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90B" w:rsidRPr="00322F21" w:rsidRDefault="00B72A92" w:rsidP="00673220">
      <w:pPr>
        <w:pStyle w:val="Nadpis1"/>
        <w:spacing w:line="240" w:lineRule="auto"/>
        <w:jc w:val="center"/>
        <w:rPr>
          <w:sz w:val="40"/>
          <w:szCs w:val="40"/>
        </w:rPr>
      </w:pPr>
      <w:r w:rsidRPr="00322F21">
        <w:rPr>
          <w:sz w:val="40"/>
          <w:szCs w:val="40"/>
        </w:rPr>
        <w:t>Univerzita Palackého v Olomouci</w:t>
      </w:r>
    </w:p>
    <w:p w:rsidR="00B72A92" w:rsidRPr="00322F21" w:rsidRDefault="00B72A92" w:rsidP="00673220">
      <w:pPr>
        <w:pStyle w:val="Nadpis1"/>
        <w:spacing w:line="240" w:lineRule="auto"/>
        <w:jc w:val="center"/>
        <w:rPr>
          <w:sz w:val="40"/>
          <w:szCs w:val="40"/>
        </w:rPr>
      </w:pPr>
      <w:r w:rsidRPr="00322F21">
        <w:rPr>
          <w:sz w:val="40"/>
          <w:szCs w:val="40"/>
        </w:rPr>
        <w:t>Lékařská fakulta</w:t>
      </w:r>
    </w:p>
    <w:p w:rsidR="00B72A92" w:rsidRDefault="00B72A92" w:rsidP="003B0FFC">
      <w:pPr>
        <w:spacing w:line="360" w:lineRule="auto"/>
      </w:pPr>
    </w:p>
    <w:p w:rsidR="00B72A92" w:rsidRDefault="00B72A92" w:rsidP="003B0FFC">
      <w:pPr>
        <w:spacing w:line="360" w:lineRule="auto"/>
      </w:pPr>
    </w:p>
    <w:p w:rsidR="00B72A92" w:rsidRDefault="00B72A92" w:rsidP="003B0FFC">
      <w:pPr>
        <w:spacing w:line="360" w:lineRule="auto"/>
      </w:pPr>
    </w:p>
    <w:p w:rsidR="00B72A92" w:rsidRPr="00322F21" w:rsidRDefault="00B72A92" w:rsidP="001A0E1C">
      <w:pPr>
        <w:pStyle w:val="Nadpis1"/>
        <w:jc w:val="center"/>
        <w:rPr>
          <w:sz w:val="36"/>
          <w:szCs w:val="36"/>
        </w:rPr>
      </w:pPr>
      <w:r w:rsidRPr="00322F21">
        <w:rPr>
          <w:sz w:val="36"/>
          <w:szCs w:val="36"/>
        </w:rPr>
        <w:t>MUDr. Ivo Fluger</w:t>
      </w:r>
    </w:p>
    <w:p w:rsidR="00B72A92" w:rsidRDefault="00B72A92" w:rsidP="001A0E1C">
      <w:pPr>
        <w:pStyle w:val="Nadpis1"/>
        <w:jc w:val="center"/>
      </w:pPr>
    </w:p>
    <w:p w:rsidR="00B72A92" w:rsidRPr="00322F21" w:rsidRDefault="001A0E1C" w:rsidP="00673220">
      <w:pPr>
        <w:pStyle w:val="Nadpis1"/>
        <w:jc w:val="center"/>
        <w:rPr>
          <w:sz w:val="40"/>
          <w:szCs w:val="40"/>
        </w:rPr>
      </w:pPr>
      <w:r w:rsidRPr="00322F21">
        <w:rPr>
          <w:sz w:val="40"/>
          <w:szCs w:val="40"/>
        </w:rPr>
        <w:t>Vliv biokompatibilně potaženého setu pro mimotělní oběh na hladinu fibrinogenu stanoveného metodou TEG – Funkční fibrinogen</w:t>
      </w:r>
    </w:p>
    <w:p w:rsidR="00673220" w:rsidRDefault="00673220" w:rsidP="00673220"/>
    <w:p w:rsidR="00673220" w:rsidRDefault="00673220" w:rsidP="00673220"/>
    <w:p w:rsidR="00A96A76" w:rsidRDefault="00A96A76" w:rsidP="00673220"/>
    <w:p w:rsidR="00673220" w:rsidRPr="00A96A76" w:rsidRDefault="00673220" w:rsidP="00673220">
      <w:pPr>
        <w:pStyle w:val="Nadpis2"/>
        <w:jc w:val="center"/>
        <w:rPr>
          <w:color w:val="365F91" w:themeColor="accent1" w:themeShade="BF"/>
          <w:sz w:val="32"/>
          <w:szCs w:val="32"/>
        </w:rPr>
      </w:pPr>
      <w:r w:rsidRPr="00A96A76">
        <w:rPr>
          <w:color w:val="365F91" w:themeColor="accent1" w:themeShade="BF"/>
          <w:sz w:val="32"/>
          <w:szCs w:val="32"/>
        </w:rPr>
        <w:t>Disertační práce</w:t>
      </w:r>
    </w:p>
    <w:p w:rsidR="00673220" w:rsidRDefault="00673220" w:rsidP="00A96A76"/>
    <w:p w:rsidR="00673220" w:rsidRDefault="00673220" w:rsidP="00673220">
      <w:pPr>
        <w:jc w:val="center"/>
      </w:pPr>
    </w:p>
    <w:p w:rsidR="00673220" w:rsidRDefault="00673220" w:rsidP="00673220">
      <w:pPr>
        <w:jc w:val="center"/>
      </w:pPr>
    </w:p>
    <w:p w:rsidR="00673220" w:rsidRDefault="00673220" w:rsidP="00673220">
      <w:pPr>
        <w:jc w:val="center"/>
      </w:pPr>
    </w:p>
    <w:p w:rsidR="00673220" w:rsidRDefault="00A9253F" w:rsidP="00CA3D11">
      <w:pPr>
        <w:pStyle w:val="Nadpis3"/>
        <w:jc w:val="center"/>
      </w:pPr>
      <w:r>
        <w:t>O</w:t>
      </w:r>
      <w:r w:rsidR="00A96A76">
        <w:t>bor: P 5170 Chirurgie</w:t>
      </w:r>
    </w:p>
    <w:p w:rsidR="00A96A76" w:rsidRDefault="00A96A76" w:rsidP="00A96A76"/>
    <w:p w:rsidR="00A96A76" w:rsidRPr="00A96A76" w:rsidRDefault="00A96A76" w:rsidP="00A96A76"/>
    <w:p w:rsidR="00673220" w:rsidRPr="00673220" w:rsidRDefault="00673220" w:rsidP="00CA3D11">
      <w:pPr>
        <w:pStyle w:val="Nadpis3"/>
        <w:jc w:val="center"/>
      </w:pPr>
      <w:r>
        <w:t>Olomouc 2011</w:t>
      </w:r>
    </w:p>
    <w:p w:rsidR="00B72A92" w:rsidRDefault="00B72A92" w:rsidP="003B0FFC">
      <w:pPr>
        <w:spacing w:line="360" w:lineRule="auto"/>
      </w:pPr>
    </w:p>
    <w:p w:rsidR="00B72A92" w:rsidRDefault="00B72A92" w:rsidP="003B0FFC">
      <w:pPr>
        <w:spacing w:line="360" w:lineRule="auto"/>
      </w:pPr>
    </w:p>
    <w:p w:rsidR="00B72A92" w:rsidRDefault="00B72A92" w:rsidP="003B0FFC">
      <w:pPr>
        <w:spacing w:line="360" w:lineRule="auto"/>
      </w:pPr>
    </w:p>
    <w:p w:rsidR="00B72A92" w:rsidRDefault="00B72A92" w:rsidP="00B830D9">
      <w:pPr>
        <w:pStyle w:val="Nadpis3"/>
        <w:jc w:val="center"/>
      </w:pPr>
      <w:r>
        <w:t>Poděkování</w:t>
      </w:r>
    </w:p>
    <w:p w:rsidR="00B830D9" w:rsidRDefault="00B830D9" w:rsidP="00B830D9"/>
    <w:p w:rsidR="00B830D9" w:rsidRDefault="00B830D9" w:rsidP="00B830D9"/>
    <w:p w:rsidR="00D3292E" w:rsidRDefault="00D3292E" w:rsidP="00B830D9"/>
    <w:p w:rsidR="00B830D9" w:rsidRDefault="00B830D9" w:rsidP="00B830D9"/>
    <w:p w:rsidR="00B830D9" w:rsidRDefault="00B830D9" w:rsidP="00B830D9">
      <w:r>
        <w:t>Děkuji následující spolupracovníkům za pomoc při realizaci výzkumu, který vedl k sepsání této disertační práce:</w:t>
      </w:r>
    </w:p>
    <w:p w:rsidR="00D3292E" w:rsidRDefault="00D3292E" w:rsidP="00B830D9"/>
    <w:p w:rsidR="00D3292E" w:rsidRDefault="00D3292E" w:rsidP="00B830D9"/>
    <w:p w:rsidR="00B830D9" w:rsidRDefault="00B830D9" w:rsidP="00B830D9"/>
    <w:p w:rsidR="00B830D9" w:rsidRDefault="00B830D9" w:rsidP="00B830D9">
      <w:r>
        <w:t>Doc. MUDr. Vladimíru Lonskému, PhD., přednostovi kardiochirurgické kliniky FN a LF Olomouc za podporu projektu.</w:t>
      </w:r>
    </w:p>
    <w:p w:rsidR="00B830D9" w:rsidRDefault="00B830D9" w:rsidP="00B830D9">
      <w:r>
        <w:t>Mgr.</w:t>
      </w:r>
      <w:r w:rsidRPr="00B830D9">
        <w:t xml:space="preserve"> Jan</w:t>
      </w:r>
      <w:r>
        <w:t>ě</w:t>
      </w:r>
      <w:r w:rsidRPr="00B830D9">
        <w:t xml:space="preserve"> Zapletalov</w:t>
      </w:r>
      <w:r>
        <w:t>é</w:t>
      </w:r>
      <w:r w:rsidRPr="00B830D9">
        <w:t>, Dr.</w:t>
      </w:r>
      <w:r>
        <w:t>, za zpracování statistické analýzy dat.</w:t>
      </w:r>
    </w:p>
    <w:p w:rsidR="00B830D9" w:rsidRDefault="00B830D9" w:rsidP="00B830D9">
      <w:r>
        <w:t>Školiteli MUDr. Romanu Hájkovi, PhD., za vedení a cenné připomínky k práci.</w:t>
      </w:r>
    </w:p>
    <w:p w:rsidR="00B830D9" w:rsidRDefault="00B830D9" w:rsidP="00B830D9">
      <w:r>
        <w:t>Všem svým spolupracovníkům kardiochirurgické kliniky FN Olomouc, zejména kolegům anesteziologům za pomoc při odběru, transportu a zpracování vzorků, MUDr. Radkovi Zezulovi za zajištění servisu a kalibrace tromboelastografie .</w:t>
      </w:r>
    </w:p>
    <w:p w:rsidR="00B830D9" w:rsidRDefault="00B830D9" w:rsidP="00B830D9"/>
    <w:p w:rsidR="00B830D9" w:rsidRDefault="00B830D9" w:rsidP="00B830D9"/>
    <w:p w:rsidR="00B830D9" w:rsidRPr="00B830D9" w:rsidRDefault="00B830D9" w:rsidP="00B830D9">
      <w:pPr>
        <w:ind w:firstLine="709"/>
      </w:pPr>
      <w:r>
        <w:t>A v neposlední řadě své rodině za podporu a pochopení při psaní této práce.</w:t>
      </w:r>
    </w:p>
    <w:p w:rsidR="00B830D9" w:rsidRPr="00B830D9" w:rsidRDefault="00B830D9" w:rsidP="00B830D9"/>
    <w:p w:rsidR="00E72846" w:rsidRDefault="00E72846" w:rsidP="003B0FFC">
      <w:pPr>
        <w:spacing w:line="360" w:lineRule="auto"/>
      </w:pPr>
    </w:p>
    <w:p w:rsidR="00E72846" w:rsidRDefault="00E72846" w:rsidP="003B0FFC">
      <w:pPr>
        <w:spacing w:line="360" w:lineRule="auto"/>
      </w:pPr>
    </w:p>
    <w:p w:rsidR="00E72846" w:rsidRDefault="00E72846" w:rsidP="003B0FFC">
      <w:pPr>
        <w:spacing w:line="360" w:lineRule="auto"/>
      </w:pPr>
    </w:p>
    <w:p w:rsidR="00E72846" w:rsidRDefault="00E72846" w:rsidP="003B0FFC">
      <w:pPr>
        <w:spacing w:line="360" w:lineRule="auto"/>
      </w:pPr>
    </w:p>
    <w:p w:rsidR="00E72846" w:rsidRDefault="00E72846" w:rsidP="003B0FFC">
      <w:pPr>
        <w:spacing w:line="360" w:lineRule="auto"/>
      </w:pPr>
    </w:p>
    <w:p w:rsidR="00322F21" w:rsidRPr="00322F21" w:rsidRDefault="00B72A92" w:rsidP="00322F21">
      <w:pPr>
        <w:pageBreakBefore/>
        <w:spacing w:line="360" w:lineRule="auto"/>
        <w:rPr>
          <w:rFonts w:asciiTheme="majorHAnsi" w:eastAsiaTheme="majorEastAsia" w:hAnsiTheme="majorHAnsi" w:cstheme="majorBidi"/>
          <w:b/>
          <w:bCs/>
          <w:color w:val="365F91" w:themeColor="accent1" w:themeShade="BF"/>
          <w:sz w:val="28"/>
          <w:szCs w:val="28"/>
        </w:rPr>
      </w:pPr>
      <w:r w:rsidRPr="00407854">
        <w:rPr>
          <w:rFonts w:asciiTheme="majorHAnsi" w:eastAsiaTheme="majorEastAsia" w:hAnsiTheme="majorHAnsi" w:cstheme="majorBidi"/>
          <w:b/>
          <w:bCs/>
          <w:color w:val="365F91" w:themeColor="accent1" w:themeShade="BF"/>
          <w:sz w:val="28"/>
          <w:szCs w:val="28"/>
        </w:rPr>
        <w:lastRenderedPageBreak/>
        <w:t>Obsah:</w:t>
      </w:r>
    </w:p>
    <w:p w:rsidR="001F1DB1" w:rsidRPr="001F1DB1" w:rsidRDefault="001F1DB1" w:rsidP="001F1DB1">
      <w:pPr>
        <w:spacing w:line="360" w:lineRule="auto"/>
      </w:pPr>
      <w:r w:rsidRPr="001F1DB1">
        <w:t>Historické poznámky</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5</w:t>
      </w:r>
    </w:p>
    <w:p w:rsidR="001F1DB1" w:rsidRPr="001F1DB1" w:rsidRDefault="001F1DB1" w:rsidP="001F1DB1">
      <w:pPr>
        <w:spacing w:line="360" w:lineRule="auto"/>
      </w:pPr>
      <w:r w:rsidRPr="001F1DB1">
        <w:t>Hemokoagulace</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7</w:t>
      </w:r>
    </w:p>
    <w:p w:rsidR="001F1DB1" w:rsidRPr="001F1DB1" w:rsidRDefault="001F1DB1" w:rsidP="001F1DB1">
      <w:pPr>
        <w:spacing w:line="360" w:lineRule="auto"/>
      </w:pPr>
      <w:r w:rsidRPr="001F1DB1">
        <w:tab/>
      </w:r>
      <w:r w:rsidRPr="001F1DB1">
        <w:tab/>
        <w:t>Fyziologie hemostázy</w:t>
      </w:r>
      <w:r w:rsidRPr="001F1DB1">
        <w:tab/>
      </w:r>
      <w:r w:rsidRPr="001F1DB1">
        <w:tab/>
      </w:r>
      <w:r w:rsidRPr="001F1DB1">
        <w:tab/>
      </w:r>
      <w:r w:rsidRPr="001F1DB1">
        <w:tab/>
      </w:r>
      <w:r w:rsidRPr="001F1DB1">
        <w:tab/>
      </w:r>
      <w:r w:rsidRPr="001F1DB1">
        <w:tab/>
      </w:r>
      <w:r w:rsidRPr="001F1DB1">
        <w:tab/>
      </w:r>
      <w:r w:rsidRPr="001F1DB1">
        <w:tab/>
        <w:t>7</w:t>
      </w:r>
    </w:p>
    <w:p w:rsidR="001F1DB1" w:rsidRPr="001F1DB1" w:rsidRDefault="001F1DB1" w:rsidP="001F1DB1">
      <w:pPr>
        <w:spacing w:line="360" w:lineRule="auto"/>
      </w:pPr>
      <w:r w:rsidRPr="001F1DB1">
        <w:t>Mimotělní oběh</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11</w:t>
      </w:r>
    </w:p>
    <w:p w:rsidR="001F1DB1" w:rsidRPr="001F1DB1" w:rsidRDefault="001F1DB1" w:rsidP="001F1DB1">
      <w:pPr>
        <w:spacing w:line="360" w:lineRule="auto"/>
        <w:ind w:left="709" w:firstLine="709"/>
      </w:pPr>
      <w:r w:rsidRPr="001F1DB1">
        <w:t>Popis mimotělního oběhu</w:t>
      </w:r>
      <w:r w:rsidRPr="001F1DB1">
        <w:tab/>
      </w:r>
      <w:r w:rsidRPr="001F1DB1">
        <w:tab/>
      </w:r>
      <w:r w:rsidRPr="001F1DB1">
        <w:tab/>
      </w:r>
      <w:r w:rsidRPr="001F1DB1">
        <w:tab/>
      </w:r>
      <w:r w:rsidRPr="001F1DB1">
        <w:tab/>
      </w:r>
      <w:r w:rsidRPr="001F1DB1">
        <w:tab/>
      </w:r>
      <w:r w:rsidRPr="001F1DB1">
        <w:tab/>
        <w:t>11</w:t>
      </w:r>
    </w:p>
    <w:p w:rsidR="001F1DB1" w:rsidRPr="001F1DB1" w:rsidRDefault="001F1DB1" w:rsidP="001F1DB1">
      <w:pPr>
        <w:spacing w:line="360" w:lineRule="auto"/>
        <w:ind w:left="709" w:firstLine="709"/>
      </w:pPr>
      <w:r w:rsidRPr="001F1DB1">
        <w:t>Mimotělní oběh a koagulace</w:t>
      </w:r>
      <w:r w:rsidRPr="001F1DB1">
        <w:tab/>
      </w:r>
      <w:r w:rsidRPr="001F1DB1">
        <w:tab/>
      </w:r>
      <w:r w:rsidRPr="001F1DB1">
        <w:tab/>
      </w:r>
      <w:r w:rsidRPr="001F1DB1">
        <w:tab/>
      </w:r>
      <w:r w:rsidRPr="001F1DB1">
        <w:tab/>
      </w:r>
      <w:r w:rsidRPr="001F1DB1">
        <w:tab/>
      </w:r>
      <w:r w:rsidRPr="001F1DB1">
        <w:tab/>
        <w:t>11</w:t>
      </w:r>
    </w:p>
    <w:p w:rsidR="001F1DB1" w:rsidRPr="001F1DB1" w:rsidRDefault="001F1DB1" w:rsidP="001F1DB1">
      <w:pPr>
        <w:spacing w:line="360" w:lineRule="auto"/>
        <w:ind w:left="709" w:firstLine="709"/>
      </w:pPr>
      <w:r w:rsidRPr="001F1DB1">
        <w:t>Hlavní mechanismy alterace hemostázy během MTO</w:t>
      </w:r>
      <w:r w:rsidRPr="001F1DB1">
        <w:tab/>
      </w:r>
      <w:r w:rsidRPr="001F1DB1">
        <w:tab/>
      </w:r>
      <w:r w:rsidRPr="001F1DB1">
        <w:tab/>
      </w:r>
      <w:r w:rsidRPr="001F1DB1">
        <w:tab/>
        <w:t>12</w:t>
      </w:r>
    </w:p>
    <w:p w:rsidR="001F1DB1" w:rsidRPr="001F1DB1" w:rsidRDefault="001F1DB1" w:rsidP="001F1DB1">
      <w:pPr>
        <w:spacing w:line="360" w:lineRule="auto"/>
        <w:ind w:left="709" w:firstLine="709"/>
      </w:pPr>
      <w:r w:rsidRPr="001F1DB1">
        <w:t>Mechanismy, snižující důsledky alterace hemostázy během MTO</w:t>
      </w:r>
      <w:r w:rsidRPr="001F1DB1">
        <w:tab/>
      </w:r>
      <w:r w:rsidRPr="001F1DB1">
        <w:tab/>
        <w:t>14</w:t>
      </w:r>
    </w:p>
    <w:p w:rsidR="001F1DB1" w:rsidRPr="001F1DB1" w:rsidRDefault="001F1DB1" w:rsidP="001F1DB1">
      <w:pPr>
        <w:spacing w:line="360" w:lineRule="auto"/>
      </w:pPr>
      <w:r w:rsidRPr="001F1DB1">
        <w:tab/>
      </w:r>
      <w:r w:rsidRPr="001F1DB1">
        <w:tab/>
        <w:t>Heparinem potažené okruhy</w:t>
      </w:r>
      <w:r w:rsidRPr="001F1DB1">
        <w:tab/>
      </w:r>
      <w:r w:rsidRPr="001F1DB1">
        <w:tab/>
      </w:r>
      <w:r w:rsidRPr="001F1DB1">
        <w:tab/>
      </w:r>
      <w:r w:rsidRPr="001F1DB1">
        <w:tab/>
      </w:r>
      <w:r w:rsidRPr="001F1DB1">
        <w:tab/>
      </w:r>
      <w:r w:rsidRPr="001F1DB1">
        <w:tab/>
      </w:r>
      <w:r w:rsidRPr="001F1DB1">
        <w:tab/>
        <w:t>16</w:t>
      </w:r>
    </w:p>
    <w:p w:rsidR="001F1DB1" w:rsidRPr="001F1DB1" w:rsidRDefault="001F1DB1" w:rsidP="001F1DB1">
      <w:pPr>
        <w:spacing w:line="360" w:lineRule="auto"/>
      </w:pPr>
      <w:r w:rsidRPr="001F1DB1">
        <w:tab/>
      </w:r>
      <w:r w:rsidRPr="001F1DB1">
        <w:tab/>
        <w:t>Fosforylcholinem potažené okruhy</w:t>
      </w:r>
      <w:r w:rsidRPr="001F1DB1">
        <w:tab/>
      </w:r>
      <w:r w:rsidRPr="001F1DB1">
        <w:tab/>
      </w:r>
      <w:r w:rsidRPr="001F1DB1">
        <w:tab/>
      </w:r>
      <w:r w:rsidRPr="001F1DB1">
        <w:tab/>
      </w:r>
      <w:r w:rsidRPr="001F1DB1">
        <w:tab/>
      </w:r>
      <w:r w:rsidRPr="001F1DB1">
        <w:tab/>
        <w:t>16</w:t>
      </w:r>
    </w:p>
    <w:p w:rsidR="001F1DB1" w:rsidRPr="001F1DB1" w:rsidRDefault="001F1DB1" w:rsidP="001F1DB1">
      <w:pPr>
        <w:spacing w:line="360" w:lineRule="auto"/>
      </w:pPr>
      <w:r w:rsidRPr="001F1DB1">
        <w:t>Tromboelastografie</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17</w:t>
      </w:r>
    </w:p>
    <w:p w:rsidR="001F1DB1" w:rsidRPr="001F1DB1" w:rsidRDefault="001F1DB1" w:rsidP="001F1DB1">
      <w:pPr>
        <w:spacing w:line="360" w:lineRule="auto"/>
      </w:pPr>
      <w:r w:rsidRPr="001F1DB1">
        <w:tab/>
      </w:r>
      <w:r w:rsidRPr="001F1DB1">
        <w:tab/>
        <w:t>Modifikace tromboelastografie</w:t>
      </w:r>
      <w:r w:rsidRPr="001F1DB1">
        <w:tab/>
      </w:r>
      <w:r w:rsidRPr="001F1DB1">
        <w:tab/>
      </w:r>
      <w:r w:rsidRPr="001F1DB1">
        <w:tab/>
      </w:r>
      <w:r w:rsidRPr="001F1DB1">
        <w:tab/>
      </w:r>
      <w:r w:rsidRPr="001F1DB1">
        <w:tab/>
      </w:r>
      <w:r w:rsidRPr="001F1DB1">
        <w:tab/>
      </w:r>
      <w:r w:rsidRPr="001F1DB1">
        <w:tab/>
        <w:t>19</w:t>
      </w:r>
    </w:p>
    <w:p w:rsidR="001F1DB1" w:rsidRPr="001F1DB1" w:rsidRDefault="001F1DB1" w:rsidP="001F1DB1">
      <w:pPr>
        <w:spacing w:line="360" w:lineRule="auto"/>
      </w:pPr>
      <w:r w:rsidRPr="001F1DB1">
        <w:t>Cíle práce</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21</w:t>
      </w:r>
    </w:p>
    <w:p w:rsidR="001F1DB1" w:rsidRPr="001F1DB1" w:rsidRDefault="001F1DB1" w:rsidP="001F1DB1">
      <w:pPr>
        <w:spacing w:line="360" w:lineRule="auto"/>
      </w:pPr>
      <w:r w:rsidRPr="001F1DB1">
        <w:t>Metody</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23</w:t>
      </w:r>
    </w:p>
    <w:p w:rsidR="001F1DB1" w:rsidRPr="001F1DB1" w:rsidRDefault="001F1DB1" w:rsidP="001F1DB1">
      <w:pPr>
        <w:spacing w:line="360" w:lineRule="auto"/>
      </w:pPr>
      <w:r w:rsidRPr="001F1DB1">
        <w:t>Výsledky</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25</w:t>
      </w:r>
    </w:p>
    <w:p w:rsidR="001F1DB1" w:rsidRPr="001F1DB1" w:rsidRDefault="001F1DB1" w:rsidP="001F1DB1">
      <w:pPr>
        <w:spacing w:line="360" w:lineRule="auto"/>
      </w:pPr>
      <w:r w:rsidRPr="001F1DB1">
        <w:tab/>
      </w:r>
      <w:r w:rsidR="00D30E12">
        <w:t xml:space="preserve">Popisné srovnání </w:t>
      </w:r>
      <w:r w:rsidR="00D30E12" w:rsidRPr="001F1DB1">
        <w:t>souborů</w:t>
      </w:r>
      <w:r w:rsidR="00D30E12" w:rsidRPr="001F1DB1">
        <w:tab/>
      </w:r>
      <w:r w:rsidR="00D30E12" w:rsidRPr="001F1DB1">
        <w:tab/>
      </w:r>
      <w:r w:rsidR="00D30E12" w:rsidRPr="001F1DB1">
        <w:tab/>
      </w:r>
      <w:r w:rsidR="00D30E12" w:rsidRPr="001F1DB1">
        <w:tab/>
      </w:r>
      <w:r w:rsidR="00D30E12" w:rsidRPr="001F1DB1">
        <w:tab/>
      </w:r>
      <w:r w:rsidR="00D30E12" w:rsidRPr="001F1DB1">
        <w:tab/>
      </w:r>
      <w:r w:rsidR="00D30E12" w:rsidRPr="001F1DB1">
        <w:tab/>
      </w:r>
      <w:r w:rsidR="00D30E12" w:rsidRPr="001F1DB1">
        <w:tab/>
        <w:t>25</w:t>
      </w:r>
    </w:p>
    <w:p w:rsidR="001F1DB1" w:rsidRPr="001F1DB1" w:rsidRDefault="001F1DB1" w:rsidP="001F1DB1">
      <w:pPr>
        <w:spacing w:line="360" w:lineRule="auto"/>
      </w:pPr>
      <w:r w:rsidRPr="001F1DB1">
        <w:tab/>
        <w:t>Stanovení korelace fibrinogenu a funkčního fibrinogenu</w:t>
      </w:r>
      <w:r w:rsidRPr="001F1DB1">
        <w:tab/>
      </w:r>
      <w:r w:rsidRPr="001F1DB1">
        <w:tab/>
      </w:r>
      <w:r w:rsidRPr="001F1DB1">
        <w:tab/>
      </w:r>
      <w:r w:rsidRPr="001F1DB1">
        <w:tab/>
      </w:r>
      <w:r>
        <w:tab/>
      </w:r>
      <w:r w:rsidRPr="001F1DB1">
        <w:t>27</w:t>
      </w:r>
    </w:p>
    <w:p w:rsidR="001F1DB1" w:rsidRPr="001F1DB1" w:rsidRDefault="001F1DB1" w:rsidP="001F1DB1">
      <w:pPr>
        <w:spacing w:line="360" w:lineRule="auto"/>
      </w:pPr>
      <w:r w:rsidRPr="001F1DB1">
        <w:tab/>
        <w:t>Srovnání dopadu biokompatibilně upraveného systému na fibrinogen</w:t>
      </w:r>
      <w:r w:rsidRPr="001F1DB1">
        <w:tab/>
      </w:r>
      <w:r w:rsidRPr="001F1DB1">
        <w:tab/>
      </w:r>
      <w:r w:rsidRPr="001F1DB1">
        <w:tab/>
        <w:t>32</w:t>
      </w:r>
    </w:p>
    <w:p w:rsidR="001F1DB1" w:rsidRPr="001F1DB1" w:rsidRDefault="001F1DB1" w:rsidP="001F1DB1">
      <w:pPr>
        <w:spacing w:line="360" w:lineRule="auto"/>
      </w:pPr>
      <w:r w:rsidRPr="001F1DB1">
        <w:tab/>
        <w:t>Srovnání dopadu biokompatibilně upraveného systému na standardní koag. vyš.</w:t>
      </w:r>
      <w:r w:rsidRPr="001F1DB1">
        <w:tab/>
        <w:t>40</w:t>
      </w:r>
    </w:p>
    <w:p w:rsidR="001F1DB1" w:rsidRPr="001F1DB1" w:rsidRDefault="001F1DB1" w:rsidP="001F1DB1">
      <w:pPr>
        <w:spacing w:line="360" w:lineRule="auto"/>
      </w:pPr>
      <w:r w:rsidRPr="001F1DB1">
        <w:tab/>
        <w:t>Sledování vývoje hodnot souhrnných tromboelastografických parametrů CI a FTR</w:t>
      </w:r>
      <w:r w:rsidRPr="001F1DB1">
        <w:tab/>
        <w:t>48</w:t>
      </w:r>
    </w:p>
    <w:p w:rsidR="001F1DB1" w:rsidRPr="001F1DB1" w:rsidRDefault="001F1DB1" w:rsidP="001F1DB1">
      <w:pPr>
        <w:spacing w:line="360" w:lineRule="auto"/>
      </w:pPr>
      <w:r w:rsidRPr="001F1DB1">
        <w:tab/>
        <w:t>Srovnání výskytu fibrinolýzy</w:t>
      </w:r>
      <w:r w:rsidRPr="001F1DB1">
        <w:tab/>
      </w:r>
      <w:r w:rsidRPr="001F1DB1">
        <w:tab/>
      </w:r>
      <w:r w:rsidRPr="001F1DB1">
        <w:tab/>
      </w:r>
      <w:r w:rsidRPr="001F1DB1">
        <w:tab/>
      </w:r>
      <w:r w:rsidRPr="001F1DB1">
        <w:tab/>
      </w:r>
      <w:r w:rsidRPr="001F1DB1">
        <w:tab/>
      </w:r>
      <w:r w:rsidRPr="001F1DB1">
        <w:tab/>
      </w:r>
      <w:r w:rsidRPr="001F1DB1">
        <w:tab/>
        <w:t>53</w:t>
      </w:r>
    </w:p>
    <w:p w:rsidR="001F1DB1" w:rsidRPr="001F1DB1" w:rsidRDefault="001F1DB1" w:rsidP="001F1DB1">
      <w:pPr>
        <w:spacing w:line="360" w:lineRule="auto"/>
      </w:pPr>
      <w:r w:rsidRPr="001F1DB1">
        <w:tab/>
        <w:t>Srovnání souborů dle četnosti patologických výsledků TEG u parametrů CI a Ly%</w:t>
      </w:r>
      <w:r w:rsidRPr="001F1DB1">
        <w:tab/>
        <w:t>62</w:t>
      </w:r>
    </w:p>
    <w:p w:rsidR="001F1DB1" w:rsidRPr="001F1DB1" w:rsidRDefault="001F1DB1" w:rsidP="001F1DB1">
      <w:pPr>
        <w:spacing w:line="360" w:lineRule="auto"/>
      </w:pPr>
      <w:r w:rsidRPr="001F1DB1">
        <w:lastRenderedPageBreak/>
        <w:tab/>
        <w:t>Zhodnocení krevních ztrát a nutnosti podání transfuzí</w:t>
      </w:r>
      <w:r w:rsidRPr="001F1DB1">
        <w:tab/>
      </w:r>
      <w:r w:rsidRPr="001F1DB1">
        <w:tab/>
      </w:r>
      <w:r w:rsidRPr="001F1DB1">
        <w:tab/>
      </w:r>
      <w:r w:rsidRPr="001F1DB1">
        <w:tab/>
      </w:r>
      <w:r w:rsidRPr="001F1DB1">
        <w:tab/>
        <w:t>66</w:t>
      </w:r>
    </w:p>
    <w:p w:rsidR="001F1DB1" w:rsidRPr="001F1DB1" w:rsidRDefault="001F1DB1" w:rsidP="001F1DB1">
      <w:pPr>
        <w:spacing w:line="360" w:lineRule="auto"/>
      </w:pPr>
      <w:r w:rsidRPr="001F1DB1">
        <w:t>Závěr</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68</w:t>
      </w:r>
    </w:p>
    <w:p w:rsidR="001F1DB1" w:rsidRPr="001F1DB1" w:rsidRDefault="001F1DB1" w:rsidP="001F1DB1">
      <w:pPr>
        <w:spacing w:line="360" w:lineRule="auto"/>
      </w:pPr>
      <w:r w:rsidRPr="001F1DB1">
        <w:t>Diskuze</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70</w:t>
      </w:r>
    </w:p>
    <w:p w:rsidR="001F1DB1" w:rsidRPr="001F1DB1" w:rsidRDefault="001F1DB1" w:rsidP="001F1DB1">
      <w:pPr>
        <w:spacing w:line="360" w:lineRule="auto"/>
      </w:pPr>
      <w:r w:rsidRPr="001F1DB1">
        <w:t>Seznam literatury</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75</w:t>
      </w:r>
    </w:p>
    <w:p w:rsidR="001F1DB1" w:rsidRPr="001F1DB1" w:rsidRDefault="001F1DB1" w:rsidP="001F1DB1">
      <w:pPr>
        <w:spacing w:line="360" w:lineRule="auto"/>
      </w:pPr>
      <w:r w:rsidRPr="001F1DB1">
        <w:t xml:space="preserve">Přílohy: </w:t>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r>
      <w:r w:rsidRPr="001F1DB1">
        <w:tab/>
        <w:t>80</w:t>
      </w:r>
    </w:p>
    <w:p w:rsidR="001F1DB1" w:rsidRPr="001F1DB1" w:rsidRDefault="001F1DB1" w:rsidP="001F1DB1">
      <w:pPr>
        <w:spacing w:line="360" w:lineRule="auto"/>
      </w:pPr>
      <w:r w:rsidRPr="001F1DB1">
        <w:tab/>
        <w:t>Informovaný souhlas</w:t>
      </w:r>
      <w:r w:rsidRPr="001F1DB1">
        <w:tab/>
      </w:r>
      <w:r w:rsidRPr="001F1DB1">
        <w:tab/>
      </w:r>
      <w:r w:rsidRPr="001F1DB1">
        <w:tab/>
      </w:r>
      <w:r w:rsidRPr="001F1DB1">
        <w:tab/>
      </w:r>
      <w:r w:rsidRPr="001F1DB1">
        <w:tab/>
      </w:r>
      <w:r w:rsidRPr="001F1DB1">
        <w:tab/>
      </w:r>
      <w:r w:rsidRPr="001F1DB1">
        <w:tab/>
      </w:r>
      <w:r w:rsidRPr="001F1DB1">
        <w:tab/>
      </w:r>
      <w:r w:rsidRPr="001F1DB1">
        <w:tab/>
        <w:t>80</w:t>
      </w:r>
    </w:p>
    <w:p w:rsidR="001F1DB1" w:rsidRPr="001F1DB1" w:rsidRDefault="001F1DB1" w:rsidP="001F1DB1">
      <w:pPr>
        <w:spacing w:line="360" w:lineRule="auto"/>
      </w:pPr>
      <w:r w:rsidRPr="001F1DB1">
        <w:tab/>
        <w:t>Tradiční schéma koagulační kaskády</w:t>
      </w:r>
      <w:r w:rsidRPr="001F1DB1">
        <w:tab/>
      </w:r>
      <w:r w:rsidRPr="001F1DB1">
        <w:tab/>
      </w:r>
      <w:r w:rsidRPr="001F1DB1">
        <w:tab/>
      </w:r>
      <w:r w:rsidRPr="001F1DB1">
        <w:tab/>
      </w:r>
      <w:r w:rsidRPr="001F1DB1">
        <w:tab/>
      </w:r>
      <w:r w:rsidRPr="001F1DB1">
        <w:tab/>
      </w:r>
      <w:r w:rsidRPr="001F1DB1">
        <w:tab/>
        <w:t>81</w:t>
      </w:r>
    </w:p>
    <w:p w:rsidR="001F1DB1" w:rsidRPr="001F1DB1" w:rsidRDefault="001F1DB1" w:rsidP="001F1DB1">
      <w:pPr>
        <w:spacing w:line="360" w:lineRule="auto"/>
      </w:pPr>
      <w:r w:rsidRPr="001F1DB1">
        <w:tab/>
        <w:t>Schéma současného modelu koagulace a fibrinolýzy</w:t>
      </w:r>
      <w:r w:rsidRPr="001F1DB1">
        <w:tab/>
      </w:r>
      <w:r w:rsidRPr="001F1DB1">
        <w:tab/>
      </w:r>
      <w:r w:rsidRPr="001F1DB1">
        <w:tab/>
      </w:r>
      <w:r w:rsidRPr="001F1DB1">
        <w:tab/>
      </w:r>
      <w:r w:rsidRPr="001F1DB1">
        <w:tab/>
        <w:t>82</w:t>
      </w:r>
    </w:p>
    <w:p w:rsidR="001F1DB1" w:rsidRPr="001F1DB1" w:rsidRDefault="001F1DB1" w:rsidP="001F1DB1">
      <w:pPr>
        <w:spacing w:line="360" w:lineRule="auto"/>
      </w:pPr>
      <w:r w:rsidRPr="001F1DB1">
        <w:tab/>
        <w:t>Schéma komponent MTO</w:t>
      </w:r>
      <w:r w:rsidRPr="001F1DB1">
        <w:tab/>
      </w:r>
      <w:r w:rsidRPr="001F1DB1">
        <w:tab/>
      </w:r>
      <w:r w:rsidRPr="001F1DB1">
        <w:tab/>
      </w:r>
      <w:r w:rsidRPr="001F1DB1">
        <w:tab/>
      </w:r>
      <w:r w:rsidRPr="001F1DB1">
        <w:tab/>
      </w:r>
      <w:r w:rsidRPr="001F1DB1">
        <w:tab/>
      </w:r>
      <w:r w:rsidRPr="001F1DB1">
        <w:tab/>
      </w:r>
      <w:r w:rsidRPr="001F1DB1">
        <w:tab/>
        <w:t>83</w:t>
      </w:r>
    </w:p>
    <w:p w:rsidR="001F1DB1" w:rsidRPr="001F1DB1" w:rsidRDefault="001F1DB1" w:rsidP="001F1DB1">
      <w:pPr>
        <w:spacing w:line="360" w:lineRule="auto"/>
      </w:pPr>
      <w:r w:rsidRPr="001F1DB1">
        <w:tab/>
        <w:t>Interpretace a referenční meze koagul. vyšetření</w:t>
      </w:r>
      <w:r w:rsidRPr="001F1DB1">
        <w:tab/>
      </w:r>
      <w:r w:rsidRPr="001F1DB1">
        <w:tab/>
      </w:r>
      <w:r w:rsidRPr="001F1DB1">
        <w:tab/>
      </w:r>
      <w:r w:rsidRPr="001F1DB1">
        <w:tab/>
      </w:r>
      <w:r w:rsidRPr="001F1DB1">
        <w:tab/>
        <w:t>84</w:t>
      </w:r>
    </w:p>
    <w:p w:rsidR="001F1DB1" w:rsidRPr="001F1DB1" w:rsidRDefault="001F1DB1" w:rsidP="001F1DB1">
      <w:pPr>
        <w:spacing w:line="360" w:lineRule="auto"/>
      </w:pPr>
      <w:r w:rsidRPr="001F1DB1">
        <w:tab/>
        <w:t>Schéma tromboelastografie</w:t>
      </w:r>
      <w:r w:rsidRPr="001F1DB1">
        <w:tab/>
      </w:r>
      <w:r w:rsidRPr="001F1DB1">
        <w:tab/>
      </w:r>
      <w:r w:rsidRPr="001F1DB1">
        <w:tab/>
      </w:r>
      <w:r w:rsidRPr="001F1DB1">
        <w:tab/>
      </w:r>
      <w:r w:rsidRPr="001F1DB1">
        <w:tab/>
      </w:r>
      <w:r w:rsidRPr="001F1DB1">
        <w:tab/>
      </w:r>
      <w:r w:rsidRPr="001F1DB1">
        <w:tab/>
      </w:r>
      <w:r w:rsidRPr="001F1DB1">
        <w:tab/>
        <w:t>86</w:t>
      </w:r>
    </w:p>
    <w:p w:rsidR="001F1DB1" w:rsidRPr="001F1DB1" w:rsidRDefault="001F1DB1" w:rsidP="001F1DB1">
      <w:pPr>
        <w:spacing w:line="360" w:lineRule="auto"/>
      </w:pPr>
      <w:r w:rsidRPr="001F1DB1">
        <w:tab/>
        <w:t>Tromboelastografické křivky</w:t>
      </w:r>
      <w:r w:rsidRPr="001F1DB1">
        <w:tab/>
      </w:r>
      <w:r w:rsidRPr="001F1DB1">
        <w:tab/>
      </w:r>
      <w:r w:rsidRPr="001F1DB1">
        <w:tab/>
      </w:r>
      <w:r w:rsidRPr="001F1DB1">
        <w:tab/>
      </w:r>
      <w:r w:rsidRPr="001F1DB1">
        <w:tab/>
      </w:r>
      <w:r w:rsidRPr="001F1DB1">
        <w:tab/>
      </w:r>
      <w:r w:rsidRPr="001F1DB1">
        <w:tab/>
      </w:r>
      <w:r w:rsidRPr="001F1DB1">
        <w:tab/>
        <w:t>87</w:t>
      </w:r>
    </w:p>
    <w:p w:rsidR="001C3F8A" w:rsidRDefault="00846EAD" w:rsidP="001C3F8A">
      <w:pPr>
        <w:spacing w:line="360" w:lineRule="auto"/>
      </w:pPr>
      <w:r>
        <w:tab/>
      </w:r>
      <w:r>
        <w:tab/>
      </w:r>
      <w:r>
        <w:tab/>
      </w:r>
      <w:r>
        <w:tab/>
      </w:r>
      <w:r>
        <w:tab/>
      </w:r>
      <w:r>
        <w:tab/>
      </w:r>
      <w:r>
        <w:tab/>
      </w:r>
      <w:r>
        <w:tab/>
      </w:r>
      <w:r>
        <w:tab/>
      </w:r>
      <w:r>
        <w:tab/>
      </w:r>
    </w:p>
    <w:p w:rsidR="009117CE" w:rsidRDefault="009117CE" w:rsidP="003B0FFC">
      <w:pPr>
        <w:spacing w:line="360" w:lineRule="auto"/>
      </w:pPr>
    </w:p>
    <w:p w:rsidR="00B72A92" w:rsidRDefault="00B72A92" w:rsidP="00F72486">
      <w:pPr>
        <w:pStyle w:val="Nadpis1"/>
        <w:pageBreakBefore/>
        <w:spacing w:line="360" w:lineRule="auto"/>
      </w:pPr>
      <w:r>
        <w:lastRenderedPageBreak/>
        <w:t>Úvod</w:t>
      </w:r>
    </w:p>
    <w:p w:rsidR="00B72A92" w:rsidRDefault="00B72A92" w:rsidP="006B48A2">
      <w:pPr>
        <w:pStyle w:val="Nadpis3"/>
        <w:spacing w:line="360" w:lineRule="auto"/>
        <w:ind w:firstLine="709"/>
      </w:pPr>
      <w:r>
        <w:t>Historické poznámky</w:t>
      </w:r>
    </w:p>
    <w:p w:rsidR="00B72A92" w:rsidRDefault="00B72A92" w:rsidP="003B0FFC">
      <w:pPr>
        <w:spacing w:line="360" w:lineRule="auto"/>
      </w:pPr>
    </w:p>
    <w:p w:rsidR="0054390A" w:rsidRDefault="0054390A" w:rsidP="003B0FFC">
      <w:pPr>
        <w:spacing w:line="360" w:lineRule="auto"/>
      </w:pPr>
      <w:r>
        <w:t>Po celou medicínskou historii až do začátku 19 století bylo srdce považováno za nejvznešenější orgán a nebylo považováno za vůbec vhodné pro jakýkoli chirurgický zákrok, což dokumentuje vyjádření Billrotha, jednoho z pro</w:t>
      </w:r>
      <w:r w:rsidR="00322F21">
        <w:t xml:space="preserve">minentních chirurgů 19. Století </w:t>
      </w:r>
      <w:r>
        <w:t xml:space="preserve"> </w:t>
      </w:r>
      <w:r w:rsidR="00322F21" w:rsidRPr="00322F21">
        <w:t>(</w:t>
      </w:r>
      <w:r w:rsidR="00322F21" w:rsidRPr="00322F21">
        <w:rPr>
          <w:i/>
          <w:iCs/>
        </w:rPr>
        <w:t>Die allgemeine chirurgische Pathologie und Therapie</w:t>
      </w:r>
      <w:r w:rsidR="00322F21" w:rsidRPr="00322F21">
        <w:t xml:space="preserve"> </w:t>
      </w:r>
      <w:r w:rsidR="00322F21" w:rsidRPr="00322F21">
        <w:rPr>
          <w:i/>
          <w:iCs/>
        </w:rPr>
        <w:t xml:space="preserve">, </w:t>
      </w:r>
      <w:r w:rsidR="00322F21" w:rsidRPr="00322F21">
        <w:t>1863)</w:t>
      </w:r>
      <w:r w:rsidR="00322F21">
        <w:t xml:space="preserve">, </w:t>
      </w:r>
      <w:r>
        <w:t>který prohlásil, že provádět jakýkoli zákrok na srdci je prohřešení proti chirurgickému umění a chirurg, který toto provede</w:t>
      </w:r>
      <w:r w:rsidR="007F59DB">
        <w:t>,</w:t>
      </w:r>
      <w:r>
        <w:t xml:space="preserve"> by měl ztratit respekt kolegů.</w:t>
      </w:r>
      <w:r w:rsidR="00506E98">
        <w:t xml:space="preserve"> (1)</w:t>
      </w:r>
    </w:p>
    <w:p w:rsidR="0054390A" w:rsidRDefault="00B94DA2" w:rsidP="003B0FFC">
      <w:pPr>
        <w:spacing w:line="360" w:lineRule="auto"/>
      </w:pPr>
      <w:r>
        <w:t xml:space="preserve">S plynoucím časem a rozvíjejícím se pokrokem </w:t>
      </w:r>
      <w:r w:rsidR="00322F21">
        <w:t>se stává možným i to</w:t>
      </w:r>
      <w:r w:rsidR="0054390A">
        <w:t xml:space="preserve"> dříve n</w:t>
      </w:r>
      <w:r w:rsidR="00322F21">
        <w:t>edotknutelné a nemožné</w:t>
      </w:r>
      <w:r w:rsidR="008329CB">
        <w:t>.</w:t>
      </w:r>
      <w:r w:rsidR="00322F21">
        <w:t xml:space="preserve"> </w:t>
      </w:r>
      <w:r w:rsidR="008329CB">
        <w:t>Dovolte mi nyní zmínit několik historických milníků od dob Billrothových k dnešnímu roz</w:t>
      </w:r>
      <w:r w:rsidR="00CD2FD8">
        <w:t xml:space="preserve">voji </w:t>
      </w:r>
      <w:r w:rsidR="008329CB">
        <w:t xml:space="preserve">kardiochirurgie. </w:t>
      </w:r>
    </w:p>
    <w:p w:rsidR="008329CB" w:rsidRDefault="008329CB" w:rsidP="003B0FFC">
      <w:pPr>
        <w:spacing w:line="360" w:lineRule="auto"/>
      </w:pPr>
      <w:r>
        <w:t>Prv</w:t>
      </w:r>
      <w:r w:rsidR="00E95667">
        <w:t xml:space="preserve">ní operace, která se </w:t>
      </w:r>
      <w:r w:rsidR="00CD2FD8">
        <w:t>přiblížila</w:t>
      </w:r>
      <w:r w:rsidR="00E95667">
        <w:t xml:space="preserve"> </w:t>
      </w:r>
      <w:r>
        <w:t>do té doby zakázanému poli</w:t>
      </w:r>
      <w:r w:rsidR="00E95667">
        <w:t>,</w:t>
      </w:r>
      <w:r>
        <w:t xml:space="preserve"> byla sutura bodné rány perikardu a byla uskutečněna v roce 1893 Williamsem. O tři roky později byla Rehnem ve Frankfurtu ošetřena rána, penetrující do pravé komory.  V následujících deseti letech bylo provedeno 124 sutur ran srdce s na tu dobu nízkou mortalitou 60%.</w:t>
      </w:r>
      <w:r w:rsidR="00322F21">
        <w:t xml:space="preserve"> (1)</w:t>
      </w:r>
    </w:p>
    <w:p w:rsidR="00E27F75" w:rsidRDefault="00F80C98" w:rsidP="003B0FFC">
      <w:pPr>
        <w:spacing w:line="360" w:lineRule="auto"/>
      </w:pPr>
      <w:r>
        <w:t xml:space="preserve">V dalším období na tyto úspěchy, </w:t>
      </w:r>
      <w:r w:rsidR="00322F21">
        <w:t>dosažené u traumat</w:t>
      </w:r>
      <w:r>
        <w:t xml:space="preserve">, navazuje rozvoj chlopenní chirurgie. V popředí zájmu byly nejprve revmatické vady. Prvním úspěšným výkonem byl v roce 1913 zákrok Tuffiera, provedený na aortální chlopni rychlou invaginací stenotické chlopně prsty. Použití nástroje je datováno do roku 1923, kdy byl Culterem v Bostonu provedena komisurotomie mitrální chlopně </w:t>
      </w:r>
      <w:r w:rsidR="00D478B4">
        <w:t>c</w:t>
      </w:r>
      <w:r>
        <w:t>estou levé komory u</w:t>
      </w:r>
      <w:r w:rsidR="00D478B4">
        <w:t xml:space="preserve"> dvanácti</w:t>
      </w:r>
      <w:r>
        <w:t>let</w:t>
      </w:r>
      <w:r w:rsidR="007E6377">
        <w:t>é dívky. Dalším milníkem byla stejná operace, provedená</w:t>
      </w:r>
      <w:r w:rsidR="007E6377" w:rsidRPr="007E6377">
        <w:t xml:space="preserve"> </w:t>
      </w:r>
      <w:r w:rsidR="007E6377">
        <w:t xml:space="preserve">o pár let později v Londýně, kdy byla </w:t>
      </w:r>
      <w:r w:rsidR="00275760">
        <w:t>poprvé užita tracheální intubace, což umožnilo lepší</w:t>
      </w:r>
      <w:r w:rsidR="00E95667">
        <w:t xml:space="preserve"> přístup transpleurální cestou </w:t>
      </w:r>
      <w:r w:rsidR="00275760">
        <w:t xml:space="preserve">a umožnilo tak přesnější dilataci stenotické mitrální chlopně. </w:t>
      </w:r>
    </w:p>
    <w:p w:rsidR="00275760" w:rsidRPr="00F80C98" w:rsidRDefault="00275760" w:rsidP="003B0FFC">
      <w:pPr>
        <w:spacing w:line="360" w:lineRule="auto"/>
      </w:pPr>
      <w:r>
        <w:t xml:space="preserve">První revaskularizační výkon myokardu byl proveden v roce 1935 Beckem z Cleavlendu, kdy byl použit volný lalok pektorálního svalu přímo k ischemickému myokardu.  V roce 1946 byla použita mammární tepna, tehdy ovšem ještě bez jakékoli anastomózy. Po úspěšných sovětských animálních pokusech s anastomózou byla </w:t>
      </w:r>
      <w:r w:rsidR="00E95667">
        <w:t xml:space="preserve">v </w:t>
      </w:r>
      <w:r>
        <w:t>roce 1957 provedena první revaskularizace ve Philadelphii a Los Angeles.</w:t>
      </w:r>
    </w:p>
    <w:p w:rsidR="00E27F75" w:rsidRDefault="00671C9F" w:rsidP="003B0FFC">
      <w:pPr>
        <w:spacing w:line="360" w:lineRule="auto"/>
      </w:pPr>
      <w:r>
        <w:t>U</w:t>
      </w:r>
      <w:r w:rsidR="00506E98">
        <w:t xml:space="preserve"> nás </w:t>
      </w:r>
      <w:r>
        <w:t xml:space="preserve">byla první </w:t>
      </w:r>
      <w:r w:rsidR="008D3776">
        <w:t>srdeční operace</w:t>
      </w:r>
      <w:r>
        <w:t xml:space="preserve"> provedena </w:t>
      </w:r>
      <w:r w:rsidR="00E27F75">
        <w:t>prof. Navrátil</w:t>
      </w:r>
      <w:r>
        <w:t xml:space="preserve">em </w:t>
      </w:r>
      <w:r w:rsidR="00970D63">
        <w:t xml:space="preserve"> v roce </w:t>
      </w:r>
      <w:r w:rsidR="00506E98" w:rsidRPr="00506E98">
        <w:t>195</w:t>
      </w:r>
      <w:r w:rsidR="00970D63">
        <w:t>3</w:t>
      </w:r>
      <w:r w:rsidR="00506E98">
        <w:t xml:space="preserve"> v Brně.</w:t>
      </w:r>
      <w:r w:rsidR="00506E98" w:rsidRPr="00506E98">
        <w:t xml:space="preserve"> Tehdy na II. chirurgické klinice úspěšně operoval sedmiletou pacientku s vrozeným</w:t>
      </w:r>
      <w:r w:rsidR="00506E98">
        <w:t xml:space="preserve"> defektem mezisíňové přepážky (1 a 2)</w:t>
      </w:r>
      <w:r w:rsidR="00434E06">
        <w:t>.</w:t>
      </w:r>
      <w:r w:rsidR="00970D63">
        <w:t xml:space="preserve"> První operaci v </w:t>
      </w:r>
      <w:r w:rsidR="00D30E12">
        <w:t>mimotělním</w:t>
      </w:r>
      <w:r w:rsidR="00970D63">
        <w:t xml:space="preserve"> oběhu provedl prof. Navrátil v roce 1956. </w:t>
      </w:r>
      <w:r w:rsidR="00D30E12">
        <w:t>První</w:t>
      </w:r>
      <w:r w:rsidR="00970D63">
        <w:t xml:space="preserve"> revaskularizace u nás byla provedena prof. Lichtenbergem v Praze v roce 1971.</w:t>
      </w:r>
    </w:p>
    <w:p w:rsidR="0091373C" w:rsidRDefault="0091373C" w:rsidP="003B0FFC">
      <w:pPr>
        <w:spacing w:line="360" w:lineRule="auto"/>
      </w:pPr>
      <w:r>
        <w:lastRenderedPageBreak/>
        <w:t>První otevřené výkony byly prováděny v normotermické okluzi vena cava, později</w:t>
      </w:r>
      <w:r w:rsidR="00322F21">
        <w:t xml:space="preserve"> se snažil </w:t>
      </w:r>
      <w:r w:rsidR="00943AE5">
        <w:t xml:space="preserve">Bieglow </w:t>
      </w:r>
      <w:r>
        <w:t xml:space="preserve"> čas okluze prodloužit hypotermií.</w:t>
      </w:r>
      <w:r w:rsidR="00715E13" w:rsidRPr="00715E13">
        <w:t xml:space="preserve"> </w:t>
      </w:r>
      <w:r w:rsidR="00715E13">
        <w:t>S nutností složitějších srdečních operací</w:t>
      </w:r>
      <w:r w:rsidR="00671C9F">
        <w:t>, zejména chlopenních náhrad,</w:t>
      </w:r>
      <w:r w:rsidR="00715E13">
        <w:t xml:space="preserve"> vyvstává do popředí otázka zajištění </w:t>
      </w:r>
      <w:r w:rsidR="00671C9F">
        <w:t xml:space="preserve">klidného operačního pole a </w:t>
      </w:r>
      <w:r w:rsidR="00715E13">
        <w:t>ochrany myokardu</w:t>
      </w:r>
      <w:r w:rsidR="00943AE5">
        <w:t xml:space="preserve"> před ischemickým poškozením</w:t>
      </w:r>
      <w:r w:rsidR="00715E13">
        <w:t>.</w:t>
      </w:r>
      <w:r w:rsidR="00671C9F">
        <w:t xml:space="preserve">  </w:t>
      </w:r>
    </w:p>
    <w:p w:rsidR="0091373C" w:rsidRPr="0091373C" w:rsidRDefault="0091373C" w:rsidP="003B0FFC">
      <w:pPr>
        <w:spacing w:line="360" w:lineRule="auto"/>
      </w:pPr>
      <w:r>
        <w:t xml:space="preserve"> Dějiny </w:t>
      </w:r>
      <w:r w:rsidR="00671C9F">
        <w:t>moderní srdeční chirurgie jsou tak</w:t>
      </w:r>
      <w:r>
        <w:t xml:space="preserve"> spjaty s použitím mimotělního oběhu</w:t>
      </w:r>
      <w:r w:rsidR="00943AE5">
        <w:t xml:space="preserve"> (MTO)</w:t>
      </w:r>
      <w:r>
        <w:t xml:space="preserve">. </w:t>
      </w:r>
    </w:p>
    <w:p w:rsidR="00E01DF5" w:rsidRDefault="00E27F75" w:rsidP="003B0FFC">
      <w:pPr>
        <w:spacing w:line="360" w:lineRule="auto"/>
      </w:pPr>
      <w:r>
        <w:t xml:space="preserve">Pro jeho inspiraci posloužila masivní pooperační plicní embolie, jíž byl svědkem Gibbon v roce 1931.  </w:t>
      </w:r>
      <w:r w:rsidR="003B0FFC">
        <w:t>Od té doby musela však uplynout ještě řada let</w:t>
      </w:r>
      <w:r w:rsidR="00943AE5">
        <w:t>, než byl mimotělní oběh uveden do praxe</w:t>
      </w:r>
      <w:r w:rsidR="003B0FFC">
        <w:t xml:space="preserve">. </w:t>
      </w:r>
      <w:r w:rsidR="0091373C">
        <w:t xml:space="preserve">První použití MTO </w:t>
      </w:r>
      <w:r w:rsidR="003B0FFC">
        <w:t>bylo uskutečněno Gibbonem v roce</w:t>
      </w:r>
      <w:r w:rsidR="0091373C">
        <w:t xml:space="preserve"> 1939 u zvířat, </w:t>
      </w:r>
      <w:r w:rsidR="003B0FFC">
        <w:t xml:space="preserve">na </w:t>
      </w:r>
      <w:r w:rsidR="0091373C">
        <w:t>první klinické použití</w:t>
      </w:r>
      <w:r>
        <w:t xml:space="preserve"> – úspěšný uzá</w:t>
      </w:r>
      <w:r w:rsidR="00D478B4">
        <w:t>věr defektu síňového septa u 18-</w:t>
      </w:r>
      <w:r>
        <w:t>leté dívky</w:t>
      </w:r>
      <w:r w:rsidR="003B0FFC">
        <w:t xml:space="preserve"> </w:t>
      </w:r>
      <w:r w:rsidR="00943AE5">
        <w:t xml:space="preserve">- </w:t>
      </w:r>
      <w:r w:rsidR="003B0FFC">
        <w:t>jsme si museli počkat až do roku 1953</w:t>
      </w:r>
      <w:r w:rsidR="0091373C">
        <w:t>.</w:t>
      </w:r>
      <w:r w:rsidR="00671C9F">
        <w:t xml:space="preserve"> Dále se vyvíjely jednotlivé typy oxygenátorů a pozornost byla soustředěna na </w:t>
      </w:r>
      <w:r w:rsidR="00E01DF5">
        <w:t>ochranu myokardu. V roce 1955 bylo poprvé</w:t>
      </w:r>
      <w:r w:rsidR="0091373C">
        <w:t xml:space="preserve"> </w:t>
      </w:r>
      <w:r w:rsidR="00E01DF5">
        <w:t xml:space="preserve">srdce zastaveno citrátem draselným. </w:t>
      </w:r>
    </w:p>
    <w:p w:rsidR="0091373C" w:rsidRDefault="0091373C" w:rsidP="003B0FFC">
      <w:pPr>
        <w:spacing w:line="360" w:lineRule="auto"/>
      </w:pPr>
      <w:r>
        <w:t xml:space="preserve"> Od počátku používání MTO se experimentátoři potýkali s problé</w:t>
      </w:r>
      <w:r w:rsidR="00943AE5">
        <w:t>mem krevní srážlivosti. Z</w:t>
      </w:r>
      <w:r w:rsidR="001D33F7">
        <w:t>počátku byla použív</w:t>
      </w:r>
      <w:r w:rsidR="00D03156">
        <w:t>ána  antikoagulace defibrinací,</w:t>
      </w:r>
      <w:r w:rsidR="001D33F7">
        <w:t xml:space="preserve"> což se zajistilo prostým mechanickým </w:t>
      </w:r>
      <w:r>
        <w:t>vyšleháním</w:t>
      </w:r>
      <w:r w:rsidR="001D33F7">
        <w:t xml:space="preserve"> krve, samozřejmě s patřičnými následky konsumpce.  H</w:t>
      </w:r>
      <w:r>
        <w:t xml:space="preserve">eparin </w:t>
      </w:r>
      <w:r w:rsidR="001260A9">
        <w:t xml:space="preserve">byl objeven </w:t>
      </w:r>
      <w:r>
        <w:t>McLean</w:t>
      </w:r>
      <w:r w:rsidR="001260A9">
        <w:t>em, který byl tehdy ještě</w:t>
      </w:r>
      <w:r>
        <w:t xml:space="preserve"> jako medik</w:t>
      </w:r>
      <w:r w:rsidR="00943AE5">
        <w:t>,</w:t>
      </w:r>
      <w:r>
        <w:t xml:space="preserve"> v</w:t>
      </w:r>
      <w:r w:rsidR="001260A9">
        <w:t xml:space="preserve"> </w:t>
      </w:r>
      <w:r>
        <w:t>r</w:t>
      </w:r>
      <w:r w:rsidR="001260A9">
        <w:t>oce</w:t>
      </w:r>
      <w:r>
        <w:t xml:space="preserve"> 1916</w:t>
      </w:r>
      <w:r w:rsidR="00943AE5">
        <w:t>. P</w:t>
      </w:r>
      <w:r>
        <w:t>oprvé</w:t>
      </w:r>
      <w:r w:rsidR="001260A9">
        <w:t xml:space="preserve"> byl </w:t>
      </w:r>
      <w:r>
        <w:t>použit v klinické praxi v</w:t>
      </w:r>
      <w:r w:rsidR="001260A9">
        <w:t xml:space="preserve"> </w:t>
      </w:r>
      <w:r>
        <w:t>r</w:t>
      </w:r>
      <w:r w:rsidR="001260A9">
        <w:t>oce</w:t>
      </w:r>
      <w:r>
        <w:t xml:space="preserve"> 1935 v terapii trombotických onemocnění</w:t>
      </w:r>
      <w:r w:rsidR="001260A9">
        <w:t>. V roce</w:t>
      </w:r>
      <w:r>
        <w:t xml:space="preserve"> 1937</w:t>
      </w:r>
      <w:r w:rsidR="001260A9">
        <w:t xml:space="preserve"> b</w:t>
      </w:r>
      <w:r w:rsidR="00D03156">
        <w:t>yl objeven</w:t>
      </w:r>
      <w:r>
        <w:t xml:space="preserve"> protamin</w:t>
      </w:r>
      <w:r w:rsidR="001260A9">
        <w:t xml:space="preserve"> jako</w:t>
      </w:r>
      <w:r w:rsidR="00D03156">
        <w:t xml:space="preserve"> přirozený antagonista heparinu a</w:t>
      </w:r>
      <w:r w:rsidR="001260A9">
        <w:t xml:space="preserve"> byl </w:t>
      </w:r>
      <w:r w:rsidR="00D03156">
        <w:t>tak položen základ k do současné</w:t>
      </w:r>
      <w:r w:rsidR="001260A9">
        <w:t xml:space="preserve"> doby používanému koagulačnímu managementu v moderní kardiochirurgii.</w:t>
      </w:r>
    </w:p>
    <w:p w:rsidR="008329CB" w:rsidRDefault="00D03156" w:rsidP="003B0FFC">
      <w:pPr>
        <w:spacing w:line="360" w:lineRule="auto"/>
      </w:pPr>
      <w:r>
        <w:t>Nyní</w:t>
      </w:r>
      <w:r w:rsidR="001260A9">
        <w:t xml:space="preserve"> krátké historické ohlédnutí k vývoji pohledu na mechanismus krevní srážlivosti.</w:t>
      </w:r>
    </w:p>
    <w:p w:rsidR="00B72A92" w:rsidRDefault="001260A9" w:rsidP="003B0FFC">
      <w:pPr>
        <w:spacing w:line="360" w:lineRule="auto"/>
      </w:pPr>
      <w:r>
        <w:t>Zprvu byla koagulace dávána do souvislosti čistě jen s ochlazením krve a s vlastní zástavou toku krve</w:t>
      </w:r>
      <w:r w:rsidR="00E01DF5">
        <w:t>. Později byly</w:t>
      </w:r>
      <w:r>
        <w:t xml:space="preserve"> zmínky o  chladové precipitac</w:t>
      </w:r>
      <w:r w:rsidR="007C2F4A">
        <w:t>i</w:t>
      </w:r>
      <w:r>
        <w:t xml:space="preserve"> fibrinu.</w:t>
      </w:r>
      <w:r w:rsidR="00B309C3">
        <w:t xml:space="preserve"> </w:t>
      </w:r>
      <w:r>
        <w:t>Teorie vzniku vláknité struktury krevní</w:t>
      </w:r>
      <w:r w:rsidR="007C2F4A">
        <w:t xml:space="preserve">ho koagula byla poprvé zmíněna </w:t>
      </w:r>
      <w:r w:rsidR="004A3132">
        <w:t>Malpighi</w:t>
      </w:r>
      <w:r>
        <w:t>m</w:t>
      </w:r>
      <w:r w:rsidR="004A3132">
        <w:t xml:space="preserve"> </w:t>
      </w:r>
      <w:r w:rsidR="0022616C">
        <w:t xml:space="preserve">v roce </w:t>
      </w:r>
      <w:r w:rsidR="004A3132">
        <w:t>1687</w:t>
      </w:r>
      <w:r>
        <w:t>. P</w:t>
      </w:r>
      <w:r w:rsidR="0022616C">
        <w:t>ři popisu procesu srážení krve popsal tzv.</w:t>
      </w:r>
      <w:r w:rsidR="007C2F4A">
        <w:t xml:space="preserve"> </w:t>
      </w:r>
      <w:r w:rsidR="004A3132">
        <w:t xml:space="preserve">fibrae </w:t>
      </w:r>
      <w:r w:rsidR="0022616C">
        <w:t>jako</w:t>
      </w:r>
      <w:r w:rsidR="004A3132">
        <w:t xml:space="preserve"> základní jednotk</w:t>
      </w:r>
      <w:r w:rsidR="0022616C">
        <w:t>u</w:t>
      </w:r>
      <w:r>
        <w:t xml:space="preserve"> krevní sraženiny</w:t>
      </w:r>
      <w:r w:rsidR="00943AE5">
        <w:t xml:space="preserve"> (1)</w:t>
      </w:r>
      <w:r>
        <w:t>.</w:t>
      </w:r>
    </w:p>
    <w:p w:rsidR="004A3132" w:rsidRDefault="004A3132" w:rsidP="003B0FFC">
      <w:pPr>
        <w:spacing w:line="360" w:lineRule="auto"/>
      </w:pPr>
      <w:r>
        <w:t>Koagula</w:t>
      </w:r>
      <w:r w:rsidR="007C2F4A">
        <w:t>ční kaskáda byla poprvé popsána</w:t>
      </w:r>
      <w:r>
        <w:t xml:space="preserve"> v</w:t>
      </w:r>
      <w:r w:rsidR="007C2F4A">
        <w:t xml:space="preserve"> </w:t>
      </w:r>
      <w:r>
        <w:t>r</w:t>
      </w:r>
      <w:r w:rsidR="007C2F4A">
        <w:t>oce</w:t>
      </w:r>
      <w:r>
        <w:t xml:space="preserve"> 1905 Paulem Moravitzem, podle tehdejších představ se měla skládat</w:t>
      </w:r>
      <w:r w:rsidR="0022497A">
        <w:t xml:space="preserve"> pouze z plasmatické složky a to</w:t>
      </w:r>
      <w:r>
        <w:t xml:space="preserve"> ze čtyř složek – fibrinogenu, protrombinu, tromboplastinu a vápníku.</w:t>
      </w:r>
      <w:r w:rsidR="0022497A">
        <w:t xml:space="preserve">  Celulární složka byla poznána někdy v polovině 19 st</w:t>
      </w:r>
      <w:r w:rsidR="00156786">
        <w:t xml:space="preserve">oletí </w:t>
      </w:r>
      <w:r w:rsidR="0022497A">
        <w:t>patrně Alfrédem Donné, jež popsal krevní destičky. Jejich účast na koagulaci byla popsána v 70. letech 19. století Maxem Schulzem a Bizzozerem.  Objev glykoproteinových receptorů sahá do r</w:t>
      </w:r>
      <w:r w:rsidR="00E95667">
        <w:t xml:space="preserve">oku </w:t>
      </w:r>
      <w:r w:rsidR="0022497A">
        <w:t>1983</w:t>
      </w:r>
      <w:r w:rsidR="001C7964">
        <w:t>, jejich úlohu popsal Barry Coller (</w:t>
      </w:r>
      <w:r w:rsidR="00506E98">
        <w:t>3</w:t>
      </w:r>
      <w:r w:rsidR="001C7964">
        <w:t>). Poslední popsanou složkou ko</w:t>
      </w:r>
      <w:r w:rsidR="008D3776">
        <w:t xml:space="preserve">agulačního systému je endotel, </w:t>
      </w:r>
      <w:r w:rsidR="001C7964">
        <w:t>je</w:t>
      </w:r>
      <w:r w:rsidR="008D3776">
        <w:t>nž byl</w:t>
      </w:r>
      <w:r w:rsidR="001C7964">
        <w:t xml:space="preserve"> po celou dobu považován pouze za pasivní výstelku cévní stěny. Nejmladšího data jsou práce, popisující endotel- celulární interakce, mající klíčovou roli nejen během hemostázy</w:t>
      </w:r>
      <w:r w:rsidR="00465538">
        <w:t xml:space="preserve">  - viz práce Furchgotta, </w:t>
      </w:r>
      <w:r w:rsidR="00465538">
        <w:lastRenderedPageBreak/>
        <w:t>Ganze a Ignarra (</w:t>
      </w:r>
      <w:r w:rsidR="00506E98">
        <w:t>4</w:t>
      </w:r>
      <w:r w:rsidR="00465538">
        <w:t>)</w:t>
      </w:r>
      <w:r w:rsidR="001C7964">
        <w:t>, ale i v patogenezi řady onemocnění typu aterosklerosy i akutních forem ischemické choroby</w:t>
      </w:r>
      <w:r w:rsidR="008D3776">
        <w:t xml:space="preserve"> </w:t>
      </w:r>
      <w:r w:rsidR="00465538">
        <w:t>(</w:t>
      </w:r>
      <w:r w:rsidR="00506E98">
        <w:t>5</w:t>
      </w:r>
      <w:r w:rsidR="008D3776">
        <w:t xml:space="preserve">) a </w:t>
      </w:r>
      <w:r w:rsidR="0074640C">
        <w:t>(6</w:t>
      </w:r>
      <w:r w:rsidR="00465538">
        <w:t>)</w:t>
      </w:r>
      <w:r w:rsidR="001C7964">
        <w:t>.</w:t>
      </w:r>
      <w:r w:rsidR="00156786">
        <w:t xml:space="preserve">  Navíc</w:t>
      </w:r>
      <w:r w:rsidR="00CE79A6">
        <w:t xml:space="preserve"> byl popsán</w:t>
      </w:r>
      <w:r w:rsidR="00156786">
        <w:t xml:space="preserve"> vliv pozi</w:t>
      </w:r>
      <w:r w:rsidR="008D3776">
        <w:t>ce adheze na kinetiku koagulace</w:t>
      </w:r>
      <w:r w:rsidR="00156786">
        <w:t xml:space="preserve"> (</w:t>
      </w:r>
      <w:r w:rsidR="0074640C">
        <w:t>6</w:t>
      </w:r>
      <w:r w:rsidR="00156786">
        <w:t>).</w:t>
      </w:r>
    </w:p>
    <w:p w:rsidR="0074640C" w:rsidRDefault="0074640C" w:rsidP="003B0FFC">
      <w:pPr>
        <w:spacing w:line="360" w:lineRule="auto"/>
      </w:pPr>
    </w:p>
    <w:p w:rsidR="003B0FFC" w:rsidRDefault="00465538" w:rsidP="00435F45">
      <w:pPr>
        <w:spacing w:line="360" w:lineRule="auto"/>
      </w:pPr>
      <w:r>
        <w:t>Model koagulační kaskády byl</w:t>
      </w:r>
      <w:r w:rsidR="0074640C">
        <w:t xml:space="preserve"> tak</w:t>
      </w:r>
      <w:r>
        <w:t xml:space="preserve"> v historii opakovaně upravován od zjednodušených starověkých a středověkých představ</w:t>
      </w:r>
      <w:r w:rsidR="003B0FFC">
        <w:t>,</w:t>
      </w:r>
      <w:r w:rsidR="00164D24">
        <w:t xml:space="preserve"> </w:t>
      </w:r>
      <w:r>
        <w:t>přes fi</w:t>
      </w:r>
      <w:r w:rsidR="00D478B4">
        <w:t>xní schéma</w:t>
      </w:r>
      <w:r w:rsidR="00E4030E">
        <w:t xml:space="preserve"> kaskádového systému</w:t>
      </w:r>
      <w:r>
        <w:t xml:space="preserve">, od původně nezávislých a stejně účinných komponent, </w:t>
      </w:r>
      <w:r w:rsidR="00943AE5">
        <w:t xml:space="preserve">vedoucích k </w:t>
      </w:r>
      <w:r>
        <w:t>aktivac</w:t>
      </w:r>
      <w:r w:rsidR="008D3776">
        <w:t>i</w:t>
      </w:r>
      <w:r>
        <w:t xml:space="preserve"> faktoru X</w:t>
      </w:r>
      <w:r w:rsidR="003B0FFC">
        <w:t>,</w:t>
      </w:r>
      <w:r>
        <w:t xml:space="preserve"> přes </w:t>
      </w:r>
      <w:r w:rsidR="00D03156">
        <w:t xml:space="preserve">postupně objevované </w:t>
      </w:r>
      <w:r>
        <w:t>množství interakcí a zpětných vazeb až po poslední představy</w:t>
      </w:r>
      <w:r w:rsidR="00CE79A6">
        <w:t xml:space="preserve"> komplexního fungování koagulační ho systému a jeho napojení na </w:t>
      </w:r>
      <w:r w:rsidR="00A15CFD">
        <w:t xml:space="preserve">další </w:t>
      </w:r>
      <w:r w:rsidR="00CE79A6">
        <w:t>kaská</w:t>
      </w:r>
      <w:r w:rsidR="00A15CFD">
        <w:t xml:space="preserve">dové systémy organismu se zapojením </w:t>
      </w:r>
      <w:r w:rsidR="00D03156">
        <w:t xml:space="preserve">buněčných </w:t>
      </w:r>
      <w:r w:rsidR="00EC0C91">
        <w:t>receptor</w:t>
      </w:r>
      <w:r w:rsidR="00A15CFD">
        <w:t>ů</w:t>
      </w:r>
      <w:r w:rsidR="00E4030E">
        <w:t xml:space="preserve"> i extrace</w:t>
      </w:r>
      <w:r w:rsidR="00EC0C91">
        <w:t>lulární matrix</w:t>
      </w:r>
      <w:r w:rsidR="001C3F8A">
        <w:t xml:space="preserve"> (7</w:t>
      </w:r>
      <w:r w:rsidR="008D3776">
        <w:t>)</w:t>
      </w:r>
      <w:r w:rsidR="001C3F8A">
        <w:t xml:space="preserve"> a </w:t>
      </w:r>
      <w:r w:rsidR="008D3776">
        <w:t>(</w:t>
      </w:r>
      <w:r w:rsidR="001C3F8A">
        <w:t>8)</w:t>
      </w:r>
      <w:r w:rsidR="00EC0C91">
        <w:t>.</w:t>
      </w:r>
    </w:p>
    <w:p w:rsidR="00407854" w:rsidRDefault="00407854" w:rsidP="00407854"/>
    <w:p w:rsidR="00407854" w:rsidRPr="00407854" w:rsidRDefault="00407854" w:rsidP="00407854"/>
    <w:p w:rsidR="00435F45" w:rsidRDefault="00435F45">
      <w:r>
        <w:br w:type="page"/>
      </w:r>
    </w:p>
    <w:p w:rsidR="00D27365" w:rsidRDefault="00D27365" w:rsidP="00D27365">
      <w:pPr>
        <w:pStyle w:val="Nadpis3"/>
        <w:pageBreakBefore/>
      </w:pPr>
      <w:r w:rsidRPr="006B48A2">
        <w:lastRenderedPageBreak/>
        <w:t>Hemok</w:t>
      </w:r>
      <w:r w:rsidR="008D3776">
        <w:t>o</w:t>
      </w:r>
      <w:r w:rsidRPr="006B48A2">
        <w:t>agulace</w:t>
      </w:r>
    </w:p>
    <w:p w:rsidR="00D27365" w:rsidRPr="00F72486" w:rsidRDefault="00D27365" w:rsidP="00D27365"/>
    <w:p w:rsidR="00D27365" w:rsidRDefault="00D27365" w:rsidP="00D27365">
      <w:pPr>
        <w:spacing w:line="360" w:lineRule="auto"/>
      </w:pPr>
      <w:r>
        <w:t>Z principu mimotělního oběhu, popsaného výše vyplývá, že před jeho použitím je nutné učinit krev zcela nesrážlivou a takto ji udržovat po celou dobu trvání MTO. Naopak po jeho ukončení při odstranění kanyl - arteriální, ven</w:t>
      </w:r>
      <w:r w:rsidR="008D3776">
        <w:t>ó</w:t>
      </w:r>
      <w:r w:rsidR="00943AE5">
        <w:t>z</w:t>
      </w:r>
      <w:r>
        <w:t xml:space="preserve">ní či venózních a taktéž i ventovacích je nutno zablokovanou koagulaci nejen rychle zvrátit, ale navíc zabránit opětné antikoagulaci. Jedná se o klíčový bod rozvoje a masového používání MTO, protože mechanismy artificiální výměny krevních plynů a pohonu krve systémem byly objeveny dříve. Úspěšné zvládnutí manipulací s koagulační schopností krve je také klíčové pro celý pooperační průběh, jelikož komplikace, spojené s krvácením a trombózou jsou nadále významným problémem srdečních operací. </w:t>
      </w:r>
    </w:p>
    <w:p w:rsidR="00D27365" w:rsidRDefault="00D27365" w:rsidP="00D27365">
      <w:pPr>
        <w:pStyle w:val="Nadpis4"/>
        <w:spacing w:line="360" w:lineRule="auto"/>
        <w:ind w:firstLine="709"/>
      </w:pPr>
      <w:r>
        <w:t>Fyziologie hemostázy</w:t>
      </w:r>
    </w:p>
    <w:p w:rsidR="00D27365" w:rsidRDefault="00D27365" w:rsidP="00D27365">
      <w:pPr>
        <w:spacing w:line="360" w:lineRule="auto"/>
      </w:pPr>
    </w:p>
    <w:p w:rsidR="00D27365" w:rsidRDefault="00D27365" w:rsidP="00D27365">
      <w:pPr>
        <w:spacing w:line="360" w:lineRule="auto"/>
      </w:pPr>
      <w:r>
        <w:t xml:space="preserve">Hemostáza je normální reakce organismu na poranění cévního systému a </w:t>
      </w:r>
      <w:r w:rsidR="00943AE5">
        <w:t xml:space="preserve">zahrnuje komplexní interakci s </w:t>
      </w:r>
      <w:r>
        <w:t xml:space="preserve">cílem zabránit vykrvácení. Koagulace se účastní tři </w:t>
      </w:r>
      <w:r w:rsidR="00434E06">
        <w:t>hlavní komponenty</w:t>
      </w:r>
      <w:r>
        <w:t>: endotel, trombocyty – vytvářející pr</w:t>
      </w:r>
      <w:r w:rsidR="00943AE5">
        <w:t>i</w:t>
      </w:r>
      <w:r>
        <w:t>mární hemostázu a koagulační glykoproteinová kaskáda, vytvářející sekundární</w:t>
      </w:r>
      <w:r w:rsidR="00943AE5">
        <w:t xml:space="preserve"> hemostázu</w:t>
      </w:r>
      <w:r w:rsidR="00434E06">
        <w:t xml:space="preserve">. </w:t>
      </w:r>
      <w:r>
        <w:t>Na tyto p</w:t>
      </w:r>
      <w:r w:rsidR="00943AE5">
        <w:t>r</w:t>
      </w:r>
      <w:r>
        <w:t>ocesy navazuje fibrinolýza – jako jedna z reparačních složek</w:t>
      </w:r>
      <w:r w:rsidR="00943AE5">
        <w:t xml:space="preserve"> organismu</w:t>
      </w:r>
      <w:r>
        <w:t xml:space="preserve">, </w:t>
      </w:r>
      <w:r w:rsidR="00970D63">
        <w:t xml:space="preserve">zabraňující nekontrolovatelnému šíření </w:t>
      </w:r>
      <w:r>
        <w:t>koagula. Koagulace krve je složitý dynamický proces, je</w:t>
      </w:r>
      <w:r w:rsidR="008D3776">
        <w:t>n</w:t>
      </w:r>
      <w:r>
        <w:t xml:space="preserve">ž je stále předmětem výzkumu a představy o hemostáze se stále vyvíjejí. Podílejí se na něm složky enzymatické, buněčné, molekulární a vaskulární. Zároveň je koagulačně fibrinolytický systém provázán se zánětlivou odpovědí organismu, </w:t>
      </w:r>
      <w:r w:rsidR="00434E06">
        <w:t>která</w:t>
      </w:r>
      <w:r>
        <w:t xml:space="preserve"> reaguje i na insulty neinfekční povahy.</w:t>
      </w:r>
    </w:p>
    <w:p w:rsidR="00D27365" w:rsidRDefault="00D27365" w:rsidP="00D27365">
      <w:pPr>
        <w:spacing w:line="360" w:lineRule="auto"/>
      </w:pPr>
      <w:r>
        <w:t>Primárním cílem hemokoagulačního systému je zabránit ztrátě krve při narušení integrity cévní stěny dočasným utěsněním místa poranění. Fibr</w:t>
      </w:r>
      <w:r w:rsidR="005C5EEF">
        <w:t>i</w:t>
      </w:r>
      <w:r>
        <w:t>nolý</w:t>
      </w:r>
      <w:r w:rsidR="008D3776">
        <w:t>z</w:t>
      </w:r>
      <w:r>
        <w:t xml:space="preserve">a je pak odpověď organismu, zabraňující nekontrolovatelnému rozšíření aktivované koagulační reakci, lokalizující ji pouze na místo léze. </w:t>
      </w:r>
    </w:p>
    <w:p w:rsidR="00D27365" w:rsidRDefault="00D27365" w:rsidP="00D27365">
      <w:pPr>
        <w:spacing w:line="360" w:lineRule="auto"/>
      </w:pPr>
      <w:r>
        <w:t>Základními složkami koagulačního systému jsou plazmatické faktory, krevní destičky a endotel cév.</w:t>
      </w:r>
    </w:p>
    <w:p w:rsidR="00D27365" w:rsidRDefault="00D27365" w:rsidP="00D27365">
      <w:pPr>
        <w:spacing w:line="360" w:lineRule="auto"/>
      </w:pPr>
      <w:r w:rsidRPr="00933804">
        <w:rPr>
          <w:u w:val="single"/>
        </w:rPr>
        <w:t>Plazmatické faktory</w:t>
      </w:r>
      <w:r w:rsidR="005C5EEF">
        <w:t>: Jsou tvořeny kaskádovým systémem glykoproteinů v </w:t>
      </w:r>
      <w:r>
        <w:t>plazmě</w:t>
      </w:r>
      <w:r w:rsidR="005C5EEF">
        <w:t>. P</w:t>
      </w:r>
      <w:r>
        <w:t>odle tradiční představy</w:t>
      </w:r>
      <w:r w:rsidR="005C5EEF">
        <w:t xml:space="preserve"> jsou</w:t>
      </w:r>
      <w:r>
        <w:t xml:space="preserve"> rozdělené na zevní a vnitřní dráhu, které se spojují u faktoru X ve společnou cestu prot</w:t>
      </w:r>
      <w:r w:rsidR="008F55B2">
        <w:t>rombinového komplexu (Xa+Va+</w:t>
      </w:r>
      <w:r w:rsidR="008F55B2" w:rsidRPr="008F55B2">
        <w:t xml:space="preserve"> </w:t>
      </w:r>
      <w:r w:rsidR="008F55B2">
        <w:t>Ca</w:t>
      </w:r>
      <w:r w:rsidR="008F55B2" w:rsidRPr="00BF51A4">
        <w:rPr>
          <w:vertAlign w:val="superscript"/>
        </w:rPr>
        <w:t>2+</w:t>
      </w:r>
      <w:r w:rsidR="008F55B2">
        <w:t xml:space="preserve"> </w:t>
      </w:r>
      <w:r>
        <w:t xml:space="preserve">+fosfolipid), katalyzující vznik trombinu, </w:t>
      </w:r>
      <w:r w:rsidR="008F55B2">
        <w:t>který</w:t>
      </w:r>
      <w:r>
        <w:t xml:space="preserve"> je klíčovým regulačním enzymem. Ten pak přeměňuje fibrinogen na fibrin, který je pak polymerizován za účasti </w:t>
      </w:r>
      <w:r w:rsidR="008F55B2">
        <w:t xml:space="preserve">faktoru </w:t>
      </w:r>
      <w:r>
        <w:t>XIII a Ca</w:t>
      </w:r>
      <w:r w:rsidRPr="00BF51A4">
        <w:rPr>
          <w:vertAlign w:val="superscript"/>
        </w:rPr>
        <w:t>2+</w:t>
      </w:r>
      <w:r>
        <w:t xml:space="preserve"> za vzniku síťová struktury koagula. Trombin je však také ve své regulační funkci obdařen zpětnovazebným působením. Jako pozitivní zpětnou vazbu ak</w:t>
      </w:r>
      <w:r w:rsidR="008F55B2">
        <w:t>tivuje f V, VII a XIII a rovněž</w:t>
      </w:r>
      <w:r>
        <w:t xml:space="preserve"> aktivuje destičkovou adhezi a agregaci, jako negativní zpětnou vazbu aktivuje protein C, který inhibuje </w:t>
      </w:r>
      <w:r w:rsidR="008F55B2">
        <w:t>faktor</w:t>
      </w:r>
      <w:r>
        <w:t xml:space="preserve"> V</w:t>
      </w:r>
      <w:r w:rsidR="008F55B2">
        <w:t> </w:t>
      </w:r>
      <w:r>
        <w:t>a</w:t>
      </w:r>
      <w:r w:rsidR="008F55B2">
        <w:t xml:space="preserve"> faktor</w:t>
      </w:r>
      <w:r>
        <w:t xml:space="preserve"> VII. </w:t>
      </w:r>
      <w:r w:rsidR="00B94DA2">
        <w:t xml:space="preserve">Zjednodušeně lze úlohu vnitřního (kontaktního) sytému spatřovat </w:t>
      </w:r>
      <w:r w:rsidR="00B94DA2">
        <w:lastRenderedPageBreak/>
        <w:t xml:space="preserve">v amplifikaci procesů, zahájených zevní cestou, tedy účinky tkáňového faktoru. </w:t>
      </w:r>
      <w:r>
        <w:t>Tyto děje nejlépe probíhají na povrchu aktivovaných destiček či endotelu, zrychlující reakci asi 3000x.</w:t>
      </w:r>
    </w:p>
    <w:p w:rsidR="00D27365" w:rsidRDefault="00D27365" w:rsidP="00D27365">
      <w:pPr>
        <w:spacing w:line="360" w:lineRule="auto"/>
      </w:pPr>
      <w:r w:rsidRPr="00434F87">
        <w:rPr>
          <w:u w:val="single"/>
        </w:rPr>
        <w:t>Trombocyty</w:t>
      </w:r>
      <w:r>
        <w:t>: Jsou krevní elementy,</w:t>
      </w:r>
      <w:r w:rsidR="008F55B2">
        <w:t xml:space="preserve"> b</w:t>
      </w:r>
      <w:r>
        <w:t xml:space="preserve">ez nich není možná ani minimální hemostáza. Oproti tomu bez plazmatických faktorů je možný alespoň vznik bílého, nestabilního koagula s životností asi 15minut. Při porušení endotelu se destičky, dosud proudící kolem cévní stěny, zachytí na vazebných místech pro destičky (vWF, kolagen, fibronektin) a zároveň se </w:t>
      </w:r>
      <w:r w:rsidR="008F55B2">
        <w:t>tím</w:t>
      </w:r>
      <w:r>
        <w:t xml:space="preserve"> aktivují. Adhezivním místem je však také vnitřní povrch systému pro mimotělní oběh, kde hraje klíčovou roli fibrinogen. Trombocyty jsou aktivovány celou řadou stimulů, nejpotentnějším z nich je trombin. Při aktivaci trombocytu dochází k uvolnění granulí, obsahující řadu působků ( TxA2, adenosin, serotonin, vWF aj.), které propagují a udržují koagulační proces. Současně je změněn tvar trombocytu a zároveň exprimovány glykoproteiny GP IIb/IIIa. Dochází ke vzniku primárního destičkového trombu, který je dále zpevňován vznikajícím fibrinem. Tyto procesy jsou</w:t>
      </w:r>
      <w:r w:rsidR="008F55B2">
        <w:t xml:space="preserve"> provázány řadou zpětných vazeb (viz příloha).</w:t>
      </w:r>
    </w:p>
    <w:p w:rsidR="00D27365" w:rsidRDefault="00D27365" w:rsidP="00D27365">
      <w:pPr>
        <w:spacing w:line="360" w:lineRule="auto"/>
      </w:pPr>
      <w:r w:rsidRPr="00DA11AA">
        <w:rPr>
          <w:u w:val="single"/>
        </w:rPr>
        <w:t>Endote</w:t>
      </w:r>
      <w:r>
        <w:t xml:space="preserve">l: Pokrývá vnitřní plochu celého cévního systému a dodává vnitřnímu povrchu cév netrombogenní povrch. Tato vlastnost je extrémně složitý aktivní děj za účasti negativního povrchového náboje, </w:t>
      </w:r>
      <w:r w:rsidR="008F55B2" w:rsidRPr="008F55B2">
        <w:t>udržující rovnováhu mezi prokoagulačními a vazokonstrikčními vlastnostmi (TxA2, angiotensin, vazopersin) na jedné straně a antikoagulačními a vasodilatačními vla</w:t>
      </w:r>
      <w:r w:rsidR="008F55B2">
        <w:t>s</w:t>
      </w:r>
      <w:r w:rsidR="008F55B2" w:rsidRPr="008F55B2">
        <w:t>tnostmi (prostacyklin, oxid dusnatý) na druhé straně.</w:t>
      </w:r>
    </w:p>
    <w:p w:rsidR="00D27365" w:rsidRDefault="00D27365" w:rsidP="00D27365">
      <w:pPr>
        <w:spacing w:line="360" w:lineRule="auto"/>
      </w:pPr>
      <w:r>
        <w:t>S poznáním glykoproteinových receptorů na povrchu buněk došlo k vývoji pohledu na koagulaci jako na děj, řízený nejen množstvím jednotlivých koagulačních faktorů, ale i místem a způsobem jejich interakce.</w:t>
      </w:r>
    </w:p>
    <w:p w:rsidR="00D27365" w:rsidRPr="008F55B2" w:rsidRDefault="00D27365" w:rsidP="00D27365">
      <w:pPr>
        <w:spacing w:line="360" w:lineRule="auto"/>
        <w:rPr>
          <w:sz w:val="24"/>
        </w:rPr>
      </w:pPr>
      <w:r>
        <w:t>V poslední době se spíše upřednostňuje představa rozdělení koagulace z dynamického pohledu na fázi iniciace, amplifikace, propagace a stabilizace. V iniciační fázi vzniká na porušeném endotelu odhalením tkáňového faktoru malé množství trombinu. Amplifikace slouží ke vzniku takového množství trombinu, které je již schopno generovat fibrinové monomery za účasti několika zpětnovazebných okruhů</w:t>
      </w:r>
      <w:r w:rsidR="008F55B2">
        <w:t>.</w:t>
      </w:r>
      <w:r>
        <w:t xml:space="preserve">  Ve fázi propagace pak za účasti vnitřního tenásového ko</w:t>
      </w:r>
      <w:r w:rsidR="00A31A2F">
        <w:t>m</w:t>
      </w:r>
      <w:r>
        <w:t>plexu (fIXa+fVIIIa) dochází ke kontinuální tvorbě většího množství trombinu.</w:t>
      </w:r>
      <w:r w:rsidR="008F55B2">
        <w:t xml:space="preserve"> </w:t>
      </w:r>
      <w:r>
        <w:t>První fibrinové monomery vedou zpětně k maximální produkci trombinu a po dosažení kritického množství je aktivován FXIII a dochází k tvorbě fibrinové sítě. (</w:t>
      </w:r>
      <w:r w:rsidR="00592734">
        <w:t>7 a 8</w:t>
      </w:r>
      <w:r>
        <w:t>)</w:t>
      </w:r>
      <w:r w:rsidR="008F55B2">
        <w:t xml:space="preserve"> a (</w:t>
      </w:r>
      <w:r w:rsidR="008F55B2">
        <w:rPr>
          <w:sz w:val="24"/>
        </w:rPr>
        <w:t>příloha).</w:t>
      </w:r>
    </w:p>
    <w:p w:rsidR="00D27365" w:rsidRDefault="00D27365" w:rsidP="00D27365">
      <w:pPr>
        <w:spacing w:line="360" w:lineRule="auto"/>
      </w:pPr>
      <w:r w:rsidRPr="00A31A2F">
        <w:rPr>
          <w:u w:val="single"/>
        </w:rPr>
        <w:t>Fibrinogen</w:t>
      </w:r>
      <w:r>
        <w:t xml:space="preserve"> je </w:t>
      </w:r>
      <w:r w:rsidRPr="004F4E2A">
        <w:t>340 kDa</w:t>
      </w:r>
      <w:r>
        <w:t xml:space="preserve"> plazmatický glykoprotein, skládající se ze dvou identických podjednotek, každá je složena z polypeptidových řetězců </w:t>
      </w:r>
      <w:r w:rsidRPr="004F4E2A">
        <w:t>Aα, Bβ a γ. T</w:t>
      </w:r>
      <w:r>
        <w:t>y</w:t>
      </w:r>
      <w:r w:rsidRPr="004F4E2A">
        <w:t>to řetězce jsou spojeny</w:t>
      </w:r>
      <w:r>
        <w:t xml:space="preserve"> 29 disulfidickými vazbami. Podle posledních představ vznik fibrinového koagula probíhá ve dvou krocích. Nejprve trombin odštěpí fragment FpA a umožní tak vznik zkroucených protofibril. V dr</w:t>
      </w:r>
      <w:r w:rsidR="008F55B2">
        <w:t>u</w:t>
      </w:r>
      <w:r>
        <w:t xml:space="preserve">hé fázi protofibrily bočně </w:t>
      </w:r>
      <w:r>
        <w:lastRenderedPageBreak/>
        <w:t>splývají odštěpením fragmentu</w:t>
      </w:r>
      <w:r w:rsidR="008F55B2">
        <w:t xml:space="preserve"> </w:t>
      </w:r>
      <w:r>
        <w:t>FpB za vzniku silnějších vláken. Toto odštěpení je akcelerováno vznikem polymeru trojrozměrné fibrinové sítě.</w:t>
      </w:r>
    </w:p>
    <w:p w:rsidR="00D27365" w:rsidRPr="00D27365" w:rsidRDefault="00D27365" w:rsidP="00D27365">
      <w:pPr>
        <w:spacing w:line="360" w:lineRule="auto"/>
      </w:pPr>
      <w:r>
        <w:t>Fibrinogen hraje důležitou roli v hemostáze, zánětlivé odpovědi, procesu hojení i v dalších procesech. Okamžitě po kontaktu s</w:t>
      </w:r>
      <w:r w:rsidR="00A31A2F">
        <w:t> </w:t>
      </w:r>
      <w:r>
        <w:t>obnaženým</w:t>
      </w:r>
      <w:r w:rsidR="00A31A2F">
        <w:t xml:space="preserve">i tkáněmi pod </w:t>
      </w:r>
      <w:r>
        <w:t>endo</w:t>
      </w:r>
      <w:r w:rsidR="008F55B2">
        <w:t>telem či s cizorodým materiálem</w:t>
      </w:r>
      <w:r>
        <w:t xml:space="preserve"> se fibrinogen rychle adsorbuje na povrch a dochází k interakci s ad</w:t>
      </w:r>
      <w:r w:rsidR="008F55B2">
        <w:t>he</w:t>
      </w:r>
      <w:r>
        <w:t>rovanými trombocyty a se subendotelálními proteiny. Četné studie prokázaly, že fibrinogen v roztoku a fibrinogen adsorbovaný na různé povrchy má v důsledku konfo</w:t>
      </w:r>
      <w:r w:rsidR="005C5EEF">
        <w:t xml:space="preserve">rmačních změn různé vlastnosti </w:t>
      </w:r>
      <w:r>
        <w:t>(</w:t>
      </w:r>
      <w:r w:rsidR="00592734">
        <w:t>6</w:t>
      </w:r>
      <w:r>
        <w:t>)</w:t>
      </w:r>
      <w:r w:rsidR="00434E06">
        <w:t>.</w:t>
      </w:r>
      <w:r w:rsidR="005C5EEF">
        <w:t xml:space="preserve"> Podle </w:t>
      </w:r>
      <w:r>
        <w:t xml:space="preserve">typu povrchu dochází k různému odkrývání vazebných míst s receptory pro trombocyty a leukocyty, jejichž význam při propojení koagulačního systému se zánětlivou odezvou organismu je stále předmětem výzkumu. </w:t>
      </w:r>
      <w:r w:rsidR="00A31A2F">
        <w:t>Pro tvorbu koagula n</w:t>
      </w:r>
      <w:r>
        <w:t xml:space="preserve">avíc záleží na typu vazby </w:t>
      </w:r>
      <w:r w:rsidR="00A31A2F">
        <w:t xml:space="preserve">fibrinogenu </w:t>
      </w:r>
      <w:r>
        <w:t>na jednotlivé povrchy. Při nízkých koncentracích dochází k vazbě molekuly fibrinogenu stranou (side-on) a ve větších koncentracích pak koncovou částí molekuly (end-on). To má pak zásadní vliv na rychlost štěpení fragmentu FpB a tím nejen na rychlost ztlušťování vláken, ale i na další interakce, neboť FpB je silný chemoatraktant s účastí v angiogenezi a zánětlivé odpovědi</w:t>
      </w:r>
      <w:r w:rsidR="005C5EEF">
        <w:t xml:space="preserve"> (</w:t>
      </w:r>
      <w:r w:rsidR="00592734">
        <w:t>6</w:t>
      </w:r>
      <w:r>
        <w:t>)</w:t>
      </w:r>
      <w:r w:rsidR="008F55B2">
        <w:t>.</w:t>
      </w:r>
    </w:p>
    <w:p w:rsidR="00B72A92" w:rsidRDefault="00EC0C91" w:rsidP="00D27365">
      <w:pPr>
        <w:pStyle w:val="Nadpis3"/>
        <w:pageBreakBefore/>
        <w:spacing w:line="360" w:lineRule="auto"/>
      </w:pPr>
      <w:r>
        <w:lastRenderedPageBreak/>
        <w:t>Mimotělní oběh</w:t>
      </w:r>
    </w:p>
    <w:p w:rsidR="00EC0C91" w:rsidRDefault="00EC0C91" w:rsidP="003B0FFC">
      <w:pPr>
        <w:spacing w:line="360" w:lineRule="auto"/>
      </w:pPr>
    </w:p>
    <w:p w:rsidR="00EC0C91" w:rsidRDefault="00D478B4" w:rsidP="003B0FFC">
      <w:pPr>
        <w:spacing w:line="360" w:lineRule="auto"/>
      </w:pPr>
      <w:r>
        <w:t>Aby</w:t>
      </w:r>
      <w:r w:rsidR="00EC0C91">
        <w:t xml:space="preserve"> bylo zajištěno bezkrevné a nehybné operační pole </w:t>
      </w:r>
      <w:r w:rsidR="008B793C">
        <w:t>s</w:t>
      </w:r>
      <w:r w:rsidR="00EC0C91">
        <w:t xml:space="preserve"> možností otevření srdečních dutin</w:t>
      </w:r>
      <w:r w:rsidR="008B793C">
        <w:t xml:space="preserve"> pro přímou aspekci a chirurgickou manipulaci v srdečních dutinách</w:t>
      </w:r>
      <w:r w:rsidR="00EC0C91">
        <w:t>,</w:t>
      </w:r>
      <w:r w:rsidR="00F843C3">
        <w:t xml:space="preserve"> </w:t>
      </w:r>
      <w:r w:rsidR="00EC0C91">
        <w:t>byl vyvinut a do klinické praxe zaveden mimotělní oběh.</w:t>
      </w:r>
      <w:r w:rsidR="00826432">
        <w:t xml:space="preserve"> </w:t>
      </w:r>
      <w:r w:rsidR="00F843C3">
        <w:t>Zajišťuje umělý krevní oběh a adekvátní perfuzi orgánů.</w:t>
      </w:r>
    </w:p>
    <w:p w:rsidR="00F843C3" w:rsidRDefault="00F843C3" w:rsidP="003B0FFC">
      <w:pPr>
        <w:spacing w:line="360" w:lineRule="auto"/>
      </w:pPr>
    </w:p>
    <w:p w:rsidR="002B48FE" w:rsidRDefault="002B48FE" w:rsidP="006B48A2">
      <w:pPr>
        <w:pStyle w:val="Nadpis3"/>
        <w:ind w:firstLine="709"/>
      </w:pPr>
      <w:r w:rsidRPr="006B48A2">
        <w:t xml:space="preserve">Popis </w:t>
      </w:r>
      <w:r w:rsidR="001C3F8A">
        <w:t>mimotělního oběhu</w:t>
      </w:r>
    </w:p>
    <w:p w:rsidR="006B48A2" w:rsidRPr="006B48A2" w:rsidRDefault="006B48A2" w:rsidP="006B48A2"/>
    <w:p w:rsidR="005C033C" w:rsidRDefault="00C75AC7" w:rsidP="003B0FFC">
      <w:pPr>
        <w:spacing w:line="360" w:lineRule="auto"/>
      </w:pPr>
      <w:r>
        <w:t xml:space="preserve">Mimotělní oběh plní </w:t>
      </w:r>
      <w:r w:rsidR="008325C2">
        <w:t>tyto</w:t>
      </w:r>
      <w:r>
        <w:t xml:space="preserve"> základní funkce: zajišťuje oxygenaci, eliminaci CO</w:t>
      </w:r>
      <w:r w:rsidRPr="008325C2">
        <w:rPr>
          <w:vertAlign w:val="subscript"/>
        </w:rPr>
        <w:t>2</w:t>
      </w:r>
      <w:r w:rsidR="008325C2">
        <w:t>, zajišťuje cirkul</w:t>
      </w:r>
      <w:r w:rsidR="00592734">
        <w:t xml:space="preserve">aci krve, </w:t>
      </w:r>
      <w:r w:rsidR="00F843C3">
        <w:t>umožňuje</w:t>
      </w:r>
      <w:r w:rsidR="00592734">
        <w:t xml:space="preserve"> ochlazován</w:t>
      </w:r>
      <w:r w:rsidR="005C5EEF">
        <w:t>í</w:t>
      </w:r>
      <w:r w:rsidR="00592734">
        <w:t xml:space="preserve">, či </w:t>
      </w:r>
      <w:r w:rsidR="008325C2">
        <w:t>ohřívání</w:t>
      </w:r>
      <w:r w:rsidR="00F843C3">
        <w:t xml:space="preserve"> pacienta</w:t>
      </w:r>
      <w:r w:rsidR="008325C2">
        <w:t>. V</w:t>
      </w:r>
      <w:r w:rsidR="00F843C3">
        <w:t xml:space="preserve"> </w:t>
      </w:r>
      <w:r w:rsidR="008325C2">
        <w:t>typické konfiguraci p</w:t>
      </w:r>
      <w:r w:rsidR="00786CCC">
        <w:t>řístroj odvádí venózní krev venózní kanylou z pacienta z dutých žil a/nebo z pravé síně do rezervoáru.</w:t>
      </w:r>
      <w:r w:rsidR="008325C2">
        <w:t xml:space="preserve"> Ten slouží také jako zásobník a směšovač venózní krve, léků a náhradních roztoků. </w:t>
      </w:r>
      <w:r w:rsidR="00786CCC">
        <w:t xml:space="preserve"> </w:t>
      </w:r>
      <w:r w:rsidR="008325C2">
        <w:t xml:space="preserve">Ve většině případů stačí k drenáži krve ze srdce do rezervoáru pouhá gravitace. </w:t>
      </w:r>
      <w:r w:rsidR="00786CCC">
        <w:t xml:space="preserve">Odtud krev odtéká do mechanické pumpy, která ji žene přes tepelný výměník do oxygenátoru. Zde dochází podobně jako v plících k výměně plynů. Okysličená krev se vrací přes arteriální filtr do ascendentní aorty arteriální kanylou se speciálním ukončením, směrujícím krevní proud distálně do řečiště. Mimotělní oběh je však daleko složitější, obsahuje další sací a regulační </w:t>
      </w:r>
      <w:r w:rsidR="00841168">
        <w:t xml:space="preserve">a bezpečnostní </w:t>
      </w:r>
      <w:r w:rsidR="00786CCC">
        <w:t>systémy,</w:t>
      </w:r>
      <w:r w:rsidR="00841168">
        <w:t xml:space="preserve"> jejichž popis je nad rámec této práce.</w:t>
      </w:r>
      <w:r w:rsidR="00434E06">
        <w:t xml:space="preserve"> (viz obrázek- příloha). </w:t>
      </w:r>
      <w:r w:rsidR="00841168">
        <w:t>Vnitřní povrch sytému pro mimotělní oběh má zejména díky kapilárám oxyge</w:t>
      </w:r>
      <w:r w:rsidR="005C033C">
        <w:t>nátoru, hadicovému systému a filtrům vnitřní povrch kolem 7 m</w:t>
      </w:r>
      <w:r w:rsidR="005C033C" w:rsidRPr="00CE7411">
        <w:rPr>
          <w:vertAlign w:val="superscript"/>
        </w:rPr>
        <w:t>2</w:t>
      </w:r>
      <w:r w:rsidR="005C033C">
        <w:t xml:space="preserve"> povrchu a při průměrné době MTO 45 min a průtoku krve 5l/min se tedy krev setká s více než 1500 m</w:t>
      </w:r>
      <w:r w:rsidR="005C033C" w:rsidRPr="00CE7411">
        <w:rPr>
          <w:vertAlign w:val="superscript"/>
        </w:rPr>
        <w:t>2</w:t>
      </w:r>
      <w:r w:rsidR="005C033C">
        <w:t xml:space="preserve"> cizorodého povrchu. Během mimotělního oběhu proto dochází k masivnímu kontaktu krve s cizorodým povrchem. Tento protrahovaný kontakt je z výrazné části zodpovědný za aktivaci systémové zánětové odpovědi organismu se spouštěním řady</w:t>
      </w:r>
      <w:r w:rsidR="005C033C" w:rsidRPr="00CE7411">
        <w:t xml:space="preserve"> </w:t>
      </w:r>
      <w:r w:rsidR="005C033C">
        <w:t>proinflammatorních kaskádových i buněčných systémů a která se, přes totální antikoagulaci heparinem, projevuje také aktivací koagulační a fibrinolytické kaskády.</w:t>
      </w:r>
    </w:p>
    <w:p w:rsidR="00F843C3" w:rsidRDefault="00F843C3" w:rsidP="003B0FFC">
      <w:pPr>
        <w:spacing w:line="360" w:lineRule="auto"/>
      </w:pPr>
    </w:p>
    <w:p w:rsidR="00D03156" w:rsidRDefault="00D03156" w:rsidP="00F72486">
      <w:pPr>
        <w:pStyle w:val="Nadpis4"/>
        <w:ind w:firstLine="709"/>
      </w:pPr>
      <w:r>
        <w:t>Mimotělní oběh a koagulace</w:t>
      </w:r>
    </w:p>
    <w:p w:rsidR="00F843C3" w:rsidRPr="00F843C3" w:rsidRDefault="00F843C3" w:rsidP="00F843C3"/>
    <w:p w:rsidR="00EC0C91" w:rsidRDefault="00EC0C91" w:rsidP="003B0FFC">
      <w:pPr>
        <w:spacing w:line="360" w:lineRule="auto"/>
      </w:pPr>
      <w:r>
        <w:t>MTO představuje vždy významnou alteraci nejen oběhově – ventilačních poměrů, ale také hemostatického systému.  Toto zařízení pracuje v křehk</w:t>
      </w:r>
      <w:r w:rsidR="008B793C">
        <w:t xml:space="preserve">é rovnováze </w:t>
      </w:r>
      <w:r w:rsidR="00F843C3">
        <w:t xml:space="preserve">mezi </w:t>
      </w:r>
      <w:r w:rsidR="00D30E12">
        <w:t>dvěma</w:t>
      </w:r>
      <w:r w:rsidR="00F843C3">
        <w:t xml:space="preserve"> </w:t>
      </w:r>
      <w:r w:rsidR="002B48FE">
        <w:t>krajním</w:t>
      </w:r>
      <w:r w:rsidR="00F843C3">
        <w:t>i</w:t>
      </w:r>
      <w:r>
        <w:t xml:space="preserve"> situacem</w:t>
      </w:r>
      <w:r w:rsidR="00F843C3">
        <w:t>i</w:t>
      </w:r>
      <w:r>
        <w:t xml:space="preserve"> – trombózou a nezvladatelným krvácením. V jednotlivých fázích operačního výkonu musíme </w:t>
      </w:r>
      <w:r w:rsidR="002B48FE">
        <w:t xml:space="preserve">být schopni </w:t>
      </w:r>
      <w:r>
        <w:t xml:space="preserve">v relativně krátké době změnit koagulační poměry od totálně nesrážlivé krve před zavedením MTO po </w:t>
      </w:r>
      <w:r w:rsidR="004A547B">
        <w:t xml:space="preserve">fyziologickou koagulaci koncem výkonu a v pooperačním průběhu se pak vyrovnat nejprve </w:t>
      </w:r>
      <w:r w:rsidR="004A547B">
        <w:lastRenderedPageBreak/>
        <w:t>s konsumpcí a poškozením všech složek koagulačního systému a následně pak s hyperkoagulací, ohrožující průchodnost bypassů a pacienta tak akutní ischemií či trombosou.</w:t>
      </w:r>
      <w:r w:rsidR="002B48FE">
        <w:t xml:space="preserve"> </w:t>
      </w:r>
      <w:r w:rsidR="00F843C3">
        <w:t xml:space="preserve"> D</w:t>
      </w:r>
      <w:r w:rsidR="002B48FE">
        <w:t xml:space="preserve">o klinické praxe se </w:t>
      </w:r>
      <w:r w:rsidR="00841168">
        <w:t>mezi</w:t>
      </w:r>
      <w:r w:rsidR="002B48FE">
        <w:t xml:space="preserve"> látk</w:t>
      </w:r>
      <w:r w:rsidR="00841168">
        <w:t>y</w:t>
      </w:r>
      <w:r w:rsidR="002B48FE">
        <w:t>, vhodn</w:t>
      </w:r>
      <w:r w:rsidR="00841168">
        <w:t>é</w:t>
      </w:r>
      <w:r w:rsidR="002B48FE">
        <w:t xml:space="preserve"> k takto razantní</w:t>
      </w:r>
      <w:r w:rsidR="00405D46">
        <w:t xml:space="preserve">m úpravám koagulačních poměrů, </w:t>
      </w:r>
      <w:r w:rsidR="002B48FE">
        <w:t>dostala antagonisticky působící dvojice heparin – protamin.</w:t>
      </w:r>
      <w:r w:rsidR="00D478B4">
        <w:t xml:space="preserve"> Tato dvojice byla zavedena</w:t>
      </w:r>
      <w:r w:rsidR="0014305F">
        <w:t xml:space="preserve"> již v počátku používání mimotělního oběhu a zůstává v původním dávkování používána dodnes jako </w:t>
      </w:r>
      <w:r w:rsidR="00436957" w:rsidRPr="00436957">
        <w:t>principiální</w:t>
      </w:r>
      <w:r w:rsidR="0014305F">
        <w:t xml:space="preserve"> antikoagulant a antagonista, prakticky jen s marginálními alternativami. </w:t>
      </w:r>
      <w:r w:rsidR="00784B56">
        <w:t>Exis</w:t>
      </w:r>
      <w:r w:rsidR="00436957">
        <w:t>t</w:t>
      </w:r>
      <w:r w:rsidR="00784B56">
        <w:t xml:space="preserve">uje výrazná interindividuální variabilita reakce na heparin – zejména v důsledku jeho vazby na jiné bílkoviny. </w:t>
      </w:r>
      <w:r w:rsidR="00AB2C63">
        <w:t>Dávkování heparinu bylo po po</w:t>
      </w:r>
      <w:r w:rsidR="000D66A3">
        <w:t>čátečních experimentech Bulla (</w:t>
      </w:r>
      <w:r w:rsidR="00AB4089">
        <w:t>9</w:t>
      </w:r>
      <w:r w:rsidR="00AB2C63">
        <w:t xml:space="preserve">) stanoveno na základě jednoduchého testu klinické účinnosti dané dávky metodou tzv. aktivovaného srážecího času (ACT- </w:t>
      </w:r>
      <w:r w:rsidR="00AB2C63" w:rsidRPr="00AB2C63">
        <w:rPr>
          <w:lang w:val="en-GB"/>
        </w:rPr>
        <w:t>activated clotting time</w:t>
      </w:r>
      <w:r w:rsidR="00AB2C63">
        <w:t xml:space="preserve"> ) stanoveného jako čas, za který se začne v kaolinové zkumavce srážet krev. Metoda se používá dodnes. </w:t>
      </w:r>
    </w:p>
    <w:p w:rsidR="004A547B" w:rsidRDefault="004A547B" w:rsidP="003B0FFC">
      <w:pPr>
        <w:spacing w:line="360" w:lineRule="auto"/>
      </w:pPr>
      <w:r>
        <w:t xml:space="preserve"> Heparin</w:t>
      </w:r>
      <w:r w:rsidR="002B48FE">
        <w:t>, jako principi</w:t>
      </w:r>
      <w:r w:rsidR="00E72846">
        <w:t>á</w:t>
      </w:r>
      <w:r w:rsidR="002B48FE">
        <w:t>lní antikoagulační farmakum,</w:t>
      </w:r>
      <w:r w:rsidR="000E33E4">
        <w:t xml:space="preserve"> působí </w:t>
      </w:r>
      <w:r>
        <w:t xml:space="preserve">konformační změny v molekule </w:t>
      </w:r>
      <w:r w:rsidR="002B48FE">
        <w:t>antitrombinu III (</w:t>
      </w:r>
      <w:r>
        <w:t>AT III</w:t>
      </w:r>
      <w:r w:rsidR="002B48FE">
        <w:t>)</w:t>
      </w:r>
      <w:r>
        <w:t xml:space="preserve"> a následně akcelerace jeho schopnosti inhibovat trombin. Heparin však má i některá omezení</w:t>
      </w:r>
      <w:r w:rsidR="00436957">
        <w:t xml:space="preserve"> a nevýhody</w:t>
      </w:r>
      <w:r>
        <w:t>. I v jeho přítomnosti</w:t>
      </w:r>
      <w:r w:rsidR="002B48FE">
        <w:t xml:space="preserve"> však</w:t>
      </w:r>
      <w:r>
        <w:t xml:space="preserve"> lz</w:t>
      </w:r>
      <w:r w:rsidR="002B48FE">
        <w:t>e</w:t>
      </w:r>
      <w:r>
        <w:t xml:space="preserve"> detekovat a</w:t>
      </w:r>
      <w:r w:rsidR="008B793C">
        <w:t>ktivitu trombinu během MTO (</w:t>
      </w:r>
      <w:r w:rsidR="000D66A3">
        <w:t>1</w:t>
      </w:r>
      <w:r w:rsidR="00AB4089">
        <w:t>0</w:t>
      </w:r>
      <w:r w:rsidR="008B793C">
        <w:t>)</w:t>
      </w:r>
      <w:r w:rsidR="001160F9">
        <w:t xml:space="preserve"> a tím i potenciální prokoagulační konsekvence. </w:t>
      </w:r>
      <w:r w:rsidR="0014305F">
        <w:t>Heparin totiž není schopen působit na trombin, váz</w:t>
      </w:r>
      <w:r w:rsidR="00FF1F38">
        <w:t>a</w:t>
      </w:r>
      <w:r w:rsidR="0014305F">
        <w:t>ný na fibrin či destičky. Tato aktivita probíhá tedy navzdory plné heparini</w:t>
      </w:r>
      <w:r w:rsidR="00FF1F38">
        <w:t>z</w:t>
      </w:r>
      <w:r w:rsidR="0014305F">
        <w:t xml:space="preserve">aci během celého MTO. </w:t>
      </w:r>
      <w:r w:rsidR="00690C68">
        <w:t xml:space="preserve">Aktivitu trombinu lze měřit rychlostí štěpení </w:t>
      </w:r>
      <w:r w:rsidR="005A7A09">
        <w:t>jeho prekurzoru</w:t>
      </w:r>
      <w:r w:rsidR="00690C68">
        <w:t xml:space="preserve"> detekcí protrombinových</w:t>
      </w:r>
      <w:r w:rsidR="00100606">
        <w:t xml:space="preserve"> </w:t>
      </w:r>
      <w:r w:rsidR="00690C68">
        <w:t>fragmentů 1.2.</w:t>
      </w:r>
      <w:r w:rsidR="00434E06">
        <w:t xml:space="preserve"> </w:t>
      </w:r>
      <w:r w:rsidR="00690C68">
        <w:t xml:space="preserve"> </w:t>
      </w:r>
      <w:r w:rsidR="0014305F">
        <w:t xml:space="preserve">Jak bylo popsáno v práci </w:t>
      </w:r>
      <w:r w:rsidR="00AB4089">
        <w:t>(11</w:t>
      </w:r>
      <w:r w:rsidR="00FF1F38">
        <w:t>)</w:t>
      </w:r>
      <w:r w:rsidR="00AB4089">
        <w:t xml:space="preserve"> </w:t>
      </w:r>
      <w:r w:rsidR="00B273FC">
        <w:t xml:space="preserve">a </w:t>
      </w:r>
      <w:r w:rsidR="00FF1F38">
        <w:t>(</w:t>
      </w:r>
      <w:r w:rsidR="00AB4089">
        <w:t>2</w:t>
      </w:r>
      <w:r w:rsidR="00B273FC">
        <w:t>)</w:t>
      </w:r>
      <w:r w:rsidR="0014305F">
        <w:t xml:space="preserve">- </w:t>
      </w:r>
      <w:r w:rsidR="00690C68">
        <w:t>nejde o proces kontinuální, ale nepravidelný, neboť největší hladiny byly po</w:t>
      </w:r>
      <w:r w:rsidR="0014305F">
        <w:t xml:space="preserve">zorovány </w:t>
      </w:r>
      <w:r w:rsidR="00690C68">
        <w:t>po povolení příčné aortální svorky.</w:t>
      </w:r>
      <w:r w:rsidR="008B793C">
        <w:t xml:space="preserve"> </w:t>
      </w:r>
    </w:p>
    <w:p w:rsidR="00784B56" w:rsidRDefault="00436957" w:rsidP="003B0FFC">
      <w:pPr>
        <w:spacing w:line="360" w:lineRule="auto"/>
      </w:pPr>
      <w:r w:rsidRPr="00436957">
        <w:t>Zásadní nevýhodou heparinu</w:t>
      </w:r>
      <w:r w:rsidR="00434E06">
        <w:t xml:space="preserve"> </w:t>
      </w:r>
      <w:r w:rsidRPr="00436957">
        <w:t>je možnost vzniku heparinem indukované trombocytopenie (HIT).</w:t>
      </w:r>
      <w:r>
        <w:t xml:space="preserve"> </w:t>
      </w:r>
      <w:r w:rsidR="00784B56">
        <w:t xml:space="preserve">HIT II typu je způsobena tvorbou protilátek IgG, které se váží na antigenní determinanty heparinu a destiček. Vzniklé imunokomplexy se váží na Fc receptory destiček a aktivované buňky </w:t>
      </w:r>
      <w:r w:rsidR="006C4DB1">
        <w:t>endotelu. Důsledkem je trombocytopenie a navazující další komplikace.</w:t>
      </w:r>
    </w:p>
    <w:p w:rsidR="00715E13" w:rsidRDefault="002B48FE" w:rsidP="003B0FFC">
      <w:pPr>
        <w:spacing w:line="360" w:lineRule="auto"/>
      </w:pPr>
      <w:r>
        <w:t xml:space="preserve">Přes </w:t>
      </w:r>
      <w:r w:rsidR="001160F9">
        <w:t xml:space="preserve">naši </w:t>
      </w:r>
      <w:r>
        <w:t>v</w:t>
      </w:r>
      <w:r w:rsidR="0014305F">
        <w:t>eškerou snahu o co nejmenší</w:t>
      </w:r>
      <w:r w:rsidR="008B793C">
        <w:t xml:space="preserve"> ovlivnění hemokoagulace</w:t>
      </w:r>
      <w:r w:rsidR="001160F9">
        <w:t>,</w:t>
      </w:r>
      <w:r w:rsidR="008B793C">
        <w:t xml:space="preserve"> může různými mechanismy docházet během MTO k nežádoucímu ovlivnění hemostázy.</w:t>
      </w:r>
      <w:r w:rsidR="00715E13">
        <w:t xml:space="preserve"> Tato aktivace navíc neprobíhá pouze během mimotělního oběhu, ale je detekovatelná i po operačním výkonu (</w:t>
      </w:r>
      <w:r w:rsidR="00AB4089">
        <w:t>12</w:t>
      </w:r>
      <w:r w:rsidR="00715E13">
        <w:t xml:space="preserve">). </w:t>
      </w:r>
      <w:r w:rsidR="00B54D52">
        <w:t>Na druhou stranu nutno připomenout, že k aktivaci koagulace nedochází jen při použití mimotělního oběhu, ale prokoagulační situace je pozorována v prvních hodinách i po výkonech bez mimotělního oběhu, což je přičítáno aktivaci endotelu během výkonu (</w:t>
      </w:r>
      <w:r w:rsidR="00AB4089">
        <w:t>13</w:t>
      </w:r>
      <w:r w:rsidR="00B54D52">
        <w:t>)</w:t>
      </w:r>
    </w:p>
    <w:p w:rsidR="004A547B" w:rsidRDefault="004A547B" w:rsidP="00F72486">
      <w:pPr>
        <w:pStyle w:val="Nadpis4"/>
        <w:ind w:firstLine="709"/>
      </w:pPr>
      <w:r>
        <w:t>Hlavní mechanismy alterace hemostázy během MTO:</w:t>
      </w:r>
    </w:p>
    <w:p w:rsidR="00CA3D11" w:rsidRDefault="00CA3D11" w:rsidP="00CA3D11"/>
    <w:p w:rsidR="004436A5" w:rsidRDefault="004436A5" w:rsidP="004436A5">
      <w:pPr>
        <w:spacing w:line="360" w:lineRule="auto"/>
      </w:pPr>
      <w:r>
        <w:t xml:space="preserve">Při použití MTO dochází k ovlivnění hemostázy několika mechanismy. Jsou to jednak stavy, které sami způsobíme a jsou přímo nevyhnutelně spjaty s použitím MTO  - heparinizace a hemodiluce  a jednak ty stavy, které jsou do jisté míry jeho nežádoucím průvodním jevem. </w:t>
      </w:r>
    </w:p>
    <w:p w:rsidR="00CA3D11" w:rsidRPr="00CA3D11" w:rsidRDefault="00CA3D11" w:rsidP="004436A5">
      <w:pPr>
        <w:spacing w:line="360" w:lineRule="auto"/>
      </w:pPr>
      <w:r>
        <w:lastRenderedPageBreak/>
        <w:t xml:space="preserve">V následujícím stručném přehledu uvádím hlavní mechanismy alterace </w:t>
      </w:r>
    </w:p>
    <w:p w:rsidR="009D1AB5" w:rsidRPr="009D1AB5" w:rsidRDefault="009D1AB5" w:rsidP="009D1AB5"/>
    <w:p w:rsidR="00AB2C63" w:rsidRPr="00AB2C63" w:rsidRDefault="009D1AB5" w:rsidP="009D1AB5">
      <w:pPr>
        <w:pStyle w:val="Odstavecseseznamem"/>
        <w:numPr>
          <w:ilvl w:val="0"/>
          <w:numId w:val="1"/>
        </w:numPr>
        <w:spacing w:line="360" w:lineRule="auto"/>
        <w:ind w:firstLine="0"/>
      </w:pPr>
      <w:r>
        <w:t>Endote</w:t>
      </w:r>
      <w:r w:rsidR="00CA3D11">
        <w:t>l</w:t>
      </w:r>
      <w:r w:rsidR="00436957">
        <w:t>iální dysfunkce až systémová zánětlivá reakce (</w:t>
      </w:r>
      <w:r>
        <w:t>SIRS</w:t>
      </w:r>
      <w:r w:rsidR="00436957">
        <w:t>)</w:t>
      </w:r>
      <w:r>
        <w:t xml:space="preserve"> </w:t>
      </w:r>
    </w:p>
    <w:p w:rsidR="00AB2C63" w:rsidRPr="00AB2C63" w:rsidRDefault="00AB2C63" w:rsidP="009D1AB5">
      <w:pPr>
        <w:spacing w:line="360" w:lineRule="auto"/>
      </w:pPr>
      <w:r>
        <w:t xml:space="preserve">V okamžiku kontaktu krve s cizorodým materiálem systému pro mimotělní oběh dochází k aktivaci koagulačního systému v části plazmatických proteinů i </w:t>
      </w:r>
      <w:r w:rsidR="00B273FC">
        <w:t>buněčných složek krve.</w:t>
      </w:r>
      <w:r w:rsidR="009D1AB5">
        <w:t xml:space="preserve"> </w:t>
      </w:r>
      <w:r w:rsidR="00B273FC">
        <w:t xml:space="preserve">Podstatou </w:t>
      </w:r>
      <w:r w:rsidR="009D1AB5">
        <w:t xml:space="preserve">je abnormální endotel-celulární interakce. Je aktivována nejen koagulační kaskáda a </w:t>
      </w:r>
      <w:r w:rsidR="00D30E12">
        <w:t>fibrinolytický</w:t>
      </w:r>
      <w:r w:rsidR="009D1AB5">
        <w:t xml:space="preserve"> systém, ale i sys</w:t>
      </w:r>
      <w:r>
        <w:t xml:space="preserve">témy </w:t>
      </w:r>
      <w:r w:rsidR="009D1AB5">
        <w:t>komplementový, kinin-kalikreinový a komplementový za účasti</w:t>
      </w:r>
      <w:r w:rsidR="00316DE1">
        <w:t xml:space="preserve"> celulární složky -</w:t>
      </w:r>
      <w:r w:rsidR="009D1AB5">
        <w:t xml:space="preserve"> </w:t>
      </w:r>
      <w:r w:rsidR="00316DE1">
        <w:t>leukocytů, neutrofilů i mediátorů -</w:t>
      </w:r>
      <w:r w:rsidR="00316DE1" w:rsidRPr="00316DE1">
        <w:t xml:space="preserve"> </w:t>
      </w:r>
      <w:r w:rsidR="00316DE1">
        <w:t xml:space="preserve">především proinflammatorních interleukinů, </w:t>
      </w:r>
      <w:r w:rsidR="009D1AB5">
        <w:t>cytokinů, TNF, a CRP. Kromě klasické aktivace koagulace hraje roli rovněž adheze erytrocytů k denaturovaným bílkovinám na stěnách systému pro mimotělní oběh a tvorba mik</w:t>
      </w:r>
      <w:r w:rsidR="00AB4089">
        <w:t>r</w:t>
      </w:r>
      <w:r w:rsidR="009D1AB5">
        <w:t>oagregátů  (</w:t>
      </w:r>
      <w:r w:rsidR="00AB4089">
        <w:t>14</w:t>
      </w:r>
      <w:r w:rsidR="009D1AB5">
        <w:t xml:space="preserve">). </w:t>
      </w:r>
      <w:r w:rsidR="009C1191">
        <w:t xml:space="preserve">Dochází k narušení mikrocirkulace. Subklinická forma výše uvedených změn je známa jako systémová zánětlivá reakce (SIRS – systemic inflammatory response syndrom). </w:t>
      </w:r>
      <w:r w:rsidR="00D30E12">
        <w:t>Ve své závažnější, klinicky již aparentní formě, se prezentuje jako multiorgánová dysfunkce (MODS- multiorgan dysfunction syndrom)- (1) a ( 2)s dalším možným směřováním k multiorgánovému selhání (MOF-multiorgan failure).</w:t>
      </w:r>
    </w:p>
    <w:p w:rsidR="004A547B" w:rsidRDefault="004A547B" w:rsidP="009D1AB5">
      <w:pPr>
        <w:pStyle w:val="Odstavecseseznamem"/>
        <w:numPr>
          <w:ilvl w:val="0"/>
          <w:numId w:val="1"/>
        </w:numPr>
        <w:spacing w:line="360" w:lineRule="auto"/>
        <w:ind w:firstLine="0"/>
      </w:pPr>
      <w:r>
        <w:t>Residuální heparini</w:t>
      </w:r>
      <w:r w:rsidR="00FF1F38">
        <w:t>z</w:t>
      </w:r>
      <w:r>
        <w:t>ace</w:t>
      </w:r>
    </w:p>
    <w:p w:rsidR="00B273FC" w:rsidRDefault="00B273FC" w:rsidP="00B61131">
      <w:pPr>
        <w:spacing w:line="360" w:lineRule="auto"/>
      </w:pPr>
      <w:r>
        <w:t>Stav, kdy nedojde k plné anta</w:t>
      </w:r>
      <w:r w:rsidR="00FF1F38">
        <w:t>g</w:t>
      </w:r>
      <w:r>
        <w:t>onizaci účinku heparinu či k reziduální heparinizaci</w:t>
      </w:r>
      <w:r w:rsidR="00B61131">
        <w:t xml:space="preserve"> </w:t>
      </w:r>
      <w:r w:rsidR="00FF1F38">
        <w:t>nevhodným načasováním podávání</w:t>
      </w:r>
      <w:r w:rsidR="00B61131">
        <w:t xml:space="preserve"> prefuzátu</w:t>
      </w:r>
      <w:r w:rsidR="00FF1F38">
        <w:t>, či uvolněním heparinu z tkání</w:t>
      </w:r>
      <w:r w:rsidR="00B61131">
        <w:t>. Snažíme se mu vyvarovat správn</w:t>
      </w:r>
      <w:r w:rsidR="00FF1F38">
        <w:t>ou</w:t>
      </w:r>
      <w:r w:rsidR="00B61131">
        <w:t xml:space="preserve"> </w:t>
      </w:r>
      <w:r w:rsidR="00FF1F38">
        <w:t>koordinací antagonizace a správným</w:t>
      </w:r>
      <w:r w:rsidR="00B61131">
        <w:t xml:space="preserve"> dávkováním protamin sulfátu.</w:t>
      </w:r>
    </w:p>
    <w:p w:rsidR="004A547B" w:rsidRDefault="004436A5" w:rsidP="009D1AB5">
      <w:pPr>
        <w:pStyle w:val="Odstavecseseznamem"/>
        <w:numPr>
          <w:ilvl w:val="0"/>
          <w:numId w:val="1"/>
        </w:numPr>
        <w:spacing w:line="360" w:lineRule="auto"/>
        <w:ind w:firstLine="0"/>
      </w:pPr>
      <w:r>
        <w:t>Porucha</w:t>
      </w:r>
      <w:r w:rsidR="004A547B">
        <w:t xml:space="preserve"> des</w:t>
      </w:r>
      <w:r>
        <w:t>tičkové funkce</w:t>
      </w:r>
      <w:r w:rsidR="004A547B">
        <w:t xml:space="preserve"> </w:t>
      </w:r>
    </w:p>
    <w:p w:rsidR="004436A5" w:rsidRDefault="00436957" w:rsidP="004436A5">
      <w:pPr>
        <w:spacing w:line="360" w:lineRule="auto"/>
      </w:pPr>
      <w:r w:rsidRPr="00436957">
        <w:t>Stav vzniklý buď</w:t>
      </w:r>
      <w:r w:rsidR="00B61131">
        <w:t xml:space="preserve"> trombocytopenií, k níž dochází při hemodiluci, konsumpci trombocytů či jejich sekvestraci, nebo častěji trombocytá</w:t>
      </w:r>
      <w:r w:rsidR="004436A5">
        <w:t>r</w:t>
      </w:r>
      <w:r w:rsidR="00B61131">
        <w:t xml:space="preserve">ní dysfunkcí. </w:t>
      </w:r>
      <w:r w:rsidR="004436A5">
        <w:t>Navíc se sem řadí záměrné medikamentózní ovlivnění. Dle současných doporučení kardiologických společností často používaná medikace – zejména blokátory IIb/IIIa u akutních forem ischemické choroby (51).</w:t>
      </w:r>
    </w:p>
    <w:p w:rsidR="00B61131" w:rsidRDefault="00B61131" w:rsidP="00B61131">
      <w:pPr>
        <w:spacing w:line="360" w:lineRule="auto"/>
      </w:pPr>
    </w:p>
    <w:p w:rsidR="004A547B" w:rsidRDefault="0018021B" w:rsidP="003B0FFC">
      <w:pPr>
        <w:pStyle w:val="Odstavecseseznamem"/>
        <w:numPr>
          <w:ilvl w:val="0"/>
          <w:numId w:val="1"/>
        </w:numPr>
        <w:spacing w:line="360" w:lineRule="auto"/>
        <w:ind w:firstLine="0"/>
      </w:pPr>
      <w:r>
        <w:t xml:space="preserve"> </w:t>
      </w:r>
      <w:r w:rsidR="004A547B">
        <w:t>Hemodiluce a konsumpce</w:t>
      </w:r>
    </w:p>
    <w:p w:rsidR="00B61131" w:rsidRDefault="00B61131" w:rsidP="00B61131">
      <w:pPr>
        <w:spacing w:line="360" w:lineRule="auto"/>
        <w:ind w:firstLine="720"/>
      </w:pPr>
      <w:r>
        <w:t>Z důvodů přijatelné viskozity je při vedení mimotělního oběhu prov</w:t>
      </w:r>
      <w:r w:rsidR="00436957">
        <w:t>á</w:t>
      </w:r>
      <w:r>
        <w:t>děna hemodiluce s patřičným dopadem i na koagulaci.</w:t>
      </w:r>
    </w:p>
    <w:p w:rsidR="00A453E3" w:rsidRDefault="00A453E3" w:rsidP="00A453E3">
      <w:pPr>
        <w:pStyle w:val="Odstavecseseznamem"/>
        <w:spacing w:line="360" w:lineRule="auto"/>
      </w:pPr>
    </w:p>
    <w:p w:rsidR="00A453E3" w:rsidRDefault="00A453E3" w:rsidP="00A453E3">
      <w:pPr>
        <w:pStyle w:val="Odstavecseseznamem"/>
        <w:spacing w:line="360" w:lineRule="auto"/>
      </w:pPr>
    </w:p>
    <w:p w:rsidR="004A547B" w:rsidRDefault="004A547B" w:rsidP="003B0FFC">
      <w:pPr>
        <w:pStyle w:val="Odstavecseseznamem"/>
        <w:numPr>
          <w:ilvl w:val="0"/>
          <w:numId w:val="1"/>
        </w:numPr>
        <w:spacing w:line="360" w:lineRule="auto"/>
        <w:ind w:firstLine="0"/>
      </w:pPr>
      <w:r>
        <w:lastRenderedPageBreak/>
        <w:t>Fibrinol</w:t>
      </w:r>
      <w:r w:rsidR="00436957">
        <w:t>ýz</w:t>
      </w:r>
      <w:r>
        <w:t>a</w:t>
      </w:r>
    </w:p>
    <w:p w:rsidR="00B61131" w:rsidRDefault="00B61131" w:rsidP="00B61131">
      <w:pPr>
        <w:spacing w:line="360" w:lineRule="auto"/>
        <w:ind w:firstLine="720"/>
      </w:pPr>
      <w:r>
        <w:t>Může být primární – uvolněním endoteliálních aktivátorů plazminogenu, či sekundární – aktivací plazminu jako zpětnovazebný děj při tvorbě fibrinu.</w:t>
      </w:r>
    </w:p>
    <w:p w:rsidR="004A547B" w:rsidRDefault="004A547B" w:rsidP="003B0FFC">
      <w:pPr>
        <w:pStyle w:val="Odstavecseseznamem"/>
        <w:numPr>
          <w:ilvl w:val="0"/>
          <w:numId w:val="1"/>
        </w:numPr>
        <w:spacing w:line="360" w:lineRule="auto"/>
        <w:ind w:firstLine="0"/>
      </w:pPr>
      <w:r>
        <w:t>Hypotermie</w:t>
      </w:r>
    </w:p>
    <w:p w:rsidR="00B61131" w:rsidRDefault="00B61131" w:rsidP="00B61131">
      <w:pPr>
        <w:spacing w:line="360" w:lineRule="auto"/>
      </w:pPr>
      <w:r>
        <w:t>Zpomaluje plazmatické enzymatické kaskády koagulace, hluboká hypotermie inhibuje i trombocyty.</w:t>
      </w:r>
    </w:p>
    <w:p w:rsidR="004A547B" w:rsidRDefault="004A547B" w:rsidP="003B0FFC">
      <w:pPr>
        <w:spacing w:line="360" w:lineRule="auto"/>
      </w:pPr>
    </w:p>
    <w:p w:rsidR="00316DE1" w:rsidRPr="00316DE1" w:rsidRDefault="00A453E3" w:rsidP="00A453E3">
      <w:pPr>
        <w:ind w:firstLine="709"/>
      </w:pPr>
      <w:r w:rsidRPr="00A453E3">
        <w:rPr>
          <w:rFonts w:asciiTheme="majorHAnsi" w:eastAsiaTheme="majorEastAsia" w:hAnsiTheme="majorHAnsi" w:cstheme="majorBidi"/>
          <w:b/>
          <w:bCs/>
          <w:i/>
          <w:iCs/>
          <w:color w:val="4F81BD" w:themeColor="accent1"/>
        </w:rPr>
        <w:t>Mechanizmy snižující důsledky alterace hemostázy</w:t>
      </w:r>
      <w:r>
        <w:rPr>
          <w:rFonts w:asciiTheme="majorHAnsi" w:eastAsiaTheme="majorEastAsia" w:hAnsiTheme="majorHAnsi" w:cstheme="majorBidi"/>
          <w:b/>
          <w:bCs/>
          <w:i/>
          <w:iCs/>
          <w:color w:val="4F81BD" w:themeColor="accent1"/>
        </w:rPr>
        <w:t xml:space="preserve"> mimotělním oběhem</w:t>
      </w:r>
    </w:p>
    <w:p w:rsidR="00316DE1" w:rsidRDefault="00316DE1" w:rsidP="00316DE1">
      <w:pPr>
        <w:spacing w:line="360" w:lineRule="auto"/>
      </w:pPr>
      <w:r>
        <w:t>Pomineme-li možnost eliminace použití mimotělního oběhu jako takového u vybraných typů operací</w:t>
      </w:r>
      <w:r w:rsidR="00017F8B">
        <w:t xml:space="preserve"> (OPCAB</w:t>
      </w:r>
      <w:r w:rsidR="00496D5F">
        <w:t xml:space="preserve"> – off pump cardiopulmonary bypass</w:t>
      </w:r>
      <w:r w:rsidR="00017F8B">
        <w:t>)</w:t>
      </w:r>
      <w:r>
        <w:t xml:space="preserve">, tak s vědomím si výše uvedených možností negativního ovlivnění </w:t>
      </w:r>
      <w:r w:rsidR="00E95667">
        <w:t xml:space="preserve">homeostázy a mimo jiné i </w:t>
      </w:r>
      <w:r>
        <w:t>koagulačních poměrů</w:t>
      </w:r>
      <w:r w:rsidR="00E95667">
        <w:t>,</w:t>
      </w:r>
      <w:r>
        <w:t xml:space="preserve"> byly a jsou nadále rozvíjeny možnosti, snižující negativní dopad na koagulaci</w:t>
      </w:r>
      <w:r w:rsidR="003A2C8D">
        <w:t xml:space="preserve"> </w:t>
      </w:r>
      <w:r w:rsidR="00017F8B">
        <w:t>(</w:t>
      </w:r>
      <w:r w:rsidR="00496D5F">
        <w:t>15</w:t>
      </w:r>
      <w:r w:rsidR="003A2C8D">
        <w:t>), (</w:t>
      </w:r>
      <w:r w:rsidR="00496D5F">
        <w:t>16</w:t>
      </w:r>
      <w:r w:rsidR="00017F8B">
        <w:t>)</w:t>
      </w:r>
      <w:r w:rsidR="003A2C8D">
        <w:t>.</w:t>
      </w:r>
      <w:r w:rsidR="00E95667">
        <w:t xml:space="preserve"> Uvádíme souhrn těchto protektivních mechanismů, které jsou součástí evidence-based přístupu k vedení mimotělního oběhu (</w:t>
      </w:r>
      <w:r w:rsidR="00496D5F">
        <w:t>17</w:t>
      </w:r>
      <w:r w:rsidR="003A2C8D">
        <w:t>).</w:t>
      </w:r>
    </w:p>
    <w:p w:rsidR="00316DE1" w:rsidRPr="00316DE1" w:rsidRDefault="00316DE1" w:rsidP="00316DE1"/>
    <w:p w:rsidR="0047718E" w:rsidRDefault="00E95667" w:rsidP="003B0FFC">
      <w:pPr>
        <w:pStyle w:val="Odstavecseseznamem"/>
        <w:numPr>
          <w:ilvl w:val="0"/>
          <w:numId w:val="2"/>
        </w:numPr>
        <w:spacing w:line="360" w:lineRule="auto"/>
        <w:ind w:firstLine="0"/>
      </w:pPr>
      <w:r>
        <w:t>Zajištění obecných předpokladů optimální perfu</w:t>
      </w:r>
      <w:r w:rsidR="00FF1F38">
        <w:t>z</w:t>
      </w:r>
      <w:r>
        <w:t>e</w:t>
      </w:r>
    </w:p>
    <w:p w:rsidR="00E95667" w:rsidRDefault="00D30E12" w:rsidP="0047718E">
      <w:pPr>
        <w:spacing w:line="360" w:lineRule="auto"/>
        <w:ind w:left="142"/>
      </w:pPr>
      <w:r>
        <w:t>Dosažení a udržování optimálního středního arteriálního tlaku (MAP),</w:t>
      </w:r>
      <w:r w:rsidR="003A2C8D">
        <w:t xml:space="preserve"> </w:t>
      </w:r>
      <w:r>
        <w:t>oxygenace (pO</w:t>
      </w:r>
      <w:r w:rsidRPr="0047718E">
        <w:rPr>
          <w:vertAlign w:val="subscript"/>
        </w:rPr>
        <w:t>2</w:t>
      </w:r>
      <w:r w:rsidR="003A2C8D">
        <w:t xml:space="preserve">), </w:t>
      </w:r>
      <w:r>
        <w:t>dodávky kyslíku (DO</w:t>
      </w:r>
      <w:r>
        <w:rPr>
          <w:vertAlign w:val="subscript"/>
        </w:rPr>
        <w:t>2</w:t>
      </w:r>
      <w:r>
        <w:t>), což v podmínkách MTO znamená především dosažení adekvátní perfuze orgánů, zajištěné s</w:t>
      </w:r>
      <w:r w:rsidR="003A2C8D">
        <w:t>právným výdejem krevní pumpy.</w:t>
      </w:r>
    </w:p>
    <w:p w:rsidR="00B648A2" w:rsidRDefault="00FF1F38" w:rsidP="003B0FFC">
      <w:pPr>
        <w:pStyle w:val="Odstavecseseznamem"/>
        <w:numPr>
          <w:ilvl w:val="0"/>
          <w:numId w:val="2"/>
        </w:numPr>
        <w:spacing w:line="360" w:lineRule="auto"/>
        <w:ind w:firstLine="0"/>
      </w:pPr>
      <w:r>
        <w:t>Použití c</w:t>
      </w:r>
      <w:r w:rsidR="0018021B">
        <w:t>entrifugální</w:t>
      </w:r>
      <w:r w:rsidR="00490D45">
        <w:t>ho</w:t>
      </w:r>
      <w:r w:rsidR="0018021B">
        <w:t xml:space="preserve"> t</w:t>
      </w:r>
      <w:r w:rsidR="00320DCA">
        <w:t>yp</w:t>
      </w:r>
      <w:r w:rsidR="00490D45">
        <w:t>u</w:t>
      </w:r>
      <w:r w:rsidR="00320DCA">
        <w:t xml:space="preserve"> pumpy</w:t>
      </w:r>
      <w:r w:rsidR="001160F9">
        <w:t xml:space="preserve">, </w:t>
      </w:r>
      <w:r w:rsidR="00490D45">
        <w:t xml:space="preserve">či </w:t>
      </w:r>
      <w:r w:rsidR="00A453E3">
        <w:t>správné</w:t>
      </w:r>
      <w:r w:rsidR="001160F9">
        <w:t xml:space="preserve"> nastavení vůle rollerů</w:t>
      </w:r>
    </w:p>
    <w:p w:rsidR="00316DE1" w:rsidRDefault="0047718E" w:rsidP="00316DE1">
      <w:pPr>
        <w:spacing w:line="360" w:lineRule="auto"/>
      </w:pPr>
      <w:r>
        <w:t>Použití centrifugální pumpy s</w:t>
      </w:r>
      <w:r w:rsidR="00316DE1">
        <w:t>louží k minimalizaci buněčného traumatu střihovými silami během průchodu pohonnou jednotkou</w:t>
      </w:r>
      <w:r>
        <w:t>, taktéž nastavení správné vůle rol</w:t>
      </w:r>
      <w:r w:rsidR="00490D45">
        <w:t xml:space="preserve">lerů u okluzní pumpy </w:t>
      </w:r>
      <w:r>
        <w:t>vede k minimalizaci traumatizace krevních elementů.</w:t>
      </w:r>
    </w:p>
    <w:p w:rsidR="00316DE1" w:rsidRDefault="0018021B" w:rsidP="00316DE1">
      <w:pPr>
        <w:pStyle w:val="Odstavecseseznamem"/>
        <w:numPr>
          <w:ilvl w:val="0"/>
          <w:numId w:val="2"/>
        </w:numPr>
        <w:spacing w:line="360" w:lineRule="auto"/>
        <w:ind w:firstLine="0"/>
      </w:pPr>
      <w:r>
        <w:t>Mini bypass systémy</w:t>
      </w:r>
      <w:r w:rsidR="00316DE1">
        <w:t>,</w:t>
      </w:r>
      <w:r w:rsidR="006A2165">
        <w:t xml:space="preserve"> minimalizace primingového objemu, typ k</w:t>
      </w:r>
      <w:r w:rsidR="00A453E3">
        <w:t>ardiotomického</w:t>
      </w:r>
      <w:r w:rsidR="006A2165">
        <w:t xml:space="preserve"> sání.</w:t>
      </w:r>
    </w:p>
    <w:p w:rsidR="00A26038" w:rsidRDefault="00A26038" w:rsidP="00A26038">
      <w:pPr>
        <w:spacing w:line="360" w:lineRule="auto"/>
      </w:pPr>
      <w:r>
        <w:t>Minimalizují povrch systému použitím speciálního typu rezervoáru i oxygenátoru</w:t>
      </w:r>
      <w:r w:rsidR="00490D45">
        <w:t>, či minimalizují</w:t>
      </w:r>
      <w:r>
        <w:t xml:space="preserve">  primingový objem postupným spouštěním MTO a tak redukují kontakt s nefyziologickým povrchem.</w:t>
      </w:r>
    </w:p>
    <w:p w:rsidR="00A26038" w:rsidRDefault="00A26038" w:rsidP="00A26038">
      <w:pPr>
        <w:spacing w:line="360" w:lineRule="auto"/>
      </w:pPr>
    </w:p>
    <w:p w:rsidR="00A453E3" w:rsidRDefault="00A453E3" w:rsidP="00A26038">
      <w:pPr>
        <w:spacing w:line="360" w:lineRule="auto"/>
      </w:pPr>
    </w:p>
    <w:p w:rsidR="00A453E3" w:rsidRDefault="00A453E3" w:rsidP="00A26038">
      <w:pPr>
        <w:spacing w:line="360" w:lineRule="auto"/>
      </w:pPr>
    </w:p>
    <w:p w:rsidR="0047718E" w:rsidRDefault="00A453E3" w:rsidP="00316DE1">
      <w:pPr>
        <w:pStyle w:val="Odstavecseseznamem"/>
        <w:numPr>
          <w:ilvl w:val="0"/>
          <w:numId w:val="2"/>
        </w:numPr>
        <w:spacing w:line="360" w:lineRule="auto"/>
        <w:ind w:firstLine="0"/>
      </w:pPr>
      <w:r>
        <w:lastRenderedPageBreak/>
        <w:t>Používání jen mírné hypotermie či spíše normotermie.</w:t>
      </w:r>
    </w:p>
    <w:p w:rsidR="0047718E" w:rsidRDefault="0047718E" w:rsidP="0047718E">
      <w:pPr>
        <w:spacing w:line="360" w:lineRule="auto"/>
      </w:pPr>
      <w:r>
        <w:t>Většinou mírn</w:t>
      </w:r>
      <w:r w:rsidR="00490D45">
        <w:t>á</w:t>
      </w:r>
      <w:r>
        <w:t xml:space="preserve"> hypotermie v pásmu 32-</w:t>
      </w:r>
      <w:r w:rsidR="00436957" w:rsidRPr="00436957">
        <w:t>34°C</w:t>
      </w:r>
      <w:r>
        <w:t xml:space="preserve"> vede ke snížení metabolic</w:t>
      </w:r>
      <w:r w:rsidR="003C0C10">
        <w:t xml:space="preserve">kých nároků tkání a orgánů a tím k ochraně před ischemickými inzulty. Vliv na koagulaci však je kontroversní – přinejmenším u výraznější hypotermie je však převažují negativa takového přístupu. </w:t>
      </w:r>
    </w:p>
    <w:p w:rsidR="00316DE1" w:rsidRDefault="00316DE1" w:rsidP="00316DE1">
      <w:pPr>
        <w:pStyle w:val="Odstavecseseznamem"/>
        <w:numPr>
          <w:ilvl w:val="0"/>
          <w:numId w:val="2"/>
        </w:numPr>
        <w:spacing w:line="360" w:lineRule="auto"/>
        <w:ind w:firstLine="0"/>
      </w:pPr>
      <w:r>
        <w:t>Farmakologické možnosti</w:t>
      </w:r>
    </w:p>
    <w:p w:rsidR="00017F8B" w:rsidRDefault="00017F8B" w:rsidP="00017F8B">
      <w:pPr>
        <w:spacing w:line="360" w:lineRule="auto"/>
      </w:pPr>
      <w:r>
        <w:t>Zkoušen vliv medikamentů různých skupin – např</w:t>
      </w:r>
      <w:r w:rsidR="00490D45">
        <w:t>.</w:t>
      </w:r>
      <w:r>
        <w:t xml:space="preserve"> kortikoidů, H</w:t>
      </w:r>
      <w:r>
        <w:rPr>
          <w:vertAlign w:val="subscript"/>
        </w:rPr>
        <w:t>2</w:t>
      </w:r>
      <w:r>
        <w:t xml:space="preserve">blokátorů, pentoxyphyllinu </w:t>
      </w:r>
      <w:r w:rsidR="0047718E">
        <w:t xml:space="preserve"> - dle současných názorů </w:t>
      </w:r>
      <w:r>
        <w:t>zatím bez jednoznačně formulovaného doporučení</w:t>
      </w:r>
      <w:r w:rsidR="0047718E">
        <w:t>.</w:t>
      </w:r>
    </w:p>
    <w:p w:rsidR="00316DE1" w:rsidRDefault="00316DE1" w:rsidP="00316DE1">
      <w:pPr>
        <w:pStyle w:val="Odstavecseseznamem"/>
        <w:numPr>
          <w:ilvl w:val="0"/>
          <w:numId w:val="2"/>
        </w:numPr>
        <w:spacing w:line="360" w:lineRule="auto"/>
        <w:ind w:firstLine="0"/>
      </w:pPr>
      <w:r>
        <w:t>Biokompatibil</w:t>
      </w:r>
      <w:r w:rsidR="00490D45">
        <w:t>i</w:t>
      </w:r>
      <w:r>
        <w:t>ta povrchu</w:t>
      </w:r>
    </w:p>
    <w:p w:rsidR="0047718E" w:rsidRDefault="0047718E" w:rsidP="003B0FFC">
      <w:pPr>
        <w:spacing w:line="360" w:lineRule="auto"/>
      </w:pPr>
      <w:r>
        <w:t xml:space="preserve">Tyto povrchy </w:t>
      </w:r>
      <w:r w:rsidR="00A26038">
        <w:t xml:space="preserve">jsou vyvíjeny s cílem </w:t>
      </w:r>
      <w:r w:rsidR="000645D3">
        <w:t xml:space="preserve">redukovat aktivaci kaskádových systémů pomocí </w:t>
      </w:r>
      <w:r w:rsidR="00436957">
        <w:t>imit</w:t>
      </w:r>
      <w:r w:rsidR="00A26038">
        <w:t>a</w:t>
      </w:r>
      <w:r w:rsidR="000645D3">
        <w:t>ce</w:t>
      </w:r>
      <w:r w:rsidR="00A26038">
        <w:t xml:space="preserve"> endotel</w:t>
      </w:r>
      <w:r w:rsidR="000645D3">
        <w:t>u.</w:t>
      </w:r>
      <w:r w:rsidR="00A26038">
        <w:t xml:space="preserve"> </w:t>
      </w:r>
    </w:p>
    <w:p w:rsidR="0018021B" w:rsidRDefault="0018021B" w:rsidP="003B0FFC">
      <w:pPr>
        <w:spacing w:line="360" w:lineRule="auto"/>
      </w:pPr>
      <w:r>
        <w:t>Biokompatibiní povrchy</w:t>
      </w:r>
      <w:r w:rsidR="00434E06">
        <w:t xml:space="preserve"> jsou poprvé zmiňovány koncem osmdesátý</w:t>
      </w:r>
      <w:r>
        <w:t>ch let</w:t>
      </w:r>
      <w:r w:rsidR="006035E4">
        <w:t>, kdy byla snaha</w:t>
      </w:r>
      <w:r w:rsidR="00841168">
        <w:t xml:space="preserve"> zcela nahradit heparin. K</w:t>
      </w:r>
      <w:r w:rsidR="006035E4">
        <w:t xml:space="preserve">oncept </w:t>
      </w:r>
      <w:r w:rsidR="00841168">
        <w:t xml:space="preserve">úplného vysazení heparinu </w:t>
      </w:r>
      <w:r w:rsidR="006035E4">
        <w:t xml:space="preserve">však byl opuštěn a nahrazen strategií snahy o zmírnění nežádoucí aktivace koagulačního systému i ostatních složek, podílejících se na systémové zánětlivé odpovědi. </w:t>
      </w:r>
      <w:r>
        <w:t xml:space="preserve"> Postupně bylo vyvinuto několik různých typů </w:t>
      </w:r>
      <w:r w:rsidR="00980F25">
        <w:t xml:space="preserve">biokompatibilních </w:t>
      </w:r>
      <w:r>
        <w:t>povrchů pro mimotělní oběh</w:t>
      </w:r>
      <w:r w:rsidR="00980F25">
        <w:t>, založených na různé chemické struktuře</w:t>
      </w:r>
      <w:r>
        <w:t xml:space="preserve"> a v současné době každá významná firma, zaměřující se na produkty pro mimotělní oběh má ve své nabídce alespoň jeden typ takovéhoto okruhu.</w:t>
      </w:r>
    </w:p>
    <w:p w:rsidR="003B0DF2" w:rsidRDefault="00316DE1" w:rsidP="003B0FFC">
      <w:pPr>
        <w:spacing w:line="360" w:lineRule="auto"/>
      </w:pPr>
      <w:r>
        <w:t xml:space="preserve"> Použití</w:t>
      </w:r>
      <w:r w:rsidR="003B0DF2" w:rsidRPr="003B0DF2">
        <w:t xml:space="preserve"> </w:t>
      </w:r>
      <w:r w:rsidR="00DD4C31">
        <w:t>těchto biokompatibilních povrchů snižuje pravděpodobnost této aktivace i jejich klinických důsledků.</w:t>
      </w:r>
      <w:r w:rsidR="00164D24" w:rsidRPr="00164D24">
        <w:t xml:space="preserve"> </w:t>
      </w:r>
      <w:r w:rsidR="00164D24">
        <w:t xml:space="preserve">Hlavním cílem při použití biokompatibilního povrchu je snaha napodobit tímto povrchem endoteliální povrch. </w:t>
      </w:r>
      <w:r w:rsidR="000645D3">
        <w:t>Vývoj okruhů se ubírá v podstatě dvěma cestami. Jedna je heparinizace vnitřního povrchu okruhu a druhou jsou tzv</w:t>
      </w:r>
      <w:r w:rsidR="00436957">
        <w:t>.</w:t>
      </w:r>
      <w:r w:rsidR="000645D3">
        <w:t xml:space="preserve"> aditivy modifikované povrchy. </w:t>
      </w:r>
      <w:r w:rsidR="00164D24">
        <w:t>Z chemického hlediska je jedná o různorodé látky: poly2-metoxyethylakrylát, fosforylcholin, kaprolakton, či látky obsahující sulfonátové skupiny.</w:t>
      </w:r>
      <w:r w:rsidRPr="00316DE1">
        <w:t xml:space="preserve"> </w:t>
      </w:r>
      <w:r w:rsidR="0091407B">
        <w:t xml:space="preserve">Četné studie, zaměřující se na </w:t>
      </w:r>
      <w:r w:rsidR="00CA2C48">
        <w:t>biochemické markery zánětu a aktivace hemostatického systému demonstrovaly příznivý efekt těchto povrc</w:t>
      </w:r>
      <w:r w:rsidR="000645D3">
        <w:t xml:space="preserve">hů ve smyslu snížení systémové </w:t>
      </w:r>
      <w:r w:rsidR="00CA2C48">
        <w:t xml:space="preserve">zánětlivé reakce, sníženou aktivaci hemostatického systému, či menšího ovlivnění trombocytů. Navzdory těmto příznivým biochemickým efektům mnoho studií demonstruje protichůdné údaje stran klinického dopadu </w:t>
      </w:r>
      <w:r>
        <w:t>(</w:t>
      </w:r>
      <w:r w:rsidR="00C96B0F">
        <w:t>18</w:t>
      </w:r>
      <w:r>
        <w:t>) a (</w:t>
      </w:r>
      <w:r w:rsidR="00C96B0F">
        <w:t>19</w:t>
      </w:r>
      <w:r>
        <w:t>)</w:t>
      </w:r>
      <w:r w:rsidR="00CA2C48">
        <w:t>.</w:t>
      </w:r>
    </w:p>
    <w:p w:rsidR="000645D3" w:rsidRDefault="000645D3" w:rsidP="003B0FFC">
      <w:pPr>
        <w:spacing w:line="360" w:lineRule="auto"/>
      </w:pPr>
    </w:p>
    <w:p w:rsidR="00F72486" w:rsidRDefault="00A453E3" w:rsidP="003B0FFC">
      <w:pPr>
        <w:spacing w:line="360" w:lineRule="auto"/>
      </w:pPr>
      <w:r>
        <w:t>C</w:t>
      </w:r>
      <w:r w:rsidR="00980F25">
        <w:t>harakteristika jednotlivých typů biokompatibilních okruhů:</w:t>
      </w:r>
    </w:p>
    <w:p w:rsidR="0091407B" w:rsidRDefault="0091407B" w:rsidP="003B0FFC">
      <w:pPr>
        <w:spacing w:line="360" w:lineRule="auto"/>
      </w:pPr>
    </w:p>
    <w:p w:rsidR="00065662" w:rsidRDefault="00065662" w:rsidP="006B48A2">
      <w:pPr>
        <w:pStyle w:val="Nadpis4"/>
        <w:spacing w:line="360" w:lineRule="auto"/>
        <w:ind w:firstLine="709"/>
      </w:pPr>
      <w:r w:rsidRPr="003B0DF2">
        <w:lastRenderedPageBreak/>
        <w:t>Heparin</w:t>
      </w:r>
      <w:r w:rsidR="00BA58E5">
        <w:t>em potažené okruhy</w:t>
      </w:r>
    </w:p>
    <w:p w:rsidR="0091407B" w:rsidRPr="0091407B" w:rsidRDefault="0091407B" w:rsidP="0091407B"/>
    <w:p w:rsidR="00EA1134" w:rsidRDefault="00EA1134" w:rsidP="003B0FFC">
      <w:pPr>
        <w:spacing w:line="360" w:lineRule="auto"/>
      </w:pPr>
      <w:r>
        <w:t>Ačkoli protisrážlivé vlastnosti byly hlavním faktorem, proč začal být heparin používán v medicín</w:t>
      </w:r>
      <w:r w:rsidR="00A4493C">
        <w:t>s</w:t>
      </w:r>
      <w:r>
        <w:t>kých technologiích, brzy byly objeveny jeho další biokompatibilní vlastnosti – jako inhibice</w:t>
      </w:r>
      <w:r w:rsidR="00286715">
        <w:t xml:space="preserve"> </w:t>
      </w:r>
      <w:r>
        <w:t xml:space="preserve">kontaktní aktivace destiček, </w:t>
      </w:r>
      <w:r w:rsidR="00286715">
        <w:t>aktivaci komplementu, a navázání lipoproteinů, které mohou potencioná</w:t>
      </w:r>
      <w:r w:rsidR="00C96B0F">
        <w:t>lně stimulovat buněčné membrány (20</w:t>
      </w:r>
      <w:r w:rsidR="00065662">
        <w:t>)</w:t>
      </w:r>
      <w:r w:rsidR="0091407B">
        <w:t>.</w:t>
      </w:r>
      <w:r w:rsidR="00065662">
        <w:t xml:space="preserve"> </w:t>
      </w:r>
      <w:r w:rsidR="00980F25">
        <w:t xml:space="preserve"> Z chemického hlediska se jedná o kovalentně, nebo </w:t>
      </w:r>
      <w:r w:rsidR="0091407B">
        <w:t>iontově</w:t>
      </w:r>
      <w:r w:rsidR="00980F25">
        <w:t xml:space="preserve"> vázaný heparin, potahující celý systém mimot</w:t>
      </w:r>
      <w:r w:rsidR="00A4493C">
        <w:t xml:space="preserve">ělního oběhu, je tedy vázán na </w:t>
      </w:r>
      <w:r w:rsidR="00980F25">
        <w:t>vnitřní stranu rezervoáru, hadicového systému i filtrů</w:t>
      </w:r>
      <w:r w:rsidR="0091407B">
        <w:t>.</w:t>
      </w:r>
    </w:p>
    <w:p w:rsidR="00286715" w:rsidRPr="003B0DF2" w:rsidRDefault="00286715" w:rsidP="003B0FFC">
      <w:pPr>
        <w:spacing w:line="360" w:lineRule="auto"/>
      </w:pPr>
      <w:r>
        <w:t>Potažení vnitřního</w:t>
      </w:r>
      <w:r w:rsidR="00065662">
        <w:t xml:space="preserve"> </w:t>
      </w:r>
      <w:r>
        <w:t xml:space="preserve">povrchu </w:t>
      </w:r>
      <w:r w:rsidR="00A4493C">
        <w:t>MTO</w:t>
      </w:r>
      <w:r>
        <w:t xml:space="preserve"> heparinem, moduluje</w:t>
      </w:r>
      <w:r w:rsidR="002C054B">
        <w:t xml:space="preserve"> interakci mezi neutrofily a endotelem, </w:t>
      </w:r>
      <w:r w:rsidR="00392867">
        <w:t xml:space="preserve">činí </w:t>
      </w:r>
      <w:r w:rsidR="00F85E1D">
        <w:t xml:space="preserve">povrch systému MTO hydrofilní, </w:t>
      </w:r>
      <w:r w:rsidR="00392867">
        <w:t>potencuje vazbu lipoproteinů</w:t>
      </w:r>
      <w:r w:rsidR="00F85E1D" w:rsidRPr="00F85E1D">
        <w:t xml:space="preserve"> </w:t>
      </w:r>
      <w:r w:rsidR="00F85E1D">
        <w:t>a redukuje zánětlivou odpověď</w:t>
      </w:r>
      <w:r w:rsidR="00392867">
        <w:t>. Okruhy, potažené heparinem také redukcí uvolňování toxických mediátorů</w:t>
      </w:r>
      <w:r w:rsidR="00F85E1D">
        <w:t xml:space="preserve"> </w:t>
      </w:r>
      <w:r w:rsidR="00392867">
        <w:t>snižují alveolo-arteriální diferenci kyslíku, snižují</w:t>
      </w:r>
      <w:r w:rsidR="00065662">
        <w:t xml:space="preserve"> plicní vaskulární resistenci, z</w:t>
      </w:r>
      <w:r w:rsidR="00392867">
        <w:t>lepšují plicní poddajnost</w:t>
      </w:r>
      <w:r w:rsidR="00065662">
        <w:t>, snižují exsudaci proteinů do alveolární tekutiny a snižují množství extravaskulární plicní vody</w:t>
      </w:r>
      <w:r w:rsidR="00392867">
        <w:t xml:space="preserve">. Tento efekt je pravděpodobně příčinou popisovanému </w:t>
      </w:r>
      <w:r w:rsidR="00F85E1D">
        <w:t xml:space="preserve">zkrácení </w:t>
      </w:r>
      <w:r w:rsidR="00392867">
        <w:t>doby do extubac</w:t>
      </w:r>
      <w:r w:rsidR="00C96B0F">
        <w:t xml:space="preserve">e a </w:t>
      </w:r>
      <w:r w:rsidR="00F85E1D">
        <w:t xml:space="preserve">zkrácení </w:t>
      </w:r>
      <w:r w:rsidR="00C96B0F">
        <w:t>doby pobytu na JIP (19).</w:t>
      </w:r>
    </w:p>
    <w:p w:rsidR="00286715" w:rsidRDefault="00065662" w:rsidP="003B0FFC">
      <w:pPr>
        <w:spacing w:line="360" w:lineRule="auto"/>
      </w:pPr>
      <w:r>
        <w:t>Zprvu se zdála hlavní výh</w:t>
      </w:r>
      <w:r w:rsidR="000645D3">
        <w:t>oda heparinem potažených okruhů</w:t>
      </w:r>
      <w:r>
        <w:t xml:space="preserve"> zlepšená </w:t>
      </w:r>
      <w:r w:rsidR="00286715" w:rsidRPr="003B0DF2">
        <w:t>thromboresist</w:t>
      </w:r>
      <w:r w:rsidR="00A4493C">
        <w:t>e</w:t>
      </w:r>
      <w:r w:rsidR="00286715" w:rsidRPr="003B0DF2">
        <w:t>nce</w:t>
      </w:r>
      <w:r>
        <w:t>,</w:t>
      </w:r>
      <w:r w:rsidR="000645D3">
        <w:t xml:space="preserve"> </w:t>
      </w:r>
      <w:r>
        <w:t>umožňující</w:t>
      </w:r>
      <w:r w:rsidR="00286715" w:rsidRPr="003B0DF2">
        <w:t xml:space="preserve"> </w:t>
      </w:r>
      <w:r>
        <w:t>redukci systémové antikoagulace heparinem</w:t>
      </w:r>
      <w:r w:rsidR="00786016">
        <w:t xml:space="preserve">, což mělo vést ke snížené potřebě krevních derivátů nižším pooperačním krvácením. </w:t>
      </w:r>
      <w:r w:rsidR="00D30E12">
        <w:t>Recentní studie však vidí možnost redukce dávka heparinu přinejmen</w:t>
      </w:r>
      <w:r w:rsidR="00834E6C">
        <w:t xml:space="preserve">ším kontroversně (21), (22 ). Tato </w:t>
      </w:r>
      <w:r w:rsidR="00D30E12">
        <w:t>redukce dávky je popisována spíše při použití potažených okruhů při ECMO (23).</w:t>
      </w:r>
    </w:p>
    <w:p w:rsidR="00786016" w:rsidRDefault="00A4493C" w:rsidP="006B48A2">
      <w:pPr>
        <w:pStyle w:val="Nadpis4"/>
        <w:spacing w:line="360" w:lineRule="auto"/>
        <w:ind w:firstLine="709"/>
      </w:pPr>
      <w:r>
        <w:t>Fosforyl</w:t>
      </w:r>
      <w:r w:rsidR="00286715" w:rsidRPr="003B0DF2">
        <w:t>choline</w:t>
      </w:r>
      <w:r w:rsidR="00BA58E5">
        <w:t>m potažené okruhy</w:t>
      </w:r>
    </w:p>
    <w:p w:rsidR="009C774C" w:rsidRPr="009C774C" w:rsidRDefault="009C774C" w:rsidP="009C774C"/>
    <w:p w:rsidR="009C774C" w:rsidRPr="009C774C" w:rsidRDefault="009C774C" w:rsidP="009C774C">
      <w:pPr>
        <w:spacing w:line="360" w:lineRule="auto"/>
      </w:pPr>
      <w:r>
        <w:t>Charakteristickou vlastností biologických membrán je jejich funkční</w:t>
      </w:r>
      <w:r w:rsidR="00A4493C">
        <w:t xml:space="preserve"> a strukturální </w:t>
      </w:r>
      <w:r>
        <w:t>asymetrie lipidové membrány. Negativně nabit</w:t>
      </w:r>
      <w:r w:rsidR="00490D45">
        <w:t>é</w:t>
      </w:r>
      <w:r>
        <w:t xml:space="preserve"> fosfolipidy jsou převážně na vnitřní  - cytoplazmatické straně membrány, zatímco lipidové řetězce, obsahující fosforylcholin jsou na vnější membráně. Tato membránová asymetrie hraje důležitou roli v udržování křehké rovnováhy mezi krvácením a trombózou.</w:t>
      </w:r>
    </w:p>
    <w:p w:rsidR="00286715" w:rsidRDefault="001A3E44" w:rsidP="009C774C">
      <w:pPr>
        <w:spacing w:line="360" w:lineRule="auto"/>
      </w:pPr>
      <w:r>
        <w:t>F</w:t>
      </w:r>
      <w:r w:rsidR="00A4493C">
        <w:t>osforylcholinem</w:t>
      </w:r>
      <w:r w:rsidR="00786016">
        <w:t xml:space="preserve"> potažený okruh napodobuje povrch buněčné membrány a tak redukuje interakci mezi plazmatickými proteiny a vnitřním povrchem. Charakteristickou vlastností je asymetrická struktura </w:t>
      </w:r>
      <w:r w:rsidR="00BA58E5">
        <w:t>lipidových makromolekul, podobně jako v cytoplasmatické membráně.</w:t>
      </w:r>
    </w:p>
    <w:p w:rsidR="004A547B" w:rsidRDefault="00BA58E5" w:rsidP="003B0FFC">
      <w:pPr>
        <w:spacing w:line="360" w:lineRule="auto"/>
      </w:pPr>
      <w:r>
        <w:t>Jediným prokázaným benefitem je snížená aktivace trombocytů a redukce krevních ztrát</w:t>
      </w:r>
      <w:r w:rsidR="001C3F8A">
        <w:t xml:space="preserve"> (17)</w:t>
      </w:r>
      <w:r w:rsidR="00553E73">
        <w:t>.</w:t>
      </w:r>
    </w:p>
    <w:p w:rsidR="00B72A92" w:rsidRDefault="003F35C0" w:rsidP="00B94433">
      <w:pPr>
        <w:pStyle w:val="Nadpis3"/>
        <w:pageBreakBefore/>
        <w:spacing w:line="360" w:lineRule="auto"/>
      </w:pPr>
      <w:r>
        <w:lastRenderedPageBreak/>
        <w:t>Tromboelastografie</w:t>
      </w:r>
    </w:p>
    <w:p w:rsidR="003F35C0" w:rsidRDefault="003F35C0" w:rsidP="003B0FFC">
      <w:pPr>
        <w:spacing w:line="360" w:lineRule="auto"/>
      </w:pPr>
    </w:p>
    <w:p w:rsidR="00B136EE" w:rsidRPr="00F85E1D" w:rsidRDefault="00B136EE" w:rsidP="00F85E1D">
      <w:pPr>
        <w:pStyle w:val="Textkomente"/>
        <w:spacing w:line="360" w:lineRule="auto"/>
        <w:rPr>
          <w:sz w:val="22"/>
          <w:szCs w:val="22"/>
        </w:rPr>
      </w:pPr>
      <w:r w:rsidRPr="00F85E1D">
        <w:rPr>
          <w:sz w:val="22"/>
          <w:szCs w:val="22"/>
        </w:rPr>
        <w:t>Tromboelastografie</w:t>
      </w:r>
      <w:r w:rsidR="001A3E44" w:rsidRPr="00F85E1D">
        <w:rPr>
          <w:sz w:val="22"/>
          <w:szCs w:val="22"/>
        </w:rPr>
        <w:t xml:space="preserve"> (TEG)</w:t>
      </w:r>
      <w:r w:rsidRPr="00F85E1D">
        <w:rPr>
          <w:sz w:val="22"/>
          <w:szCs w:val="22"/>
        </w:rPr>
        <w:t xml:space="preserve"> je</w:t>
      </w:r>
      <w:r w:rsidR="00D3292E" w:rsidRPr="00F85E1D">
        <w:rPr>
          <w:sz w:val="22"/>
          <w:szCs w:val="22"/>
        </w:rPr>
        <w:t>,</w:t>
      </w:r>
      <w:r w:rsidR="001A3E44" w:rsidRPr="00F85E1D">
        <w:rPr>
          <w:sz w:val="22"/>
          <w:szCs w:val="22"/>
        </w:rPr>
        <w:t xml:space="preserve"> již po léta klinicky poměrně hojně používaná point-of-care metoda, přínosná při monitoraci koagulačních poměrů. Je používána zejména v oborech, kde </w:t>
      </w:r>
      <w:r w:rsidR="00F85E1D" w:rsidRPr="00F85E1D">
        <w:rPr>
          <w:sz w:val="22"/>
          <w:szCs w:val="22"/>
        </w:rPr>
        <w:t>očekáváme poruchu hemokoagulace v d</w:t>
      </w:r>
      <w:r w:rsidR="00F85E1D">
        <w:rPr>
          <w:sz w:val="22"/>
          <w:szCs w:val="22"/>
        </w:rPr>
        <w:t>ůsledku velikosti a délku operačního</w:t>
      </w:r>
      <w:r w:rsidR="00F85E1D" w:rsidRPr="00F85E1D">
        <w:rPr>
          <w:sz w:val="22"/>
          <w:szCs w:val="22"/>
        </w:rPr>
        <w:t xml:space="preserve"> zákroku nebo primárního postižení – např. hepatální dysfunkce</w:t>
      </w:r>
      <w:r w:rsidR="00F85E1D">
        <w:rPr>
          <w:sz w:val="22"/>
          <w:szCs w:val="22"/>
        </w:rPr>
        <w:t xml:space="preserve"> </w:t>
      </w:r>
      <w:r w:rsidR="001A3E44" w:rsidRPr="00F85E1D">
        <w:rPr>
          <w:sz w:val="22"/>
          <w:szCs w:val="22"/>
        </w:rPr>
        <w:t>a kde se stav pacienta rychle mění.  Tromboelastografie e založena na</w:t>
      </w:r>
      <w:r w:rsidRPr="00F85E1D">
        <w:rPr>
          <w:sz w:val="22"/>
          <w:szCs w:val="22"/>
        </w:rPr>
        <w:t xml:space="preserve"> zhodnocení viskoelastických vlastností formujícího se koagula. </w:t>
      </w:r>
      <w:r w:rsidR="00751343" w:rsidRPr="00F85E1D">
        <w:rPr>
          <w:sz w:val="22"/>
          <w:szCs w:val="22"/>
        </w:rPr>
        <w:t>S její pomocí můžeme poměrně rychle získat informace nejen o tvorbě, ale i o rozpouštění koagula.</w:t>
      </w:r>
      <w:r w:rsidR="00047CC8" w:rsidRPr="00F85E1D">
        <w:rPr>
          <w:sz w:val="22"/>
          <w:szCs w:val="22"/>
        </w:rPr>
        <w:t xml:space="preserve"> </w:t>
      </w:r>
    </w:p>
    <w:p w:rsidR="00BA58E5" w:rsidRDefault="00D30E12" w:rsidP="003B0FFC">
      <w:pPr>
        <w:spacing w:line="360" w:lineRule="auto"/>
      </w:pPr>
      <w:r>
        <w:t xml:space="preserve">Počátky použití prvních metod, založených na viskoelastických vlastností, sahají do poloviny 19. </w:t>
      </w:r>
      <w:r w:rsidR="001A3E44">
        <w:t>S</w:t>
      </w:r>
      <w:r w:rsidR="00BA58E5">
        <w:t>toletí</w:t>
      </w:r>
      <w:r w:rsidR="001A3E44">
        <w:t>. Tehdy</w:t>
      </w:r>
      <w:r w:rsidR="00BA58E5">
        <w:t xml:space="preserve"> si první výzkumníci </w:t>
      </w:r>
      <w:r w:rsidR="001D3608">
        <w:t>vši</w:t>
      </w:r>
      <w:r w:rsidR="00BA58E5">
        <w:t xml:space="preserve">mli souvislosti mezi viskozitou krve a koagulačním stavem. </w:t>
      </w:r>
      <w:r w:rsidR="001D3608">
        <w:t xml:space="preserve"> Změny, které probíhaly během formování koagu</w:t>
      </w:r>
      <w:r w:rsidR="00100606">
        <w:t>la mohly být studována a měřeny</w:t>
      </w:r>
      <w:r w:rsidR="001D3608">
        <w:t xml:space="preserve"> a odrážela jistý aspekt koagulačních funkcí.  Během počátků dvacátého století byly vyvinuty primitivní viskozimetry a byly </w:t>
      </w:r>
      <w:r w:rsidR="00B136EE">
        <w:t xml:space="preserve">tak položeny základy pro vývoj </w:t>
      </w:r>
      <w:r w:rsidR="001D3608">
        <w:t>moderních viskoelastických testů.</w:t>
      </w:r>
      <w:r w:rsidR="00B136EE">
        <w:t xml:space="preserve"> První trombelastograf, ještě čistě na mechanickém principu, byl použit v roce 1947 německým hematologem H. Hartertem. Teprve s prudkým rozvojem výpočetní techniky metoda doznala většího rozšíření, nejprve v oblasti transplantací, zejména jaterních, kde byla schopna nejlépe odhalit dynamické změny koagulačního stavu a dále pak v kardiochirurgii </w:t>
      </w:r>
      <w:r w:rsidR="003A7E29">
        <w:t>(24)</w:t>
      </w:r>
      <w:r w:rsidR="00B136EE">
        <w:t xml:space="preserve">a gynekologicko- porodnické oblasti. </w:t>
      </w:r>
    </w:p>
    <w:p w:rsidR="002A4235" w:rsidRDefault="00751343" w:rsidP="003B0FFC">
      <w:pPr>
        <w:spacing w:line="360" w:lineRule="auto"/>
      </w:pPr>
      <w:r>
        <w:t xml:space="preserve">Základem přístroje je vyhřívaná </w:t>
      </w:r>
      <w:r w:rsidR="0093193C">
        <w:t xml:space="preserve">plastová </w:t>
      </w:r>
      <w:r>
        <w:t xml:space="preserve">kyveta, do níž je při vyšetření přesně </w:t>
      </w:r>
      <w:r w:rsidR="00F85E1D">
        <w:t xml:space="preserve">pipetou odměřen </w:t>
      </w:r>
      <w:r>
        <w:t>krevní vzorek o definovaném objemu 360</w:t>
      </w:r>
      <w:r>
        <w:rPr>
          <w:rFonts w:cstheme="minorHAnsi"/>
        </w:rPr>
        <w:t>µ</w:t>
      </w:r>
      <w:r>
        <w:t xml:space="preserve">l. </w:t>
      </w:r>
      <w:r w:rsidR="0093193C">
        <w:t>Kyveta je unášečem vyzvednuta a d</w:t>
      </w:r>
      <w:r w:rsidR="0098288E">
        <w:t>o vzorku je ponořen malý</w:t>
      </w:r>
      <w:r>
        <w:t xml:space="preserve"> </w:t>
      </w:r>
      <w:r w:rsidR="0098288E">
        <w:t>váleček</w:t>
      </w:r>
      <w:r w:rsidR="0093193C">
        <w:t>, zavěšen na</w:t>
      </w:r>
      <w:r w:rsidR="0098288E">
        <w:t xml:space="preserve"> jemném</w:t>
      </w:r>
      <w:r w:rsidR="0093193C">
        <w:t xml:space="preserve"> torsním drátě. Pohonná jednotka pomalu </w:t>
      </w:r>
      <w:r w:rsidR="0098288E">
        <w:t xml:space="preserve">kývavě </w:t>
      </w:r>
      <w:r w:rsidR="0093193C">
        <w:t>otáčí kyvetou se vzorkem o 4 úhlové stupně a 45minut. Tento pohyb je vykonáván každých 10 sekun</w:t>
      </w:r>
      <w:r w:rsidR="001A3E44">
        <w:t>d s</w:t>
      </w:r>
      <w:r w:rsidR="0093193C">
        <w:t> jednosekundovou pauzou. Jakmile dojde v krevním vzorku k vytvoření prvních fibrinových vláken, začíná se, s měnící se viskozi</w:t>
      </w:r>
      <w:r w:rsidR="00A9253F">
        <w:t>t</w:t>
      </w:r>
      <w:r w:rsidR="0093193C">
        <w:t xml:space="preserve">ou, vytvářet vazba mezi kyvetou a </w:t>
      </w:r>
      <w:r w:rsidR="0098288E">
        <w:t>válečkem</w:t>
      </w:r>
      <w:r w:rsidR="0093193C">
        <w:t xml:space="preserve">. Pohyb kyvety se tak začíná pozvolna přenášet na </w:t>
      </w:r>
      <w:r w:rsidR="0098288E">
        <w:t>váleček a přenášet tento pohyb na t</w:t>
      </w:r>
      <w:r w:rsidR="00490D45">
        <w:t>o</w:t>
      </w:r>
      <w:r w:rsidR="0098288E">
        <w:t>r</w:t>
      </w:r>
      <w:r w:rsidR="00F85E1D">
        <w:t>z</w:t>
      </w:r>
      <w:r w:rsidR="0098288E">
        <w:t>ní drátek. Přes elektromechanický převodník dochází ke generování elektrického signálu, který je pak počítačově zpracován do křivky, vyjadřující pevnost koagula</w:t>
      </w:r>
      <w:r w:rsidR="00D83D56">
        <w:t xml:space="preserve"> jako vyjádření změny elasticity (smykového napětí) vzorku v reálném čase</w:t>
      </w:r>
      <w:r w:rsidR="0098288E">
        <w:t xml:space="preserve">. Křivka začíná jako linka a dále se štěpí do dvou ramen. </w:t>
      </w:r>
      <w:r w:rsidR="00D83D56">
        <w:t>Tyto tromboelastografické křivky mají charakteristický tvar pro různé koagulační poruchy a navíc software přístroje vypočítává numerické parametry křivky. Část souvislé linky vyjadřuje krev s nízkou viskozitou, tedy zcela bez fibrinových vláken, čím více jsou pak ramena křivky od sebe vzdálena, tím větší je mechanická odolnost koagula. V posledním úseku křivky se opět vzdálenost ramen snižuje, což vyjadřuje fibrinolytickou složku koagulace. Numerická charakteristika tromboelastografické křivky je vy</w:t>
      </w:r>
      <w:r w:rsidR="00FF5DAE">
        <w:t xml:space="preserve">jádřena následujícími hlavními parametry, jak budou uvedeny dále v textu: </w:t>
      </w:r>
    </w:p>
    <w:p w:rsidR="002A4235" w:rsidRDefault="00FF5DAE" w:rsidP="003B0FFC">
      <w:pPr>
        <w:spacing w:line="360" w:lineRule="auto"/>
      </w:pPr>
      <w:r w:rsidRPr="001D5669">
        <w:rPr>
          <w:u w:val="single"/>
        </w:rPr>
        <w:lastRenderedPageBreak/>
        <w:t>Reakční čas (R),</w:t>
      </w:r>
      <w:r>
        <w:t xml:space="preserve"> doba v minutách do začátku fáze tvorby koagula při amplitudě 2mm. Vyjadřuje vnitřní a společnou dráhu koagulace s kontaktním aktivátorem kaolinem. Normální hodnoty jsou pro kaolin 5-7 minut. Prodlužuje se př</w:t>
      </w:r>
      <w:r w:rsidR="00F85E1D">
        <w:t>i</w:t>
      </w:r>
      <w:r>
        <w:t xml:space="preserve"> deficitu koagulačních faktorů, vlivem antiagg</w:t>
      </w:r>
      <w:r w:rsidR="001A3E44">
        <w:t>r</w:t>
      </w:r>
      <w:r>
        <w:t xml:space="preserve">egancí, nebo při závažné </w:t>
      </w:r>
      <w:r w:rsidR="00D30E12">
        <w:t>hypofibrinogenémii</w:t>
      </w:r>
      <w:r>
        <w:t xml:space="preserve">. Je zkrácen u hyperkoagulačních stavů. </w:t>
      </w:r>
    </w:p>
    <w:p w:rsidR="002A4235" w:rsidRDefault="00FF5DAE" w:rsidP="003B0FFC">
      <w:pPr>
        <w:spacing w:line="360" w:lineRule="auto"/>
      </w:pPr>
      <w:r w:rsidRPr="001D5669">
        <w:rPr>
          <w:u w:val="single"/>
        </w:rPr>
        <w:t>Parametr (K</w:t>
      </w:r>
      <w:r>
        <w:t xml:space="preserve">) čas tvorby koagula v minutách od </w:t>
      </w:r>
      <w:r w:rsidR="00F85E1D">
        <w:t>d</w:t>
      </w:r>
      <w:r>
        <w:t>okončení fáze R do dosažení definované pevnosti koagula (amplituda k</w:t>
      </w:r>
      <w:r w:rsidR="00F85E1D">
        <w:t xml:space="preserve">řivky 20mm). </w:t>
      </w:r>
      <w:r w:rsidR="00D30E12">
        <w:t>Normální</w:t>
      </w:r>
      <w:r w:rsidR="00F85E1D">
        <w:t xml:space="preserve"> hodnoty js</w:t>
      </w:r>
      <w:r>
        <w:t xml:space="preserve">ou 1-3min. </w:t>
      </w:r>
    </w:p>
    <w:p w:rsidR="00751343" w:rsidRDefault="00FF5DAE" w:rsidP="003B0FFC">
      <w:pPr>
        <w:spacing w:line="360" w:lineRule="auto"/>
      </w:pPr>
      <w:r w:rsidRPr="001D5669">
        <w:rPr>
          <w:u w:val="single"/>
        </w:rPr>
        <w:t xml:space="preserve">Úhel </w:t>
      </w:r>
      <w:r w:rsidRPr="001D5669">
        <w:rPr>
          <w:rFonts w:cstheme="minorHAnsi"/>
          <w:u w:val="single"/>
        </w:rPr>
        <w:t>α</w:t>
      </w:r>
      <w:r>
        <w:t xml:space="preserve"> – rychlost tvorby koagula</w:t>
      </w:r>
      <w:r w:rsidR="002A4235">
        <w:t xml:space="preserve"> –vyjadřuje úhlem odstupu obou ramen křivky obdobně jako parametr K dynamiku nárůstu koagula. Normální hodnoty jsou 53-57</w:t>
      </w:r>
      <w:r w:rsidR="002A4235">
        <w:rPr>
          <w:vertAlign w:val="superscript"/>
        </w:rPr>
        <w:t>o</w:t>
      </w:r>
      <w:r w:rsidR="002A4235">
        <w:t>.</w:t>
      </w:r>
    </w:p>
    <w:p w:rsidR="00961B1A" w:rsidRDefault="002A4235" w:rsidP="003B0FFC">
      <w:pPr>
        <w:spacing w:line="360" w:lineRule="auto"/>
      </w:pPr>
      <w:r w:rsidRPr="001D5669">
        <w:rPr>
          <w:u w:val="single"/>
        </w:rPr>
        <w:t>MA- maximální amplituda</w:t>
      </w:r>
      <w:r>
        <w:t xml:space="preserve"> v mm – vyjadřuje největší vzdálenost ramen tromboelastografické křivky, odrážejíce tak absolutní pevnost koagula. Závisí na interakci destiček a fibrinu vazbou na receptory IIb/IIIa. Fyzikálně lze pevnost koagula vyjádřit hodnotou smykového napětí G podle vztahu G = 5000 MA/100-MA (dyn/cm</w:t>
      </w:r>
      <w:r>
        <w:rPr>
          <w:vertAlign w:val="superscript"/>
        </w:rPr>
        <w:t>2</w:t>
      </w:r>
      <w:r>
        <w:t>). Normální hodnoty tohoto parametru jsou 59-68mm. Hodnota MA 50mm dle rovnice odpovídá hodnotě smykového napětí 5000 dyn/cm</w:t>
      </w:r>
      <w:r>
        <w:rPr>
          <w:vertAlign w:val="superscript"/>
        </w:rPr>
        <w:t>2</w:t>
      </w:r>
      <w:r>
        <w:t>. Vzestup MA z</w:t>
      </w:r>
      <w:r w:rsidR="003935F3">
        <w:t> </w:t>
      </w:r>
      <w:r>
        <w:t>50</w:t>
      </w:r>
      <w:r w:rsidR="003935F3">
        <w:t>mm</w:t>
      </w:r>
      <w:r>
        <w:t xml:space="preserve"> na 68</w:t>
      </w:r>
      <w:r w:rsidR="003935F3">
        <w:t>mm odpovídá nárůstu hod</w:t>
      </w:r>
      <w:r w:rsidR="00490D45">
        <w:t>n</w:t>
      </w:r>
      <w:r w:rsidR="003935F3">
        <w:t>oty G na více, ne</w:t>
      </w:r>
      <w:r w:rsidR="00490D45">
        <w:t>ž</w:t>
      </w:r>
      <w:r w:rsidR="003935F3">
        <w:t xml:space="preserve"> dvojnásobek. Je proto vý</w:t>
      </w:r>
      <w:r w:rsidR="00961B1A">
        <w:t>h</w:t>
      </w:r>
      <w:r w:rsidR="003935F3">
        <w:t xml:space="preserve">odnější malé změny pevnosti koagula vyjadřovat v mm MA, než </w:t>
      </w:r>
      <w:r w:rsidR="00961B1A">
        <w:t>h</w:t>
      </w:r>
      <w:r w:rsidR="003935F3">
        <w:t>odnotou G.</w:t>
      </w:r>
    </w:p>
    <w:p w:rsidR="002A4235" w:rsidRDefault="00834E6C" w:rsidP="003B0FFC">
      <w:pPr>
        <w:spacing w:line="360" w:lineRule="auto"/>
        <w:rPr>
          <w:rFonts w:cstheme="minorHAnsi"/>
        </w:rPr>
      </w:pPr>
      <w:r>
        <w:rPr>
          <w:u w:val="single"/>
        </w:rPr>
        <w:t>LY30, LY60</w:t>
      </w:r>
      <w:r w:rsidR="00961B1A" w:rsidRPr="001D5669">
        <w:rPr>
          <w:u w:val="single"/>
        </w:rPr>
        <w:t>(%)</w:t>
      </w:r>
      <w:r w:rsidR="00961B1A">
        <w:t xml:space="preserve"> – procentuální pokles hodnoty MA za 30, </w:t>
      </w:r>
      <w:r w:rsidR="00D30E12">
        <w:t>resp.</w:t>
      </w:r>
      <w:r w:rsidR="00961B1A">
        <w:t xml:space="preserve"> 60 minut po jejím dosažení vyjadřuje naopak snižování pevnosti koagula rozpadem, tedy fibrinolýzou</w:t>
      </w:r>
      <w:r w:rsidR="00A6461A">
        <w:t xml:space="preserve">. Normální </w:t>
      </w:r>
      <w:r w:rsidR="00961B1A">
        <w:t>hodnoty jsou LY30</w:t>
      </w:r>
      <w:r w:rsidR="00961B1A">
        <w:rPr>
          <w:rFonts w:cstheme="minorHAnsi"/>
        </w:rPr>
        <w:t xml:space="preserve">›6,5% </w:t>
      </w:r>
      <w:r w:rsidR="00D30E12">
        <w:rPr>
          <w:rFonts w:cstheme="minorHAnsi"/>
        </w:rPr>
        <w:t>resp.</w:t>
      </w:r>
      <w:r w:rsidR="00961B1A">
        <w:rPr>
          <w:rFonts w:cstheme="minorHAnsi"/>
        </w:rPr>
        <w:t xml:space="preserve"> </w:t>
      </w:r>
      <w:r w:rsidR="00961B1A">
        <w:t>LY60</w:t>
      </w:r>
      <w:r w:rsidR="00961B1A">
        <w:rPr>
          <w:rFonts w:cstheme="minorHAnsi"/>
        </w:rPr>
        <w:t>›13%</w:t>
      </w:r>
    </w:p>
    <w:p w:rsidR="005D2A93" w:rsidRDefault="00961B1A" w:rsidP="003B0FFC">
      <w:pPr>
        <w:spacing w:line="360" w:lineRule="auto"/>
        <w:rPr>
          <w:rFonts w:cstheme="minorHAnsi"/>
        </w:rPr>
      </w:pPr>
      <w:r>
        <w:rPr>
          <w:rFonts w:cstheme="minorHAnsi"/>
        </w:rPr>
        <w:t xml:space="preserve">Souhrnnou charakteristiku </w:t>
      </w:r>
      <w:r w:rsidR="00490D45">
        <w:rPr>
          <w:rFonts w:cstheme="minorHAnsi"/>
        </w:rPr>
        <w:t xml:space="preserve">koagulační části křivky </w:t>
      </w:r>
      <w:r>
        <w:rPr>
          <w:rFonts w:cstheme="minorHAnsi"/>
        </w:rPr>
        <w:t xml:space="preserve">lze vyjádřit parametrem  </w:t>
      </w:r>
      <w:r w:rsidRPr="001D5669">
        <w:rPr>
          <w:rFonts w:cstheme="minorHAnsi"/>
          <w:u w:val="single"/>
        </w:rPr>
        <w:t>koagulačním indexem –CI</w:t>
      </w:r>
      <w:r>
        <w:rPr>
          <w:rFonts w:cstheme="minorHAnsi"/>
        </w:rPr>
        <w:t>.</w:t>
      </w:r>
      <w:r w:rsidR="00F859FD">
        <w:rPr>
          <w:rFonts w:cstheme="minorHAnsi"/>
        </w:rPr>
        <w:t xml:space="preserve"> </w:t>
      </w:r>
    </w:p>
    <w:p w:rsidR="00961B1A" w:rsidRDefault="00F859FD" w:rsidP="003B0FFC">
      <w:pPr>
        <w:spacing w:line="360" w:lineRule="auto"/>
        <w:rPr>
          <w:rFonts w:cstheme="minorHAnsi"/>
        </w:rPr>
      </w:pPr>
      <w:r>
        <w:rPr>
          <w:rFonts w:cstheme="minorHAnsi"/>
        </w:rPr>
        <w:t>Pro použitý aktivátor celite má hodnotu</w:t>
      </w:r>
      <w:r w:rsidR="00961B1A">
        <w:rPr>
          <w:rFonts w:cstheme="minorHAnsi"/>
        </w:rPr>
        <w:t xml:space="preserve"> CI</w:t>
      </w:r>
      <w:r>
        <w:rPr>
          <w:rFonts w:cstheme="minorHAnsi"/>
        </w:rPr>
        <w:t xml:space="preserve"> = </w:t>
      </w:r>
      <w:r w:rsidR="00961B1A">
        <w:rPr>
          <w:rFonts w:cstheme="minorHAnsi"/>
        </w:rPr>
        <w:t>-0,3258 R – 0,1886K + 0,1224 MA + 0,0759α</w:t>
      </w:r>
      <w:r>
        <w:rPr>
          <w:rFonts w:cstheme="minorHAnsi"/>
        </w:rPr>
        <w:t xml:space="preserve"> – 7,7922.  Normální rozmezí CI je od -3,0 do +3,0, </w:t>
      </w:r>
      <w:r w:rsidR="00100606">
        <w:rPr>
          <w:rFonts w:cstheme="minorHAnsi"/>
        </w:rPr>
        <w:t>c</w:t>
      </w:r>
      <w:r>
        <w:rPr>
          <w:rFonts w:cstheme="minorHAnsi"/>
        </w:rPr>
        <w:t>ož odpov</w:t>
      </w:r>
      <w:r w:rsidR="00100606">
        <w:rPr>
          <w:rFonts w:cstheme="minorHAnsi"/>
        </w:rPr>
        <w:t>í</w:t>
      </w:r>
      <w:r>
        <w:rPr>
          <w:rFonts w:cstheme="minorHAnsi"/>
        </w:rPr>
        <w:t xml:space="preserve">dá trojnásobku směrodatné odchylky od nulové střední hodnoty. Pozitivní hodnoty nad normu ukazují na souhrnnou hyperkoagulaci, negativní pak hypokoagulaci. </w:t>
      </w:r>
    </w:p>
    <w:p w:rsidR="00F859FD" w:rsidRDefault="00F859FD" w:rsidP="003B0FFC">
      <w:pPr>
        <w:spacing w:line="360" w:lineRule="auto"/>
        <w:rPr>
          <w:rFonts w:cstheme="minorHAnsi"/>
        </w:rPr>
      </w:pPr>
      <w:r>
        <w:rPr>
          <w:rFonts w:cstheme="minorHAnsi"/>
        </w:rPr>
        <w:t>Samotné vyšetření TEG je možno udělat u lůžka pacienta, resp</w:t>
      </w:r>
      <w:r w:rsidR="00434E06">
        <w:rPr>
          <w:rFonts w:cstheme="minorHAnsi"/>
        </w:rPr>
        <w:t xml:space="preserve">ektive </w:t>
      </w:r>
      <w:r>
        <w:rPr>
          <w:rFonts w:cstheme="minorHAnsi"/>
        </w:rPr>
        <w:t>na operačním sále, vyšetření je poměrně rychlé, prvotní představu o koagulaci si lze udělat po 15 minutách, pro fázi fibrinolýzy je nutno počkat více, než 30minut. Analyzátor dovoluje zpracovat současně 2 vzorky, obslužné PC je schopno zpracovat 3 tyto analyzátory.</w:t>
      </w:r>
    </w:p>
    <w:p w:rsidR="00F859FD" w:rsidRPr="001160F9" w:rsidRDefault="00F859FD" w:rsidP="00D3292E">
      <w:pPr>
        <w:pageBreakBefore/>
        <w:spacing w:line="360" w:lineRule="auto"/>
        <w:rPr>
          <w:rFonts w:asciiTheme="majorHAnsi" w:eastAsiaTheme="majorEastAsia" w:hAnsiTheme="majorHAnsi" w:cstheme="majorBidi"/>
          <w:b/>
          <w:bCs/>
          <w:color w:val="4F81BD" w:themeColor="accent1"/>
        </w:rPr>
      </w:pPr>
      <w:r w:rsidRPr="001160F9">
        <w:rPr>
          <w:rFonts w:asciiTheme="majorHAnsi" w:eastAsiaTheme="majorEastAsia" w:hAnsiTheme="majorHAnsi" w:cstheme="majorBidi"/>
          <w:b/>
          <w:bCs/>
          <w:color w:val="4F81BD" w:themeColor="accent1"/>
        </w:rPr>
        <w:lastRenderedPageBreak/>
        <w:t>Modifikace TEG</w:t>
      </w:r>
    </w:p>
    <w:p w:rsidR="00F859FD" w:rsidRDefault="00F859FD" w:rsidP="003B0FFC">
      <w:pPr>
        <w:spacing w:line="360" w:lineRule="auto"/>
        <w:rPr>
          <w:rFonts w:cstheme="minorHAnsi"/>
        </w:rPr>
      </w:pPr>
      <w:r>
        <w:rPr>
          <w:rFonts w:cstheme="minorHAnsi"/>
        </w:rPr>
        <w:t xml:space="preserve">TEG byl původně používán z rekalcifikovanou citrátovou krví. Pro zkrácení </w:t>
      </w:r>
      <w:r w:rsidR="009B446E">
        <w:rPr>
          <w:rFonts w:cstheme="minorHAnsi"/>
        </w:rPr>
        <w:t>času vyhodnocení lze použít rekombinatní lid</w:t>
      </w:r>
      <w:r w:rsidR="00D3292E">
        <w:rPr>
          <w:rFonts w:cstheme="minorHAnsi"/>
        </w:rPr>
        <w:t>ský tkáňový faktor, nebo kaolin,</w:t>
      </w:r>
      <w:r w:rsidR="0067187C">
        <w:rPr>
          <w:rFonts w:cstheme="minorHAnsi"/>
        </w:rPr>
        <w:t xml:space="preserve"> (firemně dodáván jako kaolin či celite),</w:t>
      </w:r>
      <w:r w:rsidR="00D3292E">
        <w:rPr>
          <w:rFonts w:cstheme="minorHAnsi"/>
        </w:rPr>
        <w:t xml:space="preserve"> jež vede ke zkrácení času, potřebného </w:t>
      </w:r>
      <w:r w:rsidR="0067187C">
        <w:rPr>
          <w:rFonts w:cstheme="minorHAnsi"/>
        </w:rPr>
        <w:t>pro vyšetření.</w:t>
      </w:r>
    </w:p>
    <w:p w:rsidR="00E962C8" w:rsidRPr="0059300E" w:rsidRDefault="00E962C8" w:rsidP="003B0FFC">
      <w:pPr>
        <w:spacing w:line="360" w:lineRule="auto"/>
        <w:rPr>
          <w:rFonts w:cstheme="minorHAnsi"/>
          <w:u w:val="single"/>
        </w:rPr>
      </w:pPr>
      <w:r w:rsidRPr="0059300E">
        <w:rPr>
          <w:rFonts w:cstheme="minorHAnsi"/>
          <w:u w:val="single"/>
        </w:rPr>
        <w:t xml:space="preserve">Monitorace </w:t>
      </w:r>
      <w:r w:rsidR="008A56F1">
        <w:rPr>
          <w:rFonts w:cstheme="minorHAnsi"/>
          <w:u w:val="single"/>
        </w:rPr>
        <w:t>při použití</w:t>
      </w:r>
      <w:r w:rsidRPr="0059300E">
        <w:rPr>
          <w:rFonts w:cstheme="minorHAnsi"/>
          <w:u w:val="single"/>
        </w:rPr>
        <w:t xml:space="preserve"> heparinu</w:t>
      </w:r>
    </w:p>
    <w:p w:rsidR="00C821C8" w:rsidRDefault="00C821C8" w:rsidP="005809D8">
      <w:pPr>
        <w:spacing w:line="360" w:lineRule="auto"/>
        <w:rPr>
          <w:rFonts w:cstheme="minorHAnsi"/>
        </w:rPr>
      </w:pPr>
      <w:r>
        <w:rPr>
          <w:rFonts w:cstheme="minorHAnsi"/>
        </w:rPr>
        <w:t>Tromboelastografie nabízí unikátní možnost monitorování koagulačních poměrů při plné heparinizaci – tedy v situaci, kdy klasické koagulační vyšetření ztrácejí svou výtěžnost. Pro t</w:t>
      </w:r>
      <w:r w:rsidR="003F7ECB">
        <w:rPr>
          <w:rFonts w:cstheme="minorHAnsi"/>
        </w:rPr>
        <w:t>u</w:t>
      </w:r>
      <w:r>
        <w:rPr>
          <w:rFonts w:cstheme="minorHAnsi"/>
        </w:rPr>
        <w:t>to modifikaci se používají speciální sety kyvetek, označené modrou barv</w:t>
      </w:r>
      <w:r w:rsidR="003F7ECB">
        <w:rPr>
          <w:rFonts w:cstheme="minorHAnsi"/>
        </w:rPr>
        <w:t xml:space="preserve">ou. Každá kyvetka obsahuje 2,0 </w:t>
      </w:r>
      <w:r>
        <w:rPr>
          <w:rFonts w:cstheme="minorHAnsi"/>
        </w:rPr>
        <w:t>me</w:t>
      </w:r>
      <w:r w:rsidR="00490D45">
        <w:rPr>
          <w:rFonts w:cstheme="minorHAnsi"/>
        </w:rPr>
        <w:t>z</w:t>
      </w:r>
      <w:r>
        <w:rPr>
          <w:rFonts w:cstheme="minorHAnsi"/>
        </w:rPr>
        <w:t>inárodní jednotky (IU) lyofilizované heparinázy</w:t>
      </w:r>
      <w:r w:rsidR="0059300E">
        <w:rPr>
          <w:rFonts w:cstheme="minorHAnsi"/>
        </w:rPr>
        <w:t xml:space="preserve"> I, což je enzym, izolovaný z Flavonobacterium heparinum. Množství tohoto enzymu je schopno účinně zvrátit aktivitu 6 IU heparinu v každém ml krve. Je tedy v kardiochirurgii používána</w:t>
      </w:r>
      <w:r w:rsidR="008A56F1">
        <w:rPr>
          <w:rFonts w:cstheme="minorHAnsi"/>
        </w:rPr>
        <w:t xml:space="preserve"> nejen k ozřejmění koagulačních poměrů při plné h</w:t>
      </w:r>
      <w:r w:rsidR="005809D8">
        <w:rPr>
          <w:rFonts w:cstheme="minorHAnsi"/>
        </w:rPr>
        <w:t xml:space="preserve">eparinizaci, ale i k monitorace </w:t>
      </w:r>
      <w:r w:rsidR="008A56F1">
        <w:rPr>
          <w:rFonts w:cstheme="minorHAnsi"/>
        </w:rPr>
        <w:t>antagonizace heparinu</w:t>
      </w:r>
      <w:r w:rsidR="0059300E">
        <w:rPr>
          <w:rFonts w:cstheme="minorHAnsi"/>
        </w:rPr>
        <w:t>.</w:t>
      </w:r>
      <w:r w:rsidR="005D2A93">
        <w:rPr>
          <w:rFonts w:cstheme="minorHAnsi"/>
        </w:rPr>
        <w:t xml:space="preserve"> Tato modifikace má v kardiochirurgii velmi důležité postavení, vzhledem k možnosti predikce koagul</w:t>
      </w:r>
      <w:r w:rsidR="00490D45">
        <w:rPr>
          <w:rFonts w:cstheme="minorHAnsi"/>
        </w:rPr>
        <w:t>o</w:t>
      </w:r>
      <w:r w:rsidR="005D2A93">
        <w:rPr>
          <w:rFonts w:cstheme="minorHAnsi"/>
        </w:rPr>
        <w:t xml:space="preserve">patie ještě při plné heparinizaci – tedy na mimotělním oběhu (25), kdy ostatní metody nejsou příliš přínosné. </w:t>
      </w:r>
    </w:p>
    <w:p w:rsidR="001160F9" w:rsidRPr="001160F9" w:rsidRDefault="001160F9" w:rsidP="003B0FFC">
      <w:pPr>
        <w:spacing w:line="360" w:lineRule="auto"/>
        <w:rPr>
          <w:rFonts w:cstheme="minorHAnsi"/>
        </w:rPr>
      </w:pPr>
      <w:r>
        <w:rPr>
          <w:rFonts w:cstheme="minorHAnsi"/>
          <w:u w:val="single"/>
        </w:rPr>
        <w:t>Rapid TEG</w:t>
      </w:r>
      <w:r>
        <w:rPr>
          <w:rFonts w:cstheme="minorHAnsi"/>
        </w:rPr>
        <w:t xml:space="preserve">: je </w:t>
      </w:r>
      <w:r w:rsidR="00023729">
        <w:rPr>
          <w:rFonts w:cstheme="minorHAnsi"/>
        </w:rPr>
        <w:t>nová modifikace t</w:t>
      </w:r>
      <w:r w:rsidR="003F7ECB">
        <w:rPr>
          <w:rFonts w:cstheme="minorHAnsi"/>
        </w:rPr>
        <w:t>h</w:t>
      </w:r>
      <w:r w:rsidR="00023729">
        <w:rPr>
          <w:rFonts w:cstheme="minorHAnsi"/>
        </w:rPr>
        <w:t>romboela</w:t>
      </w:r>
      <w:r w:rsidR="003F7ECB">
        <w:rPr>
          <w:rFonts w:cstheme="minorHAnsi"/>
        </w:rPr>
        <w:t>s</w:t>
      </w:r>
      <w:r w:rsidR="00023729">
        <w:rPr>
          <w:rFonts w:cstheme="minorHAnsi"/>
        </w:rPr>
        <w:t>tografie, založená na současné aktivaci intristické i extristické cesty reagenciem. Výstupem je kromě parametru R také TEG-ACT, mající v podstatě stejnou vypovídající hodnotu jako parametr ACT, získaný klasickou cestou bed-side monitoringu. Výsledek je k dispozici do 10 minut. Metod</w:t>
      </w:r>
      <w:r w:rsidR="00490D45">
        <w:rPr>
          <w:rFonts w:cstheme="minorHAnsi"/>
        </w:rPr>
        <w:t>a je přínosné kromě emergentn</w:t>
      </w:r>
      <w:r w:rsidR="00434E06">
        <w:rPr>
          <w:rFonts w:cstheme="minorHAnsi"/>
        </w:rPr>
        <w:t xml:space="preserve">ích </w:t>
      </w:r>
      <w:r w:rsidR="00023729">
        <w:rPr>
          <w:rFonts w:cstheme="minorHAnsi"/>
        </w:rPr>
        <w:t>stavů v traumatologii a porodnictví také v kardiochirurgii při monitoraci adekvátní antagonizace heparinu v urgent</w:t>
      </w:r>
      <w:r w:rsidR="003F7ECB">
        <w:rPr>
          <w:rFonts w:cstheme="minorHAnsi"/>
        </w:rPr>
        <w:t>n</w:t>
      </w:r>
      <w:r w:rsidR="00023729">
        <w:rPr>
          <w:rFonts w:cstheme="minorHAnsi"/>
        </w:rPr>
        <w:t>ích situacích</w:t>
      </w:r>
      <w:r w:rsidR="007A6A79">
        <w:rPr>
          <w:rFonts w:cstheme="minorHAnsi"/>
        </w:rPr>
        <w:t xml:space="preserve"> či při nutnosti rychle monitorovat funkci trombocytů. Zde je pak použita v kombinaci s modifikací „Platelet mapping“</w:t>
      </w:r>
      <w:r w:rsidR="00023729">
        <w:rPr>
          <w:rFonts w:cstheme="minorHAnsi"/>
        </w:rPr>
        <w:t>.</w:t>
      </w:r>
    </w:p>
    <w:p w:rsidR="00E962C8" w:rsidRDefault="00782EF6" w:rsidP="003B0FFC">
      <w:pPr>
        <w:spacing w:line="360" w:lineRule="auto"/>
        <w:rPr>
          <w:rFonts w:cstheme="minorHAnsi"/>
        </w:rPr>
      </w:pPr>
      <w:r w:rsidRPr="00782EF6">
        <w:rPr>
          <w:rFonts w:cstheme="minorHAnsi"/>
          <w:u w:val="single"/>
        </w:rPr>
        <w:t>TEG – Platelet mapping</w:t>
      </w:r>
      <w:r>
        <w:rPr>
          <w:rFonts w:cstheme="minorHAnsi"/>
        </w:rPr>
        <w:t xml:space="preserve">: </w:t>
      </w:r>
      <w:r w:rsidR="009B446E">
        <w:rPr>
          <w:rFonts w:cstheme="minorHAnsi"/>
        </w:rPr>
        <w:t>Ap</w:t>
      </w:r>
      <w:r w:rsidR="0059300E">
        <w:rPr>
          <w:rFonts w:cstheme="minorHAnsi"/>
        </w:rPr>
        <w:t>lik</w:t>
      </w:r>
      <w:r w:rsidR="009B446E">
        <w:rPr>
          <w:rFonts w:cstheme="minorHAnsi"/>
        </w:rPr>
        <w:t xml:space="preserve">ace, v poslední době nabývající na významu pro stále častější používání antiaggregační medikace, </w:t>
      </w:r>
      <w:r w:rsidR="009B446E" w:rsidRPr="00782EF6">
        <w:rPr>
          <w:rFonts w:cstheme="minorHAnsi"/>
        </w:rPr>
        <w:t>je monitorace blokády receptoru GP IIb/IIIa</w:t>
      </w:r>
      <w:r w:rsidR="009B446E">
        <w:rPr>
          <w:rFonts w:cstheme="minorHAnsi"/>
        </w:rPr>
        <w:t>.</w:t>
      </w:r>
      <w:r w:rsidR="00047CC8">
        <w:rPr>
          <w:rFonts w:cstheme="minorHAnsi"/>
        </w:rPr>
        <w:t xml:space="preserve"> </w:t>
      </w:r>
      <w:r w:rsidR="00B94433">
        <w:rPr>
          <w:rFonts w:cstheme="minorHAnsi"/>
        </w:rPr>
        <w:t xml:space="preserve"> </w:t>
      </w:r>
      <w:r w:rsidR="00D30E12">
        <w:rPr>
          <w:rFonts w:cstheme="minorHAnsi"/>
        </w:rPr>
        <w:t xml:space="preserve">Jedná se o modifikaci, umožňující zejména monitoraci aktivity trombocytů, po jejich farmakologickém ovlivnění blokátory výše uvedených receptorů. </w:t>
      </w:r>
      <w:r w:rsidR="005809D8">
        <w:rPr>
          <w:rFonts w:cstheme="minorHAnsi"/>
        </w:rPr>
        <w:t>Tyto medikamenty mají uplatnění zejména v léčbě akutních forem ischemické choroby srdeční a je tak cenným pomocníkem při zhodnocení jednak dostateč</w:t>
      </w:r>
      <w:r w:rsidR="003F7ECB">
        <w:rPr>
          <w:rFonts w:cstheme="minorHAnsi"/>
        </w:rPr>
        <w:t xml:space="preserve">ného účinku medikace a jednak </w:t>
      </w:r>
      <w:r w:rsidR="005809D8">
        <w:rPr>
          <w:rFonts w:cstheme="minorHAnsi"/>
        </w:rPr>
        <w:t>zhodnocení koagulace u těch pacientů, jež je třeba v tomto stavu operovat.</w:t>
      </w:r>
      <w:r w:rsidR="006D66D7">
        <w:rPr>
          <w:rFonts w:cstheme="minorHAnsi"/>
        </w:rPr>
        <w:t xml:space="preserve"> Metodu je rovněž vhodn</w:t>
      </w:r>
      <w:r w:rsidR="00434E06">
        <w:rPr>
          <w:rFonts w:cstheme="minorHAnsi"/>
        </w:rPr>
        <w:t>á pro rychlé rozlišení</w:t>
      </w:r>
      <w:r w:rsidR="006D66D7">
        <w:rPr>
          <w:rFonts w:cstheme="minorHAnsi"/>
        </w:rPr>
        <w:t>, zda se jedná o krvácení z koagulopatie, či z důvodu nedo</w:t>
      </w:r>
      <w:r w:rsidR="00490D45">
        <w:rPr>
          <w:rFonts w:cstheme="minorHAnsi"/>
        </w:rPr>
        <w:t>s</w:t>
      </w:r>
      <w:r w:rsidR="006D66D7">
        <w:rPr>
          <w:rFonts w:cstheme="minorHAnsi"/>
        </w:rPr>
        <w:t>tatečného ošetření chirurgického zd</w:t>
      </w:r>
      <w:r w:rsidR="005D2A93">
        <w:rPr>
          <w:rFonts w:cstheme="minorHAnsi"/>
        </w:rPr>
        <w:t>r</w:t>
      </w:r>
      <w:r w:rsidR="006D66D7">
        <w:rPr>
          <w:rFonts w:cstheme="minorHAnsi"/>
        </w:rPr>
        <w:t>oje krvácení (</w:t>
      </w:r>
      <w:r w:rsidR="005D2A93">
        <w:rPr>
          <w:rFonts w:cstheme="minorHAnsi"/>
        </w:rPr>
        <w:t>26</w:t>
      </w:r>
      <w:r w:rsidR="006D66D7">
        <w:rPr>
          <w:rFonts w:cstheme="minorHAnsi"/>
        </w:rPr>
        <w:t>)</w:t>
      </w:r>
      <w:r w:rsidR="00834E6C">
        <w:rPr>
          <w:rFonts w:cstheme="minorHAnsi"/>
        </w:rPr>
        <w:t>.</w:t>
      </w:r>
    </w:p>
    <w:p w:rsidR="00E962C8" w:rsidRDefault="005A3E45" w:rsidP="00E15FC0">
      <w:pPr>
        <w:spacing w:line="360" w:lineRule="auto"/>
        <w:rPr>
          <w:rFonts w:cstheme="minorHAnsi"/>
        </w:rPr>
      </w:pPr>
      <w:r w:rsidRPr="005A3E45">
        <w:rPr>
          <w:rFonts w:cstheme="minorHAnsi"/>
          <w:u w:val="single"/>
        </w:rPr>
        <w:t>TEG – Funkční fibrinogen</w:t>
      </w:r>
      <w:r>
        <w:rPr>
          <w:rFonts w:cstheme="minorHAnsi"/>
        </w:rPr>
        <w:t xml:space="preserve">: </w:t>
      </w:r>
      <w:r w:rsidR="00E962C8">
        <w:rPr>
          <w:rFonts w:cstheme="minorHAnsi"/>
        </w:rPr>
        <w:t xml:space="preserve">Recentní modifikací tromboelastografie je možnost </w:t>
      </w:r>
      <w:r w:rsidR="00E15FC0">
        <w:rPr>
          <w:rFonts w:cs="Calibri"/>
        </w:rPr>
        <w:t>monitorování čistého podílu fibrinogenu na koagulaci, založeného na zobrazení koagulačního procesu po farmakologickém zablokování trombocytá</w:t>
      </w:r>
      <w:r w:rsidR="0006161B">
        <w:rPr>
          <w:rFonts w:cs="Calibri"/>
        </w:rPr>
        <w:t>r</w:t>
      </w:r>
      <w:r w:rsidR="00E15FC0">
        <w:rPr>
          <w:rFonts w:cs="Calibri"/>
        </w:rPr>
        <w:t>ní složky</w:t>
      </w:r>
      <w:r w:rsidR="00E15FC0">
        <w:rPr>
          <w:rFonts w:cstheme="minorHAnsi"/>
        </w:rPr>
        <w:t xml:space="preserve"> </w:t>
      </w:r>
      <w:r w:rsidR="005D2A93">
        <w:rPr>
          <w:rFonts w:cstheme="minorHAnsi"/>
        </w:rPr>
        <w:t>(27).</w:t>
      </w:r>
    </w:p>
    <w:p w:rsidR="0059300E" w:rsidRDefault="0059300E" w:rsidP="003B0FFC">
      <w:pPr>
        <w:spacing w:line="360" w:lineRule="auto"/>
        <w:rPr>
          <w:rFonts w:cstheme="minorHAnsi"/>
        </w:rPr>
      </w:pPr>
      <w:r>
        <w:rPr>
          <w:rFonts w:cstheme="minorHAnsi"/>
        </w:rPr>
        <w:lastRenderedPageBreak/>
        <w:t xml:space="preserve">Tato modifikace je založena na použití reagencie </w:t>
      </w:r>
      <w:r w:rsidRPr="00782EF6">
        <w:rPr>
          <w:rFonts w:cstheme="minorHAnsi"/>
        </w:rPr>
        <w:t xml:space="preserve">Funkční fibrinogen, </w:t>
      </w:r>
      <w:r>
        <w:rPr>
          <w:rFonts w:cstheme="minorHAnsi"/>
        </w:rPr>
        <w:t xml:space="preserve">která obsahuje </w:t>
      </w:r>
      <w:r w:rsidR="000A0F75">
        <w:rPr>
          <w:rFonts w:cstheme="minorHAnsi"/>
        </w:rPr>
        <w:t xml:space="preserve">v lahvičce </w:t>
      </w:r>
      <w:r>
        <w:rPr>
          <w:rFonts w:cstheme="minorHAnsi"/>
        </w:rPr>
        <w:t>lyofilizovaný tkáňový faktor s </w:t>
      </w:r>
      <w:r w:rsidRPr="006A2165">
        <w:rPr>
          <w:rFonts w:cstheme="minorHAnsi"/>
          <w:u w:val="single"/>
        </w:rPr>
        <w:t>inhibitorem agregace destiček na bázi blokátoru receptoru GP IIb/III</w:t>
      </w:r>
      <w:r w:rsidR="000645D3">
        <w:rPr>
          <w:rFonts w:cstheme="minorHAnsi"/>
          <w:u w:val="single"/>
        </w:rPr>
        <w:t>a.</w:t>
      </w:r>
      <w:r>
        <w:rPr>
          <w:rFonts w:cstheme="minorHAnsi"/>
        </w:rPr>
        <w:t xml:space="preserve"> </w:t>
      </w:r>
      <w:r w:rsidR="000A0F75">
        <w:rPr>
          <w:rFonts w:cstheme="minorHAnsi"/>
        </w:rPr>
        <w:t xml:space="preserve"> Krevní vzorek v definovaném množství 500 µL se přidá do lahvičky, pomalu se promísí 5x otočením a odpipetuje se do kyvetky </w:t>
      </w:r>
      <w:r w:rsidR="00E15FC0">
        <w:rPr>
          <w:rFonts w:cstheme="minorHAnsi"/>
        </w:rPr>
        <w:t>ob</w:t>
      </w:r>
      <w:r w:rsidR="000A0F75">
        <w:rPr>
          <w:rFonts w:cstheme="minorHAnsi"/>
        </w:rPr>
        <w:t>vyklých 360</w:t>
      </w:r>
      <w:r w:rsidR="000A0F75" w:rsidRPr="000A0F75">
        <w:rPr>
          <w:rFonts w:cstheme="minorHAnsi"/>
        </w:rPr>
        <w:t xml:space="preserve"> </w:t>
      </w:r>
      <w:r w:rsidR="000A0F75">
        <w:rPr>
          <w:rFonts w:cstheme="minorHAnsi"/>
        </w:rPr>
        <w:t>µL.  Reagencie pro funkční fibrinogen zcela inhibuje destičkovou aktivitu a tak vyloučí podíl trombocytů na hodnotě tromboelastografické hodnotě MA a tak měří pouze podíl fibrinogenu na pevnosti vznikající krevní sraženiny. Analytický software pak určí hodnotu funkčního fibrinogenu transformací hodnoty MA.</w:t>
      </w:r>
      <w:r w:rsidR="0023485A">
        <w:rPr>
          <w:rFonts w:cstheme="minorHAnsi"/>
        </w:rPr>
        <w:t xml:space="preserve"> </w:t>
      </w:r>
    </w:p>
    <w:p w:rsidR="0023485A" w:rsidRDefault="0023485A" w:rsidP="003B0FFC">
      <w:pPr>
        <w:spacing w:line="360" w:lineRule="auto"/>
        <w:rPr>
          <w:rFonts w:cstheme="minorHAnsi"/>
        </w:rPr>
      </w:pPr>
      <w:r>
        <w:rPr>
          <w:rFonts w:cstheme="minorHAnsi"/>
        </w:rPr>
        <w:t>Výhodou této metody je, že měří pouze tu část fibrinogenu, podílející se na tvorbě koagula, na rozdíl například od metod im</w:t>
      </w:r>
      <w:r w:rsidR="00E15FC0">
        <w:rPr>
          <w:rFonts w:cstheme="minorHAnsi"/>
        </w:rPr>
        <w:t>m</w:t>
      </w:r>
      <w:r>
        <w:rPr>
          <w:rFonts w:cstheme="minorHAnsi"/>
        </w:rPr>
        <w:t>unoassay. Je tedy také užitečný při použití u funkčně nevyvinutého fibrinogenu u dětí (</w:t>
      </w:r>
      <w:r w:rsidR="00393DC6">
        <w:rPr>
          <w:rFonts w:cstheme="minorHAnsi"/>
        </w:rPr>
        <w:t>28)</w:t>
      </w:r>
      <w:r>
        <w:rPr>
          <w:rFonts w:cstheme="minorHAnsi"/>
        </w:rPr>
        <w:t>. V literatuře jsou i evidence o jeho použití u dysfibrinogenémií (</w:t>
      </w:r>
      <w:r w:rsidR="00393DC6">
        <w:rPr>
          <w:rFonts w:cstheme="minorHAnsi"/>
        </w:rPr>
        <w:t>29</w:t>
      </w:r>
      <w:r w:rsidR="00A9253F">
        <w:rPr>
          <w:rFonts w:cstheme="minorHAnsi"/>
        </w:rPr>
        <w:t>),</w:t>
      </w:r>
      <w:r w:rsidR="00F84672">
        <w:rPr>
          <w:rFonts w:cstheme="minorHAnsi"/>
        </w:rPr>
        <w:t xml:space="preserve"> </w:t>
      </w:r>
      <w:r w:rsidR="00A9253F">
        <w:rPr>
          <w:rFonts w:cstheme="minorHAnsi"/>
        </w:rPr>
        <w:t>(</w:t>
      </w:r>
      <w:r w:rsidR="00F84672">
        <w:rPr>
          <w:rFonts w:cstheme="minorHAnsi"/>
        </w:rPr>
        <w:t>30</w:t>
      </w:r>
      <w:r>
        <w:rPr>
          <w:rFonts w:cstheme="minorHAnsi"/>
        </w:rPr>
        <w:t>).</w:t>
      </w:r>
    </w:p>
    <w:p w:rsidR="00604BD5" w:rsidRDefault="00604BD5" w:rsidP="005809D8">
      <w:pPr>
        <w:spacing w:line="360" w:lineRule="auto"/>
        <w:ind w:firstLine="709"/>
        <w:rPr>
          <w:rFonts w:cstheme="minorHAnsi"/>
        </w:rPr>
      </w:pPr>
      <w:r>
        <w:rPr>
          <w:rFonts w:cstheme="minorHAnsi"/>
        </w:rPr>
        <w:t>V této práci byla použita právě tato modifikace</w:t>
      </w:r>
      <w:r w:rsidR="005809D8">
        <w:rPr>
          <w:rFonts w:cstheme="minorHAnsi"/>
        </w:rPr>
        <w:t xml:space="preserve"> tromboelastografie</w:t>
      </w:r>
      <w:r>
        <w:rPr>
          <w:rFonts w:cstheme="minorHAnsi"/>
        </w:rPr>
        <w:t>.</w:t>
      </w:r>
    </w:p>
    <w:p w:rsidR="00604BD5" w:rsidRDefault="00604BD5" w:rsidP="003B0FFC">
      <w:pPr>
        <w:spacing w:line="360" w:lineRule="auto"/>
        <w:rPr>
          <w:rFonts w:cstheme="minorHAnsi"/>
        </w:rPr>
      </w:pPr>
    </w:p>
    <w:p w:rsidR="000A0F75" w:rsidRDefault="000A0F75" w:rsidP="003B0FFC">
      <w:pPr>
        <w:spacing w:line="360" w:lineRule="auto"/>
        <w:rPr>
          <w:rFonts w:cstheme="minorHAnsi"/>
        </w:rPr>
      </w:pPr>
    </w:p>
    <w:p w:rsidR="00F859FD" w:rsidRPr="002A4235" w:rsidRDefault="00F859FD" w:rsidP="003B0FFC">
      <w:pPr>
        <w:spacing w:line="360" w:lineRule="auto"/>
      </w:pPr>
    </w:p>
    <w:p w:rsidR="00D83D56" w:rsidRDefault="00D83D56" w:rsidP="003B0FFC">
      <w:pPr>
        <w:spacing w:line="360" w:lineRule="auto"/>
      </w:pPr>
    </w:p>
    <w:p w:rsidR="00B136EE" w:rsidRDefault="00B136EE" w:rsidP="001F13CC">
      <w:pPr>
        <w:spacing w:line="360" w:lineRule="auto"/>
      </w:pPr>
    </w:p>
    <w:p w:rsidR="00405D46" w:rsidRDefault="00435F45" w:rsidP="007A6A79">
      <w:pPr>
        <w:pStyle w:val="Nadpis2"/>
        <w:pageBreakBefore/>
        <w:spacing w:line="360" w:lineRule="auto"/>
      </w:pPr>
      <w:r>
        <w:lastRenderedPageBreak/>
        <w:t>Cíl</w:t>
      </w:r>
      <w:r w:rsidR="001C3F8A">
        <w:t>e</w:t>
      </w:r>
      <w:r>
        <w:t xml:space="preserve"> práce</w:t>
      </w:r>
    </w:p>
    <w:p w:rsidR="00435F45" w:rsidRDefault="00435F45" w:rsidP="00881B13">
      <w:pPr>
        <w:spacing w:line="360" w:lineRule="auto"/>
      </w:pPr>
    </w:p>
    <w:p w:rsidR="00E15FC0" w:rsidRDefault="00E15FC0" w:rsidP="00E15FC0">
      <w:pPr>
        <w:spacing w:line="360" w:lineRule="auto"/>
      </w:pPr>
      <w:r>
        <w:t xml:space="preserve">Cílem mé práce je pomocí tromboelastografie </w:t>
      </w:r>
      <w:r w:rsidR="001C3CA4">
        <w:t xml:space="preserve">i standardních koagulačních vyšetření </w:t>
      </w:r>
      <w:r w:rsidR="003F7ECB">
        <w:t xml:space="preserve">ověřit </w:t>
      </w:r>
      <w:r w:rsidR="00E44A86">
        <w:t xml:space="preserve">výrobcem deklarovanou lepší hemokompatibilitu heparinem potaženého </w:t>
      </w:r>
      <w:r w:rsidR="00E44A86" w:rsidRPr="00E44A86">
        <w:t>povrch</w:t>
      </w:r>
      <w:r w:rsidR="00E44A86">
        <w:t>u</w:t>
      </w:r>
      <w:r w:rsidR="00E44A86" w:rsidRPr="00E44A86">
        <w:t xml:space="preserve"> </w:t>
      </w:r>
      <w:r w:rsidR="00E44A86">
        <w:t>systému pro MTO</w:t>
      </w:r>
      <w:r w:rsidR="00E44A86" w:rsidRPr="00E44A86">
        <w:t xml:space="preserve"> </w:t>
      </w:r>
      <w:r w:rsidR="003F7ECB">
        <w:t xml:space="preserve">na </w:t>
      </w:r>
      <w:r>
        <w:t>souboru</w:t>
      </w:r>
      <w:r w:rsidR="001C3CA4">
        <w:t xml:space="preserve"> běžných kardiochirurgických výkonů</w:t>
      </w:r>
      <w:r>
        <w:t xml:space="preserve"> a </w:t>
      </w:r>
      <w:r w:rsidR="00E44A86">
        <w:t xml:space="preserve">také </w:t>
      </w:r>
      <w:r>
        <w:t>ověřit použitelnost tromboelastografie j</w:t>
      </w:r>
      <w:r w:rsidR="001C3CA4">
        <w:t>ako náhrady za klasickou metodu stanovení hladiny fibrinogenu.</w:t>
      </w:r>
      <w:r>
        <w:t xml:space="preserve"> </w:t>
      </w:r>
    </w:p>
    <w:p w:rsidR="00E44A86" w:rsidRDefault="00E44A86" w:rsidP="00E15FC0">
      <w:pPr>
        <w:spacing w:line="360" w:lineRule="auto"/>
      </w:pPr>
    </w:p>
    <w:p w:rsidR="00E15FC0" w:rsidRDefault="00E15FC0" w:rsidP="00E15FC0">
      <w:pPr>
        <w:spacing w:line="360" w:lineRule="auto"/>
      </w:pPr>
      <w:r>
        <w:t>Cílů práce chci dosáhnout těmito postupy:</w:t>
      </w:r>
    </w:p>
    <w:p w:rsidR="001C3CA4" w:rsidRDefault="001C3CA4" w:rsidP="00E15FC0">
      <w:pPr>
        <w:spacing w:line="360" w:lineRule="auto"/>
      </w:pPr>
    </w:p>
    <w:p w:rsidR="009D1CD6" w:rsidRDefault="009D1CD6" w:rsidP="00866FA8">
      <w:pPr>
        <w:pStyle w:val="Odstavecseseznamem"/>
        <w:numPr>
          <w:ilvl w:val="0"/>
          <w:numId w:val="12"/>
        </w:numPr>
        <w:spacing w:line="360" w:lineRule="auto"/>
      </w:pPr>
      <w:r>
        <w:t>Stanovení</w:t>
      </w:r>
      <w:r w:rsidR="001C3CA4">
        <w:t>m</w:t>
      </w:r>
      <w:r>
        <w:t xml:space="preserve"> korelace</w:t>
      </w:r>
      <w:r w:rsidRPr="009D1CD6">
        <w:t xml:space="preserve"> </w:t>
      </w:r>
      <w:r>
        <w:t>f</w:t>
      </w:r>
      <w:r w:rsidRPr="009D1CD6">
        <w:t>ib</w:t>
      </w:r>
      <w:r>
        <w:t>rinogenu získaného standardní laboratorní metodou</w:t>
      </w:r>
      <w:r w:rsidR="005B196A">
        <w:t xml:space="preserve"> (Fib)</w:t>
      </w:r>
      <w:r>
        <w:t xml:space="preserve"> </w:t>
      </w:r>
      <w:r w:rsidRPr="009D1CD6">
        <w:t xml:space="preserve">a </w:t>
      </w:r>
      <w:r>
        <w:t>funkčního fibrinogenu</w:t>
      </w:r>
      <w:r w:rsidR="005B196A">
        <w:t xml:space="preserve"> (MAFF)</w:t>
      </w:r>
      <w:r>
        <w:t>, stanoveném pomocí tromboelastografi</w:t>
      </w:r>
      <w:r w:rsidR="00C70554">
        <w:t>e.</w:t>
      </w:r>
    </w:p>
    <w:p w:rsidR="005B196A" w:rsidRDefault="005B196A" w:rsidP="00866FA8">
      <w:pPr>
        <w:pStyle w:val="Odstavecseseznamem"/>
        <w:spacing w:line="360" w:lineRule="auto"/>
        <w:ind w:left="1080"/>
      </w:pPr>
    </w:p>
    <w:p w:rsidR="005B196A" w:rsidRPr="00866FA8" w:rsidRDefault="00187DC4" w:rsidP="00E44A86">
      <w:pPr>
        <w:pStyle w:val="Odstavecseseznamem"/>
        <w:numPr>
          <w:ilvl w:val="0"/>
          <w:numId w:val="12"/>
        </w:numPr>
        <w:spacing w:line="360" w:lineRule="auto"/>
        <w:ind w:left="714" w:hanging="357"/>
        <w:rPr>
          <w:rFonts w:ascii="Calibri" w:eastAsia="Calibri" w:hAnsi="Calibri" w:cs="Times New Roman"/>
        </w:rPr>
      </w:pPr>
      <w:r w:rsidRPr="00866FA8">
        <w:rPr>
          <w:rFonts w:ascii="Calibri" w:eastAsia="Calibri" w:hAnsi="Calibri" w:cs="Times New Roman"/>
        </w:rPr>
        <w:t>Srovnání</w:t>
      </w:r>
      <w:r w:rsidR="001C3CA4">
        <w:rPr>
          <w:rFonts w:ascii="Calibri" w:eastAsia="Calibri" w:hAnsi="Calibri" w:cs="Times New Roman"/>
        </w:rPr>
        <w:t>m</w:t>
      </w:r>
      <w:r w:rsidRPr="00866FA8">
        <w:rPr>
          <w:rFonts w:ascii="Calibri" w:eastAsia="Calibri" w:hAnsi="Calibri" w:cs="Times New Roman"/>
        </w:rPr>
        <w:t xml:space="preserve"> dopadu použití biokompatibilně upraveného systému pro mimotělní oběh se systémem takto neupraveným na hladiny fibrinogenu (Fib) a </w:t>
      </w:r>
      <w:r w:rsidR="00D30E12" w:rsidRPr="00866FA8">
        <w:rPr>
          <w:rFonts w:ascii="Calibri" w:eastAsia="Calibri" w:hAnsi="Calibri" w:cs="Times New Roman"/>
        </w:rPr>
        <w:t>tromboelastografického</w:t>
      </w:r>
      <w:r w:rsidRPr="00866FA8">
        <w:rPr>
          <w:rFonts w:ascii="Calibri" w:eastAsia="Calibri" w:hAnsi="Calibri" w:cs="Times New Roman"/>
        </w:rPr>
        <w:t xml:space="preserve"> ukazatele funkcionality fibrinogenu (MAFF).</w:t>
      </w:r>
    </w:p>
    <w:p w:rsidR="005B196A" w:rsidRPr="005B196A" w:rsidRDefault="005B196A" w:rsidP="00866FA8">
      <w:pPr>
        <w:pStyle w:val="Odstavecseseznamem"/>
        <w:spacing w:line="360" w:lineRule="auto"/>
        <w:ind w:left="1080"/>
        <w:rPr>
          <w:rFonts w:ascii="Calibri" w:eastAsia="Calibri" w:hAnsi="Calibri" w:cs="Times New Roman"/>
        </w:rPr>
      </w:pPr>
    </w:p>
    <w:p w:rsidR="00C77C47" w:rsidRPr="00866FA8" w:rsidRDefault="00C77C47" w:rsidP="00866FA8">
      <w:pPr>
        <w:pStyle w:val="Odstavecseseznamem"/>
        <w:numPr>
          <w:ilvl w:val="0"/>
          <w:numId w:val="12"/>
        </w:numPr>
        <w:spacing w:line="360" w:lineRule="auto"/>
      </w:pPr>
      <w:r w:rsidRPr="00866FA8">
        <w:t>Srovnání</w:t>
      </w:r>
      <w:r w:rsidR="001C3CA4">
        <w:t>m</w:t>
      </w:r>
      <w:r w:rsidRPr="00866FA8">
        <w:t xml:space="preserve"> dopadu použití biokompatibilně upraveného systému pro mimotělní oběh se systémem takto neupraveným na hladiny standardních koagulačních vyšetření a jejich vývoj v čase.</w:t>
      </w:r>
    </w:p>
    <w:p w:rsidR="00D01D30" w:rsidRPr="00866FA8" w:rsidRDefault="00D01D30" w:rsidP="00866FA8">
      <w:pPr>
        <w:pStyle w:val="Odstavecseseznamem"/>
        <w:spacing w:line="360" w:lineRule="auto"/>
        <w:ind w:left="1080"/>
      </w:pPr>
    </w:p>
    <w:p w:rsidR="00866FA8" w:rsidRPr="00866FA8" w:rsidRDefault="00D01D30" w:rsidP="00866FA8">
      <w:pPr>
        <w:pStyle w:val="Odstavecseseznamem"/>
        <w:numPr>
          <w:ilvl w:val="0"/>
          <w:numId w:val="12"/>
        </w:numPr>
        <w:spacing w:line="360" w:lineRule="auto"/>
      </w:pPr>
      <w:r w:rsidRPr="00866FA8">
        <w:t>Sledování</w:t>
      </w:r>
      <w:r w:rsidR="001C3CA4">
        <w:t xml:space="preserve">m </w:t>
      </w:r>
      <w:r w:rsidRPr="00866FA8">
        <w:t xml:space="preserve">kinetiky hodnot souhrnných tromboelastografických koagulačních parametrů v čase od peroperační k pooperační mezi </w:t>
      </w:r>
      <w:r w:rsidR="00E44A86">
        <w:t>skupinou s </w:t>
      </w:r>
      <w:r w:rsidR="00E44A86" w:rsidRPr="00866FA8">
        <w:t>biokompatibilně upraven</w:t>
      </w:r>
      <w:r w:rsidR="00E44A86">
        <w:t>ým</w:t>
      </w:r>
      <w:r w:rsidR="00E44A86" w:rsidRPr="00866FA8">
        <w:t xml:space="preserve"> </w:t>
      </w:r>
      <w:r w:rsidR="00E44A86">
        <w:t>systémem pro MTO (COA) se skupino bez tohoto potažení (</w:t>
      </w:r>
      <w:r w:rsidR="003569A9">
        <w:t>NON</w:t>
      </w:r>
      <w:r w:rsidR="00E44A86">
        <w:t>-COA)</w:t>
      </w:r>
    </w:p>
    <w:p w:rsidR="00866FA8" w:rsidRPr="00866FA8" w:rsidRDefault="00866FA8" w:rsidP="00866FA8">
      <w:pPr>
        <w:pStyle w:val="Odstavecseseznamem"/>
        <w:spacing w:line="360" w:lineRule="auto"/>
        <w:ind w:left="1080"/>
      </w:pPr>
    </w:p>
    <w:p w:rsidR="00E566EB" w:rsidRDefault="00A6296F" w:rsidP="00866FA8">
      <w:pPr>
        <w:pStyle w:val="Odstavecseseznamem"/>
        <w:numPr>
          <w:ilvl w:val="0"/>
          <w:numId w:val="12"/>
        </w:numPr>
        <w:spacing w:line="360" w:lineRule="auto"/>
      </w:pPr>
      <w:r w:rsidRPr="00866FA8">
        <w:t>Srovnání</w:t>
      </w:r>
      <w:r w:rsidR="001C3CA4">
        <w:t>m</w:t>
      </w:r>
      <w:r w:rsidRPr="00866FA8">
        <w:t xml:space="preserve"> </w:t>
      </w:r>
      <w:r w:rsidR="00B42263" w:rsidRPr="00866FA8">
        <w:t>výskytu fibrinolýzy pomocí tromboelastografického ukazatele</w:t>
      </w:r>
      <w:r w:rsidR="00FD7340" w:rsidRPr="00866FA8">
        <w:t xml:space="preserve"> </w:t>
      </w:r>
      <w:r w:rsidR="00B42263" w:rsidRPr="00866FA8">
        <w:t xml:space="preserve">(Ly%) a </w:t>
      </w:r>
      <w:r w:rsidR="00FD7340" w:rsidRPr="00866FA8">
        <w:t xml:space="preserve">pomocí </w:t>
      </w:r>
      <w:r w:rsidR="00B42263" w:rsidRPr="00866FA8">
        <w:t>hladiny D-dimerů v obou větvích</w:t>
      </w:r>
      <w:r w:rsidR="001C3CA4">
        <w:t xml:space="preserve"> a navazujícím srovnáním</w:t>
      </w:r>
      <w:r w:rsidR="00881B13" w:rsidRPr="00866FA8">
        <w:t xml:space="preserve"> vliv</w:t>
      </w:r>
      <w:r w:rsidR="001C3CA4">
        <w:t>u</w:t>
      </w:r>
      <w:r w:rsidR="00881B13" w:rsidRPr="00866FA8">
        <w:t xml:space="preserve"> aktivace </w:t>
      </w:r>
      <w:r w:rsidR="00D30E12" w:rsidRPr="00866FA8">
        <w:t>fibrinolýzy</w:t>
      </w:r>
      <w:r w:rsidR="00881B13" w:rsidRPr="00866FA8">
        <w:t xml:space="preserve"> (L</w:t>
      </w:r>
      <w:r w:rsidR="00FD7340" w:rsidRPr="00866FA8">
        <w:t>y</w:t>
      </w:r>
      <w:r w:rsidR="00881B13" w:rsidRPr="00866FA8">
        <w:t>%) na funk</w:t>
      </w:r>
      <w:r w:rsidR="001C3CA4">
        <w:t xml:space="preserve">čnost </w:t>
      </w:r>
      <w:r w:rsidR="00881B13" w:rsidRPr="00866FA8">
        <w:t xml:space="preserve">fibrinogenu (MAFF). </w:t>
      </w:r>
    </w:p>
    <w:p w:rsidR="00866FA8" w:rsidRDefault="00866FA8" w:rsidP="00866FA8">
      <w:pPr>
        <w:pStyle w:val="Odstavecseseznamem"/>
      </w:pPr>
    </w:p>
    <w:p w:rsidR="00866FA8" w:rsidRPr="00866FA8" w:rsidRDefault="00866FA8" w:rsidP="00866FA8">
      <w:pPr>
        <w:pStyle w:val="Odstavecseseznamem"/>
        <w:spacing w:line="360" w:lineRule="auto"/>
      </w:pPr>
    </w:p>
    <w:p w:rsidR="00A6296F" w:rsidRDefault="001C3CA4" w:rsidP="00866FA8">
      <w:pPr>
        <w:pStyle w:val="Odstavecseseznamem"/>
        <w:numPr>
          <w:ilvl w:val="0"/>
          <w:numId w:val="12"/>
        </w:numPr>
        <w:spacing w:line="360" w:lineRule="auto"/>
      </w:pPr>
      <w:r>
        <w:t>Stanovením, zda</w:t>
      </w:r>
      <w:r w:rsidR="00A6296F" w:rsidRPr="00866FA8">
        <w:t xml:space="preserve"> časná fibri</w:t>
      </w:r>
      <w:r w:rsidR="00FD7340" w:rsidRPr="00866FA8">
        <w:t>nolýza dle tromboelastografie (</w:t>
      </w:r>
      <w:r w:rsidR="00A6296F" w:rsidRPr="00866FA8">
        <w:t xml:space="preserve">Ly%) </w:t>
      </w:r>
      <w:r w:rsidR="0032763E">
        <w:t xml:space="preserve">ovlivňuje </w:t>
      </w:r>
      <w:r w:rsidR="00A6296F" w:rsidRPr="00866FA8">
        <w:t>diferenci Fib-MAF</w:t>
      </w:r>
      <w:r w:rsidR="0032763E">
        <w:t>F.</w:t>
      </w:r>
    </w:p>
    <w:p w:rsidR="00866FA8" w:rsidRPr="00866FA8" w:rsidRDefault="00866FA8" w:rsidP="00866FA8">
      <w:pPr>
        <w:pStyle w:val="Odstavecseseznamem"/>
        <w:spacing w:line="360" w:lineRule="auto"/>
      </w:pPr>
    </w:p>
    <w:p w:rsidR="00A6296F" w:rsidRDefault="00BB38F4" w:rsidP="00866FA8">
      <w:pPr>
        <w:pStyle w:val="Odstavecseseznamem"/>
        <w:numPr>
          <w:ilvl w:val="0"/>
          <w:numId w:val="12"/>
        </w:numPr>
        <w:spacing w:line="360" w:lineRule="auto"/>
      </w:pPr>
      <w:r w:rsidRPr="00866FA8">
        <w:lastRenderedPageBreak/>
        <w:t>Srovnání</w:t>
      </w:r>
      <w:r w:rsidR="001C3CA4">
        <w:t>m</w:t>
      </w:r>
      <w:r w:rsidR="00872F86" w:rsidRPr="00866FA8">
        <w:t xml:space="preserve"> so</w:t>
      </w:r>
      <w:r w:rsidRPr="00866FA8">
        <w:t>uboru COA vs</w:t>
      </w:r>
      <w:r w:rsidR="00CB1209" w:rsidRPr="00866FA8">
        <w:t>.</w:t>
      </w:r>
      <w:r w:rsidRPr="00866FA8">
        <w:t xml:space="preserve"> NON</w:t>
      </w:r>
      <w:r w:rsidR="00644ED7" w:rsidRPr="00866FA8">
        <w:t>-COA</w:t>
      </w:r>
      <w:r w:rsidRPr="00866FA8">
        <w:t xml:space="preserve"> podle četnosti</w:t>
      </w:r>
      <w:r w:rsidR="00872F86" w:rsidRPr="00866FA8">
        <w:t xml:space="preserve"> výskytu patologických tromboelastografických hodnot CI a Ly</w:t>
      </w:r>
      <w:r w:rsidR="00FD7340" w:rsidRPr="00866FA8">
        <w:t>%</w:t>
      </w:r>
      <w:r w:rsidR="00CB1209" w:rsidRPr="00866FA8">
        <w:t xml:space="preserve"> ve smyslu hyper i hypokoagulace a patologické fibrinolýzy</w:t>
      </w:r>
      <w:r w:rsidR="00866FA8">
        <w:t>.</w:t>
      </w:r>
    </w:p>
    <w:p w:rsidR="00866FA8" w:rsidRDefault="00866FA8" w:rsidP="00866FA8">
      <w:pPr>
        <w:pStyle w:val="Odstavecseseznamem"/>
      </w:pPr>
    </w:p>
    <w:p w:rsidR="00866FA8" w:rsidRPr="00866FA8" w:rsidRDefault="00866FA8" w:rsidP="00866FA8">
      <w:pPr>
        <w:pStyle w:val="Odstavecseseznamem"/>
        <w:spacing w:line="360" w:lineRule="auto"/>
      </w:pPr>
    </w:p>
    <w:p w:rsidR="00872F86" w:rsidRPr="00866FA8" w:rsidRDefault="001C3CA4" w:rsidP="00866FA8">
      <w:pPr>
        <w:pStyle w:val="Odstavecseseznamem"/>
        <w:numPr>
          <w:ilvl w:val="0"/>
          <w:numId w:val="12"/>
        </w:numPr>
        <w:spacing w:line="360" w:lineRule="auto"/>
      </w:pPr>
      <w:r>
        <w:t xml:space="preserve">Zhodnocením </w:t>
      </w:r>
      <w:r w:rsidR="00A6296F" w:rsidRPr="00866FA8">
        <w:t>krevních ztrát a nutnost podání transfusních přípravků mezi oběma skupinami.</w:t>
      </w:r>
    </w:p>
    <w:p w:rsidR="00435F45" w:rsidRDefault="00435F45" w:rsidP="00866FA8">
      <w:pPr>
        <w:pStyle w:val="Odstavecseseznamem"/>
        <w:numPr>
          <w:ilvl w:val="0"/>
          <w:numId w:val="6"/>
        </w:numPr>
        <w:spacing w:line="360" w:lineRule="auto"/>
      </w:pPr>
      <w:r>
        <w:br w:type="page"/>
      </w:r>
    </w:p>
    <w:p w:rsidR="00435F45" w:rsidRDefault="00435F45" w:rsidP="001F13CC">
      <w:pPr>
        <w:pStyle w:val="Nadpis2"/>
        <w:spacing w:line="360" w:lineRule="auto"/>
      </w:pPr>
      <w:r>
        <w:lastRenderedPageBreak/>
        <w:t>Metody</w:t>
      </w:r>
    </w:p>
    <w:p w:rsidR="00435F45" w:rsidRDefault="00435F45" w:rsidP="001F13CC">
      <w:pPr>
        <w:spacing w:line="360" w:lineRule="auto"/>
      </w:pPr>
    </w:p>
    <w:p w:rsidR="00435F45" w:rsidRDefault="00435F45" w:rsidP="001F13CC">
      <w:pPr>
        <w:spacing w:line="360" w:lineRule="auto"/>
      </w:pPr>
      <w:r>
        <w:t xml:space="preserve">Do studie jsme zařadili </w:t>
      </w:r>
      <w:r w:rsidR="00A84759">
        <w:t>130</w:t>
      </w:r>
      <w:r w:rsidR="0055460A">
        <w:t xml:space="preserve"> elektivně operovaných pacientů </w:t>
      </w:r>
      <w:r>
        <w:t>pro ischemickou chorobu srdeční,</w:t>
      </w:r>
      <w:r w:rsidRPr="00D00B2F">
        <w:t xml:space="preserve"> </w:t>
      </w:r>
      <w:r>
        <w:t>s plánovaným použitím MTO . Do studie byli zařazeni pouze pacienti bez známé koagulopatie</w:t>
      </w:r>
      <w:r w:rsidR="0069477B">
        <w:t>,</w:t>
      </w:r>
      <w:r>
        <w:t xml:space="preserve"> </w:t>
      </w:r>
      <w:r w:rsidR="0069477B">
        <w:t xml:space="preserve">hepatopatie </w:t>
      </w:r>
      <w:r>
        <w:t xml:space="preserve">či </w:t>
      </w:r>
      <w:r w:rsidR="0006161B">
        <w:t>renální insuf</w:t>
      </w:r>
      <w:r w:rsidR="0069477B">
        <w:t>icience</w:t>
      </w:r>
      <w:r w:rsidR="0055460A">
        <w:t xml:space="preserve"> a s </w:t>
      </w:r>
      <w:r w:rsidR="00D30E12">
        <w:t>antiaggregační</w:t>
      </w:r>
      <w:r>
        <w:t xml:space="preserve"> medikací </w:t>
      </w:r>
      <w:r w:rsidR="0032763E">
        <w:t xml:space="preserve">vysazenou </w:t>
      </w:r>
      <w:r>
        <w:t xml:space="preserve">více než týden před operací.  Po </w:t>
      </w:r>
      <w:r>
        <w:rPr>
          <w:noProof/>
        </w:rPr>
        <w:t xml:space="preserve">schválení lokální etickou komisí a </w:t>
      </w:r>
      <w:r>
        <w:t>podepsání informovaného souhlasu byli tito pacienti randomizováni do skupiny s biokompatibilně potaženým systémem pro mimotělní oběh (skupina COA   n=</w:t>
      </w:r>
      <w:r w:rsidR="00A84759">
        <w:t>65</w:t>
      </w:r>
      <w:r>
        <w:t xml:space="preserve"> paci</w:t>
      </w:r>
      <w:r w:rsidR="00A84759">
        <w:t>e</w:t>
      </w:r>
      <w:r>
        <w:t xml:space="preserve">ntů), či do skupiny s konvenčním (nepotaženým) okruhem (skupina </w:t>
      </w:r>
      <w:r w:rsidR="00244CDE">
        <w:t>NON</w:t>
      </w:r>
      <w:r w:rsidR="0055460A">
        <w:t>-COA</w:t>
      </w:r>
      <w:r w:rsidR="00244CDE">
        <w:t xml:space="preserve"> </w:t>
      </w:r>
      <w:r>
        <w:t xml:space="preserve"> n=</w:t>
      </w:r>
      <w:r w:rsidR="00A84759">
        <w:t>65 paci</w:t>
      </w:r>
      <w:r>
        <w:t>e</w:t>
      </w:r>
      <w:r w:rsidR="00A84759">
        <w:t>n</w:t>
      </w:r>
      <w:r>
        <w:t xml:space="preserve">tů). </w:t>
      </w:r>
    </w:p>
    <w:p w:rsidR="00023F9F" w:rsidRDefault="00023F9F" w:rsidP="00023F9F">
      <w:pPr>
        <w:spacing w:line="360" w:lineRule="auto"/>
      </w:pPr>
      <w:r>
        <w:t xml:space="preserve">Ze studie byli vyloučeni tři pacienti, u jednoho pacienta byla nutná revize pro krvácení a u dvou pacientů byla nutná změna typu výkonu. </w:t>
      </w:r>
    </w:p>
    <w:p w:rsidR="00023F9F" w:rsidRDefault="00023F9F" w:rsidP="001F13CC">
      <w:pPr>
        <w:spacing w:line="360" w:lineRule="auto"/>
      </w:pPr>
    </w:p>
    <w:p w:rsidR="00CB4141" w:rsidRDefault="00244CDE" w:rsidP="00CB4141">
      <w:pPr>
        <w:spacing w:line="360" w:lineRule="auto"/>
      </w:pPr>
      <w:r>
        <w:t>U obou skupin byl použi</w:t>
      </w:r>
      <w:r w:rsidR="0069477B">
        <w:t>t stejný set pro mimotělní oběh</w:t>
      </w:r>
      <w:r>
        <w:t xml:space="preserve"> od firmy Medos</w:t>
      </w:r>
      <w:r w:rsidR="00CB4141">
        <w:t xml:space="preserve"> </w:t>
      </w:r>
      <w:r w:rsidR="00CB4141" w:rsidRPr="00CB4141">
        <w:t>(Medos Medizintechnik AG, Germany</w:t>
      </w:r>
      <w:r w:rsidR="00AA2B9B">
        <w:t xml:space="preserve">) </w:t>
      </w:r>
      <w:r w:rsidR="00CB4141">
        <w:t xml:space="preserve">s </w:t>
      </w:r>
      <w:r w:rsidR="00CB4141" w:rsidRPr="00CB4141">
        <w:t>otevřeným rezervoárem a s</w:t>
      </w:r>
      <w:r w:rsidR="00AA2B9B">
        <w:t> </w:t>
      </w:r>
      <w:r w:rsidR="00CB4141" w:rsidRPr="00CB4141">
        <w:t>oxygenátorem</w:t>
      </w:r>
      <w:r w:rsidR="00AA2B9B">
        <w:t xml:space="preserve"> Hilite 8000 </w:t>
      </w:r>
      <w:r w:rsidR="00CB4141" w:rsidRPr="00CB4141">
        <w:t xml:space="preserve">s celkovou plochou </w:t>
      </w:r>
      <w:r w:rsidR="008D4D86">
        <w:t xml:space="preserve">1.9 </w:t>
      </w:r>
      <w:r w:rsidR="00CB4141" w:rsidRPr="00CB4141">
        <w:t>m</w:t>
      </w:r>
      <w:r w:rsidR="00CB4141" w:rsidRPr="00CB4141">
        <w:rPr>
          <w:vertAlign w:val="superscript"/>
        </w:rPr>
        <w:t>2</w:t>
      </w:r>
      <w:r>
        <w:t xml:space="preserve">. Ve skupině COA byl set od výroby na </w:t>
      </w:r>
      <w:r w:rsidR="00AA2B9B">
        <w:t xml:space="preserve">celé </w:t>
      </w:r>
      <w:r>
        <w:t>své vnitřní ploše potažen iontově vázaným heparinem pod firemním označením Rheoparine</w:t>
      </w:r>
      <w:r>
        <w:rPr>
          <w:rFonts w:cstheme="minorHAnsi"/>
        </w:rPr>
        <w:t>©</w:t>
      </w:r>
      <w:r>
        <w:t>. Skupina NON</w:t>
      </w:r>
      <w:r w:rsidR="003569A9">
        <w:t>-COA</w:t>
      </w:r>
      <w:r>
        <w:t xml:space="preserve"> </w:t>
      </w:r>
      <w:r w:rsidR="00D02C07">
        <w:t xml:space="preserve">byla napojena na stejný typ setu pro mimotělní oběh, ale </w:t>
      </w:r>
      <w:r>
        <w:t>neměla žádné potažení vnitřní části okruhu.</w:t>
      </w:r>
      <w:r w:rsidR="004D0D14" w:rsidRPr="004D0D14">
        <w:t xml:space="preserve"> </w:t>
      </w:r>
      <w:r w:rsidR="004D0D14">
        <w:t xml:space="preserve"> </w:t>
      </w:r>
    </w:p>
    <w:p w:rsidR="00CB4141" w:rsidRPr="00CB4141" w:rsidRDefault="00CB4141" w:rsidP="00CB4141">
      <w:pPr>
        <w:spacing w:line="360" w:lineRule="auto"/>
      </w:pPr>
      <w:r w:rsidRPr="00CB4141">
        <w:t>Mimotělní oběh byl v obou skupinách veden na přístroji – Stökert  S3</w:t>
      </w:r>
      <w:r w:rsidR="0006161B">
        <w:t xml:space="preserve"> (</w:t>
      </w:r>
      <w:r w:rsidR="0006161B" w:rsidRPr="00CB4141">
        <w:t>Stöker</w:t>
      </w:r>
      <w:r w:rsidR="0006161B">
        <w:t>t Medizininstrumenten, Munich, Germany)</w:t>
      </w:r>
      <w:r w:rsidRPr="00CB4141">
        <w:t xml:space="preserve"> s rotační pumpou</w:t>
      </w:r>
      <w:r w:rsidR="008D4D86">
        <w:t xml:space="preserve"> a</w:t>
      </w:r>
      <w:r w:rsidR="0055460A">
        <w:t xml:space="preserve"> k ochraně myokardu byla použita krystalická </w:t>
      </w:r>
      <w:r w:rsidR="008D4D86">
        <w:t>studen</w:t>
      </w:r>
      <w:r w:rsidR="0055460A">
        <w:t>á kardioplegie</w:t>
      </w:r>
      <w:r w:rsidRPr="00CB4141">
        <w:t xml:space="preserve">. </w:t>
      </w:r>
    </w:p>
    <w:p w:rsidR="0055460A" w:rsidRDefault="00A84759" w:rsidP="001F13CC">
      <w:pPr>
        <w:spacing w:line="360" w:lineRule="auto"/>
      </w:pPr>
      <w:r>
        <w:t>Byla provedena standardní koagulační</w:t>
      </w:r>
      <w:r w:rsidR="00435F45">
        <w:t xml:space="preserve"> vyšetření – hladina trombocytů, INR, aPTT a hladina D-dimerů, hladina </w:t>
      </w:r>
      <w:r w:rsidR="00435F45" w:rsidRPr="00C5291B">
        <w:t xml:space="preserve">fibrinogenu dle </w:t>
      </w:r>
      <w:r w:rsidR="00435F45">
        <w:t>v</w:t>
      </w:r>
      <w:r w:rsidR="00435F45" w:rsidRPr="00C5291B">
        <w:t xml:space="preserve">on Claussovy metody a </w:t>
      </w:r>
      <w:r w:rsidR="00435F45">
        <w:t xml:space="preserve">dále </w:t>
      </w:r>
      <w:r w:rsidR="00435F45" w:rsidRPr="00C5291B">
        <w:t>bylo provedeno vyšetření tromboelas</w:t>
      </w:r>
      <w:r w:rsidR="0032763E">
        <w:t>t</w:t>
      </w:r>
      <w:r w:rsidR="00435F45" w:rsidRPr="00C5291B">
        <w:t>ogr</w:t>
      </w:r>
      <w:r w:rsidR="00435F45">
        <w:t>a</w:t>
      </w:r>
      <w:r w:rsidR="00435F45" w:rsidRPr="00C5291B">
        <w:t xml:space="preserve">fem. </w:t>
      </w:r>
      <w:r w:rsidR="00435F45">
        <w:t xml:space="preserve"> Dále byl stanoven funkční fibrinogen pomocí modifikace TEG. </w:t>
      </w:r>
    </w:p>
    <w:p w:rsidR="008D4D86" w:rsidRDefault="00435F45" w:rsidP="001F13CC">
      <w:pPr>
        <w:spacing w:line="360" w:lineRule="auto"/>
      </w:pPr>
      <w:r>
        <w:t>Všechna t</w:t>
      </w:r>
      <w:r w:rsidRPr="00C5291B">
        <w:t>ato vyšetření byla v obou skupinách provedena ve třech ča</w:t>
      </w:r>
      <w:r>
        <w:t>sových intervalech. První odběr byl proveden po úvodu do celkové anestezie a po kanylaci centrální žíly před systémovým podáním heparinu</w:t>
      </w:r>
      <w:r w:rsidR="00A84759">
        <w:t xml:space="preserve"> a tudíž před kanylací a napojením na mimotělní oběh</w:t>
      </w:r>
      <w:r>
        <w:t xml:space="preserve">. Další odběr byl proveden za dvě hodiny po operaci po přijetí na jednotku intenzivní péče. Stejný postup byl zopakován druhý pooperační den. </w:t>
      </w:r>
    </w:p>
    <w:p w:rsidR="008D4D86" w:rsidRDefault="008D4D86" w:rsidP="001F13CC">
      <w:pPr>
        <w:spacing w:line="360" w:lineRule="auto"/>
      </w:pPr>
      <w:r>
        <w:lastRenderedPageBreak/>
        <w:t>Pro vlastní odběr jsme vždy použili stejnou techniku – krevní vzorky byly odebírány z centrálního žilního katetru. Po odtažení 10 ml krve byl teprve odtažen vlastní vzorek pro standardní koagulační vy</w:t>
      </w:r>
      <w:r w:rsidR="00F84672">
        <w:t>šetření i pro tromboelastografii</w:t>
      </w:r>
      <w:r>
        <w:t>.</w:t>
      </w:r>
    </w:p>
    <w:p w:rsidR="00435F45" w:rsidRDefault="00435F45" w:rsidP="001F13CC">
      <w:pPr>
        <w:spacing w:line="360" w:lineRule="auto"/>
      </w:pPr>
      <w:r>
        <w:t>Byla zaznamenána doba MTO a doba příčné svorky na aortě. Dále byly sledovány krevní ztráty v </w:t>
      </w:r>
      <w:r w:rsidR="00A84759">
        <w:t xml:space="preserve">den operačního výkonu </w:t>
      </w:r>
      <w:r>
        <w:t>a nutnost podání transfuzí během pobytu na pooperační jednotce intenzivní péče.</w:t>
      </w:r>
    </w:p>
    <w:p w:rsidR="00435F45" w:rsidRDefault="00435F45" w:rsidP="001F13CC">
      <w:pPr>
        <w:spacing w:line="360" w:lineRule="auto"/>
      </w:pPr>
      <w:r>
        <w:t>V obou skupinách byla stejně vedená anestesie</w:t>
      </w:r>
      <w:r w:rsidR="00A84759">
        <w:t>. Pro</w:t>
      </w:r>
      <w:r>
        <w:t xml:space="preserve"> indukc</w:t>
      </w:r>
      <w:r w:rsidR="00A84759">
        <w:t>i byl použit midazolam v dávce</w:t>
      </w:r>
      <w:r>
        <w:t xml:space="preserve">  0,07mg/kg s úvodní dávkou sufentanilu 1µg/kg, relaxace </w:t>
      </w:r>
      <w:r w:rsidR="00A84759">
        <w:t xml:space="preserve">byla dosažena </w:t>
      </w:r>
      <w:r>
        <w:t xml:space="preserve">pankuroniem </w:t>
      </w:r>
      <w:r w:rsidR="00A84759">
        <w:t xml:space="preserve">v dávce </w:t>
      </w:r>
      <w:r>
        <w:t>0,16mg/kg  a vedení anestezie</w:t>
      </w:r>
      <w:r w:rsidR="00A84759">
        <w:t xml:space="preserve"> pak </w:t>
      </w:r>
      <w:r w:rsidR="0023485A">
        <w:t>kombinací sufentanilu 1µg/kg.h</w:t>
      </w:r>
      <w:r w:rsidR="008D4D86">
        <w:t xml:space="preserve"> s</w:t>
      </w:r>
      <w:r>
        <w:t xml:space="preserve"> </w:t>
      </w:r>
      <w:r w:rsidR="0023485A">
        <w:t>inhalační dávkou sevofluran</w:t>
      </w:r>
      <w:r w:rsidR="008D4D86">
        <w:t>u v end-</w:t>
      </w:r>
      <w:r w:rsidR="0023485A">
        <w:t xml:space="preserve">expirační koncentraci </w:t>
      </w:r>
      <w:r w:rsidR="0006161B">
        <w:t>0,5-2% dle h</w:t>
      </w:r>
      <w:r>
        <w:t xml:space="preserve">emodynamické odpovědi.  V obou skupinách byl použit stejný tekutinový management před mimotělním oběhem i stejný priming během mimotělního oběhu. Management antikoagulace se rovněž nelišil – </w:t>
      </w:r>
      <w:r w:rsidR="00F84672">
        <w:t>před kany</w:t>
      </w:r>
      <w:r w:rsidR="004D0D14">
        <w:t xml:space="preserve">lací byla podána </w:t>
      </w:r>
      <w:r>
        <w:t>iniciální dávka Heparinu 3mg/kg k dosažení ACT 400, při poklesu pod 400 byla přidána doplňková dávka Heparinu 1 mg/kg</w:t>
      </w:r>
      <w:r w:rsidR="004D0D14">
        <w:t>.</w:t>
      </w:r>
    </w:p>
    <w:p w:rsidR="001F13CC" w:rsidRDefault="00F84672" w:rsidP="0055460A">
      <w:pPr>
        <w:spacing w:line="360" w:lineRule="auto"/>
      </w:pPr>
      <w:r w:rsidRPr="00CB4141">
        <w:t xml:space="preserve">Během studie jsme nepoužívali </w:t>
      </w:r>
      <w:r w:rsidR="0055460A">
        <w:t>rekuperační přístroj erytrocytů.</w:t>
      </w:r>
    </w:p>
    <w:p w:rsidR="00023F9F" w:rsidRDefault="00023F9F" w:rsidP="0055460A">
      <w:pPr>
        <w:spacing w:line="360" w:lineRule="auto"/>
      </w:pPr>
    </w:p>
    <w:p w:rsidR="0090451C" w:rsidRDefault="0090451C" w:rsidP="0055460A">
      <w:pPr>
        <w:spacing w:line="360" w:lineRule="auto"/>
      </w:pPr>
    </w:p>
    <w:p w:rsidR="0090451C" w:rsidRDefault="0090451C" w:rsidP="0090451C">
      <w:pPr>
        <w:pStyle w:val="Nadpis2"/>
      </w:pPr>
      <w:r>
        <w:t>Použité statistické metody</w:t>
      </w:r>
    </w:p>
    <w:p w:rsidR="0090451C" w:rsidRPr="001F13CC" w:rsidRDefault="0090451C" w:rsidP="0090451C"/>
    <w:p w:rsidR="0090451C" w:rsidRDefault="0090451C" w:rsidP="0090451C">
      <w:pPr>
        <w:spacing w:line="360" w:lineRule="auto"/>
      </w:pPr>
      <w:r>
        <w:t xml:space="preserve">Statistická analýza byla provedena s použitím software </w:t>
      </w:r>
      <w:r w:rsidRPr="009C698E">
        <w:t xml:space="preserve">SPSS v.15 (SPSS Inc., Chicago, USA). Párová data byla porovnána pomocí Wilcoxonova párového testu. Ke korelační analýze byla použita Spearmanova, resp. Pearsonova korelační analýza v závislosti na normalitě dat. K porovnání souborů COA a </w:t>
      </w:r>
      <w:r w:rsidR="003569A9">
        <w:t>NON</w:t>
      </w:r>
      <w:r>
        <w:t xml:space="preserve">-COA </w:t>
      </w:r>
      <w:r w:rsidRPr="009C698E">
        <w:t xml:space="preserve">v kvantitativních parametrech byl použit Mann-Whitney U-test, distribuce pacientů podle pohlaví byla porovnána pomocí Fisherova exaktního testu. Vzhledem k nenormální distribuci hodnot měřených parametrů </w:t>
      </w:r>
      <w:r>
        <w:t>a</w:t>
      </w:r>
      <w:r w:rsidRPr="009C698E">
        <w:t xml:space="preserve"> vzhledem k přítomnosti extrémních hodnot v datech, byly ke zpracování dat použity neparametrické metody. </w:t>
      </w:r>
    </w:p>
    <w:p w:rsidR="0090451C" w:rsidRDefault="0090451C" w:rsidP="0090451C">
      <w:pPr>
        <w:spacing w:line="360" w:lineRule="auto"/>
      </w:pPr>
      <w:r w:rsidRPr="009C698E">
        <w:t xml:space="preserve">Všechny testy byly dělány na hladině </w:t>
      </w:r>
      <w:r>
        <w:t>významnosti</w:t>
      </w:r>
      <w:r w:rsidRPr="009C698E">
        <w:t xml:space="preserve"> 0,05.</w:t>
      </w:r>
    </w:p>
    <w:p w:rsidR="0090451C" w:rsidRDefault="0090451C" w:rsidP="0055460A">
      <w:pPr>
        <w:spacing w:line="360" w:lineRule="auto"/>
      </w:pPr>
    </w:p>
    <w:p w:rsidR="00601D56" w:rsidRDefault="0033529A" w:rsidP="00223D9C">
      <w:pPr>
        <w:pStyle w:val="Nadpis2"/>
        <w:pageBreakBefore/>
      </w:pPr>
      <w:r>
        <w:lastRenderedPageBreak/>
        <w:t>Výsledky:</w:t>
      </w:r>
    </w:p>
    <w:p w:rsidR="00EA6080" w:rsidRDefault="00EA6080" w:rsidP="00EA6080"/>
    <w:p w:rsidR="00601D56" w:rsidRPr="001A20C5" w:rsidRDefault="00601D56" w:rsidP="00601D56">
      <w:pPr>
        <w:pStyle w:val="Nadpis2"/>
        <w:numPr>
          <w:ilvl w:val="0"/>
          <w:numId w:val="7"/>
        </w:numPr>
        <w:rPr>
          <w:sz w:val="24"/>
          <w:szCs w:val="24"/>
        </w:rPr>
      </w:pPr>
      <w:r w:rsidRPr="001A20C5">
        <w:rPr>
          <w:sz w:val="24"/>
          <w:szCs w:val="24"/>
        </w:rPr>
        <w:t>Popisné srovnání souborů</w:t>
      </w:r>
    </w:p>
    <w:p w:rsidR="00601D56" w:rsidRDefault="00601D56" w:rsidP="00601D56"/>
    <w:p w:rsidR="00601D56" w:rsidRDefault="00601D56" w:rsidP="00601D56">
      <w:r>
        <w:t>Sledovan</w:t>
      </w:r>
      <w:r w:rsidR="00EA6080">
        <w:t>é</w:t>
      </w:r>
      <w:r>
        <w:t xml:space="preserve"> soubory jsme nejprve srovnávali podle pohlaví, věku a doby trvání mimotělního oběhu (ECC) a příčné aortální svorky (XC)</w:t>
      </w:r>
      <w:r w:rsidR="00EA6080">
        <w:t xml:space="preserve">, abychom si ověřili, že se statisticky neliší v základních charakteristikách a že jsou tak vhodné pro další srovnání </w:t>
      </w:r>
      <w:r w:rsidR="001A20C5">
        <w:t>dle stanovených cílů práce</w:t>
      </w:r>
      <w:r>
        <w:t>.</w:t>
      </w:r>
    </w:p>
    <w:p w:rsidR="00C017B4" w:rsidRDefault="00485038" w:rsidP="00601D56">
      <w:r>
        <w:t xml:space="preserve">Celkem tři pacienti byli ze studie vyloučení. </w:t>
      </w:r>
      <w:r w:rsidR="00C017B4">
        <w:t xml:space="preserve">Dva pacienti ze skupiny COA </w:t>
      </w:r>
      <w:r>
        <w:t xml:space="preserve">(konverze na off pump, revize pro krvácení) </w:t>
      </w:r>
      <w:r w:rsidR="00C017B4">
        <w:t xml:space="preserve">a jeden ze skupiny NON-COA </w:t>
      </w:r>
      <w:r>
        <w:t>(konverze na Bentallovu operaci)</w:t>
      </w:r>
      <w:r w:rsidR="00C017B4">
        <w:t>.</w:t>
      </w:r>
    </w:p>
    <w:p w:rsidR="00601D56" w:rsidRDefault="00601D56" w:rsidP="00601D56">
      <w:pPr>
        <w:pStyle w:val="Odstavecseseznamem"/>
        <w:numPr>
          <w:ilvl w:val="0"/>
          <w:numId w:val="8"/>
        </w:numPr>
      </w:pPr>
      <w:r>
        <w:t>Srovnání dle pohlaví</w:t>
      </w:r>
    </w:p>
    <w:p w:rsidR="00601D56" w:rsidRDefault="005F0DE3" w:rsidP="00601D56">
      <w:pPr>
        <w:rPr>
          <w:rFonts w:ascii="System" w:hAnsi="System" w:cs="System"/>
          <w:b/>
          <w:bCs/>
          <w:sz w:val="20"/>
          <w:szCs w:val="20"/>
        </w:rPr>
      </w:pPr>
      <w:r>
        <w:rPr>
          <w:rFonts w:ascii="System" w:hAnsi="System" w:cs="System"/>
          <w:b/>
          <w:bCs/>
          <w:sz w:val="20"/>
          <w:szCs w:val="20"/>
        </w:rPr>
      </w:r>
      <w:r>
        <w:rPr>
          <w:rFonts w:ascii="System" w:hAnsi="System" w:cs="System"/>
          <w:b/>
          <w:bCs/>
          <w:sz w:val="20"/>
          <w:szCs w:val="20"/>
        </w:rPr>
        <w:pict>
          <v:group id="_x0000_s1026" editas="canvas" style="width:355.45pt;height:144.95pt;mso-position-horizontal-relative:char;mso-position-vertical-relative:line" coordsize="7109,289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09;height:2899" o:preferrelative="f">
              <v:fill o:detectmouseclick="t"/>
              <v:path o:extrusionok="t" o:connecttype="none"/>
              <o:lock v:ext="edit" text="t"/>
            </v:shape>
            <v:rect id="_x0000_s1028" style="position:absolute;width:6807;height:2735" stroked="f"/>
            <v:rect id="_x0000_s1029" style="position:absolute;width:1;height:1" stroked="f"/>
            <v:rect id="_x0000_s1030" style="position:absolute;left:144;top:144;width:6836;height:403" stroked="f"/>
            <v:rect id="_x0000_s1031" style="position:absolute;left:2857;top:173;width:2061;height:438;mso-wrap-style:none" filled="f" stroked="f">
              <v:textbox style="mso-next-textbox:#_x0000_s1031;mso-fit-shape-to-text:t" inset="0,0,0,0">
                <w:txbxContent>
                  <w:p w:rsidR="00D30E12" w:rsidRDefault="00D30E12" w:rsidP="00601D56">
                    <w:r>
                      <w:rPr>
                        <w:rFonts w:ascii="Arial" w:hAnsi="Arial" w:cs="Arial"/>
                        <w:b/>
                        <w:bCs/>
                        <w:color w:val="000000"/>
                        <w:sz w:val="18"/>
                        <w:szCs w:val="18"/>
                        <w:lang w:val="en-US"/>
                      </w:rPr>
                      <w:t>Rozdělení podle pohlaví</w:t>
                    </w:r>
                  </w:p>
                </w:txbxContent>
              </v:textbox>
            </v:rect>
            <v:rect id="_x0000_s1032" style="position:absolute;left:3713;top:1065;width:1108;height:302" stroked="f"/>
            <v:rect id="_x0000_s1033" style="position:absolute;left:4403;top:1094;width:201;height:438;mso-wrap-style:none" filled="f" stroked="f">
              <v:textbox style="mso-next-textbox:#_x0000_s1033;mso-fit-shape-to-text:t" inset="0,0,0,0">
                <w:txbxContent>
                  <w:p w:rsidR="00D30E12" w:rsidRDefault="00D30E12" w:rsidP="00601D56">
                    <w:r>
                      <w:rPr>
                        <w:rFonts w:ascii="Arial" w:hAnsi="Arial" w:cs="Arial"/>
                        <w:color w:val="000000"/>
                        <w:sz w:val="18"/>
                        <w:szCs w:val="18"/>
                        <w:lang w:val="en-US"/>
                      </w:rPr>
                      <w:t>14</w:t>
                    </w:r>
                  </w:p>
                </w:txbxContent>
              </v:textbox>
            </v:rect>
            <v:rect id="_x0000_s1034" style="position:absolute;left:4792;top:1065;width:1109;height:302" stroked="f"/>
            <v:rect id="_x0000_s1035" style="position:absolute;left:5483;top:1094;width:201;height:438;mso-wrap-style:none" filled="f" stroked="f">
              <v:textbox style="mso-next-textbox:#_x0000_s1035;mso-fit-shape-to-text:t" inset="0,0,0,0">
                <w:txbxContent>
                  <w:p w:rsidR="00D30E12" w:rsidRDefault="00D30E12" w:rsidP="00601D56">
                    <w:r>
                      <w:rPr>
                        <w:rFonts w:ascii="Arial" w:hAnsi="Arial" w:cs="Arial"/>
                        <w:color w:val="000000"/>
                        <w:sz w:val="18"/>
                        <w:szCs w:val="18"/>
                        <w:lang w:val="en-US"/>
                      </w:rPr>
                      <w:t>49</w:t>
                    </w:r>
                  </w:p>
                </w:txbxContent>
              </v:textbox>
            </v:rect>
            <v:rect id="_x0000_s1036" style="position:absolute;left:5872;top:1065;width:1108;height:302" stroked="f"/>
            <v:rect id="_x0000_s1037" style="position:absolute;left:6562;top:1094;width:201;height:438;mso-wrap-style:none" filled="f" stroked="f">
              <v:textbox style="mso-next-textbox:#_x0000_s1037;mso-fit-shape-to-text:t" inset="0,0,0,0">
                <w:txbxContent>
                  <w:p w:rsidR="00D30E12" w:rsidRDefault="00D30E12" w:rsidP="00601D56">
                    <w:r>
                      <w:rPr>
                        <w:rFonts w:ascii="Arial" w:hAnsi="Arial" w:cs="Arial"/>
                        <w:color w:val="000000"/>
                        <w:sz w:val="18"/>
                        <w:szCs w:val="18"/>
                        <w:lang w:val="en-US"/>
                      </w:rPr>
                      <w:t>63</w:t>
                    </w:r>
                  </w:p>
                </w:txbxContent>
              </v:textbox>
            </v:rect>
            <v:rect id="_x0000_s1038" style="position:absolute;left:3713;top:1339;width:1108;height:302" stroked="f"/>
            <v:rect id="_x0000_s1039" style="position:absolute;left:4130;top:1367;width:511;height:438;mso-wrap-style:none" filled="f" stroked="f">
              <v:textbox style="mso-next-textbox:#_x0000_s1039;mso-fit-shape-to-text:t" inset="0,0,0,0">
                <w:txbxContent>
                  <w:p w:rsidR="00D30E12" w:rsidRDefault="00D30E12" w:rsidP="00601D56">
                    <w:r>
                      <w:rPr>
                        <w:rFonts w:ascii="Arial" w:hAnsi="Arial" w:cs="Arial"/>
                        <w:color w:val="000000"/>
                        <w:sz w:val="18"/>
                        <w:szCs w:val="18"/>
                        <w:lang w:val="en-US"/>
                      </w:rPr>
                      <w:t>22,2%</w:t>
                    </w:r>
                  </w:p>
                </w:txbxContent>
              </v:textbox>
            </v:rect>
            <v:rect id="_x0000_s1040" style="position:absolute;left:4792;top:1339;width:1109;height:302" stroked="f"/>
            <v:rect id="_x0000_s1041" style="position:absolute;left:5210;top:1367;width:511;height:438;mso-wrap-style:none" filled="f" stroked="f">
              <v:textbox style="mso-next-textbox:#_x0000_s1041;mso-fit-shape-to-text:t" inset="0,0,0,0">
                <w:txbxContent>
                  <w:p w:rsidR="00D30E12" w:rsidRDefault="00D30E12" w:rsidP="00601D56">
                    <w:r>
                      <w:rPr>
                        <w:rFonts w:ascii="Arial" w:hAnsi="Arial" w:cs="Arial"/>
                        <w:color w:val="000000"/>
                        <w:sz w:val="18"/>
                        <w:szCs w:val="18"/>
                        <w:lang w:val="en-US"/>
                      </w:rPr>
                      <w:t>77,8%</w:t>
                    </w:r>
                  </w:p>
                </w:txbxContent>
              </v:textbox>
            </v:rect>
            <v:rect id="_x0000_s1042" style="position:absolute;left:5872;top:1339;width:1108;height:302" stroked="f"/>
            <v:rect id="_x0000_s1043" style="position:absolute;left:6203;top:1367;width:611;height:438;mso-wrap-style:none" filled="f" stroked="f">
              <v:textbox style="mso-next-textbox:#_x0000_s1043;mso-fit-shape-to-text:t" inset="0,0,0,0">
                <w:txbxContent>
                  <w:p w:rsidR="00D30E12" w:rsidRDefault="00D30E12" w:rsidP="00601D56">
                    <w:r>
                      <w:rPr>
                        <w:rFonts w:ascii="Arial" w:hAnsi="Arial" w:cs="Arial"/>
                        <w:color w:val="000000"/>
                        <w:sz w:val="18"/>
                        <w:szCs w:val="18"/>
                        <w:lang w:val="en-US"/>
                      </w:rPr>
                      <w:t>100,0%</w:t>
                    </w:r>
                  </w:p>
                </w:txbxContent>
              </v:textbox>
            </v:rect>
            <v:rect id="_x0000_s1044" style="position:absolute;left:3713;top:1612;width:1108;height:302" stroked="f"/>
            <v:rect id="_x0000_s1045" style="position:absolute;left:4490;top:1641;width:101;height:438;mso-wrap-style:none" filled="f" stroked="f">
              <v:textbox style="mso-next-textbox:#_x0000_s1045;mso-fit-shape-to-text:t" inset="0,0,0,0">
                <w:txbxContent>
                  <w:p w:rsidR="00D30E12" w:rsidRDefault="00D30E12" w:rsidP="00601D56">
                    <w:r>
                      <w:rPr>
                        <w:rFonts w:ascii="Arial" w:hAnsi="Arial" w:cs="Arial"/>
                        <w:color w:val="000000"/>
                        <w:sz w:val="18"/>
                        <w:szCs w:val="18"/>
                        <w:lang w:val="en-US"/>
                      </w:rPr>
                      <w:t>8</w:t>
                    </w:r>
                  </w:p>
                </w:txbxContent>
              </v:textbox>
            </v:rect>
            <v:rect id="_x0000_s1046" style="position:absolute;left:4792;top:1612;width:1109;height:302" stroked="f"/>
            <v:rect id="_x0000_s1047" style="position:absolute;left:5483;top:1641;width:201;height:438;mso-wrap-style:none" filled="f" stroked="f">
              <v:textbox style="mso-next-textbox:#_x0000_s1047;mso-fit-shape-to-text:t" inset="0,0,0,0">
                <w:txbxContent>
                  <w:p w:rsidR="00D30E12" w:rsidRDefault="00D30E12" w:rsidP="00601D56">
                    <w:r>
                      <w:rPr>
                        <w:rFonts w:ascii="Arial" w:hAnsi="Arial" w:cs="Arial"/>
                        <w:color w:val="000000"/>
                        <w:sz w:val="18"/>
                        <w:szCs w:val="18"/>
                        <w:lang w:val="en-US"/>
                      </w:rPr>
                      <w:t>56</w:t>
                    </w:r>
                  </w:p>
                </w:txbxContent>
              </v:textbox>
            </v:rect>
            <v:rect id="_x0000_s1048" style="position:absolute;left:5872;top:1612;width:1108;height:302" stroked="f"/>
            <v:rect id="_x0000_s1049" style="position:absolute;left:6562;top:1641;width:201;height:438;mso-wrap-style:none" filled="f" stroked="f">
              <v:textbox style="mso-next-textbox:#_x0000_s1049;mso-fit-shape-to-text:t" inset="0,0,0,0">
                <w:txbxContent>
                  <w:p w:rsidR="00D30E12" w:rsidRDefault="00D30E12" w:rsidP="00601D56">
                    <w:r>
                      <w:rPr>
                        <w:rFonts w:ascii="Arial" w:hAnsi="Arial" w:cs="Arial"/>
                        <w:color w:val="000000"/>
                        <w:sz w:val="18"/>
                        <w:szCs w:val="18"/>
                        <w:lang w:val="en-US"/>
                      </w:rPr>
                      <w:t>64</w:t>
                    </w:r>
                  </w:p>
                </w:txbxContent>
              </v:textbox>
            </v:rect>
            <v:rect id="_x0000_s1050" style="position:absolute;left:3713;top:1886;width:1108;height:302" stroked="f"/>
            <v:rect id="_x0000_s1051" style="position:absolute;left:4130;top:1914;width:511;height:438;mso-wrap-style:none" filled="f" stroked="f">
              <v:textbox style="mso-next-textbox:#_x0000_s1051;mso-fit-shape-to-text:t" inset="0,0,0,0">
                <w:txbxContent>
                  <w:p w:rsidR="00D30E12" w:rsidRDefault="00D30E12" w:rsidP="00601D56">
                    <w:r>
                      <w:rPr>
                        <w:rFonts w:ascii="Arial" w:hAnsi="Arial" w:cs="Arial"/>
                        <w:color w:val="000000"/>
                        <w:sz w:val="18"/>
                        <w:szCs w:val="18"/>
                        <w:lang w:val="en-US"/>
                      </w:rPr>
                      <w:t>12,5%</w:t>
                    </w:r>
                  </w:p>
                </w:txbxContent>
              </v:textbox>
            </v:rect>
            <v:rect id="_x0000_s1052" style="position:absolute;left:4792;top:1886;width:1109;height:302" stroked="f"/>
            <v:rect id="_x0000_s1053" style="position:absolute;left:5210;top:1914;width:511;height:438;mso-wrap-style:none" filled="f" stroked="f">
              <v:textbox style="mso-next-textbox:#_x0000_s1053;mso-fit-shape-to-text:t" inset="0,0,0,0">
                <w:txbxContent>
                  <w:p w:rsidR="00D30E12" w:rsidRDefault="00D30E12" w:rsidP="00601D56">
                    <w:r>
                      <w:rPr>
                        <w:rFonts w:ascii="Arial" w:hAnsi="Arial" w:cs="Arial"/>
                        <w:color w:val="000000"/>
                        <w:sz w:val="18"/>
                        <w:szCs w:val="18"/>
                        <w:lang w:val="en-US"/>
                      </w:rPr>
                      <w:t>87,5%</w:t>
                    </w:r>
                  </w:p>
                </w:txbxContent>
              </v:textbox>
            </v:rect>
            <v:rect id="_x0000_s1054" style="position:absolute;left:5872;top:1886;width:1108;height:302" stroked="f"/>
            <v:rect id="_x0000_s1055" style="position:absolute;left:6203;top:1914;width:611;height:438;mso-wrap-style:none" filled="f" stroked="f">
              <v:textbox style="mso-next-textbox:#_x0000_s1055;mso-fit-shape-to-text:t" inset="0,0,0,0">
                <w:txbxContent>
                  <w:p w:rsidR="00D30E12" w:rsidRDefault="00D30E12" w:rsidP="00601D56">
                    <w:r>
                      <w:rPr>
                        <w:rFonts w:ascii="Arial" w:hAnsi="Arial" w:cs="Arial"/>
                        <w:color w:val="000000"/>
                        <w:sz w:val="18"/>
                        <w:szCs w:val="18"/>
                        <w:lang w:val="en-US"/>
                      </w:rPr>
                      <w:t>100,0%</w:t>
                    </w:r>
                  </w:p>
                </w:txbxContent>
              </v:textbox>
            </v:rect>
            <v:rect id="_x0000_s1056" style="position:absolute;left:3713;top:2159;width:1108;height:302" stroked="f"/>
            <v:rect id="_x0000_s1057" style="position:absolute;left:4403;top:2188;width:201;height:438;mso-wrap-style:none" filled="f" stroked="f">
              <v:textbox style="mso-next-textbox:#_x0000_s1057;mso-fit-shape-to-text:t" inset="0,0,0,0">
                <w:txbxContent>
                  <w:p w:rsidR="00D30E12" w:rsidRDefault="00D30E12" w:rsidP="00601D56">
                    <w:r>
                      <w:rPr>
                        <w:rFonts w:ascii="Arial" w:hAnsi="Arial" w:cs="Arial"/>
                        <w:color w:val="000000"/>
                        <w:sz w:val="18"/>
                        <w:szCs w:val="18"/>
                        <w:lang w:val="en-US"/>
                      </w:rPr>
                      <w:t>22</w:t>
                    </w:r>
                  </w:p>
                </w:txbxContent>
              </v:textbox>
            </v:rect>
            <v:rect id="_x0000_s1058" style="position:absolute;left:4792;top:2159;width:1109;height:302" stroked="f"/>
            <v:rect id="_x0000_s1059" style="position:absolute;left:5397;top:2188;width:301;height:438;mso-wrap-style:none" filled="f" stroked="f">
              <v:textbox style="mso-next-textbox:#_x0000_s1059;mso-fit-shape-to-text:t" inset="0,0,0,0">
                <w:txbxContent>
                  <w:p w:rsidR="00D30E12" w:rsidRDefault="00D30E12" w:rsidP="00601D56">
                    <w:r>
                      <w:rPr>
                        <w:rFonts w:ascii="Arial" w:hAnsi="Arial" w:cs="Arial"/>
                        <w:color w:val="000000"/>
                        <w:sz w:val="18"/>
                        <w:szCs w:val="18"/>
                        <w:lang w:val="en-US"/>
                      </w:rPr>
                      <w:t>105</w:t>
                    </w:r>
                  </w:p>
                </w:txbxContent>
              </v:textbox>
            </v:rect>
            <v:rect id="_x0000_s1060" style="position:absolute;left:5872;top:2159;width:1108;height:302" stroked="f"/>
            <v:rect id="_x0000_s1061" style="position:absolute;left:6476;top:2188;width:301;height:438;mso-wrap-style:none" filled="f" stroked="f">
              <v:textbox style="mso-next-textbox:#_x0000_s1061;mso-fit-shape-to-text:t" inset="0,0,0,0">
                <w:txbxContent>
                  <w:p w:rsidR="00D30E12" w:rsidRDefault="00D30E12" w:rsidP="00601D56">
                    <w:r>
                      <w:rPr>
                        <w:rFonts w:ascii="Arial" w:hAnsi="Arial" w:cs="Arial"/>
                        <w:color w:val="000000"/>
                        <w:sz w:val="18"/>
                        <w:szCs w:val="18"/>
                        <w:lang w:val="en-US"/>
                      </w:rPr>
                      <w:t>127</w:t>
                    </w:r>
                  </w:p>
                </w:txbxContent>
              </v:textbox>
            </v:rect>
            <v:rect id="_x0000_s1062" style="position:absolute;left:3713;top:2433;width:1108;height:302" stroked="f"/>
            <v:rect id="_x0000_s1063" style="position:absolute;left:4130;top:2461;width:511;height:438;mso-wrap-style:none" filled="f" stroked="f">
              <v:textbox style="mso-next-textbox:#_x0000_s1063;mso-fit-shape-to-text:t" inset="0,0,0,0">
                <w:txbxContent>
                  <w:p w:rsidR="00D30E12" w:rsidRDefault="00D30E12" w:rsidP="00601D56">
                    <w:r>
                      <w:rPr>
                        <w:rFonts w:ascii="Arial" w:hAnsi="Arial" w:cs="Arial"/>
                        <w:color w:val="000000"/>
                        <w:sz w:val="18"/>
                        <w:szCs w:val="18"/>
                        <w:lang w:val="en-US"/>
                      </w:rPr>
                      <w:t>17,3%</w:t>
                    </w:r>
                  </w:p>
                </w:txbxContent>
              </v:textbox>
            </v:rect>
            <v:rect id="_x0000_s1064" style="position:absolute;left:4792;top:2433;width:1109;height:302" stroked="f"/>
            <v:rect id="_x0000_s1065" style="position:absolute;left:5210;top:2461;width:511;height:438;mso-wrap-style:none" filled="f" stroked="f">
              <v:textbox style="mso-next-textbox:#_x0000_s1065;mso-fit-shape-to-text:t" inset="0,0,0,0">
                <w:txbxContent>
                  <w:p w:rsidR="00D30E12" w:rsidRDefault="00D30E12" w:rsidP="00601D56">
                    <w:r>
                      <w:rPr>
                        <w:rFonts w:ascii="Arial" w:hAnsi="Arial" w:cs="Arial"/>
                        <w:color w:val="000000"/>
                        <w:sz w:val="18"/>
                        <w:szCs w:val="18"/>
                        <w:lang w:val="en-US"/>
                      </w:rPr>
                      <w:t>82,7%</w:t>
                    </w:r>
                  </w:p>
                </w:txbxContent>
              </v:textbox>
            </v:rect>
            <v:rect id="_x0000_s1066" style="position:absolute;left:5872;top:2433;width:1108;height:302" stroked="f"/>
            <v:rect id="_x0000_s1067" style="position:absolute;left:6203;top:2461;width:611;height:438;mso-wrap-style:none" filled="f" stroked="f">
              <v:textbox style="mso-next-textbox:#_x0000_s1067;mso-fit-shape-to-text:t" inset="0,0,0,0">
                <w:txbxContent>
                  <w:p w:rsidR="00D30E12" w:rsidRDefault="00D30E12" w:rsidP="00601D56">
                    <w:r>
                      <w:rPr>
                        <w:rFonts w:ascii="Arial" w:hAnsi="Arial" w:cs="Arial"/>
                        <w:color w:val="000000"/>
                        <w:sz w:val="18"/>
                        <w:szCs w:val="18"/>
                        <w:lang w:val="en-US"/>
                      </w:rPr>
                      <w:t>100,0%</w:t>
                    </w:r>
                  </w:p>
                </w:txbxContent>
              </v:textbox>
            </v:rect>
            <v:rect id="_x0000_s1068" style="position:absolute;left:2116;top:518;width:1626;height:576" stroked="f"/>
            <v:rect id="_x0000_s1069" style="position:absolute;left:2116;top:1065;width:1626;height:302" stroked="f"/>
            <v:rect id="_x0000_s1070" style="position:absolute;left:2231;top:1094;width:1392;height:438" filled="f" stroked="f">
              <v:textbox style="mso-next-textbox:#_x0000_s1070;mso-fit-shape-to-text:t" inset="0,0,0,0">
                <w:txbxContent>
                  <w:p w:rsidR="00D30E12" w:rsidRDefault="00D30E12" w:rsidP="00601D56">
                    <w:r>
                      <w:rPr>
                        <w:rFonts w:ascii="Arial" w:hAnsi="Arial" w:cs="Arial"/>
                        <w:color w:val="000000"/>
                        <w:sz w:val="18"/>
                        <w:szCs w:val="18"/>
                        <w:lang w:val="en-US"/>
                      </w:rPr>
                      <w:t>Četnost</w:t>
                    </w:r>
                  </w:p>
                </w:txbxContent>
              </v:textbox>
            </v:rect>
            <v:rect id="_x0000_s1071" style="position:absolute;left:2116;top:1339;width:1626;height:302" stroked="f"/>
            <v:rect id="_x0000_s1072" style="position:absolute;left:2231;top:1353;width:1091;height:438;mso-wrap-style:none" filled="f" stroked="f">
              <v:textbox style="mso-next-textbox:#_x0000_s1072;mso-fit-shape-to-text:t" inset="0,0,0,0">
                <w:txbxContent>
                  <w:p w:rsidR="00D30E12" w:rsidRDefault="00D30E12" w:rsidP="00601D56">
                    <w:r>
                      <w:rPr>
                        <w:rFonts w:ascii="Arial" w:hAnsi="Arial" w:cs="Arial"/>
                        <w:color w:val="000000"/>
                        <w:sz w:val="18"/>
                        <w:szCs w:val="18"/>
                        <w:lang w:val="en-US"/>
                      </w:rPr>
                      <w:t>% zastoupení</w:t>
                    </w:r>
                  </w:p>
                </w:txbxContent>
              </v:textbox>
            </v:rect>
            <v:rect id="_x0000_s1073" style="position:absolute;left:2116;top:1612;width:1626;height:302" stroked="f"/>
            <v:rect id="_x0000_s1074" style="position:absolute;left:2231;top:1627;width:621;height:438;mso-wrap-style:none" filled="f" stroked="f">
              <v:textbox style="mso-next-textbox:#_x0000_s1074;mso-fit-shape-to-text:t" inset="0,0,0,0">
                <w:txbxContent>
                  <w:p w:rsidR="00D30E12" w:rsidRDefault="00D30E12" w:rsidP="00601D56">
                    <w:r>
                      <w:rPr>
                        <w:rFonts w:ascii="Arial" w:hAnsi="Arial" w:cs="Arial"/>
                        <w:color w:val="000000"/>
                        <w:sz w:val="18"/>
                        <w:szCs w:val="18"/>
                        <w:lang w:val="en-US"/>
                      </w:rPr>
                      <w:t>Četnost</w:t>
                    </w:r>
                  </w:p>
                </w:txbxContent>
              </v:textbox>
            </v:rect>
            <v:rect id="_x0000_s1075" style="position:absolute;left:2116;top:1886;width:1626;height:302" stroked="f"/>
            <v:rect id="_x0000_s1076" style="position:absolute;left:2266;top:1886;width:1091;height:259;mso-wrap-style:none" filled="f" stroked="f">
              <v:textbox style="mso-next-textbox:#_x0000_s1076" inset="0,0,0,0">
                <w:txbxContent>
                  <w:p w:rsidR="00D30E12" w:rsidRDefault="00D30E12" w:rsidP="00601D56">
                    <w:r>
                      <w:rPr>
                        <w:rFonts w:ascii="Arial" w:hAnsi="Arial" w:cs="Arial"/>
                        <w:color w:val="000000"/>
                        <w:sz w:val="18"/>
                        <w:szCs w:val="18"/>
                        <w:lang w:val="en-US"/>
                      </w:rPr>
                      <w:t>% zastoupení</w:t>
                    </w:r>
                  </w:p>
                </w:txbxContent>
              </v:textbox>
            </v:rect>
            <v:rect id="_x0000_s1077" style="position:absolute;left:2116;top:2159;width:1626;height:302" stroked="f"/>
            <v:rect id="_x0000_s1078" style="position:absolute;left:2231;top:2173;width:621;height:438;mso-wrap-style:none" filled="f" stroked="f">
              <v:textbox style="mso-next-textbox:#_x0000_s1078;mso-fit-shape-to-text:t" inset="0,0,0,0">
                <w:txbxContent>
                  <w:p w:rsidR="00D30E12" w:rsidRDefault="00D30E12" w:rsidP="00601D56">
                    <w:r>
                      <w:rPr>
                        <w:rFonts w:ascii="Arial" w:hAnsi="Arial" w:cs="Arial"/>
                        <w:color w:val="000000"/>
                        <w:sz w:val="18"/>
                        <w:szCs w:val="18"/>
                        <w:lang w:val="en-US"/>
                      </w:rPr>
                      <w:t>Četnost</w:t>
                    </w:r>
                  </w:p>
                </w:txbxContent>
              </v:textbox>
            </v:rect>
            <v:rect id="_x0000_s1079" style="position:absolute;left:2116;top:2433;width:1626;height:302" stroked="f"/>
            <v:rect id="_x0000_s1080" style="position:absolute;left:2231;top:2412;width:1091;height:438;mso-wrap-style:none" filled="f" stroked="f">
              <v:textbox style="mso-next-textbox:#_x0000_s1080;mso-fit-shape-to-text:t" inset="0,0,0,0">
                <w:txbxContent>
                  <w:p w:rsidR="00D30E12" w:rsidRDefault="00D30E12" w:rsidP="00601D56">
                    <w:r>
                      <w:rPr>
                        <w:rFonts w:ascii="Arial" w:hAnsi="Arial" w:cs="Arial"/>
                        <w:color w:val="000000"/>
                        <w:sz w:val="18"/>
                        <w:szCs w:val="18"/>
                        <w:lang w:val="en-US"/>
                      </w:rPr>
                      <w:t>% zastoupení</w:t>
                    </w:r>
                  </w:p>
                </w:txbxContent>
              </v:textbox>
            </v:rect>
            <v:rect id="_x0000_s1081" style="position:absolute;left:144;top:518;width:2000;height:576" stroked="f"/>
            <v:rect id="_x0000_s1082" style="position:absolute;left:1007;top:1065;width:1137;height:576" stroked="f"/>
            <v:rect id="_x0000_s1083" style="position:absolute;left:1123;top:1080;width:391;height:438;mso-wrap-style:none" filled="f" stroked="f">
              <v:textbox style="mso-next-textbox:#_x0000_s1083;mso-fit-shape-to-text:t" inset="0,0,0,0">
                <w:txbxContent>
                  <w:p w:rsidR="00D30E12" w:rsidRDefault="00D30E12" w:rsidP="00601D56">
                    <w:r>
                      <w:rPr>
                        <w:rFonts w:ascii="Arial" w:hAnsi="Arial" w:cs="Arial"/>
                        <w:color w:val="000000"/>
                        <w:sz w:val="18"/>
                        <w:szCs w:val="18"/>
                        <w:lang w:val="en-US"/>
                      </w:rPr>
                      <w:t>COA</w:t>
                    </w:r>
                  </w:p>
                </w:txbxContent>
              </v:textbox>
            </v:rect>
            <v:rect id="_x0000_s1084" style="position:absolute;left:1007;top:1612;width:1137;height:576" stroked="f"/>
            <v:rect id="_x0000_s1085" style="position:absolute;left:1123;top:1627;width:850;height:438;mso-wrap-style:none" filled="f" stroked="f">
              <v:textbox style="mso-next-textbox:#_x0000_s1085;mso-fit-shape-to-text:t" inset="0,0,0,0">
                <w:txbxContent>
                  <w:p w:rsidR="00D30E12" w:rsidRDefault="00D30E12" w:rsidP="00601D56">
                    <w:r>
                      <w:rPr>
                        <w:rFonts w:ascii="Arial" w:hAnsi="Arial" w:cs="Arial"/>
                        <w:color w:val="000000"/>
                        <w:sz w:val="18"/>
                        <w:szCs w:val="18"/>
                        <w:lang w:val="en-US"/>
                      </w:rPr>
                      <w:t>NON-COA</w:t>
                    </w:r>
                  </w:p>
                </w:txbxContent>
              </v:textbox>
            </v:rect>
            <v:rect id="_x0000_s1086" style="position:absolute;left:144;top:1065;width:892;height:1123" stroked="f"/>
            <v:rect id="_x0000_s1087" style="position:absolute;left:259;top:1080;width:748;height:438" filled="f" stroked="f">
              <v:textbox style="mso-next-textbox:#_x0000_s1087;mso-fit-shape-to-text:t" inset="0,0,0,0">
                <w:txbxContent>
                  <w:p w:rsidR="00D30E12" w:rsidRDefault="00D30E12" w:rsidP="00601D56">
                    <w:r>
                      <w:rPr>
                        <w:rFonts w:ascii="Arial" w:hAnsi="Arial" w:cs="Arial"/>
                        <w:color w:val="000000"/>
                        <w:sz w:val="18"/>
                        <w:szCs w:val="18"/>
                        <w:lang w:val="en-US"/>
                      </w:rPr>
                      <w:t>soubor</w:t>
                    </w:r>
                  </w:p>
                </w:txbxContent>
              </v:textbox>
            </v:rect>
            <v:rect id="_x0000_s1088" style="position:absolute;left:259;top:2173;width:748;height:438" filled="f" stroked="f">
              <v:textbox style="mso-next-textbox:#_x0000_s1088;mso-fit-shape-to-text:t" inset="0,0,0,0">
                <w:txbxContent>
                  <w:p w:rsidR="00D30E12" w:rsidRDefault="00D30E12" w:rsidP="00601D56">
                    <w:r>
                      <w:rPr>
                        <w:rFonts w:ascii="Arial" w:hAnsi="Arial" w:cs="Arial"/>
                        <w:color w:val="000000"/>
                        <w:sz w:val="18"/>
                        <w:szCs w:val="18"/>
                        <w:lang w:val="en-US"/>
                      </w:rPr>
                      <w:t>Celkem</w:t>
                    </w:r>
                  </w:p>
                </w:txbxContent>
              </v:textbox>
            </v:rect>
            <v:rect id="_x0000_s1089" style="position:absolute;left:3713;top:792;width:1108;height:302" stroked="f"/>
            <v:rect id="_x0000_s1090" style="position:absolute;left:4152;top:835;width:110;height:438;mso-wrap-style:none" filled="f" stroked="f">
              <v:textbox style="mso-next-textbox:#_x0000_s1090;mso-fit-shape-to-text:t" inset="0,0,0,0">
                <w:txbxContent>
                  <w:p w:rsidR="00D30E12" w:rsidRPr="0013707E" w:rsidRDefault="00D30E12" w:rsidP="00601D56">
                    <w:r>
                      <w:rPr>
                        <w:rFonts w:ascii="Arial" w:hAnsi="Arial" w:cs="Arial"/>
                        <w:color w:val="000000"/>
                        <w:sz w:val="18"/>
                        <w:szCs w:val="18"/>
                      </w:rPr>
                      <w:t>Ž</w:t>
                    </w:r>
                  </w:p>
                </w:txbxContent>
              </v:textbox>
            </v:rect>
            <v:rect id="_x0000_s1091" style="position:absolute;left:4792;top:792;width:1109;height:302" stroked="f"/>
            <v:rect id="_x0000_s1092" style="position:absolute;left:5217;top:835;width:150;height:438;mso-wrap-style:none" filled="f" stroked="f">
              <v:textbox style="mso-next-textbox:#_x0000_s1092;mso-fit-shape-to-text:t" inset="0,0,0,0">
                <w:txbxContent>
                  <w:p w:rsidR="00D30E12" w:rsidRDefault="00D30E12" w:rsidP="00601D56">
                    <w:r>
                      <w:rPr>
                        <w:rFonts w:ascii="Arial" w:hAnsi="Arial" w:cs="Arial"/>
                        <w:color w:val="000000"/>
                        <w:sz w:val="18"/>
                        <w:szCs w:val="18"/>
                        <w:lang w:val="en-US"/>
                      </w:rPr>
                      <w:t>M</w:t>
                    </w:r>
                  </w:p>
                </w:txbxContent>
              </v:textbox>
            </v:rect>
            <v:rect id="_x0000_s1093" style="position:absolute;left:3713;top:518;width:2188;height:302" stroked="f"/>
            <v:rect id="_x0000_s1094" style="position:absolute;left:4606;top:562;width:581;height:438;mso-wrap-style:none" filled="f" stroked="f">
              <v:textbox style="mso-next-textbox:#_x0000_s1094;mso-fit-shape-to-text:t" inset="0,0,0,0">
                <w:txbxContent>
                  <w:p w:rsidR="00D30E12" w:rsidRPr="0013707E" w:rsidRDefault="00D30E12" w:rsidP="00601D56">
                    <w:r>
                      <w:rPr>
                        <w:rFonts w:ascii="Arial" w:hAnsi="Arial" w:cs="Arial"/>
                        <w:color w:val="000000"/>
                        <w:sz w:val="18"/>
                        <w:szCs w:val="18"/>
                      </w:rPr>
                      <w:t>pohlaví</w:t>
                    </w:r>
                  </w:p>
                </w:txbxContent>
              </v:textbox>
            </v:rect>
            <v:rect id="_x0000_s1095" style="position:absolute;left:5872;top:518;width:1108;height:576" stroked="f"/>
            <v:rect id="_x0000_s1096" style="position:absolute;left:6189;top:835;width:611;height:438;mso-wrap-style:none" filled="f" stroked="f">
              <v:textbox style="mso-next-textbox:#_x0000_s1096;mso-fit-shape-to-text:t" inset="0,0,0,0">
                <w:txbxContent>
                  <w:p w:rsidR="00D30E12" w:rsidRDefault="00D30E12" w:rsidP="00601D56">
                    <w:r>
                      <w:rPr>
                        <w:rFonts w:ascii="Arial" w:hAnsi="Arial" w:cs="Arial"/>
                        <w:color w:val="000000"/>
                        <w:sz w:val="18"/>
                        <w:szCs w:val="18"/>
                        <w:lang w:val="en-US"/>
                      </w:rPr>
                      <w:t>Celkem</w:t>
                    </w:r>
                  </w:p>
                </w:txbxContent>
              </v:textbox>
            </v:rect>
            <v:line id="_x0000_s1097" style="position:absolute" from="1007,1612" to="6951,1613" strokeweight="39e-5mm"/>
            <v:line id="_x0000_s1098" style="position:absolute" from="144,2159" to="6951,2160" strokeweight="39e-5mm"/>
            <v:line id="_x0000_s1099" style="position:absolute" from="3713,792" to="4792,793" strokeweight="39e-5mm"/>
            <v:line id="_x0000_s1100" style="position:absolute" from="4792,792" to="4793,2706" strokeweight="39e-5mm"/>
            <v:line id="_x0000_s1101" style="position:absolute" from="4792,792" to="5872,793" strokeweight="39e-5mm"/>
            <v:line id="_x0000_s1102" style="position:absolute" from="5872,518" to="5873,2706" strokeweight="39e-5mm"/>
            <v:rect id="_x0000_s1103" style="position:absolute;width:7095;height:144" stroked="f"/>
            <v:rect id="_x0000_s1104" style="position:absolute;width:144;height:2850" stroked="f"/>
            <v:rect id="_x0000_s1105" style="position:absolute;left:6951;width:158;height:2850" stroked="f"/>
            <v:rect id="_x0000_s1106" style="position:absolute;top:2706;width:7095;height:158" stroked="f"/>
            <v:line id="_x0000_s1107" style="position:absolute" from="144,518" to="145,2706" strokeweight="81e-5mm"/>
            <v:line id="_x0000_s1108" style="position:absolute" from="6965,518" to="6966,2720" strokeweight="81e-5mm"/>
            <v:line id="_x0000_s1109" style="position:absolute" from="144,518" to="6951,519" strokeweight="81e-5mm"/>
            <v:line id="_x0000_s1110" style="position:absolute" from="144,2720" to="6965,2721" strokeweight="81e-5mm"/>
            <v:line id="_x0000_s1111" style="position:absolute" from="158,1080" to="6937,1081" strokeweight="81e-5mm"/>
            <v:line id="_x0000_s1112" style="position:absolute" from="3727,533" to="3728,2692" strokeweight="81e-5mm"/>
            <w10:wrap type="none"/>
            <w10:anchorlock/>
          </v:group>
        </w:pict>
      </w:r>
    </w:p>
    <w:p w:rsidR="00601D56" w:rsidRDefault="00601D56" w:rsidP="00601D56">
      <w:pPr>
        <w:pStyle w:val="Odstavecseseznamem"/>
        <w:numPr>
          <w:ilvl w:val="0"/>
          <w:numId w:val="8"/>
        </w:numPr>
      </w:pPr>
      <w:r>
        <w:t>Srovnání dle věku</w:t>
      </w:r>
    </w:p>
    <w:p w:rsidR="00601D56" w:rsidRDefault="00601D56" w:rsidP="00601D56">
      <w:pPr>
        <w:spacing w:after="0"/>
        <w:rPr>
          <w:rFonts w:ascii="Times New Roman" w:hAnsi="Times New Roman"/>
          <w:sz w:val="24"/>
          <w:szCs w:val="24"/>
        </w:rPr>
      </w:pPr>
    </w:p>
    <w:p w:rsidR="00601D56" w:rsidRPr="00EA6080" w:rsidRDefault="00601D56" w:rsidP="00601D56">
      <w:pPr>
        <w:spacing w:after="0"/>
      </w:pPr>
      <w:r w:rsidRPr="00EA6080">
        <w:t>Popisné charakteristiky - věk</w:t>
      </w:r>
    </w:p>
    <w:p w:rsidR="00601D56" w:rsidRDefault="005F0DE3" w:rsidP="00601D56">
      <w:r w:rsidRPr="005F0DE3">
        <w:rPr>
          <w:rFonts w:ascii="System" w:hAnsi="System" w:cs="System"/>
          <w:b/>
          <w:bCs/>
          <w:sz w:val="20"/>
          <w:szCs w:val="20"/>
        </w:rPr>
      </w:r>
      <w:r w:rsidRPr="005F0DE3">
        <w:rPr>
          <w:rFonts w:ascii="System" w:hAnsi="System" w:cs="System"/>
          <w:b/>
          <w:bCs/>
          <w:sz w:val="20"/>
          <w:szCs w:val="20"/>
        </w:rPr>
        <w:pict>
          <v:group id="_x0000_s1147" editas="canvas" style="width:430pt;height:96.9pt;mso-position-horizontal-relative:char;mso-position-vertical-relative:line" coordsize="8600,1938">
            <o:lock v:ext="edit" aspectratio="t"/>
            <v:shape id="_x0000_s1148" type="#_x0000_t75" style="position:absolute;width:8600;height:1938" o:preferrelative="f">
              <v:fill o:detectmouseclick="t"/>
              <v:path o:extrusionok="t" o:connecttype="none"/>
              <o:lock v:ext="edit" text="t"/>
            </v:shape>
            <v:rect id="_x0000_s1149" style="position:absolute;width:8117;height:1817" stroked="f"/>
            <v:rect id="_x0000_s1150" style="position:absolute;width:1;height:1" stroked="f"/>
            <v:rect id="_x0000_s1151" style="position:absolute;left:144;top:130;width:8203;height:303" stroked="f"/>
            <v:rect id="_x0000_s1152" style="position:absolute;left:259;top:174;width:311;height:438;mso-wrap-style:none" filled="f" stroked="f">
              <v:textbox style="mso-next-textbox:#_x0000_s1152;mso-fit-shape-to-text:t" inset="0,0,0,0">
                <w:txbxContent>
                  <w:p w:rsidR="00D30E12" w:rsidRDefault="00D30E12" w:rsidP="00601D56">
                    <w:r>
                      <w:rPr>
                        <w:rFonts w:ascii="Arial" w:hAnsi="Arial" w:cs="Arial"/>
                        <w:color w:val="000000"/>
                        <w:sz w:val="18"/>
                        <w:szCs w:val="18"/>
                        <w:lang w:val="en-US"/>
                      </w:rPr>
                      <w:t>Věk</w:t>
                    </w:r>
                  </w:p>
                </w:txbxContent>
              </v:textbox>
            </v:rect>
            <v:rect id="_x0000_s1153" style="position:absolute;left:1252;top:923;width:849;height:303" stroked="f"/>
            <v:rect id="_x0000_s1154" style="position:absolute;left:1683;top:952;width:201;height:438;mso-wrap-style:none" filled="f" stroked="f">
              <v:textbox style="mso-next-textbox:#_x0000_s1154;mso-fit-shape-to-text:t" inset="0,0,0,0">
                <w:txbxContent>
                  <w:p w:rsidR="00D30E12" w:rsidRDefault="00D30E12" w:rsidP="00601D56">
                    <w:r>
                      <w:rPr>
                        <w:rFonts w:ascii="Arial" w:hAnsi="Arial" w:cs="Arial"/>
                        <w:color w:val="000000"/>
                        <w:sz w:val="18"/>
                        <w:szCs w:val="18"/>
                        <w:lang w:val="en-US"/>
                      </w:rPr>
                      <w:t>63</w:t>
                    </w:r>
                  </w:p>
                </w:txbxContent>
              </v:textbox>
            </v:rect>
            <v:rect id="_x0000_s1155" style="position:absolute;left:2072;top:923;width:1108;height:303" stroked="f"/>
            <v:rect id="_x0000_s1156" style="position:absolute;left:2763;top:952;width:201;height:438;mso-wrap-style:none" filled="f" stroked="f">
              <v:textbox style="mso-next-textbox:#_x0000_s1156;mso-fit-shape-to-text:t" inset="0,0,0,0">
                <w:txbxContent>
                  <w:p w:rsidR="00D30E12" w:rsidRDefault="00D30E12" w:rsidP="00601D56">
                    <w:r>
                      <w:rPr>
                        <w:rFonts w:ascii="Arial" w:hAnsi="Arial" w:cs="Arial"/>
                        <w:color w:val="000000"/>
                        <w:sz w:val="18"/>
                        <w:szCs w:val="18"/>
                        <w:lang w:val="en-US"/>
                      </w:rPr>
                      <w:t>47</w:t>
                    </w:r>
                  </w:p>
                </w:txbxContent>
              </v:textbox>
            </v:rect>
            <v:rect id="_x0000_s1157" style="position:absolute;left:3152;top:923;width:1108;height:303" stroked="f"/>
            <v:rect id="_x0000_s1158" style="position:absolute;left:3842;top:952;width:201;height:438;mso-wrap-style:none" filled="f" stroked="f">
              <v:textbox style="mso-next-textbox:#_x0000_s1158;mso-fit-shape-to-text:t" inset="0,0,0,0">
                <w:txbxContent>
                  <w:p w:rsidR="00D30E12" w:rsidRDefault="00D30E12" w:rsidP="00601D56">
                    <w:r>
                      <w:rPr>
                        <w:rFonts w:ascii="Arial" w:hAnsi="Arial" w:cs="Arial"/>
                        <w:color w:val="000000"/>
                        <w:sz w:val="18"/>
                        <w:szCs w:val="18"/>
                        <w:lang w:val="en-US"/>
                      </w:rPr>
                      <w:t>83</w:t>
                    </w:r>
                  </w:p>
                </w:txbxContent>
              </v:textbox>
            </v:rect>
            <v:rect id="_x0000_s1159" style="position:absolute;left:4231;top:923;width:1108;height:303" stroked="f"/>
            <v:rect id="_x0000_s1160" style="position:absolute;left:4792;top:952;width:351;height:438;mso-wrap-style:none" filled="f" stroked="f">
              <v:textbox style="mso-next-textbox:#_x0000_s1160;mso-fit-shape-to-text:t" inset="0,0,0,0">
                <w:txbxContent>
                  <w:p w:rsidR="00D30E12" w:rsidRDefault="00D30E12" w:rsidP="00601D56">
                    <w:r>
                      <w:rPr>
                        <w:rFonts w:ascii="Arial" w:hAnsi="Arial" w:cs="Arial"/>
                        <w:color w:val="000000"/>
                        <w:sz w:val="18"/>
                        <w:szCs w:val="18"/>
                        <w:lang w:val="en-US"/>
                      </w:rPr>
                      <w:t>67,0</w:t>
                    </w:r>
                  </w:p>
                </w:txbxContent>
              </v:textbox>
            </v:rect>
            <v:rect id="_x0000_s1161" style="position:absolute;left:5310;top:923;width:907;height:303" stroked="f"/>
            <v:rect id="_x0000_s1162" style="position:absolute;left:5670;top:952;width:351;height:438;mso-wrap-style:none" filled="f" stroked="f">
              <v:textbox style="mso-next-textbox:#_x0000_s1162;mso-fit-shape-to-text:t" inset="0,0,0,0">
                <w:txbxContent>
                  <w:p w:rsidR="00D30E12" w:rsidRDefault="00D30E12" w:rsidP="00601D56">
                    <w:r>
                      <w:rPr>
                        <w:rFonts w:ascii="Arial" w:hAnsi="Arial" w:cs="Arial"/>
                        <w:color w:val="000000"/>
                        <w:sz w:val="18"/>
                        <w:szCs w:val="18"/>
                        <w:lang w:val="en-US"/>
                      </w:rPr>
                      <w:t>67,1</w:t>
                    </w:r>
                  </w:p>
                </w:txbxContent>
              </v:textbox>
            </v:rect>
            <v:rect id="_x0000_s1163" style="position:absolute;left:6188;top:923;width:1108;height:303" stroked="f"/>
            <v:rect id="_x0000_s1164" style="position:absolute;left:6836;top:952;width:251;height:438;mso-wrap-style:none" filled="f" stroked="f">
              <v:textbox style="mso-next-textbox:#_x0000_s1164;mso-fit-shape-to-text:t" inset="0,0,0,0">
                <w:txbxContent>
                  <w:p w:rsidR="00D30E12" w:rsidRDefault="00D30E12" w:rsidP="00601D56">
                    <w:r>
                      <w:rPr>
                        <w:rFonts w:ascii="Arial" w:hAnsi="Arial" w:cs="Arial"/>
                        <w:color w:val="000000"/>
                        <w:sz w:val="18"/>
                        <w:szCs w:val="18"/>
                        <w:lang w:val="en-US"/>
                      </w:rPr>
                      <w:t>1,0</w:t>
                    </w:r>
                  </w:p>
                </w:txbxContent>
              </v:textbox>
            </v:rect>
            <v:rect id="_x0000_s1165" style="position:absolute;left:7268;top:923;width:1079;height:303" stroked="f"/>
            <v:rect id="_x0000_s1166" style="position:absolute;left:7886;top:952;width:251;height:438;mso-wrap-style:none" filled="f" stroked="f">
              <v:textbox style="mso-next-textbox:#_x0000_s1166;mso-fit-shape-to-text:t" inset="0,0,0,0">
                <w:txbxContent>
                  <w:p w:rsidR="00D30E12" w:rsidRDefault="00D30E12" w:rsidP="00601D56">
                    <w:r>
                      <w:rPr>
                        <w:rFonts w:ascii="Arial" w:hAnsi="Arial" w:cs="Arial"/>
                        <w:color w:val="000000"/>
                        <w:sz w:val="18"/>
                        <w:szCs w:val="18"/>
                        <w:lang w:val="en-US"/>
                      </w:rPr>
                      <w:t>8,2</w:t>
                    </w:r>
                  </w:p>
                </w:txbxContent>
              </v:textbox>
            </v:rect>
            <v:rect id="_x0000_s1167" style="position:absolute;left:1252;top:1197;width:849;height:303" stroked="f"/>
            <v:rect id="_x0000_s1168" style="position:absolute;left:1683;top:1226;width:201;height:438;mso-wrap-style:none" filled="f" stroked="f">
              <v:textbox style="mso-next-textbox:#_x0000_s1168;mso-fit-shape-to-text:t" inset="0,0,0,0">
                <w:txbxContent>
                  <w:p w:rsidR="00D30E12" w:rsidRDefault="00D30E12" w:rsidP="00601D56">
                    <w:r>
                      <w:rPr>
                        <w:rFonts w:ascii="Arial" w:hAnsi="Arial" w:cs="Arial"/>
                        <w:color w:val="000000"/>
                        <w:sz w:val="18"/>
                        <w:szCs w:val="18"/>
                        <w:lang w:val="en-US"/>
                      </w:rPr>
                      <w:t>64</w:t>
                    </w:r>
                  </w:p>
                </w:txbxContent>
              </v:textbox>
            </v:rect>
            <v:rect id="_x0000_s1169" style="position:absolute;left:2072;top:1197;width:1108;height:303" stroked="f"/>
            <v:rect id="_x0000_s1170" style="position:absolute;left:2763;top:1226;width:201;height:438;mso-wrap-style:none" filled="f" stroked="f">
              <v:textbox style="mso-next-textbox:#_x0000_s1170;mso-fit-shape-to-text:t" inset="0,0,0,0">
                <w:txbxContent>
                  <w:p w:rsidR="00D30E12" w:rsidRDefault="00D30E12" w:rsidP="00601D56">
                    <w:r>
                      <w:rPr>
                        <w:rFonts w:ascii="Arial" w:hAnsi="Arial" w:cs="Arial"/>
                        <w:color w:val="000000"/>
                        <w:sz w:val="18"/>
                        <w:szCs w:val="18"/>
                        <w:lang w:val="en-US"/>
                      </w:rPr>
                      <w:t>45</w:t>
                    </w:r>
                  </w:p>
                </w:txbxContent>
              </v:textbox>
            </v:rect>
            <v:rect id="_x0000_s1171" style="position:absolute;left:3152;top:1197;width:1108;height:303" stroked="f"/>
            <v:rect id="_x0000_s1172" style="position:absolute;left:3842;top:1226;width:201;height:438;mso-wrap-style:none" filled="f" stroked="f">
              <v:textbox style="mso-next-textbox:#_x0000_s1172;mso-fit-shape-to-text:t" inset="0,0,0,0">
                <w:txbxContent>
                  <w:p w:rsidR="00D30E12" w:rsidRDefault="00D30E12" w:rsidP="00601D56">
                    <w:r>
                      <w:rPr>
                        <w:rFonts w:ascii="Arial" w:hAnsi="Arial" w:cs="Arial"/>
                        <w:color w:val="000000"/>
                        <w:sz w:val="18"/>
                        <w:szCs w:val="18"/>
                        <w:lang w:val="en-US"/>
                      </w:rPr>
                      <w:t>81</w:t>
                    </w:r>
                  </w:p>
                </w:txbxContent>
              </v:textbox>
            </v:rect>
            <v:rect id="_x0000_s1173" style="position:absolute;left:4231;top:1197;width:1108;height:303" stroked="f"/>
            <v:rect id="_x0000_s1174" style="position:absolute;left:4792;top:1226;width:351;height:438;mso-wrap-style:none" filled="f" stroked="f">
              <v:textbox style="mso-next-textbox:#_x0000_s1174;mso-fit-shape-to-text:t" inset="0,0,0,0">
                <w:txbxContent>
                  <w:p w:rsidR="00D30E12" w:rsidRDefault="00D30E12" w:rsidP="00601D56">
                    <w:r>
                      <w:rPr>
                        <w:rFonts w:ascii="Arial" w:hAnsi="Arial" w:cs="Arial"/>
                        <w:color w:val="000000"/>
                        <w:sz w:val="18"/>
                        <w:szCs w:val="18"/>
                        <w:lang w:val="en-US"/>
                      </w:rPr>
                      <w:t>68,0</w:t>
                    </w:r>
                  </w:p>
                </w:txbxContent>
              </v:textbox>
            </v:rect>
            <v:rect id="_x0000_s1175" style="position:absolute;left:5310;top:1197;width:907;height:303" stroked="f"/>
            <v:rect id="_x0000_s1176" style="position:absolute;left:5670;top:1226;width:351;height:438;mso-wrap-style:none" filled="f" stroked="f">
              <v:textbox style="mso-next-textbox:#_x0000_s1176;mso-fit-shape-to-text:t" inset="0,0,0,0">
                <w:txbxContent>
                  <w:p w:rsidR="00D30E12" w:rsidRDefault="00D30E12" w:rsidP="00601D56">
                    <w:r>
                      <w:rPr>
                        <w:rFonts w:ascii="Arial" w:hAnsi="Arial" w:cs="Arial"/>
                        <w:color w:val="000000"/>
                        <w:sz w:val="18"/>
                        <w:szCs w:val="18"/>
                        <w:lang w:val="en-US"/>
                      </w:rPr>
                      <w:t>67,2</w:t>
                    </w:r>
                  </w:p>
                </w:txbxContent>
              </v:textbox>
            </v:rect>
            <v:rect id="_x0000_s1177" style="position:absolute;left:6188;top:1197;width:1108;height:303" stroked="f"/>
            <v:rect id="_x0000_s1178" style="position:absolute;left:6836;top:1226;width:251;height:438;mso-wrap-style:none" filled="f" stroked="f">
              <v:textbox style="mso-next-textbox:#_x0000_s1178;mso-fit-shape-to-text:t" inset="0,0,0,0">
                <w:txbxContent>
                  <w:p w:rsidR="00D30E12" w:rsidRDefault="00D30E12" w:rsidP="00601D56">
                    <w:r>
                      <w:rPr>
                        <w:rFonts w:ascii="Arial" w:hAnsi="Arial" w:cs="Arial"/>
                        <w:color w:val="000000"/>
                        <w:sz w:val="18"/>
                        <w:szCs w:val="18"/>
                        <w:lang w:val="en-US"/>
                      </w:rPr>
                      <w:t>1,0</w:t>
                    </w:r>
                  </w:p>
                </w:txbxContent>
              </v:textbox>
            </v:rect>
            <v:rect id="_x0000_s1179" style="position:absolute;left:7268;top:1197;width:1079;height:303" stroked="f"/>
            <v:rect id="_x0000_s1180" style="position:absolute;left:7886;top:1226;width:251;height:438;mso-wrap-style:none" filled="f" stroked="f">
              <v:textbox style="mso-next-textbox:#_x0000_s1180;mso-fit-shape-to-text:t" inset="0,0,0,0">
                <w:txbxContent>
                  <w:p w:rsidR="00D30E12" w:rsidRDefault="00D30E12" w:rsidP="00601D56">
                    <w:r>
                      <w:rPr>
                        <w:rFonts w:ascii="Arial" w:hAnsi="Arial" w:cs="Arial"/>
                        <w:color w:val="000000"/>
                        <w:sz w:val="18"/>
                        <w:szCs w:val="18"/>
                        <w:lang w:val="en-US"/>
                      </w:rPr>
                      <w:t>8,2</w:t>
                    </w:r>
                  </w:p>
                </w:txbxContent>
              </v:textbox>
            </v:rect>
            <v:rect id="_x0000_s1181" style="position:absolute;left:1252;top:1471;width:849;height:303" stroked="f"/>
            <v:rect id="_x0000_s1182" style="position:absolute;left:1597;top:1500;width:301;height:438;mso-wrap-style:none" filled="f" stroked="f">
              <v:textbox style="mso-next-textbox:#_x0000_s1182;mso-fit-shape-to-text:t" inset="0,0,0,0">
                <w:txbxContent>
                  <w:p w:rsidR="00D30E12" w:rsidRDefault="00D30E12" w:rsidP="00601D56">
                    <w:r>
                      <w:rPr>
                        <w:rFonts w:ascii="Arial" w:hAnsi="Arial" w:cs="Arial"/>
                        <w:color w:val="000000"/>
                        <w:sz w:val="18"/>
                        <w:szCs w:val="18"/>
                        <w:lang w:val="en-US"/>
                      </w:rPr>
                      <w:t>127</w:t>
                    </w:r>
                  </w:p>
                </w:txbxContent>
              </v:textbox>
            </v:rect>
            <v:rect id="_x0000_s1183" style="position:absolute;left:2072;top:1471;width:1108;height:303" stroked="f"/>
            <v:rect id="_x0000_s1184" style="position:absolute;left:2763;top:1500;width:201;height:438;mso-wrap-style:none" filled="f" stroked="f">
              <v:textbox style="mso-next-textbox:#_x0000_s1184;mso-fit-shape-to-text:t" inset="0,0,0,0">
                <w:txbxContent>
                  <w:p w:rsidR="00D30E12" w:rsidRDefault="00D30E12" w:rsidP="00601D56">
                    <w:r>
                      <w:rPr>
                        <w:rFonts w:ascii="Arial" w:hAnsi="Arial" w:cs="Arial"/>
                        <w:color w:val="000000"/>
                        <w:sz w:val="18"/>
                        <w:szCs w:val="18"/>
                        <w:lang w:val="en-US"/>
                      </w:rPr>
                      <w:t>45</w:t>
                    </w:r>
                  </w:p>
                </w:txbxContent>
              </v:textbox>
            </v:rect>
            <v:rect id="_x0000_s1185" style="position:absolute;left:3152;top:1471;width:1108;height:303" stroked="f"/>
            <v:rect id="_x0000_s1186" style="position:absolute;left:3842;top:1500;width:201;height:438;mso-wrap-style:none" filled="f" stroked="f">
              <v:textbox style="mso-next-textbox:#_x0000_s1186;mso-fit-shape-to-text:t" inset="0,0,0,0">
                <w:txbxContent>
                  <w:p w:rsidR="00D30E12" w:rsidRDefault="00D30E12" w:rsidP="00601D56">
                    <w:r>
                      <w:rPr>
                        <w:rFonts w:ascii="Arial" w:hAnsi="Arial" w:cs="Arial"/>
                        <w:color w:val="000000"/>
                        <w:sz w:val="18"/>
                        <w:szCs w:val="18"/>
                        <w:lang w:val="en-US"/>
                      </w:rPr>
                      <w:t>83</w:t>
                    </w:r>
                  </w:p>
                </w:txbxContent>
              </v:textbox>
            </v:rect>
            <v:rect id="_x0000_s1187" style="position:absolute;left:4231;top:1471;width:1108;height:303" stroked="f"/>
            <v:rect id="_x0000_s1188" style="position:absolute;left:4792;top:1500;width:351;height:438;mso-wrap-style:none" filled="f" stroked="f">
              <v:textbox style="mso-next-textbox:#_x0000_s1188;mso-fit-shape-to-text:t" inset="0,0,0,0">
                <w:txbxContent>
                  <w:p w:rsidR="00D30E12" w:rsidRDefault="00D30E12" w:rsidP="00601D56">
                    <w:r>
                      <w:rPr>
                        <w:rFonts w:ascii="Arial" w:hAnsi="Arial" w:cs="Arial"/>
                        <w:color w:val="000000"/>
                        <w:sz w:val="18"/>
                        <w:szCs w:val="18"/>
                        <w:lang w:val="en-US"/>
                      </w:rPr>
                      <w:t>68,0</w:t>
                    </w:r>
                  </w:p>
                </w:txbxContent>
              </v:textbox>
            </v:rect>
            <v:rect id="_x0000_s1189" style="position:absolute;left:5310;top:1471;width:907;height:303" stroked="f"/>
            <v:rect id="_x0000_s1190" style="position:absolute;left:5670;top:1500;width:351;height:438;mso-wrap-style:none" filled="f" stroked="f">
              <v:textbox style="mso-next-textbox:#_x0000_s1190;mso-fit-shape-to-text:t" inset="0,0,0,0">
                <w:txbxContent>
                  <w:p w:rsidR="00D30E12" w:rsidRDefault="00D30E12" w:rsidP="00601D56">
                    <w:r>
                      <w:rPr>
                        <w:rFonts w:ascii="Arial" w:hAnsi="Arial" w:cs="Arial"/>
                        <w:color w:val="000000"/>
                        <w:sz w:val="18"/>
                        <w:szCs w:val="18"/>
                        <w:lang w:val="en-US"/>
                      </w:rPr>
                      <w:t>67,2</w:t>
                    </w:r>
                  </w:p>
                </w:txbxContent>
              </v:textbox>
            </v:rect>
            <v:rect id="_x0000_s1191" style="position:absolute;left:6188;top:1471;width:1108;height:303" stroked="f"/>
            <v:rect id="_x0000_s1192" style="position:absolute;left:6923;top:1500;width:151;height:438;mso-wrap-style:none" filled="f" stroked="f">
              <v:textbox style="mso-next-textbox:#_x0000_s1192;mso-fit-shape-to-text:t" inset="0,0,0,0">
                <w:txbxContent>
                  <w:p w:rsidR="00D30E12" w:rsidRDefault="00D30E12" w:rsidP="00601D56">
                    <w:r>
                      <w:rPr>
                        <w:rFonts w:ascii="Arial" w:hAnsi="Arial" w:cs="Arial"/>
                        <w:color w:val="000000"/>
                        <w:sz w:val="18"/>
                        <w:szCs w:val="18"/>
                        <w:lang w:val="en-US"/>
                      </w:rPr>
                      <w:t>,7</w:t>
                    </w:r>
                  </w:p>
                </w:txbxContent>
              </v:textbox>
            </v:rect>
            <v:rect id="_x0000_s1193" style="position:absolute;left:7268;top:1471;width:1079;height:303" stroked="f"/>
            <v:rect id="_x0000_s1194" style="position:absolute;left:7886;top:1500;width:251;height:438;mso-wrap-style:none" filled="f" stroked="f">
              <v:textbox style="mso-next-textbox:#_x0000_s1194;mso-fit-shape-to-text:t" inset="0,0,0,0">
                <w:txbxContent>
                  <w:p w:rsidR="00D30E12" w:rsidRDefault="00D30E12" w:rsidP="00601D56">
                    <w:r>
                      <w:rPr>
                        <w:rFonts w:ascii="Arial" w:hAnsi="Arial" w:cs="Arial"/>
                        <w:color w:val="000000"/>
                        <w:sz w:val="18"/>
                        <w:szCs w:val="18"/>
                        <w:lang w:val="en-US"/>
                      </w:rPr>
                      <w:t>8,2</w:t>
                    </w:r>
                  </w:p>
                </w:txbxContent>
              </v:textbox>
            </v:rect>
            <v:rect id="_x0000_s1195" style="position:absolute;left:144;top:418;width:1137;height:534" stroked="f"/>
            <v:rect id="_x0000_s1196" style="position:absolute;left:245;top:612;width:864;height:438" filled="f" stroked="f">
              <v:textbox style="mso-next-textbox:#_x0000_s1196;mso-fit-shape-to-text:t" inset="0,0,0,0">
                <w:txbxContent>
                  <w:p w:rsidR="00D30E12" w:rsidRDefault="00D30E12" w:rsidP="00601D56">
                    <w:r>
                      <w:rPr>
                        <w:rFonts w:ascii="Arial" w:hAnsi="Arial" w:cs="Arial"/>
                        <w:color w:val="000000"/>
                        <w:sz w:val="18"/>
                        <w:szCs w:val="18"/>
                        <w:lang w:val="en-US"/>
                      </w:rPr>
                      <w:t>soubor</w:t>
                    </w:r>
                  </w:p>
                </w:txbxContent>
              </v:textbox>
            </v:rect>
            <v:rect id="_x0000_s1197" style="position:absolute;left:144;top:923;width:1137;height:303" stroked="f"/>
            <v:rect id="_x0000_s1198" style="position:absolute;left:259;top:937;width:391;height:438;mso-wrap-style:none" filled="f" stroked="f">
              <v:textbox style="mso-next-textbox:#_x0000_s1198;mso-fit-shape-to-text:t" inset="0,0,0,0">
                <w:txbxContent>
                  <w:p w:rsidR="00D30E12" w:rsidRDefault="00D30E12" w:rsidP="00601D56">
                    <w:r>
                      <w:rPr>
                        <w:rFonts w:ascii="Arial" w:hAnsi="Arial" w:cs="Arial"/>
                        <w:color w:val="000000"/>
                        <w:sz w:val="18"/>
                        <w:szCs w:val="18"/>
                        <w:lang w:val="en-US"/>
                      </w:rPr>
                      <w:t>COA</w:t>
                    </w:r>
                  </w:p>
                </w:txbxContent>
              </v:textbox>
            </v:rect>
            <v:rect id="_x0000_s1199" style="position:absolute;left:144;top:1197;width:1137;height:303" stroked="f"/>
            <v:rect id="_x0000_s1200" style="position:absolute;left:259;top:1211;width:850;height:438;mso-wrap-style:none" filled="f" stroked="f">
              <v:textbox style="mso-next-textbox:#_x0000_s1200;mso-fit-shape-to-text:t" inset="0,0,0,0">
                <w:txbxContent>
                  <w:p w:rsidR="00D30E12" w:rsidRDefault="00D30E12" w:rsidP="00601D56">
                    <w:r>
                      <w:rPr>
                        <w:rFonts w:ascii="Arial" w:hAnsi="Arial" w:cs="Arial"/>
                        <w:color w:val="000000"/>
                        <w:sz w:val="18"/>
                        <w:szCs w:val="18"/>
                        <w:lang w:val="en-US"/>
                      </w:rPr>
                      <w:t>NON-COA</w:t>
                    </w:r>
                  </w:p>
                </w:txbxContent>
              </v:textbox>
            </v:rect>
            <v:rect id="_x0000_s1201" style="position:absolute;left:144;top:1471;width:1137;height:303" stroked="f"/>
            <v:rect id="_x0000_s1202" style="position:absolute;left:259;top:1485;width:777;height:438" filled="f" stroked="f">
              <v:textbox style="mso-next-textbox:#_x0000_s1202;mso-fit-shape-to-text:t" inset="0,0,0,0">
                <w:txbxContent>
                  <w:p w:rsidR="00D30E12" w:rsidRDefault="00D30E12" w:rsidP="00601D56">
                    <w:r>
                      <w:rPr>
                        <w:rFonts w:ascii="Arial" w:hAnsi="Arial" w:cs="Arial"/>
                        <w:color w:val="000000"/>
                        <w:sz w:val="18"/>
                        <w:szCs w:val="18"/>
                        <w:lang w:val="en-US"/>
                      </w:rPr>
                      <w:t>Celkem</w:t>
                    </w:r>
                  </w:p>
                </w:txbxContent>
              </v:textbox>
            </v:rect>
            <v:rect id="_x0000_s1203" style="position:absolute;left:1252;top:418;width:849;height:534" stroked="f"/>
            <v:rect id="_x0000_s1204" style="position:absolute;left:1555;top:693;width:130;height:438;mso-wrap-style:none" filled="f" stroked="f">
              <v:textbox style="mso-next-textbox:#_x0000_s1204;mso-fit-shape-to-text:t" inset="0,0,0,0">
                <w:txbxContent>
                  <w:p w:rsidR="00D30E12" w:rsidRDefault="00D30E12" w:rsidP="00601D56">
                    <w:r>
                      <w:rPr>
                        <w:rFonts w:ascii="Arial" w:hAnsi="Arial" w:cs="Arial"/>
                        <w:color w:val="000000"/>
                        <w:sz w:val="18"/>
                        <w:szCs w:val="18"/>
                        <w:lang w:val="en-US"/>
                      </w:rPr>
                      <w:t>N</w:t>
                    </w:r>
                  </w:p>
                </w:txbxContent>
              </v:textbox>
            </v:rect>
            <v:rect id="_x0000_s1205" style="position:absolute;left:2072;top:418;width:1108;height:534" stroked="f"/>
            <v:rect id="_x0000_s1206" style="position:absolute;left:2231;top:612;width:731;height:438;mso-wrap-style:none" filled="f" stroked="f">
              <v:textbox style="mso-next-textbox:#_x0000_s1206;mso-fit-shape-to-text:t" inset="0,0,0,0">
                <w:txbxContent>
                  <w:p w:rsidR="00D30E12" w:rsidRDefault="00D30E12" w:rsidP="00601D56">
                    <w:r>
                      <w:rPr>
                        <w:rFonts w:ascii="Arial" w:hAnsi="Arial" w:cs="Arial"/>
                        <w:color w:val="000000"/>
                        <w:sz w:val="18"/>
                        <w:szCs w:val="18"/>
                        <w:lang w:val="en-US"/>
                      </w:rPr>
                      <w:t>Minimum</w:t>
                    </w:r>
                  </w:p>
                </w:txbxContent>
              </v:textbox>
            </v:rect>
            <v:rect id="_x0000_s1207" style="position:absolute;left:3152;top:418;width:1108;height:534" stroked="f"/>
            <v:rect id="_x0000_s1208" style="position:absolute;left:3262;top:612;width:781;height:438;mso-wrap-style:none" filled="f" stroked="f">
              <v:textbox style="mso-next-textbox:#_x0000_s1208;mso-fit-shape-to-text:t" inset="0,0,0,0">
                <w:txbxContent>
                  <w:p w:rsidR="00D30E12" w:rsidRDefault="00D30E12" w:rsidP="00601D56">
                    <w:r>
                      <w:rPr>
                        <w:rFonts w:ascii="Arial" w:hAnsi="Arial" w:cs="Arial"/>
                        <w:color w:val="000000"/>
                        <w:sz w:val="18"/>
                        <w:szCs w:val="18"/>
                        <w:lang w:val="en-US"/>
                      </w:rPr>
                      <w:t>Maximum</w:t>
                    </w:r>
                  </w:p>
                </w:txbxContent>
              </v:textbox>
            </v:rect>
            <v:rect id="_x0000_s1209" style="position:absolute;left:4231;top:418;width:1108;height:534" stroked="f"/>
            <v:rect id="_x0000_s1210" style="position:absolute;left:4490;top:612;width:591;height:438;mso-wrap-style:none" filled="f" stroked="f">
              <v:textbox style="mso-next-textbox:#_x0000_s1210;mso-fit-shape-to-text:t" inset="0,0,0,0">
                <w:txbxContent>
                  <w:p w:rsidR="00D30E12" w:rsidRPr="00AA0539" w:rsidRDefault="00D30E12" w:rsidP="00601D56">
                    <w:r>
                      <w:rPr>
                        <w:rFonts w:ascii="Arial" w:hAnsi="Arial" w:cs="Arial"/>
                        <w:color w:val="000000"/>
                        <w:sz w:val="18"/>
                        <w:szCs w:val="18"/>
                      </w:rPr>
                      <w:t>Medián</w:t>
                    </w:r>
                  </w:p>
                </w:txbxContent>
              </v:textbox>
            </v:rect>
            <v:rect id="_x0000_s1211" style="position:absolute;left:5310;top:418;width:907;height:534" stroked="f"/>
            <v:rect id="_x0000_s1212" style="position:absolute;left:5430;top:612;width:591;height:438;mso-wrap-style:none" filled="f" stroked="f">
              <v:textbox style="mso-next-textbox:#_x0000_s1212;mso-fit-shape-to-text:t" inset="0,0,0,0">
                <w:txbxContent>
                  <w:p w:rsidR="00D30E12" w:rsidRPr="00AA0539" w:rsidRDefault="00D30E12" w:rsidP="00601D56">
                    <w:r>
                      <w:rPr>
                        <w:rFonts w:ascii="Arial" w:hAnsi="Arial" w:cs="Arial"/>
                        <w:color w:val="000000"/>
                        <w:sz w:val="18"/>
                        <w:szCs w:val="18"/>
                      </w:rPr>
                      <w:t>Průměr</w:t>
                    </w:r>
                  </w:p>
                </w:txbxContent>
              </v:textbox>
            </v:rect>
            <v:rect id="_x0000_s1213" style="position:absolute;left:6188;top:418;width:1108;height:534" stroked="f"/>
            <v:rect id="_x0000_s1214" style="position:absolute;left:6339;top:462;width:581;height:438;mso-wrap-style:none" filled="f" stroked="f">
              <v:textbox style="mso-next-textbox:#_x0000_s1214;mso-fit-shape-to-text:t" inset="0,0,0,0">
                <w:txbxContent>
                  <w:p w:rsidR="00D30E12" w:rsidRPr="00AD5EC2" w:rsidRDefault="00D30E12" w:rsidP="00601D56">
                    <w:r>
                      <w:rPr>
                        <w:rFonts w:ascii="Arial" w:hAnsi="Arial" w:cs="Arial"/>
                        <w:color w:val="000000"/>
                        <w:sz w:val="18"/>
                        <w:szCs w:val="18"/>
                      </w:rPr>
                      <w:t xml:space="preserve">Střední </w:t>
                    </w:r>
                  </w:p>
                </w:txbxContent>
              </v:textbox>
            </v:rect>
            <v:rect id="_x0000_s1215" style="position:absolute;left:6390;top:693;width:481;height:438;mso-wrap-style:none" filled="f" stroked="f">
              <v:textbox style="mso-next-textbox:#_x0000_s1215;mso-fit-shape-to-text:t" inset="0,0,0,0">
                <w:txbxContent>
                  <w:p w:rsidR="00D30E12" w:rsidRPr="00AD5EC2" w:rsidRDefault="00D30E12" w:rsidP="00601D56">
                    <w:r>
                      <w:rPr>
                        <w:rFonts w:ascii="Arial" w:hAnsi="Arial" w:cs="Arial"/>
                        <w:color w:val="000000"/>
                        <w:sz w:val="18"/>
                        <w:szCs w:val="18"/>
                      </w:rPr>
                      <w:t>chyba</w:t>
                    </w:r>
                  </w:p>
                </w:txbxContent>
              </v:textbox>
            </v:rect>
            <v:rect id="_x0000_s1216" style="position:absolute;left:7038;top:389;width:1079;height:534" stroked="f"/>
            <v:rect id="_x0000_s1217" style="position:absolute;left:7599;top:462;width:481;height:438;mso-wrap-style:none" filled="f" stroked="f">
              <v:textbox style="mso-next-textbox:#_x0000_s1217;mso-fit-shape-to-text:t" inset="0,0,0,0">
                <w:txbxContent>
                  <w:p w:rsidR="00D30E12" w:rsidRDefault="00D30E12" w:rsidP="00601D56">
                    <w:r>
                      <w:rPr>
                        <w:rFonts w:ascii="Arial" w:hAnsi="Arial" w:cs="Arial"/>
                        <w:color w:val="000000"/>
                        <w:sz w:val="18"/>
                        <w:szCs w:val="18"/>
                        <w:lang w:val="en-US"/>
                      </w:rPr>
                      <w:t>Směr.</w:t>
                    </w:r>
                  </w:p>
                </w:txbxContent>
              </v:textbox>
            </v:rect>
            <v:rect id="_x0000_s1218" style="position:absolute;left:7419;top:693;width:711;height:438;mso-wrap-style:none" filled="f" stroked="f">
              <v:textbox style="mso-next-textbox:#_x0000_s1218;mso-fit-shape-to-text:t" inset="0,0,0,0">
                <w:txbxContent>
                  <w:p w:rsidR="00D30E12" w:rsidRDefault="00D30E12" w:rsidP="00601D56">
                    <w:r>
                      <w:rPr>
                        <w:rFonts w:ascii="Arial" w:hAnsi="Arial" w:cs="Arial"/>
                        <w:color w:val="000000"/>
                        <w:sz w:val="18"/>
                        <w:szCs w:val="18"/>
                        <w:lang w:val="en-US"/>
                      </w:rPr>
                      <w:t>odchylka</w:t>
                    </w:r>
                  </w:p>
                </w:txbxContent>
              </v:textbox>
            </v:rect>
            <v:line id="_x0000_s1219" style="position:absolute" from="2072,418" to="2073,1745" strokeweight="39e-5mm"/>
            <v:line id="_x0000_s1220" style="position:absolute" from="3152,418" to="3153,1745" strokeweight="39e-5mm"/>
            <v:line id="_x0000_s1221" style="position:absolute" from="4231,418" to="4232,1745" strokeweight="39e-5mm"/>
            <v:line id="_x0000_s1222" style="position:absolute" from="5310,418" to="5311,1745" strokeweight="39e-5mm"/>
            <v:line id="_x0000_s1223" style="position:absolute" from="6188,418" to="6189,1745" strokeweight="39e-5mm"/>
            <v:line id="_x0000_s1224" style="position:absolute" from="7268,418" to="7269,1745" strokeweight="39e-5mm"/>
            <v:rect id="_x0000_s1225" style="position:absolute;width:8462;height:144" stroked="f"/>
            <v:rect id="_x0000_s1226" style="position:absolute;width:144;height:1889" stroked="f"/>
            <v:rect id="_x0000_s1227" style="position:absolute;left:8318;width:158;height:1889" stroked="f"/>
            <v:rect id="_x0000_s1228" style="position:absolute;top:1730;width:8462;height:158" stroked="f"/>
            <v:line id="_x0000_s1229" style="position:absolute" from="144,418" to="145,1745" strokeweight="81e-5mm"/>
            <v:line id="_x0000_s1230" style="position:absolute" from="8332,418" to="8333,1759" strokeweight="81e-5mm"/>
            <v:line id="_x0000_s1231" style="position:absolute" from="144,418" to="8318,419" strokeweight="81e-5mm"/>
            <v:line id="_x0000_s1232" style="position:absolute" from="144,1759" to="8332,1760" strokeweight="81e-5mm"/>
            <v:line id="_x0000_s1233" style="position:absolute" from="158,937" to="8304,938" strokeweight="81e-5mm"/>
            <v:line id="_x0000_s1234" style="position:absolute" from="1266,433" to="1267,1730" strokeweight="81e-5mm"/>
            <w10:wrap type="none"/>
            <w10:anchorlock/>
          </v:group>
        </w:pict>
      </w:r>
    </w:p>
    <w:p w:rsidR="00601D56" w:rsidRDefault="00601D56" w:rsidP="00601D56">
      <w:pPr>
        <w:autoSpaceDE w:val="0"/>
        <w:autoSpaceDN w:val="0"/>
        <w:adjustRightInd w:val="0"/>
        <w:spacing w:after="0" w:line="240" w:lineRule="auto"/>
        <w:rPr>
          <w:rFonts w:ascii="Times New Roman" w:hAnsi="Times New Roman"/>
          <w:bCs/>
          <w:sz w:val="24"/>
          <w:szCs w:val="24"/>
        </w:rPr>
      </w:pPr>
    </w:p>
    <w:p w:rsidR="00C017B4" w:rsidRDefault="00C017B4" w:rsidP="00C017B4">
      <w:pPr>
        <w:pStyle w:val="Odstavecseseznamem"/>
        <w:ind w:left="786"/>
      </w:pPr>
    </w:p>
    <w:p w:rsidR="00C017B4" w:rsidRDefault="00C017B4" w:rsidP="00C017B4">
      <w:pPr>
        <w:pStyle w:val="Odstavecseseznamem"/>
        <w:ind w:left="786"/>
      </w:pPr>
    </w:p>
    <w:p w:rsidR="00C017B4" w:rsidRDefault="00C017B4" w:rsidP="00C017B4">
      <w:pPr>
        <w:pStyle w:val="Odstavecseseznamem"/>
        <w:ind w:left="786"/>
      </w:pPr>
    </w:p>
    <w:p w:rsidR="00C017B4" w:rsidRDefault="00C017B4" w:rsidP="00C017B4">
      <w:pPr>
        <w:pStyle w:val="Odstavecseseznamem"/>
        <w:ind w:left="786"/>
      </w:pPr>
    </w:p>
    <w:p w:rsidR="00C017B4" w:rsidRDefault="00C017B4" w:rsidP="00C017B4">
      <w:pPr>
        <w:pStyle w:val="Odstavecseseznamem"/>
        <w:ind w:left="786"/>
      </w:pPr>
    </w:p>
    <w:p w:rsidR="00C017B4" w:rsidRDefault="00C017B4" w:rsidP="00C017B4">
      <w:pPr>
        <w:pStyle w:val="Odstavecseseznamem"/>
        <w:ind w:left="786"/>
      </w:pPr>
    </w:p>
    <w:p w:rsidR="00C017B4" w:rsidRDefault="00C017B4" w:rsidP="00C017B4">
      <w:pPr>
        <w:pStyle w:val="Odstavecseseznamem"/>
        <w:ind w:left="786"/>
      </w:pPr>
    </w:p>
    <w:p w:rsidR="00C017B4" w:rsidRDefault="00C017B4" w:rsidP="00C017B4">
      <w:pPr>
        <w:pStyle w:val="Odstavecseseznamem"/>
        <w:ind w:left="786"/>
      </w:pPr>
    </w:p>
    <w:p w:rsidR="00C017B4" w:rsidRDefault="00C017B4" w:rsidP="00C017B4">
      <w:pPr>
        <w:pStyle w:val="Odstavecseseznamem"/>
        <w:ind w:left="786"/>
      </w:pPr>
    </w:p>
    <w:p w:rsidR="00C017B4" w:rsidRDefault="00C017B4" w:rsidP="00C017B4">
      <w:pPr>
        <w:pStyle w:val="Odstavecseseznamem"/>
        <w:ind w:left="786"/>
      </w:pPr>
    </w:p>
    <w:p w:rsidR="00601D56" w:rsidRDefault="00601D56" w:rsidP="00601D56">
      <w:pPr>
        <w:pStyle w:val="Odstavecseseznamem"/>
        <w:numPr>
          <w:ilvl w:val="0"/>
          <w:numId w:val="8"/>
        </w:numPr>
      </w:pPr>
      <w:r>
        <w:lastRenderedPageBreak/>
        <w:t>Srovnání dle doby trvání mimotělního oběhu</w:t>
      </w:r>
    </w:p>
    <w:p w:rsidR="00EA6080" w:rsidRPr="00C017B4" w:rsidRDefault="005F0DE3" w:rsidP="00C017B4">
      <w:pPr>
        <w:rPr>
          <w:rFonts w:ascii="System" w:hAnsi="System" w:cs="System"/>
          <w:b/>
          <w:bCs/>
          <w:sz w:val="20"/>
          <w:szCs w:val="20"/>
        </w:rPr>
      </w:pPr>
      <w:r>
        <w:rPr>
          <w:rFonts w:ascii="System" w:hAnsi="System" w:cs="System"/>
          <w:b/>
          <w:bCs/>
          <w:sz w:val="20"/>
          <w:szCs w:val="20"/>
        </w:rPr>
      </w:r>
      <w:r>
        <w:rPr>
          <w:rFonts w:ascii="System" w:hAnsi="System" w:cs="System"/>
          <w:b/>
          <w:bCs/>
          <w:sz w:val="20"/>
          <w:szCs w:val="20"/>
        </w:rPr>
        <w:pict>
          <v:group id="_x0000_s1308" editas="canvas" style="width:445.9pt;height:337.75pt;mso-position-horizontal-relative:char;mso-position-vertical-relative:line" coordsize="8918,6755">
            <o:lock v:ext="edit" aspectratio="t"/>
            <v:shape id="_x0000_s1309" type="#_x0000_t75" style="position:absolute;width:8918;height:6755" o:preferrelative="f">
              <v:fill o:detectmouseclick="t"/>
              <v:path o:extrusionok="t" o:connecttype="none"/>
              <o:lock v:ext="edit" text="t"/>
            </v:shape>
            <v:rect id="_x0000_s1310" style="position:absolute;width:4690;height:5928" stroked="f"/>
            <v:rect id="_x0000_s1311" style="position:absolute;width:1;height:1" stroked="f"/>
            <v:rect id="_x0000_s1312" style="position:absolute;left:133;top:133;width:4650;height:373" stroked="f"/>
            <v:rect id="_x0000_s1313" style="position:absolute;left:1457;top:133;width:2141;height:438;mso-wrap-style:none" filled="f" stroked="f">
              <v:textbox style="mso-next-textbox:#_x0000_s1313;mso-fit-shape-to-text:t" inset="0,0,0,0">
                <w:txbxContent>
                  <w:p w:rsidR="00D30E12" w:rsidRDefault="00D30E12" w:rsidP="00EA6080">
                    <w:r>
                      <w:rPr>
                        <w:rFonts w:ascii="Arial" w:hAnsi="Arial" w:cs="Arial"/>
                        <w:b/>
                        <w:bCs/>
                        <w:color w:val="000000"/>
                        <w:sz w:val="18"/>
                        <w:szCs w:val="18"/>
                        <w:lang w:val="en-US"/>
                      </w:rPr>
                      <w:t>Časy mimotělního oběhu</w:t>
                    </w:r>
                  </w:p>
                </w:txbxContent>
              </v:textbox>
            </v:rect>
            <v:rect id="_x0000_s1314" style="position:absolute;left:2758;top:733;width:1026;height:279" stroked="f"/>
            <v:rect id="_x0000_s1315" style="position:absolute;left:3397;top:759;width:201;height:438;mso-wrap-style:none" filled="f" stroked="f">
              <v:textbox style="mso-next-textbox:#_x0000_s1315;mso-fit-shape-to-text:t" inset="0,0,0,0">
                <w:txbxContent>
                  <w:p w:rsidR="00D30E12" w:rsidRDefault="00D30E12" w:rsidP="00EA6080">
                    <w:r>
                      <w:rPr>
                        <w:rFonts w:ascii="Arial" w:hAnsi="Arial" w:cs="Arial"/>
                        <w:color w:val="000000"/>
                        <w:sz w:val="18"/>
                        <w:szCs w:val="18"/>
                        <w:lang w:val="en-US"/>
                      </w:rPr>
                      <w:t>63</w:t>
                    </w:r>
                  </w:p>
                </w:txbxContent>
              </v:textbox>
            </v:rect>
            <v:rect id="_x0000_s1316" style="position:absolute;left:3757;top:733;width:1026;height:279" stroked="f"/>
            <v:rect id="_x0000_s1317" style="position:absolute;left:4397;top:759;width:201;height:438;mso-wrap-style:none" filled="f" stroked="f">
              <v:textbox style="mso-next-textbox:#_x0000_s1317;mso-fit-shape-to-text:t" inset="0,0,0,0">
                <w:txbxContent>
                  <w:p w:rsidR="00D30E12" w:rsidRDefault="00D30E12" w:rsidP="00EA6080">
                    <w:r>
                      <w:rPr>
                        <w:rFonts w:ascii="Arial" w:hAnsi="Arial" w:cs="Arial"/>
                        <w:color w:val="000000"/>
                        <w:sz w:val="18"/>
                        <w:szCs w:val="18"/>
                        <w:lang w:val="en-US"/>
                      </w:rPr>
                      <w:t>62</w:t>
                    </w:r>
                  </w:p>
                </w:txbxContent>
              </v:textbox>
            </v:rect>
            <v:rect id="_x0000_s1318" style="position:absolute;left:2758;top:986;width:1026;height:280" stroked="f"/>
            <v:rect id="_x0000_s1319" style="position:absolute;left:3397;top:1012;width:201;height:438;mso-wrap-style:none" filled="f" stroked="f">
              <v:textbox style="mso-next-textbox:#_x0000_s1319;mso-fit-shape-to-text:t" inset="0,0,0,0">
                <w:txbxContent>
                  <w:p w:rsidR="00D30E12" w:rsidRDefault="00D30E12" w:rsidP="00EA6080">
                    <w:r>
                      <w:rPr>
                        <w:rFonts w:ascii="Arial" w:hAnsi="Arial" w:cs="Arial"/>
                        <w:color w:val="000000"/>
                        <w:sz w:val="18"/>
                        <w:szCs w:val="18"/>
                        <w:lang w:val="en-US"/>
                      </w:rPr>
                      <w:t>27</w:t>
                    </w:r>
                  </w:p>
                </w:txbxContent>
              </v:textbox>
            </v:rect>
            <v:rect id="_x0000_s1320" style="position:absolute;left:3757;top:986;width:1026;height:280" stroked="f"/>
            <v:rect id="_x0000_s1321" style="position:absolute;left:4397;top:1012;width:201;height:438;mso-wrap-style:none" filled="f" stroked="f">
              <v:textbox style="mso-next-textbox:#_x0000_s1321;mso-fit-shape-to-text:t" inset="0,0,0,0">
                <w:txbxContent>
                  <w:p w:rsidR="00D30E12" w:rsidRDefault="00D30E12" w:rsidP="00EA6080">
                    <w:r>
                      <w:rPr>
                        <w:rFonts w:ascii="Arial" w:hAnsi="Arial" w:cs="Arial"/>
                        <w:color w:val="000000"/>
                        <w:sz w:val="18"/>
                        <w:szCs w:val="18"/>
                        <w:lang w:val="en-US"/>
                      </w:rPr>
                      <w:t>18</w:t>
                    </w:r>
                  </w:p>
                </w:txbxContent>
              </v:textbox>
            </v:rect>
            <v:rect id="_x0000_s1322" style="position:absolute;left:2758;top:1239;width:1026;height:280" stroked="f"/>
            <v:rect id="_x0000_s1323" style="position:absolute;left:3318;top:1266;width:301;height:438;mso-wrap-style:none" filled="f" stroked="f">
              <v:textbox style="mso-next-textbox:#_x0000_s1323;mso-fit-shape-to-text:t" inset="0,0,0,0">
                <w:txbxContent>
                  <w:p w:rsidR="00D30E12" w:rsidRDefault="00D30E12" w:rsidP="00EA6080">
                    <w:r>
                      <w:rPr>
                        <w:rFonts w:ascii="Arial" w:hAnsi="Arial" w:cs="Arial"/>
                        <w:color w:val="000000"/>
                        <w:sz w:val="18"/>
                        <w:szCs w:val="18"/>
                        <w:lang w:val="en-US"/>
                      </w:rPr>
                      <w:t>115</w:t>
                    </w:r>
                  </w:p>
                </w:txbxContent>
              </v:textbox>
            </v:rect>
            <v:rect id="_x0000_s1324" style="position:absolute;left:3757;top:1239;width:1026;height:280" stroked="f"/>
            <v:rect id="_x0000_s1325" style="position:absolute;left:4397;top:1266;width:201;height:438;mso-wrap-style:none" filled="f" stroked="f">
              <v:textbox style="mso-next-textbox:#_x0000_s1325;mso-fit-shape-to-text:t" inset="0,0,0,0">
                <w:txbxContent>
                  <w:p w:rsidR="00D30E12" w:rsidRDefault="00D30E12" w:rsidP="00EA6080">
                    <w:r>
                      <w:rPr>
                        <w:rFonts w:ascii="Arial" w:hAnsi="Arial" w:cs="Arial"/>
                        <w:color w:val="000000"/>
                        <w:sz w:val="18"/>
                        <w:szCs w:val="18"/>
                        <w:lang w:val="en-US"/>
                      </w:rPr>
                      <w:t>81</w:t>
                    </w:r>
                  </w:p>
                </w:txbxContent>
              </v:textbox>
            </v:rect>
            <v:rect id="_x0000_s1326" style="position:absolute;left:2758;top:1492;width:1026;height:280" stroked="f"/>
            <v:rect id="_x0000_s1327" style="position:absolute;left:3278;top:1519;width:351;height:438;mso-wrap-style:none" filled="f" stroked="f">
              <v:textbox style="mso-next-textbox:#_x0000_s1327;mso-fit-shape-to-text:t" inset="0,0,0,0">
                <w:txbxContent>
                  <w:p w:rsidR="00D30E12" w:rsidRDefault="00D30E12" w:rsidP="00EA6080">
                    <w:r>
                      <w:rPr>
                        <w:rFonts w:ascii="Arial" w:hAnsi="Arial" w:cs="Arial"/>
                        <w:color w:val="000000"/>
                        <w:sz w:val="18"/>
                        <w:szCs w:val="18"/>
                        <w:lang w:val="en-US"/>
                      </w:rPr>
                      <w:t>59,0</w:t>
                    </w:r>
                  </w:p>
                </w:txbxContent>
              </v:textbox>
            </v:rect>
            <v:rect id="_x0000_s1328" style="position:absolute;left:3757;top:1492;width:1026;height:280" stroked="f"/>
            <v:rect id="_x0000_s1329" style="position:absolute;left:4278;top:1519;width:351;height:438;mso-wrap-style:none" filled="f" stroked="f">
              <v:textbox style="mso-next-textbox:#_x0000_s1329;mso-fit-shape-to-text:t" inset="0,0,0,0">
                <w:txbxContent>
                  <w:p w:rsidR="00D30E12" w:rsidRDefault="00D30E12" w:rsidP="00EA6080">
                    <w:r>
                      <w:rPr>
                        <w:rFonts w:ascii="Arial" w:hAnsi="Arial" w:cs="Arial"/>
                        <w:color w:val="000000"/>
                        <w:sz w:val="18"/>
                        <w:szCs w:val="18"/>
                        <w:lang w:val="en-US"/>
                      </w:rPr>
                      <w:t>36,5</w:t>
                    </w:r>
                  </w:p>
                </w:txbxContent>
              </v:textbox>
            </v:rect>
            <v:rect id="_x0000_s1330" style="position:absolute;left:2758;top:1745;width:1026;height:280" stroked="f"/>
            <v:rect id="_x0000_s1331" style="position:absolute;left:3278;top:1772;width:351;height:438;mso-wrap-style:none" filled="f" stroked="f">
              <v:textbox style="mso-next-textbox:#_x0000_s1331;mso-fit-shape-to-text:t" inset="0,0,0,0">
                <w:txbxContent>
                  <w:p w:rsidR="00D30E12" w:rsidRDefault="00D30E12" w:rsidP="00EA6080">
                    <w:r>
                      <w:rPr>
                        <w:rFonts w:ascii="Arial" w:hAnsi="Arial" w:cs="Arial"/>
                        <w:color w:val="000000"/>
                        <w:sz w:val="18"/>
                        <w:szCs w:val="18"/>
                        <w:lang w:val="en-US"/>
                      </w:rPr>
                      <w:t>62,7</w:t>
                    </w:r>
                  </w:p>
                </w:txbxContent>
              </v:textbox>
            </v:rect>
            <v:rect id="_x0000_s1332" style="position:absolute;left:3757;top:1745;width:1026;height:280" stroked="f"/>
            <v:rect id="_x0000_s1333" style="position:absolute;left:4278;top:1772;width:351;height:438;mso-wrap-style:none" filled="f" stroked="f">
              <v:textbox style="mso-next-textbox:#_x0000_s1333;mso-fit-shape-to-text:t" inset="0,0,0,0">
                <w:txbxContent>
                  <w:p w:rsidR="00D30E12" w:rsidRDefault="00D30E12" w:rsidP="00EA6080">
                    <w:r>
                      <w:rPr>
                        <w:rFonts w:ascii="Arial" w:hAnsi="Arial" w:cs="Arial"/>
                        <w:color w:val="000000"/>
                        <w:sz w:val="18"/>
                        <w:szCs w:val="18"/>
                        <w:lang w:val="en-US"/>
                      </w:rPr>
                      <w:t>37,8</w:t>
                    </w:r>
                  </w:p>
                </w:txbxContent>
              </v:textbox>
            </v:rect>
            <v:rect id="_x0000_s1334" style="position:absolute;left:2758;top:1998;width:1026;height:280" stroked="f"/>
            <v:rect id="_x0000_s1335" style="position:absolute;left:3358;top:2025;width:251;height:438;mso-wrap-style:none" filled="f" stroked="f">
              <v:textbox style="mso-next-textbox:#_x0000_s1335;mso-fit-shape-to-text:t" inset="0,0,0,0">
                <w:txbxContent>
                  <w:p w:rsidR="00D30E12" w:rsidRDefault="00D30E12" w:rsidP="00EA6080">
                    <w:r>
                      <w:rPr>
                        <w:rFonts w:ascii="Arial" w:hAnsi="Arial" w:cs="Arial"/>
                        <w:color w:val="000000"/>
                        <w:sz w:val="18"/>
                        <w:szCs w:val="18"/>
                        <w:lang w:val="en-US"/>
                      </w:rPr>
                      <w:t>2,4</w:t>
                    </w:r>
                  </w:p>
                </w:txbxContent>
              </v:textbox>
            </v:rect>
            <v:rect id="_x0000_s1336" style="position:absolute;left:3757;top:1998;width:1026;height:280" stroked="f"/>
            <v:rect id="_x0000_s1337" style="position:absolute;left:4358;top:2025;width:251;height:438;mso-wrap-style:none" filled="f" stroked="f">
              <v:textbox style="mso-next-textbox:#_x0000_s1337;mso-fit-shape-to-text:t" inset="0,0,0,0">
                <w:txbxContent>
                  <w:p w:rsidR="00D30E12" w:rsidRDefault="00D30E12" w:rsidP="00EA6080">
                    <w:r>
                      <w:rPr>
                        <w:rFonts w:ascii="Arial" w:hAnsi="Arial" w:cs="Arial"/>
                        <w:color w:val="000000"/>
                        <w:sz w:val="18"/>
                        <w:szCs w:val="18"/>
                        <w:lang w:val="en-US"/>
                      </w:rPr>
                      <w:t>1,4</w:t>
                    </w:r>
                  </w:p>
                </w:txbxContent>
              </v:textbox>
            </v:rect>
            <v:rect id="_x0000_s1338" style="position:absolute;left:2758;top:2251;width:1026;height:280" stroked="f"/>
            <v:rect id="_x0000_s1339" style="position:absolute;left:3278;top:2278;width:351;height:438;mso-wrap-style:none" filled="f" stroked="f">
              <v:textbox style="mso-next-textbox:#_x0000_s1339;mso-fit-shape-to-text:t" inset="0,0,0,0">
                <w:txbxContent>
                  <w:p w:rsidR="00D30E12" w:rsidRDefault="00D30E12" w:rsidP="00EA6080">
                    <w:r>
                      <w:rPr>
                        <w:rFonts w:ascii="Arial" w:hAnsi="Arial" w:cs="Arial"/>
                        <w:color w:val="000000"/>
                        <w:sz w:val="18"/>
                        <w:szCs w:val="18"/>
                        <w:lang w:val="en-US"/>
                      </w:rPr>
                      <w:t>18,7</w:t>
                    </w:r>
                  </w:p>
                </w:txbxContent>
              </v:textbox>
            </v:rect>
            <v:rect id="_x0000_s1340" style="position:absolute;left:3757;top:2251;width:1026;height:280" stroked="f"/>
            <v:rect id="_x0000_s1341" style="position:absolute;left:4278;top:2278;width:351;height:438;mso-wrap-style:none" filled="f" stroked="f">
              <v:textbox style="mso-next-textbox:#_x0000_s1341;mso-fit-shape-to-text:t" inset="0,0,0,0">
                <w:txbxContent>
                  <w:p w:rsidR="00D30E12" w:rsidRDefault="00D30E12" w:rsidP="00EA6080">
                    <w:r>
                      <w:rPr>
                        <w:rFonts w:ascii="Arial" w:hAnsi="Arial" w:cs="Arial"/>
                        <w:color w:val="000000"/>
                        <w:sz w:val="18"/>
                        <w:szCs w:val="18"/>
                        <w:lang w:val="en-US"/>
                      </w:rPr>
                      <w:t>11,4</w:t>
                    </w:r>
                  </w:p>
                </w:txbxContent>
              </v:textbox>
            </v:rect>
            <v:rect id="_x0000_s1342" style="position:absolute;left:2758;top:2504;width:1026;height:280" stroked="f"/>
            <v:rect id="_x0000_s1343" style="position:absolute;left:3397;top:2531;width:201;height:438;mso-wrap-style:none" filled="f" stroked="f">
              <v:textbox style="mso-next-textbox:#_x0000_s1343;mso-fit-shape-to-text:t" inset="0,0,0,0">
                <w:txbxContent>
                  <w:p w:rsidR="00D30E12" w:rsidRDefault="00D30E12" w:rsidP="00EA6080">
                    <w:r>
                      <w:rPr>
                        <w:rFonts w:ascii="Arial" w:hAnsi="Arial" w:cs="Arial"/>
                        <w:color w:val="000000"/>
                        <w:sz w:val="18"/>
                        <w:szCs w:val="18"/>
                        <w:lang w:val="en-US"/>
                      </w:rPr>
                      <w:t>64</w:t>
                    </w:r>
                  </w:p>
                </w:txbxContent>
              </v:textbox>
            </v:rect>
            <v:rect id="_x0000_s1344" style="position:absolute;left:3757;top:2504;width:1026;height:280" stroked="f"/>
            <v:rect id="_x0000_s1345" style="position:absolute;left:4397;top:2531;width:201;height:438;mso-wrap-style:none" filled="f" stroked="f">
              <v:textbox style="mso-next-textbox:#_x0000_s1345;mso-fit-shape-to-text:t" inset="0,0,0,0">
                <w:txbxContent>
                  <w:p w:rsidR="00D30E12" w:rsidRDefault="00D30E12" w:rsidP="00EA6080">
                    <w:r>
                      <w:rPr>
                        <w:rFonts w:ascii="Arial" w:hAnsi="Arial" w:cs="Arial"/>
                        <w:color w:val="000000"/>
                        <w:sz w:val="18"/>
                        <w:szCs w:val="18"/>
                        <w:lang w:val="en-US"/>
                      </w:rPr>
                      <w:t>61</w:t>
                    </w:r>
                  </w:p>
                </w:txbxContent>
              </v:textbox>
            </v:rect>
            <v:rect id="_x0000_s1346" style="position:absolute;left:2758;top:2757;width:1026;height:280" stroked="f"/>
            <v:rect id="_x0000_s1347" style="position:absolute;left:3397;top:2784;width:201;height:438;mso-wrap-style:none" filled="f" stroked="f">
              <v:textbox style="mso-next-textbox:#_x0000_s1347;mso-fit-shape-to-text:t" inset="0,0,0,0">
                <w:txbxContent>
                  <w:p w:rsidR="00D30E12" w:rsidRDefault="00D30E12" w:rsidP="00EA6080">
                    <w:r>
                      <w:rPr>
                        <w:rFonts w:ascii="Arial" w:hAnsi="Arial" w:cs="Arial"/>
                        <w:color w:val="000000"/>
                        <w:sz w:val="18"/>
                        <w:szCs w:val="18"/>
                        <w:lang w:val="en-US"/>
                      </w:rPr>
                      <w:t>34</w:t>
                    </w:r>
                  </w:p>
                </w:txbxContent>
              </v:textbox>
            </v:rect>
            <v:rect id="_x0000_s1348" style="position:absolute;left:3757;top:2757;width:1026;height:280" stroked="f"/>
            <v:rect id="_x0000_s1349" style="position:absolute;left:4397;top:2784;width:201;height:438;mso-wrap-style:none" filled="f" stroked="f">
              <v:textbox style="mso-next-textbox:#_x0000_s1349;mso-fit-shape-to-text:t" inset="0,0,0,0">
                <w:txbxContent>
                  <w:p w:rsidR="00D30E12" w:rsidRDefault="00D30E12" w:rsidP="00EA6080">
                    <w:r>
                      <w:rPr>
                        <w:rFonts w:ascii="Arial" w:hAnsi="Arial" w:cs="Arial"/>
                        <w:color w:val="000000"/>
                        <w:sz w:val="18"/>
                        <w:szCs w:val="18"/>
                        <w:lang w:val="en-US"/>
                      </w:rPr>
                      <w:t>20</w:t>
                    </w:r>
                  </w:p>
                </w:txbxContent>
              </v:textbox>
            </v:rect>
            <v:rect id="_x0000_s1350" style="position:absolute;left:2758;top:3011;width:1026;height:279" stroked="f"/>
            <v:rect id="_x0000_s1351" style="position:absolute;left:3318;top:3037;width:301;height:438;mso-wrap-style:none" filled="f" stroked="f">
              <v:textbox style="mso-next-textbox:#_x0000_s1351;mso-fit-shape-to-text:t" inset="0,0,0,0">
                <w:txbxContent>
                  <w:p w:rsidR="00D30E12" w:rsidRDefault="00D30E12" w:rsidP="00EA6080">
                    <w:r>
                      <w:rPr>
                        <w:rFonts w:ascii="Arial" w:hAnsi="Arial" w:cs="Arial"/>
                        <w:color w:val="000000"/>
                        <w:sz w:val="18"/>
                        <w:szCs w:val="18"/>
                        <w:lang w:val="en-US"/>
                      </w:rPr>
                      <w:t>108</w:t>
                    </w:r>
                  </w:p>
                </w:txbxContent>
              </v:textbox>
            </v:rect>
            <v:rect id="_x0000_s1352" style="position:absolute;left:3757;top:3011;width:1026;height:279" stroked="f"/>
            <v:rect id="_x0000_s1353" style="position:absolute;left:4397;top:3037;width:201;height:438;mso-wrap-style:none" filled="f" stroked="f">
              <v:textbox style="mso-next-textbox:#_x0000_s1353;mso-fit-shape-to-text:t" inset="0,0,0,0">
                <w:txbxContent>
                  <w:p w:rsidR="00D30E12" w:rsidRDefault="00D30E12" w:rsidP="00EA6080">
                    <w:r>
                      <w:rPr>
                        <w:rFonts w:ascii="Arial" w:hAnsi="Arial" w:cs="Arial"/>
                        <w:color w:val="000000"/>
                        <w:sz w:val="18"/>
                        <w:szCs w:val="18"/>
                        <w:lang w:val="en-US"/>
                      </w:rPr>
                      <w:t>65</w:t>
                    </w:r>
                  </w:p>
                </w:txbxContent>
              </v:textbox>
            </v:rect>
            <v:rect id="_x0000_s1354" style="position:absolute;left:2758;top:3264;width:1026;height:279" stroked="f"/>
            <v:rect id="_x0000_s1355" style="position:absolute;left:3278;top:3290;width:351;height:438;mso-wrap-style:none" filled="f" stroked="f">
              <v:textbox style="mso-next-textbox:#_x0000_s1355;mso-fit-shape-to-text:t" inset="0,0,0,0">
                <w:txbxContent>
                  <w:p w:rsidR="00D30E12" w:rsidRDefault="00D30E12" w:rsidP="00EA6080">
                    <w:r>
                      <w:rPr>
                        <w:rFonts w:ascii="Arial" w:hAnsi="Arial" w:cs="Arial"/>
                        <w:color w:val="000000"/>
                        <w:sz w:val="18"/>
                        <w:szCs w:val="18"/>
                        <w:lang w:val="en-US"/>
                      </w:rPr>
                      <w:t>63,5</w:t>
                    </w:r>
                  </w:p>
                </w:txbxContent>
              </v:textbox>
            </v:rect>
            <v:rect id="_x0000_s1356" style="position:absolute;left:3757;top:3264;width:1026;height:279" stroked="f"/>
            <v:rect id="_x0000_s1357" style="position:absolute;left:4278;top:3290;width:351;height:438;mso-wrap-style:none" filled="f" stroked="f">
              <v:textbox style="mso-next-textbox:#_x0000_s1357;mso-fit-shape-to-text:t" inset="0,0,0,0">
                <w:txbxContent>
                  <w:p w:rsidR="00D30E12" w:rsidRDefault="00D30E12" w:rsidP="00EA6080">
                    <w:r>
                      <w:rPr>
                        <w:rFonts w:ascii="Arial" w:hAnsi="Arial" w:cs="Arial"/>
                        <w:color w:val="000000"/>
                        <w:sz w:val="18"/>
                        <w:szCs w:val="18"/>
                        <w:lang w:val="en-US"/>
                      </w:rPr>
                      <w:t>38,0</w:t>
                    </w:r>
                  </w:p>
                </w:txbxContent>
              </v:textbox>
            </v:rect>
            <v:rect id="_x0000_s1358" style="position:absolute;left:2758;top:3517;width:1026;height:280" stroked="f"/>
            <v:rect id="_x0000_s1359" style="position:absolute;left:3278;top:3543;width:351;height:438;mso-wrap-style:none" filled="f" stroked="f">
              <v:textbox style="mso-next-textbox:#_x0000_s1359;mso-fit-shape-to-text:t" inset="0,0,0,0">
                <w:txbxContent>
                  <w:p w:rsidR="00D30E12" w:rsidRDefault="00D30E12" w:rsidP="00EA6080">
                    <w:r>
                      <w:rPr>
                        <w:rFonts w:ascii="Arial" w:hAnsi="Arial" w:cs="Arial"/>
                        <w:color w:val="000000"/>
                        <w:sz w:val="18"/>
                        <w:szCs w:val="18"/>
                        <w:lang w:val="en-US"/>
                      </w:rPr>
                      <w:t>64,3</w:t>
                    </w:r>
                  </w:p>
                </w:txbxContent>
              </v:textbox>
            </v:rect>
            <v:rect id="_x0000_s1360" style="position:absolute;left:3757;top:3517;width:1026;height:280" stroked="f"/>
            <v:rect id="_x0000_s1361" style="position:absolute;left:4278;top:3543;width:351;height:438;mso-wrap-style:none" filled="f" stroked="f">
              <v:textbox style="mso-next-textbox:#_x0000_s1361;mso-fit-shape-to-text:t" inset="0,0,0,0">
                <w:txbxContent>
                  <w:p w:rsidR="00D30E12" w:rsidRDefault="00D30E12" w:rsidP="00EA6080">
                    <w:r>
                      <w:rPr>
                        <w:rFonts w:ascii="Arial" w:hAnsi="Arial" w:cs="Arial"/>
                        <w:color w:val="000000"/>
                        <w:sz w:val="18"/>
                        <w:szCs w:val="18"/>
                        <w:lang w:val="en-US"/>
                      </w:rPr>
                      <w:t>39,1</w:t>
                    </w:r>
                  </w:p>
                </w:txbxContent>
              </v:textbox>
            </v:rect>
            <v:rect id="_x0000_s1362" style="position:absolute;left:2758;top:3770;width:1026;height:280" stroked="f"/>
            <v:rect id="_x0000_s1363" style="position:absolute;left:3358;top:3797;width:251;height:438;mso-wrap-style:none" filled="f" stroked="f">
              <v:textbox style="mso-next-textbox:#_x0000_s1363;mso-fit-shape-to-text:t" inset="0,0,0,0">
                <w:txbxContent>
                  <w:p w:rsidR="00D30E12" w:rsidRDefault="00D30E12" w:rsidP="00EA6080">
                    <w:r>
                      <w:rPr>
                        <w:rFonts w:ascii="Arial" w:hAnsi="Arial" w:cs="Arial"/>
                        <w:color w:val="000000"/>
                        <w:sz w:val="18"/>
                        <w:szCs w:val="18"/>
                        <w:lang w:val="en-US"/>
                      </w:rPr>
                      <w:t>2,0</w:t>
                    </w:r>
                  </w:p>
                </w:txbxContent>
              </v:textbox>
            </v:rect>
            <v:rect id="_x0000_s1364" style="position:absolute;left:3757;top:3770;width:1026;height:280" stroked="f"/>
            <v:rect id="_x0000_s1365" style="position:absolute;left:4358;top:3797;width:251;height:438;mso-wrap-style:none" filled="f" stroked="f">
              <v:textbox style="mso-next-textbox:#_x0000_s1365;mso-fit-shape-to-text:t" inset="0,0,0,0">
                <w:txbxContent>
                  <w:p w:rsidR="00D30E12" w:rsidRDefault="00D30E12" w:rsidP="00EA6080">
                    <w:r>
                      <w:rPr>
                        <w:rFonts w:ascii="Arial" w:hAnsi="Arial" w:cs="Arial"/>
                        <w:color w:val="000000"/>
                        <w:sz w:val="18"/>
                        <w:szCs w:val="18"/>
                        <w:lang w:val="en-US"/>
                      </w:rPr>
                      <w:t>1,4</w:t>
                    </w:r>
                  </w:p>
                </w:txbxContent>
              </v:textbox>
            </v:rect>
            <v:rect id="_x0000_s1366" style="position:absolute;left:2758;top:4023;width:1026;height:280" stroked="f"/>
            <v:rect id="_x0000_s1367" style="position:absolute;left:3278;top:4050;width:351;height:438;mso-wrap-style:none" filled="f" stroked="f">
              <v:textbox style="mso-next-textbox:#_x0000_s1367;mso-fit-shape-to-text:t" inset="0,0,0,0">
                <w:txbxContent>
                  <w:p w:rsidR="00D30E12" w:rsidRDefault="00D30E12" w:rsidP="00EA6080">
                    <w:r>
                      <w:rPr>
                        <w:rFonts w:ascii="Arial" w:hAnsi="Arial" w:cs="Arial"/>
                        <w:color w:val="000000"/>
                        <w:sz w:val="18"/>
                        <w:szCs w:val="18"/>
                        <w:lang w:val="en-US"/>
                      </w:rPr>
                      <w:t>15,8</w:t>
                    </w:r>
                  </w:p>
                </w:txbxContent>
              </v:textbox>
            </v:rect>
            <v:rect id="_x0000_s1368" style="position:absolute;left:3757;top:4023;width:1026;height:280" stroked="f"/>
            <v:rect id="_x0000_s1369" style="position:absolute;left:4278;top:4050;width:351;height:438;mso-wrap-style:none" filled="f" stroked="f">
              <v:textbox style="mso-next-textbox:#_x0000_s1369;mso-fit-shape-to-text:t" inset="0,0,0,0">
                <w:txbxContent>
                  <w:p w:rsidR="00D30E12" w:rsidRDefault="00D30E12" w:rsidP="00EA6080">
                    <w:r>
                      <w:rPr>
                        <w:rFonts w:ascii="Arial" w:hAnsi="Arial" w:cs="Arial"/>
                        <w:color w:val="000000"/>
                        <w:sz w:val="18"/>
                        <w:szCs w:val="18"/>
                        <w:lang w:val="en-US"/>
                      </w:rPr>
                      <w:t>10,6</w:t>
                    </w:r>
                  </w:p>
                </w:txbxContent>
              </v:textbox>
            </v:rect>
            <v:rect id="_x0000_s1370" style="position:absolute;left:2758;top:4276;width:1026;height:280" stroked="f"/>
            <v:rect id="_x0000_s1371" style="position:absolute;left:3318;top:4303;width:301;height:438;mso-wrap-style:none" filled="f" stroked="f">
              <v:textbox style="mso-next-textbox:#_x0000_s1371;mso-fit-shape-to-text:t" inset="0,0,0,0">
                <w:txbxContent>
                  <w:p w:rsidR="00D30E12" w:rsidRDefault="00D30E12" w:rsidP="00EA6080">
                    <w:r>
                      <w:rPr>
                        <w:rFonts w:ascii="Arial" w:hAnsi="Arial" w:cs="Arial"/>
                        <w:color w:val="000000"/>
                        <w:sz w:val="18"/>
                        <w:szCs w:val="18"/>
                        <w:lang w:val="en-US"/>
                      </w:rPr>
                      <w:t>127</w:t>
                    </w:r>
                  </w:p>
                </w:txbxContent>
              </v:textbox>
            </v:rect>
            <v:rect id="_x0000_s1372" style="position:absolute;left:3757;top:4276;width:1026;height:280" stroked="f"/>
            <v:rect id="_x0000_s1373" style="position:absolute;left:4318;top:4303;width:301;height:438;mso-wrap-style:none" filled="f" stroked="f">
              <v:textbox style="mso-next-textbox:#_x0000_s1373;mso-fit-shape-to-text:t" inset="0,0,0,0">
                <w:txbxContent>
                  <w:p w:rsidR="00D30E12" w:rsidRDefault="00D30E12" w:rsidP="00EA6080">
                    <w:r>
                      <w:rPr>
                        <w:rFonts w:ascii="Arial" w:hAnsi="Arial" w:cs="Arial"/>
                        <w:color w:val="000000"/>
                        <w:sz w:val="18"/>
                        <w:szCs w:val="18"/>
                        <w:lang w:val="en-US"/>
                      </w:rPr>
                      <w:t>123</w:t>
                    </w:r>
                  </w:p>
                </w:txbxContent>
              </v:textbox>
            </v:rect>
            <v:rect id="_x0000_s1374" style="position:absolute;left:2758;top:4529;width:1026;height:280" stroked="f"/>
            <v:rect id="_x0000_s1375" style="position:absolute;left:3397;top:4556;width:201;height:438;mso-wrap-style:none" filled="f" stroked="f">
              <v:textbox style="mso-next-textbox:#_x0000_s1375;mso-fit-shape-to-text:t" inset="0,0,0,0">
                <w:txbxContent>
                  <w:p w:rsidR="00D30E12" w:rsidRDefault="00D30E12" w:rsidP="00EA6080">
                    <w:r>
                      <w:rPr>
                        <w:rFonts w:ascii="Arial" w:hAnsi="Arial" w:cs="Arial"/>
                        <w:color w:val="000000"/>
                        <w:sz w:val="18"/>
                        <w:szCs w:val="18"/>
                        <w:lang w:val="en-US"/>
                      </w:rPr>
                      <w:t>27</w:t>
                    </w:r>
                  </w:p>
                </w:txbxContent>
              </v:textbox>
            </v:rect>
            <v:rect id="_x0000_s1376" style="position:absolute;left:3757;top:4529;width:1026;height:280" stroked="f"/>
            <v:rect id="_x0000_s1377" style="position:absolute;left:4397;top:4556;width:201;height:438;mso-wrap-style:none" filled="f" stroked="f">
              <v:textbox style="mso-next-textbox:#_x0000_s1377;mso-fit-shape-to-text:t" inset="0,0,0,0">
                <w:txbxContent>
                  <w:p w:rsidR="00D30E12" w:rsidRDefault="00D30E12" w:rsidP="00EA6080">
                    <w:r>
                      <w:rPr>
                        <w:rFonts w:ascii="Arial" w:hAnsi="Arial" w:cs="Arial"/>
                        <w:color w:val="000000"/>
                        <w:sz w:val="18"/>
                        <w:szCs w:val="18"/>
                        <w:lang w:val="en-US"/>
                      </w:rPr>
                      <w:t>18</w:t>
                    </w:r>
                  </w:p>
                </w:txbxContent>
              </v:textbox>
            </v:rect>
            <v:rect id="_x0000_s1378" style="position:absolute;left:2758;top:4782;width:1026;height:280" stroked="f"/>
            <v:rect id="_x0000_s1379" style="position:absolute;left:3318;top:4809;width:301;height:438;mso-wrap-style:none" filled="f" stroked="f">
              <v:textbox style="mso-next-textbox:#_x0000_s1379;mso-fit-shape-to-text:t" inset="0,0,0,0">
                <w:txbxContent>
                  <w:p w:rsidR="00D30E12" w:rsidRDefault="00D30E12" w:rsidP="00EA6080">
                    <w:r>
                      <w:rPr>
                        <w:rFonts w:ascii="Arial" w:hAnsi="Arial" w:cs="Arial"/>
                        <w:color w:val="000000"/>
                        <w:sz w:val="18"/>
                        <w:szCs w:val="18"/>
                        <w:lang w:val="en-US"/>
                      </w:rPr>
                      <w:t>115</w:t>
                    </w:r>
                  </w:p>
                </w:txbxContent>
              </v:textbox>
            </v:rect>
            <v:rect id="_x0000_s1380" style="position:absolute;left:3757;top:4782;width:1026;height:280" stroked="f"/>
            <v:rect id="_x0000_s1381" style="position:absolute;left:4397;top:4809;width:201;height:438;mso-wrap-style:none" filled="f" stroked="f">
              <v:textbox style="mso-next-textbox:#_x0000_s1381;mso-fit-shape-to-text:t" inset="0,0,0,0">
                <w:txbxContent>
                  <w:p w:rsidR="00D30E12" w:rsidRDefault="00D30E12" w:rsidP="00EA6080">
                    <w:r>
                      <w:rPr>
                        <w:rFonts w:ascii="Arial" w:hAnsi="Arial" w:cs="Arial"/>
                        <w:color w:val="000000"/>
                        <w:sz w:val="18"/>
                        <w:szCs w:val="18"/>
                        <w:lang w:val="en-US"/>
                      </w:rPr>
                      <w:t>81</w:t>
                    </w:r>
                  </w:p>
                </w:txbxContent>
              </v:textbox>
            </v:rect>
            <v:rect id="_x0000_s1382" style="position:absolute;left:2758;top:5035;width:1026;height:280" stroked="f"/>
            <v:rect id="_x0000_s1383" style="position:absolute;left:3278;top:5062;width:351;height:438;mso-wrap-style:none" filled="f" stroked="f">
              <v:textbox style="mso-next-textbox:#_x0000_s1383;mso-fit-shape-to-text:t" inset="0,0,0,0">
                <w:txbxContent>
                  <w:p w:rsidR="00D30E12" w:rsidRDefault="00D30E12" w:rsidP="00EA6080">
                    <w:r>
                      <w:rPr>
                        <w:rFonts w:ascii="Arial" w:hAnsi="Arial" w:cs="Arial"/>
                        <w:color w:val="000000"/>
                        <w:sz w:val="18"/>
                        <w:szCs w:val="18"/>
                        <w:lang w:val="en-US"/>
                      </w:rPr>
                      <w:t>60,0</w:t>
                    </w:r>
                  </w:p>
                </w:txbxContent>
              </v:textbox>
            </v:rect>
            <v:rect id="_x0000_s1384" style="position:absolute;left:3757;top:5035;width:1026;height:280" stroked="f"/>
            <v:rect id="_x0000_s1385" style="position:absolute;left:4278;top:5062;width:351;height:438;mso-wrap-style:none" filled="f" stroked="f">
              <v:textbox style="mso-next-textbox:#_x0000_s1385;mso-fit-shape-to-text:t" inset="0,0,0,0">
                <w:txbxContent>
                  <w:p w:rsidR="00D30E12" w:rsidRDefault="00D30E12" w:rsidP="00EA6080">
                    <w:r>
                      <w:rPr>
                        <w:rFonts w:ascii="Arial" w:hAnsi="Arial" w:cs="Arial"/>
                        <w:color w:val="000000"/>
                        <w:sz w:val="18"/>
                        <w:szCs w:val="18"/>
                        <w:lang w:val="en-US"/>
                      </w:rPr>
                      <w:t>38,0</w:t>
                    </w:r>
                  </w:p>
                </w:txbxContent>
              </v:textbox>
            </v:rect>
            <v:rect id="_x0000_s1386" style="position:absolute;left:2758;top:5288;width:1026;height:280" stroked="f"/>
            <v:rect id="_x0000_s1387" style="position:absolute;left:3278;top:5315;width:351;height:438;mso-wrap-style:none" filled="f" stroked="f">
              <v:textbox style="mso-next-textbox:#_x0000_s1387;mso-fit-shape-to-text:t" inset="0,0,0,0">
                <w:txbxContent>
                  <w:p w:rsidR="00D30E12" w:rsidRDefault="00D30E12" w:rsidP="00EA6080">
                    <w:r>
                      <w:rPr>
                        <w:rFonts w:ascii="Arial" w:hAnsi="Arial" w:cs="Arial"/>
                        <w:color w:val="000000"/>
                        <w:sz w:val="18"/>
                        <w:szCs w:val="18"/>
                        <w:lang w:val="en-US"/>
                      </w:rPr>
                      <w:t>63,5</w:t>
                    </w:r>
                  </w:p>
                </w:txbxContent>
              </v:textbox>
            </v:rect>
            <v:rect id="_x0000_s1388" style="position:absolute;left:3757;top:5288;width:1026;height:280" stroked="f"/>
            <v:rect id="_x0000_s1389" style="position:absolute;left:4278;top:5315;width:351;height:438;mso-wrap-style:none" filled="f" stroked="f">
              <v:textbox style="mso-next-textbox:#_x0000_s1389;mso-fit-shape-to-text:t" inset="0,0,0,0">
                <w:txbxContent>
                  <w:p w:rsidR="00D30E12" w:rsidRDefault="00D30E12" w:rsidP="00EA6080">
                    <w:r>
                      <w:rPr>
                        <w:rFonts w:ascii="Arial" w:hAnsi="Arial" w:cs="Arial"/>
                        <w:color w:val="000000"/>
                        <w:sz w:val="18"/>
                        <w:szCs w:val="18"/>
                        <w:lang w:val="en-US"/>
                      </w:rPr>
                      <w:t>38,4</w:t>
                    </w:r>
                  </w:p>
                </w:txbxContent>
              </v:textbox>
            </v:rect>
            <v:rect id="_x0000_s1390" style="position:absolute;left:2758;top:5542;width:1026;height:279" stroked="f"/>
            <v:rect id="_x0000_s1391" style="position:absolute;left:3358;top:5568;width:251;height:438;mso-wrap-style:none" filled="f" stroked="f">
              <v:textbox style="mso-next-textbox:#_x0000_s1391;mso-fit-shape-to-text:t" inset="0,0,0,0">
                <w:txbxContent>
                  <w:p w:rsidR="00D30E12" w:rsidRDefault="00D30E12" w:rsidP="00EA6080">
                    <w:r>
                      <w:rPr>
                        <w:rFonts w:ascii="Arial" w:hAnsi="Arial" w:cs="Arial"/>
                        <w:color w:val="000000"/>
                        <w:sz w:val="18"/>
                        <w:szCs w:val="18"/>
                        <w:lang w:val="en-US"/>
                      </w:rPr>
                      <w:t>1,5</w:t>
                    </w:r>
                  </w:p>
                </w:txbxContent>
              </v:textbox>
            </v:rect>
            <v:rect id="_x0000_s1392" style="position:absolute;left:3757;top:5542;width:1026;height:279" stroked="f"/>
            <v:rect id="_x0000_s1393" style="position:absolute;left:4358;top:5568;width:251;height:438;mso-wrap-style:none" filled="f" stroked="f">
              <v:textbox style="mso-next-textbox:#_x0000_s1393;mso-fit-shape-to-text:t" inset="0,0,0,0">
                <w:txbxContent>
                  <w:p w:rsidR="00D30E12" w:rsidRDefault="00D30E12" w:rsidP="00EA6080">
                    <w:r>
                      <w:rPr>
                        <w:rFonts w:ascii="Arial" w:hAnsi="Arial" w:cs="Arial"/>
                        <w:color w:val="000000"/>
                        <w:sz w:val="18"/>
                        <w:szCs w:val="18"/>
                        <w:lang w:val="en-US"/>
                      </w:rPr>
                      <w:t>1,0</w:t>
                    </w:r>
                  </w:p>
                </w:txbxContent>
              </v:textbox>
            </v:rect>
            <v:rect id="_x0000_s1394" style="position:absolute;left:2758;top:5795;width:1026;height:279" stroked="f"/>
            <v:rect id="_x0000_s1395" style="position:absolute;left:3278;top:5821;width:351;height:438;mso-wrap-style:none" filled="f" stroked="f">
              <v:textbox style="mso-next-textbox:#_x0000_s1395;mso-fit-shape-to-text:t" inset="0,0,0,0">
                <w:txbxContent>
                  <w:p w:rsidR="00D30E12" w:rsidRDefault="00D30E12" w:rsidP="00EA6080">
                    <w:r>
                      <w:rPr>
                        <w:rFonts w:ascii="Arial" w:hAnsi="Arial" w:cs="Arial"/>
                        <w:color w:val="000000"/>
                        <w:sz w:val="18"/>
                        <w:szCs w:val="18"/>
                        <w:lang w:val="en-US"/>
                      </w:rPr>
                      <w:t>17,2</w:t>
                    </w:r>
                  </w:p>
                </w:txbxContent>
              </v:textbox>
            </v:rect>
            <v:rect id="_x0000_s1396" style="position:absolute;left:3757;top:5769;width:1026;height:279" stroked="f"/>
            <v:rect id="_x0000_s1397" style="position:absolute;left:4278;top:5821;width:351;height:438;mso-wrap-style:none" filled="f" stroked="f">
              <v:textbox style="mso-next-textbox:#_x0000_s1397;mso-fit-shape-to-text:t" inset="0,0,0,0">
                <w:txbxContent>
                  <w:p w:rsidR="00D30E12" w:rsidRDefault="00D30E12" w:rsidP="00EA6080">
                    <w:r>
                      <w:rPr>
                        <w:rFonts w:ascii="Arial" w:hAnsi="Arial" w:cs="Arial"/>
                        <w:color w:val="000000"/>
                        <w:sz w:val="18"/>
                        <w:szCs w:val="18"/>
                        <w:lang w:val="en-US"/>
                      </w:rPr>
                      <w:t>11,0</w:t>
                    </w:r>
                  </w:p>
                </w:txbxContent>
              </v:textbox>
            </v:rect>
            <v:rect id="_x0000_s1398" style="position:absolute;left:1159;top:480;width:1626;height:279" stroked="f"/>
            <v:rect id="_x0000_s1399" style="position:absolute;left:1159;top:733;width:1626;height:279" stroked="f"/>
            <v:rect id="_x0000_s1400" style="position:absolute;left:1266;top:746;width:130;height:438;mso-wrap-style:none" filled="f" stroked="f">
              <v:textbox style="mso-next-textbox:#_x0000_s1400;mso-fit-shape-to-text:t" inset="0,0,0,0">
                <w:txbxContent>
                  <w:p w:rsidR="00D30E12" w:rsidRDefault="00D30E12" w:rsidP="00EA6080">
                    <w:r>
                      <w:rPr>
                        <w:rFonts w:ascii="Arial" w:hAnsi="Arial" w:cs="Arial"/>
                        <w:color w:val="000000"/>
                        <w:sz w:val="18"/>
                        <w:szCs w:val="18"/>
                        <w:lang w:val="en-US"/>
                      </w:rPr>
                      <w:t>N</w:t>
                    </w:r>
                  </w:p>
                </w:txbxContent>
              </v:textbox>
            </v:rect>
            <v:rect id="_x0000_s1401" style="position:absolute;left:1159;top:986;width:1626;height:280" stroked="f"/>
            <v:rect id="_x0000_s1402" style="position:absolute;left:1266;top:999;width:731;height:438;mso-wrap-style:none" filled="f" stroked="f">
              <v:textbox style="mso-next-textbox:#_x0000_s1402;mso-fit-shape-to-text:t" inset="0,0,0,0">
                <w:txbxContent>
                  <w:p w:rsidR="00D30E12" w:rsidRDefault="00D30E12" w:rsidP="00EA6080">
                    <w:r>
                      <w:rPr>
                        <w:rFonts w:ascii="Arial" w:hAnsi="Arial" w:cs="Arial"/>
                        <w:color w:val="000000"/>
                        <w:sz w:val="18"/>
                        <w:szCs w:val="18"/>
                        <w:lang w:val="en-US"/>
                      </w:rPr>
                      <w:t>Minimum</w:t>
                    </w:r>
                  </w:p>
                </w:txbxContent>
              </v:textbox>
            </v:rect>
            <v:rect id="_x0000_s1403" style="position:absolute;left:1159;top:1239;width:1626;height:280" stroked="f"/>
            <v:rect id="_x0000_s1404" style="position:absolute;left:1266;top:1252;width:781;height:438;mso-wrap-style:none" filled="f" stroked="f">
              <v:textbox style="mso-next-textbox:#_x0000_s1404;mso-fit-shape-to-text:t" inset="0,0,0,0">
                <w:txbxContent>
                  <w:p w:rsidR="00D30E12" w:rsidRDefault="00D30E12" w:rsidP="00EA6080">
                    <w:r>
                      <w:rPr>
                        <w:rFonts w:ascii="Arial" w:hAnsi="Arial" w:cs="Arial"/>
                        <w:color w:val="000000"/>
                        <w:sz w:val="18"/>
                        <w:szCs w:val="18"/>
                        <w:lang w:val="en-US"/>
                      </w:rPr>
                      <w:t>Maximum</w:t>
                    </w:r>
                  </w:p>
                </w:txbxContent>
              </v:textbox>
            </v:rect>
            <v:rect id="_x0000_s1405" style="position:absolute;left:1159;top:1492;width:1626;height:280" stroked="f"/>
            <v:rect id="_x0000_s1406" style="position:absolute;left:1266;top:1505;width:591;height:438;mso-wrap-style:none" filled="f" stroked="f">
              <v:textbox style="mso-next-textbox:#_x0000_s1406;mso-fit-shape-to-text:t" inset="0,0,0,0">
                <w:txbxContent>
                  <w:p w:rsidR="00D30E12" w:rsidRDefault="00D30E12" w:rsidP="00EA6080">
                    <w:r>
                      <w:rPr>
                        <w:rFonts w:ascii="Arial" w:hAnsi="Arial" w:cs="Arial"/>
                        <w:color w:val="000000"/>
                        <w:sz w:val="18"/>
                        <w:szCs w:val="18"/>
                        <w:lang w:val="en-US"/>
                      </w:rPr>
                      <w:t>Medián</w:t>
                    </w:r>
                  </w:p>
                </w:txbxContent>
              </v:textbox>
            </v:rect>
            <v:rect id="_x0000_s1407" style="position:absolute;left:1159;top:1745;width:1626;height:280" stroked="f"/>
            <v:rect id="_x0000_s1408" style="position:absolute;left:1266;top:1758;width:591;height:438;mso-wrap-style:none" filled="f" stroked="f">
              <v:textbox style="mso-next-textbox:#_x0000_s1408;mso-fit-shape-to-text:t" inset="0,0,0,0">
                <w:txbxContent>
                  <w:p w:rsidR="00D30E12" w:rsidRPr="005E5D90" w:rsidRDefault="00D30E12" w:rsidP="00EA6080">
                    <w:r>
                      <w:rPr>
                        <w:rFonts w:ascii="Arial" w:hAnsi="Arial" w:cs="Arial"/>
                        <w:color w:val="000000"/>
                        <w:sz w:val="18"/>
                        <w:szCs w:val="18"/>
                      </w:rPr>
                      <w:t>Průměr</w:t>
                    </w:r>
                  </w:p>
                </w:txbxContent>
              </v:textbox>
            </v:rect>
            <v:rect id="_x0000_s1409" style="position:absolute;left:1159;top:1998;width:1626;height:280" stroked="f"/>
            <v:rect id="_x0000_s1410" style="position:absolute;left:1266;top:2011;width:761;height:438;mso-wrap-style:none" filled="f" stroked="f">
              <v:textbox style="mso-next-textbox:#_x0000_s1410;mso-fit-shape-to-text:t" inset="0,0,0,0">
                <w:txbxContent>
                  <w:p w:rsidR="00D30E12" w:rsidRPr="007B427A" w:rsidRDefault="00D30E12" w:rsidP="00EA6080">
                    <w:r>
                      <w:rPr>
                        <w:rFonts w:ascii="Arial" w:hAnsi="Arial" w:cs="Arial"/>
                        <w:color w:val="000000"/>
                        <w:sz w:val="18"/>
                        <w:szCs w:val="18"/>
                      </w:rPr>
                      <w:t>Stř chyba</w:t>
                    </w:r>
                  </w:p>
                </w:txbxContent>
              </v:textbox>
            </v:rect>
            <v:rect id="_x0000_s1411" style="position:absolute;left:1159;top:2251;width:1626;height:280" stroked="f"/>
            <v:rect id="_x0000_s1412" style="position:absolute;left:1266;top:2265;width:1241;height:438;mso-wrap-style:none" filled="f" stroked="f">
              <v:textbox style="mso-next-textbox:#_x0000_s1412;mso-fit-shape-to-text:t" inset="0,0,0,0">
                <w:txbxContent>
                  <w:p w:rsidR="00D30E12" w:rsidRDefault="00D30E12" w:rsidP="00EA6080">
                    <w:r>
                      <w:rPr>
                        <w:rFonts w:ascii="Arial" w:hAnsi="Arial" w:cs="Arial"/>
                        <w:color w:val="000000"/>
                        <w:sz w:val="18"/>
                        <w:szCs w:val="18"/>
                        <w:lang w:val="en-US"/>
                      </w:rPr>
                      <w:t>Směr. odchylka</w:t>
                    </w:r>
                  </w:p>
                </w:txbxContent>
              </v:textbox>
            </v:rect>
            <v:rect id="_x0000_s1413" style="position:absolute;left:1159;top:2504;width:1626;height:280" stroked="f"/>
            <v:rect id="_x0000_s1414" style="position:absolute;left:1266;top:2518;width:130;height:438;mso-wrap-style:none" filled="f" stroked="f">
              <v:textbox style="mso-next-textbox:#_x0000_s1414;mso-fit-shape-to-text:t" inset="0,0,0,0">
                <w:txbxContent>
                  <w:p w:rsidR="00D30E12" w:rsidRDefault="00D30E12" w:rsidP="00EA6080">
                    <w:r>
                      <w:rPr>
                        <w:rFonts w:ascii="Arial" w:hAnsi="Arial" w:cs="Arial"/>
                        <w:color w:val="000000"/>
                        <w:sz w:val="18"/>
                        <w:szCs w:val="18"/>
                        <w:lang w:val="en-US"/>
                      </w:rPr>
                      <w:t>N</w:t>
                    </w:r>
                  </w:p>
                </w:txbxContent>
              </v:textbox>
            </v:rect>
            <v:rect id="_x0000_s1415" style="position:absolute;left:1159;top:2757;width:1626;height:280" stroked="f"/>
            <v:rect id="_x0000_s1416" style="position:absolute;left:1266;top:2771;width:731;height:438;mso-wrap-style:none" filled="f" stroked="f">
              <v:textbox style="mso-next-textbox:#_x0000_s1416;mso-fit-shape-to-text:t" inset="0,0,0,0">
                <w:txbxContent>
                  <w:p w:rsidR="00D30E12" w:rsidRDefault="00D30E12" w:rsidP="00EA6080">
                    <w:r>
                      <w:rPr>
                        <w:rFonts w:ascii="Arial" w:hAnsi="Arial" w:cs="Arial"/>
                        <w:color w:val="000000"/>
                        <w:sz w:val="18"/>
                        <w:szCs w:val="18"/>
                        <w:lang w:val="en-US"/>
                      </w:rPr>
                      <w:t>Minimum</w:t>
                    </w:r>
                  </w:p>
                </w:txbxContent>
              </v:textbox>
            </v:rect>
            <v:rect id="_x0000_s1417" style="position:absolute;left:1159;top:3011;width:1626;height:279" stroked="f"/>
            <v:rect id="_x0000_s1418" style="position:absolute;left:1266;top:3024;width:781;height:438;mso-wrap-style:none" filled="f" stroked="f">
              <v:textbox style="mso-next-textbox:#_x0000_s1418;mso-fit-shape-to-text:t" inset="0,0,0,0">
                <w:txbxContent>
                  <w:p w:rsidR="00D30E12" w:rsidRDefault="00D30E12" w:rsidP="00EA6080">
                    <w:r>
                      <w:rPr>
                        <w:rFonts w:ascii="Arial" w:hAnsi="Arial" w:cs="Arial"/>
                        <w:color w:val="000000"/>
                        <w:sz w:val="18"/>
                        <w:szCs w:val="18"/>
                        <w:lang w:val="en-US"/>
                      </w:rPr>
                      <w:t>Maximum</w:t>
                    </w:r>
                  </w:p>
                </w:txbxContent>
              </v:textbox>
            </v:rect>
            <v:rect id="_x0000_s1419" style="position:absolute;left:1159;top:3264;width:1626;height:279" stroked="f"/>
            <v:rect id="_x0000_s1420" style="position:absolute;left:1266;top:3277;width:591;height:438;mso-wrap-style:none" filled="f" stroked="f">
              <v:textbox style="mso-next-textbox:#_x0000_s1420;mso-fit-shape-to-text:t" inset="0,0,0,0">
                <w:txbxContent>
                  <w:p w:rsidR="00D30E12" w:rsidRDefault="00D30E12" w:rsidP="00EA6080">
                    <w:r>
                      <w:rPr>
                        <w:rFonts w:ascii="Arial" w:hAnsi="Arial" w:cs="Arial"/>
                        <w:color w:val="000000"/>
                        <w:sz w:val="18"/>
                        <w:szCs w:val="18"/>
                        <w:lang w:val="en-US"/>
                      </w:rPr>
                      <w:t>Medián</w:t>
                    </w:r>
                  </w:p>
                </w:txbxContent>
              </v:textbox>
            </v:rect>
            <v:rect id="_x0000_s1421" style="position:absolute;left:1159;top:3517;width:1626;height:280" stroked="f"/>
            <v:rect id="_x0000_s1422" style="position:absolute;left:1266;top:3530;width:591;height:947;mso-wrap-style:none" filled="f" stroked="f">
              <v:textbox style="mso-next-textbox:#_x0000_s1422;mso-fit-shape-to-text:t" inset="0,0,0,0">
                <w:txbxContent>
                  <w:p w:rsidR="00D30E12" w:rsidRPr="005E5D90" w:rsidRDefault="00D30E12" w:rsidP="00EA6080">
                    <w:r>
                      <w:rPr>
                        <w:rFonts w:ascii="Arial" w:hAnsi="Arial" w:cs="Arial"/>
                        <w:color w:val="000000"/>
                        <w:sz w:val="18"/>
                        <w:szCs w:val="18"/>
                      </w:rPr>
                      <w:t>Průměr</w:t>
                    </w:r>
                  </w:p>
                  <w:p w:rsidR="00D30E12" w:rsidRPr="005E5D90" w:rsidRDefault="00D30E12" w:rsidP="00EA6080"/>
                </w:txbxContent>
              </v:textbox>
            </v:rect>
            <v:rect id="_x0000_s1423" style="position:absolute;left:1159;top:3770;width:1626;height:280" stroked="f"/>
            <v:rect id="_x0000_s1424" style="position:absolute;left:1266;top:3783;width:761;height:947;mso-wrap-style:none" filled="f" stroked="f">
              <v:textbox style="mso-next-textbox:#_x0000_s1424;mso-fit-shape-to-text:t" inset="0,0,0,0">
                <w:txbxContent>
                  <w:p w:rsidR="00D30E12" w:rsidRPr="007B427A" w:rsidRDefault="00D30E12" w:rsidP="007B427A">
                    <w:r>
                      <w:rPr>
                        <w:rFonts w:ascii="Arial" w:hAnsi="Arial" w:cs="Arial"/>
                        <w:color w:val="000000"/>
                        <w:sz w:val="18"/>
                        <w:szCs w:val="18"/>
                      </w:rPr>
                      <w:t>Stř chyba</w:t>
                    </w:r>
                  </w:p>
                  <w:p w:rsidR="00D30E12" w:rsidRPr="007B427A" w:rsidRDefault="00D30E12" w:rsidP="007B427A"/>
                </w:txbxContent>
              </v:textbox>
            </v:rect>
            <v:rect id="_x0000_s1425" style="position:absolute;left:1159;top:4023;width:1626;height:280" stroked="f"/>
            <v:rect id="_x0000_s1426" style="position:absolute;left:1266;top:4036;width:1241;height:947;mso-wrap-style:none" filled="f" stroked="f">
              <v:textbox style="mso-next-textbox:#_x0000_s1426;mso-fit-shape-to-text:t" inset="0,0,0,0">
                <w:txbxContent>
                  <w:p w:rsidR="00D30E12" w:rsidRDefault="00D30E12" w:rsidP="007B427A">
                    <w:r>
                      <w:rPr>
                        <w:rFonts w:ascii="Arial" w:hAnsi="Arial" w:cs="Arial"/>
                        <w:color w:val="000000"/>
                        <w:sz w:val="18"/>
                        <w:szCs w:val="18"/>
                        <w:lang w:val="en-US"/>
                      </w:rPr>
                      <w:t>Směr. odchylka</w:t>
                    </w:r>
                  </w:p>
                  <w:p w:rsidR="00D30E12" w:rsidRPr="005E5D90" w:rsidRDefault="00D30E12" w:rsidP="00EA6080"/>
                </w:txbxContent>
              </v:textbox>
            </v:rect>
            <v:rect id="_x0000_s1427" style="position:absolute;left:1159;top:4276;width:1626;height:280" stroked="f"/>
            <v:rect id="_x0000_s1428" style="position:absolute;left:1266;top:4289;width:130;height:438;mso-wrap-style:none" filled="f" stroked="f">
              <v:textbox style="mso-next-textbox:#_x0000_s1428;mso-fit-shape-to-text:t" inset="0,0,0,0">
                <w:txbxContent>
                  <w:p w:rsidR="00D30E12" w:rsidRDefault="00D30E12" w:rsidP="00EA6080">
                    <w:r>
                      <w:rPr>
                        <w:rFonts w:ascii="Arial" w:hAnsi="Arial" w:cs="Arial"/>
                        <w:color w:val="000000"/>
                        <w:sz w:val="18"/>
                        <w:szCs w:val="18"/>
                        <w:lang w:val="en-US"/>
                      </w:rPr>
                      <w:t>N</w:t>
                    </w:r>
                  </w:p>
                </w:txbxContent>
              </v:textbox>
            </v:rect>
            <v:rect id="_x0000_s1429" style="position:absolute;left:1159;top:4529;width:1626;height:280" stroked="f"/>
            <v:rect id="_x0000_s1430" style="position:absolute;left:1266;top:4543;width:731;height:438;mso-wrap-style:none" filled="f" stroked="f">
              <v:textbox style="mso-next-textbox:#_x0000_s1430;mso-fit-shape-to-text:t" inset="0,0,0,0">
                <w:txbxContent>
                  <w:p w:rsidR="00D30E12" w:rsidRDefault="00D30E12" w:rsidP="00EA6080">
                    <w:r>
                      <w:rPr>
                        <w:rFonts w:ascii="Arial" w:hAnsi="Arial" w:cs="Arial"/>
                        <w:color w:val="000000"/>
                        <w:sz w:val="18"/>
                        <w:szCs w:val="18"/>
                        <w:lang w:val="en-US"/>
                      </w:rPr>
                      <w:t>Minimum</w:t>
                    </w:r>
                  </w:p>
                </w:txbxContent>
              </v:textbox>
            </v:rect>
            <v:rect id="_x0000_s1431" style="position:absolute;left:1159;top:4782;width:1626;height:280" stroked="f"/>
            <v:rect id="_x0000_s1432" style="position:absolute;left:1266;top:4796;width:781;height:438;mso-wrap-style:none" filled="f" stroked="f">
              <v:textbox style="mso-next-textbox:#_x0000_s1432;mso-fit-shape-to-text:t" inset="0,0,0,0">
                <w:txbxContent>
                  <w:p w:rsidR="00D30E12" w:rsidRDefault="00D30E12" w:rsidP="00EA6080">
                    <w:r>
                      <w:rPr>
                        <w:rFonts w:ascii="Arial" w:hAnsi="Arial" w:cs="Arial"/>
                        <w:color w:val="000000"/>
                        <w:sz w:val="18"/>
                        <w:szCs w:val="18"/>
                        <w:lang w:val="en-US"/>
                      </w:rPr>
                      <w:t>Maximum</w:t>
                    </w:r>
                  </w:p>
                </w:txbxContent>
              </v:textbox>
            </v:rect>
            <v:rect id="_x0000_s1433" style="position:absolute;left:1159;top:5035;width:1626;height:280" stroked="f"/>
            <v:rect id="_x0000_s1434" style="position:absolute;left:1266;top:5049;width:591;height:438;mso-wrap-style:none" filled="f" stroked="f">
              <v:textbox style="mso-next-textbox:#_x0000_s1434;mso-fit-shape-to-text:t" inset="0,0,0,0">
                <w:txbxContent>
                  <w:p w:rsidR="00D30E12" w:rsidRDefault="00D30E12" w:rsidP="00EA6080">
                    <w:r>
                      <w:rPr>
                        <w:rFonts w:ascii="Arial" w:hAnsi="Arial" w:cs="Arial"/>
                        <w:color w:val="000000"/>
                        <w:sz w:val="18"/>
                        <w:szCs w:val="18"/>
                        <w:lang w:val="en-US"/>
                      </w:rPr>
                      <w:t>Medián</w:t>
                    </w:r>
                  </w:p>
                </w:txbxContent>
              </v:textbox>
            </v:rect>
            <v:rect id="_x0000_s1435" style="position:absolute;left:1159;top:5288;width:1626;height:280" stroked="f"/>
            <v:rect id="_x0000_s1436" style="position:absolute;left:1266;top:5315;width:591;height:438;mso-wrap-style:none" filled="f" stroked="f">
              <v:textbox style="mso-next-textbox:#_x0000_s1436;mso-fit-shape-to-text:t" inset="0,0,0,0">
                <w:txbxContent>
                  <w:p w:rsidR="00D30E12" w:rsidRPr="005E5D90" w:rsidRDefault="00D30E12" w:rsidP="00EA6080">
                    <w:r>
                      <w:rPr>
                        <w:rFonts w:ascii="Arial" w:hAnsi="Arial" w:cs="Arial"/>
                        <w:color w:val="000000"/>
                        <w:sz w:val="18"/>
                        <w:szCs w:val="18"/>
                      </w:rPr>
                      <w:t>Průměr</w:t>
                    </w:r>
                  </w:p>
                </w:txbxContent>
              </v:textbox>
            </v:rect>
            <v:rect id="_x0000_s1437" style="position:absolute;left:1159;top:5542;width:1626;height:279" stroked="f"/>
            <v:rect id="_x0000_s1438" style="position:absolute;left:1266;top:5555;width:761;height:947;mso-wrap-style:none" filled="f" stroked="f">
              <v:textbox style="mso-next-textbox:#_x0000_s1438;mso-fit-shape-to-text:t" inset="0,0,0,0">
                <w:txbxContent>
                  <w:p w:rsidR="00D30E12" w:rsidRPr="007B427A" w:rsidRDefault="00D30E12" w:rsidP="007B427A">
                    <w:r>
                      <w:rPr>
                        <w:rFonts w:ascii="Arial" w:hAnsi="Arial" w:cs="Arial"/>
                        <w:color w:val="000000"/>
                        <w:sz w:val="18"/>
                        <w:szCs w:val="18"/>
                      </w:rPr>
                      <w:t>Stř chyba</w:t>
                    </w:r>
                  </w:p>
                  <w:p w:rsidR="00D30E12" w:rsidRPr="007B427A" w:rsidRDefault="00D30E12" w:rsidP="007B427A"/>
                </w:txbxContent>
              </v:textbox>
            </v:rect>
            <v:rect id="_x0000_s1439" style="position:absolute;left:1159;top:5795;width:1626;height:279" stroked="f"/>
            <v:rect id="_x0000_s1440" style="position:absolute;left:1266;top:5808;width:1241;height:947;mso-wrap-style:none" filled="f" stroked="f">
              <v:textbox style="mso-next-textbox:#_x0000_s1440;mso-fit-shape-to-text:t" inset="0,0,0,0">
                <w:txbxContent>
                  <w:p w:rsidR="00D30E12" w:rsidRDefault="00D30E12" w:rsidP="007B427A">
                    <w:r>
                      <w:rPr>
                        <w:rFonts w:ascii="Arial" w:hAnsi="Arial" w:cs="Arial"/>
                        <w:color w:val="000000"/>
                        <w:sz w:val="18"/>
                        <w:szCs w:val="18"/>
                        <w:lang w:val="en-US"/>
                      </w:rPr>
                      <w:t>Směr. odchylka</w:t>
                    </w:r>
                  </w:p>
                  <w:p w:rsidR="00D30E12" w:rsidRPr="005E5D90" w:rsidRDefault="00D30E12" w:rsidP="00EA6080"/>
                </w:txbxContent>
              </v:textbox>
            </v:rect>
            <v:rect id="_x0000_s1441" style="position:absolute;left:133;top:480;width:1053;height:279" stroked="f"/>
            <v:rect id="_x0000_s1442" style="position:absolute;left:240;top:520;width:551;height:438;mso-wrap-style:none" filled="f" stroked="f">
              <v:textbox style="mso-next-textbox:#_x0000_s1442;mso-fit-shape-to-text:t" inset="0,0,0,0">
                <w:txbxContent>
                  <w:p w:rsidR="00D30E12" w:rsidRDefault="00D30E12" w:rsidP="00EA6080">
                    <w:r>
                      <w:rPr>
                        <w:rFonts w:ascii="Arial" w:hAnsi="Arial" w:cs="Arial"/>
                        <w:color w:val="000000"/>
                        <w:sz w:val="18"/>
                        <w:szCs w:val="18"/>
                        <w:lang w:val="en-US"/>
                      </w:rPr>
                      <w:t>soubor</w:t>
                    </w:r>
                  </w:p>
                </w:txbxContent>
              </v:textbox>
            </v:rect>
            <v:rect id="_x0000_s1443" style="position:absolute;left:133;top:733;width:1053;height:1798" stroked="f"/>
            <v:rect id="_x0000_s1444" style="position:absolute;left:240;top:746;width:391;height:438;mso-wrap-style:none" filled="f" stroked="f">
              <v:textbox style="mso-next-textbox:#_x0000_s1444;mso-fit-shape-to-text:t" inset="0,0,0,0">
                <w:txbxContent>
                  <w:p w:rsidR="00D30E12" w:rsidRDefault="00D30E12" w:rsidP="00EA6080">
                    <w:r>
                      <w:rPr>
                        <w:rFonts w:ascii="Arial" w:hAnsi="Arial" w:cs="Arial"/>
                        <w:color w:val="000000"/>
                        <w:sz w:val="18"/>
                        <w:szCs w:val="18"/>
                        <w:lang w:val="en-US"/>
                      </w:rPr>
                      <w:t>COA</w:t>
                    </w:r>
                  </w:p>
                </w:txbxContent>
              </v:textbox>
            </v:rect>
            <v:rect id="_x0000_s1445" style="position:absolute;left:133;top:2504;width:1053;height:1799" stroked="f"/>
            <v:rect id="_x0000_s1446" style="position:absolute;left:240;top:2518;width:850;height:438;mso-wrap-style:none" filled="f" stroked="f">
              <v:textbox style="mso-next-textbox:#_x0000_s1446;mso-fit-shape-to-text:t" inset="0,0,0,0">
                <w:txbxContent>
                  <w:p w:rsidR="00D30E12" w:rsidRDefault="00D30E12" w:rsidP="00EA6080">
                    <w:r>
                      <w:rPr>
                        <w:rFonts w:ascii="Arial" w:hAnsi="Arial" w:cs="Arial"/>
                        <w:color w:val="000000"/>
                        <w:sz w:val="18"/>
                        <w:szCs w:val="18"/>
                        <w:lang w:val="en-US"/>
                      </w:rPr>
                      <w:t>NON-COA</w:t>
                    </w:r>
                  </w:p>
                </w:txbxContent>
              </v:textbox>
            </v:rect>
            <v:rect id="_x0000_s1447" style="position:absolute;left:133;top:4276;width:1053;height:1798" stroked="f"/>
            <v:rect id="_x0000_s1448" style="position:absolute;left:240;top:4289;width:611;height:438;mso-wrap-style:none" filled="f" stroked="f">
              <v:textbox style="mso-next-textbox:#_x0000_s1448;mso-fit-shape-to-text:t" inset="0,0,0,0">
                <w:txbxContent>
                  <w:p w:rsidR="00D30E12" w:rsidRPr="005E5D90" w:rsidRDefault="00D30E12" w:rsidP="00EA6080">
                    <w:r>
                      <w:rPr>
                        <w:rFonts w:ascii="Arial" w:hAnsi="Arial" w:cs="Arial"/>
                        <w:color w:val="000000"/>
                        <w:sz w:val="18"/>
                        <w:szCs w:val="18"/>
                      </w:rPr>
                      <w:t>Celkem</w:t>
                    </w:r>
                  </w:p>
                </w:txbxContent>
              </v:textbox>
            </v:rect>
            <v:rect id="_x0000_s1449" style="position:absolute;left:2603;top:520;width:1026;height:279" stroked="f"/>
            <v:rect id="_x0000_s1450" style="position:absolute;left:2903;top:506;width:790;height:438;mso-wrap-style:none" filled="f" stroked="f">
              <v:textbox style="mso-next-textbox:#_x0000_s1450;mso-fit-shape-to-text:t" inset="0,0,0,0">
                <w:txbxContent>
                  <w:p w:rsidR="00D30E12" w:rsidRDefault="00D30E12" w:rsidP="00EA6080">
                    <w:r>
                      <w:rPr>
                        <w:rFonts w:ascii="Arial" w:hAnsi="Arial" w:cs="Arial"/>
                        <w:color w:val="000000"/>
                        <w:sz w:val="18"/>
                        <w:szCs w:val="18"/>
                        <w:lang w:val="en-US"/>
                      </w:rPr>
                      <w:t>ECC(min)</w:t>
                    </w:r>
                  </w:p>
                </w:txbxContent>
              </v:textbox>
            </v:rect>
            <v:rect id="_x0000_s1451" style="position:absolute;left:3757;top:480;width:1026;height:279" stroked="f"/>
            <v:rect id="_x0000_s1452" style="position:absolute;left:3980;top:506;width:710;height:438;mso-wrap-style:none" filled="f" stroked="f">
              <v:textbox style="mso-next-textbox:#_x0000_s1452;mso-fit-shape-to-text:t" inset="0,0,0,0">
                <w:txbxContent>
                  <w:p w:rsidR="00D30E12" w:rsidRDefault="00D30E12" w:rsidP="00EA6080">
                    <w:r>
                      <w:rPr>
                        <w:rFonts w:ascii="Arial" w:hAnsi="Arial" w:cs="Arial"/>
                        <w:color w:val="000000"/>
                        <w:sz w:val="18"/>
                        <w:szCs w:val="18"/>
                        <w:lang w:val="en-US"/>
                      </w:rPr>
                      <w:t>XC (min)</w:t>
                    </w:r>
                  </w:p>
                </w:txbxContent>
              </v:textbox>
            </v:rect>
            <v:line id="_x0000_s1453" style="position:absolute" from="133,2504" to="4757,2505" strokeweight="36e-5mm"/>
            <v:line id="_x0000_s1454" style="position:absolute" from="133,4276" to="4757,4277" strokeweight="36e-5mm"/>
            <v:line id="_x0000_s1455" style="position:absolute" from="3757,480" to="3758,6048" strokeweight="36e-5mm"/>
            <v:rect id="_x0000_s1456" style="position:absolute;width:4890;height:133" stroked="f"/>
            <v:rect id="_x0000_s1457" style="position:absolute;width:133;height:6181" stroked="f"/>
            <v:rect id="_x0000_s1458" style="position:absolute;left:4757;width:146;height:6181" stroked="f"/>
            <v:rect id="_x0000_s1459" style="position:absolute;top:6048;width:4890;height:146" stroked="f"/>
            <v:line id="_x0000_s1460" style="position:absolute" from="133,480" to="134,6048" strokeweight=".00075mm"/>
            <v:line id="_x0000_s1461" style="position:absolute" from="4770,480" to="4771,6061" strokeweight=".00075mm"/>
            <v:line id="_x0000_s1462" style="position:absolute" from="133,480" to="4757,481" strokeweight=".00075mm"/>
            <v:line id="_x0000_s1463" style="position:absolute" from="133,6061" to="4770,6062" strokeweight=".00075mm"/>
            <v:line id="_x0000_s1464" style="position:absolute" from="147,746" to="4743,747" strokeweight=".00075mm"/>
            <v:line id="_x0000_s1465" style="position:absolute" from="2771,493" to="2772,6034" strokeweight=".00075mm"/>
            <w10:wrap type="none"/>
            <w10:anchorlock/>
          </v:group>
        </w:pict>
      </w:r>
      <w:r w:rsidR="00F24A65">
        <w:t>.</w:t>
      </w:r>
    </w:p>
    <w:p w:rsidR="00EA6080" w:rsidRDefault="00EA6080" w:rsidP="00EA6080">
      <w:pPr>
        <w:autoSpaceDE w:val="0"/>
        <w:autoSpaceDN w:val="0"/>
        <w:adjustRightInd w:val="0"/>
        <w:spacing w:after="0" w:line="240" w:lineRule="auto"/>
      </w:pPr>
    </w:p>
    <w:p w:rsidR="00F24A65" w:rsidRDefault="00F24A65" w:rsidP="00EA6080">
      <w:pPr>
        <w:autoSpaceDE w:val="0"/>
        <w:autoSpaceDN w:val="0"/>
        <w:adjustRightInd w:val="0"/>
        <w:spacing w:after="0" w:line="240" w:lineRule="auto"/>
      </w:pPr>
    </w:p>
    <w:p w:rsidR="00F24A65" w:rsidRDefault="00F24A65" w:rsidP="00EA6080">
      <w:pPr>
        <w:autoSpaceDE w:val="0"/>
        <w:autoSpaceDN w:val="0"/>
        <w:adjustRightInd w:val="0"/>
        <w:spacing w:after="0" w:line="240" w:lineRule="auto"/>
      </w:pPr>
    </w:p>
    <w:p w:rsidR="00EA6080" w:rsidRPr="00EA6080" w:rsidRDefault="00EA6080" w:rsidP="00EA6080"/>
    <w:p w:rsidR="007B427A" w:rsidRPr="0032763E" w:rsidRDefault="00EA6080" w:rsidP="00EA6080">
      <w:pPr>
        <w:rPr>
          <w:b/>
        </w:rPr>
      </w:pPr>
      <w:r w:rsidRPr="0032763E">
        <w:rPr>
          <w:b/>
        </w:rPr>
        <w:t>Skupiny COA  non-COA  se neliší signifikantně ve věku (p = 0,941, Studentův t-test) ani v </w:t>
      </w:r>
      <w:r w:rsidR="007B427A" w:rsidRPr="0032763E">
        <w:rPr>
          <w:b/>
        </w:rPr>
        <w:t>distribuci</w:t>
      </w:r>
      <w:r w:rsidRPr="0032763E">
        <w:rPr>
          <w:b/>
        </w:rPr>
        <w:t xml:space="preserve"> pohlaví (p = 0,166, Fisherův přesný test). </w:t>
      </w:r>
    </w:p>
    <w:p w:rsidR="00EA6080" w:rsidRPr="0032763E" w:rsidRDefault="00EA6080" w:rsidP="00EA6080">
      <w:pPr>
        <w:rPr>
          <w:b/>
        </w:rPr>
      </w:pPr>
      <w:r w:rsidRPr="0032763E">
        <w:rPr>
          <w:b/>
        </w:rPr>
        <w:t>Signifikantní rozdíl mezi skupinami ne</w:t>
      </w:r>
      <w:r w:rsidR="00E409D5" w:rsidRPr="0032763E">
        <w:rPr>
          <w:b/>
        </w:rPr>
        <w:t xml:space="preserve">byl zjištěn ani v časech ECC </w:t>
      </w:r>
      <w:r w:rsidRPr="0032763E">
        <w:rPr>
          <w:b/>
        </w:rPr>
        <w:t>(p = 0,46</w:t>
      </w:r>
      <w:r w:rsidR="00E409D5" w:rsidRPr="0032763E">
        <w:rPr>
          <w:b/>
        </w:rPr>
        <w:t>9</w:t>
      </w:r>
      <w:r w:rsidRPr="0032763E">
        <w:rPr>
          <w:b/>
        </w:rPr>
        <w:t>, Mann-Whitney</w:t>
      </w:r>
      <w:r w:rsidR="007B427A" w:rsidRPr="0032763E">
        <w:rPr>
          <w:b/>
        </w:rPr>
        <w:t xml:space="preserve"> U</w:t>
      </w:r>
      <w:r w:rsidRPr="0032763E">
        <w:rPr>
          <w:b/>
        </w:rPr>
        <w:t xml:space="preserve"> test).</w:t>
      </w:r>
    </w:p>
    <w:p w:rsidR="00EA6080" w:rsidRDefault="00EA6080" w:rsidP="00EA6080">
      <w:pPr>
        <w:autoSpaceDE w:val="0"/>
        <w:autoSpaceDN w:val="0"/>
        <w:adjustRightInd w:val="0"/>
        <w:spacing w:after="0" w:line="240" w:lineRule="auto"/>
      </w:pPr>
    </w:p>
    <w:p w:rsidR="00EA6080" w:rsidRPr="00EA6080" w:rsidRDefault="00EA6080" w:rsidP="00EA6080">
      <w:pPr>
        <w:autoSpaceDE w:val="0"/>
        <w:autoSpaceDN w:val="0"/>
        <w:adjustRightInd w:val="0"/>
        <w:spacing w:after="0" w:line="240" w:lineRule="auto"/>
      </w:pPr>
    </w:p>
    <w:p w:rsidR="001A20C5" w:rsidRDefault="001A20C5" w:rsidP="001A20C5">
      <w:pPr>
        <w:spacing w:line="360" w:lineRule="auto"/>
      </w:pPr>
    </w:p>
    <w:p w:rsidR="00223D9C" w:rsidRDefault="001A20C5" w:rsidP="001A20C5">
      <w:pPr>
        <w:pStyle w:val="Nadpis2"/>
        <w:pageBreakBefore/>
        <w:numPr>
          <w:ilvl w:val="0"/>
          <w:numId w:val="7"/>
        </w:numPr>
        <w:ind w:left="714" w:hanging="357"/>
        <w:rPr>
          <w:sz w:val="24"/>
          <w:szCs w:val="24"/>
        </w:rPr>
      </w:pPr>
      <w:r w:rsidRPr="001A20C5">
        <w:rPr>
          <w:sz w:val="24"/>
          <w:szCs w:val="24"/>
        </w:rPr>
        <w:lastRenderedPageBreak/>
        <w:t xml:space="preserve">Stanovení korelace fibrinogenu získaného standardní laboratorní metodou </w:t>
      </w:r>
      <w:r w:rsidR="00F24A65">
        <w:rPr>
          <w:sz w:val="24"/>
          <w:szCs w:val="24"/>
        </w:rPr>
        <w:t xml:space="preserve">dle von Clausse </w:t>
      </w:r>
      <w:r w:rsidRPr="001A20C5">
        <w:rPr>
          <w:sz w:val="24"/>
          <w:szCs w:val="24"/>
        </w:rPr>
        <w:t>(Fib) a funkčního fibrinogenu (MAFF), stano</w:t>
      </w:r>
      <w:r w:rsidR="00C70554">
        <w:rPr>
          <w:sz w:val="24"/>
          <w:szCs w:val="24"/>
        </w:rPr>
        <w:t>veném pomocí tromboelastografie.</w:t>
      </w:r>
    </w:p>
    <w:p w:rsidR="001A20C5" w:rsidRDefault="001A20C5" w:rsidP="001A20C5">
      <w:pPr>
        <w:spacing w:after="0"/>
        <w:rPr>
          <w:rFonts w:ascii="Times New Roman" w:hAnsi="Times New Roman"/>
          <w:sz w:val="24"/>
          <w:szCs w:val="24"/>
        </w:rPr>
      </w:pPr>
    </w:p>
    <w:p w:rsidR="001A20C5" w:rsidRDefault="001A20C5" w:rsidP="001A20C5"/>
    <w:p w:rsidR="001A20C5" w:rsidRDefault="00C017B4" w:rsidP="001A20C5">
      <w:r>
        <w:t xml:space="preserve">Dle </w:t>
      </w:r>
      <w:r w:rsidRPr="001A20C5">
        <w:t>test</w:t>
      </w:r>
      <w:r>
        <w:t>u</w:t>
      </w:r>
      <w:r w:rsidRPr="001A20C5">
        <w:t xml:space="preserve"> normality dat Kolmogorova-Smirnova </w:t>
      </w:r>
      <w:r>
        <w:t>jsme zjistili, že d</w:t>
      </w:r>
      <w:r w:rsidR="001A20C5">
        <w:t>istribuce hodnot je nenormální, proto byla použita</w:t>
      </w:r>
      <w:r w:rsidR="009839D5">
        <w:t xml:space="preserve"> ke stanovení korelace použita</w:t>
      </w:r>
      <w:r w:rsidR="001A20C5">
        <w:t xml:space="preserve"> Spearmanova analýza.</w:t>
      </w:r>
    </w:p>
    <w:p w:rsidR="001A20C5" w:rsidRDefault="001A20C5" w:rsidP="001A20C5">
      <w:pPr>
        <w:autoSpaceDE w:val="0"/>
        <w:autoSpaceDN w:val="0"/>
        <w:adjustRightInd w:val="0"/>
        <w:spacing w:after="0" w:line="240" w:lineRule="auto"/>
        <w:rPr>
          <w:rFonts w:ascii="Times New Roman" w:hAnsi="Times New Roman"/>
          <w:bCs/>
          <w:sz w:val="24"/>
          <w:szCs w:val="24"/>
        </w:rPr>
      </w:pPr>
      <w:r>
        <w:t xml:space="preserve">Závislost mezi hodnotami fibrinogenu, získanými </w:t>
      </w:r>
      <w:r w:rsidRPr="001A20C5">
        <w:t>standardní laboratorní metodou (Fib) a funkčníh</w:t>
      </w:r>
      <w:r w:rsidR="0032763E">
        <w:t>o fibrinogenu (MAFF), stanoveného</w:t>
      </w:r>
      <w:r w:rsidRPr="001A20C5">
        <w:t xml:space="preserve"> pomocí tromboelastografie</w:t>
      </w:r>
      <w:r>
        <w:t xml:space="preserve"> vyjadřuje bodový graf.</w:t>
      </w:r>
      <w:r w:rsidRPr="001A20C5">
        <w:rPr>
          <w:rFonts w:ascii="Times New Roman" w:hAnsi="Times New Roman"/>
          <w:bCs/>
          <w:sz w:val="24"/>
          <w:szCs w:val="24"/>
        </w:rPr>
        <w:t xml:space="preserve"> </w:t>
      </w:r>
    </w:p>
    <w:p w:rsidR="001A20C5" w:rsidRDefault="001A20C5" w:rsidP="001A20C5">
      <w:pPr>
        <w:autoSpaceDE w:val="0"/>
        <w:autoSpaceDN w:val="0"/>
        <w:adjustRightInd w:val="0"/>
        <w:spacing w:after="0" w:line="240" w:lineRule="auto"/>
        <w:rPr>
          <w:rFonts w:ascii="Times New Roman" w:hAnsi="Times New Roman"/>
          <w:bCs/>
          <w:sz w:val="24"/>
          <w:szCs w:val="24"/>
        </w:rPr>
      </w:pPr>
    </w:p>
    <w:p w:rsidR="009839D5" w:rsidRDefault="009839D5" w:rsidP="001A20C5">
      <w:pPr>
        <w:autoSpaceDE w:val="0"/>
        <w:autoSpaceDN w:val="0"/>
        <w:adjustRightInd w:val="0"/>
        <w:spacing w:after="0" w:line="240" w:lineRule="auto"/>
        <w:rPr>
          <w:rFonts w:ascii="Times New Roman" w:hAnsi="Times New Roman"/>
          <w:bCs/>
          <w:sz w:val="24"/>
          <w:szCs w:val="24"/>
        </w:rPr>
      </w:pPr>
    </w:p>
    <w:p w:rsidR="009839D5" w:rsidRDefault="009839D5" w:rsidP="001A20C5">
      <w:pPr>
        <w:autoSpaceDE w:val="0"/>
        <w:autoSpaceDN w:val="0"/>
        <w:adjustRightInd w:val="0"/>
        <w:spacing w:after="0" w:line="240" w:lineRule="auto"/>
        <w:rPr>
          <w:rFonts w:ascii="Times New Roman" w:hAnsi="Times New Roman"/>
          <w:bCs/>
          <w:sz w:val="24"/>
          <w:szCs w:val="24"/>
        </w:rPr>
      </w:pPr>
    </w:p>
    <w:p w:rsidR="001A20C5" w:rsidRPr="001A20C5" w:rsidRDefault="001A20C5" w:rsidP="001A20C5">
      <w:pPr>
        <w:autoSpaceDE w:val="0"/>
        <w:autoSpaceDN w:val="0"/>
        <w:adjustRightInd w:val="0"/>
        <w:spacing w:after="0" w:line="240" w:lineRule="auto"/>
      </w:pPr>
      <w:r w:rsidRPr="001A20C5">
        <w:t>Bodový graf</w:t>
      </w:r>
    </w:p>
    <w:p w:rsidR="00544749" w:rsidRDefault="001A20C5" w:rsidP="00544749">
      <w:r>
        <w:rPr>
          <w:noProof/>
          <w:lang w:eastAsia="cs-CZ"/>
        </w:rPr>
        <w:drawing>
          <wp:inline distT="0" distB="0" distL="0" distR="0">
            <wp:extent cx="4049395" cy="4049395"/>
            <wp:effectExtent l="19050" t="0" r="8255" b="0"/>
            <wp:docPr id="40"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8"/>
                    <a:srcRect/>
                    <a:stretch>
                      <a:fillRect/>
                    </a:stretch>
                  </pic:blipFill>
                  <pic:spPr bwMode="auto">
                    <a:xfrm>
                      <a:off x="0" y="0"/>
                      <a:ext cx="4049395" cy="4049395"/>
                    </a:xfrm>
                    <a:prstGeom prst="rect">
                      <a:avLst/>
                    </a:prstGeom>
                    <a:noFill/>
                    <a:ln w="9525">
                      <a:noFill/>
                      <a:miter lim="800000"/>
                      <a:headEnd/>
                      <a:tailEnd/>
                    </a:ln>
                  </pic:spPr>
                </pic:pic>
              </a:graphicData>
            </a:graphic>
          </wp:inline>
        </w:drawing>
      </w:r>
      <w:r w:rsidR="0032763E">
        <w:t>(Fibringen i MAFF v g/l)</w:t>
      </w:r>
    </w:p>
    <w:p w:rsidR="00E566EB" w:rsidRDefault="00E566EB" w:rsidP="00544749"/>
    <w:p w:rsidR="001A20C5" w:rsidRDefault="005F0DE3" w:rsidP="00544749">
      <w:r>
        <w:pict>
          <v:group id="_x0000_s1721" editas="canvas" style="width:300.95pt;height:108.55pt;mso-position-horizontal-relative:char;mso-position-vertical-relative:line" coordsize="6019,2171">
            <o:lock v:ext="edit" aspectratio="t"/>
            <v:shape id="_x0000_s1722" type="#_x0000_t75" style="position:absolute;width:6019;height:2171" o:preferrelative="f">
              <v:fill o:detectmouseclick="t"/>
              <v:path o:extrusionok="t" o:connecttype="none"/>
              <o:lock v:ext="edit" text="t"/>
            </v:shape>
            <v:rect id="_x0000_s1723" style="position:absolute;width:5760;height:1992" stroked="f"/>
            <v:rect id="_x0000_s1724" style="position:absolute;width:1;height:1" stroked="f"/>
            <v:rect id="_x0000_s1725" style="position:absolute;left:144;top:143;width:5746;height:402" stroked="f"/>
            <v:rect id="_x0000_s1726" style="position:absolute;left:1918;top:121;width:2362;height:438" filled="f" stroked="f">
              <v:textbox style="mso-next-textbox:#_x0000_s1726;mso-fit-shape-to-text:t" inset="0,0,0,0">
                <w:txbxContent>
                  <w:p w:rsidR="00D30E12" w:rsidRDefault="00D30E12" w:rsidP="001A20C5">
                    <w:r>
                      <w:rPr>
                        <w:rFonts w:ascii="Arial" w:hAnsi="Arial" w:cs="Arial"/>
                        <w:b/>
                        <w:bCs/>
                        <w:color w:val="000000"/>
                        <w:sz w:val="18"/>
                        <w:szCs w:val="18"/>
                        <w:lang w:val="en-US"/>
                      </w:rPr>
                      <w:t>Spearmanova korelace</w:t>
                    </w:r>
                  </w:p>
                </w:txbxContent>
              </v:textbox>
            </v:rect>
            <v:rect id="_x0000_s1727" style="position:absolute;left:4781;top:788;width:1109;height:315" stroked="f"/>
            <v:rect id="_x0000_s1728" style="position:absolute;left:5285;top:817;width:551;height:491;mso-wrap-style:none" filled="f" stroked="f">
              <v:textbox style="mso-next-textbox:#_x0000_s1728;mso-fit-shape-to-text:t" inset="0,0,0,0">
                <w:txbxContent>
                  <w:p w:rsidR="00D30E12" w:rsidRDefault="00D30E12" w:rsidP="001A20C5">
                    <w:r>
                      <w:rPr>
                        <w:rFonts w:ascii="Arial" w:hAnsi="Arial" w:cs="Arial"/>
                        <w:b/>
                        <w:bCs/>
                        <w:color w:val="000000"/>
                        <w:lang w:val="en-US"/>
                      </w:rPr>
                      <w:t>0,474</w:t>
                    </w:r>
                  </w:p>
                </w:txbxContent>
              </v:textbox>
            </v:rect>
            <v:rect id="_x0000_s1729" style="position:absolute;left:5717;top:817;width:129;height:509;mso-wrap-style:none" filled="f" stroked="f">
              <v:textbox style="mso-next-textbox:#_x0000_s1729;mso-fit-shape-to-text:t" inset="0,0,0,0">
                <w:txbxContent>
                  <w:p w:rsidR="00D30E12" w:rsidRDefault="00D30E12" w:rsidP="001A20C5"/>
                </w:txbxContent>
              </v:textbox>
            </v:rect>
            <v:rect id="_x0000_s1730" style="position:absolute;left:4781;top:1075;width:1109;height:301" stroked="f"/>
            <v:rect id="_x0000_s1731" style="position:absolute;left:4917;top:1075;width:774;height:509;mso-wrap-style:none" filled="f" stroked="f">
              <v:textbox style="mso-next-textbox:#_x0000_s1731;mso-fit-shape-to-text:t" inset="0,0,0,0">
                <w:txbxContent>
                  <w:p w:rsidR="00D30E12" w:rsidRPr="001E07D5" w:rsidRDefault="00D30E12" w:rsidP="001A20C5">
                    <w:pPr>
                      <w:rPr>
                        <w:rFonts w:cstheme="minorHAnsi"/>
                        <w:b/>
                      </w:rPr>
                    </w:pPr>
                    <w:r w:rsidRPr="001E07D5">
                      <w:rPr>
                        <w:rFonts w:cstheme="minorHAnsi"/>
                        <w:b/>
                        <w:color w:val="000000"/>
                        <w:lang w:val="en-US"/>
                      </w:rPr>
                      <w:t>&lt; 0,0001</w:t>
                    </w:r>
                  </w:p>
                </w:txbxContent>
              </v:textbox>
            </v:rect>
            <v:rect id="_x0000_s1732" style="position:absolute;left:4781;top:1347;width:1109;height:301" stroked="f"/>
            <v:rect id="_x0000_s1733" style="position:absolute;left:5386;top:1376;width:301;height:438;mso-wrap-style:none" filled="f" stroked="f">
              <v:textbox style="mso-next-textbox:#_x0000_s1733;mso-fit-shape-to-text:t" inset="0,0,0,0">
                <w:txbxContent>
                  <w:p w:rsidR="00D30E12" w:rsidRDefault="00D30E12" w:rsidP="001A20C5">
                    <w:r>
                      <w:rPr>
                        <w:rFonts w:ascii="Arial" w:hAnsi="Arial" w:cs="Arial"/>
                        <w:color w:val="000000"/>
                        <w:sz w:val="18"/>
                        <w:szCs w:val="18"/>
                        <w:lang w:val="en-US"/>
                      </w:rPr>
                      <w:t>116</w:t>
                    </w:r>
                  </w:p>
                </w:txbxContent>
              </v:textbox>
            </v:rect>
            <v:rect id="_x0000_s1734" style="position:absolute;left:2678;top:516;width:2132;height:301" stroked="f"/>
            <v:rect id="_x0000_s1735" style="position:absolute;left:2678;top:788;width:2132;height:315" stroked="f"/>
            <v:rect id="_x0000_s1736" style="position:absolute;left:2794;top:803;width:1571;height:438;mso-wrap-style:none" filled="f" stroked="f">
              <v:textbox style="mso-next-textbox:#_x0000_s1736;mso-fit-shape-to-text:t" inset="0,0,0,0">
                <w:txbxContent>
                  <w:p w:rsidR="00D30E12" w:rsidRDefault="00D30E12" w:rsidP="001A20C5">
                    <w:r>
                      <w:rPr>
                        <w:rFonts w:ascii="Arial" w:hAnsi="Arial" w:cs="Arial"/>
                        <w:color w:val="000000"/>
                        <w:sz w:val="18"/>
                        <w:szCs w:val="18"/>
                        <w:lang w:val="en-US"/>
                      </w:rPr>
                      <w:t>Korelační koeficient</w:t>
                    </w:r>
                  </w:p>
                </w:txbxContent>
              </v:textbox>
            </v:rect>
            <v:rect id="_x0000_s1737" style="position:absolute;left:2678;top:1075;width:2132;height:301" stroked="f"/>
            <v:rect id="_x0000_s1738" style="position:absolute;left:2794;top:1089;width:1433;height:438" filled="f" stroked="f">
              <v:textbox style="mso-next-textbox:#_x0000_s1738;mso-fit-shape-to-text:t" inset="0,0,0,0">
                <w:txbxContent>
                  <w:p w:rsidR="00D30E12" w:rsidRPr="001E07D5" w:rsidRDefault="00D30E12" w:rsidP="001A20C5">
                    <w:r>
                      <w:rPr>
                        <w:rFonts w:ascii="Arial" w:hAnsi="Arial" w:cs="Arial"/>
                        <w:color w:val="000000"/>
                        <w:sz w:val="18"/>
                        <w:szCs w:val="18"/>
                      </w:rPr>
                      <w:t>Signifikance</w:t>
                    </w:r>
                  </w:p>
                </w:txbxContent>
              </v:textbox>
            </v:rect>
            <v:rect id="_x0000_s1739" style="position:absolute;left:2678;top:1347;width:2132;height:301" stroked="f"/>
            <v:rect id="_x0000_s1740" style="position:absolute;left:2794;top:1361;width:130;height:438;mso-wrap-style:none" filled="f" stroked="f">
              <v:textbox style="mso-next-textbox:#_x0000_s1740;mso-fit-shape-to-text:t" inset="0,0,0,0">
                <w:txbxContent>
                  <w:p w:rsidR="00D30E12" w:rsidRDefault="00D30E12" w:rsidP="001A20C5">
                    <w:r>
                      <w:rPr>
                        <w:rFonts w:ascii="Arial" w:hAnsi="Arial" w:cs="Arial"/>
                        <w:color w:val="000000"/>
                        <w:sz w:val="18"/>
                        <w:szCs w:val="18"/>
                        <w:lang w:val="en-US"/>
                      </w:rPr>
                      <w:t>N</w:t>
                    </w:r>
                  </w:p>
                </w:txbxContent>
              </v:textbox>
            </v:rect>
            <v:rect id="_x0000_s1741" style="position:absolute;left:1742;top:516;width:965;height:301" stroked="f"/>
            <v:rect id="_x0000_s1742" style="position:absolute;left:1742;top:788;width:965;height:860" stroked="f"/>
            <v:rect id="_x0000_s1743" style="position:absolute;left:1858;top:803;width:451;height:438;mso-wrap-style:none" filled="f" stroked="f">
              <v:textbox style="mso-next-textbox:#_x0000_s1743;mso-fit-shape-to-text:t" inset="0,0,0,0">
                <w:txbxContent>
                  <w:p w:rsidR="00D30E12" w:rsidRDefault="00D30E12" w:rsidP="001A20C5">
                    <w:r>
                      <w:rPr>
                        <w:rFonts w:ascii="Arial" w:hAnsi="Arial" w:cs="Arial"/>
                        <w:color w:val="000000"/>
                        <w:sz w:val="18"/>
                        <w:szCs w:val="18"/>
                        <w:lang w:val="en-US"/>
                      </w:rPr>
                      <w:t>Fib_0</w:t>
                    </w:r>
                  </w:p>
                </w:txbxContent>
              </v:textbox>
            </v:rect>
            <v:rect id="_x0000_s1744" style="position:absolute;left:144;top:516;width:1627;height:301" stroked="f"/>
            <v:rect id="_x0000_s1745" style="position:absolute;left:144;top:788;width:1627;height:860" stroked="f"/>
            <v:rect id="_x0000_s1746" style="position:absolute;left:259;top:803;width:1558;height:438" filled="f" stroked="f">
              <v:textbox style="mso-next-textbox:#_x0000_s1746;mso-fit-shape-to-text:t" inset="0,0,0,0">
                <w:txbxContent>
                  <w:p w:rsidR="00D30E12" w:rsidRDefault="00D30E12" w:rsidP="001A20C5">
                    <w:r>
                      <w:rPr>
                        <w:rFonts w:ascii="Arial" w:hAnsi="Arial" w:cs="Arial"/>
                        <w:color w:val="000000"/>
                        <w:sz w:val="18"/>
                        <w:szCs w:val="18"/>
                        <w:lang w:val="en-US"/>
                      </w:rPr>
                      <w:t>Spearmanova k.</w:t>
                    </w:r>
                  </w:p>
                </w:txbxContent>
              </v:textbox>
            </v:rect>
            <v:rect id="_x0000_s1747" style="position:absolute;left:4781;top:516;width:1109;height:301" stroked="f"/>
            <v:rect id="_x0000_s1748" style="position:absolute;left:4975;top:559;width:691;height:438;mso-wrap-style:none" filled="f" stroked="f">
              <v:textbox style="mso-next-textbox:#_x0000_s1748;mso-fit-shape-to-text:t" inset="0,0,0,0">
                <w:txbxContent>
                  <w:p w:rsidR="00D30E12" w:rsidRDefault="00D30E12" w:rsidP="001A20C5">
                    <w:r>
                      <w:rPr>
                        <w:rFonts w:ascii="Arial" w:hAnsi="Arial" w:cs="Arial"/>
                        <w:color w:val="000000"/>
                        <w:sz w:val="18"/>
                        <w:szCs w:val="18"/>
                        <w:lang w:val="en-US"/>
                      </w:rPr>
                      <w:t>MAFF_0</w:t>
                    </w:r>
                  </w:p>
                </w:txbxContent>
              </v:textbox>
            </v:rect>
            <v:rect id="_x0000_s1749" style="position:absolute;left:130;top:1619;width:5760;height:344" stroked="f"/>
            <v:rect id="_x0000_s1750" style="position:absolute;left:389;top:1619;width:5501;height:344" stroked="f"/>
            <v:rect id="_x0000_s1751" style="position:absolute;left:1290;top:1677;width:3353;height:438;mso-wrap-style:none" filled="f" stroked="f">
              <v:textbox style="mso-next-textbox:#_x0000_s1751;mso-fit-shape-to-text:t" inset="0,0,0,0">
                <w:txbxContent>
                  <w:p w:rsidR="00D30E12" w:rsidRDefault="00D30E12" w:rsidP="001A20C5">
                    <w:r>
                      <w:rPr>
                        <w:rFonts w:ascii="Arial" w:hAnsi="Arial" w:cs="Arial"/>
                        <w:color w:val="000000"/>
                        <w:sz w:val="18"/>
                        <w:szCs w:val="18"/>
                        <w:lang w:val="en-US"/>
                      </w:rPr>
                      <w:t>Korelace je signifikantní při hodnotě 0,01 .</w:t>
                    </w:r>
                  </w:p>
                </w:txbxContent>
              </v:textbox>
            </v:rect>
            <v:rect id="_x0000_s1752" style="position:absolute;left:490;top:1662;width:129;height:509;mso-wrap-style:none" filled="f" stroked="f">
              <v:textbox style="mso-next-textbox:#_x0000_s1752;mso-fit-shape-to-text:t" inset="0,0,0,0">
                <w:txbxContent>
                  <w:p w:rsidR="00D30E12" w:rsidRDefault="00D30E12" w:rsidP="001A20C5"/>
                </w:txbxContent>
              </v:textbox>
            </v:rect>
            <v:rect id="_x0000_s1753" style="position:absolute;left:130;top:1935;width:5731;height:14" stroked="f"/>
            <v:rect id="_x0000_s1754" style="position:absolute;width:6005;height:143" stroked="f"/>
            <v:rect id="_x0000_s1755" style="position:absolute;width:144;height:2078" stroked="f"/>
            <v:rect id="_x0000_s1756" style="position:absolute;left:5861;width:158;height:2078" stroked="f"/>
            <v:rect id="_x0000_s1757" style="position:absolute;top:1935;width:6005;height:157" stroked="f"/>
            <v:line id="_x0000_s1758" style="position:absolute" from="144,516" to="145,1619" strokeweight="81e-5mm"/>
            <v:line id="_x0000_s1759" style="position:absolute" from="5875,516" to="5876,1634" strokeweight="81e-5mm"/>
            <v:line id="_x0000_s1760" style="position:absolute" from="144,516" to="5861,517" strokeweight="81e-5mm"/>
            <v:line id="_x0000_s1761" style="position:absolute" from="144,1634" to="5875,1635" strokeweight="81e-5mm"/>
            <v:line id="_x0000_s1762" style="position:absolute" from="158,803" to="5847,804" strokeweight="81e-5mm"/>
            <v:line id="_x0000_s1763" style="position:absolute" from="4795,530" to="4796,1605" strokeweight="81e-5mm"/>
            <w10:wrap type="none"/>
            <w10:anchorlock/>
          </v:group>
        </w:pict>
      </w:r>
    </w:p>
    <w:p w:rsidR="00F65797" w:rsidRDefault="00F65797" w:rsidP="00544749"/>
    <w:p w:rsidR="00F65797" w:rsidRPr="00F65797" w:rsidRDefault="00F65797" w:rsidP="00F65797">
      <w:pPr>
        <w:rPr>
          <w:rFonts w:cstheme="minorHAnsi"/>
        </w:rPr>
      </w:pPr>
    </w:p>
    <w:p w:rsidR="00485038" w:rsidRDefault="00F65797" w:rsidP="00F65797">
      <w:pPr>
        <w:rPr>
          <w:rFonts w:cstheme="minorHAnsi"/>
        </w:rPr>
      </w:pPr>
      <w:r>
        <w:rPr>
          <w:rFonts w:cstheme="minorHAnsi"/>
        </w:rPr>
        <w:t>Dále jsme provedli analýzu v</w:t>
      </w:r>
      <w:r w:rsidRPr="00F65797">
        <w:rPr>
          <w:rFonts w:cstheme="minorHAnsi"/>
        </w:rPr>
        <w:t>ztah</w:t>
      </w:r>
      <w:r>
        <w:rPr>
          <w:rFonts w:cstheme="minorHAnsi"/>
        </w:rPr>
        <w:t>u</w:t>
      </w:r>
      <w:r w:rsidRPr="00F65797">
        <w:rPr>
          <w:rFonts w:cstheme="minorHAnsi"/>
        </w:rPr>
        <w:t xml:space="preserve"> mezi </w:t>
      </w:r>
      <w:r w:rsidR="00510B1F">
        <w:rPr>
          <w:rFonts w:cstheme="minorHAnsi"/>
        </w:rPr>
        <w:t>Funkčním fibrinogenem (</w:t>
      </w:r>
      <w:r w:rsidRPr="00F65797">
        <w:rPr>
          <w:rFonts w:cstheme="minorHAnsi"/>
        </w:rPr>
        <w:t>MAFF</w:t>
      </w:r>
      <w:r w:rsidR="00510B1F">
        <w:rPr>
          <w:rFonts w:cstheme="minorHAnsi"/>
        </w:rPr>
        <w:t>)</w:t>
      </w:r>
      <w:r w:rsidRPr="00F65797">
        <w:rPr>
          <w:rFonts w:cstheme="minorHAnsi"/>
        </w:rPr>
        <w:t xml:space="preserve"> a Fibrinogenem</w:t>
      </w:r>
      <w:r w:rsidR="00485038">
        <w:rPr>
          <w:rFonts w:cstheme="minorHAnsi"/>
        </w:rPr>
        <w:t>.</w:t>
      </w:r>
    </w:p>
    <w:p w:rsidR="00F65797" w:rsidRDefault="00F65797" w:rsidP="00F65797">
      <w:pPr>
        <w:rPr>
          <w:rFonts w:cstheme="minorHAnsi"/>
        </w:rPr>
      </w:pPr>
      <w:r>
        <w:rPr>
          <w:rFonts w:cstheme="minorHAnsi"/>
        </w:rPr>
        <w:t xml:space="preserve"> Závisl</w:t>
      </w:r>
      <w:r w:rsidR="00C70554">
        <w:rPr>
          <w:rFonts w:cstheme="minorHAnsi"/>
        </w:rPr>
        <w:t>o</w:t>
      </w:r>
      <w:r>
        <w:rPr>
          <w:rFonts w:cstheme="minorHAnsi"/>
        </w:rPr>
        <w:t xml:space="preserve">st lze vyjádřit </w:t>
      </w:r>
      <w:r w:rsidRPr="00F65797">
        <w:rPr>
          <w:rFonts w:cstheme="minorHAnsi"/>
        </w:rPr>
        <w:t>pomocí</w:t>
      </w:r>
      <w:r>
        <w:rPr>
          <w:rFonts w:cstheme="minorHAnsi"/>
        </w:rPr>
        <w:t xml:space="preserve"> lineární </w:t>
      </w:r>
      <w:r w:rsidRPr="00F65797">
        <w:rPr>
          <w:rFonts w:cstheme="minorHAnsi"/>
        </w:rPr>
        <w:t>regresní přímky s rovnicí:</w:t>
      </w:r>
    </w:p>
    <w:p w:rsidR="00F65797" w:rsidRPr="009839D5" w:rsidRDefault="00F65797" w:rsidP="009839D5">
      <w:pPr>
        <w:spacing w:after="0"/>
        <w:ind w:left="709" w:firstLine="709"/>
        <w:jc w:val="both"/>
        <w:rPr>
          <w:rFonts w:cstheme="minorHAnsi"/>
        </w:rPr>
      </w:pPr>
      <w:r w:rsidRPr="00F65797">
        <w:rPr>
          <w:rFonts w:cstheme="minorHAnsi"/>
        </w:rPr>
        <w:t>MAFF perop. = 0,928 + 0,801*Fibrinogen perop.</w:t>
      </w:r>
    </w:p>
    <w:p w:rsidR="00227D0C" w:rsidRDefault="00227D0C" w:rsidP="00544749"/>
    <w:p w:rsidR="00F65797" w:rsidRDefault="002D2F35" w:rsidP="00544749">
      <w:r>
        <w:t>Graf lineární regrese</w:t>
      </w:r>
      <w:r w:rsidR="001A1A0F">
        <w:t xml:space="preserve"> fibrinogenu a funkčního fibrinogenu (MAFF) předoperačně</w:t>
      </w:r>
    </w:p>
    <w:p w:rsidR="00F65797" w:rsidRDefault="00F65797" w:rsidP="00544749"/>
    <w:p w:rsidR="00F65797" w:rsidRDefault="00F65797" w:rsidP="00544749"/>
    <w:p w:rsidR="0032763E" w:rsidRDefault="00F65797" w:rsidP="0032763E">
      <w:r>
        <w:rPr>
          <w:noProof/>
          <w:szCs w:val="28"/>
          <w:lang w:eastAsia="cs-CZ"/>
        </w:rPr>
        <w:drawing>
          <wp:inline distT="0" distB="0" distL="0" distR="0">
            <wp:extent cx="4045585" cy="4045585"/>
            <wp:effectExtent l="19050" t="0" r="0" b="0"/>
            <wp:docPr id="200"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a:picLocks noChangeAspect="1" noChangeArrowheads="1"/>
                    </pic:cNvPicPr>
                  </pic:nvPicPr>
                  <pic:blipFill>
                    <a:blip r:embed="rId9"/>
                    <a:srcRect/>
                    <a:stretch>
                      <a:fillRect/>
                    </a:stretch>
                  </pic:blipFill>
                  <pic:spPr bwMode="auto">
                    <a:xfrm>
                      <a:off x="0" y="0"/>
                      <a:ext cx="4045585" cy="4045585"/>
                    </a:xfrm>
                    <a:prstGeom prst="rect">
                      <a:avLst/>
                    </a:prstGeom>
                    <a:noFill/>
                    <a:ln w="9525">
                      <a:noFill/>
                      <a:miter lim="800000"/>
                      <a:headEnd/>
                      <a:tailEnd/>
                    </a:ln>
                  </pic:spPr>
                </pic:pic>
              </a:graphicData>
            </a:graphic>
          </wp:inline>
        </w:drawing>
      </w:r>
      <w:r w:rsidR="0032763E">
        <w:t>(Fibringen i MAFF v g/l)</w:t>
      </w:r>
    </w:p>
    <w:p w:rsidR="00F65797" w:rsidRDefault="00F65797" w:rsidP="00544749"/>
    <w:p w:rsidR="00C57D27" w:rsidRDefault="00C57D27" w:rsidP="00544749"/>
    <w:p w:rsidR="00C57D27" w:rsidRDefault="00C57D27" w:rsidP="00544749"/>
    <w:p w:rsidR="00C57D27" w:rsidRDefault="00C57D27" w:rsidP="00544749"/>
    <w:p w:rsidR="00227D0C" w:rsidRPr="00485038" w:rsidRDefault="00C57D27" w:rsidP="00485038">
      <w:pPr>
        <w:pageBreakBefore/>
      </w:pPr>
      <w:r>
        <w:lastRenderedPageBreak/>
        <w:t>Dále jsme srovnávali korelaci mezi oběma hodnotami fibrinogenu v časech dvě hodiny a dva dny</w:t>
      </w:r>
      <w:r w:rsidR="00C70554">
        <w:t xml:space="preserve"> pooperačně, tudíž již po kontaktu s mimotělním oběhem a tedy v situaci možného ovlivnění fibrinogenu typem biokompatibilního potažení.</w:t>
      </w:r>
    </w:p>
    <w:p w:rsidR="002D2F35" w:rsidRDefault="002D2F35" w:rsidP="002D2F35">
      <w:pPr>
        <w:spacing w:after="0"/>
        <w:rPr>
          <w:rFonts w:cstheme="minorHAnsi"/>
        </w:rPr>
      </w:pPr>
      <w:r>
        <w:rPr>
          <w:rFonts w:cstheme="minorHAnsi"/>
        </w:rPr>
        <w:t>Graf závislosti fibrinogen MAFF – COA v čase 2 hodiny po výkonu</w:t>
      </w:r>
    </w:p>
    <w:p w:rsidR="002D2F35" w:rsidRDefault="002D2F35" w:rsidP="00C57D27">
      <w:pPr>
        <w:spacing w:after="0"/>
        <w:rPr>
          <w:rFonts w:cstheme="minorHAnsi"/>
        </w:rPr>
      </w:pPr>
    </w:p>
    <w:p w:rsidR="0032763E" w:rsidRDefault="00C57D27" w:rsidP="0032763E">
      <w:r>
        <w:rPr>
          <w:noProof/>
          <w:lang w:eastAsia="cs-CZ"/>
        </w:rPr>
        <w:drawing>
          <wp:inline distT="0" distB="0" distL="0" distR="0">
            <wp:extent cx="3390900" cy="3390900"/>
            <wp:effectExtent l="19050" t="0" r="0" b="0"/>
            <wp:docPr id="2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srcRect/>
                    <a:stretch>
                      <a:fillRect/>
                    </a:stretch>
                  </pic:blipFill>
                  <pic:spPr bwMode="auto">
                    <a:xfrm>
                      <a:off x="0" y="0"/>
                      <a:ext cx="3395622" cy="3395622"/>
                    </a:xfrm>
                    <a:prstGeom prst="rect">
                      <a:avLst/>
                    </a:prstGeom>
                    <a:noFill/>
                    <a:ln w="9525">
                      <a:noFill/>
                      <a:miter lim="800000"/>
                      <a:headEnd/>
                      <a:tailEnd/>
                    </a:ln>
                  </pic:spPr>
                </pic:pic>
              </a:graphicData>
            </a:graphic>
          </wp:inline>
        </w:drawing>
      </w:r>
      <w:r w:rsidR="0032763E">
        <w:t>(Fibringen i MAFF v g/l)</w:t>
      </w:r>
    </w:p>
    <w:p w:rsidR="00C57D27" w:rsidRDefault="002D2F35" w:rsidP="00C57D27">
      <w:pPr>
        <w:spacing w:after="0"/>
        <w:rPr>
          <w:rFonts w:cstheme="minorHAnsi"/>
        </w:rPr>
      </w:pPr>
      <w:r>
        <w:rPr>
          <w:rFonts w:cstheme="minorHAnsi"/>
        </w:rPr>
        <w:t>Graf závislosti fibrinogen MAFF – NON v čase 2 hodiny po výkonu</w:t>
      </w:r>
      <w:r w:rsidR="00C57D27">
        <w:rPr>
          <w:noProof/>
          <w:lang w:eastAsia="cs-CZ"/>
        </w:rPr>
        <w:drawing>
          <wp:inline distT="0" distB="0" distL="0" distR="0">
            <wp:extent cx="3390900" cy="3390900"/>
            <wp:effectExtent l="19050" t="0" r="0" b="0"/>
            <wp:docPr id="212"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8"/>
                    <pic:cNvPicPr>
                      <a:picLocks noChangeAspect="1" noChangeArrowheads="1"/>
                    </pic:cNvPicPr>
                  </pic:nvPicPr>
                  <pic:blipFill>
                    <a:blip r:embed="rId11"/>
                    <a:srcRect/>
                    <a:stretch>
                      <a:fillRect/>
                    </a:stretch>
                  </pic:blipFill>
                  <pic:spPr bwMode="auto">
                    <a:xfrm>
                      <a:off x="0" y="0"/>
                      <a:ext cx="3392186" cy="3392186"/>
                    </a:xfrm>
                    <a:prstGeom prst="rect">
                      <a:avLst/>
                    </a:prstGeom>
                    <a:noFill/>
                    <a:ln w="9525">
                      <a:noFill/>
                      <a:miter lim="800000"/>
                      <a:headEnd/>
                      <a:tailEnd/>
                    </a:ln>
                  </pic:spPr>
                </pic:pic>
              </a:graphicData>
            </a:graphic>
          </wp:inline>
        </w:drawing>
      </w:r>
    </w:p>
    <w:p w:rsidR="00485038" w:rsidRDefault="00485038" w:rsidP="002D2F35">
      <w:pPr>
        <w:spacing w:after="0"/>
        <w:rPr>
          <w:rFonts w:cstheme="minorHAnsi"/>
        </w:rPr>
      </w:pPr>
    </w:p>
    <w:p w:rsidR="00485038" w:rsidRDefault="00485038" w:rsidP="002D2F35">
      <w:pPr>
        <w:spacing w:after="0"/>
        <w:rPr>
          <w:rFonts w:cstheme="minorHAnsi"/>
        </w:rPr>
      </w:pPr>
    </w:p>
    <w:p w:rsidR="00485038" w:rsidRDefault="00485038" w:rsidP="002D2F35">
      <w:pPr>
        <w:spacing w:after="0"/>
        <w:rPr>
          <w:rFonts w:cstheme="minorHAnsi"/>
        </w:rPr>
      </w:pPr>
    </w:p>
    <w:p w:rsidR="002D2F35" w:rsidRDefault="002D2F35" w:rsidP="002D2F35">
      <w:pPr>
        <w:spacing w:after="0"/>
        <w:rPr>
          <w:rFonts w:cstheme="minorHAnsi"/>
        </w:rPr>
      </w:pPr>
      <w:r>
        <w:rPr>
          <w:rFonts w:cstheme="minorHAnsi"/>
        </w:rPr>
        <w:lastRenderedPageBreak/>
        <w:t>Graf závislosti fibrinogen MAFF – COA v čase 2 dny po výkonu</w:t>
      </w:r>
    </w:p>
    <w:p w:rsidR="00C57D27" w:rsidRDefault="00C57D27" w:rsidP="00C57D27">
      <w:pPr>
        <w:spacing w:after="0"/>
        <w:rPr>
          <w:rFonts w:cstheme="minorHAnsi"/>
        </w:rPr>
      </w:pPr>
    </w:p>
    <w:p w:rsidR="00C57D27" w:rsidRDefault="00C57D27" w:rsidP="00C57D27">
      <w:pPr>
        <w:spacing w:after="0"/>
        <w:rPr>
          <w:rFonts w:cstheme="minorHAnsi"/>
        </w:rPr>
      </w:pPr>
      <w:r>
        <w:rPr>
          <w:noProof/>
          <w:lang w:eastAsia="cs-CZ"/>
        </w:rPr>
        <w:drawing>
          <wp:inline distT="0" distB="0" distL="0" distR="0">
            <wp:extent cx="3467100" cy="3467100"/>
            <wp:effectExtent l="19050" t="0" r="0" b="0"/>
            <wp:docPr id="2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2"/>
                    <a:srcRect/>
                    <a:stretch>
                      <a:fillRect/>
                    </a:stretch>
                  </pic:blipFill>
                  <pic:spPr bwMode="auto">
                    <a:xfrm>
                      <a:off x="0" y="0"/>
                      <a:ext cx="3464925" cy="3464925"/>
                    </a:xfrm>
                    <a:prstGeom prst="rect">
                      <a:avLst/>
                    </a:prstGeom>
                    <a:noFill/>
                    <a:ln w="9525">
                      <a:noFill/>
                      <a:miter lim="800000"/>
                      <a:headEnd/>
                      <a:tailEnd/>
                    </a:ln>
                  </pic:spPr>
                </pic:pic>
              </a:graphicData>
            </a:graphic>
          </wp:inline>
        </w:drawing>
      </w:r>
    </w:p>
    <w:p w:rsidR="00187DC4" w:rsidRDefault="00187DC4" w:rsidP="00187DC4">
      <w:pPr>
        <w:spacing w:after="0"/>
        <w:rPr>
          <w:rFonts w:cstheme="minorHAnsi"/>
        </w:rPr>
      </w:pPr>
      <w:r>
        <w:rPr>
          <w:rFonts w:cstheme="minorHAnsi"/>
        </w:rPr>
        <w:t>Graf závislosti fibrinogen MAFF – COA v čase 2 dny po výkonu</w:t>
      </w:r>
    </w:p>
    <w:p w:rsidR="00C57D27" w:rsidRDefault="00C57D27" w:rsidP="00544749">
      <w:r>
        <w:rPr>
          <w:noProof/>
          <w:lang w:eastAsia="cs-CZ"/>
        </w:rPr>
        <w:drawing>
          <wp:inline distT="0" distB="0" distL="0" distR="0">
            <wp:extent cx="3505200" cy="3505200"/>
            <wp:effectExtent l="19050" t="0" r="0" b="0"/>
            <wp:docPr id="21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3"/>
                    <a:srcRect/>
                    <a:stretch>
                      <a:fillRect/>
                    </a:stretch>
                  </pic:blipFill>
                  <pic:spPr bwMode="auto">
                    <a:xfrm>
                      <a:off x="0" y="0"/>
                      <a:ext cx="3503001" cy="3503001"/>
                    </a:xfrm>
                    <a:prstGeom prst="rect">
                      <a:avLst/>
                    </a:prstGeom>
                    <a:noFill/>
                    <a:ln w="9525">
                      <a:noFill/>
                      <a:miter lim="800000"/>
                      <a:headEnd/>
                      <a:tailEnd/>
                    </a:ln>
                  </pic:spPr>
                </pic:pic>
              </a:graphicData>
            </a:graphic>
          </wp:inline>
        </w:drawing>
      </w:r>
    </w:p>
    <w:p w:rsidR="00C57D27" w:rsidRDefault="00C57D27" w:rsidP="00544749"/>
    <w:p w:rsidR="00485038" w:rsidRDefault="00485038" w:rsidP="00544749"/>
    <w:p w:rsidR="00485038" w:rsidRDefault="00485038" w:rsidP="00544749"/>
    <w:p w:rsidR="00446DBD" w:rsidRDefault="00446DBD" w:rsidP="00544749"/>
    <w:p w:rsidR="00F65797" w:rsidRDefault="00C57D27" w:rsidP="00544749">
      <w:r>
        <w:lastRenderedPageBreak/>
        <w:t>Tabulka, shrnující korelační koeficienty a jejich signifikanci v různých časech.</w:t>
      </w:r>
    </w:p>
    <w:p w:rsidR="00C57D27" w:rsidRDefault="00C57D27" w:rsidP="00544749"/>
    <w:tbl>
      <w:tblPr>
        <w:tblW w:w="80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527"/>
        <w:gridCol w:w="1560"/>
        <w:gridCol w:w="1559"/>
        <w:gridCol w:w="1559"/>
      </w:tblGrid>
      <w:tr w:rsidR="00C57D27" w:rsidRPr="00744E04" w:rsidTr="00BA6114">
        <w:tc>
          <w:tcPr>
            <w:tcW w:w="1842" w:type="dxa"/>
          </w:tcPr>
          <w:p w:rsidR="00C57D27" w:rsidRPr="00744E04" w:rsidRDefault="00C57D27" w:rsidP="00BA6114">
            <w:pPr>
              <w:spacing w:after="0" w:line="240" w:lineRule="auto"/>
              <w:rPr>
                <w:rFonts w:ascii="Times New Roman" w:hAnsi="Times New Roman"/>
                <w:sz w:val="24"/>
                <w:szCs w:val="24"/>
              </w:rPr>
            </w:pPr>
          </w:p>
        </w:tc>
        <w:tc>
          <w:tcPr>
            <w:tcW w:w="3087" w:type="dxa"/>
            <w:gridSpan w:val="2"/>
          </w:tcPr>
          <w:p w:rsidR="00C57D27" w:rsidRPr="00744E04" w:rsidRDefault="00C57D27" w:rsidP="00BA6114">
            <w:pPr>
              <w:spacing w:after="0" w:line="240" w:lineRule="auto"/>
              <w:jc w:val="center"/>
              <w:rPr>
                <w:rFonts w:ascii="Times New Roman" w:hAnsi="Times New Roman"/>
                <w:b/>
                <w:sz w:val="24"/>
                <w:szCs w:val="24"/>
              </w:rPr>
            </w:pPr>
            <w:r w:rsidRPr="00744E04">
              <w:rPr>
                <w:rFonts w:ascii="Times New Roman" w:hAnsi="Times New Roman"/>
                <w:b/>
                <w:sz w:val="24"/>
                <w:szCs w:val="24"/>
              </w:rPr>
              <w:t>COA</w:t>
            </w:r>
          </w:p>
        </w:tc>
        <w:tc>
          <w:tcPr>
            <w:tcW w:w="3118" w:type="dxa"/>
            <w:gridSpan w:val="2"/>
          </w:tcPr>
          <w:p w:rsidR="00C57D27" w:rsidRPr="00744E04" w:rsidRDefault="00C57D27" w:rsidP="00BA6114">
            <w:pPr>
              <w:spacing w:after="0" w:line="240" w:lineRule="auto"/>
              <w:jc w:val="center"/>
              <w:rPr>
                <w:rFonts w:ascii="Times New Roman" w:hAnsi="Times New Roman"/>
                <w:b/>
                <w:sz w:val="24"/>
                <w:szCs w:val="24"/>
              </w:rPr>
            </w:pPr>
            <w:r w:rsidRPr="00744E04">
              <w:rPr>
                <w:rFonts w:ascii="Times New Roman" w:hAnsi="Times New Roman"/>
                <w:b/>
                <w:sz w:val="24"/>
                <w:szCs w:val="24"/>
              </w:rPr>
              <w:t>non-COA</w:t>
            </w:r>
          </w:p>
        </w:tc>
      </w:tr>
      <w:tr w:rsidR="00C57D27" w:rsidRPr="00744E04" w:rsidTr="00BA6114">
        <w:tc>
          <w:tcPr>
            <w:tcW w:w="1842" w:type="dxa"/>
          </w:tcPr>
          <w:p w:rsidR="00C57D27" w:rsidRPr="00744E04" w:rsidRDefault="00C57D27" w:rsidP="00BA6114">
            <w:pPr>
              <w:spacing w:after="0" w:line="240" w:lineRule="auto"/>
              <w:rPr>
                <w:rFonts w:ascii="Times New Roman" w:hAnsi="Times New Roman"/>
                <w:sz w:val="24"/>
                <w:szCs w:val="24"/>
              </w:rPr>
            </w:pPr>
            <w:r w:rsidRPr="00744E04">
              <w:rPr>
                <w:rFonts w:ascii="Times New Roman" w:hAnsi="Times New Roman"/>
                <w:sz w:val="24"/>
                <w:szCs w:val="24"/>
              </w:rPr>
              <w:t>Korelace MAFF a Fibrinogen</w:t>
            </w:r>
          </w:p>
        </w:tc>
        <w:tc>
          <w:tcPr>
            <w:tcW w:w="1527" w:type="dxa"/>
          </w:tcPr>
          <w:p w:rsidR="00C57D27" w:rsidRPr="00744E04" w:rsidRDefault="00C57D27" w:rsidP="00BA6114">
            <w:pPr>
              <w:spacing w:after="0" w:line="240" w:lineRule="auto"/>
              <w:jc w:val="center"/>
              <w:rPr>
                <w:rFonts w:ascii="Times New Roman" w:hAnsi="Times New Roman"/>
                <w:sz w:val="24"/>
                <w:szCs w:val="24"/>
              </w:rPr>
            </w:pPr>
            <w:r w:rsidRPr="00744E04">
              <w:rPr>
                <w:rFonts w:ascii="Times New Roman" w:hAnsi="Times New Roman"/>
                <w:sz w:val="24"/>
                <w:szCs w:val="24"/>
              </w:rPr>
              <w:t>Korelační koeficient</w:t>
            </w:r>
          </w:p>
        </w:tc>
        <w:tc>
          <w:tcPr>
            <w:tcW w:w="1560" w:type="dxa"/>
          </w:tcPr>
          <w:p w:rsidR="00C57D27" w:rsidRPr="00744E04" w:rsidRDefault="00C57D27" w:rsidP="00BA6114">
            <w:pPr>
              <w:spacing w:after="0" w:line="240" w:lineRule="auto"/>
              <w:jc w:val="center"/>
              <w:rPr>
                <w:rFonts w:ascii="Times New Roman" w:hAnsi="Times New Roman"/>
                <w:sz w:val="24"/>
                <w:szCs w:val="24"/>
              </w:rPr>
            </w:pPr>
          </w:p>
          <w:p w:rsidR="00C57D27" w:rsidRPr="00744E04" w:rsidRDefault="00C57D27" w:rsidP="00BA6114">
            <w:pPr>
              <w:spacing w:after="0" w:line="240" w:lineRule="auto"/>
              <w:jc w:val="center"/>
              <w:rPr>
                <w:rFonts w:ascii="Times New Roman" w:hAnsi="Times New Roman"/>
                <w:sz w:val="24"/>
                <w:szCs w:val="24"/>
              </w:rPr>
            </w:pPr>
            <w:r w:rsidRPr="00744E04">
              <w:rPr>
                <w:rFonts w:ascii="Times New Roman" w:hAnsi="Times New Roman"/>
                <w:sz w:val="24"/>
                <w:szCs w:val="24"/>
              </w:rPr>
              <w:t>signifikance</w:t>
            </w:r>
          </w:p>
        </w:tc>
        <w:tc>
          <w:tcPr>
            <w:tcW w:w="1559" w:type="dxa"/>
          </w:tcPr>
          <w:p w:rsidR="00C57D27" w:rsidRPr="00744E04" w:rsidRDefault="00C57D27" w:rsidP="00BA6114">
            <w:pPr>
              <w:spacing w:after="0" w:line="240" w:lineRule="auto"/>
              <w:jc w:val="center"/>
              <w:rPr>
                <w:rFonts w:ascii="Times New Roman" w:hAnsi="Times New Roman"/>
                <w:sz w:val="24"/>
                <w:szCs w:val="24"/>
              </w:rPr>
            </w:pPr>
            <w:r w:rsidRPr="00744E04">
              <w:rPr>
                <w:rFonts w:ascii="Times New Roman" w:hAnsi="Times New Roman"/>
                <w:sz w:val="24"/>
                <w:szCs w:val="24"/>
              </w:rPr>
              <w:t>Korelační koeficient</w:t>
            </w:r>
          </w:p>
        </w:tc>
        <w:tc>
          <w:tcPr>
            <w:tcW w:w="1559" w:type="dxa"/>
          </w:tcPr>
          <w:p w:rsidR="00C57D27" w:rsidRPr="00744E04" w:rsidRDefault="00C57D27" w:rsidP="00BA6114">
            <w:pPr>
              <w:spacing w:after="0" w:line="240" w:lineRule="auto"/>
              <w:jc w:val="center"/>
              <w:rPr>
                <w:rFonts w:ascii="Times New Roman" w:hAnsi="Times New Roman"/>
                <w:sz w:val="24"/>
                <w:szCs w:val="24"/>
              </w:rPr>
            </w:pPr>
          </w:p>
          <w:p w:rsidR="00C57D27" w:rsidRPr="00744E04" w:rsidRDefault="00C57D27" w:rsidP="00BA6114">
            <w:pPr>
              <w:spacing w:after="0" w:line="240" w:lineRule="auto"/>
              <w:jc w:val="center"/>
              <w:rPr>
                <w:rFonts w:ascii="Times New Roman" w:hAnsi="Times New Roman"/>
                <w:sz w:val="24"/>
                <w:szCs w:val="24"/>
              </w:rPr>
            </w:pPr>
            <w:r w:rsidRPr="00744E04">
              <w:rPr>
                <w:rFonts w:ascii="Times New Roman" w:hAnsi="Times New Roman"/>
                <w:sz w:val="24"/>
                <w:szCs w:val="24"/>
              </w:rPr>
              <w:t>signifikance</w:t>
            </w:r>
          </w:p>
        </w:tc>
      </w:tr>
      <w:tr w:rsidR="00C57D27" w:rsidRPr="00744E04" w:rsidTr="00BA6114">
        <w:tc>
          <w:tcPr>
            <w:tcW w:w="1842" w:type="dxa"/>
          </w:tcPr>
          <w:p w:rsidR="00C57D27" w:rsidRPr="00744E04" w:rsidRDefault="00C57D27" w:rsidP="00BA6114">
            <w:pPr>
              <w:spacing w:after="0" w:line="240" w:lineRule="auto"/>
              <w:rPr>
                <w:rFonts w:ascii="Times New Roman" w:hAnsi="Times New Roman"/>
                <w:sz w:val="24"/>
                <w:szCs w:val="24"/>
              </w:rPr>
            </w:pPr>
            <w:r w:rsidRPr="00744E04">
              <w:rPr>
                <w:rFonts w:ascii="Times New Roman" w:hAnsi="Times New Roman"/>
                <w:sz w:val="24"/>
                <w:szCs w:val="24"/>
              </w:rPr>
              <w:t>2 hod. pooper.</w:t>
            </w:r>
          </w:p>
        </w:tc>
        <w:tc>
          <w:tcPr>
            <w:tcW w:w="1527" w:type="dxa"/>
          </w:tcPr>
          <w:p w:rsidR="00C57D27" w:rsidRPr="00744E04" w:rsidRDefault="00C57D27" w:rsidP="00BA6114">
            <w:pPr>
              <w:spacing w:after="0" w:line="240" w:lineRule="auto"/>
              <w:jc w:val="center"/>
              <w:rPr>
                <w:rFonts w:ascii="Times New Roman" w:hAnsi="Times New Roman"/>
                <w:b/>
                <w:sz w:val="24"/>
                <w:szCs w:val="24"/>
              </w:rPr>
            </w:pPr>
            <w:r w:rsidRPr="00744E04">
              <w:rPr>
                <w:rFonts w:ascii="Times New Roman" w:hAnsi="Times New Roman"/>
                <w:b/>
                <w:sz w:val="24"/>
                <w:szCs w:val="24"/>
              </w:rPr>
              <w:t>0,544</w:t>
            </w:r>
          </w:p>
        </w:tc>
        <w:tc>
          <w:tcPr>
            <w:tcW w:w="1560" w:type="dxa"/>
          </w:tcPr>
          <w:p w:rsidR="00C57D27" w:rsidRPr="00744E04" w:rsidRDefault="00C57D27" w:rsidP="00BA6114">
            <w:pPr>
              <w:spacing w:after="0" w:line="240" w:lineRule="auto"/>
              <w:jc w:val="center"/>
              <w:rPr>
                <w:rFonts w:ascii="Times New Roman" w:hAnsi="Times New Roman"/>
                <w:b/>
                <w:sz w:val="24"/>
                <w:szCs w:val="24"/>
              </w:rPr>
            </w:pPr>
            <w:r w:rsidRPr="00744E04">
              <w:rPr>
                <w:rFonts w:ascii="Times New Roman" w:hAnsi="Times New Roman"/>
                <w:b/>
                <w:sz w:val="24"/>
                <w:szCs w:val="24"/>
              </w:rPr>
              <w:t>&lt; 0,0001</w:t>
            </w:r>
          </w:p>
        </w:tc>
        <w:tc>
          <w:tcPr>
            <w:tcW w:w="1559" w:type="dxa"/>
          </w:tcPr>
          <w:p w:rsidR="00C57D27" w:rsidRPr="00744E04" w:rsidRDefault="00C57D27" w:rsidP="00BA6114">
            <w:pPr>
              <w:spacing w:after="0" w:line="240" w:lineRule="auto"/>
              <w:jc w:val="center"/>
              <w:rPr>
                <w:rFonts w:ascii="Times New Roman" w:hAnsi="Times New Roman"/>
                <w:b/>
                <w:sz w:val="24"/>
                <w:szCs w:val="24"/>
              </w:rPr>
            </w:pPr>
            <w:r w:rsidRPr="00744E04">
              <w:rPr>
                <w:rFonts w:ascii="Times New Roman" w:hAnsi="Times New Roman"/>
                <w:b/>
                <w:sz w:val="24"/>
                <w:szCs w:val="24"/>
              </w:rPr>
              <w:t>0,470</w:t>
            </w:r>
          </w:p>
        </w:tc>
        <w:tc>
          <w:tcPr>
            <w:tcW w:w="1559" w:type="dxa"/>
          </w:tcPr>
          <w:p w:rsidR="00C57D27" w:rsidRPr="00744E04" w:rsidRDefault="00C57D27" w:rsidP="00BA6114">
            <w:pPr>
              <w:spacing w:after="0" w:line="240" w:lineRule="auto"/>
              <w:jc w:val="center"/>
              <w:rPr>
                <w:rFonts w:ascii="Times New Roman" w:hAnsi="Times New Roman"/>
                <w:b/>
                <w:sz w:val="24"/>
                <w:szCs w:val="24"/>
              </w:rPr>
            </w:pPr>
            <w:r w:rsidRPr="00744E04">
              <w:rPr>
                <w:rFonts w:ascii="Times New Roman" w:hAnsi="Times New Roman"/>
                <w:b/>
                <w:sz w:val="24"/>
                <w:szCs w:val="24"/>
              </w:rPr>
              <w:t>0,0002</w:t>
            </w:r>
          </w:p>
        </w:tc>
      </w:tr>
      <w:tr w:rsidR="00C57D27" w:rsidRPr="00744E04" w:rsidTr="00BA6114">
        <w:tc>
          <w:tcPr>
            <w:tcW w:w="1842" w:type="dxa"/>
          </w:tcPr>
          <w:p w:rsidR="00C57D27" w:rsidRPr="00744E04" w:rsidRDefault="00C57D27" w:rsidP="00BA6114">
            <w:pPr>
              <w:spacing w:after="0" w:line="240" w:lineRule="auto"/>
              <w:rPr>
                <w:rFonts w:ascii="Times New Roman" w:hAnsi="Times New Roman"/>
                <w:sz w:val="24"/>
                <w:szCs w:val="24"/>
              </w:rPr>
            </w:pPr>
            <w:r w:rsidRPr="00744E04">
              <w:rPr>
                <w:rFonts w:ascii="Times New Roman" w:hAnsi="Times New Roman"/>
                <w:sz w:val="24"/>
                <w:szCs w:val="24"/>
              </w:rPr>
              <w:t>2 dny pooper.</w:t>
            </w:r>
          </w:p>
        </w:tc>
        <w:tc>
          <w:tcPr>
            <w:tcW w:w="1527" w:type="dxa"/>
          </w:tcPr>
          <w:p w:rsidR="00C57D27" w:rsidRPr="00744E04" w:rsidRDefault="00C57D27" w:rsidP="00BA6114">
            <w:pPr>
              <w:spacing w:after="0" w:line="240" w:lineRule="auto"/>
              <w:jc w:val="center"/>
              <w:rPr>
                <w:rFonts w:ascii="Times New Roman" w:hAnsi="Times New Roman"/>
                <w:sz w:val="24"/>
                <w:szCs w:val="24"/>
              </w:rPr>
            </w:pPr>
            <w:r w:rsidRPr="00744E04">
              <w:rPr>
                <w:rFonts w:ascii="Times New Roman" w:hAnsi="Times New Roman"/>
                <w:sz w:val="24"/>
                <w:szCs w:val="24"/>
              </w:rPr>
              <w:t>0,175</w:t>
            </w:r>
          </w:p>
        </w:tc>
        <w:tc>
          <w:tcPr>
            <w:tcW w:w="1560" w:type="dxa"/>
          </w:tcPr>
          <w:p w:rsidR="00C57D27" w:rsidRPr="00744E04" w:rsidRDefault="00C57D27" w:rsidP="00BA6114">
            <w:pPr>
              <w:spacing w:after="0" w:line="240" w:lineRule="auto"/>
              <w:jc w:val="center"/>
              <w:rPr>
                <w:rFonts w:ascii="Times New Roman" w:hAnsi="Times New Roman"/>
                <w:sz w:val="24"/>
                <w:szCs w:val="24"/>
              </w:rPr>
            </w:pPr>
            <w:r w:rsidRPr="00744E04">
              <w:rPr>
                <w:rFonts w:ascii="Times New Roman" w:hAnsi="Times New Roman"/>
                <w:sz w:val="24"/>
                <w:szCs w:val="24"/>
              </w:rPr>
              <w:t>0,194</w:t>
            </w:r>
          </w:p>
        </w:tc>
        <w:tc>
          <w:tcPr>
            <w:tcW w:w="1559" w:type="dxa"/>
          </w:tcPr>
          <w:p w:rsidR="00C57D27" w:rsidRPr="00744E04" w:rsidRDefault="00C57D27" w:rsidP="00BA6114">
            <w:pPr>
              <w:spacing w:after="0" w:line="240" w:lineRule="auto"/>
              <w:jc w:val="center"/>
              <w:rPr>
                <w:rFonts w:ascii="Times New Roman" w:hAnsi="Times New Roman"/>
                <w:sz w:val="24"/>
                <w:szCs w:val="24"/>
              </w:rPr>
            </w:pPr>
            <w:r w:rsidRPr="00744E04">
              <w:rPr>
                <w:rFonts w:ascii="Times New Roman" w:hAnsi="Times New Roman"/>
                <w:sz w:val="24"/>
                <w:szCs w:val="24"/>
              </w:rPr>
              <w:t>0,241</w:t>
            </w:r>
          </w:p>
        </w:tc>
        <w:tc>
          <w:tcPr>
            <w:tcW w:w="1559" w:type="dxa"/>
          </w:tcPr>
          <w:p w:rsidR="00C57D27" w:rsidRPr="00744E04" w:rsidRDefault="00C57D27" w:rsidP="00BA6114">
            <w:pPr>
              <w:spacing w:after="0" w:line="240" w:lineRule="auto"/>
              <w:jc w:val="center"/>
              <w:rPr>
                <w:rFonts w:ascii="Times New Roman" w:hAnsi="Times New Roman"/>
                <w:sz w:val="24"/>
                <w:szCs w:val="24"/>
              </w:rPr>
            </w:pPr>
            <w:r w:rsidRPr="00744E04">
              <w:rPr>
                <w:rFonts w:ascii="Times New Roman" w:hAnsi="Times New Roman"/>
                <w:sz w:val="24"/>
                <w:szCs w:val="24"/>
              </w:rPr>
              <w:t>0,069</w:t>
            </w:r>
          </w:p>
        </w:tc>
      </w:tr>
    </w:tbl>
    <w:p w:rsidR="00F65797" w:rsidRDefault="00F65797" w:rsidP="00544749"/>
    <w:p w:rsidR="00C57D27" w:rsidRDefault="00C57D27" w:rsidP="001F1B27">
      <w:pPr>
        <w:spacing w:after="0" w:line="360" w:lineRule="auto"/>
        <w:jc w:val="both"/>
        <w:rPr>
          <w:rFonts w:cstheme="minorHAnsi"/>
        </w:rPr>
      </w:pPr>
      <w:r w:rsidRPr="00C57D27">
        <w:rPr>
          <w:rFonts w:cstheme="minorHAnsi"/>
        </w:rPr>
        <w:t>Spearmanova korelační analýza prokázala mezi hodnotami Fibrinogenu a MAFF 2 hodiny pooperačně v souboru COA středně silnou pozitivní korelaci r = 0,544 (p &lt; 0,0001) a v souboru NON-COA středně silnou pozitivní korelaci r = 0,470 (p = 0,0002).</w:t>
      </w:r>
    </w:p>
    <w:p w:rsidR="00227D0C" w:rsidRPr="00C57D27" w:rsidRDefault="00227D0C" w:rsidP="001F1B27">
      <w:pPr>
        <w:spacing w:after="0" w:line="360" w:lineRule="auto"/>
        <w:jc w:val="both"/>
        <w:rPr>
          <w:rFonts w:cstheme="minorHAnsi"/>
        </w:rPr>
      </w:pPr>
    </w:p>
    <w:p w:rsidR="00C57D27" w:rsidRDefault="00227D0C" w:rsidP="001F1B27">
      <w:pPr>
        <w:spacing w:after="0" w:line="360" w:lineRule="auto"/>
        <w:jc w:val="both"/>
        <w:rPr>
          <w:rFonts w:cstheme="minorHAnsi"/>
        </w:rPr>
      </w:pPr>
      <w:r>
        <w:rPr>
          <w:rFonts w:cstheme="minorHAnsi"/>
        </w:rPr>
        <w:t>Jiná je však situace</w:t>
      </w:r>
      <w:r w:rsidR="008D561B">
        <w:rPr>
          <w:rFonts w:cstheme="minorHAnsi"/>
        </w:rPr>
        <w:t xml:space="preserve"> v čase 2 dny po operaci. Zde </w:t>
      </w:r>
      <w:r w:rsidR="0032763E">
        <w:rPr>
          <w:rFonts w:cstheme="minorHAnsi"/>
        </w:rPr>
        <w:t>k</w:t>
      </w:r>
      <w:r w:rsidR="00C57D27" w:rsidRPr="00C57D27">
        <w:rPr>
          <w:rFonts w:cstheme="minorHAnsi"/>
        </w:rPr>
        <w:t>orelace mezi MAFF a Fibrinogenem není signifikantní v souboru COA (r = 0,175, p = 0,194) ani v souboru NON-COA (r = 0,241, p = 0,069).</w:t>
      </w:r>
    </w:p>
    <w:p w:rsidR="00446DBD" w:rsidRDefault="00446DBD" w:rsidP="001F1B27">
      <w:pPr>
        <w:spacing w:after="0" w:line="360" w:lineRule="auto"/>
        <w:jc w:val="both"/>
        <w:rPr>
          <w:rFonts w:cstheme="minorHAnsi"/>
        </w:rPr>
      </w:pPr>
    </w:p>
    <w:p w:rsidR="00446DBD" w:rsidRPr="00C57D27" w:rsidRDefault="00446DBD" w:rsidP="001F1B27">
      <w:pPr>
        <w:spacing w:after="0" w:line="360" w:lineRule="auto"/>
        <w:jc w:val="both"/>
        <w:rPr>
          <w:rFonts w:cstheme="minorHAnsi"/>
        </w:rPr>
      </w:pPr>
    </w:p>
    <w:p w:rsidR="00187DC4" w:rsidRDefault="00187DC4" w:rsidP="00544749"/>
    <w:p w:rsidR="00E566EB" w:rsidRPr="0032763E" w:rsidRDefault="00E566EB" w:rsidP="001F1B27">
      <w:pPr>
        <w:spacing w:line="360" w:lineRule="auto"/>
        <w:rPr>
          <w:b/>
        </w:rPr>
      </w:pPr>
      <w:r w:rsidRPr="0032763E">
        <w:rPr>
          <w:b/>
        </w:rPr>
        <w:t>Pro sloučený soubor COA a NON-COA prokázala Spearmanova korelační analýza středně silnou pozitivní korelaci mezi hodnotami Fibrinogenu a MAFF peroperačně (r = 0,474, p &lt; 0,0001).</w:t>
      </w:r>
    </w:p>
    <w:p w:rsidR="00C57D27" w:rsidRPr="00E566EB" w:rsidRDefault="00C57D27" w:rsidP="001F1B27">
      <w:pPr>
        <w:spacing w:line="360" w:lineRule="auto"/>
      </w:pPr>
      <w:r w:rsidRPr="0032763E">
        <w:rPr>
          <w:b/>
        </w:rPr>
        <w:t>Korelace mezi hodnotami fibrinogenu a MAFF v čase 2 hodiny je v obou větvích s</w:t>
      </w:r>
      <w:r w:rsidR="00F24A65" w:rsidRPr="0032763E">
        <w:rPr>
          <w:b/>
        </w:rPr>
        <w:t>ouboru dobrá, v čase 2. pooperačního dne však již ho</w:t>
      </w:r>
      <w:r w:rsidRPr="0032763E">
        <w:rPr>
          <w:b/>
        </w:rPr>
        <w:t xml:space="preserve">dnoty </w:t>
      </w:r>
      <w:r w:rsidR="00F24A65" w:rsidRPr="0032763E">
        <w:rPr>
          <w:b/>
        </w:rPr>
        <w:t xml:space="preserve">korelace </w:t>
      </w:r>
      <w:r w:rsidRPr="0032763E">
        <w:rPr>
          <w:b/>
        </w:rPr>
        <w:t>nejsou signifikantní.</w:t>
      </w:r>
      <w:r w:rsidR="00F24A65" w:rsidRPr="0032763E">
        <w:rPr>
          <w:b/>
        </w:rPr>
        <w:t xml:space="preserve"> </w:t>
      </w:r>
      <w:r w:rsidR="0090451C">
        <w:rPr>
          <w:b/>
        </w:rPr>
        <w:t xml:space="preserve">S větším časovým odstupem </w:t>
      </w:r>
      <w:r w:rsidR="00F24A65" w:rsidRPr="0032763E">
        <w:rPr>
          <w:b/>
        </w:rPr>
        <w:t>o</w:t>
      </w:r>
      <w:r w:rsidR="0090451C">
        <w:rPr>
          <w:b/>
        </w:rPr>
        <w:t>d</w:t>
      </w:r>
      <w:r w:rsidR="00F24A65" w:rsidRPr="0032763E">
        <w:rPr>
          <w:b/>
        </w:rPr>
        <w:t xml:space="preserve"> kontaktu s mimotělním oběhem tudíž dochází k</w:t>
      </w:r>
      <w:r w:rsidR="002B1531" w:rsidRPr="0032763E">
        <w:rPr>
          <w:b/>
        </w:rPr>
        <w:t> rozvolnění korelace fibrinogenu a funkčního fibrinogenu</w:t>
      </w:r>
      <w:r w:rsidR="002B1531">
        <w:t>.</w:t>
      </w:r>
    </w:p>
    <w:p w:rsidR="00E566EB" w:rsidRDefault="00E566EB" w:rsidP="0003371C">
      <w:pPr>
        <w:pStyle w:val="Odstavecseseznamem"/>
        <w:pageBreakBefore/>
        <w:numPr>
          <w:ilvl w:val="0"/>
          <w:numId w:val="7"/>
        </w:numPr>
        <w:spacing w:line="360" w:lineRule="auto"/>
        <w:ind w:left="714" w:hanging="357"/>
        <w:rPr>
          <w:rFonts w:asciiTheme="majorHAnsi" w:eastAsiaTheme="majorEastAsia" w:hAnsiTheme="majorHAnsi" w:cstheme="majorBidi"/>
          <w:b/>
          <w:bCs/>
          <w:color w:val="4F81BD" w:themeColor="accent1"/>
          <w:sz w:val="24"/>
          <w:szCs w:val="24"/>
        </w:rPr>
      </w:pPr>
      <w:r w:rsidRPr="00E566EB">
        <w:rPr>
          <w:rFonts w:asciiTheme="majorHAnsi" w:eastAsiaTheme="majorEastAsia" w:hAnsiTheme="majorHAnsi" w:cstheme="majorBidi"/>
          <w:b/>
          <w:bCs/>
          <w:color w:val="4F81BD" w:themeColor="accent1"/>
          <w:sz w:val="24"/>
          <w:szCs w:val="24"/>
        </w:rPr>
        <w:lastRenderedPageBreak/>
        <w:t>Srovnání dopadu použití biokompatibilně upraveného systému pro mimotělní oběh se systémem takto neupraveným na hladiny fibrinogenu (Fib) a tromboelastografického ukazatele fun</w:t>
      </w:r>
      <w:r w:rsidR="00C70554">
        <w:rPr>
          <w:rFonts w:asciiTheme="majorHAnsi" w:eastAsiaTheme="majorEastAsia" w:hAnsiTheme="majorHAnsi" w:cstheme="majorBidi"/>
          <w:b/>
          <w:bCs/>
          <w:color w:val="4F81BD" w:themeColor="accent1"/>
          <w:sz w:val="24"/>
          <w:szCs w:val="24"/>
        </w:rPr>
        <w:t>kc</w:t>
      </w:r>
      <w:r w:rsidRPr="00E566EB">
        <w:rPr>
          <w:rFonts w:asciiTheme="majorHAnsi" w:eastAsiaTheme="majorEastAsia" w:hAnsiTheme="majorHAnsi" w:cstheme="majorBidi"/>
          <w:b/>
          <w:bCs/>
          <w:color w:val="4F81BD" w:themeColor="accent1"/>
          <w:sz w:val="24"/>
          <w:szCs w:val="24"/>
        </w:rPr>
        <w:t>ionality fibrinogenu (MAFF).</w:t>
      </w:r>
    </w:p>
    <w:p w:rsidR="002B1531" w:rsidRDefault="002B1531" w:rsidP="002B1531"/>
    <w:p w:rsidR="002B1531" w:rsidRDefault="002B1531" w:rsidP="002B1531"/>
    <w:p w:rsidR="00E566EB" w:rsidRDefault="002B1531" w:rsidP="002B1531">
      <w:r>
        <w:t>Tabulky se souhrnem základních statistických dat fibrinogenu a funkčního fibrinogenu.</w:t>
      </w:r>
    </w:p>
    <w:p w:rsidR="00BA6114" w:rsidRDefault="005F0DE3" w:rsidP="00E566EB">
      <w:pPr>
        <w:pStyle w:val="Odstavecseseznamem"/>
        <w:spacing w:line="360" w:lineRule="auto"/>
        <w:rPr>
          <w:rFonts w:asciiTheme="majorHAnsi" w:eastAsiaTheme="majorEastAsia" w:hAnsiTheme="majorHAnsi" w:cstheme="majorBidi"/>
          <w:b/>
          <w:bCs/>
          <w:color w:val="4F81BD" w:themeColor="accent1"/>
          <w:sz w:val="24"/>
          <w:szCs w:val="24"/>
        </w:rPr>
      </w:pPr>
      <w:r>
        <w:rPr>
          <w:rFonts w:asciiTheme="majorHAnsi" w:eastAsiaTheme="majorEastAsia" w:hAnsiTheme="majorHAnsi" w:cstheme="majorBidi"/>
          <w:b/>
          <w:bCs/>
          <w:color w:val="4F81BD" w:themeColor="accent1"/>
          <w:sz w:val="24"/>
          <w:szCs w:val="24"/>
        </w:rPr>
      </w:r>
      <w:r>
        <w:rPr>
          <w:rFonts w:asciiTheme="majorHAnsi" w:eastAsiaTheme="majorEastAsia" w:hAnsiTheme="majorHAnsi" w:cstheme="majorBidi"/>
          <w:b/>
          <w:bCs/>
          <w:color w:val="4F81BD" w:themeColor="accent1"/>
          <w:sz w:val="24"/>
          <w:szCs w:val="24"/>
        </w:rPr>
        <w:pict>
          <v:group id="_x0000_s26934" editas="canvas" style="width:445.6pt;height:150pt;mso-position-horizontal-relative:char;mso-position-vertical-relative:line" coordsize="8912,3000">
            <o:lock v:ext="edit" aspectratio="t"/>
            <v:shape id="_x0000_s26933" type="#_x0000_t75" style="position:absolute;width:8912;height:3000" o:preferrelative="f">
              <v:fill o:detectmouseclick="t"/>
              <v:path o:extrusionok="t" o:connecttype="none"/>
              <o:lock v:ext="edit" text="t"/>
            </v:shape>
            <v:rect id="_x0000_s26935" style="position:absolute;width:8538;height:2779" stroked="f"/>
            <v:rect id="_x0000_s26936" style="position:absolute;width:1;height:1" stroked="f"/>
            <v:rect id="_x0000_s26937" style="position:absolute;left:145;top:250;width:8639;height:403" stroked="f"/>
            <v:rect id="_x0000_s26938" style="position:absolute;left:2591;top:144;width:3776;height:509;mso-wrap-style:none" filled="f" stroked="f">
              <v:textbox style="mso-next-textbox:#_x0000_s26938;mso-fit-shape-to-text:t" inset="0,0,0,0">
                <w:txbxContent>
                  <w:p w:rsidR="00D30E12" w:rsidRPr="00BA6114" w:rsidRDefault="00D30E12">
                    <w:pPr>
                      <w:rPr>
                        <w:b/>
                      </w:rPr>
                    </w:pPr>
                    <w:r w:rsidRPr="00BA6114">
                      <w:rPr>
                        <w:b/>
                      </w:rPr>
                      <w:t>Hodnoty fibrinogenu a MAFF soubor COA</w:t>
                    </w:r>
                  </w:p>
                </w:txbxContent>
              </v:textbox>
            </v:rect>
            <v:rect id="_x0000_s26939" style="position:absolute;left:4723;top:144;width:129;height:509;mso-wrap-style:none" filled="f" stroked="f">
              <v:textbox style="mso-next-textbox:#_x0000_s26939;mso-fit-shape-to-text:t" inset="0,0,0,0">
                <w:txbxContent>
                  <w:p w:rsidR="00D30E12" w:rsidRDefault="00D30E12"/>
                </w:txbxContent>
              </v:textbox>
            </v:rect>
            <v:rect id="_x0000_s26940" style="position:absolute;left:1901;top:792;width:1108;height:302" stroked="f"/>
            <v:rect id="_x0000_s26941" style="position:absolute;left:2591;top:821;width:201;height:438;mso-wrap-style:none" filled="f" stroked="f">
              <v:textbox style="mso-next-textbox:#_x0000_s26941;mso-fit-shape-to-text:t" inset="0,0,0,0">
                <w:txbxContent>
                  <w:p w:rsidR="00D30E12" w:rsidRDefault="00D30E12">
                    <w:r>
                      <w:rPr>
                        <w:rFonts w:ascii="Arial" w:hAnsi="Arial" w:cs="Arial"/>
                        <w:color w:val="000000"/>
                        <w:sz w:val="18"/>
                        <w:szCs w:val="18"/>
                        <w:lang w:val="en-US"/>
                      </w:rPr>
                      <w:t>63</w:t>
                    </w:r>
                  </w:p>
                </w:txbxContent>
              </v:textbox>
            </v:rect>
            <v:rect id="_x0000_s26942" style="position:absolute;left:2980;top:792;width:1123;height:302" stroked="f"/>
            <v:rect id="_x0000_s26943" style="position:absolute;left:3686;top:821;width:201;height:438;mso-wrap-style:none" filled="f" stroked="f">
              <v:textbox style="mso-next-textbox:#_x0000_s26943;mso-fit-shape-to-text:t" inset="0,0,0,0">
                <w:txbxContent>
                  <w:p w:rsidR="00D30E12" w:rsidRDefault="00D30E12">
                    <w:r>
                      <w:rPr>
                        <w:rFonts w:ascii="Arial" w:hAnsi="Arial" w:cs="Arial"/>
                        <w:color w:val="000000"/>
                        <w:sz w:val="18"/>
                        <w:szCs w:val="18"/>
                        <w:lang w:val="en-US"/>
                      </w:rPr>
                      <w:t>60</w:t>
                    </w:r>
                  </w:p>
                </w:txbxContent>
              </v:textbox>
            </v:rect>
            <v:rect id="_x0000_s26944" style="position:absolute;left:4075;top:792;width:1108;height:302" stroked="f"/>
            <v:rect id="_x0000_s26945" style="position:absolute;left:4766;top:821;width:201;height:438;mso-wrap-style:none" filled="f" stroked="f">
              <v:textbox style="mso-next-textbox:#_x0000_s26945;mso-fit-shape-to-text:t" inset="0,0,0,0">
                <w:txbxContent>
                  <w:p w:rsidR="00D30E12" w:rsidRDefault="00D30E12">
                    <w:r>
                      <w:rPr>
                        <w:rFonts w:ascii="Arial" w:hAnsi="Arial" w:cs="Arial"/>
                        <w:color w:val="000000"/>
                        <w:sz w:val="18"/>
                        <w:szCs w:val="18"/>
                        <w:lang w:val="en-US"/>
                      </w:rPr>
                      <w:t>59</w:t>
                    </w:r>
                  </w:p>
                </w:txbxContent>
              </v:textbox>
            </v:rect>
            <v:rect id="_x0000_s26946" style="position:absolute;left:5155;top:792;width:1108;height:302" stroked="f"/>
            <v:rect id="_x0000_s26947" style="position:absolute;left:5845;top:821;width:201;height:438;mso-wrap-style:none" filled="f" stroked="f">
              <v:textbox style="mso-next-textbox:#_x0000_s26947;mso-fit-shape-to-text:t" inset="0,0,0,0">
                <w:txbxContent>
                  <w:p w:rsidR="00D30E12" w:rsidRDefault="00D30E12">
                    <w:r>
                      <w:rPr>
                        <w:rFonts w:ascii="Arial" w:hAnsi="Arial" w:cs="Arial"/>
                        <w:color w:val="000000"/>
                        <w:sz w:val="18"/>
                        <w:szCs w:val="18"/>
                        <w:lang w:val="en-US"/>
                      </w:rPr>
                      <w:t>61</w:t>
                    </w:r>
                  </w:p>
                </w:txbxContent>
              </v:textbox>
            </v:rect>
            <v:rect id="_x0000_s26948" style="position:absolute;left:6234;top:792;width:1325;height:302" stroked="f"/>
            <v:rect id="_x0000_s26949" style="position:absolute;left:7141;top:821;width:201;height:438;mso-wrap-style:none" filled="f" stroked="f">
              <v:textbox style="mso-next-textbox:#_x0000_s26949;mso-fit-shape-to-text:t" inset="0,0,0,0">
                <w:txbxContent>
                  <w:p w:rsidR="00D30E12" w:rsidRDefault="00D30E12">
                    <w:r>
                      <w:rPr>
                        <w:rFonts w:ascii="Arial" w:hAnsi="Arial" w:cs="Arial"/>
                        <w:color w:val="000000"/>
                        <w:sz w:val="18"/>
                        <w:szCs w:val="18"/>
                        <w:lang w:val="en-US"/>
                      </w:rPr>
                      <w:t>61</w:t>
                    </w:r>
                  </w:p>
                </w:txbxContent>
              </v:textbox>
            </v:rect>
            <v:rect id="_x0000_s26950" style="position:absolute;left:7530;top:792;width:1253;height:302" stroked="f"/>
            <v:rect id="_x0000_s26951" style="position:absolute;left:8365;top:821;width:201;height:438;mso-wrap-style:none" filled="f" stroked="f">
              <v:textbox style="mso-next-textbox:#_x0000_s26951;mso-fit-shape-to-text:t" inset="0,0,0,0">
                <w:txbxContent>
                  <w:p w:rsidR="00D30E12" w:rsidRDefault="00D30E12">
                    <w:r>
                      <w:rPr>
                        <w:rFonts w:ascii="Arial" w:hAnsi="Arial" w:cs="Arial"/>
                        <w:color w:val="000000"/>
                        <w:sz w:val="18"/>
                        <w:szCs w:val="18"/>
                        <w:lang w:val="en-US"/>
                      </w:rPr>
                      <w:t>59</w:t>
                    </w:r>
                  </w:p>
                </w:txbxContent>
              </v:textbox>
            </v:rect>
            <v:rect id="_x0000_s26952" style="position:absolute;left:1901;top:1065;width:1108;height:303" stroked="f"/>
            <v:rect id="_x0000_s26953" style="position:absolute;left:2548;top:1094;width:251;height:438;mso-wrap-style:none" filled="f" stroked="f">
              <v:textbox style="mso-next-textbox:#_x0000_s26953;mso-fit-shape-to-text:t" inset="0,0,0,0">
                <w:txbxContent>
                  <w:p w:rsidR="00D30E12" w:rsidRDefault="00D30E12">
                    <w:r>
                      <w:rPr>
                        <w:rFonts w:ascii="Arial" w:hAnsi="Arial" w:cs="Arial"/>
                        <w:color w:val="000000"/>
                        <w:sz w:val="18"/>
                        <w:szCs w:val="18"/>
                        <w:lang w:val="en-US"/>
                      </w:rPr>
                      <w:t>1,7</w:t>
                    </w:r>
                  </w:p>
                </w:txbxContent>
              </v:textbox>
            </v:rect>
            <v:rect id="_x0000_s26954" style="position:absolute;left:2980;top:1065;width:1123;height:303" stroked="f"/>
            <v:rect id="_x0000_s26955" style="position:absolute;left:3643;top:1094;width:251;height:438;mso-wrap-style:none" filled="f" stroked="f">
              <v:textbox style="mso-next-textbox:#_x0000_s26955;mso-fit-shape-to-text:t" inset="0,0,0,0">
                <w:txbxContent>
                  <w:p w:rsidR="00D30E12" w:rsidRDefault="00D30E12">
                    <w:r>
                      <w:rPr>
                        <w:rFonts w:ascii="Arial" w:hAnsi="Arial" w:cs="Arial"/>
                        <w:color w:val="000000"/>
                        <w:sz w:val="18"/>
                        <w:szCs w:val="18"/>
                        <w:lang w:val="en-US"/>
                      </w:rPr>
                      <w:t>1,6</w:t>
                    </w:r>
                  </w:p>
                </w:txbxContent>
              </v:textbox>
            </v:rect>
            <v:rect id="_x0000_s26956" style="position:absolute;left:4075;top:1065;width:1108;height:303" stroked="f"/>
            <v:rect id="_x0000_s26957" style="position:absolute;left:4637;top:1094;width:351;height:438;mso-wrap-style:none" filled="f" stroked="f">
              <v:textbox style="mso-next-textbox:#_x0000_s26957;mso-fit-shape-to-text:t" inset="0,0,0,0">
                <w:txbxContent>
                  <w:p w:rsidR="00D30E12" w:rsidRDefault="00D30E12">
                    <w:r>
                      <w:rPr>
                        <w:rFonts w:ascii="Arial" w:hAnsi="Arial" w:cs="Arial"/>
                        <w:color w:val="000000"/>
                        <w:sz w:val="18"/>
                        <w:szCs w:val="18"/>
                        <w:lang w:val="en-US"/>
                      </w:rPr>
                      <w:t>2,98</w:t>
                    </w:r>
                  </w:p>
                </w:txbxContent>
              </v:textbox>
            </v:rect>
            <v:rect id="_x0000_s26958" style="position:absolute;left:5155;top:1065;width:1108;height:303" stroked="f"/>
            <v:rect id="_x0000_s26959" style="position:absolute;left:5802;top:1094;width:251;height:438;mso-wrap-style:none" filled="f" stroked="f">
              <v:textbox style="mso-next-textbox:#_x0000_s26959;mso-fit-shape-to-text:t" inset="0,0,0,0">
                <w:txbxContent>
                  <w:p w:rsidR="00D30E12" w:rsidRDefault="00D30E12">
                    <w:r>
                      <w:rPr>
                        <w:rFonts w:ascii="Arial" w:hAnsi="Arial" w:cs="Arial"/>
                        <w:color w:val="000000"/>
                        <w:sz w:val="18"/>
                        <w:szCs w:val="18"/>
                        <w:lang w:val="en-US"/>
                      </w:rPr>
                      <w:t>1,3</w:t>
                    </w:r>
                  </w:p>
                </w:txbxContent>
              </v:textbox>
            </v:rect>
            <v:rect id="_x0000_s26960" style="position:absolute;left:6234;top:1065;width:1325;height:303" stroked="f"/>
            <v:rect id="_x0000_s26961" style="position:absolute;left:7184;top:1094;width:151;height:438;mso-wrap-style:none" filled="f" stroked="f">
              <v:textbox style="mso-next-textbox:#_x0000_s26961;mso-fit-shape-to-text:t" inset="0,0,0,0">
                <w:txbxContent>
                  <w:p w:rsidR="00D30E12" w:rsidRDefault="00D30E12">
                    <w:r>
                      <w:rPr>
                        <w:rFonts w:ascii="Arial" w:hAnsi="Arial" w:cs="Arial"/>
                        <w:color w:val="000000"/>
                        <w:sz w:val="18"/>
                        <w:szCs w:val="18"/>
                        <w:lang w:val="en-US"/>
                      </w:rPr>
                      <w:t>,8</w:t>
                    </w:r>
                  </w:p>
                </w:txbxContent>
              </v:textbox>
            </v:rect>
            <v:rect id="_x0000_s26962" style="position:absolute;left:7530;top:1065;width:1253;height:303" stroked="f"/>
            <v:rect id="_x0000_s26963" style="position:absolute;left:8322;top:1094;width:251;height:438;mso-wrap-style:none" filled="f" stroked="f">
              <v:textbox style="mso-next-textbox:#_x0000_s26963;mso-fit-shape-to-text:t" inset="0,0,0,0">
                <w:txbxContent>
                  <w:p w:rsidR="00D30E12" w:rsidRDefault="00D30E12">
                    <w:r>
                      <w:rPr>
                        <w:rFonts w:ascii="Arial" w:hAnsi="Arial" w:cs="Arial"/>
                        <w:color w:val="000000"/>
                        <w:sz w:val="18"/>
                        <w:szCs w:val="18"/>
                        <w:lang w:val="en-US"/>
                      </w:rPr>
                      <w:t>2,1</w:t>
                    </w:r>
                  </w:p>
                </w:txbxContent>
              </v:textbox>
            </v:rect>
            <v:rect id="_x0000_s26964" style="position:absolute;left:1901;top:1339;width:1108;height:302" stroked="f"/>
            <v:rect id="_x0000_s26965" style="position:absolute;left:2548;top:1368;width:251;height:438;mso-wrap-style:none" filled="f" stroked="f">
              <v:textbox style="mso-next-textbox:#_x0000_s26965;mso-fit-shape-to-text:t" inset="0,0,0,0">
                <w:txbxContent>
                  <w:p w:rsidR="00D30E12" w:rsidRDefault="00D30E12">
                    <w:r>
                      <w:rPr>
                        <w:rFonts w:ascii="Arial" w:hAnsi="Arial" w:cs="Arial"/>
                        <w:color w:val="000000"/>
                        <w:sz w:val="18"/>
                        <w:szCs w:val="18"/>
                        <w:lang w:val="en-US"/>
                      </w:rPr>
                      <w:t>4,7</w:t>
                    </w:r>
                  </w:p>
                </w:txbxContent>
              </v:textbox>
            </v:rect>
            <v:rect id="_x0000_s26966" style="position:absolute;left:2980;top:1339;width:1123;height:302" stroked="f"/>
            <v:rect id="_x0000_s26967" style="position:absolute;left:3643;top:1368;width:251;height:438;mso-wrap-style:none" filled="f" stroked="f">
              <v:textbox style="mso-next-textbox:#_x0000_s26967;mso-fit-shape-to-text:t" inset="0,0,0,0">
                <w:txbxContent>
                  <w:p w:rsidR="00D30E12" w:rsidRDefault="00D30E12">
                    <w:r>
                      <w:rPr>
                        <w:rFonts w:ascii="Arial" w:hAnsi="Arial" w:cs="Arial"/>
                        <w:color w:val="000000"/>
                        <w:sz w:val="18"/>
                        <w:szCs w:val="18"/>
                        <w:lang w:val="en-US"/>
                      </w:rPr>
                      <w:t>4,2</w:t>
                    </w:r>
                  </w:p>
                </w:txbxContent>
              </v:textbox>
            </v:rect>
            <v:rect id="_x0000_s26968" style="position:absolute;left:4075;top:1339;width:1108;height:302" stroked="f"/>
            <v:rect id="_x0000_s26969" style="position:absolute;left:4637;top:1368;width:351;height:438;mso-wrap-style:none" filled="f" stroked="f">
              <v:textbox style="mso-next-textbox:#_x0000_s26969;mso-fit-shape-to-text:t" inset="0,0,0,0">
                <w:txbxContent>
                  <w:p w:rsidR="00D30E12" w:rsidRDefault="00D30E12">
                    <w:r>
                      <w:rPr>
                        <w:rFonts w:ascii="Arial" w:hAnsi="Arial" w:cs="Arial"/>
                        <w:color w:val="000000"/>
                        <w:sz w:val="18"/>
                        <w:szCs w:val="18"/>
                        <w:lang w:val="en-US"/>
                      </w:rPr>
                      <w:t>5,60</w:t>
                    </w:r>
                  </w:p>
                </w:txbxContent>
              </v:textbox>
            </v:rect>
            <v:rect id="_x0000_s26970" style="position:absolute;left:5155;top:1339;width:1108;height:302" stroked="f"/>
            <v:rect id="_x0000_s26971" style="position:absolute;left:5802;top:1368;width:251;height:438;mso-wrap-style:none" filled="f" stroked="f">
              <v:textbox style="mso-next-textbox:#_x0000_s26971;mso-fit-shape-to-text:t" inset="0,0,0,0">
                <w:txbxContent>
                  <w:p w:rsidR="00D30E12" w:rsidRDefault="00D30E12">
                    <w:r>
                      <w:rPr>
                        <w:rFonts w:ascii="Arial" w:hAnsi="Arial" w:cs="Arial"/>
                        <w:color w:val="000000"/>
                        <w:sz w:val="18"/>
                        <w:szCs w:val="18"/>
                        <w:lang w:val="en-US"/>
                      </w:rPr>
                      <w:t>6,0</w:t>
                    </w:r>
                  </w:p>
                </w:txbxContent>
              </v:textbox>
            </v:rect>
            <v:rect id="_x0000_s26972" style="position:absolute;left:6234;top:1339;width:1325;height:302" stroked="f"/>
            <v:rect id="_x0000_s26973" style="position:absolute;left:7098;top:1368;width:251;height:438;mso-wrap-style:none" filled="f" stroked="f">
              <v:textbox style="mso-next-textbox:#_x0000_s26973;mso-fit-shape-to-text:t" inset="0,0,0,0">
                <w:txbxContent>
                  <w:p w:rsidR="00D30E12" w:rsidRDefault="00D30E12">
                    <w:r>
                      <w:rPr>
                        <w:rFonts w:ascii="Arial" w:hAnsi="Arial" w:cs="Arial"/>
                        <w:color w:val="000000"/>
                        <w:sz w:val="18"/>
                        <w:szCs w:val="18"/>
                        <w:lang w:val="en-US"/>
                      </w:rPr>
                      <w:t>6,8</w:t>
                    </w:r>
                  </w:p>
                </w:txbxContent>
              </v:textbox>
            </v:rect>
            <v:rect id="_x0000_s26974" style="position:absolute;left:7530;top:1339;width:1253;height:302" stroked="f"/>
            <v:rect id="_x0000_s26975" style="position:absolute;left:8322;top:1368;width:251;height:438;mso-wrap-style:none" filled="f" stroked="f">
              <v:textbox style="mso-next-textbox:#_x0000_s26975;mso-fit-shape-to-text:t" inset="0,0,0,0">
                <w:txbxContent>
                  <w:p w:rsidR="00D30E12" w:rsidRDefault="00D30E12">
                    <w:r>
                      <w:rPr>
                        <w:rFonts w:ascii="Arial" w:hAnsi="Arial" w:cs="Arial"/>
                        <w:color w:val="000000"/>
                        <w:sz w:val="18"/>
                        <w:szCs w:val="18"/>
                        <w:lang w:val="en-US"/>
                      </w:rPr>
                      <w:t>7,1</w:t>
                    </w:r>
                  </w:p>
                </w:txbxContent>
              </v:textbox>
            </v:rect>
            <v:rect id="_x0000_s26976" style="position:absolute;left:1901;top:1613;width:1108;height:302" stroked="f"/>
            <v:rect id="_x0000_s26977" style="position:absolute;left:2462;top:1641;width:351;height:438;mso-wrap-style:none" filled="f" stroked="f">
              <v:textbox style="mso-next-textbox:#_x0000_s26977;mso-fit-shape-to-text:t" inset="0,0,0,0">
                <w:txbxContent>
                  <w:p w:rsidR="00D30E12" w:rsidRDefault="00D30E12">
                    <w:r>
                      <w:rPr>
                        <w:rFonts w:ascii="Arial" w:hAnsi="Arial" w:cs="Arial"/>
                        <w:color w:val="000000"/>
                        <w:sz w:val="18"/>
                        <w:szCs w:val="18"/>
                        <w:lang w:val="en-US"/>
                      </w:rPr>
                      <w:t>2,70</w:t>
                    </w:r>
                  </w:p>
                </w:txbxContent>
              </v:textbox>
            </v:rect>
            <v:rect id="_x0000_s26978" style="position:absolute;left:2980;top:1613;width:1123;height:302" stroked="f"/>
            <v:rect id="_x0000_s26979" style="position:absolute;left:3557;top:1641;width:351;height:438;mso-wrap-style:none" filled="f" stroked="f">
              <v:textbox style="mso-next-textbox:#_x0000_s26979;mso-fit-shape-to-text:t" inset="0,0,0,0">
                <w:txbxContent>
                  <w:p w:rsidR="00D30E12" w:rsidRDefault="00D30E12">
                    <w:r>
                      <w:rPr>
                        <w:rFonts w:ascii="Arial" w:hAnsi="Arial" w:cs="Arial"/>
                        <w:color w:val="000000"/>
                        <w:sz w:val="18"/>
                        <w:szCs w:val="18"/>
                        <w:lang w:val="en-US"/>
                      </w:rPr>
                      <w:t>2,40</w:t>
                    </w:r>
                  </w:p>
                </w:txbxContent>
              </v:textbox>
            </v:rect>
            <v:rect id="_x0000_s26980" style="position:absolute;left:4075;top:1613;width:1108;height:302" stroked="f"/>
            <v:rect id="_x0000_s26981" style="position:absolute;left:4637;top:1641;width:351;height:438;mso-wrap-style:none" filled="f" stroked="f">
              <v:textbox style="mso-next-textbox:#_x0000_s26981;mso-fit-shape-to-text:t" inset="0,0,0,0">
                <w:txbxContent>
                  <w:p w:rsidR="00D30E12" w:rsidRDefault="00D30E12">
                    <w:r>
                      <w:rPr>
                        <w:rFonts w:ascii="Arial" w:hAnsi="Arial" w:cs="Arial"/>
                        <w:color w:val="000000"/>
                        <w:sz w:val="18"/>
                        <w:szCs w:val="18"/>
                        <w:lang w:val="en-US"/>
                      </w:rPr>
                      <w:t>4,20</w:t>
                    </w:r>
                  </w:p>
                </w:txbxContent>
              </v:textbox>
            </v:rect>
            <v:rect id="_x0000_s26982" style="position:absolute;left:5155;top:1613;width:1108;height:302" stroked="f"/>
            <v:rect id="_x0000_s26983" style="position:absolute;left:5716;top:1641;width:351;height:438;mso-wrap-style:none" filled="f" stroked="f">
              <v:textbox style="mso-next-textbox:#_x0000_s26983;mso-fit-shape-to-text:t" inset="0,0,0,0">
                <w:txbxContent>
                  <w:p w:rsidR="00D30E12" w:rsidRDefault="00D30E12">
                    <w:r>
                      <w:rPr>
                        <w:rFonts w:ascii="Arial" w:hAnsi="Arial" w:cs="Arial"/>
                        <w:color w:val="000000"/>
                        <w:sz w:val="18"/>
                        <w:szCs w:val="18"/>
                        <w:lang w:val="en-US"/>
                      </w:rPr>
                      <w:t>3,20</w:t>
                    </w:r>
                  </w:p>
                </w:txbxContent>
              </v:textbox>
            </v:rect>
            <v:rect id="_x0000_s26984" style="position:absolute;left:6234;top:1613;width:1325;height:302" stroked="f"/>
            <v:rect id="_x0000_s26985" style="position:absolute;left:7012;top:1641;width:351;height:438;mso-wrap-style:none" filled="f" stroked="f">
              <v:textbox style="mso-next-textbox:#_x0000_s26985;mso-fit-shape-to-text:t" inset="0,0,0,0">
                <w:txbxContent>
                  <w:p w:rsidR="00D30E12" w:rsidRDefault="00D30E12">
                    <w:r>
                      <w:rPr>
                        <w:rFonts w:ascii="Arial" w:hAnsi="Arial" w:cs="Arial"/>
                        <w:color w:val="000000"/>
                        <w:sz w:val="18"/>
                        <w:szCs w:val="18"/>
                        <w:lang w:val="en-US"/>
                      </w:rPr>
                      <w:t>2,90</w:t>
                    </w:r>
                  </w:p>
                </w:txbxContent>
              </v:textbox>
            </v:rect>
            <v:rect id="_x0000_s26986" style="position:absolute;left:7530;top:1613;width:1253;height:302" stroked="f"/>
            <v:rect id="_x0000_s26987" style="position:absolute;left:8236;top:1641;width:351;height:438;mso-wrap-style:none" filled="f" stroked="f">
              <v:textbox style="mso-next-textbox:#_x0000_s26987;mso-fit-shape-to-text:t" inset="0,0,0,0">
                <w:txbxContent>
                  <w:p w:rsidR="00D30E12" w:rsidRDefault="00D30E12">
                    <w:r>
                      <w:rPr>
                        <w:rFonts w:ascii="Arial" w:hAnsi="Arial" w:cs="Arial"/>
                        <w:color w:val="000000"/>
                        <w:sz w:val="18"/>
                        <w:szCs w:val="18"/>
                        <w:lang w:val="en-US"/>
                      </w:rPr>
                      <w:t>4,00</w:t>
                    </w:r>
                  </w:p>
                </w:txbxContent>
              </v:textbox>
            </v:rect>
            <v:rect id="_x0000_s26988" style="position:absolute;left:1901;top:1886;width:1108;height:302" stroked="f"/>
            <v:rect id="_x0000_s26989" style="position:absolute;left:2462;top:1915;width:351;height:438;mso-wrap-style:none" filled="f" stroked="f">
              <v:textbox style="mso-next-textbox:#_x0000_s26989;mso-fit-shape-to-text:t" inset="0,0,0,0">
                <w:txbxContent>
                  <w:p w:rsidR="00D30E12" w:rsidRDefault="00D30E12">
                    <w:r>
                      <w:rPr>
                        <w:rFonts w:ascii="Arial" w:hAnsi="Arial" w:cs="Arial"/>
                        <w:color w:val="000000"/>
                        <w:sz w:val="18"/>
                        <w:szCs w:val="18"/>
                        <w:lang w:val="en-US"/>
                      </w:rPr>
                      <w:t>2,89</w:t>
                    </w:r>
                  </w:p>
                </w:txbxContent>
              </v:textbox>
            </v:rect>
            <v:rect id="_x0000_s26990" style="position:absolute;left:2980;top:1886;width:1123;height:302" stroked="f"/>
            <v:rect id="_x0000_s26991" style="position:absolute;left:3557;top:1915;width:351;height:438;mso-wrap-style:none" filled="f" stroked="f">
              <v:textbox style="mso-next-textbox:#_x0000_s26991;mso-fit-shape-to-text:t" inset="0,0,0,0">
                <w:txbxContent>
                  <w:p w:rsidR="00D30E12" w:rsidRDefault="00D30E12">
                    <w:r>
                      <w:rPr>
                        <w:rFonts w:ascii="Arial" w:hAnsi="Arial" w:cs="Arial"/>
                        <w:color w:val="000000"/>
                        <w:sz w:val="18"/>
                        <w:szCs w:val="18"/>
                        <w:lang w:val="en-US"/>
                      </w:rPr>
                      <w:t>2,47</w:t>
                    </w:r>
                  </w:p>
                </w:txbxContent>
              </v:textbox>
            </v:rect>
            <v:rect id="_x0000_s26992" style="position:absolute;left:4075;top:1886;width:1108;height:302" stroked="f"/>
            <v:rect id="_x0000_s26993" style="position:absolute;left:4637;top:1915;width:351;height:438;mso-wrap-style:none" filled="f" stroked="f">
              <v:textbox style="mso-next-textbox:#_x0000_s26993;mso-fit-shape-to-text:t" inset="0,0,0,0">
                <w:txbxContent>
                  <w:p w:rsidR="00D30E12" w:rsidRDefault="00D30E12">
                    <w:r>
                      <w:rPr>
                        <w:rFonts w:ascii="Arial" w:hAnsi="Arial" w:cs="Arial"/>
                        <w:color w:val="000000"/>
                        <w:sz w:val="18"/>
                        <w:szCs w:val="18"/>
                        <w:lang w:val="en-US"/>
                      </w:rPr>
                      <w:t>4,15</w:t>
                    </w:r>
                  </w:p>
                </w:txbxContent>
              </v:textbox>
            </v:rect>
            <v:rect id="_x0000_s26994" style="position:absolute;left:5155;top:1886;width:1108;height:302" stroked="f"/>
            <v:rect id="_x0000_s26995" style="position:absolute;left:5716;top:1915;width:351;height:438;mso-wrap-style:none" filled="f" stroked="f">
              <v:textbox style="mso-next-textbox:#_x0000_s26995;mso-fit-shape-to-text:t" inset="0,0,0,0">
                <w:txbxContent>
                  <w:p w:rsidR="00D30E12" w:rsidRDefault="00D30E12">
                    <w:r>
                      <w:rPr>
                        <w:rFonts w:ascii="Arial" w:hAnsi="Arial" w:cs="Arial"/>
                        <w:color w:val="000000"/>
                        <w:sz w:val="18"/>
                        <w:szCs w:val="18"/>
                        <w:lang w:val="en-US"/>
                      </w:rPr>
                      <w:t>3,29</w:t>
                    </w:r>
                  </w:p>
                </w:txbxContent>
              </v:textbox>
            </v:rect>
            <v:rect id="_x0000_s26996" style="position:absolute;left:6234;top:1886;width:1325;height:302" stroked="f"/>
            <v:rect id="_x0000_s26997" style="position:absolute;left:7012;top:1915;width:351;height:438;mso-wrap-style:none" filled="f" stroked="f">
              <v:textbox style="mso-next-textbox:#_x0000_s26997;mso-fit-shape-to-text:t" inset="0,0,0,0">
                <w:txbxContent>
                  <w:p w:rsidR="00D30E12" w:rsidRDefault="00D30E12">
                    <w:r>
                      <w:rPr>
                        <w:rFonts w:ascii="Arial" w:hAnsi="Arial" w:cs="Arial"/>
                        <w:color w:val="000000"/>
                        <w:sz w:val="18"/>
                        <w:szCs w:val="18"/>
                        <w:lang w:val="en-US"/>
                      </w:rPr>
                      <w:t>3,15</w:t>
                    </w:r>
                  </w:p>
                </w:txbxContent>
              </v:textbox>
            </v:rect>
            <v:rect id="_x0000_s26998" style="position:absolute;left:7530;top:1886;width:1253;height:302" stroked="f"/>
            <v:rect id="_x0000_s26999" style="position:absolute;left:8236;top:1915;width:351;height:438;mso-wrap-style:none" filled="f" stroked="f">
              <v:textbox style="mso-next-textbox:#_x0000_s26999;mso-fit-shape-to-text:t" inset="0,0,0,0">
                <w:txbxContent>
                  <w:p w:rsidR="00D30E12" w:rsidRDefault="00D30E12">
                    <w:r>
                      <w:rPr>
                        <w:rFonts w:ascii="Arial" w:hAnsi="Arial" w:cs="Arial"/>
                        <w:color w:val="000000"/>
                        <w:sz w:val="18"/>
                        <w:szCs w:val="18"/>
                        <w:lang w:val="en-US"/>
                      </w:rPr>
                      <w:t>4,37</w:t>
                    </w:r>
                  </w:p>
                </w:txbxContent>
              </v:textbox>
            </v:rect>
            <v:rect id="_x0000_s27000" style="position:absolute;left:1901;top:2160;width:1108;height:302" stroked="f"/>
            <v:rect id="_x0000_s27001" style="position:absolute;left:2548;top:2188;width:251;height:438;mso-wrap-style:none" filled="f" stroked="f">
              <v:textbox style="mso-next-textbox:#_x0000_s27001;mso-fit-shape-to-text:t" inset="0,0,0,0">
                <w:txbxContent>
                  <w:p w:rsidR="00D30E12" w:rsidRDefault="00D30E12">
                    <w:r>
                      <w:rPr>
                        <w:rFonts w:ascii="Arial" w:hAnsi="Arial" w:cs="Arial"/>
                        <w:color w:val="000000"/>
                        <w:sz w:val="18"/>
                        <w:szCs w:val="18"/>
                        <w:lang w:val="en-US"/>
                      </w:rPr>
                      <w:t>,60</w:t>
                    </w:r>
                  </w:p>
                </w:txbxContent>
              </v:textbox>
            </v:rect>
            <v:rect id="_x0000_s27002" style="position:absolute;left:2980;top:2160;width:1123;height:302" stroked="f"/>
            <v:rect id="_x0000_s27003" style="position:absolute;left:3643;top:2188;width:251;height:438;mso-wrap-style:none" filled="f" stroked="f">
              <v:textbox style="mso-next-textbox:#_x0000_s27003;mso-fit-shape-to-text:t" inset="0,0,0,0">
                <w:txbxContent>
                  <w:p w:rsidR="00D30E12" w:rsidRDefault="00D30E12">
                    <w:r>
                      <w:rPr>
                        <w:rFonts w:ascii="Arial" w:hAnsi="Arial" w:cs="Arial"/>
                        <w:color w:val="000000"/>
                        <w:sz w:val="18"/>
                        <w:szCs w:val="18"/>
                        <w:lang w:val="en-US"/>
                      </w:rPr>
                      <w:t>,54</w:t>
                    </w:r>
                  </w:p>
                </w:txbxContent>
              </v:textbox>
            </v:rect>
            <v:rect id="_x0000_s27004" style="position:absolute;left:4075;top:2160;width:1108;height:302" stroked="f"/>
            <v:rect id="_x0000_s27005" style="position:absolute;left:4723;top:2188;width:251;height:438;mso-wrap-style:none" filled="f" stroked="f">
              <v:textbox style="mso-next-textbox:#_x0000_s27005;mso-fit-shape-to-text:t" inset="0,0,0,0">
                <w:txbxContent>
                  <w:p w:rsidR="00D30E12" w:rsidRDefault="00D30E12">
                    <w:r>
                      <w:rPr>
                        <w:rFonts w:ascii="Arial" w:hAnsi="Arial" w:cs="Arial"/>
                        <w:color w:val="000000"/>
                        <w:sz w:val="18"/>
                        <w:szCs w:val="18"/>
                        <w:lang w:val="en-US"/>
                      </w:rPr>
                      <w:t>,58</w:t>
                    </w:r>
                  </w:p>
                </w:txbxContent>
              </v:textbox>
            </v:rect>
            <v:rect id="_x0000_s27006" style="position:absolute;left:5155;top:2160;width:1108;height:302" stroked="f"/>
            <v:rect id="_x0000_s27007" style="position:absolute;left:5802;top:2188;width:251;height:438;mso-wrap-style:none" filled="f" stroked="f">
              <v:textbox style="mso-next-textbox:#_x0000_s27007;mso-fit-shape-to-text:t" inset="0,0,0,0">
                <w:txbxContent>
                  <w:p w:rsidR="00D30E12" w:rsidRDefault="00D30E12">
                    <w:r>
                      <w:rPr>
                        <w:rFonts w:ascii="Arial" w:hAnsi="Arial" w:cs="Arial"/>
                        <w:color w:val="000000"/>
                        <w:sz w:val="18"/>
                        <w:szCs w:val="18"/>
                        <w:lang w:val="en-US"/>
                      </w:rPr>
                      <w:t>,96</w:t>
                    </w:r>
                  </w:p>
                </w:txbxContent>
              </v:textbox>
            </v:rect>
            <v:rect id="_x0000_s27008" style="position:absolute;left:6234;top:2160;width:1325;height:302" stroked="f"/>
            <v:rect id="_x0000_s27009" style="position:absolute;left:7012;top:2188;width:351;height:438;mso-wrap-style:none" filled="f" stroked="f">
              <v:textbox style="mso-next-textbox:#_x0000_s27009;mso-fit-shape-to-text:t" inset="0,0,0,0">
                <w:txbxContent>
                  <w:p w:rsidR="00D30E12" w:rsidRDefault="00D30E12">
                    <w:r>
                      <w:rPr>
                        <w:rFonts w:ascii="Arial" w:hAnsi="Arial" w:cs="Arial"/>
                        <w:color w:val="000000"/>
                        <w:sz w:val="18"/>
                        <w:szCs w:val="18"/>
                        <w:lang w:val="en-US"/>
                      </w:rPr>
                      <w:t>1,20</w:t>
                    </w:r>
                  </w:p>
                </w:txbxContent>
              </v:textbox>
            </v:rect>
            <v:rect id="_x0000_s27010" style="position:absolute;left:7530;top:2160;width:1253;height:302" stroked="f"/>
            <v:rect id="_x0000_s27011" style="position:absolute;left:8236;top:2188;width:351;height:438;mso-wrap-style:none" filled="f" stroked="f">
              <v:textbox style="mso-next-textbox:#_x0000_s27011;mso-fit-shape-to-text:t" inset="0,0,0,0">
                <w:txbxContent>
                  <w:p w:rsidR="00D30E12" w:rsidRDefault="00D30E12">
                    <w:r>
                      <w:rPr>
                        <w:rFonts w:ascii="Arial" w:hAnsi="Arial" w:cs="Arial"/>
                        <w:color w:val="000000"/>
                        <w:sz w:val="18"/>
                        <w:szCs w:val="18"/>
                        <w:lang w:val="en-US"/>
                      </w:rPr>
                      <w:t>1,13</w:t>
                    </w:r>
                  </w:p>
                </w:txbxContent>
              </v:textbox>
            </v:rect>
            <v:rect id="_x0000_s27012" style="position:absolute;left:504;top:518;width:1425;height:303" stroked="f"/>
            <v:rect id="_x0000_s27013" style="position:absolute;left:504;top:792;width:1425;height:302" stroked="f"/>
            <v:rect id="_x0000_s27014" style="position:absolute;left:619;top:806;width:130;height:438;mso-wrap-style:none" filled="f" stroked="f">
              <v:textbox style="mso-next-textbox:#_x0000_s27014;mso-fit-shape-to-text:t" inset="0,0,0,0">
                <w:txbxContent>
                  <w:p w:rsidR="00D30E12" w:rsidRDefault="00D30E12">
                    <w:r>
                      <w:rPr>
                        <w:rFonts w:ascii="Arial" w:hAnsi="Arial" w:cs="Arial"/>
                        <w:color w:val="000000"/>
                        <w:sz w:val="18"/>
                        <w:szCs w:val="18"/>
                        <w:lang w:val="en-US"/>
                      </w:rPr>
                      <w:t>N</w:t>
                    </w:r>
                  </w:p>
                </w:txbxContent>
              </v:textbox>
            </v:rect>
            <v:rect id="_x0000_s27015" style="position:absolute;left:504;top:1065;width:1425;height:303" stroked="f"/>
            <v:rect id="_x0000_s27016" style="position:absolute;left:619;top:1080;width:731;height:438;mso-wrap-style:none" filled="f" stroked="f">
              <v:textbox style="mso-next-textbox:#_x0000_s27016;mso-fit-shape-to-text:t" inset="0,0,0,0">
                <w:txbxContent>
                  <w:p w:rsidR="00D30E12" w:rsidRDefault="00D30E12">
                    <w:r>
                      <w:rPr>
                        <w:rFonts w:ascii="Arial" w:hAnsi="Arial" w:cs="Arial"/>
                        <w:color w:val="000000"/>
                        <w:sz w:val="18"/>
                        <w:szCs w:val="18"/>
                        <w:lang w:val="en-US"/>
                      </w:rPr>
                      <w:t>Minimum</w:t>
                    </w:r>
                  </w:p>
                </w:txbxContent>
              </v:textbox>
            </v:rect>
            <v:rect id="_x0000_s27017" style="position:absolute;left:504;top:1339;width:1425;height:302" stroked="f"/>
            <v:rect id="_x0000_s27018" style="position:absolute;left:619;top:1353;width:781;height:438;mso-wrap-style:none" filled="f" stroked="f">
              <v:textbox style="mso-next-textbox:#_x0000_s27018;mso-fit-shape-to-text:t" inset="0,0,0,0">
                <w:txbxContent>
                  <w:p w:rsidR="00D30E12" w:rsidRDefault="00D30E12">
                    <w:r>
                      <w:rPr>
                        <w:rFonts w:ascii="Arial" w:hAnsi="Arial" w:cs="Arial"/>
                        <w:color w:val="000000"/>
                        <w:sz w:val="18"/>
                        <w:szCs w:val="18"/>
                        <w:lang w:val="en-US"/>
                      </w:rPr>
                      <w:t>Maximum</w:t>
                    </w:r>
                  </w:p>
                </w:txbxContent>
              </v:textbox>
            </v:rect>
            <v:rect id="_x0000_s27019" style="position:absolute;left:504;top:1613;width:1425;height:302" stroked="f"/>
            <v:rect id="_x0000_s27020" style="position:absolute;left:619;top:1627;width:591;height:438;mso-wrap-style:none" filled="f" stroked="f">
              <v:textbox style="mso-next-textbox:#_x0000_s27020;mso-fit-shape-to-text:t" inset="0,0,0,0">
                <w:txbxContent>
                  <w:p w:rsidR="00D30E12" w:rsidRDefault="00D30E12">
                    <w:r>
                      <w:rPr>
                        <w:rFonts w:ascii="Arial" w:hAnsi="Arial" w:cs="Arial"/>
                        <w:color w:val="000000"/>
                        <w:sz w:val="18"/>
                        <w:szCs w:val="18"/>
                        <w:lang w:val="en-US"/>
                      </w:rPr>
                      <w:t>Medián</w:t>
                    </w:r>
                  </w:p>
                </w:txbxContent>
              </v:textbox>
            </v:rect>
            <v:rect id="_x0000_s27021" style="position:absolute;left:504;top:1886;width:1425;height:302" stroked="f"/>
            <v:rect id="_x0000_s27022" style="position:absolute;left:619;top:1901;width:731;height:438" filled="f" stroked="f">
              <v:textbox style="mso-next-textbox:#_x0000_s27022;mso-fit-shape-to-text:t" inset="0,0,0,0">
                <w:txbxContent>
                  <w:p w:rsidR="00D30E12" w:rsidRDefault="00D30E12">
                    <w:r>
                      <w:rPr>
                        <w:rFonts w:ascii="Arial" w:hAnsi="Arial" w:cs="Arial"/>
                        <w:color w:val="000000"/>
                        <w:sz w:val="18"/>
                        <w:szCs w:val="18"/>
                        <w:lang w:val="en-US"/>
                      </w:rPr>
                      <w:t>Průměr</w:t>
                    </w:r>
                  </w:p>
                </w:txbxContent>
              </v:textbox>
            </v:rect>
            <v:rect id="_x0000_s27023" style="position:absolute;left:504;top:2160;width:1425;height:302" stroked="f"/>
            <v:rect id="_x0000_s27024" style="position:absolute;left:619;top:2174;width:1438;height:438" filled="f" stroked="f">
              <v:textbox style="mso-next-textbox:#_x0000_s27024;mso-fit-shape-to-text:t" inset="0,0,0,0">
                <w:txbxContent>
                  <w:p w:rsidR="00D30E12" w:rsidRDefault="00D30E12">
                    <w:r>
                      <w:rPr>
                        <w:rFonts w:ascii="Arial" w:hAnsi="Arial" w:cs="Arial"/>
                        <w:color w:val="000000"/>
                        <w:sz w:val="18"/>
                        <w:szCs w:val="18"/>
                        <w:lang w:val="en-US"/>
                      </w:rPr>
                      <w:t>Směr.. odchylka</w:t>
                    </w:r>
                  </w:p>
                </w:txbxContent>
              </v:textbox>
            </v:rect>
            <v:rect id="_x0000_s27025" style="position:absolute;left:144;top:518;width:389;height:303" stroked="f"/>
            <v:rect id="_x0000_s27026" style="position:absolute;left:144;top:792;width:389;height:1670" stroked="f"/>
            <v:rect id="_x0000_s27027" style="position:absolute;left:1901;top:518;width:1108;height:303" stroked="f"/>
            <v:rect id="_x0000_s27028" style="position:absolute;left:2196;top:562;width:451;height:438;mso-wrap-style:none" filled="f" stroked="f">
              <v:textbox style="mso-next-textbox:#_x0000_s27028;mso-fit-shape-to-text:t" inset="0,0,0,0">
                <w:txbxContent>
                  <w:p w:rsidR="00D30E12" w:rsidRDefault="00D30E12">
                    <w:r>
                      <w:rPr>
                        <w:rFonts w:ascii="Arial" w:hAnsi="Arial" w:cs="Arial"/>
                        <w:color w:val="000000"/>
                        <w:sz w:val="18"/>
                        <w:szCs w:val="18"/>
                        <w:lang w:val="en-US"/>
                      </w:rPr>
                      <w:t>Fib_0</w:t>
                    </w:r>
                  </w:p>
                </w:txbxContent>
              </v:textbox>
            </v:rect>
            <v:rect id="_x0000_s27029" style="position:absolute;left:2980;top:518;width:1123;height:303" stroked="f"/>
            <v:rect id="_x0000_s27030" style="position:absolute;left:3139;top:562;width:801;height:438;mso-wrap-style:none" filled="f" stroked="f">
              <v:textbox style="mso-next-textbox:#_x0000_s27030;mso-fit-shape-to-text:t" inset="0,0,0,0">
                <w:txbxContent>
                  <w:p w:rsidR="00D30E12" w:rsidRDefault="00D30E12">
                    <w:r>
                      <w:rPr>
                        <w:rFonts w:ascii="Arial" w:hAnsi="Arial" w:cs="Arial"/>
                        <w:color w:val="000000"/>
                        <w:sz w:val="18"/>
                        <w:szCs w:val="18"/>
                        <w:lang w:val="en-US"/>
                      </w:rPr>
                      <w:t>Fib_2hod.</w:t>
                    </w:r>
                  </w:p>
                </w:txbxContent>
              </v:textbox>
            </v:rect>
            <v:rect id="_x0000_s27031" style="position:absolute;left:4075;top:518;width:1108;height:303" stroked="f"/>
            <v:rect id="_x0000_s27032" style="position:absolute;left:4240;top:562;width:741;height:438;mso-wrap-style:none" filled="f" stroked="f">
              <v:textbox style="mso-next-textbox:#_x0000_s27032;mso-fit-shape-to-text:t" inset="0,0,0,0">
                <w:txbxContent>
                  <w:p w:rsidR="00D30E12" w:rsidRDefault="00D30E12">
                    <w:r>
                      <w:rPr>
                        <w:rFonts w:ascii="Arial" w:hAnsi="Arial" w:cs="Arial"/>
                        <w:color w:val="000000"/>
                        <w:sz w:val="18"/>
                        <w:szCs w:val="18"/>
                        <w:lang w:val="en-US"/>
                      </w:rPr>
                      <w:t>Fib_2dny</w:t>
                    </w:r>
                  </w:p>
                </w:txbxContent>
              </v:textbox>
            </v:rect>
            <v:rect id="_x0000_s27033" style="position:absolute;left:5155;top:518;width:1108;height:303" stroked="f"/>
            <v:rect id="_x0000_s27034" style="position:absolute;left:5349;top:562;width:691;height:438;mso-wrap-style:none" filled="f" stroked="f">
              <v:textbox style="mso-next-textbox:#_x0000_s27034;mso-fit-shape-to-text:t" inset="0,0,0,0">
                <w:txbxContent>
                  <w:p w:rsidR="00D30E12" w:rsidRDefault="00D30E12">
                    <w:r>
                      <w:rPr>
                        <w:rFonts w:ascii="Arial" w:hAnsi="Arial" w:cs="Arial"/>
                        <w:color w:val="000000"/>
                        <w:sz w:val="18"/>
                        <w:szCs w:val="18"/>
                        <w:lang w:val="en-US"/>
                      </w:rPr>
                      <w:t>MAFF_0</w:t>
                    </w:r>
                  </w:p>
                </w:txbxContent>
              </v:textbox>
            </v:rect>
            <v:rect id="_x0000_s27035" style="position:absolute;left:6234;top:518;width:1325;height:303" stroked="f"/>
            <v:rect id="_x0000_s27036" style="position:absolute;left:6393;top:562;width:1041;height:438;mso-wrap-style:none" filled="f" stroked="f">
              <v:textbox style="mso-next-textbox:#_x0000_s27036;mso-fit-shape-to-text:t" inset="0,0,0,0">
                <w:txbxContent>
                  <w:p w:rsidR="00D30E12" w:rsidRDefault="00D30E12">
                    <w:r>
                      <w:rPr>
                        <w:rFonts w:ascii="Arial" w:hAnsi="Arial" w:cs="Arial"/>
                        <w:color w:val="000000"/>
                        <w:sz w:val="18"/>
                        <w:szCs w:val="18"/>
                        <w:lang w:val="en-US"/>
                      </w:rPr>
                      <w:t>MAFF_2hod.</w:t>
                    </w:r>
                  </w:p>
                </w:txbxContent>
              </v:textbox>
            </v:rect>
            <v:rect id="_x0000_s27037" style="position:absolute;left:7530;top:518;width:1253;height:303" stroked="f"/>
            <v:rect id="_x0000_s27038" style="position:absolute;left:7668;top:562;width:981;height:438;mso-wrap-style:none" filled="f" stroked="f">
              <v:textbox style="mso-next-textbox:#_x0000_s27038;mso-fit-shape-to-text:t" inset="0,0,0,0">
                <w:txbxContent>
                  <w:p w:rsidR="00D30E12" w:rsidRDefault="00D30E12">
                    <w:r>
                      <w:rPr>
                        <w:rFonts w:ascii="Arial" w:hAnsi="Arial" w:cs="Arial"/>
                        <w:color w:val="000000"/>
                        <w:sz w:val="18"/>
                        <w:szCs w:val="18"/>
                        <w:lang w:val="en-US"/>
                      </w:rPr>
                      <w:t>MAFF_2dny</w:t>
                    </w:r>
                  </w:p>
                </w:txbxContent>
              </v:textbox>
            </v:rect>
            <v:line id="_x0000_s27039" style="position:absolute" from="2980,518" to="2981,2433" strokeweight="39e-5mm"/>
            <v:line id="_x0000_s27040" style="position:absolute" from="4075,518" to="4076,2433" strokeweight="39e-5mm"/>
            <v:line id="_x0000_s27041" style="position:absolute" from="5155,518" to="5156,2433" strokeweight="39e-5mm"/>
            <v:line id="_x0000_s27042" style="position:absolute" from="6234,518" to="6235,2433" strokeweight="39e-5mm"/>
            <v:line id="_x0000_s27043" style="position:absolute" from="7530,518" to="7531,2433" strokeweight="39e-5mm"/>
            <v:rect id="_x0000_s27044" style="position:absolute;left:130;top:2433;width:8653;height:346" stroked="f"/>
            <v:rect id="_x0000_s27045" style="position:absolute;left:346;top:2433;width:8437;height:346" stroked="f"/>
            <v:rect id="_x0000_s27046" style="position:absolute;left:706;top:2491;width:129;height:509;mso-wrap-style:none" filled="f" stroked="f">
              <v:textbox style="mso-next-textbox:#_x0000_s27046;mso-fit-shape-to-text:t" inset="0,0,0,0">
                <w:txbxContent>
                  <w:p w:rsidR="00D30E12" w:rsidRPr="00BA6114" w:rsidRDefault="00D30E12"/>
                </w:txbxContent>
              </v:textbox>
            </v:rect>
            <v:rect id="_x0000_s27047" style="position:absolute;left:490;top:2476;width:51;height:438;mso-wrap-style:none" filled="f" stroked="f">
              <v:textbox style="mso-next-textbox:#_x0000_s27047;mso-fit-shape-to-text:t" inset="0,0,0,0">
                <w:txbxContent>
                  <w:p w:rsidR="00D30E12" w:rsidRDefault="00D30E12">
                    <w:r>
                      <w:rPr>
                        <w:rFonts w:ascii="Arial" w:hAnsi="Arial" w:cs="Arial"/>
                        <w:color w:val="000000"/>
                        <w:sz w:val="18"/>
                        <w:szCs w:val="18"/>
                        <w:lang w:val="en-US"/>
                      </w:rPr>
                      <w:t xml:space="preserve">. </w:t>
                    </w:r>
                  </w:p>
                </w:txbxContent>
              </v:textbox>
            </v:rect>
            <v:rect id="_x0000_s27048" style="position:absolute;left:130;top:2750;width:8624;height:14" stroked="f"/>
            <v:rect id="_x0000_s27049" style="position:absolute;width:8898;height:144" stroked="f"/>
            <v:rect id="_x0000_s27050" style="position:absolute;width:144;height:2894" stroked="f"/>
            <v:rect id="_x0000_s27051" style="position:absolute;left:8754;width:158;height:2894" stroked="f"/>
            <v:rect id="_x0000_s27052" style="position:absolute;top:2750;width:8898;height:158" stroked="f"/>
            <v:line id="_x0000_s27053" style="position:absolute" from="144,518" to="145,2433" strokeweight="81e-5mm"/>
            <v:line id="_x0000_s27054" style="position:absolute" from="8768,518" to="8769,2448" strokeweight="81e-5mm"/>
            <v:line id="_x0000_s27055" style="position:absolute" from="144,518" to="8754,519" strokeweight="81e-5mm"/>
            <v:line id="_x0000_s27056" style="position:absolute" from="144,2448" to="8768,2449" strokeweight="81e-5mm"/>
            <v:line id="_x0000_s27057" style="position:absolute" from="158,806" to="8740,807" strokeweight="81e-5mm"/>
            <v:line id="_x0000_s27058" style="position:absolute" from="1915,533" to="1916,2419" strokeweight="81e-5mm"/>
            <w10:wrap type="none"/>
            <w10:anchorlock/>
          </v:group>
        </w:pict>
      </w:r>
    </w:p>
    <w:p w:rsidR="00BA6114" w:rsidRDefault="00BA6114" w:rsidP="00E566EB">
      <w:pPr>
        <w:pStyle w:val="Odstavecseseznamem"/>
        <w:spacing w:line="360" w:lineRule="auto"/>
        <w:rPr>
          <w:rFonts w:asciiTheme="majorHAnsi" w:eastAsiaTheme="majorEastAsia" w:hAnsiTheme="majorHAnsi" w:cstheme="majorBidi"/>
          <w:b/>
          <w:bCs/>
          <w:color w:val="4F81BD" w:themeColor="accent1"/>
          <w:sz w:val="24"/>
          <w:szCs w:val="24"/>
        </w:rPr>
      </w:pPr>
    </w:p>
    <w:p w:rsidR="00BA6114" w:rsidRDefault="005F0DE3" w:rsidP="00E566EB">
      <w:pPr>
        <w:pStyle w:val="Odstavecseseznamem"/>
        <w:spacing w:line="360" w:lineRule="auto"/>
        <w:rPr>
          <w:rFonts w:asciiTheme="majorHAnsi" w:eastAsiaTheme="majorEastAsia" w:hAnsiTheme="majorHAnsi" w:cstheme="majorBidi"/>
          <w:b/>
          <w:bCs/>
          <w:color w:val="4F81BD" w:themeColor="accent1"/>
          <w:sz w:val="24"/>
          <w:szCs w:val="24"/>
        </w:rPr>
      </w:pPr>
      <w:r>
        <w:rPr>
          <w:rFonts w:asciiTheme="majorHAnsi" w:eastAsiaTheme="majorEastAsia" w:hAnsiTheme="majorHAnsi" w:cstheme="majorBidi"/>
          <w:b/>
          <w:bCs/>
          <w:color w:val="4F81BD" w:themeColor="accent1"/>
          <w:sz w:val="24"/>
          <w:szCs w:val="24"/>
        </w:rPr>
      </w:r>
      <w:r>
        <w:rPr>
          <w:rFonts w:asciiTheme="majorHAnsi" w:eastAsiaTheme="majorEastAsia" w:hAnsiTheme="majorHAnsi" w:cstheme="majorBidi"/>
          <w:b/>
          <w:bCs/>
          <w:color w:val="4F81BD" w:themeColor="accent1"/>
          <w:sz w:val="24"/>
          <w:szCs w:val="24"/>
        </w:rPr>
        <w:pict>
          <v:group id="_x0000_s27331" editas="canvas" style="width:445.6pt;height:150pt;mso-position-horizontal-relative:char;mso-position-vertical-relative:line" coordsize="8912,3000">
            <o:lock v:ext="edit" aspectratio="t"/>
            <v:shape id="_x0000_s27330" type="#_x0000_t75" style="position:absolute;width:8912;height:3000" o:preferrelative="f">
              <v:fill o:detectmouseclick="t"/>
              <v:path o:extrusionok="t" o:connecttype="none"/>
              <o:lock v:ext="edit" text="t"/>
            </v:shape>
            <v:rect id="_x0000_s27332" style="position:absolute;width:8538;height:2779" stroked="f"/>
            <v:rect id="_x0000_s27333" style="position:absolute;width:1;height:1" stroked="f"/>
            <v:rect id="_x0000_s27334" style="position:absolute;left:144;top:144;width:8639;height:403" stroked="f"/>
            <v:rect id="_x0000_s27335" style="position:absolute;left:2647;top:173;width:4282;height:1018;mso-wrap-style:none" filled="f" stroked="f">
              <v:textbox style="mso-next-textbox:#_x0000_s27335;mso-fit-shape-to-text:t" inset="0,0,0,0">
                <w:txbxContent>
                  <w:p w:rsidR="00D30E12" w:rsidRPr="00BA6114" w:rsidRDefault="00D30E12" w:rsidP="00187DC4">
                    <w:pPr>
                      <w:rPr>
                        <w:b/>
                      </w:rPr>
                    </w:pPr>
                    <w:r w:rsidRPr="00BA6114">
                      <w:rPr>
                        <w:b/>
                      </w:rPr>
                      <w:t xml:space="preserve">Hodnoty fibrinogenu a MAFF soubor </w:t>
                    </w:r>
                    <w:r>
                      <w:rPr>
                        <w:b/>
                      </w:rPr>
                      <w:t>NON-COA</w:t>
                    </w:r>
                  </w:p>
                  <w:p w:rsidR="00D30E12" w:rsidRPr="00187DC4" w:rsidRDefault="00D30E12" w:rsidP="00187DC4"/>
                </w:txbxContent>
              </v:textbox>
            </v:rect>
            <v:rect id="_x0000_s27336" style="position:absolute;left:4723;top:144;width:129;height:509;mso-wrap-style:none" filled="f" stroked="f">
              <v:textbox style="mso-next-textbox:#_x0000_s27336;mso-fit-shape-to-text:t" inset="0,0,0,0">
                <w:txbxContent>
                  <w:p w:rsidR="00D30E12" w:rsidRDefault="00D30E12"/>
                </w:txbxContent>
              </v:textbox>
            </v:rect>
            <v:rect id="_x0000_s27337" style="position:absolute;left:1901;top:792;width:1108;height:302" stroked="f"/>
            <v:rect id="_x0000_s27338" style="position:absolute;left:2591;top:821;width:201;height:438;mso-wrap-style:none" filled="f" stroked="f">
              <v:textbox style="mso-next-textbox:#_x0000_s27338;mso-fit-shape-to-text:t" inset="0,0,0,0">
                <w:txbxContent>
                  <w:p w:rsidR="00D30E12" w:rsidRDefault="00D30E12">
                    <w:r>
                      <w:rPr>
                        <w:rFonts w:ascii="Arial" w:hAnsi="Arial" w:cs="Arial"/>
                        <w:color w:val="000000"/>
                        <w:sz w:val="18"/>
                        <w:szCs w:val="18"/>
                        <w:lang w:val="en-US"/>
                      </w:rPr>
                      <w:t>57</w:t>
                    </w:r>
                  </w:p>
                </w:txbxContent>
              </v:textbox>
            </v:rect>
            <v:rect id="_x0000_s27339" style="position:absolute;left:2980;top:792;width:1123;height:302" stroked="f"/>
            <v:rect id="_x0000_s27340" style="position:absolute;left:3686;top:821;width:201;height:438;mso-wrap-style:none" filled="f" stroked="f">
              <v:textbox style="mso-next-textbox:#_x0000_s27340;mso-fit-shape-to-text:t" inset="0,0,0,0">
                <w:txbxContent>
                  <w:p w:rsidR="00D30E12" w:rsidRDefault="00D30E12">
                    <w:r>
                      <w:rPr>
                        <w:rFonts w:ascii="Arial" w:hAnsi="Arial" w:cs="Arial"/>
                        <w:color w:val="000000"/>
                        <w:sz w:val="18"/>
                        <w:szCs w:val="18"/>
                        <w:lang w:val="en-US"/>
                      </w:rPr>
                      <w:t>60</w:t>
                    </w:r>
                  </w:p>
                </w:txbxContent>
              </v:textbox>
            </v:rect>
            <v:rect id="_x0000_s27341" style="position:absolute;left:4075;top:792;width:1108;height:302" stroked="f"/>
            <v:rect id="_x0000_s27342" style="position:absolute;left:4766;top:821;width:201;height:438;mso-wrap-style:none" filled="f" stroked="f">
              <v:textbox style="mso-next-textbox:#_x0000_s27342;mso-fit-shape-to-text:t" inset="0,0,0,0">
                <w:txbxContent>
                  <w:p w:rsidR="00D30E12" w:rsidRDefault="00D30E12">
                    <w:r>
                      <w:rPr>
                        <w:rFonts w:ascii="Arial" w:hAnsi="Arial" w:cs="Arial"/>
                        <w:color w:val="000000"/>
                        <w:sz w:val="18"/>
                        <w:szCs w:val="18"/>
                        <w:lang w:val="en-US"/>
                      </w:rPr>
                      <w:t>61</w:t>
                    </w:r>
                  </w:p>
                </w:txbxContent>
              </v:textbox>
            </v:rect>
            <v:rect id="_x0000_s27343" style="position:absolute;left:5155;top:792;width:1108;height:302" stroked="f"/>
            <v:rect id="_x0000_s27344" style="position:absolute;left:5845;top:821;width:201;height:438;mso-wrap-style:none" filled="f" stroked="f">
              <v:textbox style="mso-next-textbox:#_x0000_s27344;mso-fit-shape-to-text:t" inset="0,0,0,0">
                <w:txbxContent>
                  <w:p w:rsidR="00D30E12" w:rsidRDefault="00D30E12">
                    <w:r>
                      <w:rPr>
                        <w:rFonts w:ascii="Arial" w:hAnsi="Arial" w:cs="Arial"/>
                        <w:color w:val="000000"/>
                        <w:sz w:val="18"/>
                        <w:szCs w:val="18"/>
                        <w:lang w:val="en-US"/>
                      </w:rPr>
                      <w:t>62</w:t>
                    </w:r>
                  </w:p>
                </w:txbxContent>
              </v:textbox>
            </v:rect>
            <v:rect id="_x0000_s27345" style="position:absolute;left:6234;top:792;width:1325;height:302" stroked="f"/>
            <v:rect id="_x0000_s27346" style="position:absolute;left:7141;top:821;width:201;height:438;mso-wrap-style:none" filled="f" stroked="f">
              <v:textbox style="mso-next-textbox:#_x0000_s27346;mso-fit-shape-to-text:t" inset="0,0,0,0">
                <w:txbxContent>
                  <w:p w:rsidR="00D30E12" w:rsidRDefault="00D30E12">
                    <w:r>
                      <w:rPr>
                        <w:rFonts w:ascii="Arial" w:hAnsi="Arial" w:cs="Arial"/>
                        <w:color w:val="000000"/>
                        <w:sz w:val="18"/>
                        <w:szCs w:val="18"/>
                        <w:lang w:val="en-US"/>
                      </w:rPr>
                      <w:t>64</w:t>
                    </w:r>
                  </w:p>
                </w:txbxContent>
              </v:textbox>
            </v:rect>
            <v:rect id="_x0000_s27347" style="position:absolute;left:7530;top:792;width:1253;height:302" stroked="f"/>
            <v:rect id="_x0000_s27348" style="position:absolute;left:8365;top:821;width:201;height:438;mso-wrap-style:none" filled="f" stroked="f">
              <v:textbox style="mso-next-textbox:#_x0000_s27348;mso-fit-shape-to-text:t" inset="0,0,0,0">
                <w:txbxContent>
                  <w:p w:rsidR="00D30E12" w:rsidRDefault="00D30E12">
                    <w:r>
                      <w:rPr>
                        <w:rFonts w:ascii="Arial" w:hAnsi="Arial" w:cs="Arial"/>
                        <w:color w:val="000000"/>
                        <w:sz w:val="18"/>
                        <w:szCs w:val="18"/>
                        <w:lang w:val="en-US"/>
                      </w:rPr>
                      <w:t>60</w:t>
                    </w:r>
                  </w:p>
                </w:txbxContent>
              </v:textbox>
            </v:rect>
            <v:rect id="_x0000_s27349" style="position:absolute;left:1901;top:1065;width:1108;height:303" stroked="f"/>
            <v:rect id="_x0000_s27350" style="position:absolute;left:2548;top:1094;width:251;height:438;mso-wrap-style:none" filled="f" stroked="f">
              <v:textbox style="mso-next-textbox:#_x0000_s27350;mso-fit-shape-to-text:t" inset="0,0,0,0">
                <w:txbxContent>
                  <w:p w:rsidR="00D30E12" w:rsidRDefault="00D30E12">
                    <w:r>
                      <w:rPr>
                        <w:rFonts w:ascii="Arial" w:hAnsi="Arial" w:cs="Arial"/>
                        <w:color w:val="000000"/>
                        <w:sz w:val="18"/>
                        <w:szCs w:val="18"/>
                        <w:lang w:val="en-US"/>
                      </w:rPr>
                      <w:t>2,0</w:t>
                    </w:r>
                  </w:p>
                </w:txbxContent>
              </v:textbox>
            </v:rect>
            <v:rect id="_x0000_s27351" style="position:absolute;left:2980;top:1065;width:1123;height:303" stroked="f"/>
            <v:rect id="_x0000_s27352" style="position:absolute;left:3643;top:1094;width:251;height:438;mso-wrap-style:none" filled="f" stroked="f">
              <v:textbox style="mso-next-textbox:#_x0000_s27352;mso-fit-shape-to-text:t" inset="0,0,0,0">
                <w:txbxContent>
                  <w:p w:rsidR="00D30E12" w:rsidRDefault="00D30E12">
                    <w:r>
                      <w:rPr>
                        <w:rFonts w:ascii="Arial" w:hAnsi="Arial" w:cs="Arial"/>
                        <w:color w:val="000000"/>
                        <w:sz w:val="18"/>
                        <w:szCs w:val="18"/>
                        <w:lang w:val="en-US"/>
                      </w:rPr>
                      <w:t>1,7</w:t>
                    </w:r>
                  </w:p>
                </w:txbxContent>
              </v:textbox>
            </v:rect>
            <v:rect id="_x0000_s27353" style="position:absolute;left:4075;top:1065;width:1108;height:303" stroked="f"/>
            <v:rect id="_x0000_s27354" style="position:absolute;left:4637;top:1094;width:351;height:438;mso-wrap-style:none" filled="f" stroked="f">
              <v:textbox style="mso-next-textbox:#_x0000_s27354;mso-fit-shape-to-text:t" inset="0,0,0,0">
                <w:txbxContent>
                  <w:p w:rsidR="00D30E12" w:rsidRDefault="00D30E12">
                    <w:r>
                      <w:rPr>
                        <w:rFonts w:ascii="Arial" w:hAnsi="Arial" w:cs="Arial"/>
                        <w:color w:val="000000"/>
                        <w:sz w:val="18"/>
                        <w:szCs w:val="18"/>
                        <w:lang w:val="en-US"/>
                      </w:rPr>
                      <w:t>1,80</w:t>
                    </w:r>
                  </w:p>
                </w:txbxContent>
              </v:textbox>
            </v:rect>
            <v:rect id="_x0000_s27355" style="position:absolute;left:5155;top:1065;width:1108;height:303" stroked="f"/>
            <v:rect id="_x0000_s27356" style="position:absolute;left:5802;top:1094;width:251;height:438;mso-wrap-style:none" filled="f" stroked="f">
              <v:textbox style="mso-next-textbox:#_x0000_s27356;mso-fit-shape-to-text:t" inset="0,0,0,0">
                <w:txbxContent>
                  <w:p w:rsidR="00D30E12" w:rsidRDefault="00D30E12">
                    <w:r>
                      <w:rPr>
                        <w:rFonts w:ascii="Arial" w:hAnsi="Arial" w:cs="Arial"/>
                        <w:color w:val="000000"/>
                        <w:sz w:val="18"/>
                        <w:szCs w:val="18"/>
                        <w:lang w:val="en-US"/>
                      </w:rPr>
                      <w:t>1,8</w:t>
                    </w:r>
                  </w:p>
                </w:txbxContent>
              </v:textbox>
            </v:rect>
            <v:rect id="_x0000_s27357" style="position:absolute;left:6234;top:1065;width:1325;height:303" stroked="f"/>
            <v:rect id="_x0000_s27358" style="position:absolute;left:7098;top:1094;width:251;height:438;mso-wrap-style:none" filled="f" stroked="f">
              <v:textbox style="mso-next-textbox:#_x0000_s27358;mso-fit-shape-to-text:t" inset="0,0,0,0">
                <w:txbxContent>
                  <w:p w:rsidR="00D30E12" w:rsidRDefault="00D30E12">
                    <w:r>
                      <w:rPr>
                        <w:rFonts w:ascii="Arial" w:hAnsi="Arial" w:cs="Arial"/>
                        <w:color w:val="000000"/>
                        <w:sz w:val="18"/>
                        <w:szCs w:val="18"/>
                        <w:lang w:val="en-US"/>
                      </w:rPr>
                      <w:t>1,3</w:t>
                    </w:r>
                  </w:p>
                </w:txbxContent>
              </v:textbox>
            </v:rect>
            <v:rect id="_x0000_s27359" style="position:absolute;left:7530;top:1065;width:1253;height:303" stroked="f"/>
            <v:rect id="_x0000_s27360" style="position:absolute;left:8322;top:1094;width:251;height:438;mso-wrap-style:none" filled="f" stroked="f">
              <v:textbox style="mso-next-textbox:#_x0000_s27360;mso-fit-shape-to-text:t" inset="0,0,0,0">
                <w:txbxContent>
                  <w:p w:rsidR="00D30E12" w:rsidRDefault="00D30E12">
                    <w:r>
                      <w:rPr>
                        <w:rFonts w:ascii="Arial" w:hAnsi="Arial" w:cs="Arial"/>
                        <w:color w:val="000000"/>
                        <w:sz w:val="18"/>
                        <w:szCs w:val="18"/>
                        <w:lang w:val="en-US"/>
                      </w:rPr>
                      <w:t>1,7</w:t>
                    </w:r>
                  </w:p>
                </w:txbxContent>
              </v:textbox>
            </v:rect>
            <v:rect id="_x0000_s27361" style="position:absolute;left:1901;top:1339;width:1108;height:302" stroked="f"/>
            <v:rect id="_x0000_s27362" style="position:absolute;left:2548;top:1368;width:251;height:438;mso-wrap-style:none" filled="f" stroked="f">
              <v:textbox style="mso-next-textbox:#_x0000_s27362;mso-fit-shape-to-text:t" inset="0,0,0,0">
                <w:txbxContent>
                  <w:p w:rsidR="00D30E12" w:rsidRDefault="00D30E12">
                    <w:r>
                      <w:rPr>
                        <w:rFonts w:ascii="Arial" w:hAnsi="Arial" w:cs="Arial"/>
                        <w:color w:val="000000"/>
                        <w:sz w:val="18"/>
                        <w:szCs w:val="18"/>
                        <w:lang w:val="en-US"/>
                      </w:rPr>
                      <w:t>4,2</w:t>
                    </w:r>
                  </w:p>
                </w:txbxContent>
              </v:textbox>
            </v:rect>
            <v:rect id="_x0000_s27363" style="position:absolute;left:2980;top:1339;width:1123;height:302" stroked="f"/>
            <v:rect id="_x0000_s27364" style="position:absolute;left:3643;top:1368;width:251;height:438;mso-wrap-style:none" filled="f" stroked="f">
              <v:textbox style="mso-next-textbox:#_x0000_s27364;mso-fit-shape-to-text:t" inset="0,0,0,0">
                <w:txbxContent>
                  <w:p w:rsidR="00D30E12" w:rsidRDefault="00D30E12">
                    <w:r>
                      <w:rPr>
                        <w:rFonts w:ascii="Arial" w:hAnsi="Arial" w:cs="Arial"/>
                        <w:color w:val="000000"/>
                        <w:sz w:val="18"/>
                        <w:szCs w:val="18"/>
                        <w:lang w:val="en-US"/>
                      </w:rPr>
                      <w:t>3,9</w:t>
                    </w:r>
                  </w:p>
                </w:txbxContent>
              </v:textbox>
            </v:rect>
            <v:rect id="_x0000_s27365" style="position:absolute;left:4075;top:1339;width:1108;height:302" stroked="f"/>
            <v:rect id="_x0000_s27366" style="position:absolute;left:4637;top:1368;width:351;height:438;mso-wrap-style:none" filled="f" stroked="f">
              <v:textbox style="mso-next-textbox:#_x0000_s27366;mso-fit-shape-to-text:t" inset="0,0,0,0">
                <w:txbxContent>
                  <w:p w:rsidR="00D30E12" w:rsidRDefault="00D30E12">
                    <w:r>
                      <w:rPr>
                        <w:rFonts w:ascii="Arial" w:hAnsi="Arial" w:cs="Arial"/>
                        <w:color w:val="000000"/>
                        <w:sz w:val="18"/>
                        <w:szCs w:val="18"/>
                        <w:lang w:val="en-US"/>
                      </w:rPr>
                      <w:t>5,00</w:t>
                    </w:r>
                  </w:p>
                </w:txbxContent>
              </v:textbox>
            </v:rect>
            <v:rect id="_x0000_s27367" style="position:absolute;left:5155;top:1339;width:1108;height:302" stroked="f"/>
            <v:rect id="_x0000_s27368" style="position:absolute;left:5802;top:1368;width:251;height:438;mso-wrap-style:none" filled="f" stroked="f">
              <v:textbox style="mso-next-textbox:#_x0000_s27368;mso-fit-shape-to-text:t" inset="0,0,0,0">
                <w:txbxContent>
                  <w:p w:rsidR="00D30E12" w:rsidRDefault="00D30E12">
                    <w:r>
                      <w:rPr>
                        <w:rFonts w:ascii="Arial" w:hAnsi="Arial" w:cs="Arial"/>
                        <w:color w:val="000000"/>
                        <w:sz w:val="18"/>
                        <w:szCs w:val="18"/>
                        <w:lang w:val="en-US"/>
                      </w:rPr>
                      <w:t>5,3</w:t>
                    </w:r>
                  </w:p>
                </w:txbxContent>
              </v:textbox>
            </v:rect>
            <v:rect id="_x0000_s27369" style="position:absolute;left:6234;top:1339;width:1325;height:302" stroked="f"/>
            <v:rect id="_x0000_s27370" style="position:absolute;left:7098;top:1368;width:251;height:438;mso-wrap-style:none" filled="f" stroked="f">
              <v:textbox style="mso-next-textbox:#_x0000_s27370;mso-fit-shape-to-text:t" inset="0,0,0,0">
                <w:txbxContent>
                  <w:p w:rsidR="00D30E12" w:rsidRDefault="00D30E12">
                    <w:r>
                      <w:rPr>
                        <w:rFonts w:ascii="Arial" w:hAnsi="Arial" w:cs="Arial"/>
                        <w:color w:val="000000"/>
                        <w:sz w:val="18"/>
                        <w:szCs w:val="18"/>
                        <w:lang w:val="en-US"/>
                      </w:rPr>
                      <w:t>7,0</w:t>
                    </w:r>
                  </w:p>
                </w:txbxContent>
              </v:textbox>
            </v:rect>
            <v:rect id="_x0000_s27371" style="position:absolute;left:7530;top:1339;width:1253;height:302" stroked="f"/>
            <v:rect id="_x0000_s27372" style="position:absolute;left:8236;top:1368;width:351;height:438;mso-wrap-style:none" filled="f" stroked="f">
              <v:textbox style="mso-next-textbox:#_x0000_s27372;mso-fit-shape-to-text:t" inset="0,0,0,0">
                <w:txbxContent>
                  <w:p w:rsidR="00D30E12" w:rsidRDefault="00D30E12">
                    <w:r>
                      <w:rPr>
                        <w:rFonts w:ascii="Arial" w:hAnsi="Arial" w:cs="Arial"/>
                        <w:color w:val="000000"/>
                        <w:sz w:val="18"/>
                        <w:szCs w:val="18"/>
                        <w:lang w:val="en-US"/>
                      </w:rPr>
                      <w:t>13,8</w:t>
                    </w:r>
                  </w:p>
                </w:txbxContent>
              </v:textbox>
            </v:rect>
            <v:rect id="_x0000_s27373" style="position:absolute;left:1901;top:1613;width:1108;height:302" stroked="f"/>
            <v:rect id="_x0000_s27374" style="position:absolute;left:2462;top:1641;width:351;height:438;mso-wrap-style:none" filled="f" stroked="f">
              <v:textbox style="mso-next-textbox:#_x0000_s27374;mso-fit-shape-to-text:t" inset="0,0,0,0">
                <w:txbxContent>
                  <w:p w:rsidR="00D30E12" w:rsidRDefault="00D30E12">
                    <w:r>
                      <w:rPr>
                        <w:rFonts w:ascii="Arial" w:hAnsi="Arial" w:cs="Arial"/>
                        <w:color w:val="000000"/>
                        <w:sz w:val="18"/>
                        <w:szCs w:val="18"/>
                        <w:lang w:val="en-US"/>
                      </w:rPr>
                      <w:t>2,80</w:t>
                    </w:r>
                  </w:p>
                </w:txbxContent>
              </v:textbox>
            </v:rect>
            <v:rect id="_x0000_s27375" style="position:absolute;left:2980;top:1613;width:1123;height:302" stroked="f"/>
            <v:rect id="_x0000_s27376" style="position:absolute;left:3557;top:1641;width:351;height:438;mso-wrap-style:none" filled="f" stroked="f">
              <v:textbox style="mso-next-textbox:#_x0000_s27376;mso-fit-shape-to-text:t" inset="0,0,0,0">
                <w:txbxContent>
                  <w:p w:rsidR="00D30E12" w:rsidRDefault="00D30E12">
                    <w:r>
                      <w:rPr>
                        <w:rFonts w:ascii="Arial" w:hAnsi="Arial" w:cs="Arial"/>
                        <w:color w:val="000000"/>
                        <w:sz w:val="18"/>
                        <w:szCs w:val="18"/>
                        <w:lang w:val="en-US"/>
                      </w:rPr>
                      <w:t>2,40</w:t>
                    </w:r>
                  </w:p>
                </w:txbxContent>
              </v:textbox>
            </v:rect>
            <v:rect id="_x0000_s27377" style="position:absolute;left:4075;top:1613;width:1108;height:302" stroked="f"/>
            <v:rect id="_x0000_s27378" style="position:absolute;left:4637;top:1641;width:351;height:438;mso-wrap-style:none" filled="f" stroked="f">
              <v:textbox style="mso-next-textbox:#_x0000_s27378;mso-fit-shape-to-text:t" inset="0,0,0,0">
                <w:txbxContent>
                  <w:p w:rsidR="00D30E12" w:rsidRDefault="00D30E12">
                    <w:r>
                      <w:rPr>
                        <w:rFonts w:ascii="Arial" w:hAnsi="Arial" w:cs="Arial"/>
                        <w:color w:val="000000"/>
                        <w:sz w:val="18"/>
                        <w:szCs w:val="18"/>
                        <w:lang w:val="en-US"/>
                      </w:rPr>
                      <w:t>4,00</w:t>
                    </w:r>
                  </w:p>
                </w:txbxContent>
              </v:textbox>
            </v:rect>
            <v:rect id="_x0000_s27379" style="position:absolute;left:5155;top:1613;width:1108;height:302" stroked="f"/>
            <v:rect id="_x0000_s27380" style="position:absolute;left:5716;top:1641;width:351;height:438;mso-wrap-style:none" filled="f" stroked="f">
              <v:textbox style="mso-next-textbox:#_x0000_s27380;mso-fit-shape-to-text:t" inset="0,0,0,0">
                <w:txbxContent>
                  <w:p w:rsidR="00D30E12" w:rsidRDefault="00D30E12">
                    <w:r>
                      <w:rPr>
                        <w:rFonts w:ascii="Arial" w:hAnsi="Arial" w:cs="Arial"/>
                        <w:color w:val="000000"/>
                        <w:sz w:val="18"/>
                        <w:szCs w:val="18"/>
                        <w:lang w:val="en-US"/>
                      </w:rPr>
                      <w:t>2,90</w:t>
                    </w:r>
                  </w:p>
                </w:txbxContent>
              </v:textbox>
            </v:rect>
            <v:rect id="_x0000_s27381" style="position:absolute;left:6234;top:1613;width:1325;height:302" stroked="f"/>
            <v:rect id="_x0000_s27382" style="position:absolute;left:7012;top:1641;width:351;height:438;mso-wrap-style:none" filled="f" stroked="f">
              <v:textbox style="mso-next-textbox:#_x0000_s27382;mso-fit-shape-to-text:t" inset="0,0,0,0">
                <w:txbxContent>
                  <w:p w:rsidR="00D30E12" w:rsidRDefault="00D30E12">
                    <w:r>
                      <w:rPr>
                        <w:rFonts w:ascii="Arial" w:hAnsi="Arial" w:cs="Arial"/>
                        <w:color w:val="000000"/>
                        <w:sz w:val="18"/>
                        <w:szCs w:val="18"/>
                        <w:lang w:val="en-US"/>
                      </w:rPr>
                      <w:t>2,75</w:t>
                    </w:r>
                  </w:p>
                </w:txbxContent>
              </v:textbox>
            </v:rect>
            <v:rect id="_x0000_s27383" style="position:absolute;left:7530;top:1613;width:1253;height:302" stroked="f"/>
            <v:rect id="_x0000_s27384" style="position:absolute;left:8236;top:1641;width:351;height:438;mso-wrap-style:none" filled="f" stroked="f">
              <v:textbox style="mso-next-textbox:#_x0000_s27384;mso-fit-shape-to-text:t" inset="0,0,0,0">
                <w:txbxContent>
                  <w:p w:rsidR="00D30E12" w:rsidRDefault="00D30E12">
                    <w:r>
                      <w:rPr>
                        <w:rFonts w:ascii="Arial" w:hAnsi="Arial" w:cs="Arial"/>
                        <w:color w:val="000000"/>
                        <w:sz w:val="18"/>
                        <w:szCs w:val="18"/>
                        <w:lang w:val="en-US"/>
                      </w:rPr>
                      <w:t>3,65</w:t>
                    </w:r>
                  </w:p>
                </w:txbxContent>
              </v:textbox>
            </v:rect>
            <v:rect id="_x0000_s27385" style="position:absolute;left:1901;top:1886;width:1108;height:302" stroked="f"/>
            <v:rect id="_x0000_s27386" style="position:absolute;left:2462;top:1915;width:351;height:438;mso-wrap-style:none" filled="f" stroked="f">
              <v:textbox style="mso-next-textbox:#_x0000_s27386;mso-fit-shape-to-text:t" inset="0,0,0,0">
                <w:txbxContent>
                  <w:p w:rsidR="00D30E12" w:rsidRDefault="00D30E12">
                    <w:r>
                      <w:rPr>
                        <w:rFonts w:ascii="Arial" w:hAnsi="Arial" w:cs="Arial"/>
                        <w:color w:val="000000"/>
                        <w:sz w:val="18"/>
                        <w:szCs w:val="18"/>
                        <w:lang w:val="en-US"/>
                      </w:rPr>
                      <w:t>2,88</w:t>
                    </w:r>
                  </w:p>
                </w:txbxContent>
              </v:textbox>
            </v:rect>
            <v:rect id="_x0000_s27387" style="position:absolute;left:2980;top:1886;width:1123;height:302" stroked="f"/>
            <v:rect id="_x0000_s27388" style="position:absolute;left:3557;top:1915;width:351;height:438;mso-wrap-style:none" filled="f" stroked="f">
              <v:textbox style="mso-next-textbox:#_x0000_s27388;mso-fit-shape-to-text:t" inset="0,0,0,0">
                <w:txbxContent>
                  <w:p w:rsidR="00D30E12" w:rsidRDefault="00D30E12">
                    <w:r>
                      <w:rPr>
                        <w:rFonts w:ascii="Arial" w:hAnsi="Arial" w:cs="Arial"/>
                        <w:color w:val="000000"/>
                        <w:sz w:val="18"/>
                        <w:szCs w:val="18"/>
                        <w:lang w:val="en-US"/>
                      </w:rPr>
                      <w:t>2,50</w:t>
                    </w:r>
                  </w:p>
                </w:txbxContent>
              </v:textbox>
            </v:rect>
            <v:rect id="_x0000_s27389" style="position:absolute;left:4075;top:1886;width:1108;height:302" stroked="f"/>
            <v:rect id="_x0000_s27390" style="position:absolute;left:4637;top:1915;width:351;height:438;mso-wrap-style:none" filled="f" stroked="f">
              <v:textbox style="mso-next-textbox:#_x0000_s27390;mso-fit-shape-to-text:t" inset="0,0,0,0">
                <w:txbxContent>
                  <w:p w:rsidR="00D30E12" w:rsidRDefault="00D30E12">
                    <w:r>
                      <w:rPr>
                        <w:rFonts w:ascii="Arial" w:hAnsi="Arial" w:cs="Arial"/>
                        <w:color w:val="000000"/>
                        <w:sz w:val="18"/>
                        <w:szCs w:val="18"/>
                        <w:lang w:val="en-US"/>
                      </w:rPr>
                      <w:t>4,05</w:t>
                    </w:r>
                  </w:p>
                </w:txbxContent>
              </v:textbox>
            </v:rect>
            <v:rect id="_x0000_s27391" style="position:absolute;left:5155;top:1886;width:1108;height:302" stroked="f"/>
            <v:rect id="_x0000_s27392" style="position:absolute;left:5716;top:1915;width:351;height:438;mso-wrap-style:none" filled="f" stroked="f">
              <v:textbox style="mso-next-textbox:#_x0000_s27392;mso-fit-shape-to-text:t" inset="0,0,0,0">
                <w:txbxContent>
                  <w:p w:rsidR="00D30E12" w:rsidRDefault="00D30E12">
                    <w:r>
                      <w:rPr>
                        <w:rFonts w:ascii="Arial" w:hAnsi="Arial" w:cs="Arial"/>
                        <w:color w:val="000000"/>
                        <w:sz w:val="18"/>
                        <w:szCs w:val="18"/>
                        <w:lang w:val="en-US"/>
                      </w:rPr>
                      <w:t>3,12</w:t>
                    </w:r>
                  </w:p>
                </w:txbxContent>
              </v:textbox>
            </v:rect>
            <v:rect id="_x0000_s27393" style="position:absolute;left:6234;top:1886;width:1325;height:302" stroked="f"/>
            <v:rect id="_x0000_s27394" style="position:absolute;left:7012;top:1915;width:351;height:438;mso-wrap-style:none" filled="f" stroked="f">
              <v:textbox style="mso-next-textbox:#_x0000_s27394;mso-fit-shape-to-text:t" inset="0,0,0,0">
                <w:txbxContent>
                  <w:p w:rsidR="00D30E12" w:rsidRDefault="00D30E12">
                    <w:r>
                      <w:rPr>
                        <w:rFonts w:ascii="Arial" w:hAnsi="Arial" w:cs="Arial"/>
                        <w:color w:val="000000"/>
                        <w:sz w:val="18"/>
                        <w:szCs w:val="18"/>
                        <w:lang w:val="en-US"/>
                      </w:rPr>
                      <w:t>2,94</w:t>
                    </w:r>
                  </w:p>
                </w:txbxContent>
              </v:textbox>
            </v:rect>
            <v:rect id="_x0000_s27395" style="position:absolute;left:7530;top:1886;width:1253;height:302" stroked="f"/>
            <v:rect id="_x0000_s27396" style="position:absolute;left:8236;top:1915;width:351;height:438;mso-wrap-style:none" filled="f" stroked="f">
              <v:textbox style="mso-next-textbox:#_x0000_s27396;mso-fit-shape-to-text:t" inset="0,0,0,0">
                <w:txbxContent>
                  <w:p w:rsidR="00D30E12" w:rsidRDefault="00D30E12">
                    <w:r>
                      <w:rPr>
                        <w:rFonts w:ascii="Arial" w:hAnsi="Arial" w:cs="Arial"/>
                        <w:color w:val="000000"/>
                        <w:sz w:val="18"/>
                        <w:szCs w:val="18"/>
                        <w:lang w:val="en-US"/>
                      </w:rPr>
                      <w:t>3,97</w:t>
                    </w:r>
                  </w:p>
                </w:txbxContent>
              </v:textbox>
            </v:rect>
            <v:rect id="_x0000_s27397" style="position:absolute;left:1901;top:2160;width:1108;height:302" stroked="f"/>
            <v:rect id="_x0000_s27398" style="position:absolute;left:2548;top:2188;width:251;height:438;mso-wrap-style:none" filled="f" stroked="f">
              <v:textbox style="mso-next-textbox:#_x0000_s27398;mso-fit-shape-to-text:t" inset="0,0,0,0">
                <w:txbxContent>
                  <w:p w:rsidR="00D30E12" w:rsidRDefault="00D30E12">
                    <w:r>
                      <w:rPr>
                        <w:rFonts w:ascii="Arial" w:hAnsi="Arial" w:cs="Arial"/>
                        <w:color w:val="000000"/>
                        <w:sz w:val="18"/>
                        <w:szCs w:val="18"/>
                        <w:lang w:val="en-US"/>
                      </w:rPr>
                      <w:t>,50</w:t>
                    </w:r>
                  </w:p>
                </w:txbxContent>
              </v:textbox>
            </v:rect>
            <v:rect id="_x0000_s27399" style="position:absolute;left:2980;top:2160;width:1123;height:302" stroked="f"/>
            <v:rect id="_x0000_s27400" style="position:absolute;left:3643;top:2188;width:251;height:438;mso-wrap-style:none" filled="f" stroked="f">
              <v:textbox style="mso-next-textbox:#_x0000_s27400;mso-fit-shape-to-text:t" inset="0,0,0,0">
                <w:txbxContent>
                  <w:p w:rsidR="00D30E12" w:rsidRDefault="00D30E12">
                    <w:r>
                      <w:rPr>
                        <w:rFonts w:ascii="Arial" w:hAnsi="Arial" w:cs="Arial"/>
                        <w:color w:val="000000"/>
                        <w:sz w:val="18"/>
                        <w:szCs w:val="18"/>
                        <w:lang w:val="en-US"/>
                      </w:rPr>
                      <w:t>,46</w:t>
                    </w:r>
                  </w:p>
                </w:txbxContent>
              </v:textbox>
            </v:rect>
            <v:rect id="_x0000_s27401" style="position:absolute;left:4075;top:2160;width:1108;height:302" stroked="f"/>
            <v:rect id="_x0000_s27402" style="position:absolute;left:4723;top:2188;width:251;height:438;mso-wrap-style:none" filled="f" stroked="f">
              <v:textbox style="mso-next-textbox:#_x0000_s27402;mso-fit-shape-to-text:t" inset="0,0,0,0">
                <w:txbxContent>
                  <w:p w:rsidR="00D30E12" w:rsidRDefault="00D30E12">
                    <w:r>
                      <w:rPr>
                        <w:rFonts w:ascii="Arial" w:hAnsi="Arial" w:cs="Arial"/>
                        <w:color w:val="000000"/>
                        <w:sz w:val="18"/>
                        <w:szCs w:val="18"/>
                        <w:lang w:val="en-US"/>
                      </w:rPr>
                      <w:t>,57</w:t>
                    </w:r>
                  </w:p>
                </w:txbxContent>
              </v:textbox>
            </v:rect>
            <v:rect id="_x0000_s27403" style="position:absolute;left:5155;top:2160;width:1108;height:302" stroked="f"/>
            <v:rect id="_x0000_s27404" style="position:absolute;left:5802;top:2188;width:251;height:438;mso-wrap-style:none" filled="f" stroked="f">
              <v:textbox style="mso-next-textbox:#_x0000_s27404;mso-fit-shape-to-text:t" inset="0,0,0,0">
                <w:txbxContent>
                  <w:p w:rsidR="00D30E12" w:rsidRDefault="00D30E12">
                    <w:r>
                      <w:rPr>
                        <w:rFonts w:ascii="Arial" w:hAnsi="Arial" w:cs="Arial"/>
                        <w:color w:val="000000"/>
                        <w:sz w:val="18"/>
                        <w:szCs w:val="18"/>
                        <w:lang w:val="en-US"/>
                      </w:rPr>
                      <w:t>,84</w:t>
                    </w:r>
                  </w:p>
                </w:txbxContent>
              </v:textbox>
            </v:rect>
            <v:rect id="_x0000_s27405" style="position:absolute;left:6234;top:2160;width:1325;height:302" stroked="f"/>
            <v:rect id="_x0000_s27406" style="position:absolute;left:7098;top:2188;width:251;height:438;mso-wrap-style:none" filled="f" stroked="f">
              <v:textbox style="mso-next-textbox:#_x0000_s27406;mso-fit-shape-to-text:t" inset="0,0,0,0">
                <w:txbxContent>
                  <w:p w:rsidR="00D30E12" w:rsidRDefault="00D30E12">
                    <w:r>
                      <w:rPr>
                        <w:rFonts w:ascii="Arial" w:hAnsi="Arial" w:cs="Arial"/>
                        <w:color w:val="000000"/>
                        <w:sz w:val="18"/>
                        <w:szCs w:val="18"/>
                        <w:lang w:val="en-US"/>
                      </w:rPr>
                      <w:t>,99</w:t>
                    </w:r>
                  </w:p>
                </w:txbxContent>
              </v:textbox>
            </v:rect>
            <v:rect id="_x0000_s27407" style="position:absolute;left:7530;top:2160;width:1253;height:302" stroked="f"/>
            <v:rect id="_x0000_s27408" style="position:absolute;left:8236;top:2188;width:351;height:438;mso-wrap-style:none" filled="f" stroked="f">
              <v:textbox style="mso-next-textbox:#_x0000_s27408;mso-fit-shape-to-text:t" inset="0,0,0,0">
                <w:txbxContent>
                  <w:p w:rsidR="00D30E12" w:rsidRDefault="00D30E12">
                    <w:r>
                      <w:rPr>
                        <w:rFonts w:ascii="Arial" w:hAnsi="Arial" w:cs="Arial"/>
                        <w:color w:val="000000"/>
                        <w:sz w:val="18"/>
                        <w:szCs w:val="18"/>
                        <w:lang w:val="en-US"/>
                      </w:rPr>
                      <w:t>1,74</w:t>
                    </w:r>
                  </w:p>
                </w:txbxContent>
              </v:textbox>
            </v:rect>
            <v:rect id="_x0000_s27409" style="position:absolute;left:504;top:518;width:1425;height:303" stroked="f"/>
            <v:rect id="_x0000_s27410" style="position:absolute;left:504;top:792;width:1425;height:302" stroked="f"/>
            <v:rect id="_x0000_s27411" style="position:absolute;left:619;top:806;width:130;height:438;mso-wrap-style:none" filled="f" stroked="f">
              <v:textbox style="mso-next-textbox:#_x0000_s27411;mso-fit-shape-to-text:t" inset="0,0,0,0">
                <w:txbxContent>
                  <w:p w:rsidR="00D30E12" w:rsidRDefault="00D30E12">
                    <w:r>
                      <w:rPr>
                        <w:rFonts w:ascii="Arial" w:hAnsi="Arial" w:cs="Arial"/>
                        <w:color w:val="000000"/>
                        <w:sz w:val="18"/>
                        <w:szCs w:val="18"/>
                        <w:lang w:val="en-US"/>
                      </w:rPr>
                      <w:t>N</w:t>
                    </w:r>
                  </w:p>
                </w:txbxContent>
              </v:textbox>
            </v:rect>
            <v:rect id="_x0000_s27412" style="position:absolute;left:504;top:1065;width:1425;height:303" stroked="f"/>
            <v:rect id="_x0000_s27413" style="position:absolute;left:619;top:1080;width:884;height:438" filled="f" stroked="f">
              <v:textbox style="mso-next-textbox:#_x0000_s27413;mso-fit-shape-to-text:t" inset="0,0,0,0">
                <w:txbxContent>
                  <w:p w:rsidR="00D30E12" w:rsidRDefault="00D30E12">
                    <w:r>
                      <w:rPr>
                        <w:rFonts w:ascii="Arial" w:hAnsi="Arial" w:cs="Arial"/>
                        <w:color w:val="000000"/>
                        <w:sz w:val="18"/>
                        <w:szCs w:val="18"/>
                        <w:lang w:val="en-US"/>
                      </w:rPr>
                      <w:t>Minimum</w:t>
                    </w:r>
                  </w:p>
                </w:txbxContent>
              </v:textbox>
            </v:rect>
            <v:rect id="_x0000_s27414" style="position:absolute;left:504;top:1339;width:1425;height:302" stroked="f"/>
            <v:rect id="_x0000_s27415" style="position:absolute;left:619;top:1353;width:781;height:438;mso-wrap-style:none" filled="f" stroked="f">
              <v:textbox style="mso-next-textbox:#_x0000_s27415;mso-fit-shape-to-text:t" inset="0,0,0,0">
                <w:txbxContent>
                  <w:p w:rsidR="00D30E12" w:rsidRDefault="00D30E12">
                    <w:r>
                      <w:rPr>
                        <w:rFonts w:ascii="Arial" w:hAnsi="Arial" w:cs="Arial"/>
                        <w:color w:val="000000"/>
                        <w:sz w:val="18"/>
                        <w:szCs w:val="18"/>
                        <w:lang w:val="en-US"/>
                      </w:rPr>
                      <w:t>Maximum</w:t>
                    </w:r>
                  </w:p>
                </w:txbxContent>
              </v:textbox>
            </v:rect>
            <v:rect id="_x0000_s27416" style="position:absolute;left:504;top:1613;width:1425;height:302" stroked="f"/>
            <v:rect id="_x0000_s27417" style="position:absolute;left:619;top:1627;width:591;height:438;mso-wrap-style:none" filled="f" stroked="f">
              <v:textbox style="mso-next-textbox:#_x0000_s27417;mso-fit-shape-to-text:t" inset="0,0,0,0">
                <w:txbxContent>
                  <w:p w:rsidR="00D30E12" w:rsidRDefault="00D30E12">
                    <w:r>
                      <w:rPr>
                        <w:rFonts w:ascii="Arial" w:hAnsi="Arial" w:cs="Arial"/>
                        <w:color w:val="000000"/>
                        <w:sz w:val="18"/>
                        <w:szCs w:val="18"/>
                        <w:lang w:val="en-US"/>
                      </w:rPr>
                      <w:t>Medián</w:t>
                    </w:r>
                  </w:p>
                </w:txbxContent>
              </v:textbox>
            </v:rect>
            <v:rect id="_x0000_s27418" style="position:absolute;left:504;top:1886;width:1425;height:302" stroked="f"/>
            <v:rect id="_x0000_s27419" style="position:absolute;left:619;top:1901;width:781;height:438" filled="f" stroked="f">
              <v:textbox style="mso-next-textbox:#_x0000_s27419;mso-fit-shape-to-text:t" inset="0,0,0,0">
                <w:txbxContent>
                  <w:p w:rsidR="00D30E12" w:rsidRPr="00187DC4" w:rsidRDefault="00D30E12">
                    <w:r>
                      <w:rPr>
                        <w:rFonts w:ascii="Arial" w:hAnsi="Arial" w:cs="Arial"/>
                        <w:color w:val="000000"/>
                        <w:sz w:val="18"/>
                        <w:szCs w:val="18"/>
                      </w:rPr>
                      <w:t>Průměr</w:t>
                    </w:r>
                  </w:p>
                </w:txbxContent>
              </v:textbox>
            </v:rect>
            <v:rect id="_x0000_s27420" style="position:absolute;left:504;top:2160;width:1425;height:302" stroked="f"/>
            <v:rect id="_x0000_s27421" style="position:absolute;left:619;top:2174;width:1310;height:438" filled="f" stroked="f">
              <v:textbox style="mso-next-textbox:#_x0000_s27421;mso-fit-shape-to-text:t" inset="0,0,0,0">
                <w:txbxContent>
                  <w:p w:rsidR="00D30E12" w:rsidRDefault="00D30E12">
                    <w:r>
                      <w:rPr>
                        <w:rFonts w:ascii="Arial" w:hAnsi="Arial" w:cs="Arial"/>
                        <w:color w:val="000000"/>
                        <w:sz w:val="18"/>
                        <w:szCs w:val="18"/>
                        <w:lang w:val="en-US"/>
                      </w:rPr>
                      <w:t>Směr. odchylka</w:t>
                    </w:r>
                  </w:p>
                </w:txbxContent>
              </v:textbox>
            </v:rect>
            <v:rect id="_x0000_s27422" style="position:absolute;left:144;top:518;width:389;height:303" stroked="f"/>
            <v:rect id="_x0000_s27423" style="position:absolute;left:144;top:792;width:389;height:1670" stroked="f"/>
            <v:rect id="_x0000_s27424" style="position:absolute;left:1901;top:518;width:1108;height:303" stroked="f"/>
            <v:rect id="_x0000_s27425" style="position:absolute;left:2196;top:562;width:451;height:438;mso-wrap-style:none" filled="f" stroked="f">
              <v:textbox style="mso-next-textbox:#_x0000_s27425;mso-fit-shape-to-text:t" inset="0,0,0,0">
                <w:txbxContent>
                  <w:p w:rsidR="00D30E12" w:rsidRDefault="00D30E12">
                    <w:r>
                      <w:rPr>
                        <w:rFonts w:ascii="Arial" w:hAnsi="Arial" w:cs="Arial"/>
                        <w:color w:val="000000"/>
                        <w:sz w:val="18"/>
                        <w:szCs w:val="18"/>
                        <w:lang w:val="en-US"/>
                      </w:rPr>
                      <w:t>Fib_0</w:t>
                    </w:r>
                  </w:p>
                </w:txbxContent>
              </v:textbox>
            </v:rect>
            <v:rect id="_x0000_s27426" style="position:absolute;left:2980;top:518;width:1123;height:303" stroked="f"/>
            <v:rect id="_x0000_s27427" style="position:absolute;left:3139;top:562;width:801;height:438;mso-wrap-style:none" filled="f" stroked="f">
              <v:textbox style="mso-next-textbox:#_x0000_s27427;mso-fit-shape-to-text:t" inset="0,0,0,0">
                <w:txbxContent>
                  <w:p w:rsidR="00D30E12" w:rsidRDefault="00D30E12">
                    <w:r>
                      <w:rPr>
                        <w:rFonts w:ascii="Arial" w:hAnsi="Arial" w:cs="Arial"/>
                        <w:color w:val="000000"/>
                        <w:sz w:val="18"/>
                        <w:szCs w:val="18"/>
                        <w:lang w:val="en-US"/>
                      </w:rPr>
                      <w:t>Fib_2hod.</w:t>
                    </w:r>
                  </w:p>
                </w:txbxContent>
              </v:textbox>
            </v:rect>
            <v:rect id="_x0000_s27428" style="position:absolute;left:4075;top:518;width:1108;height:303" stroked="f"/>
            <v:rect id="_x0000_s27429" style="position:absolute;left:4240;top:562;width:741;height:438;mso-wrap-style:none" filled="f" stroked="f">
              <v:textbox style="mso-next-textbox:#_x0000_s27429;mso-fit-shape-to-text:t" inset="0,0,0,0">
                <w:txbxContent>
                  <w:p w:rsidR="00D30E12" w:rsidRDefault="00D30E12">
                    <w:r>
                      <w:rPr>
                        <w:rFonts w:ascii="Arial" w:hAnsi="Arial" w:cs="Arial"/>
                        <w:color w:val="000000"/>
                        <w:sz w:val="18"/>
                        <w:szCs w:val="18"/>
                        <w:lang w:val="en-US"/>
                      </w:rPr>
                      <w:t>Fib_2dny</w:t>
                    </w:r>
                  </w:p>
                </w:txbxContent>
              </v:textbox>
            </v:rect>
            <v:rect id="_x0000_s27430" style="position:absolute;left:5155;top:518;width:1108;height:303" stroked="f"/>
            <v:rect id="_x0000_s27431" style="position:absolute;left:5349;top:562;width:691;height:438;mso-wrap-style:none" filled="f" stroked="f">
              <v:textbox style="mso-next-textbox:#_x0000_s27431;mso-fit-shape-to-text:t" inset="0,0,0,0">
                <w:txbxContent>
                  <w:p w:rsidR="00D30E12" w:rsidRDefault="00D30E12">
                    <w:r>
                      <w:rPr>
                        <w:rFonts w:ascii="Arial" w:hAnsi="Arial" w:cs="Arial"/>
                        <w:color w:val="000000"/>
                        <w:sz w:val="18"/>
                        <w:szCs w:val="18"/>
                        <w:lang w:val="en-US"/>
                      </w:rPr>
                      <w:t>MAFF_0</w:t>
                    </w:r>
                  </w:p>
                </w:txbxContent>
              </v:textbox>
            </v:rect>
            <v:rect id="_x0000_s27432" style="position:absolute;left:6234;top:518;width:1325;height:303" stroked="f"/>
            <v:rect id="_x0000_s27433" style="position:absolute;left:6393;top:562;width:1041;height:438;mso-wrap-style:none" filled="f" stroked="f">
              <v:textbox style="mso-next-textbox:#_x0000_s27433;mso-fit-shape-to-text:t" inset="0,0,0,0">
                <w:txbxContent>
                  <w:p w:rsidR="00D30E12" w:rsidRDefault="00D30E12">
                    <w:r>
                      <w:rPr>
                        <w:rFonts w:ascii="Arial" w:hAnsi="Arial" w:cs="Arial"/>
                        <w:color w:val="000000"/>
                        <w:sz w:val="18"/>
                        <w:szCs w:val="18"/>
                        <w:lang w:val="en-US"/>
                      </w:rPr>
                      <w:t>MAFF_2hod.</w:t>
                    </w:r>
                  </w:p>
                </w:txbxContent>
              </v:textbox>
            </v:rect>
            <v:rect id="_x0000_s27434" style="position:absolute;left:7530;top:518;width:1253;height:303" stroked="f"/>
            <v:rect id="_x0000_s27435" style="position:absolute;left:7668;top:562;width:981;height:438;mso-wrap-style:none" filled="f" stroked="f">
              <v:textbox style="mso-next-textbox:#_x0000_s27435;mso-fit-shape-to-text:t" inset="0,0,0,0">
                <w:txbxContent>
                  <w:p w:rsidR="00D30E12" w:rsidRDefault="00D30E12">
                    <w:r>
                      <w:rPr>
                        <w:rFonts w:ascii="Arial" w:hAnsi="Arial" w:cs="Arial"/>
                        <w:color w:val="000000"/>
                        <w:sz w:val="18"/>
                        <w:szCs w:val="18"/>
                        <w:lang w:val="en-US"/>
                      </w:rPr>
                      <w:t>MAFF_2dny</w:t>
                    </w:r>
                  </w:p>
                </w:txbxContent>
              </v:textbox>
            </v:rect>
            <v:line id="_x0000_s27436" style="position:absolute" from="2980,518" to="2981,2433" strokeweight="39e-5mm"/>
            <v:line id="_x0000_s27437" style="position:absolute" from="4075,518" to="4076,2433" strokeweight="39e-5mm"/>
            <v:line id="_x0000_s27438" style="position:absolute" from="5155,518" to="5156,2433" strokeweight="39e-5mm"/>
            <v:line id="_x0000_s27439" style="position:absolute" from="6234,518" to="6235,2433" strokeweight="39e-5mm"/>
            <v:line id="_x0000_s27440" style="position:absolute" from="7530,518" to="7531,2433" strokeweight="39e-5mm"/>
            <v:rect id="_x0000_s27441" style="position:absolute;left:130;top:2433;width:8653;height:346" stroked="f"/>
            <v:rect id="_x0000_s27442" style="position:absolute;left:346;top:2433;width:8437;height:346" stroked="f"/>
            <v:rect id="_x0000_s27443" style="position:absolute;left:706;top:2491;width:129;height:509;mso-wrap-style:none" filled="f" stroked="f">
              <v:textbox style="mso-next-textbox:#_x0000_s27443;mso-fit-shape-to-text:t" inset="0,0,0,0">
                <w:txbxContent>
                  <w:p w:rsidR="00D30E12" w:rsidRDefault="00D30E12"/>
                </w:txbxContent>
              </v:textbox>
            </v:rect>
            <v:rect id="_x0000_s27444" style="position:absolute;left:490;top:2476;width:51;height:438;mso-wrap-style:none" filled="f" stroked="f">
              <v:textbox style="mso-next-textbox:#_x0000_s27444;mso-fit-shape-to-text:t" inset="0,0,0,0">
                <w:txbxContent>
                  <w:p w:rsidR="00D30E12" w:rsidRDefault="00D30E12">
                    <w:r>
                      <w:rPr>
                        <w:rFonts w:ascii="Arial" w:hAnsi="Arial" w:cs="Arial"/>
                        <w:color w:val="000000"/>
                        <w:sz w:val="18"/>
                        <w:szCs w:val="18"/>
                        <w:lang w:val="en-US"/>
                      </w:rPr>
                      <w:t xml:space="preserve">. </w:t>
                    </w:r>
                  </w:p>
                </w:txbxContent>
              </v:textbox>
            </v:rect>
            <v:rect id="_x0000_s27445" style="position:absolute;left:130;top:2750;width:8624;height:14" stroked="f"/>
            <v:rect id="_x0000_s27446" style="position:absolute;width:8898;height:144" stroked="f"/>
            <v:rect id="_x0000_s27447" style="position:absolute;width:144;height:2894" stroked="f"/>
            <v:rect id="_x0000_s27448" style="position:absolute;left:8754;width:158;height:2894" stroked="f"/>
            <v:rect id="_x0000_s27449" style="position:absolute;top:2750;width:8898;height:158" stroked="f"/>
            <v:line id="_x0000_s27450" style="position:absolute" from="144,518" to="145,2433" strokeweight="81e-5mm"/>
            <v:line id="_x0000_s27451" style="position:absolute" from="8768,518" to="8769,2448" strokeweight="81e-5mm"/>
            <v:line id="_x0000_s27452" style="position:absolute" from="144,518" to="8754,519" strokeweight="81e-5mm"/>
            <v:line id="_x0000_s27453" style="position:absolute" from="144,2448" to="8768,2449" strokeweight="81e-5mm"/>
            <v:line id="_x0000_s27454" style="position:absolute" from="158,806" to="8740,807" strokeweight="81e-5mm"/>
            <v:line id="_x0000_s27455" style="position:absolute" from="1915,533" to="1916,2419" strokeweight="81e-5mm"/>
            <w10:wrap type="none"/>
            <w10:anchorlock/>
          </v:group>
        </w:pict>
      </w:r>
    </w:p>
    <w:p w:rsidR="00187DC4" w:rsidRDefault="00187DC4" w:rsidP="00187DC4"/>
    <w:p w:rsidR="00187DC4" w:rsidRDefault="00187DC4" w:rsidP="00187DC4"/>
    <w:p w:rsidR="00187DC4" w:rsidRDefault="00187DC4" w:rsidP="00187DC4"/>
    <w:p w:rsidR="00187DC4" w:rsidRDefault="00187DC4" w:rsidP="00187DC4"/>
    <w:p w:rsidR="00187DC4" w:rsidRDefault="00187DC4" w:rsidP="00187DC4"/>
    <w:p w:rsidR="00187DC4" w:rsidRDefault="00187DC4" w:rsidP="00187DC4"/>
    <w:p w:rsidR="001A1A0F" w:rsidRDefault="001A1A0F" w:rsidP="00187DC4"/>
    <w:p w:rsidR="00187DC4" w:rsidRDefault="002B1531" w:rsidP="00187DC4">
      <w:r>
        <w:lastRenderedPageBreak/>
        <w:t>Kvartilový b</w:t>
      </w:r>
      <w:r w:rsidR="00187DC4">
        <w:t>ox graf hodnot fibrinogenu soubor COA</w:t>
      </w:r>
      <w:r w:rsidR="001A1A0F">
        <w:t xml:space="preserve"> v jednotlivých časech odběrů</w:t>
      </w:r>
    </w:p>
    <w:p w:rsidR="00BA6114" w:rsidRDefault="00BA6114" w:rsidP="00E566EB">
      <w:pPr>
        <w:pStyle w:val="Odstavecseseznamem"/>
        <w:spacing w:line="360" w:lineRule="auto"/>
        <w:rPr>
          <w:rFonts w:asciiTheme="majorHAnsi" w:eastAsiaTheme="majorEastAsia" w:hAnsiTheme="majorHAnsi" w:cstheme="majorBidi"/>
          <w:b/>
          <w:bCs/>
          <w:color w:val="4F81BD" w:themeColor="accent1"/>
          <w:sz w:val="24"/>
          <w:szCs w:val="24"/>
        </w:rPr>
      </w:pPr>
      <w:r>
        <w:rPr>
          <w:noProof/>
          <w:lang w:eastAsia="cs-CZ"/>
        </w:rPr>
        <w:drawing>
          <wp:inline distT="0" distB="0" distL="0" distR="0">
            <wp:extent cx="3897343" cy="3897343"/>
            <wp:effectExtent l="19050" t="0" r="7907" b="0"/>
            <wp:docPr id="26"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pic:cNvPicPr>
                      <a:picLocks noChangeAspect="1" noChangeArrowheads="1"/>
                    </pic:cNvPicPr>
                  </pic:nvPicPr>
                  <pic:blipFill>
                    <a:blip r:embed="rId14"/>
                    <a:srcRect/>
                    <a:stretch>
                      <a:fillRect/>
                    </a:stretch>
                  </pic:blipFill>
                  <pic:spPr bwMode="auto">
                    <a:xfrm>
                      <a:off x="0" y="0"/>
                      <a:ext cx="3898878" cy="3898878"/>
                    </a:xfrm>
                    <a:prstGeom prst="rect">
                      <a:avLst/>
                    </a:prstGeom>
                    <a:noFill/>
                    <a:ln w="9525">
                      <a:noFill/>
                      <a:miter lim="800000"/>
                      <a:headEnd/>
                      <a:tailEnd/>
                    </a:ln>
                  </pic:spPr>
                </pic:pic>
              </a:graphicData>
            </a:graphic>
          </wp:inline>
        </w:drawing>
      </w:r>
    </w:p>
    <w:p w:rsidR="00187DC4" w:rsidRDefault="002B1531" w:rsidP="00187DC4">
      <w:r>
        <w:t xml:space="preserve">Kvartilový box </w:t>
      </w:r>
      <w:r w:rsidR="00187DC4">
        <w:t>hodnot fibrinogenu soubor NON</w:t>
      </w:r>
      <w:r w:rsidR="001A1A0F">
        <w:t>-COA v jednotlivých časech odběrů</w:t>
      </w:r>
    </w:p>
    <w:p w:rsidR="00BA6114" w:rsidRDefault="00BA6114" w:rsidP="00E566EB">
      <w:pPr>
        <w:pStyle w:val="Odstavecseseznamem"/>
        <w:spacing w:line="360" w:lineRule="auto"/>
        <w:rPr>
          <w:rFonts w:asciiTheme="majorHAnsi" w:eastAsiaTheme="majorEastAsia" w:hAnsiTheme="majorHAnsi" w:cstheme="majorBidi"/>
          <w:b/>
          <w:bCs/>
          <w:color w:val="4F81BD" w:themeColor="accent1"/>
          <w:sz w:val="24"/>
          <w:szCs w:val="24"/>
        </w:rPr>
      </w:pPr>
      <w:r>
        <w:rPr>
          <w:noProof/>
          <w:lang w:eastAsia="cs-CZ"/>
        </w:rPr>
        <w:drawing>
          <wp:inline distT="0" distB="0" distL="0" distR="0">
            <wp:extent cx="4045585" cy="4045585"/>
            <wp:effectExtent l="19050" t="0" r="0" b="0"/>
            <wp:docPr id="29"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pic:cNvPicPr>
                      <a:picLocks noChangeAspect="1" noChangeArrowheads="1"/>
                    </pic:cNvPicPr>
                  </pic:nvPicPr>
                  <pic:blipFill>
                    <a:blip r:embed="rId15"/>
                    <a:srcRect/>
                    <a:stretch>
                      <a:fillRect/>
                    </a:stretch>
                  </pic:blipFill>
                  <pic:spPr bwMode="auto">
                    <a:xfrm>
                      <a:off x="0" y="0"/>
                      <a:ext cx="4045585" cy="4045585"/>
                    </a:xfrm>
                    <a:prstGeom prst="rect">
                      <a:avLst/>
                    </a:prstGeom>
                    <a:noFill/>
                    <a:ln w="9525">
                      <a:noFill/>
                      <a:miter lim="800000"/>
                      <a:headEnd/>
                      <a:tailEnd/>
                    </a:ln>
                  </pic:spPr>
                </pic:pic>
              </a:graphicData>
            </a:graphic>
          </wp:inline>
        </w:drawing>
      </w:r>
    </w:p>
    <w:p w:rsidR="00187DC4" w:rsidRDefault="002B1531" w:rsidP="00187DC4">
      <w:r>
        <w:lastRenderedPageBreak/>
        <w:t xml:space="preserve">Kvartilový box graf </w:t>
      </w:r>
      <w:r w:rsidR="00187DC4">
        <w:t>hodnot funkčního fibrinogenu (MAFF) soubor COA</w:t>
      </w:r>
      <w:r w:rsidR="001A1A0F">
        <w:t xml:space="preserve"> v jednotlivých časech odběrů</w:t>
      </w:r>
    </w:p>
    <w:p w:rsidR="00BA6114" w:rsidRDefault="00BA6114" w:rsidP="00E566EB">
      <w:pPr>
        <w:pStyle w:val="Odstavecseseznamem"/>
        <w:spacing w:line="360" w:lineRule="auto"/>
        <w:rPr>
          <w:rFonts w:asciiTheme="majorHAnsi" w:eastAsiaTheme="majorEastAsia" w:hAnsiTheme="majorHAnsi" w:cstheme="majorBidi"/>
          <w:b/>
          <w:bCs/>
          <w:color w:val="4F81BD" w:themeColor="accent1"/>
          <w:sz w:val="24"/>
          <w:szCs w:val="24"/>
        </w:rPr>
      </w:pPr>
      <w:r>
        <w:rPr>
          <w:noProof/>
          <w:lang w:eastAsia="cs-CZ"/>
        </w:rPr>
        <w:drawing>
          <wp:inline distT="0" distB="0" distL="0" distR="0">
            <wp:extent cx="3913235" cy="3905250"/>
            <wp:effectExtent l="19050" t="0" r="0" b="0"/>
            <wp:docPr id="32"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
                    <pic:cNvPicPr>
                      <a:picLocks noChangeAspect="1" noChangeArrowheads="1"/>
                    </pic:cNvPicPr>
                  </pic:nvPicPr>
                  <pic:blipFill>
                    <a:blip r:embed="rId16"/>
                    <a:srcRect/>
                    <a:stretch>
                      <a:fillRect/>
                    </a:stretch>
                  </pic:blipFill>
                  <pic:spPr bwMode="auto">
                    <a:xfrm>
                      <a:off x="0" y="0"/>
                      <a:ext cx="3912004" cy="3904022"/>
                    </a:xfrm>
                    <a:prstGeom prst="rect">
                      <a:avLst/>
                    </a:prstGeom>
                    <a:noFill/>
                    <a:ln w="9525">
                      <a:noFill/>
                      <a:miter lim="800000"/>
                      <a:headEnd/>
                      <a:tailEnd/>
                    </a:ln>
                  </pic:spPr>
                </pic:pic>
              </a:graphicData>
            </a:graphic>
          </wp:inline>
        </w:drawing>
      </w:r>
    </w:p>
    <w:p w:rsidR="00187DC4" w:rsidRDefault="002B1531" w:rsidP="00187DC4">
      <w:r>
        <w:t>Kvartilový box</w:t>
      </w:r>
      <w:r w:rsidR="00187DC4">
        <w:t xml:space="preserve"> graf hodnot funkčního fibrinogenu (MAFF) soubor NON</w:t>
      </w:r>
      <w:r w:rsidR="001A1A0F">
        <w:t>-COA v jednotlivých časech</w:t>
      </w:r>
    </w:p>
    <w:p w:rsidR="00BA6114" w:rsidRDefault="00BA6114" w:rsidP="00E566EB">
      <w:pPr>
        <w:pStyle w:val="Odstavecseseznamem"/>
        <w:spacing w:line="360" w:lineRule="auto"/>
        <w:rPr>
          <w:rFonts w:asciiTheme="majorHAnsi" w:eastAsiaTheme="majorEastAsia" w:hAnsiTheme="majorHAnsi" w:cstheme="majorBidi"/>
          <w:b/>
          <w:bCs/>
          <w:color w:val="4F81BD" w:themeColor="accent1"/>
          <w:sz w:val="24"/>
          <w:szCs w:val="24"/>
        </w:rPr>
      </w:pPr>
      <w:r>
        <w:rPr>
          <w:noProof/>
          <w:lang w:eastAsia="cs-CZ"/>
        </w:rPr>
        <w:drawing>
          <wp:inline distT="0" distB="0" distL="0" distR="0">
            <wp:extent cx="3819705" cy="3819705"/>
            <wp:effectExtent l="19050" t="0" r="9345" b="0"/>
            <wp:docPr id="35"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7"/>
                    <pic:cNvPicPr>
                      <a:picLocks noChangeAspect="1" noChangeArrowheads="1"/>
                    </pic:cNvPicPr>
                  </pic:nvPicPr>
                  <pic:blipFill>
                    <a:blip r:embed="rId17"/>
                    <a:srcRect/>
                    <a:stretch>
                      <a:fillRect/>
                    </a:stretch>
                  </pic:blipFill>
                  <pic:spPr bwMode="auto">
                    <a:xfrm>
                      <a:off x="0" y="0"/>
                      <a:ext cx="3819705" cy="3819705"/>
                    </a:xfrm>
                    <a:prstGeom prst="rect">
                      <a:avLst/>
                    </a:prstGeom>
                    <a:noFill/>
                    <a:ln w="9525">
                      <a:noFill/>
                      <a:miter lim="800000"/>
                      <a:headEnd/>
                      <a:tailEnd/>
                    </a:ln>
                  </pic:spPr>
                </pic:pic>
              </a:graphicData>
            </a:graphic>
          </wp:inline>
        </w:drawing>
      </w:r>
    </w:p>
    <w:p w:rsidR="00D35B36" w:rsidRDefault="00D35B36" w:rsidP="007E2F19">
      <w:pPr>
        <w:rPr>
          <w:rFonts w:cstheme="minorHAnsi"/>
        </w:rPr>
      </w:pPr>
      <w:r>
        <w:rPr>
          <w:rFonts w:cstheme="minorHAnsi"/>
        </w:rPr>
        <w:lastRenderedPageBreak/>
        <w:t xml:space="preserve">Pro zhodnocení </w:t>
      </w:r>
      <w:r w:rsidR="001F1B27">
        <w:rPr>
          <w:rFonts w:cstheme="minorHAnsi"/>
        </w:rPr>
        <w:t xml:space="preserve">statistické významnosti </w:t>
      </w:r>
      <w:r>
        <w:rPr>
          <w:rFonts w:cstheme="minorHAnsi"/>
        </w:rPr>
        <w:t xml:space="preserve">změn v čase jednotlivých </w:t>
      </w:r>
      <w:r w:rsidR="001A1A0F">
        <w:rPr>
          <w:rFonts w:cstheme="minorHAnsi"/>
        </w:rPr>
        <w:t xml:space="preserve">zkoumaných </w:t>
      </w:r>
      <w:r>
        <w:rPr>
          <w:rFonts w:cstheme="minorHAnsi"/>
        </w:rPr>
        <w:t>parametrů jsme použili Wilcoxonův párový test.</w:t>
      </w:r>
    </w:p>
    <w:p w:rsidR="00D35B36" w:rsidRDefault="00D35B36" w:rsidP="007E2F19">
      <w:pPr>
        <w:rPr>
          <w:rFonts w:cstheme="minorHAnsi"/>
        </w:rPr>
      </w:pPr>
    </w:p>
    <w:p w:rsidR="007E2F19" w:rsidRPr="007E2F19" w:rsidRDefault="00D35B36" w:rsidP="007E2F19">
      <w:pPr>
        <w:rPr>
          <w:rFonts w:cstheme="minorHAnsi"/>
        </w:rPr>
      </w:pPr>
      <w:r>
        <w:rPr>
          <w:rFonts w:cstheme="minorHAnsi"/>
        </w:rPr>
        <w:t xml:space="preserve"> </w:t>
      </w:r>
      <w:r w:rsidR="007E2F19" w:rsidRPr="007E2F19">
        <w:rPr>
          <w:rFonts w:cstheme="minorHAnsi"/>
        </w:rPr>
        <w:t>Výsledky Wilcoxonova párového testu, soubor  COA</w:t>
      </w:r>
      <w:r>
        <w:rPr>
          <w:rFonts w:cstheme="minorHAnsi"/>
        </w:rPr>
        <w:t>:</w:t>
      </w:r>
    </w:p>
    <w:p w:rsidR="007E2F19" w:rsidRDefault="005F0DE3" w:rsidP="007E2F19">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30872" editas="canvas" style="width:304.45pt;height:123.1pt;mso-position-horizontal-relative:char;mso-position-vertical-relative:line" coordsize="6089,2462">
            <o:lock v:ext="edit" aspectratio="t"/>
            <v:shape id="_x0000_s30871" type="#_x0000_t75" style="position:absolute;width:6089;height:2462" o:preferrelative="f">
              <v:fill o:detectmouseclick="t"/>
              <v:path o:extrusionok="t" o:connecttype="none"/>
              <o:lock v:ext="edit" text="t"/>
            </v:shape>
            <v:rect id="_x0000_s30873" style="position:absolute;width:5831;height:2254" stroked="f"/>
            <v:rect id="_x0000_s30874" style="position:absolute;width:1;height:1" stroked="f"/>
            <v:rect id="_x0000_s30875" style="position:absolute;left:144;top:144;width:5816;height:402" stroked="f"/>
            <v:rect id="_x0000_s30876" style="position:absolute;left:2413;top:172;width:2071;height:947;mso-wrap-style:none" filled="f" stroked="f">
              <v:textbox style="mso-next-textbox:#_x0000_s30876;mso-fit-shape-to-text:t" inset="0,0,0,0">
                <w:txbxContent>
                  <w:p w:rsidR="00D30E12" w:rsidRPr="00D35B36" w:rsidRDefault="00D30E12" w:rsidP="00D35B36">
                    <w:r>
                      <w:rPr>
                        <w:rFonts w:ascii="Arial" w:hAnsi="Arial" w:cs="Arial"/>
                        <w:b/>
                        <w:bCs/>
                        <w:color w:val="000000"/>
                        <w:sz w:val="18"/>
                        <w:szCs w:val="18"/>
                      </w:rPr>
                      <w:t>Změna fibrinogenu COA</w:t>
                    </w:r>
                  </w:p>
                  <w:p w:rsidR="00D30E12" w:rsidRPr="00D35B36" w:rsidRDefault="00D30E12" w:rsidP="00D35B36"/>
                </w:txbxContent>
              </v:textbox>
            </v:rect>
            <v:rect id="_x0000_s30877" style="position:absolute;left:3619;top:144;width:129;height:509;mso-wrap-style:none" filled="f" stroked="f">
              <v:textbox style="mso-next-textbox:#_x0000_s30877;mso-fit-shape-to-text:t" inset="0,0,0,0">
                <w:txbxContent>
                  <w:p w:rsidR="00D30E12" w:rsidRPr="00D35B36" w:rsidRDefault="00D30E12" w:rsidP="00D35B36"/>
                </w:txbxContent>
              </v:textbox>
            </v:rect>
            <v:rect id="_x0000_s30878" style="position:absolute;left:2154;top:1020;width:1350;height:301" stroked="f"/>
            <v:rect id="_x0000_s30879" style="position:absolute;left:2815;top:1048;width:511;height:438;mso-wrap-style:none" filled="f" stroked="f">
              <v:textbox style="mso-next-textbox:#_x0000_s30879;mso-fit-shape-to-text:t" inset="0,0,0,0">
                <w:txbxContent>
                  <w:p w:rsidR="00D30E12" w:rsidRDefault="00D30E12">
                    <w:r>
                      <w:rPr>
                        <w:rFonts w:ascii="Arial" w:hAnsi="Arial" w:cs="Arial"/>
                        <w:color w:val="000000"/>
                        <w:sz w:val="18"/>
                        <w:szCs w:val="18"/>
                        <w:lang w:val="en-US"/>
                      </w:rPr>
                      <w:t>-6,442</w:t>
                    </w:r>
                  </w:p>
                </w:txbxContent>
              </v:textbox>
            </v:rect>
            <v:rect id="_x0000_s30880" style="position:absolute;left:3476;top:1020;width:1321;height:301" stroked="f"/>
            <v:rect id="_x0000_s30881" style="position:absolute;left:4107;top:1048;width:511;height:438;mso-wrap-style:none" filled="f" stroked="f">
              <v:textbox style="mso-next-textbox:#_x0000_s30881;mso-fit-shape-to-text:t" inset="0,0,0,0">
                <w:txbxContent>
                  <w:p w:rsidR="00D30E12" w:rsidRDefault="00D30E12">
                    <w:r>
                      <w:rPr>
                        <w:rFonts w:ascii="Arial" w:hAnsi="Arial" w:cs="Arial"/>
                        <w:color w:val="000000"/>
                        <w:sz w:val="18"/>
                        <w:szCs w:val="18"/>
                        <w:lang w:val="en-US"/>
                      </w:rPr>
                      <w:t>-6,564</w:t>
                    </w:r>
                  </w:p>
                </w:txbxContent>
              </v:textbox>
            </v:rect>
            <v:rect id="_x0000_s30882" style="position:absolute;left:4768;top:1020;width:1192;height:301" stroked="f"/>
            <v:rect id="_x0000_s30883" style="position:absolute;left:5271;top:1048;width:511;height:438;mso-wrap-style:none" filled="f" stroked="f">
              <v:textbox style="mso-next-textbox:#_x0000_s30883;mso-fit-shape-to-text:t" inset="0,0,0,0">
                <w:txbxContent>
                  <w:p w:rsidR="00D30E12" w:rsidRDefault="00D30E12">
                    <w:r>
                      <w:rPr>
                        <w:rFonts w:ascii="Arial" w:hAnsi="Arial" w:cs="Arial"/>
                        <w:color w:val="000000"/>
                        <w:sz w:val="18"/>
                        <w:szCs w:val="18"/>
                        <w:lang w:val="en-US"/>
                      </w:rPr>
                      <w:t>-6,627</w:t>
                    </w:r>
                  </w:p>
                </w:txbxContent>
              </v:textbox>
            </v:rect>
            <v:rect id="_x0000_s30884" style="position:absolute;left:2154;top:1292;width:1350;height:316" stroked="f"/>
            <v:rect id="_x0000_s30885" style="position:absolute;left:2269;top:1321;width:863;height:491;mso-wrap-style:none" filled="f" stroked="f">
              <v:textbox style="mso-next-textbox:#_x0000_s30885;mso-fit-shape-to-text:t" inset="0,0,0,0">
                <w:txbxContent>
                  <w:p w:rsidR="00D30E12" w:rsidRDefault="00D30E12">
                    <w:r>
                      <w:rPr>
                        <w:rFonts w:ascii="Arial" w:hAnsi="Arial" w:cs="Arial"/>
                        <w:b/>
                        <w:bCs/>
                        <w:color w:val="000000"/>
                        <w:lang w:val="en-US"/>
                      </w:rPr>
                      <w:t>&lt; 0,0001</w:t>
                    </w:r>
                  </w:p>
                </w:txbxContent>
              </v:textbox>
            </v:rect>
            <v:rect id="_x0000_s30886" style="position:absolute;left:3476;top:1292;width:1321;height:316" stroked="f"/>
            <v:rect id="_x0000_s30887" style="position:absolute;left:3590;top:1321;width:863;height:491;mso-wrap-style:none" filled="f" stroked="f">
              <v:textbox style="mso-next-textbox:#_x0000_s30887;mso-fit-shape-to-text:t" inset="0,0,0,0">
                <w:txbxContent>
                  <w:p w:rsidR="00D30E12" w:rsidRDefault="00D30E12">
                    <w:r>
                      <w:rPr>
                        <w:rFonts w:ascii="Arial" w:hAnsi="Arial" w:cs="Arial"/>
                        <w:b/>
                        <w:bCs/>
                        <w:color w:val="000000"/>
                        <w:lang w:val="en-US"/>
                      </w:rPr>
                      <w:t>&lt; 0,0001</w:t>
                    </w:r>
                  </w:p>
                </w:txbxContent>
              </v:textbox>
            </v:rect>
            <v:rect id="_x0000_s30888" style="position:absolute;left:4768;top:1292;width:1192;height:316" stroked="f"/>
            <v:rect id="_x0000_s30889" style="position:absolute;left:4883;top:1321;width:863;height:491;mso-wrap-style:none" filled="f" stroked="f">
              <v:textbox style="mso-next-textbox:#_x0000_s30889;mso-fit-shape-to-text:t" inset="0,0,0,0">
                <w:txbxContent>
                  <w:p w:rsidR="00D30E12" w:rsidRDefault="00D30E12">
                    <w:r>
                      <w:rPr>
                        <w:rFonts w:ascii="Arial" w:hAnsi="Arial" w:cs="Arial"/>
                        <w:b/>
                        <w:bCs/>
                        <w:color w:val="000000"/>
                        <w:lang w:val="en-US"/>
                      </w:rPr>
                      <w:t>&lt; 0,0001</w:t>
                    </w:r>
                  </w:p>
                </w:txbxContent>
              </v:textbox>
            </v:rect>
            <v:rect id="_x0000_s30890" style="position:absolute;left:144;top:517;width:2039;height:531" stroked="f"/>
            <v:rect id="_x0000_s30891" style="position:absolute;left:144;top:1020;width:2039;height:301" stroked="f"/>
            <v:rect id="_x0000_s30892" style="position:absolute;left:259;top:1034;width:110;height:438;mso-wrap-style:none" filled="f" stroked="f">
              <v:textbox style="mso-next-textbox:#_x0000_s30892;mso-fit-shape-to-text:t" inset="0,0,0,0">
                <w:txbxContent>
                  <w:p w:rsidR="00D30E12" w:rsidRDefault="00D30E12">
                    <w:r>
                      <w:rPr>
                        <w:rFonts w:ascii="Arial" w:hAnsi="Arial" w:cs="Arial"/>
                        <w:color w:val="000000"/>
                        <w:sz w:val="18"/>
                        <w:szCs w:val="18"/>
                        <w:lang w:val="en-US"/>
                      </w:rPr>
                      <w:t>Z</w:t>
                    </w:r>
                  </w:p>
                </w:txbxContent>
              </v:textbox>
            </v:rect>
            <v:rect id="_x0000_s30893" style="position:absolute;left:144;top:1292;width:2039;height:316" stroked="f"/>
            <v:rect id="_x0000_s30894" style="position:absolute;left:259;top:1307;width:1459;height:876" filled="f" stroked="f">
              <v:textbox style="mso-next-textbox:#_x0000_s30894;mso-fit-shape-to-text:t" inset="0,0,0,0">
                <w:txbxContent>
                  <w:p w:rsidR="00D30E12" w:rsidRDefault="00D30E12" w:rsidP="001A1A0F">
                    <w:r>
                      <w:rPr>
                        <w:rFonts w:ascii="Arial" w:hAnsi="Arial" w:cs="Arial"/>
                        <w:color w:val="000000"/>
                        <w:sz w:val="18"/>
                        <w:szCs w:val="18"/>
                        <w:lang w:val="en-US"/>
                      </w:rPr>
                      <w:t>Signifikance</w:t>
                    </w:r>
                  </w:p>
                  <w:p w:rsidR="00D30E12" w:rsidRDefault="00D30E12">
                    <w:r>
                      <w:rPr>
                        <w:rFonts w:ascii="Arial" w:hAnsi="Arial" w:cs="Arial"/>
                        <w:color w:val="000000"/>
                        <w:sz w:val="18"/>
                        <w:szCs w:val="18"/>
                        <w:lang w:val="en-US"/>
                      </w:rPr>
                      <w:t>)</w:t>
                    </w:r>
                  </w:p>
                </w:txbxContent>
              </v:textbox>
            </v:rect>
            <v:rect id="_x0000_s30895" style="position:absolute;left:2154;top:517;width:1350;height:531" stroked="f"/>
            <v:rect id="_x0000_s30896" style="position:absolute;left:2378;top:560;width:911;height:438;mso-wrap-style:none" filled="f" stroked="f">
              <v:textbox style="mso-next-textbox:#_x0000_s30896;mso-fit-shape-to-text:t" inset="0,0,0,0">
                <w:txbxContent>
                  <w:p w:rsidR="00D30E12" w:rsidRDefault="00D30E12">
                    <w:r>
                      <w:rPr>
                        <w:rFonts w:ascii="Arial" w:hAnsi="Arial" w:cs="Arial"/>
                        <w:color w:val="000000"/>
                        <w:sz w:val="18"/>
                        <w:szCs w:val="18"/>
                        <w:lang w:val="en-US"/>
                      </w:rPr>
                      <w:t>Fib_2hod. -</w:t>
                    </w:r>
                  </w:p>
                </w:txbxContent>
              </v:textbox>
            </v:rect>
            <v:rect id="_x0000_s30897" style="position:absolute;left:2579;top:790;width:451;height:438;mso-wrap-style:none" filled="f" stroked="f">
              <v:textbox style="mso-next-textbox:#_x0000_s30897;mso-fit-shape-to-text:t" inset="0,0,0,0">
                <w:txbxContent>
                  <w:p w:rsidR="00D30E12" w:rsidRDefault="00D30E12">
                    <w:r>
                      <w:rPr>
                        <w:rFonts w:ascii="Arial" w:hAnsi="Arial" w:cs="Arial"/>
                        <w:color w:val="000000"/>
                        <w:sz w:val="18"/>
                        <w:szCs w:val="18"/>
                        <w:lang w:val="en-US"/>
                      </w:rPr>
                      <w:t>Fib_0</w:t>
                    </w:r>
                  </w:p>
                </w:txbxContent>
              </v:textbox>
            </v:rect>
            <v:rect id="_x0000_s30898" style="position:absolute;left:3476;top:517;width:1321;height:531" stroked="f"/>
            <v:rect id="_x0000_s30899" style="position:absolute;left:3705;top:560;width:851;height:438;mso-wrap-style:none" filled="f" stroked="f">
              <v:textbox style="mso-next-textbox:#_x0000_s30899;mso-fit-shape-to-text:t" inset="0,0,0,0">
                <w:txbxContent>
                  <w:p w:rsidR="00D30E12" w:rsidRDefault="00D30E12">
                    <w:r>
                      <w:rPr>
                        <w:rFonts w:ascii="Arial" w:hAnsi="Arial" w:cs="Arial"/>
                        <w:color w:val="000000"/>
                        <w:sz w:val="18"/>
                        <w:szCs w:val="18"/>
                        <w:lang w:val="en-US"/>
                      </w:rPr>
                      <w:t>Fib_2dny -</w:t>
                    </w:r>
                  </w:p>
                </w:txbxContent>
              </v:textbox>
            </v:rect>
            <v:rect id="_x0000_s30900" style="position:absolute;left:3885;top:790;width:451;height:438;mso-wrap-style:none" filled="f" stroked="f">
              <v:textbox style="mso-next-textbox:#_x0000_s30900;mso-fit-shape-to-text:t" inset="0,0,0,0">
                <w:txbxContent>
                  <w:p w:rsidR="00D30E12" w:rsidRDefault="00D30E12">
                    <w:r>
                      <w:rPr>
                        <w:rFonts w:ascii="Arial" w:hAnsi="Arial" w:cs="Arial"/>
                        <w:color w:val="000000"/>
                        <w:sz w:val="18"/>
                        <w:szCs w:val="18"/>
                        <w:lang w:val="en-US"/>
                      </w:rPr>
                      <w:t>Fib_0</w:t>
                    </w:r>
                  </w:p>
                </w:txbxContent>
              </v:textbox>
            </v:rect>
            <v:rect id="_x0000_s30901" style="position:absolute;left:4768;top:517;width:1192;height:531" stroked="f"/>
            <v:rect id="_x0000_s30902" style="position:absolute;left:4926;top:560;width:851;height:438;mso-wrap-style:none" filled="f" stroked="f">
              <v:textbox style="mso-next-textbox:#_x0000_s30902;mso-fit-shape-to-text:t" inset="0,0,0,0">
                <w:txbxContent>
                  <w:p w:rsidR="00D30E12" w:rsidRDefault="00D30E12">
                    <w:r>
                      <w:rPr>
                        <w:rFonts w:ascii="Arial" w:hAnsi="Arial" w:cs="Arial"/>
                        <w:color w:val="000000"/>
                        <w:sz w:val="18"/>
                        <w:szCs w:val="18"/>
                        <w:lang w:val="en-US"/>
                      </w:rPr>
                      <w:t>Fib_2dny -</w:t>
                    </w:r>
                  </w:p>
                </w:txbxContent>
              </v:textbox>
            </v:rect>
            <v:rect id="_x0000_s30903" style="position:absolute;left:4955;top:790;width:801;height:438;mso-wrap-style:none" filled="f" stroked="f">
              <v:textbox style="mso-next-textbox:#_x0000_s30903;mso-fit-shape-to-text:t" inset="0,0,0,0">
                <w:txbxContent>
                  <w:p w:rsidR="00D30E12" w:rsidRDefault="00D30E12">
                    <w:r>
                      <w:rPr>
                        <w:rFonts w:ascii="Arial" w:hAnsi="Arial" w:cs="Arial"/>
                        <w:color w:val="000000"/>
                        <w:sz w:val="18"/>
                        <w:szCs w:val="18"/>
                        <w:lang w:val="en-US"/>
                      </w:rPr>
                      <w:t>Fib_2hod.</w:t>
                    </w:r>
                  </w:p>
                </w:txbxContent>
              </v:textbox>
            </v:rect>
            <v:line id="_x0000_s30904" style="position:absolute" from="3476,517" to="3477,1580" strokeweight="39e-5mm"/>
            <v:line id="_x0000_s30905" style="position:absolute" from="4768,517" to="4769,1580" strokeweight="39e-5mm"/>
            <v:rect id="_x0000_s30906" style="position:absolute;left:129;top:1580;width:5831;height:344" stroked="f"/>
            <v:rect id="_x0000_s30907" style="position:absolute;left:330;top:1580;width:5630;height:344" stroked="f"/>
            <v:rect id="_x0000_s30908" style="position:absolute;left:689;top:1637;width:129;height:509;mso-wrap-style:none" filled="f" stroked="f">
              <v:textbox style="mso-next-textbox:#_x0000_s30908;mso-fit-shape-to-text:t" inset="0,0,0,0">
                <w:txbxContent>
                  <w:p w:rsidR="00D30E12" w:rsidRPr="00D35B36" w:rsidRDefault="00D30E12" w:rsidP="00D35B36"/>
                </w:txbxContent>
              </v:textbox>
            </v:rect>
            <v:rect id="_x0000_s30909" style="position:absolute;left:488;top:1623;width:51;height:509;mso-wrap-style:none" filled="f" stroked="f">
              <v:textbox style="mso-next-textbox:#_x0000_s30909;mso-fit-shape-to-text:t" inset="0,0,0,0">
                <w:txbxContent>
                  <w:p w:rsidR="00D30E12" w:rsidRDefault="00D30E12">
                    <w:r>
                      <w:rPr>
                        <w:rFonts w:ascii="Arial" w:hAnsi="Arial" w:cs="Arial"/>
                        <w:color w:val="000000"/>
                        <w:sz w:val="18"/>
                        <w:szCs w:val="18"/>
                        <w:lang w:val="en-US"/>
                      </w:rPr>
                      <w:t xml:space="preserve"> </w:t>
                    </w:r>
                  </w:p>
                </w:txbxContent>
              </v:textbox>
            </v:rect>
            <v:rect id="_x0000_s30910" style="position:absolute;left:129;top:1895;width:5831;height:345" stroked="f"/>
            <v:rect id="_x0000_s30911" style="position:absolute;left:345;top:1895;width:5615;height:345" stroked="f"/>
            <v:rect id="_x0000_s30912" style="position:absolute;left:704;top:1953;width:129;height:509;mso-wrap-style:none" filled="f" stroked="f">
              <v:textbox style="mso-next-textbox:#_x0000_s30912;mso-fit-shape-to-text:t" inset="0,0,0,0">
                <w:txbxContent>
                  <w:p w:rsidR="00D30E12" w:rsidRDefault="00D30E12"/>
                </w:txbxContent>
              </v:textbox>
            </v:rect>
            <v:rect id="_x0000_s30913" style="position:absolute;left:488;top:1939;width:51;height:509;mso-wrap-style:none" filled="f" stroked="f">
              <v:textbox style="mso-next-textbox:#_x0000_s30913;mso-fit-shape-to-text:t" inset="0,0,0,0">
                <w:txbxContent>
                  <w:p w:rsidR="00D30E12" w:rsidRDefault="00D30E12">
                    <w:r>
                      <w:rPr>
                        <w:rFonts w:ascii="Arial" w:hAnsi="Arial" w:cs="Arial"/>
                        <w:color w:val="000000"/>
                        <w:sz w:val="18"/>
                        <w:szCs w:val="18"/>
                        <w:lang w:val="en-US"/>
                      </w:rPr>
                      <w:t xml:space="preserve"> </w:t>
                    </w:r>
                  </w:p>
                </w:txbxContent>
              </v:textbox>
            </v:rect>
            <v:rect id="_x0000_s30914" style="position:absolute;left:129;top:2211;width:5802;height:15" stroked="f"/>
            <v:rect id="_x0000_s30915" style="position:absolute;width:6075;height:144" stroked="f"/>
            <v:rect id="_x0000_s30916" style="position:absolute;width:144;height:2355" stroked="f"/>
            <v:rect id="_x0000_s30917" style="position:absolute;left:5931;width:158;height:2355" stroked="f"/>
            <v:rect id="_x0000_s30918" style="position:absolute;top:2211;width:6075;height:158" stroked="f"/>
            <v:line id="_x0000_s30919" style="position:absolute" from="144,517" to="145,1580" strokeweight="81e-5mm"/>
            <v:line id="_x0000_s30920" style="position:absolute" from="5946,517" to="5947,1594" strokeweight="81e-5mm"/>
            <v:line id="_x0000_s30921" style="position:absolute" from="144,517" to="5931,518" strokeweight="81e-5mm"/>
            <v:line id="_x0000_s30922" style="position:absolute" from="144,1594" to="5946,1595" strokeweight="81e-5mm"/>
            <v:line id="_x0000_s30923" style="position:absolute" from="158,1034" to="5917,1035" strokeweight="81e-5mm"/>
            <v:line id="_x0000_s30924" style="position:absolute" from="2169,531" to="2170,1565" strokeweight="81e-5mm"/>
            <w10:wrap type="none"/>
            <w10:anchorlock/>
          </v:group>
        </w:pict>
      </w:r>
    </w:p>
    <w:p w:rsidR="007E2F19" w:rsidRDefault="005F0DE3" w:rsidP="007E2F19">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30927" editas="canvas" style="width:323.2pt;height:123.1pt;mso-position-horizontal-relative:char;mso-position-vertical-relative:line" coordsize="6464,2462">
            <o:lock v:ext="edit" aspectratio="t"/>
            <v:shape id="_x0000_s30926" type="#_x0000_t75" style="position:absolute;width:6464;height:2462" o:preferrelative="f">
              <v:fill o:detectmouseclick="t"/>
              <v:path o:extrusionok="t" o:connecttype="none"/>
              <o:lock v:ext="edit" text="t"/>
            </v:shape>
            <v:rect id="_x0000_s30928" style="position:absolute;width:6191;height:2254" stroked="f"/>
            <v:rect id="_x0000_s30929" style="position:absolute;width:1;height:1" stroked="f"/>
            <v:rect id="_x0000_s30930" style="position:absolute;left:144;top:144;width:6191;height:402" stroked="f"/>
            <v:rect id="_x0000_s30931" style="position:absolute;left:2607;top:172;width:1631;height:947;mso-wrap-style:none" filled="f" stroked="f">
              <v:textbox style="mso-next-textbox:#_x0000_s30931;mso-fit-shape-to-text:t" inset="0,0,0,0">
                <w:txbxContent>
                  <w:p w:rsidR="00D30E12" w:rsidRPr="00D35B36" w:rsidRDefault="00D30E12" w:rsidP="00D35B36">
                    <w:r>
                      <w:rPr>
                        <w:rFonts w:ascii="Arial" w:hAnsi="Arial" w:cs="Arial"/>
                        <w:b/>
                        <w:bCs/>
                        <w:color w:val="000000"/>
                        <w:sz w:val="18"/>
                        <w:szCs w:val="18"/>
                      </w:rPr>
                      <w:t>Změna  MAFF COA</w:t>
                    </w:r>
                  </w:p>
                  <w:p w:rsidR="00D30E12" w:rsidRPr="00D35B36" w:rsidRDefault="00D30E12" w:rsidP="00D35B36"/>
                </w:txbxContent>
              </v:textbox>
            </v:rect>
            <v:rect id="_x0000_s30932" style="position:absolute;left:3815;top:144;width:129;height:509;mso-wrap-style:none" filled="f" stroked="f">
              <v:textbox style="mso-next-textbox:#_x0000_s30932;mso-fit-shape-to-text:t" inset="0,0,0,0">
                <w:txbxContent>
                  <w:p w:rsidR="00D30E12" w:rsidRPr="00D35B36" w:rsidRDefault="00D30E12" w:rsidP="00D35B36"/>
                </w:txbxContent>
              </v:textbox>
            </v:rect>
            <v:rect id="_x0000_s30933" style="position:absolute;left:2160;top:1020;width:1468;height:301" stroked="f"/>
            <v:rect id="_x0000_s30934" style="position:absolute;left:2937;top:1048;width:511;height:438;mso-wrap-style:none" filled="f" stroked="f">
              <v:textbox style="mso-next-textbox:#_x0000_s30934;mso-fit-shape-to-text:t" inset="0,0,0,0">
                <w:txbxContent>
                  <w:p w:rsidR="00D30E12" w:rsidRDefault="00D30E12">
                    <w:r>
                      <w:rPr>
                        <w:rFonts w:ascii="Arial" w:hAnsi="Arial" w:cs="Arial"/>
                        <w:color w:val="000000"/>
                        <w:sz w:val="18"/>
                        <w:szCs w:val="18"/>
                        <w:lang w:val="en-US"/>
                      </w:rPr>
                      <w:t>-1,892</w:t>
                    </w:r>
                  </w:p>
                </w:txbxContent>
              </v:textbox>
            </v:rect>
            <v:rect id="_x0000_s30935" style="position:absolute;left:3599;top:1020;width:1382;height:301" stroked="f"/>
            <v:rect id="_x0000_s30936" style="position:absolute;left:4291;top:1048;width:511;height:438;mso-wrap-style:none" filled="f" stroked="f">
              <v:textbox style="mso-next-textbox:#_x0000_s30936;mso-fit-shape-to-text:t" inset="0,0,0,0">
                <w:txbxContent>
                  <w:p w:rsidR="00D30E12" w:rsidRDefault="00D30E12">
                    <w:r>
                      <w:rPr>
                        <w:rFonts w:ascii="Arial" w:hAnsi="Arial" w:cs="Arial"/>
                        <w:color w:val="000000"/>
                        <w:sz w:val="18"/>
                        <w:szCs w:val="18"/>
                        <w:lang w:val="en-US"/>
                      </w:rPr>
                      <w:t>-5,868</w:t>
                    </w:r>
                  </w:p>
                </w:txbxContent>
              </v:textbox>
            </v:rect>
            <v:rect id="_x0000_s30937" style="position:absolute;left:4953;top:1020;width:1382;height:301" stroked="f"/>
            <v:rect id="_x0000_s30938" style="position:absolute;left:5644;top:1048;width:511;height:438;mso-wrap-style:none" filled="f" stroked="f">
              <v:textbox style="mso-next-textbox:#_x0000_s30938;mso-fit-shape-to-text:t" inset="0,0,0,0">
                <w:txbxContent>
                  <w:p w:rsidR="00D30E12" w:rsidRDefault="00D30E12">
                    <w:r>
                      <w:rPr>
                        <w:rFonts w:ascii="Arial" w:hAnsi="Arial" w:cs="Arial"/>
                        <w:color w:val="000000"/>
                        <w:sz w:val="18"/>
                        <w:szCs w:val="18"/>
                        <w:lang w:val="en-US"/>
                      </w:rPr>
                      <w:t>-6,063</w:t>
                    </w:r>
                  </w:p>
                </w:txbxContent>
              </v:textbox>
            </v:rect>
            <v:rect id="_x0000_s30939" style="position:absolute;left:2160;top:1292;width:1468;height:316" stroked="f"/>
            <v:rect id="_x0000_s30940" style="position:absolute;left:3081;top:1321;width:451;height:438;mso-wrap-style:none" filled="f" stroked="f">
              <v:textbox style="mso-next-textbox:#_x0000_s30940;mso-fit-shape-to-text:t" inset="0,0,0,0">
                <w:txbxContent>
                  <w:p w:rsidR="00D30E12" w:rsidRDefault="00D30E12">
                    <w:r>
                      <w:rPr>
                        <w:rFonts w:ascii="Arial" w:hAnsi="Arial" w:cs="Arial"/>
                        <w:color w:val="000000"/>
                        <w:sz w:val="18"/>
                        <w:szCs w:val="18"/>
                        <w:lang w:val="en-US"/>
                      </w:rPr>
                      <w:t>0,175</w:t>
                    </w:r>
                  </w:p>
                </w:txbxContent>
              </v:textbox>
            </v:rect>
            <v:rect id="_x0000_s30941" style="position:absolute;left:3599;top:1292;width:1382;height:316" stroked="f"/>
            <v:rect id="_x0000_s30942" style="position:absolute;left:3715;top:1321;width:863;height:491;mso-wrap-style:none" filled="f" stroked="f">
              <v:textbox style="mso-next-textbox:#_x0000_s30942;mso-fit-shape-to-text:t" inset="0,0,0,0">
                <w:txbxContent>
                  <w:p w:rsidR="00D30E12" w:rsidRDefault="00D30E12">
                    <w:r>
                      <w:rPr>
                        <w:rFonts w:ascii="Arial" w:hAnsi="Arial" w:cs="Arial"/>
                        <w:b/>
                        <w:bCs/>
                        <w:color w:val="000000"/>
                        <w:lang w:val="en-US"/>
                      </w:rPr>
                      <w:t>&lt; 0,0001</w:t>
                    </w:r>
                  </w:p>
                </w:txbxContent>
              </v:textbox>
            </v:rect>
            <v:rect id="_x0000_s30943" style="position:absolute;left:4953;top:1292;width:1382;height:316" stroked="f"/>
            <v:rect id="_x0000_s30944" style="position:absolute;left:5068;top:1321;width:863;height:491;mso-wrap-style:none" filled="f" stroked="f">
              <v:textbox style="mso-next-textbox:#_x0000_s30944;mso-fit-shape-to-text:t" inset="0,0,0,0">
                <w:txbxContent>
                  <w:p w:rsidR="00D30E12" w:rsidRDefault="00D30E12">
                    <w:r>
                      <w:rPr>
                        <w:rFonts w:ascii="Arial" w:hAnsi="Arial" w:cs="Arial"/>
                        <w:b/>
                        <w:bCs/>
                        <w:color w:val="000000"/>
                        <w:lang w:val="en-US"/>
                      </w:rPr>
                      <w:t>&lt; 0,0001</w:t>
                    </w:r>
                  </w:p>
                </w:txbxContent>
              </v:textbox>
            </v:rect>
            <v:rect id="_x0000_s30945" style="position:absolute;left:144;top:517;width:2044;height:531" stroked="f"/>
            <v:rect id="_x0000_s30946" style="position:absolute;left:144;top:1020;width:2044;height:301" stroked="f"/>
            <v:rect id="_x0000_s30947" style="position:absolute;left:259;top:1034;width:110;height:438;mso-wrap-style:none" filled="f" stroked="f">
              <v:textbox style="mso-next-textbox:#_x0000_s30947;mso-fit-shape-to-text:t" inset="0,0,0,0">
                <w:txbxContent>
                  <w:p w:rsidR="00D30E12" w:rsidRDefault="00D30E12">
                    <w:r>
                      <w:rPr>
                        <w:rFonts w:ascii="Arial" w:hAnsi="Arial" w:cs="Arial"/>
                        <w:color w:val="000000"/>
                        <w:sz w:val="18"/>
                        <w:szCs w:val="18"/>
                        <w:lang w:val="en-US"/>
                      </w:rPr>
                      <w:t>Z</w:t>
                    </w:r>
                  </w:p>
                </w:txbxContent>
              </v:textbox>
            </v:rect>
            <v:rect id="_x0000_s30948" style="position:absolute;left:144;top:1292;width:2044;height:316" stroked="f"/>
            <v:rect id="_x0000_s30949" style="position:absolute;left:259;top:1307;width:1059;height:438" filled="f" stroked="f">
              <v:textbox style="mso-next-textbox:#_x0000_s30949;mso-fit-shape-to-text:t" inset="0,0,0,0">
                <w:txbxContent>
                  <w:p w:rsidR="00D30E12" w:rsidRDefault="00D30E12">
                    <w:r>
                      <w:rPr>
                        <w:rFonts w:ascii="Arial" w:hAnsi="Arial" w:cs="Arial"/>
                        <w:color w:val="000000"/>
                        <w:sz w:val="18"/>
                        <w:szCs w:val="18"/>
                        <w:lang w:val="en-US"/>
                      </w:rPr>
                      <w:t>Signifikance</w:t>
                    </w:r>
                  </w:p>
                </w:txbxContent>
              </v:textbox>
            </v:rect>
            <v:rect id="_x0000_s30950" style="position:absolute;left:2160;top:517;width:1468;height:531" stroked="f"/>
            <v:rect id="_x0000_s30951" style="position:absolute;left:2340;top:560;width:1151;height:438;mso-wrap-style:none" filled="f" stroked="f">
              <v:textbox style="mso-next-textbox:#_x0000_s30951;mso-fit-shape-to-text:t" inset="0,0,0,0">
                <w:txbxContent>
                  <w:p w:rsidR="00D30E12" w:rsidRDefault="00D30E12">
                    <w:r>
                      <w:rPr>
                        <w:rFonts w:ascii="Arial" w:hAnsi="Arial" w:cs="Arial"/>
                        <w:color w:val="000000"/>
                        <w:sz w:val="18"/>
                        <w:szCs w:val="18"/>
                        <w:lang w:val="en-US"/>
                      </w:rPr>
                      <w:t>MAFF_2hod. -</w:t>
                    </w:r>
                  </w:p>
                </w:txbxContent>
              </v:textbox>
            </v:rect>
            <v:rect id="_x0000_s30952" style="position:absolute;left:2541;top:790;width:691;height:438;mso-wrap-style:none" filled="f" stroked="f">
              <v:textbox style="mso-next-textbox:#_x0000_s30952;mso-fit-shape-to-text:t" inset="0,0,0,0">
                <w:txbxContent>
                  <w:p w:rsidR="00D30E12" w:rsidRDefault="00D30E12">
                    <w:r>
                      <w:rPr>
                        <w:rFonts w:ascii="Arial" w:hAnsi="Arial" w:cs="Arial"/>
                        <w:color w:val="000000"/>
                        <w:sz w:val="18"/>
                        <w:szCs w:val="18"/>
                        <w:lang w:val="en-US"/>
                      </w:rPr>
                      <w:t>MAFF_0</w:t>
                    </w:r>
                  </w:p>
                </w:txbxContent>
              </v:textbox>
            </v:rect>
            <v:rect id="_x0000_s30953" style="position:absolute;left:3599;top:517;width:1382;height:531" stroked="f"/>
            <v:rect id="_x0000_s30954" style="position:absolute;left:3758;top:560;width:1091;height:438;mso-wrap-style:none" filled="f" stroked="f">
              <v:textbox style="mso-next-textbox:#_x0000_s30954;mso-fit-shape-to-text:t" inset="0,0,0,0">
                <w:txbxContent>
                  <w:p w:rsidR="00D30E12" w:rsidRDefault="00D30E12">
                    <w:r>
                      <w:rPr>
                        <w:rFonts w:ascii="Arial" w:hAnsi="Arial" w:cs="Arial"/>
                        <w:color w:val="000000"/>
                        <w:sz w:val="18"/>
                        <w:szCs w:val="18"/>
                        <w:lang w:val="en-US"/>
                      </w:rPr>
                      <w:t>MAFF_2dny -</w:t>
                    </w:r>
                  </w:p>
                </w:txbxContent>
              </v:textbox>
            </v:rect>
            <v:rect id="_x0000_s30955" style="position:absolute;left:3938;top:790;width:691;height:438;mso-wrap-style:none" filled="f" stroked="f">
              <v:textbox style="mso-next-textbox:#_x0000_s30955;mso-fit-shape-to-text:t" inset="0,0,0,0">
                <w:txbxContent>
                  <w:p w:rsidR="00D30E12" w:rsidRDefault="00D30E12">
                    <w:r>
                      <w:rPr>
                        <w:rFonts w:ascii="Arial" w:hAnsi="Arial" w:cs="Arial"/>
                        <w:color w:val="000000"/>
                        <w:sz w:val="18"/>
                        <w:szCs w:val="18"/>
                        <w:lang w:val="en-US"/>
                      </w:rPr>
                      <w:t>MAFF_0</w:t>
                    </w:r>
                  </w:p>
                </w:txbxContent>
              </v:textbox>
            </v:rect>
            <v:rect id="_x0000_s30956" style="position:absolute;left:4953;top:517;width:1382;height:531" stroked="f"/>
            <v:rect id="_x0000_s30957" style="position:absolute;left:5111;top:560;width:1091;height:438;mso-wrap-style:none" filled="f" stroked="f">
              <v:textbox style="mso-next-textbox:#_x0000_s30957;mso-fit-shape-to-text:t" inset="0,0,0,0">
                <w:txbxContent>
                  <w:p w:rsidR="00D30E12" w:rsidRDefault="00D30E12">
                    <w:r>
                      <w:rPr>
                        <w:rFonts w:ascii="Arial" w:hAnsi="Arial" w:cs="Arial"/>
                        <w:color w:val="000000"/>
                        <w:sz w:val="18"/>
                        <w:szCs w:val="18"/>
                        <w:lang w:val="en-US"/>
                      </w:rPr>
                      <w:t>MAFF_2dny -</w:t>
                    </w:r>
                  </w:p>
                </w:txbxContent>
              </v:textbox>
            </v:rect>
            <v:rect id="_x0000_s30958" style="position:absolute;left:5140;top:790;width:1041;height:438;mso-wrap-style:none" filled="f" stroked="f">
              <v:textbox style="mso-next-textbox:#_x0000_s30958;mso-fit-shape-to-text:t" inset="0,0,0,0">
                <w:txbxContent>
                  <w:p w:rsidR="00D30E12" w:rsidRDefault="00D30E12">
                    <w:r>
                      <w:rPr>
                        <w:rFonts w:ascii="Arial" w:hAnsi="Arial" w:cs="Arial"/>
                        <w:color w:val="000000"/>
                        <w:sz w:val="18"/>
                        <w:szCs w:val="18"/>
                        <w:lang w:val="en-US"/>
                      </w:rPr>
                      <w:t>MAFF_2hod.</w:t>
                    </w:r>
                  </w:p>
                </w:txbxContent>
              </v:textbox>
            </v:rect>
            <v:line id="_x0000_s30959" style="position:absolute" from="3599,517" to="3600,1580" strokeweight="39e-5mm"/>
            <v:line id="_x0000_s30960" style="position:absolute" from="4953,517" to="4954,1580" strokeweight="39e-5mm"/>
            <v:rect id="_x0000_s30961" style="position:absolute;left:130;top:1580;width:6205;height:344" stroked="f"/>
            <v:rect id="_x0000_s30962" style="position:absolute;left:331;top:1580;width:6004;height:344" stroked="f"/>
            <v:rect id="_x0000_s30963" style="position:absolute;left:691;top:1637;width:129;height:509;mso-wrap-style:none" filled="f" stroked="f">
              <v:textbox style="mso-next-textbox:#_x0000_s30963;mso-fit-shape-to-text:t" inset="0,0,0,0">
                <w:txbxContent>
                  <w:p w:rsidR="00D30E12" w:rsidRPr="00D35B36" w:rsidRDefault="00D30E12" w:rsidP="00D35B36"/>
                </w:txbxContent>
              </v:textbox>
            </v:rect>
            <v:rect id="_x0000_s30964" style="position:absolute;left:490;top:1623;width:51;height:509;mso-wrap-style:none" filled="f" stroked="f">
              <v:textbox style="mso-next-textbox:#_x0000_s30964;mso-fit-shape-to-text:t" inset="0,0,0,0">
                <w:txbxContent>
                  <w:p w:rsidR="00D30E12" w:rsidRDefault="00D30E12">
                    <w:r>
                      <w:rPr>
                        <w:rFonts w:ascii="Arial" w:hAnsi="Arial" w:cs="Arial"/>
                        <w:color w:val="000000"/>
                        <w:sz w:val="18"/>
                        <w:szCs w:val="18"/>
                        <w:lang w:val="en-US"/>
                      </w:rPr>
                      <w:t xml:space="preserve"> </w:t>
                    </w:r>
                  </w:p>
                </w:txbxContent>
              </v:textbox>
            </v:rect>
            <v:rect id="_x0000_s30965" style="position:absolute;left:130;top:1895;width:6205;height:345" stroked="f"/>
            <v:rect id="_x0000_s30966" style="position:absolute;left:346;top:1895;width:5989;height:345" stroked="f"/>
            <v:rect id="_x0000_s30967" style="position:absolute;left:705;top:1953;width:129;height:509;mso-wrap-style:none" filled="f" stroked="f">
              <v:textbox style="mso-next-textbox:#_x0000_s30967;mso-fit-shape-to-text:t" inset="0,0,0,0">
                <w:txbxContent>
                  <w:p w:rsidR="00D30E12" w:rsidRDefault="00D30E12"/>
                </w:txbxContent>
              </v:textbox>
            </v:rect>
            <v:rect id="_x0000_s30968" style="position:absolute;left:490;top:1939;width:129;height:509;mso-wrap-style:none" filled="f" stroked="f">
              <v:textbox style="mso-next-textbox:#_x0000_s30968;mso-fit-shape-to-text:t" inset="0,0,0,0">
                <w:txbxContent>
                  <w:p w:rsidR="00D30E12" w:rsidRDefault="00D30E12"/>
                </w:txbxContent>
              </v:textbox>
            </v:rect>
            <v:rect id="_x0000_s30969" style="position:absolute;left:130;top:2211;width:6176;height:15" stroked="f"/>
            <v:rect id="_x0000_s30970" style="position:absolute;width:6450;height:144" stroked="f"/>
            <v:rect id="_x0000_s30971" style="position:absolute;width:144;height:2355" stroked="f"/>
            <v:rect id="_x0000_s30972" style="position:absolute;left:6306;width:158;height:2355" stroked="f"/>
            <v:rect id="_x0000_s30973" style="position:absolute;top:2211;width:6450;height:158" stroked="f"/>
            <v:line id="_x0000_s30974" style="position:absolute" from="144,517" to="145,1580" strokeweight="81e-5mm"/>
            <v:line id="_x0000_s30975" style="position:absolute" from="6320,517" to="6321,1594" strokeweight="81e-5mm"/>
            <v:line id="_x0000_s30976" style="position:absolute" from="144,517" to="6306,518" strokeweight="81e-5mm"/>
            <v:line id="_x0000_s30977" style="position:absolute" from="144,1594" to="6320,1595" strokeweight="81e-5mm"/>
            <v:line id="_x0000_s30978" style="position:absolute" from="158,1034" to="6292,1035" strokeweight="81e-5mm"/>
            <v:line id="_x0000_s30979" style="position:absolute" from="2174,531" to="2175,1565" strokeweight="81e-5mm"/>
            <w10:wrap type="none"/>
            <w10:anchorlock/>
          </v:group>
        </w:pict>
      </w:r>
    </w:p>
    <w:p w:rsidR="007E2F19" w:rsidRDefault="007E2F19" w:rsidP="007E2F19">
      <w:pPr>
        <w:rPr>
          <w:rFonts w:ascii="Times New Roman" w:hAnsi="Times New Roman"/>
          <w:sz w:val="24"/>
          <w:szCs w:val="24"/>
        </w:rPr>
      </w:pPr>
    </w:p>
    <w:p w:rsidR="007E2F19" w:rsidRPr="007E2F19" w:rsidRDefault="007E2F19" w:rsidP="007E2F19">
      <w:pPr>
        <w:rPr>
          <w:rFonts w:cstheme="minorHAnsi"/>
        </w:rPr>
      </w:pPr>
      <w:r w:rsidRPr="007E2F19">
        <w:rPr>
          <w:rFonts w:cstheme="minorHAnsi"/>
        </w:rPr>
        <w:t>Výsledky Wilcoxonova párového testu, soubor NON</w:t>
      </w:r>
      <w:r w:rsidR="00D35B36">
        <w:rPr>
          <w:rFonts w:cstheme="minorHAnsi"/>
        </w:rPr>
        <w:t>-</w:t>
      </w:r>
      <w:r w:rsidRPr="007E2F19">
        <w:rPr>
          <w:rFonts w:cstheme="minorHAnsi"/>
        </w:rPr>
        <w:t>COA</w:t>
      </w:r>
      <w:r w:rsidR="00D35B36">
        <w:rPr>
          <w:rFonts w:cstheme="minorHAnsi"/>
        </w:rPr>
        <w:t>:</w:t>
      </w:r>
    </w:p>
    <w:p w:rsidR="007E2F19" w:rsidRDefault="005F0DE3" w:rsidP="007E2F19">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30816" editas="canvas" style="width:291.5pt;height:123.15pt;mso-position-horizontal-relative:char;mso-position-vertical-relative:line" coordsize="5830,2463">
            <o:lock v:ext="edit" aspectratio="t"/>
            <v:shape id="_x0000_s30815" type="#_x0000_t75" style="position:absolute;width:5830;height:2463" o:preferrelative="f">
              <v:fill o:detectmouseclick="t"/>
              <v:path o:extrusionok="t" o:connecttype="none"/>
              <o:lock v:ext="edit" text="t"/>
            </v:shape>
            <v:rect id="_x0000_s30817" style="position:absolute;width:5585;height:2255" stroked="f"/>
            <v:rect id="_x0000_s30818" style="position:absolute;width:1;height:1" stroked="f"/>
            <v:rect id="_x0000_s30819" style="position:absolute;left:144;top:144;width:5557;height:402" stroked="f"/>
            <v:rect id="_x0000_s30820" style="position:absolute;left:2280;top:172;width:2530;height:438;mso-wrap-style:none" filled="f" stroked="f">
              <v:textbox style="mso-next-textbox:#_x0000_s30820;mso-fit-shape-to-text:t" inset="0,0,0,0">
                <w:txbxContent>
                  <w:p w:rsidR="00D30E12" w:rsidRPr="00D35B36" w:rsidRDefault="00D30E12">
                    <w:r>
                      <w:rPr>
                        <w:rFonts w:ascii="Arial" w:hAnsi="Arial" w:cs="Arial"/>
                        <w:b/>
                        <w:bCs/>
                        <w:color w:val="000000"/>
                        <w:sz w:val="18"/>
                        <w:szCs w:val="18"/>
                      </w:rPr>
                      <w:t>Změna fibrinogenu NON-COA</w:t>
                    </w:r>
                  </w:p>
                </w:txbxContent>
              </v:textbox>
            </v:rect>
            <v:rect id="_x0000_s30821" style="position:absolute;left:3492;top:144;width:129;height:509;mso-wrap-style:none" filled="f" stroked="f">
              <v:textbox style="mso-next-textbox:#_x0000_s30821;mso-fit-shape-to-text:t" inset="0,0,0,0">
                <w:txbxContent>
                  <w:p w:rsidR="00D30E12" w:rsidRPr="00D35B36" w:rsidRDefault="00D30E12" w:rsidP="00D35B36"/>
                </w:txbxContent>
              </v:textbox>
            </v:rect>
            <v:rect id="_x0000_s30822" style="position:absolute;left:2165;top:1020;width:1140;height:302" stroked="f"/>
            <v:rect id="_x0000_s30823" style="position:absolute;left:2612;top:1049;width:511;height:438;mso-wrap-style:none" filled="f" stroked="f">
              <v:textbox style="mso-next-textbox:#_x0000_s30823;mso-fit-shape-to-text:t" inset="0,0,0,0">
                <w:txbxContent>
                  <w:p w:rsidR="00D30E12" w:rsidRDefault="00D30E12">
                    <w:r>
                      <w:rPr>
                        <w:rFonts w:ascii="Arial" w:hAnsi="Arial" w:cs="Arial"/>
                        <w:color w:val="000000"/>
                        <w:sz w:val="18"/>
                        <w:szCs w:val="18"/>
                        <w:lang w:val="en-US"/>
                      </w:rPr>
                      <w:t>-6,005</w:t>
                    </w:r>
                  </w:p>
                </w:txbxContent>
              </v:textbox>
            </v:rect>
            <v:rect id="_x0000_s30824" style="position:absolute;left:3276;top:1020;width:1256;height:302" stroked="f"/>
            <v:rect id="_x0000_s30825" style="position:absolute;left:3838;top:1049;width:511;height:438;mso-wrap-style:none" filled="f" stroked="f">
              <v:textbox style="mso-next-textbox:#_x0000_s30825;mso-fit-shape-to-text:t" inset="0,0,0,0">
                <w:txbxContent>
                  <w:p w:rsidR="00D30E12" w:rsidRDefault="00D30E12">
                    <w:r>
                      <w:rPr>
                        <w:rFonts w:ascii="Arial" w:hAnsi="Arial" w:cs="Arial"/>
                        <w:color w:val="000000"/>
                        <w:sz w:val="18"/>
                        <w:szCs w:val="18"/>
                        <w:lang w:val="en-US"/>
                      </w:rPr>
                      <w:t>-6,134</w:t>
                    </w:r>
                  </w:p>
                </w:txbxContent>
              </v:textbox>
            </v:rect>
            <v:rect id="_x0000_s30826" style="position:absolute;left:4503;top:1020;width:1198;height:302" stroked="f"/>
            <v:rect id="_x0000_s30827" style="position:absolute;left:5007;top:1049;width:511;height:438;mso-wrap-style:none" filled="f" stroked="f">
              <v:textbox style="mso-next-textbox:#_x0000_s30827;mso-fit-shape-to-text:t" inset="0,0,0,0">
                <w:txbxContent>
                  <w:p w:rsidR="00D30E12" w:rsidRDefault="00D30E12">
                    <w:r>
                      <w:rPr>
                        <w:rFonts w:ascii="Arial" w:hAnsi="Arial" w:cs="Arial"/>
                        <w:color w:val="000000"/>
                        <w:sz w:val="18"/>
                        <w:szCs w:val="18"/>
                        <w:lang w:val="en-US"/>
                      </w:rPr>
                      <w:t>-6,426</w:t>
                    </w:r>
                  </w:p>
                </w:txbxContent>
              </v:textbox>
            </v:rect>
            <v:rect id="_x0000_s30828" style="position:absolute;left:2165;top:1293;width:1140;height:316" stroked="f"/>
            <v:rect id="_x0000_s30829" style="position:absolute;left:2280;top:1322;width:863;height:491;mso-wrap-style:none" filled="f" stroked="f">
              <v:textbox style="mso-next-textbox:#_x0000_s30829;mso-fit-shape-to-text:t" inset="0,0,0,0">
                <w:txbxContent>
                  <w:p w:rsidR="00D30E12" w:rsidRDefault="00D30E12">
                    <w:r>
                      <w:rPr>
                        <w:rFonts w:ascii="Arial" w:hAnsi="Arial" w:cs="Arial"/>
                        <w:b/>
                        <w:bCs/>
                        <w:color w:val="000000"/>
                        <w:lang w:val="en-US"/>
                      </w:rPr>
                      <w:t>&lt; 0,0001</w:t>
                    </w:r>
                  </w:p>
                </w:txbxContent>
              </v:textbox>
            </v:rect>
            <v:rect id="_x0000_s30830" style="position:absolute;left:3276;top:1293;width:1256;height:316" stroked="f"/>
            <v:rect id="_x0000_s30831" style="position:absolute;left:3391;top:1322;width:863;height:491;mso-wrap-style:none" filled="f" stroked="f">
              <v:textbox style="mso-next-textbox:#_x0000_s30831;mso-fit-shape-to-text:t" inset="0,0,0,0">
                <w:txbxContent>
                  <w:p w:rsidR="00D30E12" w:rsidRDefault="00D30E12">
                    <w:r>
                      <w:rPr>
                        <w:rFonts w:ascii="Arial" w:hAnsi="Arial" w:cs="Arial"/>
                        <w:b/>
                        <w:bCs/>
                        <w:color w:val="000000"/>
                        <w:lang w:val="en-US"/>
                      </w:rPr>
                      <w:t>&lt; 0,0001</w:t>
                    </w:r>
                  </w:p>
                </w:txbxContent>
              </v:textbox>
            </v:rect>
            <v:rect id="_x0000_s30832" style="position:absolute;left:4503;top:1293;width:1198;height:316" stroked="f"/>
            <v:rect id="_x0000_s30833" style="position:absolute;left:4618;top:1322;width:863;height:491;mso-wrap-style:none" filled="f" stroked="f">
              <v:textbox style="mso-next-textbox:#_x0000_s30833;mso-fit-shape-to-text:t" inset="0,0,0,0">
                <w:txbxContent>
                  <w:p w:rsidR="00D30E12" w:rsidRDefault="00D30E12">
                    <w:r>
                      <w:rPr>
                        <w:rFonts w:ascii="Arial" w:hAnsi="Arial" w:cs="Arial"/>
                        <w:b/>
                        <w:bCs/>
                        <w:color w:val="000000"/>
                        <w:lang w:val="en-US"/>
                      </w:rPr>
                      <w:t>&lt; 0,0001</w:t>
                    </w:r>
                  </w:p>
                </w:txbxContent>
              </v:textbox>
            </v:rect>
            <v:rect id="_x0000_s30834" style="position:absolute;left:144;top:517;width:2050;height:532" stroked="f"/>
            <v:rect id="_x0000_s30835" style="position:absolute;left:144;top:1020;width:2050;height:302" stroked="f"/>
            <v:rect id="_x0000_s30836" style="position:absolute;left:260;top:1034;width:110;height:438;mso-wrap-style:none" filled="f" stroked="f">
              <v:textbox style="mso-next-textbox:#_x0000_s30836;mso-fit-shape-to-text:t" inset="0,0,0,0">
                <w:txbxContent>
                  <w:p w:rsidR="00D30E12" w:rsidRDefault="00D30E12">
                    <w:r>
                      <w:rPr>
                        <w:rFonts w:ascii="Arial" w:hAnsi="Arial" w:cs="Arial"/>
                        <w:color w:val="000000"/>
                        <w:sz w:val="18"/>
                        <w:szCs w:val="18"/>
                        <w:lang w:val="en-US"/>
                      </w:rPr>
                      <w:t>Z</w:t>
                    </w:r>
                  </w:p>
                </w:txbxContent>
              </v:textbox>
            </v:rect>
            <v:rect id="_x0000_s30837" style="position:absolute;left:144;top:1293;width:2050;height:316" stroked="f"/>
            <v:rect id="_x0000_s30838" style="position:absolute;left:260;top:1307;width:1458;height:876" filled="f" stroked="f">
              <v:textbox style="mso-next-textbox:#_x0000_s30838;mso-fit-shape-to-text:t" inset="0,0,0,0">
                <w:txbxContent>
                  <w:p w:rsidR="00D30E12" w:rsidRDefault="00D30E12" w:rsidP="001A1A0F">
                    <w:r>
                      <w:rPr>
                        <w:rFonts w:ascii="Arial" w:hAnsi="Arial" w:cs="Arial"/>
                        <w:color w:val="000000"/>
                        <w:sz w:val="18"/>
                        <w:szCs w:val="18"/>
                        <w:lang w:val="en-US"/>
                      </w:rPr>
                      <w:t>Signifikance</w:t>
                    </w:r>
                  </w:p>
                  <w:p w:rsidR="00D30E12" w:rsidRDefault="00D30E12">
                    <w:r>
                      <w:rPr>
                        <w:rFonts w:ascii="Arial" w:hAnsi="Arial" w:cs="Arial"/>
                        <w:color w:val="000000"/>
                        <w:sz w:val="18"/>
                        <w:szCs w:val="18"/>
                        <w:lang w:val="en-US"/>
                      </w:rPr>
                      <w:t>)</w:t>
                    </w:r>
                  </w:p>
                </w:txbxContent>
              </v:textbox>
            </v:rect>
            <v:rect id="_x0000_s30839" style="position:absolute;left:2165;top:517;width:1140;height:532" stroked="f"/>
            <v:rect id="_x0000_s30840" style="position:absolute;left:2324;top:560;width:801;height:438;mso-wrap-style:none" filled="f" stroked="f">
              <v:textbox style="mso-next-textbox:#_x0000_s30840;mso-fit-shape-to-text:t" inset="0,0,0,0">
                <w:txbxContent>
                  <w:p w:rsidR="00D30E12" w:rsidRDefault="00D30E12">
                    <w:r>
                      <w:rPr>
                        <w:rFonts w:ascii="Arial" w:hAnsi="Arial" w:cs="Arial"/>
                        <w:color w:val="000000"/>
                        <w:sz w:val="18"/>
                        <w:szCs w:val="18"/>
                        <w:lang w:val="en-US"/>
                      </w:rPr>
                      <w:t>Fib_2hod.</w:t>
                    </w:r>
                  </w:p>
                </w:txbxContent>
              </v:textbox>
            </v:rect>
            <v:rect id="_x0000_s30841" style="position:absolute;left:2425;top:790;width:561;height:438;mso-wrap-style:none" filled="f" stroked="f">
              <v:textbox style="mso-next-textbox:#_x0000_s30841;mso-fit-shape-to-text:t" inset="0,0,0,0">
                <w:txbxContent>
                  <w:p w:rsidR="00D30E12" w:rsidRDefault="00D30E12">
                    <w:r>
                      <w:rPr>
                        <w:rFonts w:ascii="Arial" w:hAnsi="Arial" w:cs="Arial"/>
                        <w:color w:val="000000"/>
                        <w:sz w:val="18"/>
                        <w:szCs w:val="18"/>
                        <w:lang w:val="en-US"/>
                      </w:rPr>
                      <w:t>- Fib_0</w:t>
                    </w:r>
                  </w:p>
                </w:txbxContent>
              </v:textbox>
            </v:rect>
            <v:rect id="_x0000_s30842" style="position:absolute;left:3276;top:517;width:1256;height:532" stroked="f"/>
            <v:rect id="_x0000_s30843" style="position:absolute;left:3464;top:560;width:851;height:438;mso-wrap-style:none" filled="f" stroked="f">
              <v:textbox style="mso-next-textbox:#_x0000_s30843;mso-fit-shape-to-text:t" inset="0,0,0,0">
                <w:txbxContent>
                  <w:p w:rsidR="00D30E12" w:rsidRDefault="00D30E12">
                    <w:r>
                      <w:rPr>
                        <w:rFonts w:ascii="Arial" w:hAnsi="Arial" w:cs="Arial"/>
                        <w:color w:val="000000"/>
                        <w:sz w:val="18"/>
                        <w:szCs w:val="18"/>
                        <w:lang w:val="en-US"/>
                      </w:rPr>
                      <w:t>Fib_2dny -</w:t>
                    </w:r>
                  </w:p>
                </w:txbxContent>
              </v:textbox>
            </v:rect>
            <v:rect id="_x0000_s30844" style="position:absolute;left:3645;top:790;width:451;height:438;mso-wrap-style:none" filled="f" stroked="f">
              <v:textbox style="mso-next-textbox:#_x0000_s30844;mso-fit-shape-to-text:t" inset="0,0,0,0">
                <w:txbxContent>
                  <w:p w:rsidR="00D30E12" w:rsidRDefault="00D30E12">
                    <w:r>
                      <w:rPr>
                        <w:rFonts w:ascii="Arial" w:hAnsi="Arial" w:cs="Arial"/>
                        <w:color w:val="000000"/>
                        <w:sz w:val="18"/>
                        <w:szCs w:val="18"/>
                        <w:lang w:val="en-US"/>
                      </w:rPr>
                      <w:t>Fib_0</w:t>
                    </w:r>
                  </w:p>
                </w:txbxContent>
              </v:textbox>
            </v:rect>
            <v:rect id="_x0000_s30845" style="position:absolute;left:4503;top:517;width:1198;height:532" stroked="f"/>
            <v:rect id="_x0000_s30846" style="position:absolute;left:4662;top:560;width:851;height:438;mso-wrap-style:none" filled="f" stroked="f">
              <v:textbox style="mso-next-textbox:#_x0000_s30846;mso-fit-shape-to-text:t" inset="0,0,0,0">
                <w:txbxContent>
                  <w:p w:rsidR="00D30E12" w:rsidRDefault="00D30E12">
                    <w:r>
                      <w:rPr>
                        <w:rFonts w:ascii="Arial" w:hAnsi="Arial" w:cs="Arial"/>
                        <w:color w:val="000000"/>
                        <w:sz w:val="18"/>
                        <w:szCs w:val="18"/>
                        <w:lang w:val="en-US"/>
                      </w:rPr>
                      <w:t>Fib_2dny -</w:t>
                    </w:r>
                  </w:p>
                </w:txbxContent>
              </v:textbox>
            </v:rect>
            <v:rect id="_x0000_s30847" style="position:absolute;left:4691;top:790;width:801;height:438;mso-wrap-style:none" filled="f" stroked="f">
              <v:textbox style="mso-next-textbox:#_x0000_s30847;mso-fit-shape-to-text:t" inset="0,0,0,0">
                <w:txbxContent>
                  <w:p w:rsidR="00D30E12" w:rsidRDefault="00D30E12">
                    <w:r>
                      <w:rPr>
                        <w:rFonts w:ascii="Arial" w:hAnsi="Arial" w:cs="Arial"/>
                        <w:color w:val="000000"/>
                        <w:sz w:val="18"/>
                        <w:szCs w:val="18"/>
                        <w:lang w:val="en-US"/>
                      </w:rPr>
                      <w:t>Fib_2hod.</w:t>
                    </w:r>
                  </w:p>
                </w:txbxContent>
              </v:textbox>
            </v:rect>
            <v:line id="_x0000_s30848" style="position:absolute" from="3276,517" to="3277,1580" strokeweight="39e-5mm"/>
            <v:line id="_x0000_s30849" style="position:absolute" from="4503,517" to="4504,1580" strokeweight="39e-5mm"/>
            <v:rect id="_x0000_s30850" style="position:absolute;left:130;top:1580;width:5571;height:345" stroked="f"/>
            <v:rect id="_x0000_s30851" style="position:absolute;left:332;top:1580;width:5369;height:345" stroked="f"/>
            <v:rect id="_x0000_s30852" style="position:absolute;left:693;top:1638;width:129;height:509;mso-wrap-style:none" filled="f" stroked="f">
              <v:textbox style="mso-next-textbox:#_x0000_s30852;mso-fit-shape-to-text:t" inset="0,0,0,0">
                <w:txbxContent>
                  <w:p w:rsidR="00D30E12" w:rsidRDefault="00D30E12"/>
                </w:txbxContent>
              </v:textbox>
            </v:rect>
            <v:rect id="_x0000_s30853" style="position:absolute;left:491;top:1623;width:129;height:509;mso-wrap-style:none" filled="f" stroked="f">
              <v:textbox style="mso-next-textbox:#_x0000_s30853;mso-fit-shape-to-text:t" inset="0,0,0,0">
                <w:txbxContent>
                  <w:p w:rsidR="00D30E12" w:rsidRDefault="00D30E12"/>
                </w:txbxContent>
              </v:textbox>
            </v:rect>
            <v:rect id="_x0000_s30854" style="position:absolute;left:130;top:1896;width:5571;height:345" stroked="f"/>
            <v:rect id="_x0000_s30855" style="position:absolute;left:346;top:1896;width:5355;height:345" stroked="f"/>
            <v:rect id="_x0000_s30856" style="position:absolute;left:707;top:1954;width:129;height:509;mso-wrap-style:none" filled="f" stroked="f">
              <v:textbox style="mso-next-textbox:#_x0000_s30856;mso-fit-shape-to-text:t" inset="0,0,0,0">
                <w:txbxContent>
                  <w:p w:rsidR="00D30E12" w:rsidRDefault="00D30E12"/>
                </w:txbxContent>
              </v:textbox>
            </v:rect>
            <v:rect id="_x0000_s30857" style="position:absolute;left:491;top:1939;width:51;height:509;mso-wrap-style:none" filled="f" stroked="f">
              <v:textbox style="mso-next-textbox:#_x0000_s30857;mso-fit-shape-to-text:t" inset="0,0,0,0">
                <w:txbxContent>
                  <w:p w:rsidR="00D30E12" w:rsidRDefault="00D30E12">
                    <w:r>
                      <w:rPr>
                        <w:rFonts w:ascii="Arial" w:hAnsi="Arial" w:cs="Arial"/>
                        <w:color w:val="000000"/>
                        <w:sz w:val="18"/>
                        <w:szCs w:val="18"/>
                        <w:lang w:val="en-US"/>
                      </w:rPr>
                      <w:t xml:space="preserve"> </w:t>
                    </w:r>
                  </w:p>
                </w:txbxContent>
              </v:textbox>
            </v:rect>
            <v:rect id="_x0000_s30858" style="position:absolute;left:130;top:2212;width:5542;height:15" stroked="f"/>
            <v:rect id="_x0000_s30859" style="position:absolute;width:5816;height:144" stroked="f"/>
            <v:rect id="_x0000_s30860" style="position:absolute;width:144;height:2356" stroked="f"/>
            <v:rect id="_x0000_s30861" style="position:absolute;left:5672;width:158;height:2356" stroked="f"/>
            <v:rect id="_x0000_s30862" style="position:absolute;top:2212;width:5816;height:158" stroked="f"/>
            <v:line id="_x0000_s30863" style="position:absolute" from="144,517" to="145,1580" strokeweight="81e-5mm"/>
            <v:line id="_x0000_s30864" style="position:absolute" from="5686,517" to="5687,1595" strokeweight="81e-5mm"/>
            <v:line id="_x0000_s30865" style="position:absolute" from="144,517" to="5672,518" strokeweight="81e-5mm"/>
            <v:line id="_x0000_s30866" style="position:absolute" from="144,1595" to="5686,1596" strokeweight="81e-5mm"/>
            <v:line id="_x0000_s30867" style="position:absolute" from="159,1034" to="5657,1035" strokeweight="81e-5mm"/>
            <v:line id="_x0000_s30868" style="position:absolute" from="2179,532" to="2180,1566" strokeweight="81e-5mm"/>
            <w10:wrap type="none"/>
            <w10:anchorlock/>
          </v:group>
        </w:pict>
      </w:r>
    </w:p>
    <w:p w:rsidR="007E2F19" w:rsidRDefault="005F0DE3" w:rsidP="007E2F19">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30761" editas="canvas" style="width:323.3pt;height:123.15pt;mso-position-horizontal-relative:char;mso-position-vertical-relative:line" coordsize="6466,2463">
            <o:lock v:ext="edit" aspectratio="t"/>
            <v:shape id="_x0000_s30760" type="#_x0000_t75" style="position:absolute;width:6466;height:2463" o:preferrelative="f">
              <v:fill o:detectmouseclick="t"/>
              <v:path o:extrusionok="t" o:connecttype="none"/>
              <o:lock v:ext="edit" text="t"/>
            </v:shape>
            <v:rect id="_x0000_s30762" style="position:absolute;width:6193;height:2255" stroked="f"/>
            <v:rect id="_x0000_s30763" style="position:absolute;width:1;height:1" stroked="f"/>
            <v:rect id="_x0000_s30764" style="position:absolute;left:144;top:144;width:6193;height:402" stroked="f"/>
            <v:rect id="_x0000_s30765" style="position:absolute;left:2607;top:172;width:2090;height:947;mso-wrap-style:none" filled="f" stroked="f">
              <v:textbox style="mso-next-textbox:#_x0000_s30765;mso-fit-shape-to-text:t" inset="0,0,0,0">
                <w:txbxContent>
                  <w:p w:rsidR="00D30E12" w:rsidRPr="00D35B36" w:rsidRDefault="00D30E12" w:rsidP="00D35B36">
                    <w:r>
                      <w:rPr>
                        <w:rFonts w:ascii="Arial" w:hAnsi="Arial" w:cs="Arial"/>
                        <w:b/>
                        <w:bCs/>
                        <w:color w:val="000000"/>
                        <w:sz w:val="18"/>
                        <w:szCs w:val="18"/>
                      </w:rPr>
                      <w:t>Změna MAFF NON -COA</w:t>
                    </w:r>
                  </w:p>
                  <w:p w:rsidR="00D30E12" w:rsidRPr="00D35B36" w:rsidRDefault="00D30E12" w:rsidP="00D35B36"/>
                </w:txbxContent>
              </v:textbox>
            </v:rect>
            <v:rect id="_x0000_s30766" style="position:absolute;left:3816;top:144;width:129;height:509;mso-wrap-style:none" filled="f" stroked="f">
              <v:textbox style="mso-next-textbox:#_x0000_s30766;mso-fit-shape-to-text:t" inset="0,0,0,0">
                <w:txbxContent>
                  <w:p w:rsidR="00D30E12" w:rsidRPr="00D35B36" w:rsidRDefault="00D30E12" w:rsidP="00D35B36"/>
                </w:txbxContent>
              </v:textbox>
            </v:rect>
            <v:rect id="_x0000_s30767" style="position:absolute;left:2160;top:1020;width:1469;height:302" stroked="f"/>
            <v:rect id="_x0000_s30768" style="position:absolute;left:2938;top:1049;width:511;height:438;mso-wrap-style:none" filled="f" stroked="f">
              <v:textbox style="mso-next-textbox:#_x0000_s30768;mso-fit-shape-to-text:t" inset="0,0,0,0">
                <w:txbxContent>
                  <w:p w:rsidR="00D30E12" w:rsidRDefault="00D30E12">
                    <w:r>
                      <w:rPr>
                        <w:rFonts w:ascii="Arial" w:hAnsi="Arial" w:cs="Arial"/>
                        <w:color w:val="000000"/>
                        <w:sz w:val="18"/>
                        <w:szCs w:val="18"/>
                        <w:lang w:val="en-US"/>
                      </w:rPr>
                      <w:t>-2,855</w:t>
                    </w:r>
                  </w:p>
                </w:txbxContent>
              </v:textbox>
            </v:rect>
            <v:rect id="_x0000_s30769" style="position:absolute;left:3600;top:1020;width:1383;height:302" stroked="f"/>
            <v:rect id="_x0000_s30770" style="position:absolute;left:4292;top:1049;width:511;height:438;mso-wrap-style:none" filled="f" stroked="f">
              <v:textbox style="mso-next-textbox:#_x0000_s30770;mso-fit-shape-to-text:t" inset="0,0,0,0">
                <w:txbxContent>
                  <w:p w:rsidR="00D30E12" w:rsidRDefault="00D30E12">
                    <w:r>
                      <w:rPr>
                        <w:rFonts w:ascii="Arial" w:hAnsi="Arial" w:cs="Arial"/>
                        <w:color w:val="000000"/>
                        <w:sz w:val="18"/>
                        <w:szCs w:val="18"/>
                        <w:lang w:val="en-US"/>
                      </w:rPr>
                      <w:t>-4,696</w:t>
                    </w:r>
                  </w:p>
                </w:txbxContent>
              </v:textbox>
            </v:rect>
            <v:rect id="_x0000_s30771" style="position:absolute;left:4954;top:1020;width:1383;height:302" stroked="f"/>
            <v:rect id="_x0000_s30772" style="position:absolute;left:5646;top:1049;width:511;height:438;mso-wrap-style:none" filled="f" stroked="f">
              <v:textbox style="mso-next-textbox:#_x0000_s30772;mso-fit-shape-to-text:t" inset="0,0,0,0">
                <w:txbxContent>
                  <w:p w:rsidR="00D30E12" w:rsidRDefault="00D30E12">
                    <w:r>
                      <w:rPr>
                        <w:rFonts w:ascii="Arial" w:hAnsi="Arial" w:cs="Arial"/>
                        <w:color w:val="000000"/>
                        <w:sz w:val="18"/>
                        <w:szCs w:val="18"/>
                        <w:lang w:val="en-US"/>
                      </w:rPr>
                      <w:t>-5,454</w:t>
                    </w:r>
                  </w:p>
                </w:txbxContent>
              </v:textbox>
            </v:rect>
            <v:rect id="_x0000_s30773" style="position:absolute;left:2160;top:1293;width:1469;height:316" stroked="f"/>
            <v:rect id="_x0000_s30774" style="position:absolute;left:3024;top:1322;width:551;height:491;mso-wrap-style:none" filled="f" stroked="f">
              <v:textbox style="mso-next-textbox:#_x0000_s30774;mso-fit-shape-to-text:t" inset="0,0,0,0">
                <w:txbxContent>
                  <w:p w:rsidR="00D30E12" w:rsidRDefault="00D30E12">
                    <w:r>
                      <w:rPr>
                        <w:rFonts w:ascii="Arial" w:hAnsi="Arial" w:cs="Arial"/>
                        <w:b/>
                        <w:bCs/>
                        <w:color w:val="000000"/>
                        <w:lang w:val="en-US"/>
                      </w:rPr>
                      <w:t>0,013</w:t>
                    </w:r>
                  </w:p>
                </w:txbxContent>
              </v:textbox>
            </v:rect>
            <v:rect id="_x0000_s30775" style="position:absolute;left:3600;top:1293;width:1383;height:316" stroked="f"/>
            <v:rect id="_x0000_s30776" style="position:absolute;left:3716;top:1322;width:863;height:491;mso-wrap-style:none" filled="f" stroked="f">
              <v:textbox style="mso-next-textbox:#_x0000_s30776;mso-fit-shape-to-text:t" inset="0,0,0,0">
                <w:txbxContent>
                  <w:p w:rsidR="00D30E12" w:rsidRDefault="00D30E12">
                    <w:r>
                      <w:rPr>
                        <w:rFonts w:ascii="Arial" w:hAnsi="Arial" w:cs="Arial"/>
                        <w:b/>
                        <w:bCs/>
                        <w:color w:val="000000"/>
                        <w:lang w:val="en-US"/>
                      </w:rPr>
                      <w:t>&lt; 0,0001</w:t>
                    </w:r>
                  </w:p>
                </w:txbxContent>
              </v:textbox>
            </v:rect>
            <v:rect id="_x0000_s30777" style="position:absolute;left:4954;top:1293;width:1383;height:316" stroked="f"/>
            <v:rect id="_x0000_s30778" style="position:absolute;left:5069;top:1322;width:863;height:491;mso-wrap-style:none" filled="f" stroked="f">
              <v:textbox style="mso-next-textbox:#_x0000_s30778;mso-fit-shape-to-text:t" inset="0,0,0,0">
                <w:txbxContent>
                  <w:p w:rsidR="00D30E12" w:rsidRDefault="00D30E12">
                    <w:r>
                      <w:rPr>
                        <w:rFonts w:ascii="Arial" w:hAnsi="Arial" w:cs="Arial"/>
                        <w:b/>
                        <w:bCs/>
                        <w:color w:val="000000"/>
                        <w:lang w:val="en-US"/>
                      </w:rPr>
                      <w:t>&lt; 0,0001</w:t>
                    </w:r>
                  </w:p>
                </w:txbxContent>
              </v:textbox>
            </v:rect>
            <v:rect id="_x0000_s30779" style="position:absolute;left:144;top:517;width:2045;height:532" stroked="f"/>
            <v:rect id="_x0000_s30780" style="position:absolute;left:144;top:1020;width:2045;height:302" stroked="f"/>
            <v:rect id="_x0000_s30781" style="position:absolute;left:259;top:1034;width:110;height:438;mso-wrap-style:none" filled="f" stroked="f">
              <v:textbox style="mso-next-textbox:#_x0000_s30781;mso-fit-shape-to-text:t" inset="0,0,0,0">
                <w:txbxContent>
                  <w:p w:rsidR="00D30E12" w:rsidRDefault="00D30E12">
                    <w:r>
                      <w:rPr>
                        <w:rFonts w:ascii="Arial" w:hAnsi="Arial" w:cs="Arial"/>
                        <w:color w:val="000000"/>
                        <w:sz w:val="18"/>
                        <w:szCs w:val="18"/>
                        <w:lang w:val="en-US"/>
                      </w:rPr>
                      <w:t>Z</w:t>
                    </w:r>
                  </w:p>
                </w:txbxContent>
              </v:textbox>
            </v:rect>
            <v:rect id="_x0000_s30782" style="position:absolute;left:144;top:1293;width:2045;height:316" stroked="f"/>
            <v:rect id="_x0000_s30783" style="position:absolute;left:259;top:1307;width:1459;height:947" filled="f" stroked="f">
              <v:textbox style="mso-next-textbox:#_x0000_s30783;mso-fit-shape-to-text:t" inset="0,0,0,0">
                <w:txbxContent>
                  <w:p w:rsidR="00D30E12" w:rsidRDefault="00D30E12" w:rsidP="001A1A0F">
                    <w:r>
                      <w:rPr>
                        <w:rFonts w:ascii="Arial" w:hAnsi="Arial" w:cs="Arial"/>
                        <w:color w:val="000000"/>
                        <w:sz w:val="18"/>
                        <w:szCs w:val="18"/>
                        <w:lang w:val="en-US"/>
                      </w:rPr>
                      <w:t>Signifikance</w:t>
                    </w:r>
                  </w:p>
                  <w:p w:rsidR="00D30E12" w:rsidRPr="001A1A0F" w:rsidRDefault="00D30E12" w:rsidP="001A1A0F"/>
                </w:txbxContent>
              </v:textbox>
            </v:rect>
            <v:rect id="_x0000_s30784" style="position:absolute;left:2160;top:517;width:1469;height:532" stroked="f"/>
            <v:rect id="_x0000_s30785" style="position:absolute;left:2341;top:560;width:1151;height:438;mso-wrap-style:none" filled="f" stroked="f">
              <v:textbox style="mso-next-textbox:#_x0000_s30785;mso-fit-shape-to-text:t" inset="0,0,0,0">
                <w:txbxContent>
                  <w:p w:rsidR="00D30E12" w:rsidRDefault="00D30E12">
                    <w:r>
                      <w:rPr>
                        <w:rFonts w:ascii="Arial" w:hAnsi="Arial" w:cs="Arial"/>
                        <w:color w:val="000000"/>
                        <w:sz w:val="18"/>
                        <w:szCs w:val="18"/>
                        <w:lang w:val="en-US"/>
                      </w:rPr>
                      <w:t>MAFF_2hod. -</w:t>
                    </w:r>
                  </w:p>
                </w:txbxContent>
              </v:textbox>
            </v:rect>
            <v:rect id="_x0000_s30786" style="position:absolute;left:2542;top:790;width:691;height:438;mso-wrap-style:none" filled="f" stroked="f">
              <v:textbox style="mso-next-textbox:#_x0000_s30786;mso-fit-shape-to-text:t" inset="0,0,0,0">
                <w:txbxContent>
                  <w:p w:rsidR="00D30E12" w:rsidRDefault="00D30E12">
                    <w:r>
                      <w:rPr>
                        <w:rFonts w:ascii="Arial" w:hAnsi="Arial" w:cs="Arial"/>
                        <w:color w:val="000000"/>
                        <w:sz w:val="18"/>
                        <w:szCs w:val="18"/>
                        <w:lang w:val="en-US"/>
                      </w:rPr>
                      <w:t>MAFF_0</w:t>
                    </w:r>
                  </w:p>
                </w:txbxContent>
              </v:textbox>
            </v:rect>
            <v:rect id="_x0000_s30787" style="position:absolute;left:3600;top:517;width:1383;height:532" stroked="f"/>
            <v:rect id="_x0000_s30788" style="position:absolute;left:3759;top:560;width:1091;height:438;mso-wrap-style:none" filled="f" stroked="f">
              <v:textbox style="mso-next-textbox:#_x0000_s30788;mso-fit-shape-to-text:t" inset="0,0,0,0">
                <w:txbxContent>
                  <w:p w:rsidR="00D30E12" w:rsidRDefault="00D30E12">
                    <w:r>
                      <w:rPr>
                        <w:rFonts w:ascii="Arial" w:hAnsi="Arial" w:cs="Arial"/>
                        <w:color w:val="000000"/>
                        <w:sz w:val="18"/>
                        <w:szCs w:val="18"/>
                        <w:lang w:val="en-US"/>
                      </w:rPr>
                      <w:t>MAFF_2dny -</w:t>
                    </w:r>
                  </w:p>
                </w:txbxContent>
              </v:textbox>
            </v:rect>
            <v:rect id="_x0000_s30789" style="position:absolute;left:3939;top:790;width:691;height:438;mso-wrap-style:none" filled="f" stroked="f">
              <v:textbox style="mso-next-textbox:#_x0000_s30789;mso-fit-shape-to-text:t" inset="0,0,0,0">
                <w:txbxContent>
                  <w:p w:rsidR="00D30E12" w:rsidRDefault="00D30E12">
                    <w:r>
                      <w:rPr>
                        <w:rFonts w:ascii="Arial" w:hAnsi="Arial" w:cs="Arial"/>
                        <w:color w:val="000000"/>
                        <w:sz w:val="18"/>
                        <w:szCs w:val="18"/>
                        <w:lang w:val="en-US"/>
                      </w:rPr>
                      <w:t>MAFF_0</w:t>
                    </w:r>
                  </w:p>
                </w:txbxContent>
              </v:textbox>
            </v:rect>
            <v:rect id="_x0000_s30790" style="position:absolute;left:4954;top:517;width:1383;height:532" stroked="f"/>
            <v:rect id="_x0000_s30791" style="position:absolute;left:5113;top:560;width:1091;height:438;mso-wrap-style:none" filled="f" stroked="f">
              <v:textbox style="mso-next-textbox:#_x0000_s30791;mso-fit-shape-to-text:t" inset="0,0,0,0">
                <w:txbxContent>
                  <w:p w:rsidR="00D30E12" w:rsidRDefault="00D30E12">
                    <w:r>
                      <w:rPr>
                        <w:rFonts w:ascii="Arial" w:hAnsi="Arial" w:cs="Arial"/>
                        <w:color w:val="000000"/>
                        <w:sz w:val="18"/>
                        <w:szCs w:val="18"/>
                        <w:lang w:val="en-US"/>
                      </w:rPr>
                      <w:t>MAFF_2dny -</w:t>
                    </w:r>
                  </w:p>
                </w:txbxContent>
              </v:textbox>
            </v:rect>
            <v:rect id="_x0000_s30792" style="position:absolute;left:5142;top:790;width:1041;height:438;mso-wrap-style:none" filled="f" stroked="f">
              <v:textbox style="mso-next-textbox:#_x0000_s30792;mso-fit-shape-to-text:t" inset="0,0,0,0">
                <w:txbxContent>
                  <w:p w:rsidR="00D30E12" w:rsidRDefault="00D30E12">
                    <w:r>
                      <w:rPr>
                        <w:rFonts w:ascii="Arial" w:hAnsi="Arial" w:cs="Arial"/>
                        <w:color w:val="000000"/>
                        <w:sz w:val="18"/>
                        <w:szCs w:val="18"/>
                        <w:lang w:val="en-US"/>
                      </w:rPr>
                      <w:t>MAFF_2hod.</w:t>
                    </w:r>
                  </w:p>
                </w:txbxContent>
              </v:textbox>
            </v:rect>
            <v:line id="_x0000_s30793" style="position:absolute" from="3600,517" to="3601,1580" strokeweight="39e-5mm"/>
            <v:line id="_x0000_s30794" style="position:absolute" from="4954,517" to="4955,1580" strokeweight="39e-5mm"/>
            <v:rect id="_x0000_s30795" style="position:absolute;left:130;top:1580;width:6207;height:345" stroked="f"/>
            <v:rect id="_x0000_s30796" style="position:absolute;left:331;top:1580;width:6006;height:345" stroked="f"/>
            <v:rect id="_x0000_s30797" style="position:absolute;left:1318;top:1638;width:129;height:509;mso-wrap-style:none" filled="f" stroked="f">
              <v:textbox style="mso-next-textbox:#_x0000_s30797;mso-fit-shape-to-text:t" inset="0,0,0,0">
                <w:txbxContent>
                  <w:p w:rsidR="00D30E12" w:rsidRPr="00D35B36" w:rsidRDefault="00D30E12"/>
                </w:txbxContent>
              </v:textbox>
            </v:rect>
            <v:rect id="_x0000_s30798" style="position:absolute;left:490;top:1623;width:129;height:509;mso-wrap-style:none" filled="f" stroked="f">
              <v:textbox style="mso-next-textbox:#_x0000_s30798;mso-fit-shape-to-text:t" inset="0,0,0,0">
                <w:txbxContent>
                  <w:p w:rsidR="00D30E12" w:rsidRPr="00D35B36" w:rsidRDefault="00D30E12"/>
                </w:txbxContent>
              </v:textbox>
            </v:rect>
            <v:rect id="_x0000_s30799" style="position:absolute;left:130;top:1896;width:6207;height:345" stroked="f"/>
            <v:rect id="_x0000_s30800" style="position:absolute;left:346;top:1896;width:5991;height:345" stroked="f"/>
            <v:rect id="_x0000_s30801" style="position:absolute;left:706;top:1954;width:129;height:509;mso-wrap-style:none" filled="f" stroked="f">
              <v:textbox style="mso-next-textbox:#_x0000_s30801;mso-fit-shape-to-text:t" inset="0,0,0,0">
                <w:txbxContent>
                  <w:p w:rsidR="00D30E12" w:rsidRDefault="00D30E12"/>
                </w:txbxContent>
              </v:textbox>
            </v:rect>
            <v:rect id="_x0000_s30802" style="position:absolute;left:490;top:1939;width:129;height:509;mso-wrap-style:none" filled="f" stroked="f">
              <v:textbox style="mso-next-textbox:#_x0000_s30802;mso-fit-shape-to-text:t" inset="0,0,0,0">
                <w:txbxContent>
                  <w:p w:rsidR="00D30E12" w:rsidRPr="00D35B36" w:rsidRDefault="00D30E12" w:rsidP="00D35B36"/>
                </w:txbxContent>
              </v:textbox>
            </v:rect>
            <v:rect id="_x0000_s30803" style="position:absolute;left:130;top:2212;width:6178;height:15" stroked="f"/>
            <v:rect id="_x0000_s30804" style="position:absolute;width:6452;height:144" stroked="f"/>
            <v:rect id="_x0000_s30805" style="position:absolute;width:144;height:2356" stroked="f"/>
            <v:rect id="_x0000_s30806" style="position:absolute;left:6308;width:158;height:2356" stroked="f"/>
            <v:rect id="_x0000_s30807" style="position:absolute;top:2212;width:6452;height:158" stroked="f"/>
            <v:line id="_x0000_s30808" style="position:absolute" from="144,517" to="145,1580" strokeweight="81e-5mm"/>
            <v:line id="_x0000_s30809" style="position:absolute" from="6322,517" to="6323,1595" strokeweight="81e-5mm"/>
            <v:line id="_x0000_s30810" style="position:absolute" from="144,517" to="6308,518" strokeweight="81e-5mm"/>
            <v:line id="_x0000_s30811" style="position:absolute" from="144,1595" to="6322,1596" strokeweight="81e-5mm"/>
            <v:line id="_x0000_s30812" style="position:absolute" from="158,1034" to="6294,1035" strokeweight="81e-5mm"/>
            <v:line id="_x0000_s30813" style="position:absolute" from="2175,532" to="2176,1566" strokeweight="81e-5mm"/>
            <w10:wrap type="none"/>
            <w10:anchorlock/>
          </v:group>
        </w:pict>
      </w:r>
    </w:p>
    <w:p w:rsidR="007E2F19" w:rsidRDefault="007E2F19" w:rsidP="007E2F19">
      <w:pPr>
        <w:rPr>
          <w:rFonts w:ascii="Times New Roman" w:hAnsi="Times New Roman"/>
          <w:sz w:val="24"/>
          <w:szCs w:val="24"/>
        </w:rPr>
      </w:pPr>
    </w:p>
    <w:p w:rsidR="007E2F19" w:rsidRDefault="007E2F19" w:rsidP="007E2F19">
      <w:pPr>
        <w:rPr>
          <w:rFonts w:ascii="Times New Roman" w:hAnsi="Times New Roman"/>
          <w:sz w:val="24"/>
          <w:szCs w:val="24"/>
        </w:rPr>
      </w:pPr>
    </w:p>
    <w:p w:rsidR="007E2F19" w:rsidRDefault="007E2F19" w:rsidP="007E2F19">
      <w:pPr>
        <w:rPr>
          <w:rFonts w:ascii="Times New Roman" w:hAnsi="Times New Roman"/>
          <w:sz w:val="24"/>
          <w:szCs w:val="24"/>
        </w:rPr>
      </w:pPr>
    </w:p>
    <w:p w:rsidR="007E2F19" w:rsidRDefault="007E2F19" w:rsidP="007E2F19">
      <w:pPr>
        <w:rPr>
          <w:rFonts w:ascii="Times New Roman" w:hAnsi="Times New Roman"/>
          <w:sz w:val="24"/>
          <w:szCs w:val="24"/>
        </w:rPr>
      </w:pPr>
    </w:p>
    <w:p w:rsidR="007E2F19" w:rsidRPr="007E2F19" w:rsidRDefault="007E2F19" w:rsidP="007E2F19">
      <w:pPr>
        <w:rPr>
          <w:rFonts w:cstheme="minorHAnsi"/>
        </w:rPr>
      </w:pPr>
      <w:r w:rsidRPr="007E2F19">
        <w:rPr>
          <w:rFonts w:cstheme="minorHAnsi"/>
        </w:rPr>
        <w:t xml:space="preserve">Párové porovnání hodnot </w:t>
      </w:r>
    </w:p>
    <w:p w:rsidR="007E2F19" w:rsidRPr="00D35B36" w:rsidRDefault="007E2F19" w:rsidP="003B336A">
      <w:pPr>
        <w:rPr>
          <w:rFonts w:ascii="Times New Roman" w:hAnsi="Times New Roman"/>
          <w:sz w:val="24"/>
          <w:szCs w:val="24"/>
        </w:rPr>
      </w:pPr>
    </w:p>
    <w:p w:rsidR="003B336A" w:rsidRPr="007E2F19" w:rsidRDefault="003B336A" w:rsidP="003B336A">
      <w:pPr>
        <w:rPr>
          <w:rFonts w:cstheme="minorHAnsi"/>
        </w:rPr>
      </w:pPr>
      <w:r w:rsidRPr="00D35B36">
        <w:rPr>
          <w:rFonts w:cstheme="minorHAnsi"/>
        </w:rPr>
        <w:t xml:space="preserve">V souboru </w:t>
      </w:r>
      <w:r w:rsidRPr="00D35B36">
        <w:rPr>
          <w:rFonts w:cstheme="minorHAnsi"/>
          <w:b/>
        </w:rPr>
        <w:t>COA</w:t>
      </w:r>
      <w:r w:rsidRPr="00D35B36">
        <w:rPr>
          <w:rFonts w:cstheme="minorHAnsi"/>
        </w:rPr>
        <w:t xml:space="preserve"> prokázal Wilcoxonův párový test pro parametr:</w:t>
      </w:r>
    </w:p>
    <w:p w:rsidR="003B336A" w:rsidRPr="007E2F19" w:rsidRDefault="003B336A" w:rsidP="003B336A">
      <w:pPr>
        <w:pStyle w:val="Odstavecseseznamem"/>
        <w:ind w:left="0"/>
        <w:rPr>
          <w:rFonts w:cstheme="minorHAnsi"/>
          <w:b/>
        </w:rPr>
      </w:pPr>
      <w:r w:rsidRPr="007E2F19">
        <w:rPr>
          <w:rFonts w:cstheme="minorHAnsi"/>
          <w:b/>
        </w:rPr>
        <w:t>Fibrinogen</w:t>
      </w:r>
    </w:p>
    <w:p w:rsidR="003B336A" w:rsidRPr="007E2F19" w:rsidRDefault="003B336A" w:rsidP="003B336A">
      <w:pPr>
        <w:pStyle w:val="Odstavecseseznamem"/>
        <w:numPr>
          <w:ilvl w:val="0"/>
          <w:numId w:val="11"/>
        </w:numPr>
        <w:ind w:left="720"/>
        <w:rPr>
          <w:rFonts w:cstheme="minorHAnsi"/>
        </w:rPr>
      </w:pPr>
      <w:r w:rsidRPr="007E2F19">
        <w:rPr>
          <w:rFonts w:cstheme="minorHAnsi"/>
        </w:rPr>
        <w:t xml:space="preserve">signifikantně </w:t>
      </w:r>
      <w:r w:rsidRPr="007E2F19">
        <w:rPr>
          <w:rFonts w:cstheme="minorHAnsi"/>
          <w:b/>
        </w:rPr>
        <w:t>nižší</w:t>
      </w:r>
      <w:r w:rsidRPr="007E2F19">
        <w:rPr>
          <w:rFonts w:cstheme="minorHAnsi"/>
        </w:rPr>
        <w:t xml:space="preserve"> hodnoty poop. po 2 hod. (medián 2,40) vzhledem k hodnotám naměřeným peroperačně (medián 2,70), p &lt; 0,0001.</w:t>
      </w:r>
    </w:p>
    <w:p w:rsidR="003B336A" w:rsidRPr="007E2F19" w:rsidRDefault="003B336A" w:rsidP="007B5490">
      <w:pPr>
        <w:pStyle w:val="Odstavecseseznamem"/>
        <w:numPr>
          <w:ilvl w:val="0"/>
          <w:numId w:val="11"/>
        </w:numPr>
        <w:ind w:firstLine="66"/>
        <w:rPr>
          <w:rFonts w:cstheme="minorHAnsi"/>
        </w:rPr>
      </w:pPr>
      <w:r w:rsidRPr="007E2F19">
        <w:rPr>
          <w:rFonts w:cstheme="minorHAnsi"/>
        </w:rPr>
        <w:t xml:space="preserve">signifikantně </w:t>
      </w:r>
      <w:r w:rsidRPr="007E2F19">
        <w:rPr>
          <w:rFonts w:cstheme="minorHAnsi"/>
          <w:b/>
        </w:rPr>
        <w:t>vyšší</w:t>
      </w:r>
      <w:r w:rsidRPr="007E2F19">
        <w:rPr>
          <w:rFonts w:cstheme="minorHAnsi"/>
        </w:rPr>
        <w:t xml:space="preserve"> hodnoty po 2 dnech (medián 4,20) vzhledem k hodnotám perop., resp. po 2 hodinách, p &lt; 0,0001</w:t>
      </w:r>
    </w:p>
    <w:p w:rsidR="003B336A" w:rsidRPr="007E2F19" w:rsidRDefault="003B336A" w:rsidP="003B336A">
      <w:pPr>
        <w:pStyle w:val="Odstavecseseznamem"/>
        <w:ind w:left="0"/>
        <w:rPr>
          <w:rFonts w:cstheme="minorHAnsi"/>
          <w:highlight w:val="green"/>
        </w:rPr>
      </w:pPr>
    </w:p>
    <w:p w:rsidR="003B336A" w:rsidRPr="007E2F19" w:rsidRDefault="003B336A" w:rsidP="003B336A">
      <w:pPr>
        <w:pStyle w:val="Odstavecseseznamem"/>
        <w:ind w:left="0"/>
        <w:rPr>
          <w:rFonts w:cstheme="minorHAnsi"/>
          <w:b/>
        </w:rPr>
      </w:pPr>
      <w:r w:rsidRPr="007E2F19">
        <w:rPr>
          <w:rFonts w:cstheme="minorHAnsi"/>
          <w:b/>
        </w:rPr>
        <w:t>MAFF</w:t>
      </w:r>
    </w:p>
    <w:p w:rsidR="003B336A" w:rsidRPr="007E2F19" w:rsidRDefault="003B336A" w:rsidP="003B336A">
      <w:pPr>
        <w:pStyle w:val="Odstavecseseznamem"/>
        <w:numPr>
          <w:ilvl w:val="0"/>
          <w:numId w:val="11"/>
        </w:numPr>
        <w:spacing w:after="0"/>
        <w:ind w:left="714" w:hanging="357"/>
        <w:rPr>
          <w:rFonts w:cstheme="minorHAnsi"/>
        </w:rPr>
      </w:pPr>
      <w:r w:rsidRPr="007E2F19">
        <w:rPr>
          <w:rFonts w:cstheme="minorHAnsi"/>
        </w:rPr>
        <w:t xml:space="preserve">signifikantně </w:t>
      </w:r>
      <w:r w:rsidRPr="007E2F19">
        <w:rPr>
          <w:rFonts w:cstheme="minorHAnsi"/>
          <w:b/>
        </w:rPr>
        <w:t>vyšší</w:t>
      </w:r>
      <w:r w:rsidRPr="007E2F19">
        <w:rPr>
          <w:rFonts w:cstheme="minorHAnsi"/>
        </w:rPr>
        <w:t xml:space="preserve"> hodnoty byly naměřeny poop. po 2 dnech (medián 3,65) vzhledem k hodnotám perop. (medián 2,90), resp. po 2 hodinách (medián hodnot 2,75), p  &lt; 0,0001.</w:t>
      </w:r>
    </w:p>
    <w:p w:rsidR="003B336A" w:rsidRPr="007E2F19" w:rsidRDefault="003B336A" w:rsidP="003B336A">
      <w:pPr>
        <w:pStyle w:val="Odstavecseseznamem"/>
        <w:ind w:left="0"/>
        <w:rPr>
          <w:rFonts w:cstheme="minorHAnsi"/>
          <w:highlight w:val="green"/>
        </w:rPr>
      </w:pPr>
    </w:p>
    <w:p w:rsidR="003B336A" w:rsidRPr="007E2F19" w:rsidRDefault="003B336A" w:rsidP="003B336A">
      <w:pPr>
        <w:pStyle w:val="Odstavecseseznamem"/>
        <w:ind w:left="0"/>
        <w:rPr>
          <w:rFonts w:cstheme="minorHAnsi"/>
          <w:highlight w:val="green"/>
        </w:rPr>
      </w:pPr>
    </w:p>
    <w:p w:rsidR="003B336A" w:rsidRPr="007E2F19" w:rsidRDefault="003B336A" w:rsidP="003B336A">
      <w:pPr>
        <w:pStyle w:val="Odstavecseseznamem"/>
        <w:ind w:left="0"/>
        <w:rPr>
          <w:rFonts w:cstheme="minorHAnsi"/>
        </w:rPr>
      </w:pPr>
      <w:r w:rsidRPr="00D35B36">
        <w:rPr>
          <w:rFonts w:cstheme="minorHAnsi"/>
        </w:rPr>
        <w:t xml:space="preserve">V souboru </w:t>
      </w:r>
      <w:r w:rsidRPr="00D35B36">
        <w:rPr>
          <w:rFonts w:cstheme="minorHAnsi"/>
          <w:b/>
        </w:rPr>
        <w:t>non-COA</w:t>
      </w:r>
      <w:r w:rsidRPr="00D35B36">
        <w:rPr>
          <w:rFonts w:cstheme="minorHAnsi"/>
        </w:rPr>
        <w:t xml:space="preserve"> prokázal Wilcoxonův párový test pro parametr:</w:t>
      </w:r>
    </w:p>
    <w:p w:rsidR="003B336A" w:rsidRPr="007E2F19" w:rsidRDefault="003B336A" w:rsidP="003B336A">
      <w:pPr>
        <w:pStyle w:val="Odstavecseseznamem"/>
        <w:ind w:left="0"/>
        <w:rPr>
          <w:rFonts w:cstheme="minorHAnsi"/>
          <w:b/>
        </w:rPr>
      </w:pPr>
      <w:r w:rsidRPr="007E2F19">
        <w:rPr>
          <w:rFonts w:cstheme="minorHAnsi"/>
          <w:b/>
        </w:rPr>
        <w:t>Fibrinogen</w:t>
      </w:r>
    </w:p>
    <w:p w:rsidR="003B336A" w:rsidRPr="007E2F19" w:rsidRDefault="003B336A" w:rsidP="003B336A">
      <w:pPr>
        <w:pStyle w:val="Odstavecseseznamem"/>
        <w:numPr>
          <w:ilvl w:val="0"/>
          <w:numId w:val="11"/>
        </w:numPr>
        <w:ind w:left="720"/>
        <w:rPr>
          <w:rFonts w:cstheme="minorHAnsi"/>
        </w:rPr>
      </w:pPr>
      <w:r w:rsidRPr="007E2F19">
        <w:rPr>
          <w:rFonts w:cstheme="minorHAnsi"/>
        </w:rPr>
        <w:t xml:space="preserve">signifikantně </w:t>
      </w:r>
      <w:r w:rsidRPr="007E2F19">
        <w:rPr>
          <w:rFonts w:cstheme="minorHAnsi"/>
          <w:b/>
        </w:rPr>
        <w:t>nižší</w:t>
      </w:r>
      <w:r w:rsidRPr="007E2F19">
        <w:rPr>
          <w:rFonts w:cstheme="minorHAnsi"/>
        </w:rPr>
        <w:t xml:space="preserve"> hodnoty poop. po 2 hod. (medián 2,40) vzhledem k hodnotám naměřeným peroperačně (medián 2,80), p &lt; 0,0001.</w:t>
      </w:r>
    </w:p>
    <w:p w:rsidR="003B336A" w:rsidRPr="007E2F19" w:rsidRDefault="003B336A" w:rsidP="003B336A">
      <w:pPr>
        <w:pStyle w:val="Odstavecseseznamem"/>
        <w:numPr>
          <w:ilvl w:val="0"/>
          <w:numId w:val="11"/>
        </w:numPr>
        <w:ind w:left="720"/>
        <w:rPr>
          <w:rFonts w:cstheme="minorHAnsi"/>
        </w:rPr>
      </w:pPr>
      <w:r w:rsidRPr="007E2F19">
        <w:rPr>
          <w:rFonts w:cstheme="minorHAnsi"/>
        </w:rPr>
        <w:t xml:space="preserve">signifikantně </w:t>
      </w:r>
      <w:r w:rsidRPr="007E2F19">
        <w:rPr>
          <w:rFonts w:cstheme="minorHAnsi"/>
          <w:b/>
        </w:rPr>
        <w:t>vyšší</w:t>
      </w:r>
      <w:r w:rsidRPr="007E2F19">
        <w:rPr>
          <w:rFonts w:cstheme="minorHAnsi"/>
        </w:rPr>
        <w:t xml:space="preserve"> hodnoty po 2 dnech (medián 4,00) vzhledem k hodnotám perop., resp. po 2 hodinách, p &lt; 0,0001.</w:t>
      </w:r>
    </w:p>
    <w:p w:rsidR="003B336A" w:rsidRPr="007E2F19" w:rsidRDefault="003B336A" w:rsidP="003B336A">
      <w:pPr>
        <w:pStyle w:val="Odstavecseseznamem"/>
        <w:ind w:left="0"/>
        <w:rPr>
          <w:rFonts w:cstheme="minorHAnsi"/>
          <w:b/>
        </w:rPr>
      </w:pPr>
      <w:r w:rsidRPr="007E2F19">
        <w:rPr>
          <w:rFonts w:cstheme="minorHAnsi"/>
          <w:b/>
        </w:rPr>
        <w:t>MAFF</w:t>
      </w:r>
    </w:p>
    <w:p w:rsidR="003B336A" w:rsidRPr="007E2F19" w:rsidRDefault="003B336A" w:rsidP="003B336A">
      <w:pPr>
        <w:pStyle w:val="Odstavecseseznamem"/>
        <w:numPr>
          <w:ilvl w:val="0"/>
          <w:numId w:val="11"/>
        </w:numPr>
        <w:ind w:left="720"/>
        <w:rPr>
          <w:rFonts w:cstheme="minorHAnsi"/>
        </w:rPr>
      </w:pPr>
      <w:r w:rsidRPr="007E2F19">
        <w:rPr>
          <w:rFonts w:cstheme="minorHAnsi"/>
        </w:rPr>
        <w:t xml:space="preserve">signifikantně </w:t>
      </w:r>
      <w:r w:rsidRPr="007E2F19">
        <w:rPr>
          <w:rFonts w:cstheme="minorHAnsi"/>
          <w:b/>
        </w:rPr>
        <w:t>nižší</w:t>
      </w:r>
      <w:r w:rsidRPr="007E2F19">
        <w:rPr>
          <w:rFonts w:cstheme="minorHAnsi"/>
        </w:rPr>
        <w:t xml:space="preserve"> hodnoty byly naměřeny poop. po 2 hodinách (medián 2,75) vzhledem k hodnotám perop. (medián 2,90), p = 0,013.</w:t>
      </w:r>
    </w:p>
    <w:p w:rsidR="007E2F19" w:rsidRPr="007E2F19" w:rsidRDefault="003B336A" w:rsidP="003B336A">
      <w:pPr>
        <w:pStyle w:val="Odstavecseseznamem"/>
        <w:numPr>
          <w:ilvl w:val="0"/>
          <w:numId w:val="11"/>
        </w:numPr>
        <w:ind w:left="720"/>
        <w:rPr>
          <w:rFonts w:cstheme="minorHAnsi"/>
        </w:rPr>
      </w:pPr>
      <w:r w:rsidRPr="007E2F19">
        <w:rPr>
          <w:rFonts w:cstheme="minorHAnsi"/>
        </w:rPr>
        <w:t xml:space="preserve">signifikantně </w:t>
      </w:r>
      <w:r w:rsidRPr="007E2F19">
        <w:rPr>
          <w:rFonts w:cstheme="minorHAnsi"/>
          <w:b/>
        </w:rPr>
        <w:t>vyšší</w:t>
      </w:r>
      <w:r w:rsidRPr="007E2F19">
        <w:rPr>
          <w:rFonts w:cstheme="minorHAnsi"/>
        </w:rPr>
        <w:t xml:space="preserve"> hodnoty po 2 dnech (medián 3,65) vzhledem k hodnotám perop., resp. po 2 hodinách, p &lt; 0,0001</w:t>
      </w:r>
    </w:p>
    <w:p w:rsidR="007B5490" w:rsidRDefault="007B5490" w:rsidP="007B5490">
      <w:pPr>
        <w:rPr>
          <w:rFonts w:cstheme="minorHAnsi"/>
        </w:rPr>
      </w:pPr>
    </w:p>
    <w:p w:rsidR="007B5490" w:rsidRDefault="007B5490" w:rsidP="007B5490">
      <w:pPr>
        <w:rPr>
          <w:rFonts w:cstheme="minorHAnsi"/>
        </w:rPr>
      </w:pPr>
    </w:p>
    <w:p w:rsidR="007B5490" w:rsidRDefault="007B5490" w:rsidP="007B5490">
      <w:pPr>
        <w:rPr>
          <w:rFonts w:cstheme="minorHAnsi"/>
        </w:rPr>
      </w:pPr>
    </w:p>
    <w:p w:rsidR="007B5490" w:rsidRDefault="007B5490" w:rsidP="007B5490">
      <w:pPr>
        <w:rPr>
          <w:rFonts w:cstheme="minorHAnsi"/>
        </w:rPr>
      </w:pPr>
    </w:p>
    <w:p w:rsidR="007B5490" w:rsidRDefault="007B5490" w:rsidP="007B5490">
      <w:pPr>
        <w:rPr>
          <w:rFonts w:cstheme="minorHAnsi"/>
        </w:rPr>
      </w:pPr>
    </w:p>
    <w:p w:rsidR="007B5490" w:rsidRDefault="007B5490" w:rsidP="007B5490">
      <w:pPr>
        <w:rPr>
          <w:rFonts w:cstheme="minorHAnsi"/>
        </w:rPr>
      </w:pPr>
    </w:p>
    <w:p w:rsidR="007B5490" w:rsidRDefault="007B5490" w:rsidP="007B5490">
      <w:pPr>
        <w:rPr>
          <w:rFonts w:cstheme="minorHAnsi"/>
        </w:rPr>
      </w:pPr>
    </w:p>
    <w:p w:rsidR="007E2F19" w:rsidRDefault="001A1A0F" w:rsidP="007B5490">
      <w:pPr>
        <w:rPr>
          <w:rFonts w:cstheme="minorHAnsi"/>
        </w:rPr>
      </w:pPr>
      <w:r>
        <w:rPr>
          <w:rFonts w:cstheme="minorHAnsi"/>
        </w:rPr>
        <w:lastRenderedPageBreak/>
        <w:t>Dále jsme p</w:t>
      </w:r>
      <w:r w:rsidR="007B5490">
        <w:rPr>
          <w:rFonts w:cstheme="minorHAnsi"/>
        </w:rPr>
        <w:t>ro zhodnocení, zda se soubor</w:t>
      </w:r>
      <w:r w:rsidR="00446DBD">
        <w:rPr>
          <w:rFonts w:cstheme="minorHAnsi"/>
        </w:rPr>
        <w:t>y</w:t>
      </w:r>
      <w:r w:rsidR="007B5490">
        <w:rPr>
          <w:rFonts w:cstheme="minorHAnsi"/>
        </w:rPr>
        <w:t xml:space="preserve"> COA a NON-COA liší v rozdílech časov</w:t>
      </w:r>
      <w:r>
        <w:rPr>
          <w:rFonts w:cstheme="minorHAnsi"/>
        </w:rPr>
        <w:t>ý</w:t>
      </w:r>
      <w:r w:rsidR="007B5490">
        <w:rPr>
          <w:rFonts w:cstheme="minorHAnsi"/>
        </w:rPr>
        <w:t>ch změn fibrinogenu a funkčního fibrinogenu (MAFF)</w:t>
      </w:r>
      <w:r w:rsidR="003569A9">
        <w:rPr>
          <w:rFonts w:cstheme="minorHAnsi"/>
        </w:rPr>
        <w:t>,</w:t>
      </w:r>
      <w:r w:rsidR="007B5490">
        <w:rPr>
          <w:rFonts w:cstheme="minorHAnsi"/>
        </w:rPr>
        <w:t xml:space="preserve"> použili Mann-Whitneyův test. </w:t>
      </w:r>
    </w:p>
    <w:p w:rsidR="001A1A0F" w:rsidRDefault="001A1A0F" w:rsidP="007B5490">
      <w:pPr>
        <w:rPr>
          <w:rFonts w:cstheme="minorHAnsi"/>
        </w:rPr>
      </w:pPr>
    </w:p>
    <w:p w:rsidR="007B5490" w:rsidRDefault="007B5490" w:rsidP="007B5490">
      <w:r>
        <w:t>Změna po 2 hodinách</w:t>
      </w:r>
    </w:p>
    <w:p w:rsidR="007B5490" w:rsidRDefault="007B5490" w:rsidP="007B5490">
      <w:pPr>
        <w:rPr>
          <w:rFonts w:cstheme="minorHAnsi"/>
        </w:rPr>
      </w:pPr>
    </w:p>
    <w:p w:rsidR="007B5490" w:rsidRDefault="005F0DE3" w:rsidP="007B5490">
      <w:pPr>
        <w:rPr>
          <w:rFonts w:cstheme="minorHAnsi"/>
        </w:rPr>
      </w:pPr>
      <w:r>
        <w:rPr>
          <w:rFonts w:cstheme="minorHAnsi"/>
        </w:rPr>
      </w:r>
      <w:r>
        <w:rPr>
          <w:rFonts w:cstheme="minorHAnsi"/>
        </w:rPr>
        <w:pict>
          <v:group id="_x0000_s31735" editas="canvas" style="width:249.7pt;height:108.85pt;mso-position-horizontal-relative:char;mso-position-vertical-relative:line" coordsize="4994,2177">
            <o:lock v:ext="edit" aspectratio="t"/>
            <v:shape id="_x0000_s31734" type="#_x0000_t75" style="position:absolute;width:4994;height:2177" o:preferrelative="f">
              <v:fill o:detectmouseclick="t"/>
              <v:path o:extrusionok="t" o:connecttype="none"/>
              <o:lock v:ext="edit" text="t"/>
            </v:shape>
            <v:rect id="_x0000_s31736" style="position:absolute;width:4778;height:1984" stroked="f"/>
            <v:rect id="_x0000_s31737" style="position:absolute;width:1;height:1" stroked="f"/>
            <v:rect id="_x0000_s31738" style="position:absolute;left:144;top:144;width:4721;height:402" stroked="f"/>
            <v:rect id="_x0000_s31739" style="position:absolute;left:854;top:144;width:3982;height:438" filled="f" stroked="f">
              <v:textbox style="mso-next-textbox:#_x0000_s31739;mso-fit-shape-to-text:t" inset="0,0,0,0">
                <w:txbxContent>
                  <w:p w:rsidR="00D30E12" w:rsidRPr="001A1A0F" w:rsidRDefault="00D30E12">
                    <w:r>
                      <w:rPr>
                        <w:rFonts w:ascii="Arial" w:hAnsi="Arial" w:cs="Arial"/>
                        <w:b/>
                        <w:bCs/>
                        <w:color w:val="000000"/>
                        <w:sz w:val="18"/>
                        <w:szCs w:val="18"/>
                      </w:rPr>
                      <w:t>Srovnání změn souborů po 2 hodinách</w:t>
                    </w:r>
                  </w:p>
                </w:txbxContent>
              </v:textbox>
            </v:rect>
            <v:rect id="_x0000_s31740" style="position:absolute;left:3080;top:144;width:129;height:509;mso-wrap-style:none" filled="f" stroked="f">
              <v:textbox style="mso-next-textbox:#_x0000_s31740;mso-fit-shape-to-text:t" inset="0,0,0,0">
                <w:txbxContent>
                  <w:p w:rsidR="00D30E12" w:rsidRDefault="00D30E12"/>
                </w:txbxContent>
              </v:textbox>
            </v:rect>
            <v:rect id="_x0000_s31741" style="position:absolute;left:2159;top:791;width:1252;height:302" stroked="f"/>
            <v:rect id="_x0000_s31742" style="position:absolute;left:2518;top:819;width:751;height:438;mso-wrap-style:none" filled="f" stroked="f">
              <v:textbox style="mso-next-textbox:#_x0000_s31742;mso-fit-shape-to-text:t" inset="0,0,0,0">
                <w:txbxContent>
                  <w:p w:rsidR="00D30E12" w:rsidRDefault="00D30E12">
                    <w:r>
                      <w:rPr>
                        <w:rFonts w:ascii="Arial" w:hAnsi="Arial" w:cs="Arial"/>
                        <w:color w:val="000000"/>
                        <w:sz w:val="18"/>
                        <w:szCs w:val="18"/>
                        <w:lang w:val="en-US"/>
                      </w:rPr>
                      <w:t>1432,500</w:t>
                    </w:r>
                  </w:p>
                </w:txbxContent>
              </v:textbox>
            </v:rect>
            <v:rect id="_x0000_s31743" style="position:absolute;left:3382;top:791;width:1483;height:302" stroked="f"/>
            <v:rect id="_x0000_s32768" style="position:absolute;left:3972;top:819;width:751;height:438;mso-wrap-style:none" filled="f" stroked="f">
              <v:textbox style="mso-next-textbox:#_x0000_s32768;mso-fit-shape-to-text:t" inset="0,0,0,0">
                <w:txbxContent>
                  <w:p w:rsidR="00D30E12" w:rsidRDefault="00D30E12">
                    <w:r>
                      <w:rPr>
                        <w:rFonts w:ascii="Arial" w:hAnsi="Arial" w:cs="Arial"/>
                        <w:color w:val="000000"/>
                        <w:sz w:val="18"/>
                        <w:szCs w:val="18"/>
                        <w:lang w:val="en-US"/>
                      </w:rPr>
                      <w:t>1744,000</w:t>
                    </w:r>
                  </w:p>
                </w:txbxContent>
              </v:textbox>
            </v:rect>
            <v:rect id="_x0000_s32769" style="position:absolute;left:2159;top:1064;width:1252;height:302" stroked="f"/>
            <v:rect id="_x0000_s32770" style="position:absolute;left:2720;top:1093;width:511;height:438;mso-wrap-style:none" filled="f" stroked="f">
              <v:textbox style="mso-next-textbox:#_x0000_s32770;mso-fit-shape-to-text:t" inset="0,0,0,0">
                <w:txbxContent>
                  <w:p w:rsidR="00D30E12" w:rsidRDefault="00D30E12">
                    <w:r>
                      <w:rPr>
                        <w:rFonts w:ascii="Arial" w:hAnsi="Arial" w:cs="Arial"/>
                        <w:color w:val="000000"/>
                        <w:sz w:val="18"/>
                        <w:szCs w:val="18"/>
                        <w:lang w:val="en-US"/>
                      </w:rPr>
                      <w:t>-1,223</w:t>
                    </w:r>
                  </w:p>
                </w:txbxContent>
              </v:textbox>
            </v:rect>
            <v:rect id="_x0000_s32771" style="position:absolute;left:3382;top:1064;width:1483;height:302" stroked="f"/>
            <v:rect id="_x0000_s32772" style="position:absolute;left:4260;top:1093;width:411;height:438;mso-wrap-style:none" filled="f" stroked="f">
              <v:textbox style="mso-next-textbox:#_x0000_s32772;mso-fit-shape-to-text:t" inset="0,0,0,0">
                <w:txbxContent>
                  <w:p w:rsidR="00D30E12" w:rsidRDefault="00D30E12">
                    <w:r>
                      <w:rPr>
                        <w:rFonts w:ascii="Arial" w:hAnsi="Arial" w:cs="Arial"/>
                        <w:color w:val="000000"/>
                        <w:sz w:val="18"/>
                        <w:szCs w:val="18"/>
                        <w:lang w:val="en-US"/>
                      </w:rPr>
                      <w:t>-,442</w:t>
                    </w:r>
                  </w:p>
                </w:txbxContent>
              </v:textbox>
            </v:rect>
            <v:rect id="_x0000_s32773" style="position:absolute;left:2159;top:1337;width:1252;height:302" stroked="f"/>
            <v:rect id="_x0000_s32774" style="position:absolute;left:2864;top:1366;width:451;height:438;mso-wrap-style:none" filled="f" stroked="f">
              <v:textbox style="mso-next-textbox:#_x0000_s32774;mso-fit-shape-to-text:t" inset="0,0,0,0">
                <w:txbxContent>
                  <w:p w:rsidR="00D30E12" w:rsidRDefault="00D30E12">
                    <w:r>
                      <w:rPr>
                        <w:rFonts w:ascii="Arial" w:hAnsi="Arial" w:cs="Arial"/>
                        <w:color w:val="000000"/>
                        <w:sz w:val="18"/>
                        <w:szCs w:val="18"/>
                        <w:lang w:val="en-US"/>
                      </w:rPr>
                      <w:t>0,221</w:t>
                    </w:r>
                  </w:p>
                </w:txbxContent>
              </v:textbox>
            </v:rect>
            <v:rect id="_x0000_s32775" style="position:absolute;left:3382;top:1337;width:1483;height:302" stroked="f"/>
            <v:rect id="_x0000_s32776" style="position:absolute;left:4318;top:1366;width:451;height:438;mso-wrap-style:none" filled="f" stroked="f">
              <v:textbox style="mso-next-textbox:#_x0000_s32776;mso-fit-shape-to-text:t" inset="0,0,0,0">
                <w:txbxContent>
                  <w:p w:rsidR="00D30E12" w:rsidRDefault="00D30E12">
                    <w:r>
                      <w:rPr>
                        <w:rFonts w:ascii="Arial" w:hAnsi="Arial" w:cs="Arial"/>
                        <w:color w:val="000000"/>
                        <w:sz w:val="18"/>
                        <w:szCs w:val="18"/>
                        <w:lang w:val="en-US"/>
                      </w:rPr>
                      <w:t>0,659</w:t>
                    </w:r>
                  </w:p>
                </w:txbxContent>
              </v:textbox>
            </v:rect>
            <v:rect id="_x0000_s32777" style="position:absolute;left:144;top:518;width:2044;height:301" stroked="f"/>
            <v:rect id="_x0000_s32778" style="position:absolute;left:144;top:791;width:2044;height:302" stroked="f"/>
            <v:rect id="_x0000_s32779" style="position:absolute;left:259;top:805;width:1341;height:438;mso-wrap-style:none" filled="f" stroked="f">
              <v:textbox style="mso-next-textbox:#_x0000_s32779;mso-fit-shape-to-text:t" inset="0,0,0,0">
                <w:txbxContent>
                  <w:p w:rsidR="00D30E12" w:rsidRDefault="00D30E12">
                    <w:r>
                      <w:rPr>
                        <w:rFonts w:ascii="Arial" w:hAnsi="Arial" w:cs="Arial"/>
                        <w:color w:val="000000"/>
                        <w:sz w:val="18"/>
                        <w:szCs w:val="18"/>
                        <w:lang w:val="en-US"/>
                      </w:rPr>
                      <w:t>Mann-Whitney U</w:t>
                    </w:r>
                  </w:p>
                </w:txbxContent>
              </v:textbox>
            </v:rect>
            <v:rect id="_x0000_s32780" style="position:absolute;left:144;top:1064;width:2044;height:302" stroked="f"/>
            <v:rect id="_x0000_s32781" style="position:absolute;left:259;top:1078;width:110;height:438;mso-wrap-style:none" filled="f" stroked="f">
              <v:textbox style="mso-next-textbox:#_x0000_s32781;mso-fit-shape-to-text:t" inset="0,0,0,0">
                <w:txbxContent>
                  <w:p w:rsidR="00D30E12" w:rsidRDefault="00D30E12">
                    <w:r>
                      <w:rPr>
                        <w:rFonts w:ascii="Arial" w:hAnsi="Arial" w:cs="Arial"/>
                        <w:color w:val="000000"/>
                        <w:sz w:val="18"/>
                        <w:szCs w:val="18"/>
                        <w:lang w:val="en-US"/>
                      </w:rPr>
                      <w:t>Z</w:t>
                    </w:r>
                  </w:p>
                </w:txbxContent>
              </v:textbox>
            </v:rect>
            <v:rect id="_x0000_s32782" style="position:absolute;left:144;top:1337;width:2044;height:302" stroked="f"/>
            <v:rect id="_x0000_s32783" style="position:absolute;left:259;top:1351;width:1031;height:438;mso-wrap-style:none" filled="f" stroked="f">
              <v:textbox style="mso-next-textbox:#_x0000_s32783;mso-fit-shape-to-text:t" inset="0,0,0,0">
                <w:txbxContent>
                  <w:p w:rsidR="00D30E12" w:rsidRDefault="00D30E12">
                    <w:r>
                      <w:rPr>
                        <w:rFonts w:ascii="Arial" w:hAnsi="Arial" w:cs="Arial"/>
                        <w:color w:val="000000"/>
                        <w:sz w:val="18"/>
                        <w:szCs w:val="18"/>
                        <w:lang w:val="en-US"/>
                      </w:rPr>
                      <w:t>Signifikance)</w:t>
                    </w:r>
                  </w:p>
                </w:txbxContent>
              </v:textbox>
            </v:rect>
            <v:rect id="_x0000_s32784" style="position:absolute;left:2159;top:518;width:1252;height:301" stroked="f"/>
            <v:rect id="_x0000_s32785" style="position:absolute;left:2325;top:561;width:911;height:438;mso-wrap-style:none" filled="f" stroked="f">
              <v:textbox style="mso-next-textbox:#_x0000_s32785;mso-fit-shape-to-text:t" inset="0,0,0,0">
                <w:txbxContent>
                  <w:p w:rsidR="00D30E12" w:rsidRDefault="00D30E12">
                    <w:r>
                      <w:rPr>
                        <w:rFonts w:ascii="Arial" w:hAnsi="Arial" w:cs="Arial"/>
                        <w:color w:val="000000"/>
                        <w:sz w:val="18"/>
                        <w:szCs w:val="18"/>
                        <w:lang w:val="en-US"/>
                      </w:rPr>
                      <w:t>Fib_0-2hod</w:t>
                    </w:r>
                  </w:p>
                </w:txbxContent>
              </v:textbox>
            </v:rect>
            <v:rect id="_x0000_s32786" style="position:absolute;left:3382;top:518;width:1483;height:301" stroked="f"/>
            <v:rect id="_x0000_s32787" style="position:absolute;left:3563;top:561;width:1151;height:438;mso-wrap-style:none" filled="f" stroked="f">
              <v:textbox style="mso-next-textbox:#_x0000_s32787;mso-fit-shape-to-text:t" inset="0,0,0,0">
                <w:txbxContent>
                  <w:p w:rsidR="00D30E12" w:rsidRDefault="00D30E12">
                    <w:r>
                      <w:rPr>
                        <w:rFonts w:ascii="Arial" w:hAnsi="Arial" w:cs="Arial"/>
                        <w:color w:val="000000"/>
                        <w:sz w:val="18"/>
                        <w:szCs w:val="18"/>
                        <w:lang w:val="en-US"/>
                      </w:rPr>
                      <w:t>MAFF_0-2hod</w:t>
                    </w:r>
                  </w:p>
                </w:txbxContent>
              </v:textbox>
            </v:rect>
            <v:line id="_x0000_s32788" style="position:absolute" from="3382,518" to="3383,1610" strokeweight="39e-5mm"/>
            <v:rect id="_x0000_s32789" style="position:absolute;left:130;top:1610;width:4735;height:345" stroked="f"/>
            <v:rect id="_x0000_s32790" style="position:absolute;left:345;top:1610;width:4520;height:345" stroked="f"/>
            <v:rect id="_x0000_s32791" style="position:absolute;left:705;top:1668;width:129;height:509;mso-wrap-style:none" filled="f" stroked="f">
              <v:textbox style="mso-next-textbox:#_x0000_s32791;mso-fit-shape-to-text:t" inset="0,0,0,0">
                <w:txbxContent>
                  <w:p w:rsidR="00D30E12" w:rsidRDefault="00D30E12"/>
                </w:txbxContent>
              </v:textbox>
            </v:rect>
            <v:rect id="_x0000_s32792" style="position:absolute;left:489;top:1653;width:51;height:438;mso-wrap-style:none" filled="f" stroked="f">
              <v:textbox style="mso-next-textbox:#_x0000_s32792;mso-fit-shape-to-text:t" inset="0,0,0,0">
                <w:txbxContent>
                  <w:p w:rsidR="00D30E12" w:rsidRDefault="00D30E12">
                    <w:r>
                      <w:rPr>
                        <w:rFonts w:ascii="Arial" w:hAnsi="Arial" w:cs="Arial"/>
                        <w:color w:val="000000"/>
                        <w:sz w:val="18"/>
                        <w:szCs w:val="18"/>
                        <w:lang w:val="en-US"/>
                      </w:rPr>
                      <w:t xml:space="preserve">. </w:t>
                    </w:r>
                  </w:p>
                </w:txbxContent>
              </v:textbox>
            </v:rect>
            <v:rect id="_x0000_s32793" style="position:absolute;left:130;top:1926;width:4706;height:15" stroked="f"/>
            <v:rect id="_x0000_s32794" style="position:absolute;width:4980;height:144" stroked="f"/>
            <v:rect id="_x0000_s32795" style="position:absolute;width:144;height:2070" stroked="f"/>
            <v:rect id="_x0000_s32796" style="position:absolute;left:4836;width:158;height:2070" stroked="f"/>
            <v:rect id="_x0000_s32797" style="position:absolute;top:1926;width:4980;height:158" stroked="f"/>
            <v:line id="_x0000_s32798" style="position:absolute" from="144,518" to="145,1610" strokeweight="81e-5mm"/>
            <v:line id="_x0000_s32799" style="position:absolute" from="4850,518" to="4851,1624" strokeweight="81e-5mm"/>
            <v:line id="_x0000_s32800" style="position:absolute" from="144,518" to="4836,519" strokeweight="81e-5mm"/>
            <v:line id="_x0000_s32801" style="position:absolute" from="144,1624" to="4850,1625" strokeweight="81e-5mm"/>
            <v:line id="_x0000_s32802" style="position:absolute" from="158,805" to="4822,806" strokeweight="81e-5mm"/>
            <v:line id="_x0000_s32803" style="position:absolute" from="2173,532" to="2174,1596" strokeweight="81e-5mm"/>
            <w10:wrap type="none"/>
            <w10:anchorlock/>
          </v:group>
        </w:pict>
      </w:r>
    </w:p>
    <w:p w:rsidR="007B5490" w:rsidRDefault="007B5490" w:rsidP="007B5490">
      <w:pPr>
        <w:rPr>
          <w:rFonts w:cstheme="minorHAnsi"/>
        </w:rPr>
      </w:pPr>
    </w:p>
    <w:p w:rsidR="007B5490" w:rsidRDefault="007B5490" w:rsidP="007B5490">
      <w:r>
        <w:t>Změna po 2 dnech</w:t>
      </w:r>
    </w:p>
    <w:p w:rsidR="007B5490" w:rsidRDefault="007B5490" w:rsidP="007B5490">
      <w:pPr>
        <w:rPr>
          <w:rFonts w:cstheme="minorHAnsi"/>
        </w:rPr>
      </w:pPr>
    </w:p>
    <w:p w:rsidR="007B5490" w:rsidRPr="007E2F19" w:rsidRDefault="005F0DE3" w:rsidP="007B5490">
      <w:pPr>
        <w:rPr>
          <w:rFonts w:cstheme="minorHAnsi"/>
        </w:rPr>
      </w:pPr>
      <w:r>
        <w:rPr>
          <w:rFonts w:cstheme="minorHAnsi"/>
        </w:rPr>
      </w:r>
      <w:r>
        <w:rPr>
          <w:rFonts w:cstheme="minorHAnsi"/>
        </w:rPr>
        <w:pict>
          <v:group id="_x0000_s32806" editas="canvas" style="width:251.2pt;height:108.85pt;mso-position-horizontal-relative:char;mso-position-vertical-relative:line" coordsize="5024,2177">
            <o:lock v:ext="edit" aspectratio="t"/>
            <v:shape id="_x0000_s32805" type="#_x0000_t75" style="position:absolute;width:5024;height:2177" o:preferrelative="f">
              <v:fill o:detectmouseclick="t"/>
              <v:path o:extrusionok="t" o:connecttype="none"/>
              <o:lock v:ext="edit" text="t"/>
            </v:shape>
            <v:rect id="_x0000_s32807" style="position:absolute;width:4808;height:1984" stroked="f"/>
            <v:rect id="_x0000_s32808" style="position:absolute;width:1;height:1" stroked="f"/>
            <v:rect id="_x0000_s32809" style="position:absolute;left:144;top:144;width:4751;height:402" stroked="f"/>
            <v:rect id="_x0000_s32810" style="position:absolute;left:789;top:173;width:3964;height:947" filled="f" stroked="f">
              <v:textbox style="mso-next-textbox:#_x0000_s32810;mso-fit-shape-to-text:t" inset="0,0,0,0">
                <w:txbxContent>
                  <w:p w:rsidR="00D30E12" w:rsidRPr="001A1A0F" w:rsidRDefault="00D30E12" w:rsidP="001A1A0F">
                    <w:r>
                      <w:rPr>
                        <w:rFonts w:ascii="Arial" w:hAnsi="Arial" w:cs="Arial"/>
                        <w:b/>
                        <w:bCs/>
                        <w:color w:val="000000"/>
                        <w:sz w:val="18"/>
                        <w:szCs w:val="18"/>
                      </w:rPr>
                      <w:t>Srovnání změn souborů po 2dnech</w:t>
                    </w:r>
                  </w:p>
                  <w:p w:rsidR="00D30E12" w:rsidRPr="001A1A0F" w:rsidRDefault="00D30E12" w:rsidP="001A1A0F"/>
                </w:txbxContent>
              </v:textbox>
            </v:rect>
            <v:rect id="_x0000_s32811" style="position:absolute;left:3095;top:144;width:129;height:509;mso-wrap-style:none" filled="f" stroked="f">
              <v:textbox style="mso-next-textbox:#_x0000_s32811;mso-fit-shape-to-text:t" inset="0,0,0,0">
                <w:txbxContent>
                  <w:p w:rsidR="00D30E12" w:rsidRDefault="00D30E12"/>
                </w:txbxContent>
              </v:textbox>
            </v:rect>
            <v:rect id="_x0000_s32812" style="position:absolute;left:2159;top:791;width:1224;height:302" stroked="f"/>
            <v:rect id="_x0000_s32813" style="position:absolute;left:2490;top:819;width:751;height:438;mso-wrap-style:none" filled="f" stroked="f">
              <v:textbox style="mso-next-textbox:#_x0000_s32813;mso-fit-shape-to-text:t" inset="0,0,0,0">
                <w:txbxContent>
                  <w:p w:rsidR="00D30E12" w:rsidRDefault="00D30E12">
                    <w:r>
                      <w:rPr>
                        <w:rFonts w:ascii="Arial" w:hAnsi="Arial" w:cs="Arial"/>
                        <w:color w:val="000000"/>
                        <w:sz w:val="18"/>
                        <w:szCs w:val="18"/>
                        <w:lang w:val="en-US"/>
                      </w:rPr>
                      <w:t>1445,500</w:t>
                    </w:r>
                  </w:p>
                </w:txbxContent>
              </v:textbox>
            </v:rect>
            <v:rect id="_x0000_s32814" style="position:absolute;left:3354;top:791;width:1541;height:302" stroked="f"/>
            <v:rect id="_x0000_s32815" style="position:absolute;left:4002;top:819;width:751;height:438;mso-wrap-style:none" filled="f" stroked="f">
              <v:textbox style="mso-next-textbox:#_x0000_s32815;mso-fit-shape-to-text:t" inset="0,0,0,0">
                <w:txbxContent>
                  <w:p w:rsidR="00D30E12" w:rsidRDefault="00D30E12">
                    <w:r>
                      <w:rPr>
                        <w:rFonts w:ascii="Arial" w:hAnsi="Arial" w:cs="Arial"/>
                        <w:color w:val="000000"/>
                        <w:sz w:val="18"/>
                        <w:szCs w:val="18"/>
                        <w:lang w:val="en-US"/>
                      </w:rPr>
                      <w:t>1404,500</w:t>
                    </w:r>
                  </w:p>
                </w:txbxContent>
              </v:textbox>
            </v:rect>
            <v:rect id="_x0000_s32816" style="position:absolute;left:2159;top:1064;width:1224;height:302" stroked="f"/>
            <v:rect id="_x0000_s32817" style="position:absolute;left:2692;top:1093;width:511;height:438;mso-wrap-style:none" filled="f" stroked="f">
              <v:textbox style="mso-next-textbox:#_x0000_s32817;mso-fit-shape-to-text:t" inset="0,0,0,0">
                <w:txbxContent>
                  <w:p w:rsidR="00D30E12" w:rsidRDefault="00D30E12">
                    <w:r>
                      <w:rPr>
                        <w:rFonts w:ascii="Arial" w:hAnsi="Arial" w:cs="Arial"/>
                        <w:color w:val="000000"/>
                        <w:sz w:val="18"/>
                        <w:szCs w:val="18"/>
                        <w:lang w:val="en-US"/>
                      </w:rPr>
                      <w:t>-1,004</w:t>
                    </w:r>
                  </w:p>
                </w:txbxContent>
              </v:textbox>
            </v:rect>
            <v:rect id="_x0000_s32818" style="position:absolute;left:3354;top:1064;width:1541;height:302" stroked="f"/>
            <v:rect id="_x0000_s32819" style="position:absolute;left:4204;top:1093;width:511;height:438;mso-wrap-style:none" filled="f" stroked="f">
              <v:textbox style="mso-next-textbox:#_x0000_s32819;mso-fit-shape-to-text:t" inset="0,0,0,0">
                <w:txbxContent>
                  <w:p w:rsidR="00D30E12" w:rsidRDefault="00D30E12">
                    <w:r>
                      <w:rPr>
                        <w:rFonts w:ascii="Arial" w:hAnsi="Arial" w:cs="Arial"/>
                        <w:color w:val="000000"/>
                        <w:sz w:val="18"/>
                        <w:szCs w:val="18"/>
                        <w:lang w:val="en-US"/>
                      </w:rPr>
                      <w:t>-1,392</w:t>
                    </w:r>
                  </w:p>
                </w:txbxContent>
              </v:textbox>
            </v:rect>
            <v:rect id="_x0000_s32820" style="position:absolute;left:2159;top:1337;width:1224;height:302" stroked="f"/>
            <v:rect id="_x0000_s32821" style="position:absolute;left:2836;top:1366;width:451;height:438;mso-wrap-style:none" filled="f" stroked="f">
              <v:textbox style="mso-next-textbox:#_x0000_s32821;mso-fit-shape-to-text:t" inset="0,0,0,0">
                <w:txbxContent>
                  <w:p w:rsidR="00D30E12" w:rsidRDefault="00D30E12">
                    <w:r>
                      <w:rPr>
                        <w:rFonts w:ascii="Arial" w:hAnsi="Arial" w:cs="Arial"/>
                        <w:color w:val="000000"/>
                        <w:sz w:val="18"/>
                        <w:szCs w:val="18"/>
                        <w:lang w:val="en-US"/>
                      </w:rPr>
                      <w:t>0,315</w:t>
                    </w:r>
                  </w:p>
                </w:txbxContent>
              </v:textbox>
            </v:rect>
            <v:rect id="_x0000_s32822" style="position:absolute;left:3354;top:1337;width:1541;height:302" stroked="f"/>
            <v:rect id="_x0000_s32823" style="position:absolute;left:4348;top:1366;width:451;height:438;mso-wrap-style:none" filled="f" stroked="f">
              <v:textbox style="mso-next-textbox:#_x0000_s32823;mso-fit-shape-to-text:t" inset="0,0,0,0">
                <w:txbxContent>
                  <w:p w:rsidR="00D30E12" w:rsidRDefault="00D30E12">
                    <w:r>
                      <w:rPr>
                        <w:rFonts w:ascii="Arial" w:hAnsi="Arial" w:cs="Arial"/>
                        <w:color w:val="000000"/>
                        <w:sz w:val="18"/>
                        <w:szCs w:val="18"/>
                        <w:lang w:val="en-US"/>
                      </w:rPr>
                      <w:t>0,164</w:t>
                    </w:r>
                  </w:p>
                </w:txbxContent>
              </v:textbox>
            </v:rect>
            <v:rect id="_x0000_s32824" style="position:absolute;left:144;top:518;width:2044;height:301" stroked="f"/>
            <v:rect id="_x0000_s32825" style="position:absolute;left:144;top:791;width:2044;height:302" stroked="f"/>
            <v:rect id="_x0000_s32826" style="position:absolute;left:259;top:805;width:1341;height:438;mso-wrap-style:none" filled="f" stroked="f">
              <v:textbox style="mso-next-textbox:#_x0000_s32826;mso-fit-shape-to-text:t" inset="0,0,0,0">
                <w:txbxContent>
                  <w:p w:rsidR="00D30E12" w:rsidRDefault="00D30E12">
                    <w:r>
                      <w:rPr>
                        <w:rFonts w:ascii="Arial" w:hAnsi="Arial" w:cs="Arial"/>
                        <w:color w:val="000000"/>
                        <w:sz w:val="18"/>
                        <w:szCs w:val="18"/>
                        <w:lang w:val="en-US"/>
                      </w:rPr>
                      <w:t>Mann-Whitney U</w:t>
                    </w:r>
                  </w:p>
                </w:txbxContent>
              </v:textbox>
            </v:rect>
            <v:rect id="_x0000_s32827" style="position:absolute;left:144;top:1064;width:2044;height:302" stroked="f"/>
            <v:rect id="_x0000_s32828" style="position:absolute;left:259;top:1078;width:110;height:438;mso-wrap-style:none" filled="f" stroked="f">
              <v:textbox style="mso-next-textbox:#_x0000_s32828;mso-fit-shape-to-text:t" inset="0,0,0,0">
                <w:txbxContent>
                  <w:p w:rsidR="00D30E12" w:rsidRDefault="00D30E12">
                    <w:r>
                      <w:rPr>
                        <w:rFonts w:ascii="Arial" w:hAnsi="Arial" w:cs="Arial"/>
                        <w:color w:val="000000"/>
                        <w:sz w:val="18"/>
                        <w:szCs w:val="18"/>
                        <w:lang w:val="en-US"/>
                      </w:rPr>
                      <w:t>Z</w:t>
                    </w:r>
                  </w:p>
                </w:txbxContent>
              </v:textbox>
            </v:rect>
            <v:rect id="_x0000_s32829" style="position:absolute;left:144;top:1337;width:2044;height:302" stroked="f"/>
            <v:rect id="_x0000_s32830" style="position:absolute;left:259;top:1351;width:1031;height:438;mso-wrap-style:none" filled="f" stroked="f">
              <v:textbox style="mso-next-textbox:#_x0000_s32830;mso-fit-shape-to-text:t" inset="0,0,0,0">
                <w:txbxContent>
                  <w:p w:rsidR="00D30E12" w:rsidRDefault="00D30E12">
                    <w:r>
                      <w:rPr>
                        <w:rFonts w:ascii="Arial" w:hAnsi="Arial" w:cs="Arial"/>
                        <w:color w:val="000000"/>
                        <w:sz w:val="18"/>
                        <w:szCs w:val="18"/>
                        <w:lang w:val="en-US"/>
                      </w:rPr>
                      <w:t>Signifikance)</w:t>
                    </w:r>
                  </w:p>
                </w:txbxContent>
              </v:textbox>
            </v:rect>
            <v:rect id="_x0000_s32831" style="position:absolute;left:2159;top:518;width:1224;height:301" stroked="f"/>
            <v:rect id="_x0000_s32832" style="position:absolute;left:2311;top:561;width:901;height:438;mso-wrap-style:none" filled="f" stroked="f">
              <v:textbox style="mso-next-textbox:#_x0000_s32832;mso-fit-shape-to-text:t" inset="0,0,0,0">
                <w:txbxContent>
                  <w:p w:rsidR="00D30E12" w:rsidRDefault="00D30E12">
                    <w:r>
                      <w:rPr>
                        <w:rFonts w:ascii="Arial" w:hAnsi="Arial" w:cs="Arial"/>
                        <w:color w:val="000000"/>
                        <w:sz w:val="18"/>
                        <w:szCs w:val="18"/>
                        <w:lang w:val="en-US"/>
                      </w:rPr>
                      <w:t>Fib_0-2dny</w:t>
                    </w:r>
                  </w:p>
                </w:txbxContent>
              </v:textbox>
            </v:rect>
            <v:rect id="_x0000_s32833" style="position:absolute;left:3354;top:518;width:1541;height:301" stroked="f"/>
            <v:rect id="_x0000_s32834" style="position:absolute;left:3564;top:561;width:1141;height:438;mso-wrap-style:none" filled="f" stroked="f">
              <v:textbox style="mso-next-textbox:#_x0000_s32834;mso-fit-shape-to-text:t" inset="0,0,0,0">
                <w:txbxContent>
                  <w:p w:rsidR="00D30E12" w:rsidRDefault="00D30E12">
                    <w:r>
                      <w:rPr>
                        <w:rFonts w:ascii="Arial" w:hAnsi="Arial" w:cs="Arial"/>
                        <w:color w:val="000000"/>
                        <w:sz w:val="18"/>
                        <w:szCs w:val="18"/>
                        <w:lang w:val="en-US"/>
                      </w:rPr>
                      <w:t>MAFF_0-2dny</w:t>
                    </w:r>
                  </w:p>
                </w:txbxContent>
              </v:textbox>
            </v:rect>
            <v:line id="_x0000_s32835" style="position:absolute" from="3354,518" to="3355,1610" strokeweight="39e-5mm"/>
            <v:rect id="_x0000_s32836" style="position:absolute;left:130;top:1610;width:4765;height:345" stroked="f"/>
            <v:rect id="_x0000_s32837" style="position:absolute;left:346;top:1610;width:4549;height:345" stroked="f"/>
            <v:rect id="_x0000_s32838" style="position:absolute;left:705;top:1668;width:129;height:509;mso-wrap-style:none" filled="f" stroked="f">
              <v:textbox style="mso-next-textbox:#_x0000_s32838;mso-fit-shape-to-text:t" inset="0,0,0,0">
                <w:txbxContent>
                  <w:p w:rsidR="00D30E12" w:rsidRDefault="00D30E12"/>
                </w:txbxContent>
              </v:textbox>
            </v:rect>
            <v:rect id="_x0000_s32839" style="position:absolute;left:489;top:1653;width:51;height:438;mso-wrap-style:none" filled="f" stroked="f">
              <v:textbox style="mso-next-textbox:#_x0000_s32839;mso-fit-shape-to-text:t" inset="0,0,0,0">
                <w:txbxContent>
                  <w:p w:rsidR="00D30E12" w:rsidRDefault="00D30E12">
                    <w:r>
                      <w:rPr>
                        <w:rFonts w:ascii="Arial" w:hAnsi="Arial" w:cs="Arial"/>
                        <w:color w:val="000000"/>
                        <w:sz w:val="18"/>
                        <w:szCs w:val="18"/>
                        <w:lang w:val="en-US"/>
                      </w:rPr>
                      <w:t xml:space="preserve">. </w:t>
                    </w:r>
                  </w:p>
                </w:txbxContent>
              </v:textbox>
            </v:rect>
            <v:rect id="_x0000_s32840" style="position:absolute;left:130;top:1926;width:4736;height:15" stroked="f"/>
            <v:rect id="_x0000_s32841" style="position:absolute;width:5010;height:144" stroked="f"/>
            <v:rect id="_x0000_s32842" style="position:absolute;width:144;height:2070" stroked="f"/>
            <v:rect id="_x0000_s32843" style="position:absolute;left:4866;width:158;height:2070" stroked="f"/>
            <v:rect id="_x0000_s32844" style="position:absolute;top:1926;width:5010;height:158" stroked="f"/>
            <v:line id="_x0000_s32845" style="position:absolute" from="144,518" to="145,1610" strokeweight="81e-5mm"/>
            <v:line id="_x0000_s32846" style="position:absolute" from="4880,518" to="4881,1624" strokeweight="81e-5mm"/>
            <v:line id="_x0000_s32847" style="position:absolute" from="144,518" to="4866,519" strokeweight="81e-5mm"/>
            <v:line id="_x0000_s32848" style="position:absolute" from="144,1624" to="4880,1625" strokeweight="81e-5mm"/>
            <v:line id="_x0000_s32849" style="position:absolute" from="158,805" to="4852,806" strokeweight="81e-5mm"/>
            <v:line id="_x0000_s32850" style="position:absolute" from="2174,532" to="2175,1596" strokeweight="81e-5mm"/>
            <w10:wrap type="none"/>
            <w10:anchorlock/>
          </v:group>
        </w:pict>
      </w:r>
    </w:p>
    <w:p w:rsidR="007E2F19" w:rsidRPr="007E2F19" w:rsidRDefault="007E2F19" w:rsidP="007E2F19">
      <w:pPr>
        <w:ind w:left="360"/>
        <w:rPr>
          <w:rFonts w:cstheme="minorHAnsi"/>
        </w:rPr>
      </w:pPr>
    </w:p>
    <w:p w:rsidR="003B336A" w:rsidRPr="007E2F19" w:rsidRDefault="003B336A" w:rsidP="007E2F19">
      <w:pPr>
        <w:ind w:left="360"/>
        <w:rPr>
          <w:rFonts w:ascii="Times New Roman" w:hAnsi="Times New Roman"/>
          <w:sz w:val="24"/>
          <w:szCs w:val="24"/>
        </w:rPr>
      </w:pPr>
    </w:p>
    <w:p w:rsidR="00FC0173" w:rsidRDefault="00FC0173" w:rsidP="00FC0173">
      <w:pPr>
        <w:pStyle w:val="Nadpis2"/>
        <w:rPr>
          <w:sz w:val="24"/>
          <w:szCs w:val="24"/>
        </w:rPr>
      </w:pPr>
    </w:p>
    <w:p w:rsidR="003B336A" w:rsidRPr="0032763E" w:rsidRDefault="00D35B36" w:rsidP="00FC0173">
      <w:pPr>
        <w:rPr>
          <w:b/>
        </w:rPr>
      </w:pPr>
      <w:r w:rsidRPr="0032763E">
        <w:rPr>
          <w:b/>
        </w:rPr>
        <w:t xml:space="preserve">V obou sledovaných souborech poklesly hodnoty fibrinogenu i funkčního fibrinogenu signifikantně ze vstupních hodnot. </w:t>
      </w:r>
      <w:r w:rsidR="00B97A7F" w:rsidRPr="0032763E">
        <w:rPr>
          <w:b/>
        </w:rPr>
        <w:t>Dále pak v</w:t>
      </w:r>
      <w:r w:rsidRPr="0032763E">
        <w:rPr>
          <w:b/>
        </w:rPr>
        <w:t> čase 2. pooperačního dne došlo v obou skupinách k vzestupu těchto hodnot nad</w:t>
      </w:r>
      <w:r w:rsidR="007B5490" w:rsidRPr="0032763E">
        <w:rPr>
          <w:b/>
        </w:rPr>
        <w:t xml:space="preserve"> předoperační hodnoty. </w:t>
      </w:r>
    </w:p>
    <w:p w:rsidR="007B5490" w:rsidRPr="0032763E" w:rsidRDefault="00D30E12" w:rsidP="00FC0173">
      <w:pPr>
        <w:rPr>
          <w:b/>
        </w:rPr>
      </w:pPr>
      <w:r w:rsidRPr="0032763E">
        <w:rPr>
          <w:b/>
        </w:rPr>
        <w:t>Mezi souborem COA a NON-COA však nebyl dle výsledků Mann Whitneyova testu signifikantní rozdíl –tudíž</w:t>
      </w:r>
      <w:r>
        <w:rPr>
          <w:b/>
        </w:rPr>
        <w:t xml:space="preserve"> </w:t>
      </w:r>
      <w:r w:rsidRPr="0032763E">
        <w:rPr>
          <w:b/>
        </w:rPr>
        <w:t>soubory se nijak nelišily kinetikou změn fibrinogenu a funkčního fibrinogenu.</w:t>
      </w:r>
    </w:p>
    <w:p w:rsidR="007E2F19" w:rsidRDefault="007E2F19" w:rsidP="00BA6114"/>
    <w:p w:rsidR="007E2F19" w:rsidRDefault="007E2F19" w:rsidP="00BA6114"/>
    <w:p w:rsidR="00BA6114" w:rsidRDefault="00BA6114" w:rsidP="007E2F19">
      <w:pPr>
        <w:pageBreakBefore/>
      </w:pPr>
      <w:r w:rsidRPr="00F41678">
        <w:lastRenderedPageBreak/>
        <w:t xml:space="preserve">K porovnání dynamiky změn parametrů v čase byla </w:t>
      </w:r>
      <w:r w:rsidR="00FC0173">
        <w:t xml:space="preserve">rovněž </w:t>
      </w:r>
      <w:r w:rsidRPr="00F41678">
        <w:t>použita regresní analýza, byly dělány testy rovnoběžnosti a testy shody regresních přímek</w:t>
      </w:r>
      <w:r>
        <w:t>.</w:t>
      </w:r>
    </w:p>
    <w:p w:rsidR="002B1531" w:rsidRDefault="002B1531" w:rsidP="002B1531"/>
    <w:p w:rsidR="002716B1" w:rsidRDefault="00B97A7F" w:rsidP="002716B1">
      <w:pPr>
        <w:spacing w:after="0"/>
      </w:pPr>
      <w:r>
        <w:t xml:space="preserve">Graf lineární regresní analýzy </w:t>
      </w:r>
      <w:r w:rsidR="002B1531" w:rsidRPr="00C823EE">
        <w:t>změn</w:t>
      </w:r>
      <w:r w:rsidR="002B1531">
        <w:t>y</w:t>
      </w:r>
      <w:r w:rsidR="002B1531" w:rsidRPr="00C823EE">
        <w:t xml:space="preserve"> Fibrinogenu v</w:t>
      </w:r>
      <w:r w:rsidR="002B1531">
        <w:t> </w:t>
      </w:r>
      <w:r w:rsidR="002B1531" w:rsidRPr="00C823EE">
        <w:t>čase</w:t>
      </w:r>
      <w:r w:rsidR="002B1531">
        <w:t xml:space="preserve"> pro soubor</w:t>
      </w:r>
      <w:r w:rsidR="002B1531" w:rsidRPr="00C77C47">
        <w:t xml:space="preserve"> </w:t>
      </w:r>
      <w:r w:rsidR="002B1531">
        <w:t>COA</w:t>
      </w:r>
      <w:r w:rsidR="002716B1" w:rsidRPr="002716B1">
        <w:t xml:space="preserve"> </w:t>
      </w:r>
    </w:p>
    <w:p w:rsidR="002716B1" w:rsidRPr="00E975ED" w:rsidRDefault="002716B1" w:rsidP="002716B1">
      <w:pPr>
        <w:spacing w:after="0"/>
        <w:rPr>
          <w:rFonts w:ascii="Times New Roman" w:hAnsi="Times New Roman"/>
          <w:sz w:val="24"/>
          <w:szCs w:val="24"/>
        </w:rPr>
      </w:pPr>
      <w:r>
        <w:t xml:space="preserve">Regresní rovnice: </w:t>
      </w:r>
      <w:r w:rsidRPr="00F41678">
        <w:t>Fibrinogen = 2,662 + 0,031*čas, R2 = 0,557</w:t>
      </w:r>
    </w:p>
    <w:p w:rsidR="002B1531" w:rsidRPr="00C823EE" w:rsidRDefault="002B1531" w:rsidP="002B1531">
      <w:pPr>
        <w:spacing w:after="0"/>
      </w:pPr>
    </w:p>
    <w:p w:rsidR="00BA6114" w:rsidRDefault="00BA6114" w:rsidP="00BA6114">
      <w:r>
        <w:rPr>
          <w:noProof/>
          <w:lang w:eastAsia="cs-CZ"/>
        </w:rPr>
        <w:drawing>
          <wp:inline distT="0" distB="0" distL="0" distR="0">
            <wp:extent cx="2771775" cy="2771775"/>
            <wp:effectExtent l="19050" t="0" r="9525"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srcRect/>
                    <a:stretch>
                      <a:fillRect/>
                    </a:stretch>
                  </pic:blipFill>
                  <pic:spPr bwMode="auto">
                    <a:xfrm>
                      <a:off x="0" y="0"/>
                      <a:ext cx="2770036" cy="2770036"/>
                    </a:xfrm>
                    <a:prstGeom prst="rect">
                      <a:avLst/>
                    </a:prstGeom>
                    <a:noFill/>
                    <a:ln w="9525">
                      <a:noFill/>
                      <a:miter lim="800000"/>
                      <a:headEnd/>
                      <a:tailEnd/>
                    </a:ln>
                  </pic:spPr>
                </pic:pic>
              </a:graphicData>
            </a:graphic>
          </wp:inline>
        </w:drawing>
      </w:r>
    </w:p>
    <w:p w:rsidR="00BA6114" w:rsidRPr="00F41678" w:rsidRDefault="00BA6114" w:rsidP="00BA6114"/>
    <w:p w:rsidR="00C77C47" w:rsidRDefault="00C77C47" w:rsidP="00BA6114">
      <w:pPr>
        <w:spacing w:after="0"/>
        <w:rPr>
          <w:rFonts w:ascii="Times New Roman" w:hAnsi="Times New Roman"/>
          <w:sz w:val="24"/>
          <w:szCs w:val="24"/>
        </w:rPr>
      </w:pPr>
    </w:p>
    <w:p w:rsidR="002716B1" w:rsidRPr="00C823EE" w:rsidRDefault="002716B1" w:rsidP="002716B1">
      <w:pPr>
        <w:spacing w:after="0"/>
      </w:pPr>
      <w:r>
        <w:t xml:space="preserve">Graf lineární regresní analýzy </w:t>
      </w:r>
      <w:r w:rsidRPr="00C823EE">
        <w:t>změn</w:t>
      </w:r>
      <w:r>
        <w:t>y</w:t>
      </w:r>
      <w:r w:rsidRPr="00C823EE">
        <w:t xml:space="preserve"> Fibrinogenu v</w:t>
      </w:r>
      <w:r>
        <w:t> </w:t>
      </w:r>
      <w:r w:rsidRPr="00C823EE">
        <w:t>čase</w:t>
      </w:r>
      <w:r>
        <w:t xml:space="preserve"> pro soubor</w:t>
      </w:r>
      <w:r w:rsidRPr="00C77C47">
        <w:t xml:space="preserve"> </w:t>
      </w:r>
      <w:r>
        <w:t>NON-COA</w:t>
      </w:r>
    </w:p>
    <w:p w:rsidR="002B1531" w:rsidRDefault="002B1531" w:rsidP="002B1531">
      <w:pPr>
        <w:spacing w:after="0"/>
        <w:rPr>
          <w:rFonts w:ascii="Times New Roman" w:hAnsi="Times New Roman"/>
          <w:sz w:val="24"/>
          <w:szCs w:val="24"/>
        </w:rPr>
      </w:pPr>
    </w:p>
    <w:p w:rsidR="002B1531" w:rsidRDefault="002B1531" w:rsidP="002B1531">
      <w:pPr>
        <w:spacing w:after="0"/>
      </w:pPr>
      <w:r w:rsidRPr="00C823EE">
        <w:t>Regresní rovnice</w:t>
      </w:r>
      <w:r w:rsidR="00B97A7F">
        <w:t xml:space="preserve">: </w:t>
      </w:r>
      <w:r w:rsidRPr="00C823EE">
        <w:t xml:space="preserve"> Fibrinogen = 2,659 + 0,029*čas,  R2 = 0,586</w:t>
      </w:r>
    </w:p>
    <w:p w:rsidR="00C77C47" w:rsidRDefault="00C77C47" w:rsidP="00BA6114">
      <w:pPr>
        <w:spacing w:after="0"/>
        <w:rPr>
          <w:rFonts w:ascii="Times New Roman" w:hAnsi="Times New Roman"/>
          <w:sz w:val="24"/>
          <w:szCs w:val="24"/>
        </w:rPr>
      </w:pPr>
    </w:p>
    <w:p w:rsidR="00BA6114" w:rsidRPr="00C823EE" w:rsidRDefault="00BA6114" w:rsidP="00BA6114">
      <w:pPr>
        <w:spacing w:after="0"/>
      </w:pPr>
      <w:r>
        <w:rPr>
          <w:noProof/>
          <w:lang w:eastAsia="cs-CZ"/>
        </w:rPr>
        <w:drawing>
          <wp:inline distT="0" distB="0" distL="0" distR="0">
            <wp:extent cx="2771775" cy="2771775"/>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9"/>
                    <a:srcRect/>
                    <a:stretch>
                      <a:fillRect/>
                    </a:stretch>
                  </pic:blipFill>
                  <pic:spPr bwMode="auto">
                    <a:xfrm>
                      <a:off x="0" y="0"/>
                      <a:ext cx="2770036" cy="2770036"/>
                    </a:xfrm>
                    <a:prstGeom prst="rect">
                      <a:avLst/>
                    </a:prstGeom>
                    <a:noFill/>
                    <a:ln w="9525">
                      <a:noFill/>
                      <a:miter lim="800000"/>
                      <a:headEnd/>
                      <a:tailEnd/>
                    </a:ln>
                  </pic:spPr>
                </pic:pic>
              </a:graphicData>
            </a:graphic>
          </wp:inline>
        </w:drawing>
      </w:r>
    </w:p>
    <w:p w:rsidR="00BA6114" w:rsidRPr="00072037" w:rsidRDefault="00BA6114" w:rsidP="00BA6114">
      <w:pPr>
        <w:spacing w:after="0"/>
        <w:rPr>
          <w:rFonts w:ascii="Times New Roman" w:hAnsi="Times New Roman"/>
          <w:sz w:val="24"/>
          <w:szCs w:val="24"/>
        </w:rPr>
      </w:pPr>
    </w:p>
    <w:p w:rsidR="00BA6114" w:rsidRDefault="00BA6114" w:rsidP="00BA6114">
      <w:pPr>
        <w:spacing w:after="0"/>
        <w:rPr>
          <w:rFonts w:ascii="Times New Roman" w:hAnsi="Times New Roman"/>
          <w:b/>
          <w:sz w:val="24"/>
          <w:szCs w:val="24"/>
        </w:rPr>
      </w:pPr>
    </w:p>
    <w:p w:rsidR="00C77C47" w:rsidRPr="00C823EE" w:rsidRDefault="00B97A7F" w:rsidP="00C77C47">
      <w:pPr>
        <w:spacing w:after="0"/>
      </w:pPr>
      <w:r>
        <w:lastRenderedPageBreak/>
        <w:t>Graf l</w:t>
      </w:r>
      <w:r w:rsidR="00C77C47">
        <w:t>ineární regresní analýz</w:t>
      </w:r>
      <w:r>
        <w:t>y</w:t>
      </w:r>
      <w:r w:rsidR="00C77C47">
        <w:t xml:space="preserve"> </w:t>
      </w:r>
      <w:r w:rsidR="00C77C47" w:rsidRPr="00C823EE">
        <w:t>změn</w:t>
      </w:r>
      <w:r w:rsidR="00C77C47">
        <w:t>y</w:t>
      </w:r>
      <w:r w:rsidR="00C77C47" w:rsidRPr="00C823EE">
        <w:t xml:space="preserve"> </w:t>
      </w:r>
      <w:r w:rsidR="00C77C47">
        <w:t>Funkčního f</w:t>
      </w:r>
      <w:r w:rsidR="00C77C47" w:rsidRPr="00C823EE">
        <w:t>ibrinogenu</w:t>
      </w:r>
      <w:r w:rsidR="002716B1">
        <w:t xml:space="preserve"> (MAFF)</w:t>
      </w:r>
      <w:r w:rsidR="00C77C47" w:rsidRPr="00C823EE">
        <w:t xml:space="preserve"> v</w:t>
      </w:r>
      <w:r w:rsidR="00C77C47">
        <w:t> </w:t>
      </w:r>
      <w:r w:rsidR="00C77C47" w:rsidRPr="00C823EE">
        <w:t>čase</w:t>
      </w:r>
      <w:r w:rsidR="00C77C47">
        <w:t xml:space="preserve"> pro soubor</w:t>
      </w:r>
      <w:r w:rsidR="00C77C47" w:rsidRPr="00C77C47">
        <w:t xml:space="preserve"> </w:t>
      </w:r>
      <w:r w:rsidR="00C77C47">
        <w:t>COA</w:t>
      </w:r>
    </w:p>
    <w:p w:rsidR="002716B1" w:rsidRPr="00C77C47" w:rsidRDefault="002716B1" w:rsidP="002716B1">
      <w:pPr>
        <w:spacing w:after="0"/>
        <w:rPr>
          <w:rFonts w:cstheme="minorHAnsi"/>
        </w:rPr>
      </w:pPr>
      <w:r w:rsidRPr="00C77C47">
        <w:rPr>
          <w:rFonts w:cstheme="minorHAnsi"/>
        </w:rPr>
        <w:t>Regresní rovnice MAFF = 3,201 + 0,024*čas, R</w:t>
      </w:r>
      <w:r w:rsidRPr="00C77C47">
        <w:rPr>
          <w:rFonts w:cstheme="minorHAnsi"/>
          <w:vertAlign w:val="superscript"/>
        </w:rPr>
        <w:t>2</w:t>
      </w:r>
      <w:r w:rsidRPr="00C77C47">
        <w:rPr>
          <w:rFonts w:cstheme="minorHAnsi"/>
        </w:rPr>
        <w:t xml:space="preserve"> = 0,192</w:t>
      </w:r>
    </w:p>
    <w:p w:rsidR="00BA6114" w:rsidRDefault="00BA6114" w:rsidP="00BA6114">
      <w:pPr>
        <w:spacing w:after="0"/>
        <w:rPr>
          <w:rFonts w:ascii="Times New Roman" w:hAnsi="Times New Roman"/>
          <w:sz w:val="24"/>
          <w:szCs w:val="24"/>
        </w:rPr>
      </w:pPr>
    </w:p>
    <w:p w:rsidR="00BA6114" w:rsidRDefault="00BA6114" w:rsidP="00BA6114">
      <w:pPr>
        <w:spacing w:after="0"/>
        <w:rPr>
          <w:rFonts w:ascii="Times New Roman" w:hAnsi="Times New Roman"/>
          <w:sz w:val="24"/>
          <w:szCs w:val="24"/>
        </w:rPr>
      </w:pPr>
      <w:r>
        <w:rPr>
          <w:noProof/>
          <w:lang w:eastAsia="cs-CZ"/>
        </w:rPr>
        <w:drawing>
          <wp:inline distT="0" distB="0" distL="0" distR="0">
            <wp:extent cx="2828925" cy="2828925"/>
            <wp:effectExtent l="19050" t="0" r="9525" b="0"/>
            <wp:docPr id="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0"/>
                    <a:srcRect/>
                    <a:stretch>
                      <a:fillRect/>
                    </a:stretch>
                  </pic:blipFill>
                  <pic:spPr bwMode="auto">
                    <a:xfrm>
                      <a:off x="0" y="0"/>
                      <a:ext cx="2827150" cy="2827150"/>
                    </a:xfrm>
                    <a:prstGeom prst="rect">
                      <a:avLst/>
                    </a:prstGeom>
                    <a:noFill/>
                    <a:ln w="9525">
                      <a:noFill/>
                      <a:miter lim="800000"/>
                      <a:headEnd/>
                      <a:tailEnd/>
                    </a:ln>
                  </pic:spPr>
                </pic:pic>
              </a:graphicData>
            </a:graphic>
          </wp:inline>
        </w:drawing>
      </w:r>
    </w:p>
    <w:p w:rsidR="00BA6114" w:rsidRDefault="00BA6114" w:rsidP="00BA6114">
      <w:pPr>
        <w:spacing w:after="0"/>
        <w:rPr>
          <w:rFonts w:ascii="Times New Roman" w:hAnsi="Times New Roman"/>
          <w:sz w:val="24"/>
          <w:szCs w:val="24"/>
        </w:rPr>
      </w:pPr>
    </w:p>
    <w:p w:rsidR="00C77C47" w:rsidRPr="00C823EE" w:rsidRDefault="00B97A7F" w:rsidP="00C77C47">
      <w:pPr>
        <w:spacing w:after="0"/>
      </w:pPr>
      <w:r>
        <w:t xml:space="preserve">Graf lineární regresní analýzy </w:t>
      </w:r>
      <w:r w:rsidR="00C77C47" w:rsidRPr="00C823EE">
        <w:t>změn</w:t>
      </w:r>
      <w:r w:rsidR="00C77C47">
        <w:t>y</w:t>
      </w:r>
      <w:r w:rsidR="00C77C47" w:rsidRPr="00C823EE">
        <w:t xml:space="preserve"> </w:t>
      </w:r>
      <w:r w:rsidR="00C77C47">
        <w:t>Funkčního f</w:t>
      </w:r>
      <w:r w:rsidR="00C77C47" w:rsidRPr="00C823EE">
        <w:t xml:space="preserve">ibrinogenu </w:t>
      </w:r>
      <w:r w:rsidR="002716B1">
        <w:t>(MAFF)</w:t>
      </w:r>
      <w:r w:rsidR="00C77C47" w:rsidRPr="00C823EE">
        <w:t>v</w:t>
      </w:r>
      <w:r w:rsidR="00C77C47">
        <w:t> </w:t>
      </w:r>
      <w:r w:rsidR="00C77C47" w:rsidRPr="00C823EE">
        <w:t>čase</w:t>
      </w:r>
      <w:r w:rsidR="00C77C47">
        <w:t xml:space="preserve"> pro soubor</w:t>
      </w:r>
      <w:r w:rsidR="00C77C47" w:rsidRPr="00C77C47">
        <w:t xml:space="preserve"> </w:t>
      </w:r>
      <w:r w:rsidR="00C77C47">
        <w:t>NON</w:t>
      </w:r>
    </w:p>
    <w:p w:rsidR="002716B1" w:rsidRPr="00C77C47" w:rsidRDefault="002716B1" w:rsidP="002716B1">
      <w:pPr>
        <w:spacing w:after="0"/>
        <w:rPr>
          <w:rFonts w:cstheme="minorHAnsi"/>
        </w:rPr>
      </w:pPr>
      <w:r w:rsidRPr="00C77C47">
        <w:rPr>
          <w:rFonts w:cstheme="minorHAnsi"/>
        </w:rPr>
        <w:t>Regresní rovnice</w:t>
      </w:r>
      <w:r>
        <w:rPr>
          <w:rFonts w:cstheme="minorHAnsi"/>
        </w:rPr>
        <w:t>:</w:t>
      </w:r>
      <w:r w:rsidRPr="00C77C47">
        <w:rPr>
          <w:rFonts w:cstheme="minorHAnsi"/>
        </w:rPr>
        <w:t xml:space="preserve"> MAFF = 3,012 + 0,020*čas, R</w:t>
      </w:r>
      <w:r w:rsidRPr="00C77C47">
        <w:rPr>
          <w:rFonts w:cstheme="minorHAnsi"/>
          <w:vertAlign w:val="superscript"/>
        </w:rPr>
        <w:t>2</w:t>
      </w:r>
      <w:r w:rsidRPr="00C77C47">
        <w:rPr>
          <w:rFonts w:cstheme="minorHAnsi"/>
        </w:rPr>
        <w:t xml:space="preserve"> = 0,111</w:t>
      </w:r>
    </w:p>
    <w:p w:rsidR="00BA6114" w:rsidRDefault="00BA6114" w:rsidP="00BA6114">
      <w:pPr>
        <w:spacing w:after="0"/>
        <w:rPr>
          <w:rFonts w:ascii="Times New Roman" w:hAnsi="Times New Roman"/>
          <w:sz w:val="24"/>
          <w:szCs w:val="24"/>
        </w:rPr>
      </w:pPr>
    </w:p>
    <w:p w:rsidR="00BA6114" w:rsidRDefault="00BA6114" w:rsidP="00BA6114">
      <w:pPr>
        <w:spacing w:after="0"/>
        <w:rPr>
          <w:rFonts w:ascii="Times New Roman" w:hAnsi="Times New Roman"/>
          <w:sz w:val="24"/>
          <w:szCs w:val="24"/>
        </w:rPr>
      </w:pPr>
      <w:r>
        <w:rPr>
          <w:noProof/>
          <w:szCs w:val="24"/>
          <w:lang w:eastAsia="cs-CZ"/>
        </w:rPr>
        <w:drawing>
          <wp:inline distT="0" distB="0" distL="0" distR="0">
            <wp:extent cx="2886075" cy="2886075"/>
            <wp:effectExtent l="19050" t="0" r="9525" b="0"/>
            <wp:docPr id="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1"/>
                    <a:srcRect/>
                    <a:stretch>
                      <a:fillRect/>
                    </a:stretch>
                  </pic:blipFill>
                  <pic:spPr bwMode="auto">
                    <a:xfrm>
                      <a:off x="0" y="0"/>
                      <a:ext cx="2886075" cy="2886075"/>
                    </a:xfrm>
                    <a:prstGeom prst="rect">
                      <a:avLst/>
                    </a:prstGeom>
                    <a:noFill/>
                    <a:ln w="9525">
                      <a:noFill/>
                      <a:miter lim="800000"/>
                      <a:headEnd/>
                      <a:tailEnd/>
                    </a:ln>
                  </pic:spPr>
                </pic:pic>
              </a:graphicData>
            </a:graphic>
          </wp:inline>
        </w:drawing>
      </w:r>
    </w:p>
    <w:p w:rsidR="00FC0173" w:rsidRDefault="00FC0173" w:rsidP="00BA6114">
      <w:pPr>
        <w:spacing w:after="0"/>
        <w:rPr>
          <w:rFonts w:ascii="Times New Roman" w:hAnsi="Times New Roman"/>
          <w:sz w:val="24"/>
          <w:szCs w:val="24"/>
        </w:rPr>
      </w:pPr>
    </w:p>
    <w:p w:rsidR="002716B1" w:rsidRPr="0032763E" w:rsidRDefault="002716B1" w:rsidP="002716B1">
      <w:pPr>
        <w:rPr>
          <w:b/>
        </w:rPr>
      </w:pPr>
      <w:r w:rsidRPr="0032763E">
        <w:rPr>
          <w:b/>
        </w:rPr>
        <w:t xml:space="preserve">Mezi souborem COA a NON-COA nebyl nalezen signifikantní rozdíl, fibrinogen i funkční fibrinogen podléhají v obou souborech prakticky totožným změnám. </w:t>
      </w:r>
    </w:p>
    <w:p w:rsidR="002716B1" w:rsidRPr="0032763E" w:rsidRDefault="002716B1" w:rsidP="002716B1">
      <w:pPr>
        <w:rPr>
          <w:b/>
        </w:rPr>
      </w:pPr>
      <w:r w:rsidRPr="0032763E">
        <w:rPr>
          <w:b/>
        </w:rPr>
        <w:t xml:space="preserve"> </w:t>
      </w:r>
      <w:r>
        <w:rPr>
          <w:b/>
        </w:rPr>
        <w:t>Podle testu rovnoběžnosti a shody regresních přímek se tyto</w:t>
      </w:r>
      <w:r w:rsidRPr="0032763E">
        <w:rPr>
          <w:b/>
        </w:rPr>
        <w:t xml:space="preserve"> přímky</w:t>
      </w:r>
      <w:r>
        <w:rPr>
          <w:b/>
        </w:rPr>
        <w:t xml:space="preserve"> </w:t>
      </w:r>
      <w:r w:rsidRPr="0032763E">
        <w:rPr>
          <w:b/>
        </w:rPr>
        <w:t xml:space="preserve">nikterak statistiky významně neliší, soubory COA a NON-COA se tedy neliší ani v kinetice změn fibrinogenu a funkčního fibrinogenu a tudíž dopad biokompatibilně potaženého setu na fibrinogen, zkoumaný oběma sledovanými způsoby, je nesignifikantní. </w:t>
      </w:r>
    </w:p>
    <w:p w:rsidR="00BA6114" w:rsidRDefault="00BA6114" w:rsidP="0003371C">
      <w:pPr>
        <w:pStyle w:val="Odstavecseseznamem"/>
        <w:pageBreakBefore/>
        <w:numPr>
          <w:ilvl w:val="0"/>
          <w:numId w:val="7"/>
        </w:numPr>
        <w:spacing w:line="360" w:lineRule="auto"/>
        <w:ind w:left="714" w:hanging="357"/>
        <w:rPr>
          <w:rFonts w:asciiTheme="majorHAnsi" w:eastAsiaTheme="majorEastAsia" w:hAnsiTheme="majorHAnsi" w:cstheme="majorBidi"/>
          <w:b/>
          <w:bCs/>
          <w:color w:val="4F81BD" w:themeColor="accent1"/>
          <w:sz w:val="24"/>
          <w:szCs w:val="24"/>
        </w:rPr>
      </w:pPr>
      <w:r w:rsidRPr="00E566EB">
        <w:rPr>
          <w:rFonts w:asciiTheme="majorHAnsi" w:eastAsiaTheme="majorEastAsia" w:hAnsiTheme="majorHAnsi" w:cstheme="majorBidi"/>
          <w:b/>
          <w:bCs/>
          <w:color w:val="4F81BD" w:themeColor="accent1"/>
          <w:sz w:val="24"/>
          <w:szCs w:val="24"/>
        </w:rPr>
        <w:lastRenderedPageBreak/>
        <w:t>Srovnání dopadu použití biokompatibilně upraveného systému pro mimotělní oběh se systémem takto neupraveným na hladiny</w:t>
      </w:r>
      <w:r>
        <w:rPr>
          <w:rFonts w:asciiTheme="majorHAnsi" w:eastAsiaTheme="majorEastAsia" w:hAnsiTheme="majorHAnsi" w:cstheme="majorBidi"/>
          <w:b/>
          <w:bCs/>
          <w:color w:val="4F81BD" w:themeColor="accent1"/>
          <w:sz w:val="24"/>
          <w:szCs w:val="24"/>
        </w:rPr>
        <w:t xml:space="preserve"> </w:t>
      </w:r>
      <w:r w:rsidR="00895EDA">
        <w:rPr>
          <w:rFonts w:asciiTheme="majorHAnsi" w:eastAsiaTheme="majorEastAsia" w:hAnsiTheme="majorHAnsi" w:cstheme="majorBidi"/>
          <w:b/>
          <w:bCs/>
          <w:color w:val="4F81BD" w:themeColor="accent1"/>
          <w:sz w:val="24"/>
          <w:szCs w:val="24"/>
        </w:rPr>
        <w:t>standardních koagulačních vyšetření</w:t>
      </w:r>
      <w:r w:rsidR="00E55869">
        <w:rPr>
          <w:rFonts w:asciiTheme="majorHAnsi" w:eastAsiaTheme="majorEastAsia" w:hAnsiTheme="majorHAnsi" w:cstheme="majorBidi"/>
          <w:b/>
          <w:bCs/>
          <w:color w:val="4F81BD" w:themeColor="accent1"/>
          <w:sz w:val="24"/>
          <w:szCs w:val="24"/>
        </w:rPr>
        <w:t xml:space="preserve"> a jejich vývoj v čase.</w:t>
      </w:r>
    </w:p>
    <w:p w:rsidR="00E55869" w:rsidRDefault="000E7F2B" w:rsidP="00E55869">
      <w:r>
        <w:t>Následující tabulky přinášejí souhrn základních statistických parametrů standardních koagulačních vyšetření.</w:t>
      </w:r>
    </w:p>
    <w:p w:rsidR="00E55869" w:rsidRDefault="005F0DE3" w:rsidP="00E55869">
      <w:r>
        <w:pict>
          <v:group id="_x0000_s31097" editas="canvas" style="width:446.95pt;height:156.1pt;mso-position-horizontal-relative:char;mso-position-vertical-relative:line" coordsize="8939,3122">
            <o:lock v:ext="edit" aspectratio="t"/>
            <v:shape id="_x0000_s31096" type="#_x0000_t75" style="position:absolute;width:8939;height:3122" o:preferrelative="f">
              <v:fill o:detectmouseclick="t"/>
              <v:path o:extrusionok="t" o:connecttype="none"/>
              <o:lock v:ext="edit" text="t"/>
            </v:shape>
            <v:rect id="_x0000_s31098" style="position:absolute;width:8565;height:2780" stroked="f"/>
            <v:rect id="_x0000_s31099" style="position:absolute;width:1;height:1" stroked="f"/>
            <v:rect id="_x0000_s31100" style="position:absolute;left:144;top:144;width:8666;height:403" stroked="f"/>
            <v:rect id="_x0000_s31101" style="position:absolute;left:1929;top:173;width:5571;height:438" filled="f" stroked="f">
              <v:textbox style="mso-next-textbox:#_x0000_s31101;mso-fit-shape-to-text:t" inset="0,0,0,0">
                <w:txbxContent>
                  <w:p w:rsidR="00D30E12" w:rsidRDefault="00D30E12">
                    <w:r>
                      <w:rPr>
                        <w:rFonts w:ascii="Arial" w:hAnsi="Arial" w:cs="Arial"/>
                        <w:b/>
                        <w:bCs/>
                        <w:color w:val="000000"/>
                        <w:sz w:val="18"/>
                        <w:szCs w:val="18"/>
                        <w:lang w:val="en-US"/>
                      </w:rPr>
                      <w:t>Popisná charakteristika standardních koagul. vyšetření COA</w:t>
                    </w:r>
                  </w:p>
                </w:txbxContent>
              </v:textbox>
            </v:rect>
            <v:rect id="_x0000_s31102" style="position:absolute;left:4736;top:144;width:129;height:509;mso-wrap-style:none" filled="f" stroked="f">
              <v:textbox style="mso-next-textbox:#_x0000_s31102;mso-fit-shape-to-text:t" inset="0,0,0,0">
                <w:txbxContent>
                  <w:p w:rsidR="00D30E12" w:rsidRPr="006A4BCF" w:rsidRDefault="00D30E12" w:rsidP="006A4BCF"/>
                </w:txbxContent>
              </v:textbox>
            </v:rect>
            <v:rect id="_x0000_s31103" style="position:absolute;left:1900;top:792;width:1109;height:303" stroked="f"/>
            <v:rect id="_x0000_s31104" style="position:absolute;left:2591;top:821;width:201;height:438;mso-wrap-style:none" filled="f" stroked="f">
              <v:textbox style="mso-next-textbox:#_x0000_s31104;mso-fit-shape-to-text:t" inset="0,0,0,0">
                <w:txbxContent>
                  <w:p w:rsidR="00D30E12" w:rsidRDefault="00D30E12">
                    <w:r>
                      <w:rPr>
                        <w:rFonts w:ascii="Arial" w:hAnsi="Arial" w:cs="Arial"/>
                        <w:color w:val="000000"/>
                        <w:sz w:val="18"/>
                        <w:szCs w:val="18"/>
                        <w:lang w:val="en-US"/>
                      </w:rPr>
                      <w:t>63</w:t>
                    </w:r>
                  </w:p>
                </w:txbxContent>
              </v:textbox>
            </v:rect>
            <v:rect id="_x0000_s31105" style="position:absolute;left:2980;top:792;width:1180;height:303" stroked="f"/>
            <v:rect id="_x0000_s31106" style="position:absolute;left:3742;top:821;width:201;height:438;mso-wrap-style:none" filled="f" stroked="f">
              <v:textbox style="mso-next-textbox:#_x0000_s31106;mso-fit-shape-to-text:t" inset="0,0,0,0">
                <w:txbxContent>
                  <w:p w:rsidR="00D30E12" w:rsidRDefault="00D30E12">
                    <w:r>
                      <w:rPr>
                        <w:rFonts w:ascii="Arial" w:hAnsi="Arial" w:cs="Arial"/>
                        <w:color w:val="000000"/>
                        <w:sz w:val="18"/>
                        <w:szCs w:val="18"/>
                        <w:lang w:val="en-US"/>
                      </w:rPr>
                      <w:t>61</w:t>
                    </w:r>
                  </w:p>
                </w:txbxContent>
              </v:textbox>
            </v:rect>
            <v:rect id="_x0000_s31107" style="position:absolute;left:4131;top:792;width:1109;height:303" stroked="f"/>
            <v:rect id="_x0000_s31108" style="position:absolute;left:4822;top:821;width:201;height:438;mso-wrap-style:none" filled="f" stroked="f">
              <v:textbox style="mso-next-textbox:#_x0000_s31108;mso-fit-shape-to-text:t" inset="0,0,0,0">
                <w:txbxContent>
                  <w:p w:rsidR="00D30E12" w:rsidRDefault="00D30E12">
                    <w:r>
                      <w:rPr>
                        <w:rFonts w:ascii="Arial" w:hAnsi="Arial" w:cs="Arial"/>
                        <w:color w:val="000000"/>
                        <w:sz w:val="18"/>
                        <w:szCs w:val="18"/>
                        <w:lang w:val="en-US"/>
                      </w:rPr>
                      <w:t>58</w:t>
                    </w:r>
                  </w:p>
                </w:txbxContent>
              </v:textbox>
            </v:rect>
            <v:rect id="_x0000_s31109" style="position:absolute;left:5211;top:792;width:1108;height:303" stroked="f"/>
            <v:rect id="_x0000_s31110" style="position:absolute;left:5902;top:821;width:201;height:438;mso-wrap-style:none" filled="f" stroked="f">
              <v:textbox style="mso-next-textbox:#_x0000_s31110;mso-fit-shape-to-text:t" inset="0,0,0,0">
                <w:txbxContent>
                  <w:p w:rsidR="00D30E12" w:rsidRDefault="00D30E12">
                    <w:r>
                      <w:rPr>
                        <w:rFonts w:ascii="Arial" w:hAnsi="Arial" w:cs="Arial"/>
                        <w:color w:val="000000"/>
                        <w:sz w:val="18"/>
                        <w:szCs w:val="18"/>
                        <w:lang w:val="en-US"/>
                      </w:rPr>
                      <w:t>62</w:t>
                    </w:r>
                  </w:p>
                </w:txbxContent>
              </v:textbox>
            </v:rect>
            <v:rect id="_x0000_s31111" style="position:absolute;left:6291;top:792;width:1310;height:303" stroked="f"/>
            <v:rect id="_x0000_s31112" style="position:absolute;left:7183;top:821;width:201;height:438;mso-wrap-style:none" filled="f" stroked="f">
              <v:textbox style="mso-next-textbox:#_x0000_s31112;mso-fit-shape-to-text:t" inset="0,0,0,0">
                <w:txbxContent>
                  <w:p w:rsidR="00D30E12" w:rsidRDefault="00D30E12">
                    <w:r>
                      <w:rPr>
                        <w:rFonts w:ascii="Arial" w:hAnsi="Arial" w:cs="Arial"/>
                        <w:color w:val="000000"/>
                        <w:sz w:val="18"/>
                        <w:szCs w:val="18"/>
                        <w:lang w:val="en-US"/>
                      </w:rPr>
                      <w:t>60</w:t>
                    </w:r>
                  </w:p>
                </w:txbxContent>
              </v:textbox>
            </v:rect>
            <v:rect id="_x0000_s31113" style="position:absolute;left:7572;top:792;width:1238;height:303" stroked="f"/>
            <v:rect id="_x0000_s31114" style="position:absolute;left:8392;top:821;width:201;height:438;mso-wrap-style:none" filled="f" stroked="f">
              <v:textbox style="mso-next-textbox:#_x0000_s31114;mso-fit-shape-to-text:t" inset="0,0,0,0">
                <w:txbxContent>
                  <w:p w:rsidR="00D30E12" w:rsidRDefault="00D30E12">
                    <w:r>
                      <w:rPr>
                        <w:rFonts w:ascii="Arial" w:hAnsi="Arial" w:cs="Arial"/>
                        <w:color w:val="000000"/>
                        <w:sz w:val="18"/>
                        <w:szCs w:val="18"/>
                        <w:lang w:val="en-US"/>
                      </w:rPr>
                      <w:t>57</w:t>
                    </w:r>
                  </w:p>
                </w:txbxContent>
              </v:textbox>
            </v:rect>
            <v:rect id="_x0000_s31115" style="position:absolute;left:1900;top:1066;width:1109;height:302" stroked="f"/>
            <v:rect id="_x0000_s31116" style="position:absolute;left:2462;top:1095;width:351;height:438;mso-wrap-style:none" filled="f" stroked="f">
              <v:textbox style="mso-next-textbox:#_x0000_s31116;mso-fit-shape-to-text:t" inset="0,0,0,0">
                <w:txbxContent>
                  <w:p w:rsidR="00D30E12" w:rsidRDefault="00D30E12">
                    <w:r>
                      <w:rPr>
                        <w:rFonts w:ascii="Arial" w:hAnsi="Arial" w:cs="Arial"/>
                        <w:color w:val="000000"/>
                        <w:sz w:val="18"/>
                        <w:szCs w:val="18"/>
                        <w:lang w:val="en-US"/>
                      </w:rPr>
                      <w:t>1,09</w:t>
                    </w:r>
                  </w:p>
                </w:txbxContent>
              </v:textbox>
            </v:rect>
            <v:rect id="_x0000_s31117" style="position:absolute;left:2980;top:1066;width:1180;height:302" stroked="f"/>
            <v:rect id="_x0000_s31118" style="position:absolute;left:3613;top:1095;width:351;height:438;mso-wrap-style:none" filled="f" stroked="f">
              <v:textbox style="mso-next-textbox:#_x0000_s31118;mso-fit-shape-to-text:t" inset="0,0,0,0">
                <w:txbxContent>
                  <w:p w:rsidR="00D30E12" w:rsidRDefault="00D30E12">
                    <w:r>
                      <w:rPr>
                        <w:rFonts w:ascii="Arial" w:hAnsi="Arial" w:cs="Arial"/>
                        <w:color w:val="000000"/>
                        <w:sz w:val="18"/>
                        <w:szCs w:val="18"/>
                        <w:lang w:val="en-US"/>
                      </w:rPr>
                      <w:t>1,09</w:t>
                    </w:r>
                  </w:p>
                </w:txbxContent>
              </v:textbox>
            </v:rect>
            <v:rect id="_x0000_s31119" style="position:absolute;left:4131;top:1066;width:1109;height:302" stroked="f"/>
            <v:rect id="_x0000_s31120" style="position:absolute;left:4779;top:1095;width:251;height:438;mso-wrap-style:none" filled="f" stroked="f">
              <v:textbox style="mso-next-textbox:#_x0000_s31120;mso-fit-shape-to-text:t" inset="0,0,0,0">
                <w:txbxContent>
                  <w:p w:rsidR="00D30E12" w:rsidRDefault="00D30E12">
                    <w:r>
                      <w:rPr>
                        <w:rFonts w:ascii="Arial" w:hAnsi="Arial" w:cs="Arial"/>
                        <w:color w:val="000000"/>
                        <w:sz w:val="18"/>
                        <w:szCs w:val="18"/>
                        <w:lang w:val="en-US"/>
                      </w:rPr>
                      <w:t>1,1</w:t>
                    </w:r>
                  </w:p>
                </w:txbxContent>
              </v:textbox>
            </v:rect>
            <v:rect id="_x0000_s31121" style="position:absolute;left:5211;top:1066;width:1108;height:302" stroked="f"/>
            <v:rect id="_x0000_s31122" style="position:absolute;left:5773;top:1095;width:351;height:438;mso-wrap-style:none" filled="f" stroked="f">
              <v:textbox style="mso-next-textbox:#_x0000_s31122;mso-fit-shape-to-text:t" inset="0,0,0,0">
                <w:txbxContent>
                  <w:p w:rsidR="00D30E12" w:rsidRDefault="00D30E12">
                    <w:r>
                      <w:rPr>
                        <w:rFonts w:ascii="Arial" w:hAnsi="Arial" w:cs="Arial"/>
                        <w:color w:val="000000"/>
                        <w:sz w:val="18"/>
                        <w:szCs w:val="18"/>
                        <w:lang w:val="en-US"/>
                      </w:rPr>
                      <w:t>23,5</w:t>
                    </w:r>
                  </w:p>
                </w:txbxContent>
              </v:textbox>
            </v:rect>
            <v:rect id="_x0000_s31123" style="position:absolute;left:6291;top:1066;width:1310;height:302" stroked="f"/>
            <v:rect id="_x0000_s31124" style="position:absolute;left:7054;top:1095;width:351;height:438;mso-wrap-style:none" filled="f" stroked="f">
              <v:textbox style="mso-next-textbox:#_x0000_s31124;mso-fit-shape-to-text:t" inset="0,0,0,0">
                <w:txbxContent>
                  <w:p w:rsidR="00D30E12" w:rsidRDefault="00D30E12">
                    <w:r>
                      <w:rPr>
                        <w:rFonts w:ascii="Arial" w:hAnsi="Arial" w:cs="Arial"/>
                        <w:color w:val="000000"/>
                        <w:sz w:val="18"/>
                        <w:szCs w:val="18"/>
                        <w:lang w:val="en-US"/>
                      </w:rPr>
                      <w:t>22,0</w:t>
                    </w:r>
                  </w:p>
                </w:txbxContent>
              </v:textbox>
            </v:rect>
            <v:rect id="_x0000_s31125" style="position:absolute;left:7572;top:1066;width:1238;height:302" stroked="f"/>
            <v:rect id="_x0000_s31126" style="position:absolute;left:8263;top:1095;width:351;height:438;mso-wrap-style:none" filled="f" stroked="f">
              <v:textbox style="mso-next-textbox:#_x0000_s31126;mso-fit-shape-to-text:t" inset="0,0,0,0">
                <w:txbxContent>
                  <w:p w:rsidR="00D30E12" w:rsidRDefault="00D30E12">
                    <w:r>
                      <w:rPr>
                        <w:rFonts w:ascii="Arial" w:hAnsi="Arial" w:cs="Arial"/>
                        <w:color w:val="000000"/>
                        <w:sz w:val="18"/>
                        <w:szCs w:val="18"/>
                        <w:lang w:val="en-US"/>
                      </w:rPr>
                      <w:t>23,9</w:t>
                    </w:r>
                  </w:p>
                </w:txbxContent>
              </v:textbox>
            </v:rect>
            <v:rect id="_x0000_s31127" style="position:absolute;left:1900;top:1339;width:1109;height:303" stroked="f"/>
            <v:rect id="_x0000_s31128" style="position:absolute;left:2462;top:1368;width:351;height:438;mso-wrap-style:none" filled="f" stroked="f">
              <v:textbox style="mso-next-textbox:#_x0000_s31128;mso-fit-shape-to-text:t" inset="0,0,0,0">
                <w:txbxContent>
                  <w:p w:rsidR="00D30E12" w:rsidRDefault="00D30E12">
                    <w:r>
                      <w:rPr>
                        <w:rFonts w:ascii="Arial" w:hAnsi="Arial" w:cs="Arial"/>
                        <w:color w:val="000000"/>
                        <w:sz w:val="18"/>
                        <w:szCs w:val="18"/>
                        <w:lang w:val="en-US"/>
                      </w:rPr>
                      <w:t>1,37</w:t>
                    </w:r>
                  </w:p>
                </w:txbxContent>
              </v:textbox>
            </v:rect>
            <v:rect id="_x0000_s31129" style="position:absolute;left:2980;top:1339;width:1180;height:303" stroked="f"/>
            <v:rect id="_x0000_s31130" style="position:absolute;left:3613;top:1368;width:351;height:438;mso-wrap-style:none" filled="f" stroked="f">
              <v:textbox style="mso-next-textbox:#_x0000_s31130;mso-fit-shape-to-text:t" inset="0,0,0,0">
                <w:txbxContent>
                  <w:p w:rsidR="00D30E12" w:rsidRDefault="00D30E12">
                    <w:r>
                      <w:rPr>
                        <w:rFonts w:ascii="Arial" w:hAnsi="Arial" w:cs="Arial"/>
                        <w:color w:val="000000"/>
                        <w:sz w:val="18"/>
                        <w:szCs w:val="18"/>
                        <w:lang w:val="en-US"/>
                      </w:rPr>
                      <w:t>1,42</w:t>
                    </w:r>
                  </w:p>
                </w:txbxContent>
              </v:textbox>
            </v:rect>
            <v:rect id="_x0000_s31131" style="position:absolute;left:4131;top:1339;width:1109;height:303" stroked="f"/>
            <v:rect id="_x0000_s31132" style="position:absolute;left:4779;top:1368;width:251;height:438;mso-wrap-style:none" filled="f" stroked="f">
              <v:textbox style="mso-next-textbox:#_x0000_s31132;mso-fit-shape-to-text:t" inset="0,0,0,0">
                <w:txbxContent>
                  <w:p w:rsidR="00D30E12" w:rsidRDefault="00D30E12">
                    <w:r>
                      <w:rPr>
                        <w:rFonts w:ascii="Arial" w:hAnsi="Arial" w:cs="Arial"/>
                        <w:color w:val="000000"/>
                        <w:sz w:val="18"/>
                        <w:szCs w:val="18"/>
                        <w:lang w:val="en-US"/>
                      </w:rPr>
                      <w:t>1,5</w:t>
                    </w:r>
                  </w:p>
                </w:txbxContent>
              </v:textbox>
            </v:rect>
            <v:rect id="_x0000_s31133" style="position:absolute;left:5211;top:1339;width:1108;height:303" stroked="f"/>
            <v:rect id="_x0000_s31134" style="position:absolute;left:5773;top:1368;width:351;height:438;mso-wrap-style:none" filled="f" stroked="f">
              <v:textbox style="mso-next-textbox:#_x0000_s31134;mso-fit-shape-to-text:t" inset="0,0,0,0">
                <w:txbxContent>
                  <w:p w:rsidR="00D30E12" w:rsidRDefault="00D30E12">
                    <w:r>
                      <w:rPr>
                        <w:rFonts w:ascii="Arial" w:hAnsi="Arial" w:cs="Arial"/>
                        <w:color w:val="000000"/>
                        <w:sz w:val="18"/>
                        <w:szCs w:val="18"/>
                        <w:lang w:val="en-US"/>
                      </w:rPr>
                      <w:t>41,8</w:t>
                    </w:r>
                  </w:p>
                </w:txbxContent>
              </v:textbox>
            </v:rect>
            <v:rect id="_x0000_s31135" style="position:absolute;left:6291;top:1339;width:1310;height:303" stroked="f"/>
            <v:rect id="_x0000_s31136" style="position:absolute;left:7054;top:1368;width:351;height:438;mso-wrap-style:none" filled="f" stroked="f">
              <v:textbox style="mso-next-textbox:#_x0000_s31136;mso-fit-shape-to-text:t" inset="0,0,0,0">
                <w:txbxContent>
                  <w:p w:rsidR="00D30E12" w:rsidRDefault="00D30E12">
                    <w:r>
                      <w:rPr>
                        <w:rFonts w:ascii="Arial" w:hAnsi="Arial" w:cs="Arial"/>
                        <w:color w:val="000000"/>
                        <w:sz w:val="18"/>
                        <w:szCs w:val="18"/>
                        <w:lang w:val="en-US"/>
                      </w:rPr>
                      <w:t>40,6</w:t>
                    </w:r>
                  </w:p>
                </w:txbxContent>
              </v:textbox>
            </v:rect>
            <v:rect id="_x0000_s31137" style="position:absolute;left:7572;top:1339;width:1238;height:303" stroked="f"/>
            <v:rect id="_x0000_s31138" style="position:absolute;left:8263;top:1368;width:351;height:438;mso-wrap-style:none" filled="f" stroked="f">
              <v:textbox style="mso-next-textbox:#_x0000_s31138;mso-fit-shape-to-text:t" inset="0,0,0,0">
                <w:txbxContent>
                  <w:p w:rsidR="00D30E12" w:rsidRDefault="00D30E12">
                    <w:r>
                      <w:rPr>
                        <w:rFonts w:ascii="Arial" w:hAnsi="Arial" w:cs="Arial"/>
                        <w:color w:val="000000"/>
                        <w:sz w:val="18"/>
                        <w:szCs w:val="18"/>
                        <w:lang w:val="en-US"/>
                      </w:rPr>
                      <w:t>44,0</w:t>
                    </w:r>
                  </w:p>
                </w:txbxContent>
              </v:textbox>
            </v:rect>
            <v:rect id="_x0000_s31139" style="position:absolute;left:1900;top:1613;width:1109;height:303" stroked="f"/>
            <v:rect id="_x0000_s31140" style="position:absolute;left:2375;top:1642;width:451;height:438;mso-wrap-style:none" filled="f" stroked="f">
              <v:textbox style="mso-next-textbox:#_x0000_s31140;mso-fit-shape-to-text:t" inset="0,0,0,0">
                <w:txbxContent>
                  <w:p w:rsidR="00D30E12" w:rsidRDefault="00D30E12">
                    <w:r>
                      <w:rPr>
                        <w:rFonts w:ascii="Arial" w:hAnsi="Arial" w:cs="Arial"/>
                        <w:color w:val="000000"/>
                        <w:sz w:val="18"/>
                        <w:szCs w:val="18"/>
                        <w:lang w:val="en-US"/>
                      </w:rPr>
                      <w:t>1,250</w:t>
                    </w:r>
                  </w:p>
                </w:txbxContent>
              </v:textbox>
            </v:rect>
            <v:rect id="_x0000_s31141" style="position:absolute;left:2980;top:1613;width:1180;height:303" stroked="f"/>
            <v:rect id="_x0000_s31142" style="position:absolute;left:3526;top:1642;width:451;height:438;mso-wrap-style:none" filled="f" stroked="f">
              <v:textbox style="mso-next-textbox:#_x0000_s31142;mso-fit-shape-to-text:t" inset="0,0,0,0">
                <w:txbxContent>
                  <w:p w:rsidR="00D30E12" w:rsidRDefault="00D30E12">
                    <w:r>
                      <w:rPr>
                        <w:rFonts w:ascii="Arial" w:hAnsi="Arial" w:cs="Arial"/>
                        <w:color w:val="000000"/>
                        <w:sz w:val="18"/>
                        <w:szCs w:val="18"/>
                        <w:lang w:val="en-US"/>
                      </w:rPr>
                      <w:t>1,290</w:t>
                    </w:r>
                  </w:p>
                </w:txbxContent>
              </v:textbox>
            </v:rect>
            <v:rect id="_x0000_s31143" style="position:absolute;left:4131;top:1613;width:1109;height:303" stroked="f"/>
            <v:rect id="_x0000_s31144" style="position:absolute;left:4606;top:1642;width:451;height:438;mso-wrap-style:none" filled="f" stroked="f">
              <v:textbox style="mso-next-textbox:#_x0000_s31144;mso-fit-shape-to-text:t" inset="0,0,0,0">
                <w:txbxContent>
                  <w:p w:rsidR="00D30E12" w:rsidRDefault="00D30E12">
                    <w:r>
                      <w:rPr>
                        <w:rFonts w:ascii="Arial" w:hAnsi="Arial" w:cs="Arial"/>
                        <w:color w:val="000000"/>
                        <w:sz w:val="18"/>
                        <w:szCs w:val="18"/>
                        <w:lang w:val="en-US"/>
                      </w:rPr>
                      <w:t>1,295</w:t>
                    </w:r>
                  </w:p>
                </w:txbxContent>
              </v:textbox>
            </v:rect>
            <v:rect id="_x0000_s31145" style="position:absolute;left:5211;top:1613;width:1108;height:303" stroked="f"/>
            <v:rect id="_x0000_s31146" style="position:absolute;left:5686;top:1642;width:451;height:438;mso-wrap-style:none" filled="f" stroked="f">
              <v:textbox style="mso-next-textbox:#_x0000_s31146;mso-fit-shape-to-text:t" inset="0,0,0,0">
                <w:txbxContent>
                  <w:p w:rsidR="00D30E12" w:rsidRDefault="00D30E12">
                    <w:r>
                      <w:rPr>
                        <w:rFonts w:ascii="Arial" w:hAnsi="Arial" w:cs="Arial"/>
                        <w:color w:val="000000"/>
                        <w:sz w:val="18"/>
                        <w:szCs w:val="18"/>
                        <w:lang w:val="en-US"/>
                      </w:rPr>
                      <w:t>28,95</w:t>
                    </w:r>
                  </w:p>
                </w:txbxContent>
              </v:textbox>
            </v:rect>
            <v:rect id="_x0000_s31147" style="position:absolute;left:6291;top:1613;width:1310;height:303" stroked="f"/>
            <v:rect id="_x0000_s31148" style="position:absolute;left:6967;top:1642;width:451;height:438;mso-wrap-style:none" filled="f" stroked="f">
              <v:textbox style="mso-next-textbox:#_x0000_s31148;mso-fit-shape-to-text:t" inset="0,0,0,0">
                <w:txbxContent>
                  <w:p w:rsidR="00D30E12" w:rsidRDefault="00D30E12">
                    <w:r>
                      <w:rPr>
                        <w:rFonts w:ascii="Arial" w:hAnsi="Arial" w:cs="Arial"/>
                        <w:color w:val="000000"/>
                        <w:sz w:val="18"/>
                        <w:szCs w:val="18"/>
                        <w:lang w:val="en-US"/>
                      </w:rPr>
                      <w:t>27,90</w:t>
                    </w:r>
                  </w:p>
                </w:txbxContent>
              </v:textbox>
            </v:rect>
            <v:rect id="_x0000_s31149" style="position:absolute;left:7572;top:1613;width:1238;height:303" stroked="f"/>
            <v:rect id="_x0000_s31150" style="position:absolute;left:8176;top:1642;width:451;height:438;mso-wrap-style:none" filled="f" stroked="f">
              <v:textbox style="mso-next-textbox:#_x0000_s31150;mso-fit-shape-to-text:t" inset="0,0,0,0">
                <w:txbxContent>
                  <w:p w:rsidR="00D30E12" w:rsidRDefault="00D30E12">
                    <w:r>
                      <w:rPr>
                        <w:rFonts w:ascii="Arial" w:hAnsi="Arial" w:cs="Arial"/>
                        <w:color w:val="000000"/>
                        <w:sz w:val="18"/>
                        <w:szCs w:val="18"/>
                        <w:lang w:val="en-US"/>
                      </w:rPr>
                      <w:t>31,20</w:t>
                    </w:r>
                  </w:p>
                </w:txbxContent>
              </v:textbox>
            </v:rect>
            <v:rect id="_x0000_s31151" style="position:absolute;left:1900;top:1887;width:1109;height:302" stroked="f"/>
            <v:rect id="_x0000_s31152" style="position:absolute;left:2375;top:1916;width:451;height:438;mso-wrap-style:none" filled="f" stroked="f">
              <v:textbox style="mso-next-textbox:#_x0000_s31152;mso-fit-shape-to-text:t" inset="0,0,0,0">
                <w:txbxContent>
                  <w:p w:rsidR="00D30E12" w:rsidRDefault="00D30E12">
                    <w:r>
                      <w:rPr>
                        <w:rFonts w:ascii="Arial" w:hAnsi="Arial" w:cs="Arial"/>
                        <w:color w:val="000000"/>
                        <w:sz w:val="18"/>
                        <w:szCs w:val="18"/>
                        <w:lang w:val="en-US"/>
                      </w:rPr>
                      <w:t>1,241</w:t>
                    </w:r>
                  </w:p>
                </w:txbxContent>
              </v:textbox>
            </v:rect>
            <v:rect id="_x0000_s31153" style="position:absolute;left:2980;top:1887;width:1180;height:302" stroked="f"/>
            <v:rect id="_x0000_s31154" style="position:absolute;left:3526;top:1916;width:451;height:438;mso-wrap-style:none" filled="f" stroked="f">
              <v:textbox style="mso-next-textbox:#_x0000_s31154;mso-fit-shape-to-text:t" inset="0,0,0,0">
                <w:txbxContent>
                  <w:p w:rsidR="00D30E12" w:rsidRDefault="00D30E12">
                    <w:r>
                      <w:rPr>
                        <w:rFonts w:ascii="Arial" w:hAnsi="Arial" w:cs="Arial"/>
                        <w:color w:val="000000"/>
                        <w:sz w:val="18"/>
                        <w:szCs w:val="18"/>
                        <w:lang w:val="en-US"/>
                      </w:rPr>
                      <w:t>1,283</w:t>
                    </w:r>
                  </w:p>
                </w:txbxContent>
              </v:textbox>
            </v:rect>
            <v:rect id="_x0000_s31155" style="position:absolute;left:4131;top:1887;width:1109;height:302" stroked="f"/>
            <v:rect id="_x0000_s31156" style="position:absolute;left:4606;top:1916;width:451;height:438;mso-wrap-style:none" filled="f" stroked="f">
              <v:textbox style="mso-next-textbox:#_x0000_s31156;mso-fit-shape-to-text:t" inset="0,0,0,0">
                <w:txbxContent>
                  <w:p w:rsidR="00D30E12" w:rsidRDefault="00D30E12">
                    <w:r>
                      <w:rPr>
                        <w:rFonts w:ascii="Arial" w:hAnsi="Arial" w:cs="Arial"/>
                        <w:color w:val="000000"/>
                        <w:sz w:val="18"/>
                        <w:szCs w:val="18"/>
                        <w:lang w:val="en-US"/>
                      </w:rPr>
                      <w:t>1,289</w:t>
                    </w:r>
                  </w:p>
                </w:txbxContent>
              </v:textbox>
            </v:rect>
            <v:rect id="_x0000_s31157" style="position:absolute;left:5211;top:1887;width:1108;height:302" stroked="f"/>
            <v:rect id="_x0000_s31158" style="position:absolute;left:5686;top:1916;width:451;height:438;mso-wrap-style:none" filled="f" stroked="f">
              <v:textbox style="mso-next-textbox:#_x0000_s31158;mso-fit-shape-to-text:t" inset="0,0,0,0">
                <w:txbxContent>
                  <w:p w:rsidR="00D30E12" w:rsidRDefault="00D30E12">
                    <w:r>
                      <w:rPr>
                        <w:rFonts w:ascii="Arial" w:hAnsi="Arial" w:cs="Arial"/>
                        <w:color w:val="000000"/>
                        <w:sz w:val="18"/>
                        <w:szCs w:val="18"/>
                        <w:lang w:val="en-US"/>
                      </w:rPr>
                      <w:t>29,29</w:t>
                    </w:r>
                  </w:p>
                </w:txbxContent>
              </v:textbox>
            </v:rect>
            <v:rect id="_x0000_s31159" style="position:absolute;left:6291;top:1887;width:1310;height:302" stroked="f"/>
            <v:rect id="_x0000_s31160" style="position:absolute;left:6967;top:1916;width:451;height:438;mso-wrap-style:none" filled="f" stroked="f">
              <v:textbox style="mso-next-textbox:#_x0000_s31160;mso-fit-shape-to-text:t" inset="0,0,0,0">
                <w:txbxContent>
                  <w:p w:rsidR="00D30E12" w:rsidRDefault="00D30E12">
                    <w:r>
                      <w:rPr>
                        <w:rFonts w:ascii="Arial" w:hAnsi="Arial" w:cs="Arial"/>
                        <w:color w:val="000000"/>
                        <w:sz w:val="18"/>
                        <w:szCs w:val="18"/>
                        <w:lang w:val="en-US"/>
                      </w:rPr>
                      <w:t>28,41</w:t>
                    </w:r>
                  </w:p>
                </w:txbxContent>
              </v:textbox>
            </v:rect>
            <v:rect id="_x0000_s31161" style="position:absolute;left:7572;top:1887;width:1238;height:302" stroked="f"/>
            <v:rect id="_x0000_s31162" style="position:absolute;left:8176;top:1916;width:451;height:438;mso-wrap-style:none" filled="f" stroked="f">
              <v:textbox style="mso-next-textbox:#_x0000_s31162;mso-fit-shape-to-text:t" inset="0,0,0,0">
                <w:txbxContent>
                  <w:p w:rsidR="00D30E12" w:rsidRDefault="00D30E12">
                    <w:r>
                      <w:rPr>
                        <w:rFonts w:ascii="Arial" w:hAnsi="Arial" w:cs="Arial"/>
                        <w:color w:val="000000"/>
                        <w:sz w:val="18"/>
                        <w:szCs w:val="18"/>
                        <w:lang w:val="en-US"/>
                      </w:rPr>
                      <w:t>31,56</w:t>
                    </w:r>
                  </w:p>
                </w:txbxContent>
              </v:textbox>
            </v:rect>
            <v:rect id="_x0000_s31163" style="position:absolute;left:1900;top:2160;width:1109;height:303" stroked="f"/>
            <v:rect id="_x0000_s31164" style="position:absolute;left:2462;top:2189;width:351;height:438;mso-wrap-style:none" filled="f" stroked="f">
              <v:textbox style="mso-next-textbox:#_x0000_s31164;mso-fit-shape-to-text:t" inset="0,0,0,0">
                <w:txbxContent>
                  <w:p w:rsidR="00D30E12" w:rsidRDefault="00D30E12">
                    <w:r>
                      <w:rPr>
                        <w:rFonts w:ascii="Arial" w:hAnsi="Arial" w:cs="Arial"/>
                        <w:color w:val="000000"/>
                        <w:sz w:val="18"/>
                        <w:szCs w:val="18"/>
                        <w:lang w:val="en-US"/>
                      </w:rPr>
                      <w:t>,073</w:t>
                    </w:r>
                  </w:p>
                </w:txbxContent>
              </v:textbox>
            </v:rect>
            <v:rect id="_x0000_s31165" style="position:absolute;left:2980;top:2160;width:1180;height:303" stroked="f"/>
            <v:rect id="_x0000_s31166" style="position:absolute;left:3613;top:2189;width:351;height:438;mso-wrap-style:none" filled="f" stroked="f">
              <v:textbox style="mso-next-textbox:#_x0000_s31166;mso-fit-shape-to-text:t" inset="0,0,0,0">
                <w:txbxContent>
                  <w:p w:rsidR="00D30E12" w:rsidRDefault="00D30E12">
                    <w:r>
                      <w:rPr>
                        <w:rFonts w:ascii="Arial" w:hAnsi="Arial" w:cs="Arial"/>
                        <w:color w:val="000000"/>
                        <w:sz w:val="18"/>
                        <w:szCs w:val="18"/>
                        <w:lang w:val="en-US"/>
                      </w:rPr>
                      <w:t>,072</w:t>
                    </w:r>
                  </w:p>
                </w:txbxContent>
              </v:textbox>
            </v:rect>
            <v:rect id="_x0000_s31167" style="position:absolute;left:4131;top:2160;width:1109;height:303" stroked="f"/>
            <v:rect id="_x0000_s31168" style="position:absolute;left:4693;top:2189;width:351;height:438;mso-wrap-style:none" filled="f" stroked="f">
              <v:textbox style="mso-next-textbox:#_x0000_s31168;mso-fit-shape-to-text:t" inset="0,0,0,0">
                <w:txbxContent>
                  <w:p w:rsidR="00D30E12" w:rsidRDefault="00D30E12">
                    <w:r>
                      <w:rPr>
                        <w:rFonts w:ascii="Arial" w:hAnsi="Arial" w:cs="Arial"/>
                        <w:color w:val="000000"/>
                        <w:sz w:val="18"/>
                        <w:szCs w:val="18"/>
                        <w:lang w:val="en-US"/>
                      </w:rPr>
                      <w:t>,092</w:t>
                    </w:r>
                  </w:p>
                </w:txbxContent>
              </v:textbox>
            </v:rect>
            <v:rect id="_x0000_s31169" style="position:absolute;left:5211;top:2160;width:1108;height:303" stroked="f"/>
            <v:rect id="_x0000_s31170" style="position:absolute;left:5773;top:2189;width:351;height:438;mso-wrap-style:none" filled="f" stroked="f">
              <v:textbox style="mso-next-textbox:#_x0000_s31170;mso-fit-shape-to-text:t" inset="0,0,0,0">
                <w:txbxContent>
                  <w:p w:rsidR="00D30E12" w:rsidRDefault="00D30E12">
                    <w:r>
                      <w:rPr>
                        <w:rFonts w:ascii="Arial" w:hAnsi="Arial" w:cs="Arial"/>
                        <w:color w:val="000000"/>
                        <w:sz w:val="18"/>
                        <w:szCs w:val="18"/>
                        <w:lang w:val="en-US"/>
                      </w:rPr>
                      <w:t>4,00</w:t>
                    </w:r>
                  </w:p>
                </w:txbxContent>
              </v:textbox>
            </v:rect>
            <v:rect id="_x0000_s31171" style="position:absolute;left:6291;top:2160;width:1310;height:303" stroked="f"/>
            <v:rect id="_x0000_s31172" style="position:absolute;left:7054;top:2189;width:351;height:438;mso-wrap-style:none" filled="f" stroked="f">
              <v:textbox style="mso-next-textbox:#_x0000_s31172;mso-fit-shape-to-text:t" inset="0,0,0,0">
                <w:txbxContent>
                  <w:p w:rsidR="00D30E12" w:rsidRDefault="00D30E12">
                    <w:r>
                      <w:rPr>
                        <w:rFonts w:ascii="Arial" w:hAnsi="Arial" w:cs="Arial"/>
                        <w:color w:val="000000"/>
                        <w:sz w:val="18"/>
                        <w:szCs w:val="18"/>
                        <w:lang w:val="en-US"/>
                      </w:rPr>
                      <w:t>3,59</w:t>
                    </w:r>
                  </w:p>
                </w:txbxContent>
              </v:textbox>
            </v:rect>
            <v:rect id="_x0000_s31173" style="position:absolute;left:7572;top:2160;width:1238;height:303" stroked="f"/>
            <v:rect id="_x0000_s31174" style="position:absolute;left:8263;top:2189;width:351;height:438;mso-wrap-style:none" filled="f" stroked="f">
              <v:textbox style="mso-next-textbox:#_x0000_s31174;mso-fit-shape-to-text:t" inset="0,0,0,0">
                <w:txbxContent>
                  <w:p w:rsidR="00D30E12" w:rsidRDefault="00D30E12">
                    <w:r>
                      <w:rPr>
                        <w:rFonts w:ascii="Arial" w:hAnsi="Arial" w:cs="Arial"/>
                        <w:color w:val="000000"/>
                        <w:sz w:val="18"/>
                        <w:szCs w:val="18"/>
                        <w:lang w:val="en-US"/>
                      </w:rPr>
                      <w:t>3,60</w:t>
                    </w:r>
                  </w:p>
                </w:txbxContent>
              </v:textbox>
            </v:rect>
            <v:rect id="_x0000_s31175" style="position:absolute;left:504;top:519;width:1425;height:302" stroked="f"/>
            <v:rect id="_x0000_s31176" style="position:absolute;left:504;top:792;width:1425;height:303" stroked="f"/>
            <v:rect id="_x0000_s31177" style="position:absolute;left:619;top:807;width:130;height:438;mso-wrap-style:none" filled="f" stroked="f">
              <v:textbox style="mso-next-textbox:#_x0000_s31177;mso-fit-shape-to-text:t" inset="0,0,0,0">
                <w:txbxContent>
                  <w:p w:rsidR="00D30E12" w:rsidRDefault="00D30E12">
                    <w:r>
                      <w:rPr>
                        <w:rFonts w:ascii="Arial" w:hAnsi="Arial" w:cs="Arial"/>
                        <w:color w:val="000000"/>
                        <w:sz w:val="18"/>
                        <w:szCs w:val="18"/>
                        <w:lang w:val="en-US"/>
                      </w:rPr>
                      <w:t>N</w:t>
                    </w:r>
                  </w:p>
                </w:txbxContent>
              </v:textbox>
            </v:rect>
            <v:rect id="_x0000_s31178" style="position:absolute;left:504;top:1066;width:1425;height:302" stroked="f"/>
            <v:rect id="_x0000_s31179" style="position:absolute;left:619;top:1080;width:731;height:438;mso-wrap-style:none" filled="f" stroked="f">
              <v:textbox style="mso-next-textbox:#_x0000_s31179;mso-fit-shape-to-text:t" inset="0,0,0,0">
                <w:txbxContent>
                  <w:p w:rsidR="00D30E12" w:rsidRDefault="00D30E12">
                    <w:r>
                      <w:rPr>
                        <w:rFonts w:ascii="Arial" w:hAnsi="Arial" w:cs="Arial"/>
                        <w:color w:val="000000"/>
                        <w:sz w:val="18"/>
                        <w:szCs w:val="18"/>
                        <w:lang w:val="en-US"/>
                      </w:rPr>
                      <w:t>Minimum</w:t>
                    </w:r>
                  </w:p>
                </w:txbxContent>
              </v:textbox>
            </v:rect>
            <v:rect id="_x0000_s31180" style="position:absolute;left:504;top:1339;width:1425;height:303" stroked="f"/>
            <v:rect id="_x0000_s31181" style="position:absolute;left:619;top:1354;width:781;height:438;mso-wrap-style:none" filled="f" stroked="f">
              <v:textbox style="mso-next-textbox:#_x0000_s31181;mso-fit-shape-to-text:t" inset="0,0,0,0">
                <w:txbxContent>
                  <w:p w:rsidR="00D30E12" w:rsidRDefault="00D30E12">
                    <w:r>
                      <w:rPr>
                        <w:rFonts w:ascii="Arial" w:hAnsi="Arial" w:cs="Arial"/>
                        <w:color w:val="000000"/>
                        <w:sz w:val="18"/>
                        <w:szCs w:val="18"/>
                        <w:lang w:val="en-US"/>
                      </w:rPr>
                      <w:t>Maximum</w:t>
                    </w:r>
                  </w:p>
                </w:txbxContent>
              </v:textbox>
            </v:rect>
            <v:rect id="_x0000_s31182" style="position:absolute;left:504;top:1613;width:1425;height:303" stroked="f"/>
            <v:rect id="_x0000_s31183" style="position:absolute;left:619;top:1628;width:591;height:438;mso-wrap-style:none" filled="f" stroked="f">
              <v:textbox style="mso-next-textbox:#_x0000_s31183;mso-fit-shape-to-text:t" inset="0,0,0,0">
                <w:txbxContent>
                  <w:p w:rsidR="00D30E12" w:rsidRDefault="00D30E12">
                    <w:r>
                      <w:rPr>
                        <w:rFonts w:ascii="Arial" w:hAnsi="Arial" w:cs="Arial"/>
                        <w:color w:val="000000"/>
                        <w:sz w:val="18"/>
                        <w:szCs w:val="18"/>
                        <w:lang w:val="en-US"/>
                      </w:rPr>
                      <w:t>Medián</w:t>
                    </w:r>
                  </w:p>
                </w:txbxContent>
              </v:textbox>
            </v:rect>
            <v:rect id="_x0000_s31184" style="position:absolute;left:504;top:1887;width:1425;height:302" stroked="f"/>
            <v:rect id="_x0000_s31185" style="position:absolute;left:619;top:1901;width:591;height:947;mso-wrap-style:none" filled="f" stroked="f">
              <v:textbox style="mso-next-textbox:#_x0000_s31185;mso-fit-shape-to-text:t" inset="0,0,0,0">
                <w:txbxContent>
                  <w:p w:rsidR="00D30E12" w:rsidRPr="006A4BCF" w:rsidRDefault="00D30E12" w:rsidP="006A4BCF">
                    <w:r>
                      <w:rPr>
                        <w:rFonts w:ascii="Arial" w:hAnsi="Arial" w:cs="Arial"/>
                        <w:color w:val="000000"/>
                        <w:sz w:val="18"/>
                        <w:szCs w:val="18"/>
                      </w:rPr>
                      <w:t>Průměr</w:t>
                    </w:r>
                  </w:p>
                  <w:p w:rsidR="00D30E12" w:rsidRPr="006A4BCF" w:rsidRDefault="00D30E12" w:rsidP="006A4BCF"/>
                </w:txbxContent>
              </v:textbox>
            </v:rect>
            <v:rect id="_x0000_s31186" style="position:absolute;left:504;top:2160;width:1425;height:303" stroked="f"/>
            <v:rect id="_x0000_s31187" style="position:absolute;left:619;top:2175;width:1241;height:947;mso-wrap-style:none" filled="f" stroked="f">
              <v:textbox style="mso-next-textbox:#_x0000_s31187;mso-fit-shape-to-text:t" inset="0,0,0,0">
                <w:txbxContent>
                  <w:p w:rsidR="00D30E12" w:rsidRDefault="00D30E12" w:rsidP="006A4BCF">
                    <w:r>
                      <w:rPr>
                        <w:rFonts w:ascii="Arial" w:hAnsi="Arial" w:cs="Arial"/>
                        <w:color w:val="000000"/>
                        <w:sz w:val="18"/>
                        <w:szCs w:val="18"/>
                        <w:lang w:val="en-US"/>
                      </w:rPr>
                      <w:t>Směr. odchylka</w:t>
                    </w:r>
                  </w:p>
                  <w:p w:rsidR="00D30E12" w:rsidRPr="006A4BCF" w:rsidRDefault="00D30E12" w:rsidP="006A4BCF"/>
                </w:txbxContent>
              </v:textbox>
            </v:rect>
            <v:rect id="_x0000_s31188" style="position:absolute;left:144;top:519;width:389;height:302" stroked="f"/>
            <v:rect id="_x0000_s31189" style="position:absolute;left:144;top:792;width:389;height:1671" stroked="f"/>
            <v:rect id="_x0000_s31190" style="position:absolute;left:1900;top:519;width:1109;height:302" stroked="f"/>
            <v:rect id="_x0000_s31191" style="position:absolute;left:2181;top:562;width:511;height:438;mso-wrap-style:none" filled="f" stroked="f">
              <v:textbox style="mso-next-textbox:#_x0000_s31191;mso-fit-shape-to-text:t" inset="0,0,0,0">
                <w:txbxContent>
                  <w:p w:rsidR="00D30E12" w:rsidRDefault="00D30E12">
                    <w:r>
                      <w:rPr>
                        <w:rFonts w:ascii="Arial" w:hAnsi="Arial" w:cs="Arial"/>
                        <w:color w:val="000000"/>
                        <w:sz w:val="18"/>
                        <w:szCs w:val="18"/>
                        <w:lang w:val="en-US"/>
                      </w:rPr>
                      <w:t>INR_0</w:t>
                    </w:r>
                  </w:p>
                </w:txbxContent>
              </v:textbox>
            </v:rect>
            <v:rect id="_x0000_s31192" style="position:absolute;left:2980;top:519;width:1180;height:302" stroked="f"/>
            <v:rect id="_x0000_s31193" style="position:absolute;left:3153;top:562;width:861;height:438;mso-wrap-style:none" filled="f" stroked="f">
              <v:textbox style="mso-next-textbox:#_x0000_s31193;mso-fit-shape-to-text:t" inset="0,0,0,0">
                <w:txbxContent>
                  <w:p w:rsidR="00D30E12" w:rsidRDefault="00D30E12">
                    <w:r>
                      <w:rPr>
                        <w:rFonts w:ascii="Arial" w:hAnsi="Arial" w:cs="Arial"/>
                        <w:color w:val="000000"/>
                        <w:sz w:val="18"/>
                        <w:szCs w:val="18"/>
                        <w:lang w:val="en-US"/>
                      </w:rPr>
                      <w:t>INR_2hod.</w:t>
                    </w:r>
                  </w:p>
                </w:txbxContent>
              </v:textbox>
            </v:rect>
            <v:rect id="_x0000_s31194" style="position:absolute;left:4131;top:519;width:1109;height:302" stroked="f"/>
            <v:rect id="_x0000_s31195" style="position:absolute;left:4283;top:562;width:801;height:438;mso-wrap-style:none" filled="f" stroked="f">
              <v:textbox style="mso-next-textbox:#_x0000_s31195;mso-fit-shape-to-text:t" inset="0,0,0,0">
                <w:txbxContent>
                  <w:p w:rsidR="00D30E12" w:rsidRDefault="00D30E12">
                    <w:r>
                      <w:rPr>
                        <w:rFonts w:ascii="Arial" w:hAnsi="Arial" w:cs="Arial"/>
                        <w:color w:val="000000"/>
                        <w:sz w:val="18"/>
                        <w:szCs w:val="18"/>
                        <w:lang w:val="en-US"/>
                      </w:rPr>
                      <w:t>INR_2dny</w:t>
                    </w:r>
                  </w:p>
                </w:txbxContent>
              </v:textbox>
            </v:rect>
            <v:rect id="_x0000_s31196" style="position:absolute;left:5211;top:519;width:1108;height:302" stroked="f"/>
            <v:rect id="_x0000_s31197" style="position:absolute;left:5434;top:562;width:641;height:438;mso-wrap-style:none" filled="f" stroked="f">
              <v:textbox style="mso-next-textbox:#_x0000_s31197;mso-fit-shape-to-text:t" inset="0,0,0,0">
                <w:txbxContent>
                  <w:p w:rsidR="00D30E12" w:rsidRDefault="00D30E12">
                    <w:r>
                      <w:rPr>
                        <w:rFonts w:ascii="Arial" w:hAnsi="Arial" w:cs="Arial"/>
                        <w:color w:val="000000"/>
                        <w:sz w:val="18"/>
                        <w:szCs w:val="18"/>
                        <w:lang w:val="en-US"/>
                      </w:rPr>
                      <w:t>aPTT_0</w:t>
                    </w:r>
                  </w:p>
                </w:txbxContent>
              </v:textbox>
            </v:rect>
            <v:rect id="_x0000_s31198" style="position:absolute;left:6291;top:519;width:1310;height:302" stroked="f"/>
            <v:rect id="_x0000_s31199" style="position:absolute;left:6464;top:562;width:991;height:438;mso-wrap-style:none" filled="f" stroked="f">
              <v:textbox style="mso-next-textbox:#_x0000_s31199;mso-fit-shape-to-text:t" inset="0,0,0,0">
                <w:txbxContent>
                  <w:p w:rsidR="00D30E12" w:rsidRDefault="00D30E12">
                    <w:r>
                      <w:rPr>
                        <w:rFonts w:ascii="Arial" w:hAnsi="Arial" w:cs="Arial"/>
                        <w:color w:val="000000"/>
                        <w:sz w:val="18"/>
                        <w:szCs w:val="18"/>
                        <w:lang w:val="en-US"/>
                      </w:rPr>
                      <w:t>aPTT_2hod.</w:t>
                    </w:r>
                  </w:p>
                </w:txbxContent>
              </v:textbox>
            </v:rect>
            <v:rect id="_x0000_s31200" style="position:absolute;left:7572;top:519;width:1238;height:302" stroked="f"/>
            <v:rect id="_x0000_s31201" style="position:absolute;left:7738;top:562;width:931;height:438;mso-wrap-style:none" filled="f" stroked="f">
              <v:textbox style="mso-next-textbox:#_x0000_s31201;mso-fit-shape-to-text:t" inset="0,0,0,0">
                <w:txbxContent>
                  <w:p w:rsidR="00D30E12" w:rsidRDefault="00D30E12">
                    <w:r>
                      <w:rPr>
                        <w:rFonts w:ascii="Arial" w:hAnsi="Arial" w:cs="Arial"/>
                        <w:color w:val="000000"/>
                        <w:sz w:val="18"/>
                        <w:szCs w:val="18"/>
                        <w:lang w:val="en-US"/>
                      </w:rPr>
                      <w:t>aPTT_2dny</w:t>
                    </w:r>
                  </w:p>
                </w:txbxContent>
              </v:textbox>
            </v:rect>
            <v:line id="_x0000_s31202" style="position:absolute" from="2980,519" to="2981,2434" strokeweight="39e-5mm"/>
            <v:line id="_x0000_s31203" style="position:absolute" from="4131,519" to="4132,2434" strokeweight="39e-5mm"/>
            <v:line id="_x0000_s31204" style="position:absolute" from="5211,519" to="5212,2434" strokeweight="39e-5mm"/>
            <v:line id="_x0000_s31205" style="position:absolute" from="6291,519" to="6292,2434" strokeweight="39e-5mm"/>
            <v:line id="_x0000_s31206" style="position:absolute" from="7572,519" to="7573,2434" strokeweight="39e-5mm"/>
            <v:rect id="_x0000_s31207" style="position:absolute;left:130;top:2434;width:8680;height:346" stroked="f"/>
            <v:rect id="_x0000_s31208" style="position:absolute;left:345;top:2434;width:8465;height:346" stroked="f"/>
            <v:rect id="_x0000_s31209" style="position:absolute;top:2463;width:129;height:509;mso-wrap-style:none" filled="f" stroked="f">
              <v:textbox style="mso-next-textbox:#_x0000_s31209;mso-fit-shape-to-text:t" inset="0,0,0,0">
                <w:txbxContent>
                  <w:p w:rsidR="00D30E12" w:rsidRDefault="00D30E12"/>
                </w:txbxContent>
              </v:textbox>
            </v:rect>
            <v:rect id="_x0000_s31210" style="position:absolute;left:489;top:2477;width:51;height:509;mso-wrap-style:none" filled="f" stroked="f">
              <v:textbox style="mso-next-textbox:#_x0000_s31210;mso-fit-shape-to-text:t" inset="0,0,0,0">
                <w:txbxContent>
                  <w:p w:rsidR="00D30E12" w:rsidRDefault="00D30E12">
                    <w:r>
                      <w:rPr>
                        <w:rFonts w:ascii="Arial" w:hAnsi="Arial" w:cs="Arial"/>
                        <w:color w:val="000000"/>
                        <w:sz w:val="18"/>
                        <w:szCs w:val="18"/>
                        <w:lang w:val="en-US"/>
                      </w:rPr>
                      <w:t xml:space="preserve"> </w:t>
                    </w:r>
                  </w:p>
                </w:txbxContent>
              </v:textbox>
            </v:rect>
            <v:rect id="_x0000_s31211" style="position:absolute;left:130;top:2751;width:8651;height:14" stroked="f"/>
            <v:rect id="_x0000_s31212" style="position:absolute;width:8925;height:144" stroked="f"/>
            <v:rect id="_x0000_s31213" style="position:absolute;width:144;height:2895" stroked="f"/>
            <v:rect id="_x0000_s31214" style="position:absolute;left:8781;width:158;height:2895" stroked="f"/>
            <v:rect id="_x0000_s31215" style="position:absolute;top:2751;width:8925;height:158" stroked="f"/>
            <v:line id="_x0000_s31216" style="position:absolute" from="144,519" to="145,2434" strokeweight="81e-5mm"/>
            <v:line id="_x0000_s31217" style="position:absolute" from="8795,519" to="8796,2449" strokeweight="81e-5mm"/>
            <v:line id="_x0000_s31218" style="position:absolute" from="144,519" to="8781,520" strokeweight="81e-5mm"/>
            <v:line id="_x0000_s31219" style="position:absolute" from="144,2449" to="8795,2450" strokeweight="81e-5mm"/>
            <v:line id="_x0000_s31220" style="position:absolute" from="158,807" to="8767,808" strokeweight="81e-5mm"/>
            <v:line id="_x0000_s31221" style="position:absolute" from="1915,533" to="1916,2420" strokeweight="81e-5mm"/>
            <w10:wrap type="none"/>
            <w10:anchorlock/>
          </v:group>
        </w:pict>
      </w:r>
    </w:p>
    <w:p w:rsidR="00E55869" w:rsidRDefault="005F0DE3" w:rsidP="00E55869">
      <w:r>
        <w:pict>
          <v:group id="_x0000_s31224" editas="canvas" style="width:446.95pt;height:156.1pt;mso-position-horizontal-relative:char;mso-position-vertical-relative:line" coordsize="8939,3122">
            <o:lock v:ext="edit" aspectratio="t"/>
            <v:shape id="_x0000_s31223" type="#_x0000_t75" style="position:absolute;width:8939;height:3122" o:preferrelative="f">
              <v:fill o:detectmouseclick="t"/>
              <v:path o:extrusionok="t" o:connecttype="none"/>
              <o:lock v:ext="edit" text="t"/>
            </v:shape>
            <v:rect id="_x0000_s31225" style="position:absolute;width:8565;height:2780" stroked="f"/>
            <v:rect id="_x0000_s31226" style="position:absolute;width:1;height:1" stroked="f"/>
            <v:rect id="_x0000_s31227" style="position:absolute;left:144;top:144;width:8666;height:403" stroked="f"/>
            <v:rect id="_x0000_s31228" style="position:absolute;left:968;top:133;width:7489;height:947" filled="f" stroked="f">
              <v:textbox style="mso-next-textbox:#_x0000_s31228;mso-fit-shape-to-text:t" inset="0,0,0,0">
                <w:txbxContent>
                  <w:p w:rsidR="00D30E12" w:rsidRDefault="00D30E12" w:rsidP="006A4BCF">
                    <w:pPr>
                      <w:jc w:val="center"/>
                    </w:pPr>
                    <w:r>
                      <w:rPr>
                        <w:rFonts w:ascii="Arial" w:hAnsi="Arial" w:cs="Arial"/>
                        <w:b/>
                        <w:bCs/>
                        <w:color w:val="000000"/>
                        <w:sz w:val="18"/>
                        <w:szCs w:val="18"/>
                        <w:lang w:val="en-US"/>
                      </w:rPr>
                      <w:t>Popisná charakteristika standardních koagul. vyšetření NON-COA</w:t>
                    </w:r>
                  </w:p>
                  <w:p w:rsidR="00D30E12" w:rsidRPr="006A4BCF" w:rsidRDefault="00D30E12" w:rsidP="006A4BCF"/>
                </w:txbxContent>
              </v:textbox>
            </v:rect>
            <v:rect id="_x0000_s31229" style="position:absolute;left:4736;top:144;width:129;height:509;mso-wrap-style:none" filled="f" stroked="f">
              <v:textbox style="mso-next-textbox:#_x0000_s31229;mso-fit-shape-to-text:t" inset="0,0,0,0">
                <w:txbxContent>
                  <w:p w:rsidR="00D30E12" w:rsidRDefault="00D30E12"/>
                </w:txbxContent>
              </v:textbox>
            </v:rect>
            <v:rect id="_x0000_s31230" style="position:absolute;left:1900;top:792;width:1109;height:303" stroked="f"/>
            <v:rect id="_x0000_s31231" style="position:absolute;left:2591;top:821;width:201;height:438;mso-wrap-style:none" filled="f" stroked="f">
              <v:textbox style="mso-next-textbox:#_x0000_s31231;mso-fit-shape-to-text:t" inset="0,0,0,0">
                <w:txbxContent>
                  <w:p w:rsidR="00D30E12" w:rsidRDefault="00D30E12">
                    <w:r>
                      <w:rPr>
                        <w:rFonts w:ascii="Arial" w:hAnsi="Arial" w:cs="Arial"/>
                        <w:color w:val="000000"/>
                        <w:sz w:val="18"/>
                        <w:szCs w:val="18"/>
                        <w:lang w:val="en-US"/>
                      </w:rPr>
                      <w:t>60</w:t>
                    </w:r>
                  </w:p>
                </w:txbxContent>
              </v:textbox>
            </v:rect>
            <v:rect id="_x0000_s31232" style="position:absolute;left:2980;top:792;width:1180;height:303" stroked="f"/>
            <v:rect id="_x0000_s31233" style="position:absolute;left:3742;top:821;width:201;height:438;mso-wrap-style:none" filled="f" stroked="f">
              <v:textbox style="mso-next-textbox:#_x0000_s31233;mso-fit-shape-to-text:t" inset="0,0,0,0">
                <w:txbxContent>
                  <w:p w:rsidR="00D30E12" w:rsidRDefault="00D30E12">
                    <w:r>
                      <w:rPr>
                        <w:rFonts w:ascii="Arial" w:hAnsi="Arial" w:cs="Arial"/>
                        <w:color w:val="000000"/>
                        <w:sz w:val="18"/>
                        <w:szCs w:val="18"/>
                        <w:lang w:val="en-US"/>
                      </w:rPr>
                      <w:t>62</w:t>
                    </w:r>
                  </w:p>
                </w:txbxContent>
              </v:textbox>
            </v:rect>
            <v:rect id="_x0000_s31234" style="position:absolute;left:4131;top:792;width:1109;height:303" stroked="f"/>
            <v:rect id="_x0000_s31235" style="position:absolute;left:4822;top:821;width:201;height:438;mso-wrap-style:none" filled="f" stroked="f">
              <v:textbox style="mso-next-textbox:#_x0000_s31235;mso-fit-shape-to-text:t" inset="0,0,0,0">
                <w:txbxContent>
                  <w:p w:rsidR="00D30E12" w:rsidRDefault="00D30E12">
                    <w:r>
                      <w:rPr>
                        <w:rFonts w:ascii="Arial" w:hAnsi="Arial" w:cs="Arial"/>
                        <w:color w:val="000000"/>
                        <w:sz w:val="18"/>
                        <w:szCs w:val="18"/>
                        <w:lang w:val="en-US"/>
                      </w:rPr>
                      <w:t>61</w:t>
                    </w:r>
                  </w:p>
                </w:txbxContent>
              </v:textbox>
            </v:rect>
            <v:rect id="_x0000_s31236" style="position:absolute;left:5211;top:792;width:1108;height:303" stroked="f"/>
            <v:rect id="_x0000_s31237" style="position:absolute;left:5902;top:821;width:201;height:438;mso-wrap-style:none" filled="f" stroked="f">
              <v:textbox style="mso-next-textbox:#_x0000_s31237;mso-fit-shape-to-text:t" inset="0,0,0,0">
                <w:txbxContent>
                  <w:p w:rsidR="00D30E12" w:rsidRDefault="00D30E12">
                    <w:r>
                      <w:rPr>
                        <w:rFonts w:ascii="Arial" w:hAnsi="Arial" w:cs="Arial"/>
                        <w:color w:val="000000"/>
                        <w:sz w:val="18"/>
                        <w:szCs w:val="18"/>
                        <w:lang w:val="en-US"/>
                      </w:rPr>
                      <w:t>57</w:t>
                    </w:r>
                  </w:p>
                </w:txbxContent>
              </v:textbox>
            </v:rect>
            <v:rect id="_x0000_s31238" style="position:absolute;left:6291;top:792;width:1310;height:303" stroked="f"/>
            <v:rect id="_x0000_s31239" style="position:absolute;left:7183;top:821;width:201;height:438;mso-wrap-style:none" filled="f" stroked="f">
              <v:textbox style="mso-next-textbox:#_x0000_s31239;mso-fit-shape-to-text:t" inset="0,0,0,0">
                <w:txbxContent>
                  <w:p w:rsidR="00D30E12" w:rsidRDefault="00D30E12">
                    <w:r>
                      <w:rPr>
                        <w:rFonts w:ascii="Arial" w:hAnsi="Arial" w:cs="Arial"/>
                        <w:color w:val="000000"/>
                        <w:sz w:val="18"/>
                        <w:szCs w:val="18"/>
                        <w:lang w:val="en-US"/>
                      </w:rPr>
                      <w:t>60</w:t>
                    </w:r>
                  </w:p>
                </w:txbxContent>
              </v:textbox>
            </v:rect>
            <v:rect id="_x0000_s31240" style="position:absolute;left:7572;top:792;width:1238;height:303" stroked="f"/>
            <v:rect id="_x0000_s31241" style="position:absolute;left:8392;top:821;width:201;height:438;mso-wrap-style:none" filled="f" stroked="f">
              <v:textbox style="mso-next-textbox:#_x0000_s31241;mso-fit-shape-to-text:t" inset="0,0,0,0">
                <w:txbxContent>
                  <w:p w:rsidR="00D30E12" w:rsidRDefault="00D30E12">
                    <w:r>
                      <w:rPr>
                        <w:rFonts w:ascii="Arial" w:hAnsi="Arial" w:cs="Arial"/>
                        <w:color w:val="000000"/>
                        <w:sz w:val="18"/>
                        <w:szCs w:val="18"/>
                        <w:lang w:val="en-US"/>
                      </w:rPr>
                      <w:t>60</w:t>
                    </w:r>
                  </w:p>
                </w:txbxContent>
              </v:textbox>
            </v:rect>
            <v:rect id="_x0000_s31242" style="position:absolute;left:1900;top:1066;width:1109;height:302" stroked="f"/>
            <v:rect id="_x0000_s31243" style="position:absolute;left:2462;top:1095;width:351;height:438;mso-wrap-style:none" filled="f" stroked="f">
              <v:textbox style="mso-next-textbox:#_x0000_s31243;mso-fit-shape-to-text:t" inset="0,0,0,0">
                <w:txbxContent>
                  <w:p w:rsidR="00D30E12" w:rsidRDefault="00D30E12">
                    <w:r>
                      <w:rPr>
                        <w:rFonts w:ascii="Arial" w:hAnsi="Arial" w:cs="Arial"/>
                        <w:color w:val="000000"/>
                        <w:sz w:val="18"/>
                        <w:szCs w:val="18"/>
                        <w:lang w:val="en-US"/>
                      </w:rPr>
                      <w:t>1,12</w:t>
                    </w:r>
                  </w:p>
                </w:txbxContent>
              </v:textbox>
            </v:rect>
            <v:rect id="_x0000_s31244" style="position:absolute;left:2980;top:1066;width:1180;height:302" stroked="f"/>
            <v:rect id="_x0000_s31245" style="position:absolute;left:3613;top:1095;width:351;height:438;mso-wrap-style:none" filled="f" stroked="f">
              <v:textbox style="mso-next-textbox:#_x0000_s31245;mso-fit-shape-to-text:t" inset="0,0,0,0">
                <w:txbxContent>
                  <w:p w:rsidR="00D30E12" w:rsidRDefault="00D30E12">
                    <w:r>
                      <w:rPr>
                        <w:rFonts w:ascii="Arial" w:hAnsi="Arial" w:cs="Arial"/>
                        <w:color w:val="000000"/>
                        <w:sz w:val="18"/>
                        <w:szCs w:val="18"/>
                        <w:lang w:val="en-US"/>
                      </w:rPr>
                      <w:t>1,09</w:t>
                    </w:r>
                  </w:p>
                </w:txbxContent>
              </v:textbox>
            </v:rect>
            <v:rect id="_x0000_s31246" style="position:absolute;left:4131;top:1066;width:1109;height:302" stroked="f"/>
            <v:rect id="_x0000_s31247" style="position:absolute;left:4779;top:1095;width:251;height:438;mso-wrap-style:none" filled="f" stroked="f">
              <v:textbox style="mso-next-textbox:#_x0000_s31247;mso-fit-shape-to-text:t" inset="0,0,0,0">
                <w:txbxContent>
                  <w:p w:rsidR="00D30E12" w:rsidRDefault="00D30E12">
                    <w:r>
                      <w:rPr>
                        <w:rFonts w:ascii="Arial" w:hAnsi="Arial" w:cs="Arial"/>
                        <w:color w:val="000000"/>
                        <w:sz w:val="18"/>
                        <w:szCs w:val="18"/>
                        <w:lang w:val="en-US"/>
                      </w:rPr>
                      <w:t>1,0</w:t>
                    </w:r>
                  </w:p>
                </w:txbxContent>
              </v:textbox>
            </v:rect>
            <v:rect id="_x0000_s31248" style="position:absolute;left:5211;top:1066;width:1108;height:302" stroked="f"/>
            <v:rect id="_x0000_s31249" style="position:absolute;left:5773;top:1095;width:351;height:438;mso-wrap-style:none" filled="f" stroked="f">
              <v:textbox style="mso-next-textbox:#_x0000_s31249;mso-fit-shape-to-text:t" inset="0,0,0,0">
                <w:txbxContent>
                  <w:p w:rsidR="00D30E12" w:rsidRDefault="00D30E12">
                    <w:r>
                      <w:rPr>
                        <w:rFonts w:ascii="Arial" w:hAnsi="Arial" w:cs="Arial"/>
                        <w:color w:val="000000"/>
                        <w:sz w:val="18"/>
                        <w:szCs w:val="18"/>
                        <w:lang w:val="en-US"/>
                      </w:rPr>
                      <w:t>22,2</w:t>
                    </w:r>
                  </w:p>
                </w:txbxContent>
              </v:textbox>
            </v:rect>
            <v:rect id="_x0000_s31250" style="position:absolute;left:6291;top:1066;width:1310;height:302" stroked="f"/>
            <v:rect id="_x0000_s31251" style="position:absolute;left:7054;top:1095;width:351;height:438;mso-wrap-style:none" filled="f" stroked="f">
              <v:textbox style="mso-next-textbox:#_x0000_s31251;mso-fit-shape-to-text:t" inset="0,0,0,0">
                <w:txbxContent>
                  <w:p w:rsidR="00D30E12" w:rsidRDefault="00D30E12">
                    <w:r>
                      <w:rPr>
                        <w:rFonts w:ascii="Arial" w:hAnsi="Arial" w:cs="Arial"/>
                        <w:color w:val="000000"/>
                        <w:sz w:val="18"/>
                        <w:szCs w:val="18"/>
                        <w:lang w:val="en-US"/>
                      </w:rPr>
                      <w:t>22,0</w:t>
                    </w:r>
                  </w:p>
                </w:txbxContent>
              </v:textbox>
            </v:rect>
            <v:rect id="_x0000_s31252" style="position:absolute;left:7572;top:1066;width:1238;height:302" stroked="f"/>
            <v:rect id="_x0000_s31253" style="position:absolute;left:8263;top:1095;width:351;height:438;mso-wrap-style:none" filled="f" stroked="f">
              <v:textbox style="mso-next-textbox:#_x0000_s31253;mso-fit-shape-to-text:t" inset="0,0,0,0">
                <w:txbxContent>
                  <w:p w:rsidR="00D30E12" w:rsidRDefault="00D30E12">
                    <w:r>
                      <w:rPr>
                        <w:rFonts w:ascii="Arial" w:hAnsi="Arial" w:cs="Arial"/>
                        <w:color w:val="000000"/>
                        <w:sz w:val="18"/>
                        <w:szCs w:val="18"/>
                        <w:lang w:val="en-US"/>
                      </w:rPr>
                      <w:t>24,7</w:t>
                    </w:r>
                  </w:p>
                </w:txbxContent>
              </v:textbox>
            </v:rect>
            <v:rect id="_x0000_s31254" style="position:absolute;left:1900;top:1339;width:1109;height:303" stroked="f"/>
            <v:rect id="_x0000_s31255" style="position:absolute;left:2462;top:1368;width:351;height:438;mso-wrap-style:none" filled="f" stroked="f">
              <v:textbox style="mso-next-textbox:#_x0000_s31255;mso-fit-shape-to-text:t" inset="0,0,0,0">
                <w:txbxContent>
                  <w:p w:rsidR="00D30E12" w:rsidRDefault="00D30E12">
                    <w:r>
                      <w:rPr>
                        <w:rFonts w:ascii="Arial" w:hAnsi="Arial" w:cs="Arial"/>
                        <w:color w:val="000000"/>
                        <w:sz w:val="18"/>
                        <w:szCs w:val="18"/>
                        <w:lang w:val="en-US"/>
                      </w:rPr>
                      <w:t>1,40</w:t>
                    </w:r>
                  </w:p>
                </w:txbxContent>
              </v:textbox>
            </v:rect>
            <v:rect id="_x0000_s31256" style="position:absolute;left:2980;top:1339;width:1180;height:303" stroked="f"/>
            <v:rect id="_x0000_s31257" style="position:absolute;left:3613;top:1368;width:351;height:438;mso-wrap-style:none" filled="f" stroked="f">
              <v:textbox style="mso-next-textbox:#_x0000_s31257;mso-fit-shape-to-text:t" inset="0,0,0,0">
                <w:txbxContent>
                  <w:p w:rsidR="00D30E12" w:rsidRDefault="00D30E12">
                    <w:r>
                      <w:rPr>
                        <w:rFonts w:ascii="Arial" w:hAnsi="Arial" w:cs="Arial"/>
                        <w:color w:val="000000"/>
                        <w:sz w:val="18"/>
                        <w:szCs w:val="18"/>
                        <w:lang w:val="en-US"/>
                      </w:rPr>
                      <w:t>1,51</w:t>
                    </w:r>
                  </w:p>
                </w:txbxContent>
              </v:textbox>
            </v:rect>
            <v:rect id="_x0000_s31258" style="position:absolute;left:4131;top:1339;width:1109;height:303" stroked="f"/>
            <v:rect id="_x0000_s31259" style="position:absolute;left:4779;top:1368;width:251;height:438;mso-wrap-style:none" filled="f" stroked="f">
              <v:textbox style="mso-next-textbox:#_x0000_s31259;mso-fit-shape-to-text:t" inset="0,0,0,0">
                <w:txbxContent>
                  <w:p w:rsidR="00D30E12" w:rsidRDefault="00D30E12">
                    <w:r>
                      <w:rPr>
                        <w:rFonts w:ascii="Arial" w:hAnsi="Arial" w:cs="Arial"/>
                        <w:color w:val="000000"/>
                        <w:sz w:val="18"/>
                        <w:szCs w:val="18"/>
                        <w:lang w:val="en-US"/>
                      </w:rPr>
                      <w:t>1,5</w:t>
                    </w:r>
                  </w:p>
                </w:txbxContent>
              </v:textbox>
            </v:rect>
            <v:rect id="_x0000_s31260" style="position:absolute;left:5211;top:1339;width:1108;height:303" stroked="f"/>
            <v:rect id="_x0000_s31261" style="position:absolute;left:5773;top:1368;width:351;height:438;mso-wrap-style:none" filled="f" stroked="f">
              <v:textbox style="mso-next-textbox:#_x0000_s31261;mso-fit-shape-to-text:t" inset="0,0,0,0">
                <w:txbxContent>
                  <w:p w:rsidR="00D30E12" w:rsidRDefault="00D30E12">
                    <w:r>
                      <w:rPr>
                        <w:rFonts w:ascii="Arial" w:hAnsi="Arial" w:cs="Arial"/>
                        <w:color w:val="000000"/>
                        <w:sz w:val="18"/>
                        <w:szCs w:val="18"/>
                        <w:lang w:val="en-US"/>
                      </w:rPr>
                      <w:t>39,3</w:t>
                    </w:r>
                  </w:p>
                </w:txbxContent>
              </v:textbox>
            </v:rect>
            <v:rect id="_x0000_s31262" style="position:absolute;left:6291;top:1339;width:1310;height:303" stroked="f"/>
            <v:rect id="_x0000_s31263" style="position:absolute;left:7054;top:1368;width:351;height:438;mso-wrap-style:none" filled="f" stroked="f">
              <v:textbox style="mso-next-textbox:#_x0000_s31263;mso-fit-shape-to-text:t" inset="0,0,0,0">
                <w:txbxContent>
                  <w:p w:rsidR="00D30E12" w:rsidRDefault="00D30E12">
                    <w:r>
                      <w:rPr>
                        <w:rFonts w:ascii="Arial" w:hAnsi="Arial" w:cs="Arial"/>
                        <w:color w:val="000000"/>
                        <w:sz w:val="18"/>
                        <w:szCs w:val="18"/>
                        <w:lang w:val="en-US"/>
                      </w:rPr>
                      <w:t>42,2</w:t>
                    </w:r>
                  </w:p>
                </w:txbxContent>
              </v:textbox>
            </v:rect>
            <v:rect id="_x0000_s31264" style="position:absolute;left:7572;top:1339;width:1238;height:303" stroked="f"/>
            <v:rect id="_x0000_s31265" style="position:absolute;left:8263;top:1368;width:351;height:438;mso-wrap-style:none" filled="f" stroked="f">
              <v:textbox style="mso-next-textbox:#_x0000_s31265;mso-fit-shape-to-text:t" inset="0,0,0,0">
                <w:txbxContent>
                  <w:p w:rsidR="00D30E12" w:rsidRDefault="00D30E12">
                    <w:r>
                      <w:rPr>
                        <w:rFonts w:ascii="Arial" w:hAnsi="Arial" w:cs="Arial"/>
                        <w:color w:val="000000"/>
                        <w:sz w:val="18"/>
                        <w:szCs w:val="18"/>
                        <w:lang w:val="en-US"/>
                      </w:rPr>
                      <w:t>41,0</w:t>
                    </w:r>
                  </w:p>
                </w:txbxContent>
              </v:textbox>
            </v:rect>
            <v:rect id="_x0000_s31266" style="position:absolute;left:1900;top:1613;width:1109;height:303" stroked="f"/>
            <v:rect id="_x0000_s31267" style="position:absolute;left:2375;top:1642;width:451;height:438;mso-wrap-style:none" filled="f" stroked="f">
              <v:textbox style="mso-next-textbox:#_x0000_s31267;mso-fit-shape-to-text:t" inset="0,0,0,0">
                <w:txbxContent>
                  <w:p w:rsidR="00D30E12" w:rsidRDefault="00D30E12">
                    <w:r>
                      <w:rPr>
                        <w:rFonts w:ascii="Arial" w:hAnsi="Arial" w:cs="Arial"/>
                        <w:color w:val="000000"/>
                        <w:sz w:val="18"/>
                        <w:szCs w:val="18"/>
                        <w:lang w:val="en-US"/>
                      </w:rPr>
                      <w:t>1,230</w:t>
                    </w:r>
                  </w:p>
                </w:txbxContent>
              </v:textbox>
            </v:rect>
            <v:rect id="_x0000_s31268" style="position:absolute;left:2980;top:1613;width:1180;height:303" stroked="f"/>
            <v:rect id="_x0000_s31269" style="position:absolute;left:3526;top:1642;width:451;height:438;mso-wrap-style:none" filled="f" stroked="f">
              <v:textbox style="mso-next-textbox:#_x0000_s31269;mso-fit-shape-to-text:t" inset="0,0,0,0">
                <w:txbxContent>
                  <w:p w:rsidR="00D30E12" w:rsidRDefault="00D30E12">
                    <w:r>
                      <w:rPr>
                        <w:rFonts w:ascii="Arial" w:hAnsi="Arial" w:cs="Arial"/>
                        <w:color w:val="000000"/>
                        <w:sz w:val="18"/>
                        <w:szCs w:val="18"/>
                        <w:lang w:val="en-US"/>
                      </w:rPr>
                      <w:t>1,260</w:t>
                    </w:r>
                  </w:p>
                </w:txbxContent>
              </v:textbox>
            </v:rect>
            <v:rect id="_x0000_s31270" style="position:absolute;left:4131;top:1613;width:1109;height:303" stroked="f"/>
            <v:rect id="_x0000_s31271" style="position:absolute;left:4606;top:1642;width:451;height:438;mso-wrap-style:none" filled="f" stroked="f">
              <v:textbox style="mso-next-textbox:#_x0000_s31271;mso-fit-shape-to-text:t" inset="0,0,0,0">
                <w:txbxContent>
                  <w:p w:rsidR="00D30E12" w:rsidRDefault="00D30E12">
                    <w:r>
                      <w:rPr>
                        <w:rFonts w:ascii="Arial" w:hAnsi="Arial" w:cs="Arial"/>
                        <w:color w:val="000000"/>
                        <w:sz w:val="18"/>
                        <w:szCs w:val="18"/>
                        <w:lang w:val="en-US"/>
                      </w:rPr>
                      <w:t>1,240</w:t>
                    </w:r>
                  </w:p>
                </w:txbxContent>
              </v:textbox>
            </v:rect>
            <v:rect id="_x0000_s31272" style="position:absolute;left:5211;top:1613;width:1108;height:303" stroked="f"/>
            <v:rect id="_x0000_s31273" style="position:absolute;left:5686;top:1642;width:451;height:438;mso-wrap-style:none" filled="f" stroked="f">
              <v:textbox style="mso-next-textbox:#_x0000_s31273;mso-fit-shape-to-text:t" inset="0,0,0,0">
                <w:txbxContent>
                  <w:p w:rsidR="00D30E12" w:rsidRDefault="00D30E12">
                    <w:r>
                      <w:rPr>
                        <w:rFonts w:ascii="Arial" w:hAnsi="Arial" w:cs="Arial"/>
                        <w:color w:val="000000"/>
                        <w:sz w:val="18"/>
                        <w:szCs w:val="18"/>
                        <w:lang w:val="en-US"/>
                      </w:rPr>
                      <w:t>28,70</w:t>
                    </w:r>
                  </w:p>
                </w:txbxContent>
              </v:textbox>
            </v:rect>
            <v:rect id="_x0000_s31274" style="position:absolute;left:6291;top:1613;width:1310;height:303" stroked="f"/>
            <v:rect id="_x0000_s31275" style="position:absolute;left:6967;top:1642;width:451;height:438;mso-wrap-style:none" filled="f" stroked="f">
              <v:textbox style="mso-next-textbox:#_x0000_s31275;mso-fit-shape-to-text:t" inset="0,0,0,0">
                <w:txbxContent>
                  <w:p w:rsidR="00D30E12" w:rsidRDefault="00D30E12">
                    <w:r>
                      <w:rPr>
                        <w:rFonts w:ascii="Arial" w:hAnsi="Arial" w:cs="Arial"/>
                        <w:color w:val="000000"/>
                        <w:sz w:val="18"/>
                        <w:szCs w:val="18"/>
                        <w:lang w:val="en-US"/>
                      </w:rPr>
                      <w:t>28,70</w:t>
                    </w:r>
                  </w:p>
                </w:txbxContent>
              </v:textbox>
            </v:rect>
            <v:rect id="_x0000_s31276" style="position:absolute;left:7572;top:1613;width:1238;height:303" stroked="f"/>
            <v:rect id="_x0000_s31277" style="position:absolute;left:8176;top:1642;width:451;height:438;mso-wrap-style:none" filled="f" stroked="f">
              <v:textbox style="mso-next-textbox:#_x0000_s31277;mso-fit-shape-to-text:t" inset="0,0,0,0">
                <w:txbxContent>
                  <w:p w:rsidR="00D30E12" w:rsidRDefault="00D30E12">
                    <w:r>
                      <w:rPr>
                        <w:rFonts w:ascii="Arial" w:hAnsi="Arial" w:cs="Arial"/>
                        <w:color w:val="000000"/>
                        <w:sz w:val="18"/>
                        <w:szCs w:val="18"/>
                        <w:lang w:val="en-US"/>
                      </w:rPr>
                      <w:t>31,20</w:t>
                    </w:r>
                  </w:p>
                </w:txbxContent>
              </v:textbox>
            </v:rect>
            <v:rect id="_x0000_s31278" style="position:absolute;left:1900;top:1887;width:1109;height:302" stroked="f"/>
            <v:rect id="_x0000_s31279" style="position:absolute;left:2375;top:1916;width:451;height:438;mso-wrap-style:none" filled="f" stroked="f">
              <v:textbox style="mso-next-textbox:#_x0000_s31279;mso-fit-shape-to-text:t" inset="0,0,0,0">
                <w:txbxContent>
                  <w:p w:rsidR="00D30E12" w:rsidRDefault="00D30E12">
                    <w:r>
                      <w:rPr>
                        <w:rFonts w:ascii="Arial" w:hAnsi="Arial" w:cs="Arial"/>
                        <w:color w:val="000000"/>
                        <w:sz w:val="18"/>
                        <w:szCs w:val="18"/>
                        <w:lang w:val="en-US"/>
                      </w:rPr>
                      <w:t>1,232</w:t>
                    </w:r>
                  </w:p>
                </w:txbxContent>
              </v:textbox>
            </v:rect>
            <v:rect id="_x0000_s31280" style="position:absolute;left:2980;top:1887;width:1180;height:302" stroked="f"/>
            <v:rect id="_x0000_s31281" style="position:absolute;left:3526;top:1916;width:451;height:438;mso-wrap-style:none" filled="f" stroked="f">
              <v:textbox style="mso-next-textbox:#_x0000_s31281;mso-fit-shape-to-text:t" inset="0,0,0,0">
                <w:txbxContent>
                  <w:p w:rsidR="00D30E12" w:rsidRDefault="00D30E12">
                    <w:r>
                      <w:rPr>
                        <w:rFonts w:ascii="Arial" w:hAnsi="Arial" w:cs="Arial"/>
                        <w:color w:val="000000"/>
                        <w:sz w:val="18"/>
                        <w:szCs w:val="18"/>
                        <w:lang w:val="en-US"/>
                      </w:rPr>
                      <w:t>1,275</w:t>
                    </w:r>
                  </w:p>
                </w:txbxContent>
              </v:textbox>
            </v:rect>
            <v:rect id="_x0000_s31282" style="position:absolute;left:4131;top:1887;width:1109;height:302" stroked="f"/>
            <v:rect id="_x0000_s31283" style="position:absolute;left:4606;top:1916;width:451;height:438;mso-wrap-style:none" filled="f" stroked="f">
              <v:textbox style="mso-next-textbox:#_x0000_s31283;mso-fit-shape-to-text:t" inset="0,0,0,0">
                <w:txbxContent>
                  <w:p w:rsidR="00D30E12" w:rsidRDefault="00D30E12">
                    <w:r>
                      <w:rPr>
                        <w:rFonts w:ascii="Arial" w:hAnsi="Arial" w:cs="Arial"/>
                        <w:color w:val="000000"/>
                        <w:sz w:val="18"/>
                        <w:szCs w:val="18"/>
                        <w:lang w:val="en-US"/>
                      </w:rPr>
                      <w:t>1,263</w:t>
                    </w:r>
                  </w:p>
                </w:txbxContent>
              </v:textbox>
            </v:rect>
            <v:rect id="_x0000_s31284" style="position:absolute;left:5211;top:1887;width:1108;height:302" stroked="f"/>
            <v:rect id="_x0000_s31285" style="position:absolute;left:5686;top:1916;width:451;height:438;mso-wrap-style:none" filled="f" stroked="f">
              <v:textbox style="mso-next-textbox:#_x0000_s31285;mso-fit-shape-to-text:t" inset="0,0,0,0">
                <w:txbxContent>
                  <w:p w:rsidR="00D30E12" w:rsidRDefault="00D30E12">
                    <w:r>
                      <w:rPr>
                        <w:rFonts w:ascii="Arial" w:hAnsi="Arial" w:cs="Arial"/>
                        <w:color w:val="000000"/>
                        <w:sz w:val="18"/>
                        <w:szCs w:val="18"/>
                        <w:lang w:val="en-US"/>
                      </w:rPr>
                      <w:t>28,76</w:t>
                    </w:r>
                  </w:p>
                </w:txbxContent>
              </v:textbox>
            </v:rect>
            <v:rect id="_x0000_s31286" style="position:absolute;left:6291;top:1887;width:1310;height:302" stroked="f"/>
            <v:rect id="_x0000_s31287" style="position:absolute;left:6967;top:1916;width:451;height:438;mso-wrap-style:none" filled="f" stroked="f">
              <v:textbox style="mso-next-textbox:#_x0000_s31287;mso-fit-shape-to-text:t" inset="0,0,0,0">
                <w:txbxContent>
                  <w:p w:rsidR="00D30E12" w:rsidRDefault="00D30E12">
                    <w:r>
                      <w:rPr>
                        <w:rFonts w:ascii="Arial" w:hAnsi="Arial" w:cs="Arial"/>
                        <w:color w:val="000000"/>
                        <w:sz w:val="18"/>
                        <w:szCs w:val="18"/>
                        <w:lang w:val="en-US"/>
                      </w:rPr>
                      <w:t>28,82</w:t>
                    </w:r>
                  </w:p>
                </w:txbxContent>
              </v:textbox>
            </v:rect>
            <v:rect id="_x0000_s31288" style="position:absolute;left:7572;top:1887;width:1238;height:302" stroked="f"/>
            <v:rect id="_x0000_s31289" style="position:absolute;left:8176;top:1916;width:451;height:438;mso-wrap-style:none" filled="f" stroked="f">
              <v:textbox style="mso-next-textbox:#_x0000_s31289;mso-fit-shape-to-text:t" inset="0,0,0,0">
                <w:txbxContent>
                  <w:p w:rsidR="00D30E12" w:rsidRDefault="00D30E12">
                    <w:r>
                      <w:rPr>
                        <w:rFonts w:ascii="Arial" w:hAnsi="Arial" w:cs="Arial"/>
                        <w:color w:val="000000"/>
                        <w:sz w:val="18"/>
                        <w:szCs w:val="18"/>
                        <w:lang w:val="en-US"/>
                      </w:rPr>
                      <w:t>31,64</w:t>
                    </w:r>
                  </w:p>
                </w:txbxContent>
              </v:textbox>
            </v:rect>
            <v:rect id="_x0000_s31290" style="position:absolute;left:1900;top:2160;width:1109;height:303" stroked="f"/>
            <v:rect id="_x0000_s31291" style="position:absolute;left:2462;top:2189;width:351;height:438;mso-wrap-style:none" filled="f" stroked="f">
              <v:textbox style="mso-next-textbox:#_x0000_s31291;mso-fit-shape-to-text:t" inset="0,0,0,0">
                <w:txbxContent>
                  <w:p w:rsidR="00D30E12" w:rsidRDefault="00D30E12">
                    <w:r>
                      <w:rPr>
                        <w:rFonts w:ascii="Arial" w:hAnsi="Arial" w:cs="Arial"/>
                        <w:color w:val="000000"/>
                        <w:sz w:val="18"/>
                        <w:szCs w:val="18"/>
                        <w:lang w:val="en-US"/>
                      </w:rPr>
                      <w:t>,070</w:t>
                    </w:r>
                  </w:p>
                </w:txbxContent>
              </v:textbox>
            </v:rect>
            <v:rect id="_x0000_s31292" style="position:absolute;left:2980;top:2160;width:1180;height:303" stroked="f"/>
            <v:rect id="_x0000_s31293" style="position:absolute;left:3613;top:2189;width:351;height:438;mso-wrap-style:none" filled="f" stroked="f">
              <v:textbox style="mso-next-textbox:#_x0000_s31293;mso-fit-shape-to-text:t" inset="0,0,0,0">
                <w:txbxContent>
                  <w:p w:rsidR="00D30E12" w:rsidRDefault="00D30E12">
                    <w:r>
                      <w:rPr>
                        <w:rFonts w:ascii="Arial" w:hAnsi="Arial" w:cs="Arial"/>
                        <w:color w:val="000000"/>
                        <w:sz w:val="18"/>
                        <w:szCs w:val="18"/>
                        <w:lang w:val="en-US"/>
                      </w:rPr>
                      <w:t>,097</w:t>
                    </w:r>
                  </w:p>
                </w:txbxContent>
              </v:textbox>
            </v:rect>
            <v:rect id="_x0000_s31294" style="position:absolute;left:4131;top:2160;width:1109;height:303" stroked="f"/>
            <v:rect id="_x0000_s31295" style="position:absolute;left:4693;top:2189;width:351;height:438;mso-wrap-style:none" filled="f" stroked="f">
              <v:textbox style="mso-next-textbox:#_x0000_s31295;mso-fit-shape-to-text:t" inset="0,0,0,0">
                <w:txbxContent>
                  <w:p w:rsidR="00D30E12" w:rsidRDefault="00D30E12">
                    <w:r>
                      <w:rPr>
                        <w:rFonts w:ascii="Arial" w:hAnsi="Arial" w:cs="Arial"/>
                        <w:color w:val="000000"/>
                        <w:sz w:val="18"/>
                        <w:szCs w:val="18"/>
                        <w:lang w:val="en-US"/>
                      </w:rPr>
                      <w:t>,101</w:t>
                    </w:r>
                  </w:p>
                </w:txbxContent>
              </v:textbox>
            </v:rect>
            <v:rect id="_x0000_s31296" style="position:absolute;left:5211;top:2160;width:1108;height:303" stroked="f"/>
            <v:rect id="_x0000_s31297" style="position:absolute;left:5773;top:2189;width:351;height:438;mso-wrap-style:none" filled="f" stroked="f">
              <v:textbox style="mso-next-textbox:#_x0000_s31297;mso-fit-shape-to-text:t" inset="0,0,0,0">
                <w:txbxContent>
                  <w:p w:rsidR="00D30E12" w:rsidRDefault="00D30E12">
                    <w:r>
                      <w:rPr>
                        <w:rFonts w:ascii="Arial" w:hAnsi="Arial" w:cs="Arial"/>
                        <w:color w:val="000000"/>
                        <w:sz w:val="18"/>
                        <w:szCs w:val="18"/>
                        <w:lang w:val="en-US"/>
                      </w:rPr>
                      <w:t>3,70</w:t>
                    </w:r>
                  </w:p>
                </w:txbxContent>
              </v:textbox>
            </v:rect>
            <v:rect id="_x0000_s31298" style="position:absolute;left:6291;top:2160;width:1310;height:303" stroked="f"/>
            <v:rect id="_x0000_s31299" style="position:absolute;left:7054;top:2189;width:351;height:438;mso-wrap-style:none" filled="f" stroked="f">
              <v:textbox style="mso-next-textbox:#_x0000_s31299;mso-fit-shape-to-text:t" inset="0,0,0,0">
                <w:txbxContent>
                  <w:p w:rsidR="00D30E12" w:rsidRDefault="00D30E12">
                    <w:r>
                      <w:rPr>
                        <w:rFonts w:ascii="Arial" w:hAnsi="Arial" w:cs="Arial"/>
                        <w:color w:val="000000"/>
                        <w:sz w:val="18"/>
                        <w:szCs w:val="18"/>
                        <w:lang w:val="en-US"/>
                      </w:rPr>
                      <w:t>3,93</w:t>
                    </w:r>
                  </w:p>
                </w:txbxContent>
              </v:textbox>
            </v:rect>
            <v:rect id="_x0000_s31300" style="position:absolute;left:7572;top:2160;width:1238;height:303" stroked="f"/>
            <v:rect id="_x0000_s31301" style="position:absolute;left:8263;top:2189;width:351;height:438;mso-wrap-style:none" filled="f" stroked="f">
              <v:textbox style="mso-next-textbox:#_x0000_s31301;mso-fit-shape-to-text:t" inset="0,0,0,0">
                <w:txbxContent>
                  <w:p w:rsidR="00D30E12" w:rsidRDefault="00D30E12">
                    <w:r>
                      <w:rPr>
                        <w:rFonts w:ascii="Arial" w:hAnsi="Arial" w:cs="Arial"/>
                        <w:color w:val="000000"/>
                        <w:sz w:val="18"/>
                        <w:szCs w:val="18"/>
                        <w:lang w:val="en-US"/>
                      </w:rPr>
                      <w:t>3,85</w:t>
                    </w:r>
                  </w:p>
                </w:txbxContent>
              </v:textbox>
            </v:rect>
            <v:rect id="_x0000_s31302" style="position:absolute;left:504;top:519;width:1425;height:302" stroked="f"/>
            <v:rect id="_x0000_s31303" style="position:absolute;left:504;top:792;width:1425;height:303" stroked="f"/>
            <v:rect id="_x0000_s31304" style="position:absolute;left:619;top:807;width:130;height:438;mso-wrap-style:none" filled="f" stroked="f">
              <v:textbox style="mso-next-textbox:#_x0000_s31304;mso-fit-shape-to-text:t" inset="0,0,0,0">
                <w:txbxContent>
                  <w:p w:rsidR="00D30E12" w:rsidRDefault="00D30E12">
                    <w:r>
                      <w:rPr>
                        <w:rFonts w:ascii="Arial" w:hAnsi="Arial" w:cs="Arial"/>
                        <w:color w:val="000000"/>
                        <w:sz w:val="18"/>
                        <w:szCs w:val="18"/>
                        <w:lang w:val="en-US"/>
                      </w:rPr>
                      <w:t>N</w:t>
                    </w:r>
                  </w:p>
                </w:txbxContent>
              </v:textbox>
            </v:rect>
            <v:rect id="_x0000_s31305" style="position:absolute;left:504;top:1066;width:1425;height:302" stroked="f"/>
            <v:rect id="_x0000_s31306" style="position:absolute;left:619;top:1080;width:731;height:438;mso-wrap-style:none" filled="f" stroked="f">
              <v:textbox style="mso-next-textbox:#_x0000_s31306;mso-fit-shape-to-text:t" inset="0,0,0,0">
                <w:txbxContent>
                  <w:p w:rsidR="00D30E12" w:rsidRDefault="00D30E12">
                    <w:r>
                      <w:rPr>
                        <w:rFonts w:ascii="Arial" w:hAnsi="Arial" w:cs="Arial"/>
                        <w:color w:val="000000"/>
                        <w:sz w:val="18"/>
                        <w:szCs w:val="18"/>
                        <w:lang w:val="en-US"/>
                      </w:rPr>
                      <w:t>Minimum</w:t>
                    </w:r>
                  </w:p>
                </w:txbxContent>
              </v:textbox>
            </v:rect>
            <v:rect id="_x0000_s31307" style="position:absolute;left:504;top:1339;width:1425;height:303" stroked="f"/>
            <v:rect id="_x0000_s31308" style="position:absolute;left:619;top:1354;width:781;height:438;mso-wrap-style:none" filled="f" stroked="f">
              <v:textbox style="mso-next-textbox:#_x0000_s31308;mso-fit-shape-to-text:t" inset="0,0,0,0">
                <w:txbxContent>
                  <w:p w:rsidR="00D30E12" w:rsidRDefault="00D30E12">
                    <w:r>
                      <w:rPr>
                        <w:rFonts w:ascii="Arial" w:hAnsi="Arial" w:cs="Arial"/>
                        <w:color w:val="000000"/>
                        <w:sz w:val="18"/>
                        <w:szCs w:val="18"/>
                        <w:lang w:val="en-US"/>
                      </w:rPr>
                      <w:t>Maximum</w:t>
                    </w:r>
                  </w:p>
                </w:txbxContent>
              </v:textbox>
            </v:rect>
            <v:rect id="_x0000_s31309" style="position:absolute;left:504;top:1613;width:1425;height:303" stroked="f"/>
            <v:rect id="_x0000_s31310" style="position:absolute;left:619;top:1628;width:591;height:438;mso-wrap-style:none" filled="f" stroked="f">
              <v:textbox style="mso-next-textbox:#_x0000_s31310;mso-fit-shape-to-text:t" inset="0,0,0,0">
                <w:txbxContent>
                  <w:p w:rsidR="00D30E12" w:rsidRDefault="00D30E12">
                    <w:r>
                      <w:rPr>
                        <w:rFonts w:ascii="Arial" w:hAnsi="Arial" w:cs="Arial"/>
                        <w:color w:val="000000"/>
                        <w:sz w:val="18"/>
                        <w:szCs w:val="18"/>
                        <w:lang w:val="en-US"/>
                      </w:rPr>
                      <w:t>Medián</w:t>
                    </w:r>
                  </w:p>
                </w:txbxContent>
              </v:textbox>
            </v:rect>
            <v:rect id="_x0000_s31311" style="position:absolute;left:504;top:1887;width:1425;height:302" stroked="f"/>
            <v:rect id="_x0000_s31312" style="position:absolute;left:619;top:1901;width:591;height:438;mso-wrap-style:none" filled="f" stroked="f">
              <v:textbox style="mso-next-textbox:#_x0000_s31312;mso-fit-shape-to-text:t" inset="0,0,0,0">
                <w:txbxContent>
                  <w:p w:rsidR="00D30E12" w:rsidRPr="006A4BCF" w:rsidRDefault="00D30E12">
                    <w:r>
                      <w:rPr>
                        <w:rFonts w:ascii="Arial" w:hAnsi="Arial" w:cs="Arial"/>
                        <w:color w:val="000000"/>
                        <w:sz w:val="18"/>
                        <w:szCs w:val="18"/>
                      </w:rPr>
                      <w:t>Průměr</w:t>
                    </w:r>
                  </w:p>
                </w:txbxContent>
              </v:textbox>
            </v:rect>
            <v:rect id="_x0000_s31313" style="position:absolute;left:504;top:2160;width:1425;height:303" stroked="f"/>
            <v:rect id="_x0000_s31314" style="position:absolute;left:619;top:2175;width:1241;height:947;mso-wrap-style:none" filled="f" stroked="f">
              <v:textbox style="mso-next-textbox:#_x0000_s31314;mso-fit-shape-to-text:t" inset="0,0,0,0">
                <w:txbxContent>
                  <w:p w:rsidR="00D30E12" w:rsidRDefault="00D30E12" w:rsidP="006A4BCF">
                    <w:r>
                      <w:rPr>
                        <w:rFonts w:ascii="Arial" w:hAnsi="Arial" w:cs="Arial"/>
                        <w:color w:val="000000"/>
                        <w:sz w:val="18"/>
                        <w:szCs w:val="18"/>
                        <w:lang w:val="en-US"/>
                      </w:rPr>
                      <w:t>Směr. odchylka</w:t>
                    </w:r>
                  </w:p>
                  <w:p w:rsidR="00D30E12" w:rsidRPr="006A4BCF" w:rsidRDefault="00D30E12" w:rsidP="006A4BCF"/>
                </w:txbxContent>
              </v:textbox>
            </v:rect>
            <v:rect id="_x0000_s31315" style="position:absolute;left:144;top:519;width:389;height:302" stroked="f"/>
            <v:rect id="_x0000_s31316" style="position:absolute;left:144;top:792;width:389;height:1671" stroked="f"/>
            <v:rect id="_x0000_s31317" style="position:absolute;left:1900;top:519;width:1109;height:302" stroked="f"/>
            <v:rect id="_x0000_s31318" style="position:absolute;left:2181;top:562;width:511;height:438;mso-wrap-style:none" filled="f" stroked="f">
              <v:textbox style="mso-next-textbox:#_x0000_s31318;mso-fit-shape-to-text:t" inset="0,0,0,0">
                <w:txbxContent>
                  <w:p w:rsidR="00D30E12" w:rsidRDefault="00D30E12">
                    <w:r>
                      <w:rPr>
                        <w:rFonts w:ascii="Arial" w:hAnsi="Arial" w:cs="Arial"/>
                        <w:color w:val="000000"/>
                        <w:sz w:val="18"/>
                        <w:szCs w:val="18"/>
                        <w:lang w:val="en-US"/>
                      </w:rPr>
                      <w:t>INR_0</w:t>
                    </w:r>
                  </w:p>
                </w:txbxContent>
              </v:textbox>
            </v:rect>
            <v:rect id="_x0000_s31319" style="position:absolute;left:2980;top:519;width:1180;height:302" stroked="f"/>
            <v:rect id="_x0000_s31320" style="position:absolute;left:3153;top:562;width:861;height:438;mso-wrap-style:none" filled="f" stroked="f">
              <v:textbox style="mso-next-textbox:#_x0000_s31320;mso-fit-shape-to-text:t" inset="0,0,0,0">
                <w:txbxContent>
                  <w:p w:rsidR="00D30E12" w:rsidRDefault="00D30E12">
                    <w:r>
                      <w:rPr>
                        <w:rFonts w:ascii="Arial" w:hAnsi="Arial" w:cs="Arial"/>
                        <w:color w:val="000000"/>
                        <w:sz w:val="18"/>
                        <w:szCs w:val="18"/>
                        <w:lang w:val="en-US"/>
                      </w:rPr>
                      <w:t>INR_2hod.</w:t>
                    </w:r>
                  </w:p>
                </w:txbxContent>
              </v:textbox>
            </v:rect>
            <v:rect id="_x0000_s31321" style="position:absolute;left:4131;top:519;width:1109;height:302" stroked="f"/>
            <v:rect id="_x0000_s31322" style="position:absolute;left:4283;top:562;width:801;height:438;mso-wrap-style:none" filled="f" stroked="f">
              <v:textbox style="mso-next-textbox:#_x0000_s31322;mso-fit-shape-to-text:t" inset="0,0,0,0">
                <w:txbxContent>
                  <w:p w:rsidR="00D30E12" w:rsidRDefault="00D30E12">
                    <w:r>
                      <w:rPr>
                        <w:rFonts w:ascii="Arial" w:hAnsi="Arial" w:cs="Arial"/>
                        <w:color w:val="000000"/>
                        <w:sz w:val="18"/>
                        <w:szCs w:val="18"/>
                        <w:lang w:val="en-US"/>
                      </w:rPr>
                      <w:t>INR_2dny</w:t>
                    </w:r>
                  </w:p>
                </w:txbxContent>
              </v:textbox>
            </v:rect>
            <v:rect id="_x0000_s31323" style="position:absolute;left:5211;top:519;width:1108;height:302" stroked="f"/>
            <v:rect id="_x0000_s31324" style="position:absolute;left:5434;top:562;width:641;height:438;mso-wrap-style:none" filled="f" stroked="f">
              <v:textbox style="mso-next-textbox:#_x0000_s31324;mso-fit-shape-to-text:t" inset="0,0,0,0">
                <w:txbxContent>
                  <w:p w:rsidR="00D30E12" w:rsidRDefault="00D30E12">
                    <w:r>
                      <w:rPr>
                        <w:rFonts w:ascii="Arial" w:hAnsi="Arial" w:cs="Arial"/>
                        <w:color w:val="000000"/>
                        <w:sz w:val="18"/>
                        <w:szCs w:val="18"/>
                        <w:lang w:val="en-US"/>
                      </w:rPr>
                      <w:t>aPTT_0</w:t>
                    </w:r>
                  </w:p>
                </w:txbxContent>
              </v:textbox>
            </v:rect>
            <v:rect id="_x0000_s31325" style="position:absolute;left:6291;top:519;width:1310;height:302" stroked="f"/>
            <v:rect id="_x0000_s31326" style="position:absolute;left:6464;top:562;width:991;height:438;mso-wrap-style:none" filled="f" stroked="f">
              <v:textbox style="mso-next-textbox:#_x0000_s31326;mso-fit-shape-to-text:t" inset="0,0,0,0">
                <w:txbxContent>
                  <w:p w:rsidR="00D30E12" w:rsidRDefault="00D30E12">
                    <w:r>
                      <w:rPr>
                        <w:rFonts w:ascii="Arial" w:hAnsi="Arial" w:cs="Arial"/>
                        <w:color w:val="000000"/>
                        <w:sz w:val="18"/>
                        <w:szCs w:val="18"/>
                        <w:lang w:val="en-US"/>
                      </w:rPr>
                      <w:t>aPTT_2hod.</w:t>
                    </w:r>
                  </w:p>
                </w:txbxContent>
              </v:textbox>
            </v:rect>
            <v:rect id="_x0000_s31327" style="position:absolute;left:7572;top:519;width:1238;height:302" stroked="f"/>
            <v:rect id="_x0000_s31328" style="position:absolute;left:7738;top:562;width:931;height:438;mso-wrap-style:none" filled="f" stroked="f">
              <v:textbox style="mso-next-textbox:#_x0000_s31328;mso-fit-shape-to-text:t" inset="0,0,0,0">
                <w:txbxContent>
                  <w:p w:rsidR="00D30E12" w:rsidRDefault="00D30E12">
                    <w:r>
                      <w:rPr>
                        <w:rFonts w:ascii="Arial" w:hAnsi="Arial" w:cs="Arial"/>
                        <w:color w:val="000000"/>
                        <w:sz w:val="18"/>
                        <w:szCs w:val="18"/>
                        <w:lang w:val="en-US"/>
                      </w:rPr>
                      <w:t>aPTT_2dny</w:t>
                    </w:r>
                  </w:p>
                </w:txbxContent>
              </v:textbox>
            </v:rect>
            <v:line id="_x0000_s31329" style="position:absolute" from="2980,519" to="2981,2434" strokeweight="39e-5mm"/>
            <v:line id="_x0000_s31330" style="position:absolute" from="4131,519" to="4132,2434" strokeweight="39e-5mm"/>
            <v:line id="_x0000_s31331" style="position:absolute" from="5211,519" to="5212,2434" strokeweight="39e-5mm"/>
            <v:line id="_x0000_s31332" style="position:absolute" from="6291,519" to="6292,2434" strokeweight="39e-5mm"/>
            <v:line id="_x0000_s31333" style="position:absolute" from="7572,519" to="7573,2434" strokeweight="39e-5mm"/>
            <v:rect id="_x0000_s31334" style="position:absolute;left:130;top:2434;width:8680;height:346" stroked="f"/>
            <v:rect id="_x0000_s31335" style="position:absolute;left:345;top:2434;width:8465;height:346" stroked="f"/>
            <v:rect id="_x0000_s31336" style="position:absolute;left:705;top:2492;width:129;height:509;mso-wrap-style:none" filled="f" stroked="f">
              <v:textbox style="mso-next-textbox:#_x0000_s31336;mso-fit-shape-to-text:t" inset="0,0,0,0">
                <w:txbxContent>
                  <w:p w:rsidR="00D30E12" w:rsidRDefault="00D30E12"/>
                </w:txbxContent>
              </v:textbox>
            </v:rect>
            <v:rect id="_x0000_s31337" style="position:absolute;left:489;top:2477;width:51;height:509;mso-wrap-style:none" filled="f" stroked="f">
              <v:textbox style="mso-next-textbox:#_x0000_s31337;mso-fit-shape-to-text:t" inset="0,0,0,0">
                <w:txbxContent>
                  <w:p w:rsidR="00D30E12" w:rsidRDefault="00D30E12">
                    <w:r>
                      <w:rPr>
                        <w:rFonts w:ascii="Arial" w:hAnsi="Arial" w:cs="Arial"/>
                        <w:color w:val="000000"/>
                        <w:sz w:val="18"/>
                        <w:szCs w:val="18"/>
                        <w:lang w:val="en-US"/>
                      </w:rPr>
                      <w:t xml:space="preserve"> </w:t>
                    </w:r>
                  </w:p>
                </w:txbxContent>
              </v:textbox>
            </v:rect>
            <v:rect id="_x0000_s31338" style="position:absolute;left:130;top:2751;width:8651;height:14" stroked="f"/>
            <v:rect id="_x0000_s31339" style="position:absolute;width:8925;height:144" stroked="f"/>
            <v:rect id="_x0000_s31340" style="position:absolute;width:144;height:2895" stroked="f"/>
            <v:rect id="_x0000_s31341" style="position:absolute;left:8781;width:158;height:2895" stroked="f"/>
            <v:rect id="_x0000_s31342" style="position:absolute;top:2751;width:8925;height:158" stroked="f"/>
            <v:line id="_x0000_s31343" style="position:absolute" from="144,519" to="145,2434" strokeweight="81e-5mm"/>
            <v:line id="_x0000_s31344" style="position:absolute" from="8795,519" to="8796,2449" strokeweight="81e-5mm"/>
            <v:line id="_x0000_s31345" style="position:absolute" from="144,519" to="8781,520" strokeweight="81e-5mm"/>
            <v:line id="_x0000_s31346" style="position:absolute" from="144,2449" to="8795,2450" strokeweight="81e-5mm"/>
            <v:line id="_x0000_s31347" style="position:absolute" from="158,807" to="8767,808" strokeweight="81e-5mm"/>
            <v:line id="_x0000_s31348" style="position:absolute" from="1915,533" to="1916,2420" strokeweight="81e-5mm"/>
            <w10:wrap type="none"/>
            <w10:anchorlock/>
          </v:group>
        </w:pict>
      </w:r>
    </w:p>
    <w:p w:rsidR="00BF78A9" w:rsidRDefault="00BF78A9" w:rsidP="00E55869"/>
    <w:p w:rsidR="00BF78A9" w:rsidRDefault="00BF78A9" w:rsidP="00E55869"/>
    <w:p w:rsidR="00BF78A9" w:rsidRDefault="00BF78A9" w:rsidP="00E55869"/>
    <w:p w:rsidR="00BF78A9" w:rsidRDefault="00BF78A9" w:rsidP="00E55869"/>
    <w:p w:rsidR="00E55869" w:rsidRDefault="005F0DE3" w:rsidP="00E55869">
      <w:r>
        <w:pict>
          <v:group id="_x0000_s31351" editas="canvas" style="width:428.6pt;height:156.1pt;mso-position-horizontal-relative:char;mso-position-vertical-relative:line" coordsize="8572,3122">
            <o:lock v:ext="edit" aspectratio="t"/>
            <v:shape id="_x0000_s31350" type="#_x0000_t75" style="position:absolute;width:8572;height:3122" o:preferrelative="f">
              <v:fill o:detectmouseclick="t"/>
              <v:path o:extrusionok="t" o:connecttype="none"/>
              <o:lock v:ext="edit" text="t"/>
            </v:shape>
            <v:rect id="_x0000_s31352" style="position:absolute;width:8213;height:2780" stroked="f"/>
            <v:rect id="_x0000_s31353" style="position:absolute;width:1;height:1" stroked="f"/>
            <v:rect id="_x0000_s31354" style="position:absolute;left:144;top:144;width:8299;height:403" stroked="f"/>
            <v:rect id="_x0000_s31355" style="position:absolute;left:1129;top:173;width:6767;height:947" filled="f" stroked="f">
              <v:textbox style="mso-next-textbox:#_x0000_s31355;mso-fit-shape-to-text:t" inset="0,0,0,0">
                <w:txbxContent>
                  <w:p w:rsidR="00D30E12" w:rsidRDefault="00D30E12" w:rsidP="006A4BCF">
                    <w:pPr>
                      <w:jc w:val="center"/>
                    </w:pPr>
                    <w:r>
                      <w:rPr>
                        <w:rFonts w:ascii="Arial" w:hAnsi="Arial" w:cs="Arial"/>
                        <w:b/>
                        <w:bCs/>
                        <w:color w:val="000000"/>
                        <w:sz w:val="18"/>
                        <w:szCs w:val="18"/>
                        <w:lang w:val="en-US"/>
                      </w:rPr>
                      <w:t>Popisná charakteristika standardních koagul. vyšetření COA</w:t>
                    </w:r>
                  </w:p>
                  <w:p w:rsidR="00D30E12" w:rsidRDefault="00D30E12"/>
                </w:txbxContent>
              </v:textbox>
            </v:rect>
            <v:rect id="_x0000_s31356" style="position:absolute;left:4545;top:144;width:129;height:509;mso-wrap-style:none" filled="f" stroked="f">
              <v:textbox style="mso-next-textbox:#_x0000_s31356;mso-fit-shape-to-text:t" inset="0,0,0,0">
                <w:txbxContent>
                  <w:p w:rsidR="00D30E12" w:rsidRDefault="00D30E12"/>
                </w:txbxContent>
              </v:textbox>
            </v:rect>
            <v:rect id="_x0000_s31357" style="position:absolute;left:1899;top:792;width:1107;height:303" stroked="f"/>
            <v:rect id="_x0000_s31358" style="position:absolute;left:2588;top:821;width:201;height:438;mso-wrap-style:none" filled="f" stroked="f">
              <v:textbox style="mso-next-textbox:#_x0000_s31358;mso-fit-shape-to-text:t" inset="0,0,0,0">
                <w:txbxContent>
                  <w:p w:rsidR="00D30E12" w:rsidRDefault="00D30E12">
                    <w:r>
                      <w:rPr>
                        <w:rFonts w:ascii="Arial" w:hAnsi="Arial" w:cs="Arial"/>
                        <w:color w:val="000000"/>
                        <w:sz w:val="18"/>
                        <w:szCs w:val="18"/>
                        <w:lang w:val="en-US"/>
                      </w:rPr>
                      <w:t>61</w:t>
                    </w:r>
                  </w:p>
                </w:txbxContent>
              </v:textbox>
            </v:rect>
            <v:rect id="_x0000_s31359" style="position:absolute;left:2977;top:792;width:1137;height:303" stroked="f"/>
            <v:rect id="_x0000_s31360" style="position:absolute;left:3696;top:821;width:201;height:438;mso-wrap-style:none" filled="f" stroked="f">
              <v:textbox style="mso-next-textbox:#_x0000_s31360;mso-fit-shape-to-text:t" inset="0,0,0,0">
                <w:txbxContent>
                  <w:p w:rsidR="00D30E12" w:rsidRDefault="00D30E12">
                    <w:r>
                      <w:rPr>
                        <w:rFonts w:ascii="Arial" w:hAnsi="Arial" w:cs="Arial"/>
                        <w:color w:val="000000"/>
                        <w:sz w:val="18"/>
                        <w:szCs w:val="18"/>
                        <w:lang w:val="en-US"/>
                      </w:rPr>
                      <w:t>60</w:t>
                    </w:r>
                  </w:p>
                </w:txbxContent>
              </v:textbox>
            </v:rect>
            <v:rect id="_x0000_s31361" style="position:absolute;left:4085;top:792;width:1107;height:303" stroked="f"/>
            <v:rect id="_x0000_s31362" style="position:absolute;left:4775;top:821;width:201;height:438;mso-wrap-style:none" filled="f" stroked="f">
              <v:textbox style="mso-next-textbox:#_x0000_s31362;mso-fit-shape-to-text:t" inset="0,0,0,0">
                <w:txbxContent>
                  <w:p w:rsidR="00D30E12" w:rsidRDefault="00D30E12">
                    <w:r>
                      <w:rPr>
                        <w:rFonts w:ascii="Arial" w:hAnsi="Arial" w:cs="Arial"/>
                        <w:color w:val="000000"/>
                        <w:sz w:val="18"/>
                        <w:szCs w:val="18"/>
                        <w:lang w:val="en-US"/>
                      </w:rPr>
                      <w:t>59</w:t>
                    </w:r>
                  </w:p>
                </w:txbxContent>
              </v:textbox>
            </v:rect>
            <v:rect id="_x0000_s31363" style="position:absolute;left:5164;top:792;width:1107;height:303" stroked="f"/>
            <v:rect id="_x0000_s31364" style="position:absolute;left:5853;top:821;width:201;height:438;mso-wrap-style:none" filled="f" stroked="f">
              <v:textbox style="mso-next-textbox:#_x0000_s31364;mso-fit-shape-to-text:t" inset="0,0,0,0">
                <w:txbxContent>
                  <w:p w:rsidR="00D30E12" w:rsidRDefault="00D30E12">
                    <w:r>
                      <w:rPr>
                        <w:rFonts w:ascii="Arial" w:hAnsi="Arial" w:cs="Arial"/>
                        <w:color w:val="000000"/>
                        <w:sz w:val="18"/>
                        <w:szCs w:val="18"/>
                        <w:lang w:val="en-US"/>
                      </w:rPr>
                      <w:t>63</w:t>
                    </w:r>
                  </w:p>
                </w:txbxContent>
              </v:textbox>
            </v:rect>
            <v:rect id="_x0000_s31365" style="position:absolute;left:6242;top:792;width:1122;height:303" stroked="f"/>
            <v:rect id="_x0000_s31366" style="position:absolute;left:6947;top:821;width:201;height:438;mso-wrap-style:none" filled="f" stroked="f">
              <v:textbox style="mso-next-textbox:#_x0000_s31366;mso-fit-shape-to-text:t" inset="0,0,0,0">
                <w:txbxContent>
                  <w:p w:rsidR="00D30E12" w:rsidRDefault="00D30E12">
                    <w:r>
                      <w:rPr>
                        <w:rFonts w:ascii="Arial" w:hAnsi="Arial" w:cs="Arial"/>
                        <w:color w:val="000000"/>
                        <w:sz w:val="18"/>
                        <w:szCs w:val="18"/>
                        <w:lang w:val="en-US"/>
                      </w:rPr>
                      <w:t>63</w:t>
                    </w:r>
                  </w:p>
                </w:txbxContent>
              </v:textbox>
            </v:rect>
            <v:rect id="_x0000_s31367" style="position:absolute;left:7335;top:792;width:1108;height:303" stroked="f"/>
            <v:rect id="_x0000_s31368" style="position:absolute;left:8025;top:821;width:201;height:438;mso-wrap-style:none" filled="f" stroked="f">
              <v:textbox style="mso-next-textbox:#_x0000_s31368;mso-fit-shape-to-text:t" inset="0,0,0,0">
                <w:txbxContent>
                  <w:p w:rsidR="00D30E12" w:rsidRDefault="00D30E12">
                    <w:r>
                      <w:rPr>
                        <w:rFonts w:ascii="Arial" w:hAnsi="Arial" w:cs="Arial"/>
                        <w:color w:val="000000"/>
                        <w:sz w:val="18"/>
                        <w:szCs w:val="18"/>
                        <w:lang w:val="en-US"/>
                      </w:rPr>
                      <w:t>62</w:t>
                    </w:r>
                  </w:p>
                </w:txbxContent>
              </v:textbox>
            </v:rect>
            <v:rect id="_x0000_s31369" style="position:absolute;left:1899;top:1066;width:1107;height:302" stroked="f"/>
            <v:rect id="_x0000_s31370" style="position:absolute;left:2588;top:1095;width:201;height:438;mso-wrap-style:none" filled="f" stroked="f">
              <v:textbox style="mso-next-textbox:#_x0000_s31370;mso-fit-shape-to-text:t" inset="0,0,0,0">
                <w:txbxContent>
                  <w:p w:rsidR="00D30E12" w:rsidRDefault="00D30E12">
                    <w:r>
                      <w:rPr>
                        <w:rFonts w:ascii="Arial" w:hAnsi="Arial" w:cs="Arial"/>
                        <w:color w:val="000000"/>
                        <w:sz w:val="18"/>
                        <w:szCs w:val="18"/>
                        <w:lang w:val="en-US"/>
                      </w:rPr>
                      <w:t>47</w:t>
                    </w:r>
                  </w:p>
                </w:txbxContent>
              </v:textbox>
            </v:rect>
            <v:rect id="_x0000_s31371" style="position:absolute;left:2977;top:1066;width:1137;height:302" stroked="f"/>
            <v:rect id="_x0000_s31372" style="position:absolute;left:3610;top:1095;width:301;height:438;mso-wrap-style:none" filled="f" stroked="f">
              <v:textbox style="mso-next-textbox:#_x0000_s31372;mso-fit-shape-to-text:t" inset="0,0,0,0">
                <w:txbxContent>
                  <w:p w:rsidR="00D30E12" w:rsidRDefault="00D30E12">
                    <w:r>
                      <w:rPr>
                        <w:rFonts w:ascii="Arial" w:hAnsi="Arial" w:cs="Arial"/>
                        <w:color w:val="000000"/>
                        <w:sz w:val="18"/>
                        <w:szCs w:val="18"/>
                        <w:lang w:val="en-US"/>
                      </w:rPr>
                      <w:t>366</w:t>
                    </w:r>
                  </w:p>
                </w:txbxContent>
              </v:textbox>
            </v:rect>
            <v:rect id="_x0000_s31373" style="position:absolute;left:4085;top:1066;width:1107;height:302" stroked="f"/>
            <v:rect id="_x0000_s31374" style="position:absolute;left:4689;top:1095;width:301;height:438;mso-wrap-style:none" filled="f" stroked="f">
              <v:textbox style="mso-next-textbox:#_x0000_s31374;mso-fit-shape-to-text:t" inset="0,0,0,0">
                <w:txbxContent>
                  <w:p w:rsidR="00D30E12" w:rsidRDefault="00D30E12">
                    <w:r>
                      <w:rPr>
                        <w:rFonts w:ascii="Arial" w:hAnsi="Arial" w:cs="Arial"/>
                        <w:color w:val="000000"/>
                        <w:sz w:val="18"/>
                        <w:szCs w:val="18"/>
                        <w:lang w:val="en-US"/>
                      </w:rPr>
                      <w:t>149</w:t>
                    </w:r>
                  </w:p>
                </w:txbxContent>
              </v:textbox>
            </v:rect>
            <v:rect id="_x0000_s31375" style="position:absolute;left:5164;top:1066;width:1107;height:302" stroked="f"/>
            <v:rect id="_x0000_s31376" style="position:absolute;left:5853;top:1095;width:201;height:438;mso-wrap-style:none" filled="f" stroked="f">
              <v:textbox style="mso-next-textbox:#_x0000_s31376;mso-fit-shape-to-text:t" inset="0,0,0,0">
                <w:txbxContent>
                  <w:p w:rsidR="00D30E12" w:rsidRDefault="00D30E12">
                    <w:r>
                      <w:rPr>
                        <w:rFonts w:ascii="Arial" w:hAnsi="Arial" w:cs="Arial"/>
                        <w:color w:val="000000"/>
                        <w:sz w:val="18"/>
                        <w:szCs w:val="18"/>
                        <w:lang w:val="en-US"/>
                      </w:rPr>
                      <w:t>67</w:t>
                    </w:r>
                  </w:p>
                </w:txbxContent>
              </v:textbox>
            </v:rect>
            <v:rect id="_x0000_s31377" style="position:absolute;left:6242;top:1066;width:1122;height:302" stroked="f"/>
            <v:rect id="_x0000_s31378" style="position:absolute;left:7034;top:1095;width:101;height:438;mso-wrap-style:none" filled="f" stroked="f">
              <v:textbox style="mso-next-textbox:#_x0000_s31378;mso-fit-shape-to-text:t" inset="0,0,0,0">
                <w:txbxContent>
                  <w:p w:rsidR="00D30E12" w:rsidRDefault="00D30E12">
                    <w:r>
                      <w:rPr>
                        <w:rFonts w:ascii="Arial" w:hAnsi="Arial" w:cs="Arial"/>
                        <w:color w:val="000000"/>
                        <w:sz w:val="18"/>
                        <w:szCs w:val="18"/>
                        <w:lang w:val="en-US"/>
                      </w:rPr>
                      <w:t>1</w:t>
                    </w:r>
                  </w:p>
                </w:txbxContent>
              </v:textbox>
            </v:rect>
            <v:rect id="_x0000_s31379" style="position:absolute;left:7335;top:1066;width:1108;height:302" stroked="f"/>
            <v:rect id="_x0000_s31380" style="position:absolute;left:8025;top:1095;width:201;height:438;mso-wrap-style:none" filled="f" stroked="f">
              <v:textbox style="mso-next-textbox:#_x0000_s31380;mso-fit-shape-to-text:t" inset="0,0,0,0">
                <w:txbxContent>
                  <w:p w:rsidR="00D30E12" w:rsidRDefault="00D30E12">
                    <w:r>
                      <w:rPr>
                        <w:rFonts w:ascii="Arial" w:hAnsi="Arial" w:cs="Arial"/>
                        <w:color w:val="000000"/>
                        <w:sz w:val="18"/>
                        <w:szCs w:val="18"/>
                        <w:lang w:val="en-US"/>
                      </w:rPr>
                      <w:t>41</w:t>
                    </w:r>
                  </w:p>
                </w:txbxContent>
              </v:textbox>
            </v:rect>
            <v:rect id="_x0000_s31381" style="position:absolute;left:1899;top:1339;width:1107;height:303" stroked="f"/>
            <v:rect id="_x0000_s31382" style="position:absolute;left:2416;top:1368;width:401;height:438;mso-wrap-style:none" filled="f" stroked="f">
              <v:textbox style="mso-next-textbox:#_x0000_s31382;mso-fit-shape-to-text:t" inset="0,0,0,0">
                <w:txbxContent>
                  <w:p w:rsidR="00D30E12" w:rsidRDefault="00D30E12">
                    <w:r>
                      <w:rPr>
                        <w:rFonts w:ascii="Arial" w:hAnsi="Arial" w:cs="Arial"/>
                        <w:color w:val="000000"/>
                        <w:sz w:val="18"/>
                        <w:szCs w:val="18"/>
                        <w:lang w:val="en-US"/>
                      </w:rPr>
                      <w:t>2508</w:t>
                    </w:r>
                  </w:p>
                </w:txbxContent>
              </v:textbox>
            </v:rect>
            <v:rect id="_x0000_s31383" style="position:absolute;left:2977;top:1339;width:1137;height:303" stroked="f"/>
            <v:rect id="_x0000_s31384" style="position:absolute;left:3524;top:1368;width:401;height:438;mso-wrap-style:none" filled="f" stroked="f">
              <v:textbox style="mso-next-textbox:#_x0000_s31384;mso-fit-shape-to-text:t" inset="0,0,0,0">
                <w:txbxContent>
                  <w:p w:rsidR="00D30E12" w:rsidRDefault="00D30E12">
                    <w:r>
                      <w:rPr>
                        <w:rFonts w:ascii="Arial" w:hAnsi="Arial" w:cs="Arial"/>
                        <w:color w:val="000000"/>
                        <w:sz w:val="18"/>
                        <w:szCs w:val="18"/>
                        <w:lang w:val="en-US"/>
                      </w:rPr>
                      <w:t>4052</w:t>
                    </w:r>
                  </w:p>
                </w:txbxContent>
              </v:textbox>
            </v:rect>
            <v:rect id="_x0000_s31385" style="position:absolute;left:4085;top:1339;width:1107;height:303" stroked="f"/>
            <v:rect id="_x0000_s31386" style="position:absolute;left:4603;top:1368;width:401;height:438;mso-wrap-style:none" filled="f" stroked="f">
              <v:textbox style="mso-next-textbox:#_x0000_s31386;mso-fit-shape-to-text:t" inset="0,0,0,0">
                <w:txbxContent>
                  <w:p w:rsidR="00D30E12" w:rsidRDefault="00D30E12">
                    <w:r>
                      <w:rPr>
                        <w:rFonts w:ascii="Arial" w:hAnsi="Arial" w:cs="Arial"/>
                        <w:color w:val="000000"/>
                        <w:sz w:val="18"/>
                        <w:szCs w:val="18"/>
                        <w:lang w:val="en-US"/>
                      </w:rPr>
                      <w:t>1249</w:t>
                    </w:r>
                  </w:p>
                </w:txbxContent>
              </v:textbox>
            </v:rect>
            <v:rect id="_x0000_s31387" style="position:absolute;left:5164;top:1339;width:1107;height:303" stroked="f"/>
            <v:rect id="_x0000_s31388" style="position:absolute;left:5767;top:1368;width:301;height:438;mso-wrap-style:none" filled="f" stroked="f">
              <v:textbox style="mso-next-textbox:#_x0000_s31388;mso-fit-shape-to-text:t" inset="0,0,0,0">
                <w:txbxContent>
                  <w:p w:rsidR="00D30E12" w:rsidRDefault="00D30E12">
                    <w:r>
                      <w:rPr>
                        <w:rFonts w:ascii="Arial" w:hAnsi="Arial" w:cs="Arial"/>
                        <w:color w:val="000000"/>
                        <w:sz w:val="18"/>
                        <w:szCs w:val="18"/>
                        <w:lang w:val="en-US"/>
                      </w:rPr>
                      <w:t>357</w:t>
                    </w:r>
                  </w:p>
                </w:txbxContent>
              </v:textbox>
            </v:rect>
            <v:rect id="_x0000_s31389" style="position:absolute;left:6242;top:1339;width:1122;height:303" stroked="f"/>
            <v:rect id="_x0000_s31390" style="position:absolute;left:6861;top:1368;width:301;height:438;mso-wrap-style:none" filled="f" stroked="f">
              <v:textbox style="mso-next-textbox:#_x0000_s31390;mso-fit-shape-to-text:t" inset="0,0,0,0">
                <w:txbxContent>
                  <w:p w:rsidR="00D30E12" w:rsidRDefault="00D30E12">
                    <w:r>
                      <w:rPr>
                        <w:rFonts w:ascii="Arial" w:hAnsi="Arial" w:cs="Arial"/>
                        <w:color w:val="000000"/>
                        <w:sz w:val="18"/>
                        <w:szCs w:val="18"/>
                        <w:lang w:val="en-US"/>
                      </w:rPr>
                      <w:t>333</w:t>
                    </w:r>
                  </w:p>
                </w:txbxContent>
              </v:textbox>
            </v:rect>
            <v:rect id="_x0000_s31391" style="position:absolute;left:7335;top:1339;width:1108;height:303" stroked="f"/>
            <v:rect id="_x0000_s31392" style="position:absolute;left:7939;top:1368;width:301;height:438;mso-wrap-style:none" filled="f" stroked="f">
              <v:textbox style="mso-next-textbox:#_x0000_s31392;mso-fit-shape-to-text:t" inset="0,0,0,0">
                <w:txbxContent>
                  <w:p w:rsidR="00D30E12" w:rsidRDefault="00D30E12">
                    <w:r>
                      <w:rPr>
                        <w:rFonts w:ascii="Arial" w:hAnsi="Arial" w:cs="Arial"/>
                        <w:color w:val="000000"/>
                        <w:sz w:val="18"/>
                        <w:szCs w:val="18"/>
                        <w:lang w:val="en-US"/>
                      </w:rPr>
                      <w:t>383</w:t>
                    </w:r>
                  </w:p>
                </w:txbxContent>
              </v:textbox>
            </v:rect>
            <v:rect id="_x0000_s31393" style="position:absolute;left:1899;top:1613;width:1107;height:303" stroked="f"/>
            <v:rect id="_x0000_s31394" style="position:absolute;left:2373;top:1642;width:451;height:438;mso-wrap-style:none" filled="f" stroked="f">
              <v:textbox style="mso-next-textbox:#_x0000_s31394;mso-fit-shape-to-text:t" inset="0,0,0,0">
                <w:txbxContent>
                  <w:p w:rsidR="00D30E12" w:rsidRDefault="00D30E12">
                    <w:r>
                      <w:rPr>
                        <w:rFonts w:ascii="Arial" w:hAnsi="Arial" w:cs="Arial"/>
                        <w:color w:val="000000"/>
                        <w:sz w:val="18"/>
                        <w:szCs w:val="18"/>
                        <w:lang w:val="en-US"/>
                      </w:rPr>
                      <w:t>174,0</w:t>
                    </w:r>
                  </w:p>
                </w:txbxContent>
              </v:textbox>
            </v:rect>
            <v:rect id="_x0000_s31395" style="position:absolute;left:2977;top:1613;width:1137;height:303" stroked="f"/>
            <v:rect id="_x0000_s31396" style="position:absolute;left:3394;top:1642;width:551;height:438;mso-wrap-style:none" filled="f" stroked="f">
              <v:textbox style="mso-next-textbox:#_x0000_s31396;mso-fit-shape-to-text:t" inset="0,0,0,0">
                <w:txbxContent>
                  <w:p w:rsidR="00D30E12" w:rsidRDefault="00D30E12">
                    <w:r>
                      <w:rPr>
                        <w:rFonts w:ascii="Arial" w:hAnsi="Arial" w:cs="Arial"/>
                        <w:color w:val="000000"/>
                        <w:sz w:val="18"/>
                        <w:szCs w:val="18"/>
                        <w:lang w:val="en-US"/>
                      </w:rPr>
                      <w:t>1087,0</w:t>
                    </w:r>
                  </w:p>
                </w:txbxContent>
              </v:textbox>
            </v:rect>
            <v:rect id="_x0000_s31397" style="position:absolute;left:4085;top:1613;width:1107;height:303" stroked="f"/>
            <v:rect id="_x0000_s31398" style="position:absolute;left:4560;top:1642;width:451;height:438;mso-wrap-style:none" filled="f" stroked="f">
              <v:textbox style="mso-next-textbox:#_x0000_s31398;mso-fit-shape-to-text:t" inset="0,0,0,0">
                <w:txbxContent>
                  <w:p w:rsidR="00D30E12" w:rsidRDefault="00D30E12">
                    <w:r>
                      <w:rPr>
                        <w:rFonts w:ascii="Arial" w:hAnsi="Arial" w:cs="Arial"/>
                        <w:color w:val="000000"/>
                        <w:sz w:val="18"/>
                        <w:szCs w:val="18"/>
                        <w:lang w:val="en-US"/>
                      </w:rPr>
                      <w:t>320,0</w:t>
                    </w:r>
                  </w:p>
                </w:txbxContent>
              </v:textbox>
            </v:rect>
            <v:rect id="_x0000_s31399" style="position:absolute;left:5164;top:1613;width:1107;height:303" stroked="f"/>
            <v:rect id="_x0000_s31400" style="position:absolute;left:5638;top:1642;width:451;height:438;mso-wrap-style:none" filled="f" stroked="f">
              <v:textbox style="mso-next-textbox:#_x0000_s31400;mso-fit-shape-to-text:t" inset="0,0,0,0">
                <w:txbxContent>
                  <w:p w:rsidR="00D30E12" w:rsidRDefault="00D30E12">
                    <w:r>
                      <w:rPr>
                        <w:rFonts w:ascii="Arial" w:hAnsi="Arial" w:cs="Arial"/>
                        <w:color w:val="000000"/>
                        <w:sz w:val="18"/>
                        <w:szCs w:val="18"/>
                        <w:lang w:val="en-US"/>
                      </w:rPr>
                      <w:t>176,0</w:t>
                    </w:r>
                  </w:p>
                </w:txbxContent>
              </v:textbox>
            </v:rect>
            <v:rect id="_x0000_s31401" style="position:absolute;left:6242;top:1613;width:1122;height:303" stroked="f"/>
            <v:rect id="_x0000_s31402" style="position:absolute;left:6732;top:1642;width:451;height:438;mso-wrap-style:none" filled="f" stroked="f">
              <v:textbox style="mso-next-textbox:#_x0000_s31402;mso-fit-shape-to-text:t" inset="0,0,0,0">
                <w:txbxContent>
                  <w:p w:rsidR="00D30E12" w:rsidRDefault="00D30E12">
                    <w:r>
                      <w:rPr>
                        <w:rFonts w:ascii="Arial" w:hAnsi="Arial" w:cs="Arial"/>
                        <w:color w:val="000000"/>
                        <w:sz w:val="18"/>
                        <w:szCs w:val="18"/>
                        <w:lang w:val="en-US"/>
                      </w:rPr>
                      <w:t>163,0</w:t>
                    </w:r>
                  </w:p>
                </w:txbxContent>
              </v:textbox>
            </v:rect>
            <v:rect id="_x0000_s31403" style="position:absolute;left:7335;top:1613;width:1108;height:303" stroked="f"/>
            <v:rect id="_x0000_s31404" style="position:absolute;left:7810;top:1642;width:451;height:438;mso-wrap-style:none" filled="f" stroked="f">
              <v:textbox style="mso-next-textbox:#_x0000_s31404;mso-fit-shape-to-text:t" inset="0,0,0,0">
                <w:txbxContent>
                  <w:p w:rsidR="00D30E12" w:rsidRDefault="00D30E12">
                    <w:r>
                      <w:rPr>
                        <w:rFonts w:ascii="Arial" w:hAnsi="Arial" w:cs="Arial"/>
                        <w:color w:val="000000"/>
                        <w:sz w:val="18"/>
                        <w:szCs w:val="18"/>
                        <w:lang w:val="en-US"/>
                      </w:rPr>
                      <w:t>150,5</w:t>
                    </w:r>
                  </w:p>
                </w:txbxContent>
              </v:textbox>
            </v:rect>
            <v:rect id="_x0000_s31405" style="position:absolute;left:1899;top:1887;width:1107;height:302" stroked="f"/>
            <v:rect id="_x0000_s31406" style="position:absolute;left:2373;top:1916;width:451;height:438;mso-wrap-style:none" filled="f" stroked="f">
              <v:textbox style="mso-next-textbox:#_x0000_s31406;mso-fit-shape-to-text:t" inset="0,0,0,0">
                <w:txbxContent>
                  <w:p w:rsidR="00D30E12" w:rsidRDefault="00D30E12">
                    <w:r>
                      <w:rPr>
                        <w:rFonts w:ascii="Arial" w:hAnsi="Arial" w:cs="Arial"/>
                        <w:color w:val="000000"/>
                        <w:sz w:val="18"/>
                        <w:szCs w:val="18"/>
                        <w:lang w:val="en-US"/>
                      </w:rPr>
                      <w:t>251,6</w:t>
                    </w:r>
                  </w:p>
                </w:txbxContent>
              </v:textbox>
            </v:rect>
            <v:rect id="_x0000_s31407" style="position:absolute;left:2977;top:1887;width:1137;height:302" stroked="f"/>
            <v:rect id="_x0000_s31408" style="position:absolute;left:3394;top:1916;width:551;height:438;mso-wrap-style:none" filled="f" stroked="f">
              <v:textbox style="mso-next-textbox:#_x0000_s31408;mso-fit-shape-to-text:t" inset="0,0,0,0">
                <w:txbxContent>
                  <w:p w:rsidR="00D30E12" w:rsidRDefault="00D30E12">
                    <w:r>
                      <w:rPr>
                        <w:rFonts w:ascii="Arial" w:hAnsi="Arial" w:cs="Arial"/>
                        <w:color w:val="000000"/>
                        <w:sz w:val="18"/>
                        <w:szCs w:val="18"/>
                        <w:lang w:val="en-US"/>
                      </w:rPr>
                      <w:t>1422,6</w:t>
                    </w:r>
                  </w:p>
                </w:txbxContent>
              </v:textbox>
            </v:rect>
            <v:rect id="_x0000_s31409" style="position:absolute;left:4085;top:1887;width:1107;height:302" stroked="f"/>
            <v:rect id="_x0000_s31410" style="position:absolute;left:4560;top:1916;width:451;height:438;mso-wrap-style:none" filled="f" stroked="f">
              <v:textbox style="mso-next-textbox:#_x0000_s31410;mso-fit-shape-to-text:t" inset="0,0,0,0">
                <w:txbxContent>
                  <w:p w:rsidR="00D30E12" w:rsidRDefault="00D30E12">
                    <w:r>
                      <w:rPr>
                        <w:rFonts w:ascii="Arial" w:hAnsi="Arial" w:cs="Arial"/>
                        <w:color w:val="000000"/>
                        <w:sz w:val="18"/>
                        <w:szCs w:val="18"/>
                        <w:lang w:val="en-US"/>
                      </w:rPr>
                      <w:t>408,7</w:t>
                    </w:r>
                  </w:p>
                </w:txbxContent>
              </v:textbox>
            </v:rect>
            <v:rect id="_x0000_s31411" style="position:absolute;left:5164;top:1887;width:1107;height:302" stroked="f"/>
            <v:rect id="_x0000_s31412" style="position:absolute;left:5638;top:1916;width:451;height:438;mso-wrap-style:none" filled="f" stroked="f">
              <v:textbox style="mso-next-textbox:#_x0000_s31412;mso-fit-shape-to-text:t" inset="0,0,0,0">
                <w:txbxContent>
                  <w:p w:rsidR="00D30E12" w:rsidRDefault="00D30E12">
                    <w:r>
                      <w:rPr>
                        <w:rFonts w:ascii="Arial" w:hAnsi="Arial" w:cs="Arial"/>
                        <w:color w:val="000000"/>
                        <w:sz w:val="18"/>
                        <w:szCs w:val="18"/>
                        <w:lang w:val="en-US"/>
                      </w:rPr>
                      <w:t>179,6</w:t>
                    </w:r>
                  </w:p>
                </w:txbxContent>
              </v:textbox>
            </v:rect>
            <v:rect id="_x0000_s31413" style="position:absolute;left:6242;top:1887;width:1122;height:302" stroked="f"/>
            <v:rect id="_x0000_s31414" style="position:absolute;left:6732;top:1916;width:451;height:438;mso-wrap-style:none" filled="f" stroked="f">
              <v:textbox style="mso-next-textbox:#_x0000_s31414;mso-fit-shape-to-text:t" inset="0,0,0,0">
                <w:txbxContent>
                  <w:p w:rsidR="00D30E12" w:rsidRDefault="00D30E12">
                    <w:r>
                      <w:rPr>
                        <w:rFonts w:ascii="Arial" w:hAnsi="Arial" w:cs="Arial"/>
                        <w:color w:val="000000"/>
                        <w:sz w:val="18"/>
                        <w:szCs w:val="18"/>
                        <w:lang w:val="en-US"/>
                      </w:rPr>
                      <w:t>171,5</w:t>
                    </w:r>
                  </w:p>
                </w:txbxContent>
              </v:textbox>
            </v:rect>
            <v:rect id="_x0000_s31415" style="position:absolute;left:7335;top:1887;width:1108;height:302" stroked="f"/>
            <v:rect id="_x0000_s31416" style="position:absolute;left:7810;top:1916;width:451;height:438;mso-wrap-style:none" filled="f" stroked="f">
              <v:textbox style="mso-next-textbox:#_x0000_s31416;mso-fit-shape-to-text:t" inset="0,0,0,0">
                <w:txbxContent>
                  <w:p w:rsidR="00D30E12" w:rsidRDefault="00D30E12">
                    <w:r>
                      <w:rPr>
                        <w:rFonts w:ascii="Arial" w:hAnsi="Arial" w:cs="Arial"/>
                        <w:color w:val="000000"/>
                        <w:sz w:val="18"/>
                        <w:szCs w:val="18"/>
                        <w:lang w:val="en-US"/>
                      </w:rPr>
                      <w:t>162,4</w:t>
                    </w:r>
                  </w:p>
                </w:txbxContent>
              </v:textbox>
            </v:rect>
            <v:rect id="_x0000_s31417" style="position:absolute;left:1899;top:2160;width:1107;height:303" stroked="f"/>
            <v:rect id="_x0000_s31418" style="position:absolute;left:2373;top:2189;width:451;height:438;mso-wrap-style:none" filled="f" stroked="f">
              <v:textbox style="mso-next-textbox:#_x0000_s31418;mso-fit-shape-to-text:t" inset="0,0,0,0">
                <w:txbxContent>
                  <w:p w:rsidR="00D30E12" w:rsidRDefault="00D30E12">
                    <w:r>
                      <w:rPr>
                        <w:rFonts w:ascii="Arial" w:hAnsi="Arial" w:cs="Arial"/>
                        <w:color w:val="000000"/>
                        <w:sz w:val="18"/>
                        <w:szCs w:val="18"/>
                        <w:lang w:val="en-US"/>
                      </w:rPr>
                      <w:t>341,5</w:t>
                    </w:r>
                  </w:p>
                </w:txbxContent>
              </v:textbox>
            </v:rect>
            <v:rect id="_x0000_s31419" style="position:absolute;left:2977;top:2160;width:1137;height:303" stroked="f"/>
            <v:rect id="_x0000_s31420" style="position:absolute;left:3481;top:2189;width:451;height:438;mso-wrap-style:none" filled="f" stroked="f">
              <v:textbox style="mso-next-textbox:#_x0000_s31420;mso-fit-shape-to-text:t" inset="0,0,0,0">
                <w:txbxContent>
                  <w:p w:rsidR="00D30E12" w:rsidRDefault="00D30E12">
                    <w:r>
                      <w:rPr>
                        <w:rFonts w:ascii="Arial" w:hAnsi="Arial" w:cs="Arial"/>
                        <w:color w:val="000000"/>
                        <w:sz w:val="18"/>
                        <w:szCs w:val="18"/>
                        <w:lang w:val="en-US"/>
                      </w:rPr>
                      <w:t>951,2</w:t>
                    </w:r>
                  </w:p>
                </w:txbxContent>
              </v:textbox>
            </v:rect>
            <v:rect id="_x0000_s31421" style="position:absolute;left:4085;top:2160;width:1107;height:303" stroked="f"/>
            <v:rect id="_x0000_s31422" style="position:absolute;left:4560;top:2189;width:451;height:438;mso-wrap-style:none" filled="f" stroked="f">
              <v:textbox style="mso-next-textbox:#_x0000_s31422;mso-fit-shape-to-text:t" inset="0,0,0,0">
                <w:txbxContent>
                  <w:p w:rsidR="00D30E12" w:rsidRDefault="00D30E12">
                    <w:r>
                      <w:rPr>
                        <w:rFonts w:ascii="Arial" w:hAnsi="Arial" w:cs="Arial"/>
                        <w:color w:val="000000"/>
                        <w:sz w:val="18"/>
                        <w:szCs w:val="18"/>
                        <w:lang w:val="en-US"/>
                      </w:rPr>
                      <w:t>226,9</w:t>
                    </w:r>
                  </w:p>
                </w:txbxContent>
              </v:textbox>
            </v:rect>
            <v:rect id="_x0000_s31423" style="position:absolute;left:5164;top:2160;width:1107;height:303" stroked="f"/>
            <v:rect id="_x0000_s31424" style="position:absolute;left:5724;top:2189;width:351;height:438;mso-wrap-style:none" filled="f" stroked="f">
              <v:textbox style="mso-next-textbox:#_x0000_s31424;mso-fit-shape-to-text:t" inset="0,0,0,0">
                <w:txbxContent>
                  <w:p w:rsidR="00D30E12" w:rsidRDefault="00D30E12">
                    <w:r>
                      <w:rPr>
                        <w:rFonts w:ascii="Arial" w:hAnsi="Arial" w:cs="Arial"/>
                        <w:color w:val="000000"/>
                        <w:sz w:val="18"/>
                        <w:szCs w:val="18"/>
                        <w:lang w:val="en-US"/>
                      </w:rPr>
                      <w:t>54,5</w:t>
                    </w:r>
                  </w:p>
                </w:txbxContent>
              </v:textbox>
            </v:rect>
            <v:rect id="_x0000_s31425" style="position:absolute;left:6242;top:2160;width:1122;height:303" stroked="f"/>
            <v:rect id="_x0000_s31426" style="position:absolute;left:6818;top:2189;width:351;height:438;mso-wrap-style:none" filled="f" stroked="f">
              <v:textbox style="mso-next-textbox:#_x0000_s31426;mso-fit-shape-to-text:t" inset="0,0,0,0">
                <w:txbxContent>
                  <w:p w:rsidR="00D30E12" w:rsidRDefault="00D30E12">
                    <w:r>
                      <w:rPr>
                        <w:rFonts w:ascii="Arial" w:hAnsi="Arial" w:cs="Arial"/>
                        <w:color w:val="000000"/>
                        <w:sz w:val="18"/>
                        <w:szCs w:val="18"/>
                        <w:lang w:val="en-US"/>
                      </w:rPr>
                      <w:t>60,2</w:t>
                    </w:r>
                  </w:p>
                </w:txbxContent>
              </v:textbox>
            </v:rect>
            <v:rect id="_x0000_s31427" style="position:absolute;left:7335;top:2160;width:1108;height:303" stroked="f"/>
            <v:rect id="_x0000_s31428" style="position:absolute;left:7896;top:2189;width:351;height:438;mso-wrap-style:none" filled="f" stroked="f">
              <v:textbox style="mso-next-textbox:#_x0000_s31428;mso-fit-shape-to-text:t" inset="0,0,0,0">
                <w:txbxContent>
                  <w:p w:rsidR="00D30E12" w:rsidRDefault="00D30E12">
                    <w:r>
                      <w:rPr>
                        <w:rFonts w:ascii="Arial" w:hAnsi="Arial" w:cs="Arial"/>
                        <w:color w:val="000000"/>
                        <w:sz w:val="18"/>
                        <w:szCs w:val="18"/>
                        <w:lang w:val="en-US"/>
                      </w:rPr>
                      <w:t>55,7</w:t>
                    </w:r>
                  </w:p>
                </w:txbxContent>
              </v:textbox>
            </v:rect>
            <v:rect id="_x0000_s31429" style="position:absolute;left:503;top:519;width:1424;height:302" stroked="f"/>
            <v:rect id="_x0000_s31430" style="position:absolute;left:503;top:792;width:1424;height:303" stroked="f"/>
            <v:rect id="_x0000_s31431" style="position:absolute;left:618;top:807;width:130;height:438;mso-wrap-style:none" filled="f" stroked="f">
              <v:textbox style="mso-next-textbox:#_x0000_s31431;mso-fit-shape-to-text:t" inset="0,0,0,0">
                <w:txbxContent>
                  <w:p w:rsidR="00D30E12" w:rsidRDefault="00D30E12">
                    <w:r>
                      <w:rPr>
                        <w:rFonts w:ascii="Arial" w:hAnsi="Arial" w:cs="Arial"/>
                        <w:color w:val="000000"/>
                        <w:sz w:val="18"/>
                        <w:szCs w:val="18"/>
                        <w:lang w:val="en-US"/>
                      </w:rPr>
                      <w:t>N</w:t>
                    </w:r>
                  </w:p>
                </w:txbxContent>
              </v:textbox>
            </v:rect>
            <v:rect id="_x0000_s31432" style="position:absolute;left:503;top:1066;width:1424;height:302" stroked="f"/>
            <v:rect id="_x0000_s31433" style="position:absolute;left:618;top:1080;width:731;height:438;mso-wrap-style:none" filled="f" stroked="f">
              <v:textbox style="mso-next-textbox:#_x0000_s31433;mso-fit-shape-to-text:t" inset="0,0,0,0">
                <w:txbxContent>
                  <w:p w:rsidR="00D30E12" w:rsidRDefault="00D30E12">
                    <w:r>
                      <w:rPr>
                        <w:rFonts w:ascii="Arial" w:hAnsi="Arial" w:cs="Arial"/>
                        <w:color w:val="000000"/>
                        <w:sz w:val="18"/>
                        <w:szCs w:val="18"/>
                        <w:lang w:val="en-US"/>
                      </w:rPr>
                      <w:t>Minimum</w:t>
                    </w:r>
                  </w:p>
                </w:txbxContent>
              </v:textbox>
            </v:rect>
            <v:rect id="_x0000_s31434" style="position:absolute;left:503;top:1339;width:1424;height:303" stroked="f"/>
            <v:rect id="_x0000_s31435" style="position:absolute;left:618;top:1354;width:781;height:438;mso-wrap-style:none" filled="f" stroked="f">
              <v:textbox style="mso-next-textbox:#_x0000_s31435;mso-fit-shape-to-text:t" inset="0,0,0,0">
                <w:txbxContent>
                  <w:p w:rsidR="00D30E12" w:rsidRDefault="00D30E12">
                    <w:r>
                      <w:rPr>
                        <w:rFonts w:ascii="Arial" w:hAnsi="Arial" w:cs="Arial"/>
                        <w:color w:val="000000"/>
                        <w:sz w:val="18"/>
                        <w:szCs w:val="18"/>
                        <w:lang w:val="en-US"/>
                      </w:rPr>
                      <w:t>Maximum</w:t>
                    </w:r>
                  </w:p>
                </w:txbxContent>
              </v:textbox>
            </v:rect>
            <v:rect id="_x0000_s31436" style="position:absolute;left:503;top:1613;width:1424;height:303" stroked="f"/>
            <v:rect id="_x0000_s31437" style="position:absolute;left:618;top:1628;width:591;height:438;mso-wrap-style:none" filled="f" stroked="f">
              <v:textbox style="mso-next-textbox:#_x0000_s31437;mso-fit-shape-to-text:t" inset="0,0,0,0">
                <w:txbxContent>
                  <w:p w:rsidR="00D30E12" w:rsidRDefault="00D30E12">
                    <w:r>
                      <w:rPr>
                        <w:rFonts w:ascii="Arial" w:hAnsi="Arial" w:cs="Arial"/>
                        <w:color w:val="000000"/>
                        <w:sz w:val="18"/>
                        <w:szCs w:val="18"/>
                        <w:lang w:val="en-US"/>
                      </w:rPr>
                      <w:t>Median</w:t>
                    </w:r>
                  </w:p>
                </w:txbxContent>
              </v:textbox>
            </v:rect>
            <v:rect id="_x0000_s31438" style="position:absolute;left:503;top:1887;width:1424;height:302" stroked="f"/>
            <v:rect id="_x0000_s31439" style="position:absolute;left:618;top:1901;width:591;height:947;mso-wrap-style:none" filled="f" stroked="f">
              <v:textbox style="mso-next-textbox:#_x0000_s31439;mso-fit-shape-to-text:t" inset="0,0,0,0">
                <w:txbxContent>
                  <w:p w:rsidR="00D30E12" w:rsidRPr="006A4BCF" w:rsidRDefault="00D30E12" w:rsidP="006A4BCF">
                    <w:r>
                      <w:rPr>
                        <w:rFonts w:ascii="Arial" w:hAnsi="Arial" w:cs="Arial"/>
                        <w:color w:val="000000"/>
                        <w:sz w:val="18"/>
                        <w:szCs w:val="18"/>
                      </w:rPr>
                      <w:t>Průměr</w:t>
                    </w:r>
                  </w:p>
                  <w:p w:rsidR="00D30E12" w:rsidRPr="006A4BCF" w:rsidRDefault="00D30E12" w:rsidP="006A4BCF"/>
                </w:txbxContent>
              </v:textbox>
            </v:rect>
            <v:rect id="_x0000_s31440" style="position:absolute;left:503;top:2160;width:1424;height:303" stroked="f"/>
            <v:rect id="_x0000_s31441" style="position:absolute;left:618;top:2175;width:1241;height:947;mso-wrap-style:none" filled="f" stroked="f">
              <v:textbox style="mso-next-textbox:#_x0000_s31441;mso-fit-shape-to-text:t" inset="0,0,0,0">
                <w:txbxContent>
                  <w:p w:rsidR="00D30E12" w:rsidRDefault="00D30E12" w:rsidP="006A4BCF">
                    <w:r>
                      <w:rPr>
                        <w:rFonts w:ascii="Arial" w:hAnsi="Arial" w:cs="Arial"/>
                        <w:color w:val="000000"/>
                        <w:sz w:val="18"/>
                        <w:szCs w:val="18"/>
                        <w:lang w:val="en-US"/>
                      </w:rPr>
                      <w:t>Směr. odchylka</w:t>
                    </w:r>
                  </w:p>
                  <w:p w:rsidR="00D30E12" w:rsidRPr="006A4BCF" w:rsidRDefault="00D30E12" w:rsidP="006A4BCF"/>
                </w:txbxContent>
              </v:textbox>
            </v:rect>
            <v:rect id="_x0000_s31442" style="position:absolute;left:144;top:519;width:388;height:302" stroked="f"/>
            <v:rect id="_x0000_s31443" style="position:absolute;left:144;top:792;width:388;height:1671" stroked="f"/>
            <v:rect id="_x0000_s31444" style="position:absolute;left:1899;top:519;width:1107;height:302" stroked="f"/>
            <v:rect id="_x0000_s31445" style="position:absolute;left:2193;top:562;width:461;height:438;mso-wrap-style:none" filled="f" stroked="f">
              <v:textbox style="mso-next-textbox:#_x0000_s31445;mso-fit-shape-to-text:t" inset="0,0,0,0">
                <w:txbxContent>
                  <w:p w:rsidR="00D30E12" w:rsidRDefault="00D30E12">
                    <w:r>
                      <w:rPr>
                        <w:rFonts w:ascii="Arial" w:hAnsi="Arial" w:cs="Arial"/>
                        <w:color w:val="000000"/>
                        <w:sz w:val="18"/>
                        <w:szCs w:val="18"/>
                        <w:lang w:val="en-US"/>
                      </w:rPr>
                      <w:t>DD_0</w:t>
                    </w:r>
                  </w:p>
                </w:txbxContent>
              </v:textbox>
            </v:rect>
            <v:rect id="_x0000_s31446" style="position:absolute;left:2977;top:519;width:1137;height:302" stroked="f"/>
            <v:rect id="_x0000_s31447" style="position:absolute;left:3135;top:562;width:811;height:438;mso-wrap-style:none" filled="f" stroked="f">
              <v:textbox style="mso-next-textbox:#_x0000_s31447;mso-fit-shape-to-text:t" inset="0,0,0,0">
                <w:txbxContent>
                  <w:p w:rsidR="00D30E12" w:rsidRDefault="00D30E12">
                    <w:r>
                      <w:rPr>
                        <w:rFonts w:ascii="Arial" w:hAnsi="Arial" w:cs="Arial"/>
                        <w:color w:val="000000"/>
                        <w:sz w:val="18"/>
                        <w:szCs w:val="18"/>
                        <w:lang w:val="en-US"/>
                      </w:rPr>
                      <w:t>DD_2hod.</w:t>
                    </w:r>
                  </w:p>
                </w:txbxContent>
              </v:textbox>
            </v:rect>
            <v:rect id="_x0000_s31448" style="position:absolute;left:4085;top:519;width:1107;height:302" stroked="f"/>
            <v:rect id="_x0000_s31449" style="position:absolute;left:4251;top:562;width:751;height:438;mso-wrap-style:none" filled="f" stroked="f">
              <v:textbox style="mso-next-textbox:#_x0000_s31449;mso-fit-shape-to-text:t" inset="0,0,0,0">
                <w:txbxContent>
                  <w:p w:rsidR="00D30E12" w:rsidRDefault="00D30E12">
                    <w:r>
                      <w:rPr>
                        <w:rFonts w:ascii="Arial" w:hAnsi="Arial" w:cs="Arial"/>
                        <w:color w:val="000000"/>
                        <w:sz w:val="18"/>
                        <w:szCs w:val="18"/>
                        <w:lang w:val="en-US"/>
                      </w:rPr>
                      <w:t>DD_2dny</w:t>
                    </w:r>
                  </w:p>
                </w:txbxContent>
              </v:textbox>
            </v:rect>
            <v:rect id="_x0000_s31450" style="position:absolute;left:5164;top:519;width:1107;height:302" stroked="f"/>
            <v:rect id="_x0000_s31451" style="position:absolute;left:5444;top:562;width:461;height:438;mso-wrap-style:none" filled="f" stroked="f">
              <v:textbox style="mso-next-textbox:#_x0000_s31451;mso-fit-shape-to-text:t" inset="0,0,0,0">
                <w:txbxContent>
                  <w:p w:rsidR="00D30E12" w:rsidRDefault="00D30E12">
                    <w:r>
                      <w:rPr>
                        <w:rFonts w:ascii="Arial" w:hAnsi="Arial" w:cs="Arial"/>
                        <w:color w:val="000000"/>
                        <w:sz w:val="18"/>
                        <w:szCs w:val="18"/>
                        <w:lang w:val="en-US"/>
                      </w:rPr>
                      <w:t>Trc_0</w:t>
                    </w:r>
                  </w:p>
                </w:txbxContent>
              </v:textbox>
            </v:rect>
            <v:rect id="_x0000_s31452" style="position:absolute;left:6242;top:519;width:1122;height:302" stroked="f"/>
            <v:rect id="_x0000_s31453" style="position:absolute;left:6386;top:562;width:811;height:438;mso-wrap-style:none" filled="f" stroked="f">
              <v:textbox style="mso-next-textbox:#_x0000_s31453;mso-fit-shape-to-text:t" inset="0,0,0,0">
                <w:txbxContent>
                  <w:p w:rsidR="00D30E12" w:rsidRDefault="00D30E12">
                    <w:r>
                      <w:rPr>
                        <w:rFonts w:ascii="Arial" w:hAnsi="Arial" w:cs="Arial"/>
                        <w:color w:val="000000"/>
                        <w:sz w:val="18"/>
                        <w:szCs w:val="18"/>
                        <w:lang w:val="en-US"/>
                      </w:rPr>
                      <w:t>Trc_2hod.</w:t>
                    </w:r>
                  </w:p>
                </w:txbxContent>
              </v:textbox>
            </v:rect>
            <v:rect id="_x0000_s31454" style="position:absolute;left:7335;top:519;width:1108;height:302" stroked="f"/>
            <v:rect id="_x0000_s31455" style="position:absolute;left:7486;top:562;width:751;height:438;mso-wrap-style:none" filled="f" stroked="f">
              <v:textbox style="mso-next-textbox:#_x0000_s31455;mso-fit-shape-to-text:t" inset="0,0,0,0">
                <w:txbxContent>
                  <w:p w:rsidR="00D30E12" w:rsidRDefault="00D30E12">
                    <w:r>
                      <w:rPr>
                        <w:rFonts w:ascii="Arial" w:hAnsi="Arial" w:cs="Arial"/>
                        <w:color w:val="000000"/>
                        <w:sz w:val="18"/>
                        <w:szCs w:val="18"/>
                        <w:lang w:val="en-US"/>
                      </w:rPr>
                      <w:t>Trc_2dny</w:t>
                    </w:r>
                  </w:p>
                </w:txbxContent>
              </v:textbox>
            </v:rect>
            <v:line id="_x0000_s31456" style="position:absolute" from="2977,519" to="2978,2434" strokeweight="39e-5mm"/>
            <v:line id="_x0000_s31457" style="position:absolute" from="4085,519" to="4086,2434" strokeweight="39e-5mm"/>
            <v:line id="_x0000_s31458" style="position:absolute" from="5164,519" to="5165,2434" strokeweight="39e-5mm"/>
            <v:line id="_x0000_s31459" style="position:absolute" from="6242,519" to="6243,2434" strokeweight="39e-5mm"/>
            <v:line id="_x0000_s31460" style="position:absolute" from="7335,519" to="7336,2434" strokeweight="39e-5mm"/>
            <v:rect id="_x0000_s31461" style="position:absolute;left:129;top:2434;width:8314;height:346" stroked="f"/>
            <v:rect id="_x0000_s31462" style="position:absolute;left:345;top:2434;width:8098;height:346" stroked="f"/>
            <v:rect id="_x0000_s31463" style="position:absolute;left:705;top:2492;width:129;height:509;mso-wrap-style:none" filled="f" stroked="f">
              <v:textbox style="mso-next-textbox:#_x0000_s31463;mso-fit-shape-to-text:t" inset="0,0,0,0">
                <w:txbxContent>
                  <w:p w:rsidR="00D30E12" w:rsidRDefault="00D30E12"/>
                </w:txbxContent>
              </v:textbox>
            </v:rect>
            <v:rect id="_x0000_s31464" style="position:absolute;left:489;top:2477;width:51;height:509;mso-wrap-style:none" filled="f" stroked="f">
              <v:textbox style="mso-next-textbox:#_x0000_s31464;mso-fit-shape-to-text:t" inset="0,0,0,0">
                <w:txbxContent>
                  <w:p w:rsidR="00D30E12" w:rsidRDefault="00D30E12">
                    <w:r>
                      <w:rPr>
                        <w:rFonts w:ascii="Arial" w:hAnsi="Arial" w:cs="Arial"/>
                        <w:color w:val="000000"/>
                        <w:sz w:val="18"/>
                        <w:szCs w:val="18"/>
                        <w:lang w:val="en-US"/>
                      </w:rPr>
                      <w:t xml:space="preserve"> </w:t>
                    </w:r>
                  </w:p>
                </w:txbxContent>
              </v:textbox>
            </v:rect>
            <v:rect id="_x0000_s31465" style="position:absolute;left:129;top:2751;width:8285;height:14" stroked="f"/>
            <v:rect id="_x0000_s31466" style="position:absolute;width:8558;height:144" stroked="f"/>
            <v:rect id="_x0000_s31467" style="position:absolute;width:144;height:2895" stroked="f"/>
            <v:rect id="_x0000_s31468" style="position:absolute;left:8414;width:158;height:2895" stroked="f"/>
            <v:rect id="_x0000_s31469" style="position:absolute;top:2751;width:8558;height:158" stroked="f"/>
            <v:line id="_x0000_s31470" style="position:absolute" from="144,519" to="145,2434" strokeweight="81e-5mm"/>
            <v:line id="_x0000_s31471" style="position:absolute" from="8429,519" to="8430,2449" strokeweight="81e-5mm"/>
            <v:line id="_x0000_s31472" style="position:absolute" from="144,519" to="8414,520" strokeweight="81e-5mm"/>
            <v:line id="_x0000_s31473" style="position:absolute" from="144,2449" to="8429,2450" strokeweight="81e-5mm"/>
            <v:line id="_x0000_s31474" style="position:absolute" from="158,807" to="8400,808" strokeweight="81e-5mm"/>
            <v:line id="_x0000_s31475" style="position:absolute" from="1913,533" to="1914,2420" strokeweight="81e-5mm"/>
            <w10:wrap type="none"/>
            <w10:anchorlock/>
          </v:group>
        </w:pict>
      </w:r>
    </w:p>
    <w:p w:rsidR="00E55869" w:rsidRDefault="005F0DE3" w:rsidP="00E55869">
      <w:r>
        <w:rPr>
          <w:noProof/>
          <w:lang w:eastAsia="cs-CZ"/>
        </w:rPr>
        <w:pict>
          <v:rect id="_x0000_s31483" style="position:absolute;margin-left:227.25pt;margin-top:-11.6pt;width:6.45pt;height:25.45pt;z-index:251664384;mso-wrap-style:none" filled="f" stroked="f">
            <v:textbox style="mso-next-textbox:#_x0000_s31483;mso-fit-shape-to-text:t" inset="0,0,0,0">
              <w:txbxContent>
                <w:p w:rsidR="00D30E12" w:rsidRPr="00B00CDC" w:rsidRDefault="00D30E12" w:rsidP="00B00CDC"/>
              </w:txbxContent>
            </v:textbox>
          </v:rect>
        </w:pict>
      </w:r>
      <w:r>
        <w:pict>
          <v:group id="_x0000_s31478" editas="canvas" style="width:428.6pt;height:150.05pt;mso-position-horizontal-relative:char;mso-position-vertical-relative:line" coordsize="8572,3001">
            <o:lock v:ext="edit" aspectratio="t"/>
            <v:shape id="_x0000_s31477" type="#_x0000_t75" style="position:absolute;width:8572;height:3001" o:preferrelative="f">
              <v:fill o:detectmouseclick="t"/>
              <v:path o:extrusionok="t" o:connecttype="none"/>
              <o:lock v:ext="edit" text="t"/>
            </v:shape>
            <v:rect id="_x0000_s31479" style="position:absolute;width:8213;height:2780" stroked="f"/>
            <v:rect id="_x0000_s31480" style="position:absolute;width:1;height:1" stroked="f"/>
            <v:rect id="_x0000_s31481" style="position:absolute;left:144;top:144;width:8299;height:403" stroked="f"/>
            <v:rect id="_x0000_s31482" style="position:absolute;left:1739;top:173;width:5819;height:947" filled="f" stroked="f">
              <v:textbox style="mso-next-textbox:#_x0000_s31482;mso-fit-shape-to-text:t" inset="0,0,0,0">
                <w:txbxContent>
                  <w:p w:rsidR="00D30E12" w:rsidRDefault="00D30E12" w:rsidP="006A4BCF">
                    <w:pPr>
                      <w:jc w:val="center"/>
                    </w:pPr>
                    <w:r>
                      <w:rPr>
                        <w:rFonts w:ascii="Arial" w:hAnsi="Arial" w:cs="Arial"/>
                        <w:b/>
                        <w:bCs/>
                        <w:color w:val="000000"/>
                        <w:sz w:val="18"/>
                        <w:szCs w:val="18"/>
                        <w:lang w:val="en-US"/>
                      </w:rPr>
                      <w:t>Popisná charakteristika standardních koagul. vyšetření NON-COA</w:t>
                    </w:r>
                  </w:p>
                  <w:p w:rsidR="00D30E12" w:rsidRDefault="00D30E12"/>
                </w:txbxContent>
              </v:textbox>
            </v:rect>
            <v:rect id="_x0000_s31484" style="position:absolute;left:1899;top:792;width:1107;height:303" stroked="f"/>
            <v:rect id="_x0000_s31485" style="position:absolute;left:2588;top:821;width:201;height:438;mso-wrap-style:none" filled="f" stroked="f">
              <v:textbox style="mso-next-textbox:#_x0000_s31485;mso-fit-shape-to-text:t" inset="0,0,0,0">
                <w:txbxContent>
                  <w:p w:rsidR="00D30E12" w:rsidRDefault="00D30E12">
                    <w:r>
                      <w:rPr>
                        <w:rFonts w:ascii="Arial" w:hAnsi="Arial" w:cs="Arial"/>
                        <w:color w:val="000000"/>
                        <w:sz w:val="18"/>
                        <w:szCs w:val="18"/>
                        <w:lang w:val="en-US"/>
                      </w:rPr>
                      <w:t>57</w:t>
                    </w:r>
                  </w:p>
                </w:txbxContent>
              </v:textbox>
            </v:rect>
            <v:rect id="_x0000_s31486" style="position:absolute;left:2977;top:792;width:1137;height:303" stroked="f"/>
            <v:rect id="_x0000_s31487" style="position:absolute;left:3696;top:821;width:201;height:438;mso-wrap-style:none" filled="f" stroked="f">
              <v:textbox style="mso-next-textbox:#_x0000_s31487;mso-fit-shape-to-text:t" inset="0,0,0,0">
                <w:txbxContent>
                  <w:p w:rsidR="00D30E12" w:rsidRDefault="00D30E12">
                    <w:r>
                      <w:rPr>
                        <w:rFonts w:ascii="Arial" w:hAnsi="Arial" w:cs="Arial"/>
                        <w:color w:val="000000"/>
                        <w:sz w:val="18"/>
                        <w:szCs w:val="18"/>
                        <w:lang w:val="en-US"/>
                      </w:rPr>
                      <w:t>59</w:t>
                    </w:r>
                  </w:p>
                </w:txbxContent>
              </v:textbox>
            </v:rect>
            <v:rect id="_x0000_s31488" style="position:absolute;left:4085;top:792;width:1107;height:303" stroked="f"/>
            <v:rect id="_x0000_s31489" style="position:absolute;left:4775;top:821;width:201;height:438;mso-wrap-style:none" filled="f" stroked="f">
              <v:textbox style="mso-next-textbox:#_x0000_s31489;mso-fit-shape-to-text:t" inset="0,0,0,0">
                <w:txbxContent>
                  <w:p w:rsidR="00D30E12" w:rsidRDefault="00D30E12">
                    <w:r>
                      <w:rPr>
                        <w:rFonts w:ascii="Arial" w:hAnsi="Arial" w:cs="Arial"/>
                        <w:color w:val="000000"/>
                        <w:sz w:val="18"/>
                        <w:szCs w:val="18"/>
                        <w:lang w:val="en-US"/>
                      </w:rPr>
                      <w:t>61</w:t>
                    </w:r>
                  </w:p>
                </w:txbxContent>
              </v:textbox>
            </v:rect>
            <v:rect id="_x0000_s31490" style="position:absolute;left:5164;top:792;width:1107;height:303" stroked="f"/>
            <v:rect id="_x0000_s31491" style="position:absolute;left:5853;top:821;width:201;height:438;mso-wrap-style:none" filled="f" stroked="f">
              <v:textbox style="mso-next-textbox:#_x0000_s31491;mso-fit-shape-to-text:t" inset="0,0,0,0">
                <w:txbxContent>
                  <w:p w:rsidR="00D30E12" w:rsidRDefault="00D30E12">
                    <w:r>
                      <w:rPr>
                        <w:rFonts w:ascii="Arial" w:hAnsi="Arial" w:cs="Arial"/>
                        <w:color w:val="000000"/>
                        <w:sz w:val="18"/>
                        <w:szCs w:val="18"/>
                        <w:lang w:val="en-US"/>
                      </w:rPr>
                      <w:t>62</w:t>
                    </w:r>
                  </w:p>
                </w:txbxContent>
              </v:textbox>
            </v:rect>
            <v:rect id="_x0000_s31492" style="position:absolute;left:6242;top:792;width:1122;height:303" stroked="f"/>
            <v:rect id="_x0000_s31493" style="position:absolute;left:6947;top:821;width:201;height:438;mso-wrap-style:none" filled="f" stroked="f">
              <v:textbox style="mso-next-textbox:#_x0000_s31493;mso-fit-shape-to-text:t" inset="0,0,0,0">
                <w:txbxContent>
                  <w:p w:rsidR="00D30E12" w:rsidRDefault="00D30E12">
                    <w:r>
                      <w:rPr>
                        <w:rFonts w:ascii="Arial" w:hAnsi="Arial" w:cs="Arial"/>
                        <w:color w:val="000000"/>
                        <w:sz w:val="18"/>
                        <w:szCs w:val="18"/>
                        <w:lang w:val="en-US"/>
                      </w:rPr>
                      <w:t>63</w:t>
                    </w:r>
                  </w:p>
                </w:txbxContent>
              </v:textbox>
            </v:rect>
            <v:rect id="_x0000_s31494" style="position:absolute;left:7335;top:792;width:1108;height:303" stroked="f"/>
            <v:rect id="_x0000_s31495" style="position:absolute;left:8025;top:821;width:201;height:438;mso-wrap-style:none" filled="f" stroked="f">
              <v:textbox style="mso-next-textbox:#_x0000_s31495;mso-fit-shape-to-text:t" inset="0,0,0,0">
                <w:txbxContent>
                  <w:p w:rsidR="00D30E12" w:rsidRDefault="00D30E12">
                    <w:r>
                      <w:rPr>
                        <w:rFonts w:ascii="Arial" w:hAnsi="Arial" w:cs="Arial"/>
                        <w:color w:val="000000"/>
                        <w:sz w:val="18"/>
                        <w:szCs w:val="18"/>
                        <w:lang w:val="en-US"/>
                      </w:rPr>
                      <w:t>62</w:t>
                    </w:r>
                  </w:p>
                </w:txbxContent>
              </v:textbox>
            </v:rect>
            <v:rect id="_x0000_s31496" style="position:absolute;left:1899;top:1066;width:1107;height:302" stroked="f"/>
            <v:rect id="_x0000_s31497" style="position:absolute;left:2588;top:1095;width:201;height:438;mso-wrap-style:none" filled="f" stroked="f">
              <v:textbox style="mso-next-textbox:#_x0000_s31497;mso-fit-shape-to-text:t" inset="0,0,0,0">
                <w:txbxContent>
                  <w:p w:rsidR="00D30E12" w:rsidRDefault="00D30E12">
                    <w:r>
                      <w:rPr>
                        <w:rFonts w:ascii="Arial" w:hAnsi="Arial" w:cs="Arial"/>
                        <w:color w:val="000000"/>
                        <w:sz w:val="18"/>
                        <w:szCs w:val="18"/>
                        <w:lang w:val="en-US"/>
                      </w:rPr>
                      <w:t>42</w:t>
                    </w:r>
                  </w:p>
                </w:txbxContent>
              </v:textbox>
            </v:rect>
            <v:rect id="_x0000_s31498" style="position:absolute;left:2977;top:1066;width:1137;height:302" stroked="f"/>
            <v:rect id="_x0000_s31499" style="position:absolute;left:3783;top:1095;width:101;height:438;mso-wrap-style:none" filled="f" stroked="f">
              <v:textbox style="mso-next-textbox:#_x0000_s31499;mso-fit-shape-to-text:t" inset="0,0,0,0">
                <w:txbxContent>
                  <w:p w:rsidR="00D30E12" w:rsidRDefault="00D30E12">
                    <w:r>
                      <w:rPr>
                        <w:rFonts w:ascii="Arial" w:hAnsi="Arial" w:cs="Arial"/>
                        <w:color w:val="000000"/>
                        <w:sz w:val="18"/>
                        <w:szCs w:val="18"/>
                        <w:lang w:val="en-US"/>
                      </w:rPr>
                      <w:t>5</w:t>
                    </w:r>
                  </w:p>
                </w:txbxContent>
              </v:textbox>
            </v:rect>
            <v:rect id="_x0000_s31500" style="position:absolute;left:4085;top:1066;width:1107;height:302" stroked="f"/>
            <v:rect id="_x0000_s31501" style="position:absolute;left:4689;top:1095;width:301;height:438;mso-wrap-style:none" filled="f" stroked="f">
              <v:textbox style="mso-next-textbox:#_x0000_s31501;mso-fit-shape-to-text:t" inset="0,0,0,0">
                <w:txbxContent>
                  <w:p w:rsidR="00D30E12" w:rsidRDefault="00D30E12">
                    <w:r>
                      <w:rPr>
                        <w:rFonts w:ascii="Arial" w:hAnsi="Arial" w:cs="Arial"/>
                        <w:color w:val="000000"/>
                        <w:sz w:val="18"/>
                        <w:szCs w:val="18"/>
                        <w:lang w:val="en-US"/>
                      </w:rPr>
                      <w:t>109</w:t>
                    </w:r>
                  </w:p>
                </w:txbxContent>
              </v:textbox>
            </v:rect>
            <v:rect id="_x0000_s31502" style="position:absolute;left:5164;top:1066;width:1107;height:302" stroked="f"/>
            <v:rect id="_x0000_s31503" style="position:absolute;left:5853;top:1095;width:201;height:438;mso-wrap-style:none" filled="f" stroked="f">
              <v:textbox style="mso-next-textbox:#_x0000_s31503;mso-fit-shape-to-text:t" inset="0,0,0,0">
                <w:txbxContent>
                  <w:p w:rsidR="00D30E12" w:rsidRDefault="00D30E12">
                    <w:r>
                      <w:rPr>
                        <w:rFonts w:ascii="Arial" w:hAnsi="Arial" w:cs="Arial"/>
                        <w:color w:val="000000"/>
                        <w:sz w:val="18"/>
                        <w:szCs w:val="18"/>
                        <w:lang w:val="en-US"/>
                      </w:rPr>
                      <w:t>24</w:t>
                    </w:r>
                  </w:p>
                </w:txbxContent>
              </v:textbox>
            </v:rect>
            <v:rect id="_x0000_s31504" style="position:absolute;left:6242;top:1066;width:1122;height:302" stroked="f"/>
            <v:rect id="_x0000_s31505" style="position:absolute;left:6947;top:1095;width:201;height:438;mso-wrap-style:none" filled="f" stroked="f">
              <v:textbox style="mso-next-textbox:#_x0000_s31505;mso-fit-shape-to-text:t" inset="0,0,0,0">
                <w:txbxContent>
                  <w:p w:rsidR="00D30E12" w:rsidRDefault="00D30E12">
                    <w:r>
                      <w:rPr>
                        <w:rFonts w:ascii="Arial" w:hAnsi="Arial" w:cs="Arial"/>
                        <w:color w:val="000000"/>
                        <w:sz w:val="18"/>
                        <w:szCs w:val="18"/>
                        <w:lang w:val="en-US"/>
                      </w:rPr>
                      <w:t>60</w:t>
                    </w:r>
                  </w:p>
                </w:txbxContent>
              </v:textbox>
            </v:rect>
            <v:rect id="_x0000_s31506" style="position:absolute;left:7335;top:1066;width:1108;height:302" stroked="f"/>
            <v:rect id="_x0000_s31507" style="position:absolute;left:8025;top:1095;width:201;height:438;mso-wrap-style:none" filled="f" stroked="f">
              <v:textbox style="mso-next-textbox:#_x0000_s31507;mso-fit-shape-to-text:t" inset="0,0,0,0">
                <w:txbxContent>
                  <w:p w:rsidR="00D30E12" w:rsidRDefault="00D30E12">
                    <w:r>
                      <w:rPr>
                        <w:rFonts w:ascii="Arial" w:hAnsi="Arial" w:cs="Arial"/>
                        <w:color w:val="000000"/>
                        <w:sz w:val="18"/>
                        <w:szCs w:val="18"/>
                        <w:lang w:val="en-US"/>
                      </w:rPr>
                      <w:t>91</w:t>
                    </w:r>
                  </w:p>
                </w:txbxContent>
              </v:textbox>
            </v:rect>
            <v:rect id="_x0000_s31508" style="position:absolute;left:1899;top:1339;width:1107;height:303" stroked="f"/>
            <v:rect id="_x0000_s31509" style="position:absolute;left:2416;top:1368;width:401;height:438;mso-wrap-style:none" filled="f" stroked="f">
              <v:textbox style="mso-next-textbox:#_x0000_s31509;mso-fit-shape-to-text:t" inset="0,0,0,0">
                <w:txbxContent>
                  <w:p w:rsidR="00D30E12" w:rsidRDefault="00D30E12">
                    <w:r>
                      <w:rPr>
                        <w:rFonts w:ascii="Arial" w:hAnsi="Arial" w:cs="Arial"/>
                        <w:color w:val="000000"/>
                        <w:sz w:val="18"/>
                        <w:szCs w:val="18"/>
                        <w:lang w:val="en-US"/>
                      </w:rPr>
                      <w:t>1139</w:t>
                    </w:r>
                  </w:p>
                </w:txbxContent>
              </v:textbox>
            </v:rect>
            <v:rect id="_x0000_s31510" style="position:absolute;left:2977;top:1339;width:1137;height:303" stroked="f"/>
            <v:rect id="_x0000_s31511" style="position:absolute;left:3524;top:1368;width:401;height:438;mso-wrap-style:none" filled="f" stroked="f">
              <v:textbox style="mso-next-textbox:#_x0000_s31511;mso-fit-shape-to-text:t" inset="0,0,0,0">
                <w:txbxContent>
                  <w:p w:rsidR="00D30E12" w:rsidRDefault="00D30E12">
                    <w:r>
                      <w:rPr>
                        <w:rFonts w:ascii="Arial" w:hAnsi="Arial" w:cs="Arial"/>
                        <w:color w:val="000000"/>
                        <w:sz w:val="18"/>
                        <w:szCs w:val="18"/>
                        <w:lang w:val="en-US"/>
                      </w:rPr>
                      <w:t>4458</w:t>
                    </w:r>
                  </w:p>
                </w:txbxContent>
              </v:textbox>
            </v:rect>
            <v:rect id="_x0000_s31512" style="position:absolute;left:4085;top:1339;width:1107;height:303" stroked="f"/>
            <v:rect id="_x0000_s31513" style="position:absolute;left:4603;top:1368;width:401;height:438;mso-wrap-style:none" filled="f" stroked="f">
              <v:textbox style="mso-next-textbox:#_x0000_s31513;mso-fit-shape-to-text:t" inset="0,0,0,0">
                <w:txbxContent>
                  <w:p w:rsidR="00D30E12" w:rsidRDefault="00D30E12">
                    <w:r>
                      <w:rPr>
                        <w:rFonts w:ascii="Arial" w:hAnsi="Arial" w:cs="Arial"/>
                        <w:color w:val="000000"/>
                        <w:sz w:val="18"/>
                        <w:szCs w:val="18"/>
                        <w:lang w:val="en-US"/>
                      </w:rPr>
                      <w:t>1234</w:t>
                    </w:r>
                  </w:p>
                </w:txbxContent>
              </v:textbox>
            </v:rect>
            <v:rect id="_x0000_s31514" style="position:absolute;left:5164;top:1339;width:1107;height:303" stroked="f"/>
            <v:rect id="_x0000_s31515" style="position:absolute;left:5767;top:1368;width:301;height:438;mso-wrap-style:none" filled="f" stroked="f">
              <v:textbox style="mso-next-textbox:#_x0000_s31515;mso-fit-shape-to-text:t" inset="0,0,0,0">
                <w:txbxContent>
                  <w:p w:rsidR="00D30E12" w:rsidRDefault="00D30E12">
                    <w:r>
                      <w:rPr>
                        <w:rFonts w:ascii="Arial" w:hAnsi="Arial" w:cs="Arial"/>
                        <w:color w:val="000000"/>
                        <w:sz w:val="18"/>
                        <w:szCs w:val="18"/>
                        <w:lang w:val="en-US"/>
                      </w:rPr>
                      <w:t>299</w:t>
                    </w:r>
                  </w:p>
                </w:txbxContent>
              </v:textbox>
            </v:rect>
            <v:rect id="_x0000_s31516" style="position:absolute;left:6242;top:1339;width:1122;height:303" stroked="f"/>
            <v:rect id="_x0000_s31517" style="position:absolute;left:6861;top:1368;width:301;height:438;mso-wrap-style:none" filled="f" stroked="f">
              <v:textbox style="mso-next-textbox:#_x0000_s31517;mso-fit-shape-to-text:t" inset="0,0,0,0">
                <w:txbxContent>
                  <w:p w:rsidR="00D30E12" w:rsidRDefault="00D30E12">
                    <w:r>
                      <w:rPr>
                        <w:rFonts w:ascii="Arial" w:hAnsi="Arial" w:cs="Arial"/>
                        <w:color w:val="000000"/>
                        <w:sz w:val="18"/>
                        <w:szCs w:val="18"/>
                        <w:lang w:val="en-US"/>
                      </w:rPr>
                      <w:t>292</w:t>
                    </w:r>
                  </w:p>
                </w:txbxContent>
              </v:textbox>
            </v:rect>
            <v:rect id="_x0000_s31518" style="position:absolute;left:7335;top:1339;width:1108;height:303" stroked="f"/>
            <v:rect id="_x0000_s31519" style="position:absolute;left:7939;top:1368;width:301;height:438;mso-wrap-style:none" filled="f" stroked="f">
              <v:textbox style="mso-next-textbox:#_x0000_s31519;mso-fit-shape-to-text:t" inset="0,0,0,0">
                <w:txbxContent>
                  <w:p w:rsidR="00D30E12" w:rsidRDefault="00D30E12">
                    <w:r>
                      <w:rPr>
                        <w:rFonts w:ascii="Arial" w:hAnsi="Arial" w:cs="Arial"/>
                        <w:color w:val="000000"/>
                        <w:sz w:val="18"/>
                        <w:szCs w:val="18"/>
                        <w:lang w:val="en-US"/>
                      </w:rPr>
                      <w:t>294</w:t>
                    </w:r>
                  </w:p>
                </w:txbxContent>
              </v:textbox>
            </v:rect>
            <v:rect id="_x0000_s31520" style="position:absolute;left:1899;top:1613;width:1107;height:303" stroked="f"/>
            <v:rect id="_x0000_s31521" style="position:absolute;left:2373;top:1642;width:451;height:438;mso-wrap-style:none" filled="f" stroked="f">
              <v:textbox style="mso-next-textbox:#_x0000_s31521;mso-fit-shape-to-text:t" inset="0,0,0,0">
                <w:txbxContent>
                  <w:p w:rsidR="00D30E12" w:rsidRDefault="00D30E12">
                    <w:r>
                      <w:rPr>
                        <w:rFonts w:ascii="Arial" w:hAnsi="Arial" w:cs="Arial"/>
                        <w:color w:val="000000"/>
                        <w:sz w:val="18"/>
                        <w:szCs w:val="18"/>
                        <w:lang w:val="en-US"/>
                      </w:rPr>
                      <w:t>164,0</w:t>
                    </w:r>
                  </w:p>
                </w:txbxContent>
              </v:textbox>
            </v:rect>
            <v:rect id="_x0000_s31522" style="position:absolute;left:2977;top:1613;width:1137;height:303" stroked="f"/>
            <v:rect id="_x0000_s31523" style="position:absolute;left:3481;top:1642;width:451;height:438;mso-wrap-style:none" filled="f" stroked="f">
              <v:textbox style="mso-next-textbox:#_x0000_s31523;mso-fit-shape-to-text:t" inset="0,0,0,0">
                <w:txbxContent>
                  <w:p w:rsidR="00D30E12" w:rsidRDefault="00D30E12">
                    <w:r>
                      <w:rPr>
                        <w:rFonts w:ascii="Arial" w:hAnsi="Arial" w:cs="Arial"/>
                        <w:color w:val="000000"/>
                        <w:sz w:val="18"/>
                        <w:szCs w:val="18"/>
                        <w:lang w:val="en-US"/>
                      </w:rPr>
                      <w:t>940,0</w:t>
                    </w:r>
                  </w:p>
                </w:txbxContent>
              </v:textbox>
            </v:rect>
            <v:rect id="_x0000_s31524" style="position:absolute;left:4085;top:1613;width:1107;height:303" stroked="f"/>
            <v:rect id="_x0000_s31525" style="position:absolute;left:4560;top:1642;width:451;height:438;mso-wrap-style:none" filled="f" stroked="f">
              <v:textbox style="mso-next-textbox:#_x0000_s31525;mso-fit-shape-to-text:t" inset="0,0,0,0">
                <w:txbxContent>
                  <w:p w:rsidR="00D30E12" w:rsidRDefault="00D30E12">
                    <w:r>
                      <w:rPr>
                        <w:rFonts w:ascii="Arial" w:hAnsi="Arial" w:cs="Arial"/>
                        <w:color w:val="000000"/>
                        <w:sz w:val="18"/>
                        <w:szCs w:val="18"/>
                        <w:lang w:val="en-US"/>
                      </w:rPr>
                      <w:t>363,0</w:t>
                    </w:r>
                  </w:p>
                </w:txbxContent>
              </v:textbox>
            </v:rect>
            <v:rect id="_x0000_s31526" style="position:absolute;left:5164;top:1613;width:1107;height:303" stroked="f"/>
            <v:rect id="_x0000_s31527" style="position:absolute;left:5638;top:1642;width:451;height:438;mso-wrap-style:none" filled="f" stroked="f">
              <v:textbox style="mso-next-textbox:#_x0000_s31527;mso-fit-shape-to-text:t" inset="0,0,0,0">
                <w:txbxContent>
                  <w:p w:rsidR="00D30E12" w:rsidRDefault="00D30E12">
                    <w:r>
                      <w:rPr>
                        <w:rFonts w:ascii="Arial" w:hAnsi="Arial" w:cs="Arial"/>
                        <w:color w:val="000000"/>
                        <w:sz w:val="18"/>
                        <w:szCs w:val="18"/>
                        <w:lang w:val="en-US"/>
                      </w:rPr>
                      <w:t>178,0</w:t>
                    </w:r>
                  </w:p>
                </w:txbxContent>
              </v:textbox>
            </v:rect>
            <v:rect id="_x0000_s31528" style="position:absolute;left:6242;top:1613;width:1122;height:303" stroked="f"/>
            <v:rect id="_x0000_s31529" style="position:absolute;left:6732;top:1642;width:451;height:438;mso-wrap-style:none" filled="f" stroked="f">
              <v:textbox style="mso-next-textbox:#_x0000_s31529;mso-fit-shape-to-text:t" inset="0,0,0,0">
                <w:txbxContent>
                  <w:p w:rsidR="00D30E12" w:rsidRDefault="00D30E12">
                    <w:r>
                      <w:rPr>
                        <w:rFonts w:ascii="Arial" w:hAnsi="Arial" w:cs="Arial"/>
                        <w:color w:val="000000"/>
                        <w:sz w:val="18"/>
                        <w:szCs w:val="18"/>
                        <w:lang w:val="en-US"/>
                      </w:rPr>
                      <w:t>168,0</w:t>
                    </w:r>
                  </w:p>
                </w:txbxContent>
              </v:textbox>
            </v:rect>
            <v:rect id="_x0000_s31530" style="position:absolute;left:7335;top:1613;width:1108;height:303" stroked="f"/>
            <v:rect id="_x0000_s31531" style="position:absolute;left:7810;top:1642;width:451;height:438;mso-wrap-style:none" filled="f" stroked="f">
              <v:textbox style="mso-next-textbox:#_x0000_s31531;mso-fit-shape-to-text:t" inset="0,0,0,0">
                <w:txbxContent>
                  <w:p w:rsidR="00D30E12" w:rsidRDefault="00D30E12">
                    <w:r>
                      <w:rPr>
                        <w:rFonts w:ascii="Arial" w:hAnsi="Arial" w:cs="Arial"/>
                        <w:color w:val="000000"/>
                        <w:sz w:val="18"/>
                        <w:szCs w:val="18"/>
                        <w:lang w:val="en-US"/>
                      </w:rPr>
                      <w:t>157,0</w:t>
                    </w:r>
                  </w:p>
                </w:txbxContent>
              </v:textbox>
            </v:rect>
            <v:rect id="_x0000_s31532" style="position:absolute;left:1899;top:1887;width:1107;height:302" stroked="f"/>
            <v:rect id="_x0000_s31533" style="position:absolute;left:2373;top:1916;width:451;height:438;mso-wrap-style:none" filled="f" stroked="f">
              <v:textbox style="mso-next-textbox:#_x0000_s31533;mso-fit-shape-to-text:t" inset="0,0,0,0">
                <w:txbxContent>
                  <w:p w:rsidR="00D30E12" w:rsidRDefault="00D30E12">
                    <w:r>
                      <w:rPr>
                        <w:rFonts w:ascii="Arial" w:hAnsi="Arial" w:cs="Arial"/>
                        <w:color w:val="000000"/>
                        <w:sz w:val="18"/>
                        <w:szCs w:val="18"/>
                        <w:lang w:val="en-US"/>
                      </w:rPr>
                      <w:t>259,7</w:t>
                    </w:r>
                  </w:p>
                </w:txbxContent>
              </v:textbox>
            </v:rect>
            <v:rect id="_x0000_s31534" style="position:absolute;left:2977;top:1887;width:1137;height:302" stroked="f"/>
            <v:rect id="_x0000_s31535" style="position:absolute;left:3394;top:1916;width:551;height:438;mso-wrap-style:none" filled="f" stroked="f">
              <v:textbox style="mso-next-textbox:#_x0000_s31535;mso-fit-shape-to-text:t" inset="0,0,0,0">
                <w:txbxContent>
                  <w:p w:rsidR="00D30E12" w:rsidRDefault="00D30E12">
                    <w:r>
                      <w:rPr>
                        <w:rFonts w:ascii="Arial" w:hAnsi="Arial" w:cs="Arial"/>
                        <w:color w:val="000000"/>
                        <w:sz w:val="18"/>
                        <w:szCs w:val="18"/>
                        <w:lang w:val="en-US"/>
                      </w:rPr>
                      <w:t>1434,7</w:t>
                    </w:r>
                  </w:p>
                </w:txbxContent>
              </v:textbox>
            </v:rect>
            <v:rect id="_x0000_s31536" style="position:absolute;left:4085;top:1887;width:1107;height:302" stroked="f"/>
            <v:rect id="_x0000_s31537" style="position:absolute;left:4560;top:1916;width:451;height:438;mso-wrap-style:none" filled="f" stroked="f">
              <v:textbox style="mso-next-textbox:#_x0000_s31537;mso-fit-shape-to-text:t" inset="0,0,0,0">
                <w:txbxContent>
                  <w:p w:rsidR="00D30E12" w:rsidRDefault="00D30E12">
                    <w:r>
                      <w:rPr>
                        <w:rFonts w:ascii="Arial" w:hAnsi="Arial" w:cs="Arial"/>
                        <w:color w:val="000000"/>
                        <w:sz w:val="18"/>
                        <w:szCs w:val="18"/>
                        <w:lang w:val="en-US"/>
                      </w:rPr>
                      <w:t>390,4</w:t>
                    </w:r>
                  </w:p>
                </w:txbxContent>
              </v:textbox>
            </v:rect>
            <v:rect id="_x0000_s31538" style="position:absolute;left:5164;top:1887;width:1107;height:302" stroked="f"/>
            <v:rect id="_x0000_s31539" style="position:absolute;left:5638;top:1916;width:451;height:438;mso-wrap-style:none" filled="f" stroked="f">
              <v:textbox style="mso-next-textbox:#_x0000_s31539;mso-fit-shape-to-text:t" inset="0,0,0,0">
                <w:txbxContent>
                  <w:p w:rsidR="00D30E12" w:rsidRDefault="00D30E12">
                    <w:r>
                      <w:rPr>
                        <w:rFonts w:ascii="Arial" w:hAnsi="Arial" w:cs="Arial"/>
                        <w:color w:val="000000"/>
                        <w:sz w:val="18"/>
                        <w:szCs w:val="18"/>
                        <w:lang w:val="en-US"/>
                      </w:rPr>
                      <w:t>182,0</w:t>
                    </w:r>
                  </w:p>
                </w:txbxContent>
              </v:textbox>
            </v:rect>
            <v:rect id="_x0000_s31540" style="position:absolute;left:6242;top:1887;width:1122;height:302" stroked="f"/>
            <v:rect id="_x0000_s31541" style="position:absolute;left:6732;top:1916;width:451;height:438;mso-wrap-style:none" filled="f" stroked="f">
              <v:textbox style="mso-next-textbox:#_x0000_s31541;mso-fit-shape-to-text:t" inset="0,0,0,0">
                <w:txbxContent>
                  <w:p w:rsidR="00D30E12" w:rsidRDefault="00D30E12">
                    <w:r>
                      <w:rPr>
                        <w:rFonts w:ascii="Arial" w:hAnsi="Arial" w:cs="Arial"/>
                        <w:color w:val="000000"/>
                        <w:sz w:val="18"/>
                        <w:szCs w:val="18"/>
                        <w:lang w:val="en-US"/>
                      </w:rPr>
                      <w:t>177,8</w:t>
                    </w:r>
                  </w:p>
                </w:txbxContent>
              </v:textbox>
            </v:rect>
            <v:rect id="_x0000_s31542" style="position:absolute;left:7335;top:1887;width:1108;height:302" stroked="f"/>
            <v:rect id="_x0000_s31543" style="position:absolute;left:7810;top:1916;width:451;height:438;mso-wrap-style:none" filled="f" stroked="f">
              <v:textbox style="mso-next-textbox:#_x0000_s31543;mso-fit-shape-to-text:t" inset="0,0,0,0">
                <w:txbxContent>
                  <w:p w:rsidR="00D30E12" w:rsidRDefault="00D30E12">
                    <w:r>
                      <w:rPr>
                        <w:rFonts w:ascii="Arial" w:hAnsi="Arial" w:cs="Arial"/>
                        <w:color w:val="000000"/>
                        <w:sz w:val="18"/>
                        <w:szCs w:val="18"/>
                        <w:lang w:val="en-US"/>
                      </w:rPr>
                      <w:t>165,8</w:t>
                    </w:r>
                  </w:p>
                </w:txbxContent>
              </v:textbox>
            </v:rect>
            <v:rect id="_x0000_s31544" style="position:absolute;left:1899;top:2160;width:1107;height:303" stroked="f"/>
            <v:rect id="_x0000_s31545" style="position:absolute;left:2373;top:2189;width:451;height:438;mso-wrap-style:none" filled="f" stroked="f">
              <v:textbox style="mso-next-textbox:#_x0000_s31545;mso-fit-shape-to-text:t" inset="0,0,0,0">
                <w:txbxContent>
                  <w:p w:rsidR="00D30E12" w:rsidRDefault="00D30E12">
                    <w:r>
                      <w:rPr>
                        <w:rFonts w:ascii="Arial" w:hAnsi="Arial" w:cs="Arial"/>
                        <w:color w:val="000000"/>
                        <w:sz w:val="18"/>
                        <w:szCs w:val="18"/>
                        <w:lang w:val="en-US"/>
                      </w:rPr>
                      <w:t>240,2</w:t>
                    </w:r>
                  </w:p>
                </w:txbxContent>
              </v:textbox>
            </v:rect>
            <v:rect id="_x0000_s31546" style="position:absolute;left:2977;top:2160;width:1137;height:303" stroked="f"/>
            <v:rect id="_x0000_s31547" style="position:absolute;left:3394;top:2189;width:551;height:438;mso-wrap-style:none" filled="f" stroked="f">
              <v:textbox style="mso-next-textbox:#_x0000_s31547;mso-fit-shape-to-text:t" inset="0,0,0,0">
                <w:txbxContent>
                  <w:p w:rsidR="00D30E12" w:rsidRDefault="00D30E12">
                    <w:r>
                      <w:rPr>
                        <w:rFonts w:ascii="Arial" w:hAnsi="Arial" w:cs="Arial"/>
                        <w:color w:val="000000"/>
                        <w:sz w:val="18"/>
                        <w:szCs w:val="18"/>
                        <w:lang w:val="en-US"/>
                      </w:rPr>
                      <w:t>1145,4</w:t>
                    </w:r>
                  </w:p>
                </w:txbxContent>
              </v:textbox>
            </v:rect>
            <v:rect id="_x0000_s31548" style="position:absolute;left:4085;top:2160;width:1107;height:303" stroked="f"/>
            <v:rect id="_x0000_s31549" style="position:absolute;left:4560;top:2189;width:451;height:438;mso-wrap-style:none" filled="f" stroked="f">
              <v:textbox style="mso-next-textbox:#_x0000_s31549;mso-fit-shape-to-text:t" inset="0,0,0,0">
                <w:txbxContent>
                  <w:p w:rsidR="00D30E12" w:rsidRDefault="00D30E12">
                    <w:r>
                      <w:rPr>
                        <w:rFonts w:ascii="Arial" w:hAnsi="Arial" w:cs="Arial"/>
                        <w:color w:val="000000"/>
                        <w:sz w:val="18"/>
                        <w:szCs w:val="18"/>
                        <w:lang w:val="en-US"/>
                      </w:rPr>
                      <w:t>213,7</w:t>
                    </w:r>
                  </w:p>
                </w:txbxContent>
              </v:textbox>
            </v:rect>
            <v:rect id="_x0000_s31550" style="position:absolute;left:5164;top:2160;width:1107;height:303" stroked="f"/>
            <v:rect id="_x0000_s31551" style="position:absolute;left:5724;top:2189;width:351;height:438;mso-wrap-style:none" filled="f" stroked="f">
              <v:textbox style="mso-next-textbox:#_x0000_s31551;mso-fit-shape-to-text:t" inset="0,0,0,0">
                <w:txbxContent>
                  <w:p w:rsidR="00D30E12" w:rsidRDefault="00D30E12">
                    <w:r>
                      <w:rPr>
                        <w:rFonts w:ascii="Arial" w:hAnsi="Arial" w:cs="Arial"/>
                        <w:color w:val="000000"/>
                        <w:sz w:val="18"/>
                        <w:szCs w:val="18"/>
                        <w:lang w:val="en-US"/>
                      </w:rPr>
                      <w:t>56,5</w:t>
                    </w:r>
                  </w:p>
                </w:txbxContent>
              </v:textbox>
            </v:rect>
            <v:rect id="_x0000_s31552" style="position:absolute;left:6242;top:2160;width:1122;height:303" stroked="f"/>
            <v:rect id="_x0000_s31553" style="position:absolute;left:6818;top:2189;width:351;height:438;mso-wrap-style:none" filled="f" stroked="f">
              <v:textbox style="mso-next-textbox:#_x0000_s31553;mso-fit-shape-to-text:t" inset="0,0,0,0">
                <w:txbxContent>
                  <w:p w:rsidR="00D30E12" w:rsidRDefault="00D30E12">
                    <w:r>
                      <w:rPr>
                        <w:rFonts w:ascii="Arial" w:hAnsi="Arial" w:cs="Arial"/>
                        <w:color w:val="000000"/>
                        <w:sz w:val="18"/>
                        <w:szCs w:val="18"/>
                        <w:lang w:val="en-US"/>
                      </w:rPr>
                      <w:t>51,7</w:t>
                    </w:r>
                  </w:p>
                </w:txbxContent>
              </v:textbox>
            </v:rect>
            <v:rect id="_x0000_s31554" style="position:absolute;left:7335;top:2160;width:1108;height:303" stroked="f"/>
            <v:rect id="_x0000_s31555" style="position:absolute;left:7896;top:2189;width:351;height:438;mso-wrap-style:none" filled="f" stroked="f">
              <v:textbox style="mso-next-textbox:#_x0000_s31555;mso-fit-shape-to-text:t" inset="0,0,0,0">
                <w:txbxContent>
                  <w:p w:rsidR="00D30E12" w:rsidRDefault="00D30E12">
                    <w:r>
                      <w:rPr>
                        <w:rFonts w:ascii="Arial" w:hAnsi="Arial" w:cs="Arial"/>
                        <w:color w:val="000000"/>
                        <w:sz w:val="18"/>
                        <w:szCs w:val="18"/>
                        <w:lang w:val="en-US"/>
                      </w:rPr>
                      <w:t>46,2</w:t>
                    </w:r>
                  </w:p>
                </w:txbxContent>
              </v:textbox>
            </v:rect>
            <v:rect id="_x0000_s31556" style="position:absolute;left:503;top:519;width:1424;height:302" stroked="f"/>
            <v:rect id="_x0000_s31557" style="position:absolute;left:503;top:792;width:1424;height:303" stroked="f"/>
            <v:rect id="_x0000_s31558" style="position:absolute;left:618;top:807;width:130;height:438;mso-wrap-style:none" filled="f" stroked="f">
              <v:textbox style="mso-next-textbox:#_x0000_s31558;mso-fit-shape-to-text:t" inset="0,0,0,0">
                <w:txbxContent>
                  <w:p w:rsidR="00D30E12" w:rsidRDefault="00D30E12">
                    <w:r>
                      <w:rPr>
                        <w:rFonts w:ascii="Arial" w:hAnsi="Arial" w:cs="Arial"/>
                        <w:color w:val="000000"/>
                        <w:sz w:val="18"/>
                        <w:szCs w:val="18"/>
                        <w:lang w:val="en-US"/>
                      </w:rPr>
                      <w:t>N</w:t>
                    </w:r>
                  </w:p>
                </w:txbxContent>
              </v:textbox>
            </v:rect>
            <v:rect id="_x0000_s31559" style="position:absolute;left:503;top:1066;width:1424;height:302" stroked="f"/>
            <v:rect id="_x0000_s31560" style="position:absolute;left:618;top:1080;width:731;height:438;mso-wrap-style:none" filled="f" stroked="f">
              <v:textbox style="mso-next-textbox:#_x0000_s31560;mso-fit-shape-to-text:t" inset="0,0,0,0">
                <w:txbxContent>
                  <w:p w:rsidR="00D30E12" w:rsidRDefault="00D30E12">
                    <w:r>
                      <w:rPr>
                        <w:rFonts w:ascii="Arial" w:hAnsi="Arial" w:cs="Arial"/>
                        <w:color w:val="000000"/>
                        <w:sz w:val="18"/>
                        <w:szCs w:val="18"/>
                        <w:lang w:val="en-US"/>
                      </w:rPr>
                      <w:t>Minimum</w:t>
                    </w:r>
                  </w:p>
                </w:txbxContent>
              </v:textbox>
            </v:rect>
            <v:rect id="_x0000_s31561" style="position:absolute;left:503;top:1339;width:1424;height:303" stroked="f"/>
            <v:rect id="_x0000_s31562" style="position:absolute;left:618;top:1354;width:781;height:438;mso-wrap-style:none" filled="f" stroked="f">
              <v:textbox style="mso-next-textbox:#_x0000_s31562;mso-fit-shape-to-text:t" inset="0,0,0,0">
                <w:txbxContent>
                  <w:p w:rsidR="00D30E12" w:rsidRDefault="00D30E12">
                    <w:r>
                      <w:rPr>
                        <w:rFonts w:ascii="Arial" w:hAnsi="Arial" w:cs="Arial"/>
                        <w:color w:val="000000"/>
                        <w:sz w:val="18"/>
                        <w:szCs w:val="18"/>
                        <w:lang w:val="en-US"/>
                      </w:rPr>
                      <w:t>Maximum</w:t>
                    </w:r>
                  </w:p>
                </w:txbxContent>
              </v:textbox>
            </v:rect>
            <v:rect id="_x0000_s31563" style="position:absolute;left:503;top:1613;width:1424;height:303" stroked="f"/>
            <v:rect id="_x0000_s31564" style="position:absolute;left:618;top:1628;width:591;height:438;mso-wrap-style:none" filled="f" stroked="f">
              <v:textbox style="mso-next-textbox:#_x0000_s31564;mso-fit-shape-to-text:t" inset="0,0,0,0">
                <w:txbxContent>
                  <w:p w:rsidR="00D30E12" w:rsidRDefault="00D30E12">
                    <w:r>
                      <w:rPr>
                        <w:rFonts w:ascii="Arial" w:hAnsi="Arial" w:cs="Arial"/>
                        <w:color w:val="000000"/>
                        <w:sz w:val="18"/>
                        <w:szCs w:val="18"/>
                        <w:lang w:val="en-US"/>
                      </w:rPr>
                      <w:t>Medián</w:t>
                    </w:r>
                  </w:p>
                </w:txbxContent>
              </v:textbox>
            </v:rect>
            <v:rect id="_x0000_s31565" style="position:absolute;left:503;top:1887;width:1424;height:302" stroked="f"/>
            <v:rect id="_x0000_s31566" style="position:absolute;left:618;top:1901;width:591;height:438;mso-wrap-style:none" filled="f" stroked="f">
              <v:textbox style="mso-next-textbox:#_x0000_s31566;mso-fit-shape-to-text:t" inset="0,0,0,0">
                <w:txbxContent>
                  <w:p w:rsidR="00D30E12" w:rsidRPr="006A4BCF" w:rsidRDefault="00D30E12">
                    <w:r>
                      <w:rPr>
                        <w:rFonts w:ascii="Arial" w:hAnsi="Arial" w:cs="Arial"/>
                        <w:color w:val="000000"/>
                        <w:sz w:val="18"/>
                        <w:szCs w:val="18"/>
                      </w:rPr>
                      <w:t>Průměr</w:t>
                    </w:r>
                  </w:p>
                </w:txbxContent>
              </v:textbox>
            </v:rect>
            <v:rect id="_x0000_s31567" style="position:absolute;left:503;top:2160;width:1424;height:303" stroked="f"/>
            <v:rect id="_x0000_s31568" style="position:absolute;left:618;top:2175;width:1241;height:438;mso-wrap-style:none" filled="f" stroked="f">
              <v:textbox style="mso-next-textbox:#_x0000_s31568;mso-fit-shape-to-text:t" inset="0,0,0,0">
                <w:txbxContent>
                  <w:p w:rsidR="00D30E12" w:rsidRDefault="00D30E12">
                    <w:r>
                      <w:rPr>
                        <w:rFonts w:ascii="Arial" w:hAnsi="Arial" w:cs="Arial"/>
                        <w:color w:val="000000"/>
                        <w:sz w:val="18"/>
                        <w:szCs w:val="18"/>
                        <w:lang w:val="en-US"/>
                      </w:rPr>
                      <w:t>Směr. odchylka</w:t>
                    </w:r>
                  </w:p>
                </w:txbxContent>
              </v:textbox>
            </v:rect>
            <v:rect id="_x0000_s31569" style="position:absolute;left:144;top:519;width:388;height:302" stroked="f"/>
            <v:rect id="_x0000_s31570" style="position:absolute;left:144;top:792;width:388;height:1671" stroked="f"/>
            <v:rect id="_x0000_s31571" style="position:absolute;left:1899;top:519;width:1107;height:302" stroked="f"/>
            <v:rect id="_x0000_s31572" style="position:absolute;left:2193;top:562;width:461;height:438;mso-wrap-style:none" filled="f" stroked="f">
              <v:textbox style="mso-next-textbox:#_x0000_s31572;mso-fit-shape-to-text:t" inset="0,0,0,0">
                <w:txbxContent>
                  <w:p w:rsidR="00D30E12" w:rsidRDefault="00D30E12">
                    <w:r>
                      <w:rPr>
                        <w:rFonts w:ascii="Arial" w:hAnsi="Arial" w:cs="Arial"/>
                        <w:color w:val="000000"/>
                        <w:sz w:val="18"/>
                        <w:szCs w:val="18"/>
                        <w:lang w:val="en-US"/>
                      </w:rPr>
                      <w:t>DD_0</w:t>
                    </w:r>
                  </w:p>
                </w:txbxContent>
              </v:textbox>
            </v:rect>
            <v:rect id="_x0000_s31573" style="position:absolute;left:2977;top:519;width:1137;height:302" stroked="f"/>
            <v:rect id="_x0000_s31574" style="position:absolute;left:3135;top:562;width:811;height:438;mso-wrap-style:none" filled="f" stroked="f">
              <v:textbox style="mso-next-textbox:#_x0000_s31574;mso-fit-shape-to-text:t" inset="0,0,0,0">
                <w:txbxContent>
                  <w:p w:rsidR="00D30E12" w:rsidRDefault="00D30E12">
                    <w:r>
                      <w:rPr>
                        <w:rFonts w:ascii="Arial" w:hAnsi="Arial" w:cs="Arial"/>
                        <w:color w:val="000000"/>
                        <w:sz w:val="18"/>
                        <w:szCs w:val="18"/>
                        <w:lang w:val="en-US"/>
                      </w:rPr>
                      <w:t>DD_2hod.</w:t>
                    </w:r>
                  </w:p>
                </w:txbxContent>
              </v:textbox>
            </v:rect>
            <v:rect id="_x0000_s31575" style="position:absolute;left:4085;top:519;width:1107;height:302" stroked="f"/>
            <v:rect id="_x0000_s31576" style="position:absolute;left:4251;top:562;width:751;height:438;mso-wrap-style:none" filled="f" stroked="f">
              <v:textbox style="mso-next-textbox:#_x0000_s31576;mso-fit-shape-to-text:t" inset="0,0,0,0">
                <w:txbxContent>
                  <w:p w:rsidR="00D30E12" w:rsidRDefault="00D30E12">
                    <w:r>
                      <w:rPr>
                        <w:rFonts w:ascii="Arial" w:hAnsi="Arial" w:cs="Arial"/>
                        <w:color w:val="000000"/>
                        <w:sz w:val="18"/>
                        <w:szCs w:val="18"/>
                        <w:lang w:val="en-US"/>
                      </w:rPr>
                      <w:t>DD_2dny</w:t>
                    </w:r>
                  </w:p>
                </w:txbxContent>
              </v:textbox>
            </v:rect>
            <v:rect id="_x0000_s31577" style="position:absolute;left:5164;top:519;width:1107;height:302" stroked="f"/>
            <v:rect id="_x0000_s31578" style="position:absolute;left:5444;top:562;width:461;height:438;mso-wrap-style:none" filled="f" stroked="f">
              <v:textbox style="mso-next-textbox:#_x0000_s31578;mso-fit-shape-to-text:t" inset="0,0,0,0">
                <w:txbxContent>
                  <w:p w:rsidR="00D30E12" w:rsidRDefault="00D30E12">
                    <w:r>
                      <w:rPr>
                        <w:rFonts w:ascii="Arial" w:hAnsi="Arial" w:cs="Arial"/>
                        <w:color w:val="000000"/>
                        <w:sz w:val="18"/>
                        <w:szCs w:val="18"/>
                        <w:lang w:val="en-US"/>
                      </w:rPr>
                      <w:t>Trc_0</w:t>
                    </w:r>
                  </w:p>
                </w:txbxContent>
              </v:textbox>
            </v:rect>
            <v:rect id="_x0000_s31579" style="position:absolute;left:6242;top:519;width:1122;height:302" stroked="f"/>
            <v:rect id="_x0000_s31580" style="position:absolute;left:6386;top:562;width:811;height:438;mso-wrap-style:none" filled="f" stroked="f">
              <v:textbox style="mso-next-textbox:#_x0000_s31580;mso-fit-shape-to-text:t" inset="0,0,0,0">
                <w:txbxContent>
                  <w:p w:rsidR="00D30E12" w:rsidRDefault="00D30E12">
                    <w:r>
                      <w:rPr>
                        <w:rFonts w:ascii="Arial" w:hAnsi="Arial" w:cs="Arial"/>
                        <w:color w:val="000000"/>
                        <w:sz w:val="18"/>
                        <w:szCs w:val="18"/>
                        <w:lang w:val="en-US"/>
                      </w:rPr>
                      <w:t>Trc_2hod.</w:t>
                    </w:r>
                  </w:p>
                </w:txbxContent>
              </v:textbox>
            </v:rect>
            <v:rect id="_x0000_s31581" style="position:absolute;left:7335;top:519;width:1108;height:302" stroked="f"/>
            <v:rect id="_x0000_s31582" style="position:absolute;left:7486;top:562;width:751;height:438;mso-wrap-style:none" filled="f" stroked="f">
              <v:textbox style="mso-next-textbox:#_x0000_s31582;mso-fit-shape-to-text:t" inset="0,0,0,0">
                <w:txbxContent>
                  <w:p w:rsidR="00D30E12" w:rsidRDefault="00D30E12">
                    <w:r>
                      <w:rPr>
                        <w:rFonts w:ascii="Arial" w:hAnsi="Arial" w:cs="Arial"/>
                        <w:color w:val="000000"/>
                        <w:sz w:val="18"/>
                        <w:szCs w:val="18"/>
                        <w:lang w:val="en-US"/>
                      </w:rPr>
                      <w:t>Trc_2dny</w:t>
                    </w:r>
                  </w:p>
                </w:txbxContent>
              </v:textbox>
            </v:rect>
            <v:line id="_x0000_s31583" style="position:absolute" from="2977,519" to="2978,2434" strokeweight="39e-5mm"/>
            <v:line id="_x0000_s31584" style="position:absolute" from="4085,519" to="4086,2434" strokeweight="39e-5mm"/>
            <v:line id="_x0000_s31585" style="position:absolute" from="5164,519" to="5165,2434" strokeweight="39e-5mm"/>
            <v:line id="_x0000_s31586" style="position:absolute" from="6242,519" to="6243,2434" strokeweight="39e-5mm"/>
            <v:line id="_x0000_s31587" style="position:absolute" from="7335,519" to="7336,2434" strokeweight="39e-5mm"/>
            <v:rect id="_x0000_s31588" style="position:absolute;left:129;top:2434;width:8314;height:346" stroked="f"/>
            <v:rect id="_x0000_s31589" style="position:absolute;left:345;top:2434;width:8098;height:346" stroked="f"/>
            <v:rect id="_x0000_s31590" style="position:absolute;left:705;top:2492;width:129;height:509;mso-wrap-style:none" filled="f" stroked="f">
              <v:textbox style="mso-next-textbox:#_x0000_s31590;mso-fit-shape-to-text:t" inset="0,0,0,0">
                <w:txbxContent>
                  <w:p w:rsidR="00D30E12" w:rsidRDefault="00D30E12"/>
                </w:txbxContent>
              </v:textbox>
            </v:rect>
            <v:rect id="_x0000_s31591" style="position:absolute;left:489;top:2477;width:51;height:509;mso-wrap-style:none" filled="f" stroked="f">
              <v:textbox style="mso-next-textbox:#_x0000_s31591;mso-fit-shape-to-text:t" inset="0,0,0,0">
                <w:txbxContent>
                  <w:p w:rsidR="00D30E12" w:rsidRDefault="00D30E12">
                    <w:r>
                      <w:rPr>
                        <w:rFonts w:ascii="Arial" w:hAnsi="Arial" w:cs="Arial"/>
                        <w:color w:val="000000"/>
                        <w:sz w:val="18"/>
                        <w:szCs w:val="18"/>
                        <w:lang w:val="en-US"/>
                      </w:rPr>
                      <w:t xml:space="preserve"> </w:t>
                    </w:r>
                  </w:p>
                </w:txbxContent>
              </v:textbox>
            </v:rect>
            <v:rect id="_x0000_s31592" style="position:absolute;left:129;top:2751;width:8285;height:14" stroked="f"/>
            <v:rect id="_x0000_s31593" style="position:absolute;width:8558;height:144" stroked="f"/>
            <v:rect id="_x0000_s31594" style="position:absolute;width:144;height:2895" stroked="f"/>
            <v:rect id="_x0000_s31595" style="position:absolute;left:8414;width:158;height:2895" stroked="f"/>
            <v:rect id="_x0000_s31596" style="position:absolute;top:2751;width:8558;height:158" stroked="f"/>
            <v:line id="_x0000_s31597" style="position:absolute" from="144,519" to="145,2434" strokeweight="81e-5mm"/>
            <v:line id="_x0000_s31598" style="position:absolute" from="8429,519" to="8430,2449" strokeweight="81e-5mm"/>
            <v:line id="_x0000_s31599" style="position:absolute" from="144,519" to="8414,520" strokeweight="81e-5mm"/>
            <v:line id="_x0000_s31600" style="position:absolute" from="144,2449" to="8429,2450" strokeweight="81e-5mm"/>
            <v:line id="_x0000_s31601" style="position:absolute" from="158,807" to="8400,808" strokeweight="81e-5mm"/>
            <v:line id="_x0000_s31602" style="position:absolute" from="1913,533" to="1914,2420" strokeweight="81e-5mm"/>
            <w10:wrap type="none"/>
            <w10:anchorlock/>
          </v:group>
        </w:pict>
      </w:r>
    </w:p>
    <w:p w:rsidR="006A4BCF" w:rsidRDefault="006A4BCF" w:rsidP="00E55869"/>
    <w:p w:rsidR="000E7F2B" w:rsidRDefault="000E7F2B" w:rsidP="00E55869">
      <w:r>
        <w:t xml:space="preserve">Kvartilový box graf </w:t>
      </w:r>
      <w:r w:rsidR="00740429">
        <w:t>hodnot trombocytů pro soubor COA.</w:t>
      </w:r>
    </w:p>
    <w:p w:rsidR="00CA48BF" w:rsidRDefault="00CA48BF" w:rsidP="00E55869">
      <w:r>
        <w:rPr>
          <w:noProof/>
          <w:lang w:eastAsia="cs-CZ"/>
        </w:rPr>
        <w:drawing>
          <wp:inline distT="0" distB="0" distL="0" distR="0">
            <wp:extent cx="4045585" cy="4045585"/>
            <wp:effectExtent l="19050" t="0" r="0" b="0"/>
            <wp:docPr id="142"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8"/>
                    <pic:cNvPicPr>
                      <a:picLocks noChangeAspect="1" noChangeArrowheads="1"/>
                    </pic:cNvPicPr>
                  </pic:nvPicPr>
                  <pic:blipFill>
                    <a:blip r:embed="rId22"/>
                    <a:srcRect/>
                    <a:stretch>
                      <a:fillRect/>
                    </a:stretch>
                  </pic:blipFill>
                  <pic:spPr bwMode="auto">
                    <a:xfrm>
                      <a:off x="0" y="0"/>
                      <a:ext cx="4045585" cy="4045585"/>
                    </a:xfrm>
                    <a:prstGeom prst="rect">
                      <a:avLst/>
                    </a:prstGeom>
                    <a:noFill/>
                    <a:ln w="9525">
                      <a:noFill/>
                      <a:miter lim="800000"/>
                      <a:headEnd/>
                      <a:tailEnd/>
                    </a:ln>
                  </pic:spPr>
                </pic:pic>
              </a:graphicData>
            </a:graphic>
          </wp:inline>
        </w:drawing>
      </w:r>
    </w:p>
    <w:p w:rsidR="00740429" w:rsidRDefault="00740429" w:rsidP="00740429">
      <w:r>
        <w:lastRenderedPageBreak/>
        <w:t>Kvartilový box graf hodnot trombocytů pro soubor NON-COA.</w:t>
      </w:r>
    </w:p>
    <w:p w:rsidR="00CA48BF" w:rsidRDefault="00CA48BF" w:rsidP="00E55869">
      <w:r>
        <w:rPr>
          <w:noProof/>
          <w:lang w:eastAsia="cs-CZ"/>
        </w:rPr>
        <w:drawing>
          <wp:inline distT="0" distB="0" distL="0" distR="0">
            <wp:extent cx="4045585" cy="4045585"/>
            <wp:effectExtent l="19050" t="0" r="0" b="0"/>
            <wp:docPr id="145"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1"/>
                    <pic:cNvPicPr>
                      <a:picLocks noChangeAspect="1" noChangeArrowheads="1"/>
                    </pic:cNvPicPr>
                  </pic:nvPicPr>
                  <pic:blipFill>
                    <a:blip r:embed="rId23"/>
                    <a:srcRect/>
                    <a:stretch>
                      <a:fillRect/>
                    </a:stretch>
                  </pic:blipFill>
                  <pic:spPr bwMode="auto">
                    <a:xfrm>
                      <a:off x="0" y="0"/>
                      <a:ext cx="4045585" cy="4045585"/>
                    </a:xfrm>
                    <a:prstGeom prst="rect">
                      <a:avLst/>
                    </a:prstGeom>
                    <a:noFill/>
                    <a:ln w="9525">
                      <a:noFill/>
                      <a:miter lim="800000"/>
                      <a:headEnd/>
                      <a:tailEnd/>
                    </a:ln>
                  </pic:spPr>
                </pic:pic>
              </a:graphicData>
            </a:graphic>
          </wp:inline>
        </w:drawing>
      </w:r>
    </w:p>
    <w:p w:rsidR="00740429" w:rsidRDefault="00740429" w:rsidP="00740429">
      <w:r>
        <w:t>Kvartilový box graf hodnot INR pro soubor COA.</w:t>
      </w:r>
    </w:p>
    <w:p w:rsidR="006A4BCF" w:rsidRDefault="006A4BCF" w:rsidP="00740429">
      <w:r w:rsidRPr="006A4BCF">
        <w:rPr>
          <w:noProof/>
          <w:lang w:eastAsia="cs-CZ"/>
        </w:rPr>
        <w:drawing>
          <wp:inline distT="0" distB="0" distL="0" distR="0">
            <wp:extent cx="4045585" cy="4045585"/>
            <wp:effectExtent l="19050" t="0" r="0" b="0"/>
            <wp:docPr id="1"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0"/>
                    <pic:cNvPicPr>
                      <a:picLocks noChangeAspect="1" noChangeArrowheads="1"/>
                    </pic:cNvPicPr>
                  </pic:nvPicPr>
                  <pic:blipFill>
                    <a:blip r:embed="rId24"/>
                    <a:srcRect/>
                    <a:stretch>
                      <a:fillRect/>
                    </a:stretch>
                  </pic:blipFill>
                  <pic:spPr bwMode="auto">
                    <a:xfrm>
                      <a:off x="0" y="0"/>
                      <a:ext cx="4045585" cy="4045585"/>
                    </a:xfrm>
                    <a:prstGeom prst="rect">
                      <a:avLst/>
                    </a:prstGeom>
                    <a:noFill/>
                    <a:ln w="9525">
                      <a:noFill/>
                      <a:miter lim="800000"/>
                      <a:headEnd/>
                      <a:tailEnd/>
                    </a:ln>
                  </pic:spPr>
                </pic:pic>
              </a:graphicData>
            </a:graphic>
          </wp:inline>
        </w:drawing>
      </w:r>
    </w:p>
    <w:p w:rsidR="00CA48BF" w:rsidRDefault="00740429" w:rsidP="00E55869">
      <w:r>
        <w:lastRenderedPageBreak/>
        <w:t>Kvartilový box graf hodnot INR pro soubor NON</w:t>
      </w:r>
      <w:r w:rsidR="00446DBD">
        <w:t>-</w:t>
      </w:r>
      <w:r>
        <w:t xml:space="preserve"> COA.</w:t>
      </w:r>
      <w:r w:rsidR="00CA48BF">
        <w:rPr>
          <w:noProof/>
          <w:lang w:eastAsia="cs-CZ"/>
        </w:rPr>
        <w:drawing>
          <wp:inline distT="0" distB="0" distL="0" distR="0">
            <wp:extent cx="4045585" cy="4045585"/>
            <wp:effectExtent l="19050" t="0" r="0" b="0"/>
            <wp:docPr id="127"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3"/>
                    <pic:cNvPicPr>
                      <a:picLocks noChangeAspect="1" noChangeArrowheads="1"/>
                    </pic:cNvPicPr>
                  </pic:nvPicPr>
                  <pic:blipFill>
                    <a:blip r:embed="rId25"/>
                    <a:srcRect/>
                    <a:stretch>
                      <a:fillRect/>
                    </a:stretch>
                  </pic:blipFill>
                  <pic:spPr bwMode="auto">
                    <a:xfrm>
                      <a:off x="0" y="0"/>
                      <a:ext cx="4045585" cy="4045585"/>
                    </a:xfrm>
                    <a:prstGeom prst="rect">
                      <a:avLst/>
                    </a:prstGeom>
                    <a:noFill/>
                    <a:ln w="9525">
                      <a:noFill/>
                      <a:miter lim="800000"/>
                      <a:headEnd/>
                      <a:tailEnd/>
                    </a:ln>
                  </pic:spPr>
                </pic:pic>
              </a:graphicData>
            </a:graphic>
          </wp:inline>
        </w:drawing>
      </w:r>
    </w:p>
    <w:p w:rsidR="00740429" w:rsidRDefault="00740429" w:rsidP="00740429">
      <w:r>
        <w:t>Kvartilový box graf hodnot aPTT pro soubor COA.</w:t>
      </w:r>
    </w:p>
    <w:p w:rsidR="00CA48BF" w:rsidRDefault="00CA48BF" w:rsidP="00E55869">
      <w:r>
        <w:rPr>
          <w:noProof/>
          <w:lang w:eastAsia="cs-CZ"/>
        </w:rPr>
        <w:drawing>
          <wp:inline distT="0" distB="0" distL="0" distR="0">
            <wp:extent cx="4045585" cy="4045585"/>
            <wp:effectExtent l="19050" t="0" r="0" b="0"/>
            <wp:docPr id="130"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6"/>
                    <pic:cNvPicPr>
                      <a:picLocks noChangeAspect="1" noChangeArrowheads="1"/>
                    </pic:cNvPicPr>
                  </pic:nvPicPr>
                  <pic:blipFill>
                    <a:blip r:embed="rId26"/>
                    <a:srcRect/>
                    <a:stretch>
                      <a:fillRect/>
                    </a:stretch>
                  </pic:blipFill>
                  <pic:spPr bwMode="auto">
                    <a:xfrm>
                      <a:off x="0" y="0"/>
                      <a:ext cx="4045585" cy="4045585"/>
                    </a:xfrm>
                    <a:prstGeom prst="rect">
                      <a:avLst/>
                    </a:prstGeom>
                    <a:noFill/>
                    <a:ln w="9525">
                      <a:noFill/>
                      <a:miter lim="800000"/>
                      <a:headEnd/>
                      <a:tailEnd/>
                    </a:ln>
                  </pic:spPr>
                </pic:pic>
              </a:graphicData>
            </a:graphic>
          </wp:inline>
        </w:drawing>
      </w:r>
    </w:p>
    <w:p w:rsidR="00740429" w:rsidRDefault="00740429" w:rsidP="00740429">
      <w:r>
        <w:lastRenderedPageBreak/>
        <w:t>Kvartilový box graf hodnot aPTT pro soubor NON</w:t>
      </w:r>
      <w:r w:rsidR="00446DBD">
        <w:t>-</w:t>
      </w:r>
      <w:r>
        <w:t xml:space="preserve"> COA.</w:t>
      </w:r>
    </w:p>
    <w:p w:rsidR="00CA48BF" w:rsidRDefault="00CA48BF" w:rsidP="00E55869">
      <w:r>
        <w:rPr>
          <w:noProof/>
          <w:lang w:eastAsia="cs-CZ"/>
        </w:rPr>
        <w:drawing>
          <wp:inline distT="0" distB="0" distL="0" distR="0">
            <wp:extent cx="4045585" cy="4045585"/>
            <wp:effectExtent l="19050" t="0" r="0" b="0"/>
            <wp:docPr id="133"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27"/>
                    <a:srcRect/>
                    <a:stretch>
                      <a:fillRect/>
                    </a:stretch>
                  </pic:blipFill>
                  <pic:spPr bwMode="auto">
                    <a:xfrm>
                      <a:off x="0" y="0"/>
                      <a:ext cx="4045585" cy="4045585"/>
                    </a:xfrm>
                    <a:prstGeom prst="rect">
                      <a:avLst/>
                    </a:prstGeom>
                    <a:noFill/>
                    <a:ln w="9525">
                      <a:noFill/>
                      <a:miter lim="800000"/>
                      <a:headEnd/>
                      <a:tailEnd/>
                    </a:ln>
                  </pic:spPr>
                </pic:pic>
              </a:graphicData>
            </a:graphic>
          </wp:inline>
        </w:drawing>
      </w:r>
    </w:p>
    <w:p w:rsidR="00407759" w:rsidRPr="00407759" w:rsidRDefault="00407759" w:rsidP="00740429">
      <w:pPr>
        <w:rPr>
          <w:rFonts w:cstheme="minorHAnsi"/>
        </w:rPr>
      </w:pPr>
      <w:r w:rsidRPr="00407759">
        <w:rPr>
          <w:rFonts w:cstheme="minorHAnsi"/>
        </w:rPr>
        <w:t>K</w:t>
      </w:r>
      <w:r>
        <w:rPr>
          <w:rFonts w:cstheme="minorHAnsi"/>
        </w:rPr>
        <w:t> určení statistické významnosti změn standardních koagulačních vyšetření</w:t>
      </w:r>
      <w:r w:rsidR="00BF78A9">
        <w:rPr>
          <w:rFonts w:cstheme="minorHAnsi"/>
        </w:rPr>
        <w:t xml:space="preserve"> v souboru COA </w:t>
      </w:r>
      <w:r w:rsidR="00D30E12">
        <w:rPr>
          <w:rFonts w:cstheme="minorHAnsi"/>
        </w:rPr>
        <w:t>a NON</w:t>
      </w:r>
      <w:r w:rsidR="00BF78A9">
        <w:rPr>
          <w:rFonts w:cstheme="minorHAnsi"/>
        </w:rPr>
        <w:t>-COA</w:t>
      </w:r>
      <w:r>
        <w:rPr>
          <w:rFonts w:cstheme="minorHAnsi"/>
        </w:rPr>
        <w:t xml:space="preserve"> jsme použili Wilcoxonův párový test.</w:t>
      </w:r>
    </w:p>
    <w:p w:rsidR="00740429" w:rsidRPr="00407759" w:rsidRDefault="00740429" w:rsidP="00740429">
      <w:pPr>
        <w:rPr>
          <w:rFonts w:cstheme="minorHAnsi"/>
        </w:rPr>
      </w:pPr>
      <w:r w:rsidRPr="00407759">
        <w:rPr>
          <w:rFonts w:cstheme="minorHAnsi"/>
        </w:rPr>
        <w:t>Výsledky Wilcoxonova párového testu, soubor  COA</w:t>
      </w:r>
    </w:p>
    <w:p w:rsidR="00740429" w:rsidRDefault="005F0DE3" w:rsidP="00740429">
      <w:r>
        <w:pict>
          <v:group id="_x0000_s32930" editas="canvas" style="width:296.95pt;height:123.1pt;mso-position-horizontal-relative:char;mso-position-vertical-relative:line" coordsize="5939,2462">
            <o:lock v:ext="edit" aspectratio="t"/>
            <v:shape id="_x0000_s32929" type="#_x0000_t75" style="position:absolute;width:5939;height:2462" o:preferrelative="f">
              <v:fill o:detectmouseclick="t"/>
              <v:path o:extrusionok="t" o:connecttype="none"/>
              <o:lock v:ext="edit" text="t"/>
            </v:shape>
            <v:rect id="_x0000_s32931" style="position:absolute;width:5681;height:2254" stroked="f"/>
            <v:rect id="_x0000_s32932" style="position:absolute;width:1;height:1" stroked="f"/>
            <v:rect id="_x0000_s32933" style="position:absolute;left:143;top:144;width:5667;height:402" stroked="f"/>
            <v:rect id="_x0000_s32934" style="position:absolute;left:1926;top:172;width:3058;height:438" filled="f" stroked="f">
              <v:textbox style="mso-next-textbox:#_x0000_s32934;mso-fit-shape-to-text:t" inset="0,0,0,0">
                <w:txbxContent>
                  <w:p w:rsidR="00D30E12" w:rsidRPr="0059634C" w:rsidRDefault="00D30E12">
                    <w:r>
                      <w:rPr>
                        <w:rFonts w:ascii="Arial" w:hAnsi="Arial" w:cs="Arial"/>
                        <w:b/>
                        <w:bCs/>
                        <w:color w:val="000000"/>
                        <w:sz w:val="18"/>
                        <w:szCs w:val="18"/>
                      </w:rPr>
                      <w:t>Změna trombocytů soubor COA</w:t>
                    </w:r>
                  </w:p>
                </w:txbxContent>
              </v:textbox>
            </v:rect>
            <v:rect id="_x0000_s32935" style="position:absolute;left:3544;top:144;width:129;height:509;mso-wrap-style:none" filled="f" stroked="f">
              <v:textbox style="mso-next-textbox:#_x0000_s32935;mso-fit-shape-to-text:t" inset="0,0,0,0">
                <w:txbxContent>
                  <w:p w:rsidR="00D30E12" w:rsidRPr="0059634C" w:rsidRDefault="00D30E12" w:rsidP="0059634C"/>
                </w:txbxContent>
              </v:textbox>
            </v:rect>
            <v:rect id="_x0000_s32936" style="position:absolute;left:2152;top:1020;width:1133;height:301" stroked="f"/>
            <v:rect id="_x0000_s32937" style="position:absolute;left:2597;top:1048;width:511;height:438;mso-wrap-style:none" filled="f" stroked="f">
              <v:textbox style="mso-next-textbox:#_x0000_s32937;mso-fit-shape-to-text:t" inset="0,0,0,0">
                <w:txbxContent>
                  <w:p w:rsidR="00D30E12" w:rsidRDefault="00D30E12">
                    <w:r>
                      <w:rPr>
                        <w:rFonts w:ascii="Arial" w:hAnsi="Arial" w:cs="Arial"/>
                        <w:color w:val="000000"/>
                        <w:sz w:val="18"/>
                        <w:szCs w:val="18"/>
                        <w:lang w:val="en-US"/>
                      </w:rPr>
                      <w:t>-1,749</w:t>
                    </w:r>
                  </w:p>
                </w:txbxContent>
              </v:textbox>
            </v:rect>
            <v:rect id="_x0000_s32938" style="position:absolute;left:3257;top:1020;width:1391;height:301" stroked="f"/>
            <v:rect id="_x0000_s32939" style="position:absolute;left:3960;top:1048;width:511;height:438;mso-wrap-style:none" filled="f" stroked="f">
              <v:textbox style="mso-next-textbox:#_x0000_s32939;mso-fit-shape-to-text:t" inset="0,0,0,0">
                <w:txbxContent>
                  <w:p w:rsidR="00D30E12" w:rsidRDefault="00D30E12">
                    <w:r>
                      <w:rPr>
                        <w:rFonts w:ascii="Arial" w:hAnsi="Arial" w:cs="Arial"/>
                        <w:color w:val="000000"/>
                        <w:sz w:val="18"/>
                        <w:szCs w:val="18"/>
                        <w:lang w:val="en-US"/>
                      </w:rPr>
                      <w:t>-4,775</w:t>
                    </w:r>
                  </w:p>
                </w:txbxContent>
              </v:textbox>
            </v:rect>
            <v:rect id="_x0000_s32940" style="position:absolute;left:4619;top:1020;width:1191;height:301" stroked="f"/>
            <v:rect id="_x0000_s32941" style="position:absolute;left:5122;top:1048;width:511;height:438;mso-wrap-style:none" filled="f" stroked="f">
              <v:textbox style="mso-next-textbox:#_x0000_s32941;mso-fit-shape-to-text:t" inset="0,0,0,0">
                <w:txbxContent>
                  <w:p w:rsidR="00D30E12" w:rsidRDefault="00D30E12">
                    <w:r>
                      <w:rPr>
                        <w:rFonts w:ascii="Arial" w:hAnsi="Arial" w:cs="Arial"/>
                        <w:color w:val="000000"/>
                        <w:sz w:val="18"/>
                        <w:szCs w:val="18"/>
                        <w:lang w:val="en-US"/>
                      </w:rPr>
                      <w:t>-2,367</w:t>
                    </w:r>
                  </w:p>
                </w:txbxContent>
              </v:textbox>
            </v:rect>
            <v:rect id="_x0000_s32942" style="position:absolute;left:2152;top:1292;width:1133;height:316" stroked="f"/>
            <v:rect id="_x0000_s32943" style="position:absolute;left:2740;top:1321;width:451;height:438;mso-wrap-style:none" filled="f" stroked="f">
              <v:textbox style="mso-next-textbox:#_x0000_s32943;mso-fit-shape-to-text:t" inset="0,0,0,0">
                <w:txbxContent>
                  <w:p w:rsidR="00D30E12" w:rsidRDefault="00D30E12">
                    <w:r>
                      <w:rPr>
                        <w:rFonts w:ascii="Arial" w:hAnsi="Arial" w:cs="Arial"/>
                        <w:color w:val="000000"/>
                        <w:sz w:val="18"/>
                        <w:szCs w:val="18"/>
                        <w:lang w:val="en-US"/>
                      </w:rPr>
                      <w:t>0,241</w:t>
                    </w:r>
                  </w:p>
                </w:txbxContent>
              </v:textbox>
            </v:rect>
            <v:rect id="_x0000_s32944" style="position:absolute;left:3257;top:1292;width:1391;height:316" stroked="f"/>
            <v:rect id="_x0000_s32945" style="position:absolute;left:3371;top:1321;width:863;height:491;mso-wrap-style:none" filled="f" stroked="f">
              <v:textbox style="mso-next-textbox:#_x0000_s32945;mso-fit-shape-to-text:t" inset="0,0,0,0">
                <w:txbxContent>
                  <w:p w:rsidR="00D30E12" w:rsidRDefault="00D30E12">
                    <w:r>
                      <w:rPr>
                        <w:rFonts w:ascii="Arial" w:hAnsi="Arial" w:cs="Arial"/>
                        <w:b/>
                        <w:bCs/>
                        <w:color w:val="000000"/>
                        <w:lang w:val="en-US"/>
                      </w:rPr>
                      <w:t>&lt; 0,0001</w:t>
                    </w:r>
                  </w:p>
                </w:txbxContent>
              </v:textbox>
            </v:rect>
            <v:rect id="_x0000_s32946" style="position:absolute;left:4619;top:1292;width:1191;height:316" stroked="f"/>
            <v:rect id="_x0000_s32947" style="position:absolute;left:5265;top:1321;width:451;height:438;mso-wrap-style:none" filled="f" stroked="f">
              <v:textbox style="mso-next-textbox:#_x0000_s32947;mso-fit-shape-to-text:t" inset="0,0,0,0">
                <w:txbxContent>
                  <w:p w:rsidR="00D30E12" w:rsidRDefault="00D30E12">
                    <w:r>
                      <w:rPr>
                        <w:rFonts w:ascii="Arial" w:hAnsi="Arial" w:cs="Arial"/>
                        <w:color w:val="000000"/>
                        <w:sz w:val="18"/>
                        <w:szCs w:val="18"/>
                        <w:lang w:val="en-US"/>
                      </w:rPr>
                      <w:t>0,054</w:t>
                    </w:r>
                  </w:p>
                </w:txbxContent>
              </v:textbox>
            </v:rect>
            <v:rect id="_x0000_s32948" style="position:absolute;left:143;top:517;width:2038;height:531" stroked="f"/>
            <v:rect id="_x0000_s32949" style="position:absolute;left:143;top:1020;width:2038;height:301" stroked="f"/>
            <v:rect id="_x0000_s32950" style="position:absolute;left:258;top:1034;width:110;height:438;mso-wrap-style:none" filled="f" stroked="f">
              <v:textbox style="mso-next-textbox:#_x0000_s32950;mso-fit-shape-to-text:t" inset="0,0,0,0">
                <w:txbxContent>
                  <w:p w:rsidR="00D30E12" w:rsidRDefault="00D30E12">
                    <w:r>
                      <w:rPr>
                        <w:rFonts w:ascii="Arial" w:hAnsi="Arial" w:cs="Arial"/>
                        <w:color w:val="000000"/>
                        <w:sz w:val="18"/>
                        <w:szCs w:val="18"/>
                        <w:lang w:val="en-US"/>
                      </w:rPr>
                      <w:t>Z</w:t>
                    </w:r>
                  </w:p>
                </w:txbxContent>
              </v:textbox>
            </v:rect>
            <v:rect id="_x0000_s32951" style="position:absolute;left:143;top:1292;width:2038;height:316" stroked="f"/>
            <v:rect id="_x0000_s32952" style="position:absolute;left:258;top:1307;width:1355;height:438" filled="f" stroked="f">
              <v:textbox style="mso-next-textbox:#_x0000_s32952;mso-fit-shape-to-text:t" inset="0,0,0,0">
                <w:txbxContent>
                  <w:p w:rsidR="00D30E12" w:rsidRPr="004E0FBB" w:rsidRDefault="00D30E12">
                    <w:r>
                      <w:rPr>
                        <w:rFonts w:ascii="Arial" w:hAnsi="Arial" w:cs="Arial"/>
                        <w:color w:val="000000"/>
                        <w:sz w:val="18"/>
                        <w:szCs w:val="18"/>
                      </w:rPr>
                      <w:t>Signifikance</w:t>
                    </w:r>
                  </w:p>
                </w:txbxContent>
              </v:textbox>
            </v:rect>
            <v:rect id="_x0000_s32953" style="position:absolute;left:2152;top:517;width:1133;height:531" stroked="f"/>
            <v:rect id="_x0000_s32954" style="position:absolute;left:2296;top:560;width:811;height:438;mso-wrap-style:none" filled="f" stroked="f">
              <v:textbox style="mso-next-textbox:#_x0000_s32954;mso-fit-shape-to-text:t" inset="0,0,0,0">
                <w:txbxContent>
                  <w:p w:rsidR="00D30E12" w:rsidRDefault="00D30E12">
                    <w:r>
                      <w:rPr>
                        <w:rFonts w:ascii="Arial" w:hAnsi="Arial" w:cs="Arial"/>
                        <w:color w:val="000000"/>
                        <w:sz w:val="18"/>
                        <w:szCs w:val="18"/>
                        <w:lang w:val="en-US"/>
                      </w:rPr>
                      <w:t>Trc_2hod.</w:t>
                    </w:r>
                  </w:p>
                </w:txbxContent>
              </v:textbox>
            </v:rect>
            <v:rect id="_x0000_s32955" style="position:absolute;left:2396;top:790;width:571;height:438;mso-wrap-style:none" filled="f" stroked="f">
              <v:textbox style="mso-next-textbox:#_x0000_s32955;mso-fit-shape-to-text:t" inset="0,0,0,0">
                <w:txbxContent>
                  <w:p w:rsidR="00D30E12" w:rsidRDefault="00D30E12">
                    <w:r>
                      <w:rPr>
                        <w:rFonts w:ascii="Arial" w:hAnsi="Arial" w:cs="Arial"/>
                        <w:color w:val="000000"/>
                        <w:sz w:val="18"/>
                        <w:szCs w:val="18"/>
                        <w:lang w:val="en-US"/>
                      </w:rPr>
                      <w:t>- Trc_0</w:t>
                    </w:r>
                  </w:p>
                </w:txbxContent>
              </v:textbox>
            </v:rect>
            <v:rect id="_x0000_s32956" style="position:absolute;left:3257;top:517;width:1391;height:531" stroked="f"/>
            <v:rect id="_x0000_s32957" style="position:absolute;left:3501;top:560;width:861;height:438;mso-wrap-style:none" filled="f" stroked="f">
              <v:textbox style="mso-next-textbox:#_x0000_s32957;mso-fit-shape-to-text:t" inset="0,0,0,0">
                <w:txbxContent>
                  <w:p w:rsidR="00D30E12" w:rsidRDefault="00D30E12">
                    <w:r>
                      <w:rPr>
                        <w:rFonts w:ascii="Arial" w:hAnsi="Arial" w:cs="Arial"/>
                        <w:color w:val="000000"/>
                        <w:sz w:val="18"/>
                        <w:szCs w:val="18"/>
                        <w:lang w:val="en-US"/>
                      </w:rPr>
                      <w:t>Trc_2dny -</w:t>
                    </w:r>
                  </w:p>
                </w:txbxContent>
              </v:textbox>
            </v:rect>
            <v:rect id="_x0000_s32958" style="position:absolute;left:3681;top:790;width:461;height:438;mso-wrap-style:none" filled="f" stroked="f">
              <v:textbox style="mso-next-textbox:#_x0000_s32958;mso-fit-shape-to-text:t" inset="0,0,0,0">
                <w:txbxContent>
                  <w:p w:rsidR="00D30E12" w:rsidRDefault="00D30E12">
                    <w:r>
                      <w:rPr>
                        <w:rFonts w:ascii="Arial" w:hAnsi="Arial" w:cs="Arial"/>
                        <w:color w:val="000000"/>
                        <w:sz w:val="18"/>
                        <w:szCs w:val="18"/>
                        <w:lang w:val="en-US"/>
                      </w:rPr>
                      <w:t>Trc_0</w:t>
                    </w:r>
                  </w:p>
                </w:txbxContent>
              </v:textbox>
            </v:rect>
            <v:rect id="_x0000_s32959" style="position:absolute;left:4619;top:517;width:1191;height:531" stroked="f"/>
            <v:rect id="_x0000_s32960" style="position:absolute;left:4763;top:560;width:861;height:438;mso-wrap-style:none" filled="f" stroked="f">
              <v:textbox style="mso-next-textbox:#_x0000_s32960;mso-fit-shape-to-text:t" inset="0,0,0,0">
                <w:txbxContent>
                  <w:p w:rsidR="00D30E12" w:rsidRDefault="00D30E12">
                    <w:r>
                      <w:rPr>
                        <w:rFonts w:ascii="Arial" w:hAnsi="Arial" w:cs="Arial"/>
                        <w:color w:val="000000"/>
                        <w:sz w:val="18"/>
                        <w:szCs w:val="18"/>
                        <w:lang w:val="en-US"/>
                      </w:rPr>
                      <w:t>Trc_2dny -</w:t>
                    </w:r>
                  </w:p>
                </w:txbxContent>
              </v:textbox>
            </v:rect>
            <v:rect id="_x0000_s32961" style="position:absolute;left:4792;top:790;width:811;height:438;mso-wrap-style:none" filled="f" stroked="f">
              <v:textbox style="mso-next-textbox:#_x0000_s32961;mso-fit-shape-to-text:t" inset="0,0,0,0">
                <w:txbxContent>
                  <w:p w:rsidR="00D30E12" w:rsidRDefault="00D30E12">
                    <w:r>
                      <w:rPr>
                        <w:rFonts w:ascii="Arial" w:hAnsi="Arial" w:cs="Arial"/>
                        <w:color w:val="000000"/>
                        <w:sz w:val="18"/>
                        <w:szCs w:val="18"/>
                        <w:lang w:val="en-US"/>
                      </w:rPr>
                      <w:t>Trc_2hod.</w:t>
                    </w:r>
                  </w:p>
                </w:txbxContent>
              </v:textbox>
            </v:rect>
            <v:line id="_x0000_s32962" style="position:absolute" from="3257,517" to="3258,1580" strokeweight="39e-5mm"/>
            <v:line id="_x0000_s32963" style="position:absolute" from="4619,517" to="4620,1580" strokeweight="39e-5mm"/>
            <v:rect id="_x0000_s32964" style="position:absolute;left:129;top:1580;width:5681;height:344" stroked="f"/>
            <v:rect id="_x0000_s32965" style="position:absolute;left:344;top:1580;width:5466;height:344" stroked="f"/>
            <v:rect id="_x0000_s32966" style="position:absolute;left:703;top:1637;width:129;height:509;mso-wrap-style:none" filled="f" stroked="f">
              <v:textbox style="mso-next-textbox:#_x0000_s32966;mso-fit-shape-to-text:t" inset="0,0,0,0">
                <w:txbxContent>
                  <w:p w:rsidR="00D30E12" w:rsidRPr="004E0FBB" w:rsidRDefault="00D30E12" w:rsidP="004E0FBB"/>
                </w:txbxContent>
              </v:textbox>
            </v:rect>
            <v:rect id="_x0000_s32967" style="position:absolute;left:488;top:1623;width:51;height:509;mso-wrap-style:none" filled="f" stroked="f">
              <v:textbox style="mso-next-textbox:#_x0000_s32967;mso-fit-shape-to-text:t" inset="0,0,0,0">
                <w:txbxContent>
                  <w:p w:rsidR="00D30E12" w:rsidRDefault="00D30E12">
                    <w:r>
                      <w:rPr>
                        <w:rFonts w:ascii="Arial" w:hAnsi="Arial" w:cs="Arial"/>
                        <w:color w:val="000000"/>
                        <w:sz w:val="18"/>
                        <w:szCs w:val="18"/>
                        <w:lang w:val="en-US"/>
                      </w:rPr>
                      <w:t xml:space="preserve"> </w:t>
                    </w:r>
                  </w:p>
                </w:txbxContent>
              </v:textbox>
            </v:rect>
            <v:rect id="_x0000_s32968" style="position:absolute;left:129;top:1895;width:5681;height:345" stroked="f"/>
            <v:rect id="_x0000_s32969" style="position:absolute;left:330;top:1895;width:5480;height:345" stroked="f"/>
            <v:rect id="_x0000_s32970" style="position:absolute;left:689;top:1953;width:129;height:509;mso-wrap-style:none" filled="f" stroked="f">
              <v:textbox style="mso-next-textbox:#_x0000_s32970;mso-fit-shape-to-text:t" inset="0,0,0,0">
                <w:txbxContent>
                  <w:p w:rsidR="00D30E12" w:rsidRDefault="00D30E12"/>
                </w:txbxContent>
              </v:textbox>
            </v:rect>
            <v:rect id="_x0000_s32971" style="position:absolute;left:488;top:1939;width:51;height:509;mso-wrap-style:none" filled="f" stroked="f">
              <v:textbox style="mso-next-textbox:#_x0000_s32971;mso-fit-shape-to-text:t" inset="0,0,0,0">
                <w:txbxContent>
                  <w:p w:rsidR="00D30E12" w:rsidRDefault="00D30E12">
                    <w:r>
                      <w:rPr>
                        <w:rFonts w:ascii="Arial" w:hAnsi="Arial" w:cs="Arial"/>
                        <w:color w:val="000000"/>
                        <w:sz w:val="18"/>
                        <w:szCs w:val="18"/>
                        <w:lang w:val="en-US"/>
                      </w:rPr>
                      <w:t xml:space="preserve"> </w:t>
                    </w:r>
                  </w:p>
                </w:txbxContent>
              </v:textbox>
            </v:rect>
            <v:rect id="_x0000_s32972" style="position:absolute;left:129;top:2211;width:5653;height:15" stroked="f"/>
            <v:rect id="_x0000_s32973" style="position:absolute;width:5925;height:144" stroked="f"/>
            <v:rect id="_x0000_s32974" style="position:absolute;width:143;height:2355" stroked="f"/>
            <v:rect id="_x0000_s32975" style="position:absolute;left:5782;width:157;height:2355" stroked="f"/>
            <v:rect id="_x0000_s32976" style="position:absolute;top:2211;width:5925;height:158" stroked="f"/>
            <v:line id="_x0000_s32977" style="position:absolute" from="143,517" to="144,1580" strokeweight="81e-5mm"/>
            <v:line id="_x0000_s32978" style="position:absolute" from="5796,517" to="5797,1594" strokeweight="81e-5mm"/>
            <v:line id="_x0000_s32979" style="position:absolute" from="143,517" to="5782,518" strokeweight="81e-5mm"/>
            <v:line id="_x0000_s32980" style="position:absolute" from="143,1594" to="5796,1595" strokeweight="81e-5mm"/>
            <v:line id="_x0000_s32981" style="position:absolute" from="158,1034" to="5767,1035" strokeweight="81e-5mm"/>
            <v:line id="_x0000_s32982" style="position:absolute" from="2166,531" to="2167,1565" strokeweight="81e-5mm"/>
            <w10:wrap type="none"/>
            <w10:anchorlock/>
          </v:group>
        </w:pict>
      </w:r>
    </w:p>
    <w:p w:rsidR="00740429" w:rsidRPr="00E74818" w:rsidRDefault="005F0DE3" w:rsidP="00740429">
      <w:pPr>
        <w:autoSpaceDE w:val="0"/>
        <w:autoSpaceDN w:val="0"/>
        <w:adjustRightInd w:val="0"/>
        <w:spacing w:after="0" w:line="240" w:lineRule="auto"/>
        <w:rPr>
          <w:rFonts w:ascii="System" w:hAnsi="System" w:cs="System"/>
          <w:b/>
          <w:bCs/>
          <w:sz w:val="20"/>
          <w:szCs w:val="20"/>
        </w:rPr>
      </w:pPr>
      <w:r>
        <w:rPr>
          <w:rFonts w:ascii="System" w:hAnsi="System" w:cs="System"/>
          <w:b/>
          <w:bCs/>
          <w:sz w:val="20"/>
          <w:szCs w:val="20"/>
        </w:rPr>
      </w:r>
      <w:r>
        <w:rPr>
          <w:rFonts w:ascii="System" w:hAnsi="System" w:cs="System"/>
          <w:b/>
          <w:bCs/>
          <w:sz w:val="20"/>
          <w:szCs w:val="20"/>
        </w:rPr>
        <w:pict>
          <v:group id="_x0000_s32985" editas="canvas" style="width:296.95pt;height:123.1pt;mso-position-horizontal-relative:char;mso-position-vertical-relative:line" coordsize="5939,2462">
            <o:lock v:ext="edit" aspectratio="t"/>
            <v:shape id="_x0000_s32984" type="#_x0000_t75" style="position:absolute;width:5939;height:2462" o:preferrelative="f">
              <v:fill o:detectmouseclick="t"/>
              <v:path o:extrusionok="t" o:connecttype="none"/>
              <o:lock v:ext="edit" text="t"/>
            </v:shape>
            <v:rect id="_x0000_s32986" style="position:absolute;width:5681;height:2254" stroked="f"/>
            <v:rect id="_x0000_s32987" style="position:absolute;width:1;height:1" stroked="f"/>
            <v:rect id="_x0000_s32988" style="position:absolute;left:143;top:144;width:5667;height:402" stroked="f"/>
            <v:rect id="_x0000_s32989" style="position:absolute;left:1;top:172;width:5766;height:947" filled="f" stroked="f">
              <v:textbox style="mso-next-textbox:#_x0000_s32989;mso-fit-shape-to-text:t" inset="0,0,0,0">
                <w:txbxContent>
                  <w:p w:rsidR="00D30E12" w:rsidRPr="0059634C" w:rsidRDefault="00D30E12" w:rsidP="004E0FBB">
                    <w:pPr>
                      <w:jc w:val="center"/>
                    </w:pPr>
                    <w:r>
                      <w:rPr>
                        <w:rFonts w:ascii="Arial" w:hAnsi="Arial" w:cs="Arial"/>
                        <w:b/>
                        <w:bCs/>
                        <w:color w:val="000000"/>
                        <w:sz w:val="18"/>
                        <w:szCs w:val="18"/>
                      </w:rPr>
                      <w:t>Změna INR soubor COA</w:t>
                    </w:r>
                  </w:p>
                  <w:p w:rsidR="00D30E12" w:rsidRPr="004E0FBB" w:rsidRDefault="00D30E12" w:rsidP="004E0FBB"/>
                </w:txbxContent>
              </v:textbox>
            </v:rect>
            <v:rect id="_x0000_s32990" style="position:absolute;left:3544;top:144;width:129;height:509;mso-wrap-style:none" filled="f" stroked="f">
              <v:textbox style="mso-next-textbox:#_x0000_s32990;mso-fit-shape-to-text:t" inset="0,0,0,0">
                <w:txbxContent>
                  <w:p w:rsidR="00D30E12" w:rsidRPr="004E0FBB" w:rsidRDefault="00D30E12" w:rsidP="004E0FBB"/>
                </w:txbxContent>
              </v:textbox>
            </v:rect>
            <v:rect id="_x0000_s32991" style="position:absolute;left:2152;top:1020;width:1205;height:301" stroked="f"/>
            <v:rect id="_x0000_s32992" style="position:absolute;left:2669;top:1048;width:511;height:438;mso-wrap-style:none" filled="f" stroked="f">
              <v:textbox style="mso-next-textbox:#_x0000_s32992;mso-fit-shape-to-text:t" inset="0,0,0,0">
                <w:txbxContent>
                  <w:p w:rsidR="00D30E12" w:rsidRDefault="00D30E12">
                    <w:r>
                      <w:rPr>
                        <w:rFonts w:ascii="Arial" w:hAnsi="Arial" w:cs="Arial"/>
                        <w:color w:val="000000"/>
                        <w:sz w:val="18"/>
                        <w:szCs w:val="18"/>
                        <w:lang w:val="en-US"/>
                      </w:rPr>
                      <w:t>-4,572</w:t>
                    </w:r>
                  </w:p>
                </w:txbxContent>
              </v:textbox>
            </v:rect>
            <v:rect id="_x0000_s32993" style="position:absolute;left:3328;top:1020;width:1234;height:301" stroked="f"/>
            <v:rect id="_x0000_s32994" style="position:absolute;left:3874;top:1048;width:511;height:438;mso-wrap-style:none" filled="f" stroked="f">
              <v:textbox style="mso-next-textbox:#_x0000_s32994;mso-fit-shape-to-text:t" inset="0,0,0,0">
                <w:txbxContent>
                  <w:p w:rsidR="00D30E12" w:rsidRDefault="00D30E12">
                    <w:r>
                      <w:rPr>
                        <w:rFonts w:ascii="Arial" w:hAnsi="Arial" w:cs="Arial"/>
                        <w:color w:val="000000"/>
                        <w:sz w:val="18"/>
                        <w:szCs w:val="18"/>
                        <w:lang w:val="en-US"/>
                      </w:rPr>
                      <w:t>-4,447</w:t>
                    </w:r>
                  </w:p>
                </w:txbxContent>
              </v:textbox>
            </v:rect>
            <v:rect id="_x0000_s32995" style="position:absolute;left:4533;top:1020;width:1277;height:301" stroked="f"/>
            <v:rect id="_x0000_s32996" style="position:absolute;left:5208;top:1048;width:411;height:438;mso-wrap-style:none" filled="f" stroked="f">
              <v:textbox style="mso-next-textbox:#_x0000_s32996;mso-fit-shape-to-text:t" inset="0,0,0,0">
                <w:txbxContent>
                  <w:p w:rsidR="00D30E12" w:rsidRDefault="00D30E12">
                    <w:r>
                      <w:rPr>
                        <w:rFonts w:ascii="Arial" w:hAnsi="Arial" w:cs="Arial"/>
                        <w:color w:val="000000"/>
                        <w:sz w:val="18"/>
                        <w:szCs w:val="18"/>
                        <w:lang w:val="en-US"/>
                      </w:rPr>
                      <w:t>-,854</w:t>
                    </w:r>
                  </w:p>
                </w:txbxContent>
              </v:textbox>
            </v:rect>
            <v:rect id="_x0000_s32997" style="position:absolute;left:2152;top:1292;width:1205;height:316" stroked="f"/>
            <v:rect id="_x0000_s32998" style="position:absolute;left:2267;top:1321;width:863;height:491;mso-wrap-style:none" filled="f" stroked="f">
              <v:textbox style="mso-next-textbox:#_x0000_s32998;mso-fit-shape-to-text:t" inset="0,0,0,0">
                <w:txbxContent>
                  <w:p w:rsidR="00D30E12" w:rsidRDefault="00D30E12">
                    <w:r>
                      <w:rPr>
                        <w:rFonts w:ascii="Arial" w:hAnsi="Arial" w:cs="Arial"/>
                        <w:b/>
                        <w:bCs/>
                        <w:color w:val="000000"/>
                        <w:lang w:val="en-US"/>
                      </w:rPr>
                      <w:t>&lt; 0,0001</w:t>
                    </w:r>
                  </w:p>
                </w:txbxContent>
              </v:textbox>
            </v:rect>
            <v:rect id="_x0000_s32999" style="position:absolute;left:3328;top:1292;width:1234;height:316" stroked="f"/>
            <v:rect id="_x0000_s33000" style="position:absolute;left:3443;top:1321;width:863;height:491;mso-wrap-style:none" filled="f" stroked="f">
              <v:textbox style="mso-next-textbox:#_x0000_s33000;mso-fit-shape-to-text:t" inset="0,0,0,0">
                <w:txbxContent>
                  <w:p w:rsidR="00D30E12" w:rsidRDefault="00D30E12">
                    <w:r>
                      <w:rPr>
                        <w:rFonts w:ascii="Arial" w:hAnsi="Arial" w:cs="Arial"/>
                        <w:b/>
                        <w:bCs/>
                        <w:color w:val="000000"/>
                        <w:lang w:val="en-US"/>
                      </w:rPr>
                      <w:t>&lt; 0,0001</w:t>
                    </w:r>
                  </w:p>
                </w:txbxContent>
              </v:textbox>
            </v:rect>
            <v:rect id="_x0000_s33001" style="position:absolute;left:4533;top:1292;width:1277;height:316" stroked="f"/>
            <v:rect id="_x0000_s33002" style="position:absolute;left:5179;top:1321;width:451;height:438;mso-wrap-style:none" filled="f" stroked="f">
              <v:textbox style="mso-next-textbox:#_x0000_s33002;mso-fit-shape-to-text:t" inset="0,0,0,0">
                <w:txbxContent>
                  <w:p w:rsidR="00D30E12" w:rsidRDefault="00D30E12">
                    <w:r>
                      <w:rPr>
                        <w:rFonts w:ascii="Arial" w:hAnsi="Arial" w:cs="Arial"/>
                        <w:color w:val="000000"/>
                        <w:sz w:val="18"/>
                        <w:szCs w:val="18"/>
                        <w:lang w:val="en-US"/>
                      </w:rPr>
                      <w:t>1,000</w:t>
                    </w:r>
                  </w:p>
                </w:txbxContent>
              </v:textbox>
            </v:rect>
            <v:rect id="_x0000_s33003" style="position:absolute;left:143;top:517;width:2038;height:531" stroked="f"/>
            <v:rect id="_x0000_s33004" style="position:absolute;left:143;top:1020;width:2038;height:301" stroked="f"/>
            <v:rect id="_x0000_s33005" style="position:absolute;left:258;top:1034;width:110;height:438;mso-wrap-style:none" filled="f" stroked="f">
              <v:textbox style="mso-next-textbox:#_x0000_s33005;mso-fit-shape-to-text:t" inset="0,0,0,0">
                <w:txbxContent>
                  <w:p w:rsidR="00D30E12" w:rsidRDefault="00D30E12">
                    <w:r>
                      <w:rPr>
                        <w:rFonts w:ascii="Arial" w:hAnsi="Arial" w:cs="Arial"/>
                        <w:color w:val="000000"/>
                        <w:sz w:val="18"/>
                        <w:szCs w:val="18"/>
                        <w:lang w:val="en-US"/>
                      </w:rPr>
                      <w:t>Z</w:t>
                    </w:r>
                  </w:p>
                </w:txbxContent>
              </v:textbox>
            </v:rect>
            <v:rect id="_x0000_s33006" style="position:absolute;left:143;top:1292;width:2038;height:316" stroked="f"/>
            <v:rect id="_x0000_s33007" style="position:absolute;left:258;top:1307;width:1355;height:438" filled="f" stroked="f">
              <v:textbox style="mso-next-textbox:#_x0000_s33007;mso-fit-shape-to-text:t" inset="0,0,0,0">
                <w:txbxContent>
                  <w:p w:rsidR="00D30E12" w:rsidRPr="004E0FBB" w:rsidRDefault="00D30E12">
                    <w:r>
                      <w:rPr>
                        <w:rFonts w:ascii="Arial" w:hAnsi="Arial" w:cs="Arial"/>
                        <w:color w:val="000000"/>
                        <w:sz w:val="18"/>
                        <w:szCs w:val="18"/>
                      </w:rPr>
                      <w:t>Signifikance</w:t>
                    </w:r>
                  </w:p>
                </w:txbxContent>
              </v:textbox>
            </v:rect>
            <v:rect id="_x0000_s33008" style="position:absolute;left:2152;top:517;width:1205;height:531" stroked="f"/>
            <v:rect id="_x0000_s33009" style="position:absolute;left:2339;top:560;width:861;height:438;mso-wrap-style:none" filled="f" stroked="f">
              <v:textbox style="mso-next-textbox:#_x0000_s33009;mso-fit-shape-to-text:t" inset="0,0,0,0">
                <w:txbxContent>
                  <w:p w:rsidR="00D30E12" w:rsidRDefault="00D30E12">
                    <w:r>
                      <w:rPr>
                        <w:rFonts w:ascii="Arial" w:hAnsi="Arial" w:cs="Arial"/>
                        <w:color w:val="000000"/>
                        <w:sz w:val="18"/>
                        <w:szCs w:val="18"/>
                        <w:lang w:val="en-US"/>
                      </w:rPr>
                      <w:t>INR_2hod.</w:t>
                    </w:r>
                  </w:p>
                </w:txbxContent>
              </v:textbox>
            </v:rect>
            <v:rect id="_x0000_s33010" style="position:absolute;left:2439;top:790;width:621;height:438;mso-wrap-style:none" filled="f" stroked="f">
              <v:textbox style="mso-next-textbox:#_x0000_s33010;mso-fit-shape-to-text:t" inset="0,0,0,0">
                <w:txbxContent>
                  <w:p w:rsidR="00D30E12" w:rsidRDefault="00D30E12">
                    <w:r>
                      <w:rPr>
                        <w:rFonts w:ascii="Arial" w:hAnsi="Arial" w:cs="Arial"/>
                        <w:color w:val="000000"/>
                        <w:sz w:val="18"/>
                        <w:szCs w:val="18"/>
                        <w:lang w:val="en-US"/>
                      </w:rPr>
                      <w:t>- INR_0</w:t>
                    </w:r>
                  </w:p>
                </w:txbxContent>
              </v:textbox>
            </v:rect>
            <v:rect id="_x0000_s33011" style="position:absolute;left:3328;top:517;width:1234;height:531" stroked="f"/>
            <v:rect id="_x0000_s33012" style="position:absolute;left:3501;top:560;width:911;height:438;mso-wrap-style:none" filled="f" stroked="f">
              <v:textbox style="mso-next-textbox:#_x0000_s33012;mso-fit-shape-to-text:t" inset="0,0,0,0">
                <w:txbxContent>
                  <w:p w:rsidR="00D30E12" w:rsidRDefault="00D30E12">
                    <w:r>
                      <w:rPr>
                        <w:rFonts w:ascii="Arial" w:hAnsi="Arial" w:cs="Arial"/>
                        <w:color w:val="000000"/>
                        <w:sz w:val="18"/>
                        <w:szCs w:val="18"/>
                        <w:lang w:val="en-US"/>
                      </w:rPr>
                      <w:t>INR_2dny -</w:t>
                    </w:r>
                  </w:p>
                </w:txbxContent>
              </v:textbox>
            </v:rect>
            <v:rect id="_x0000_s33013" style="position:absolute;left:3681;top:790;width:511;height:438;mso-wrap-style:none" filled="f" stroked="f">
              <v:textbox style="mso-next-textbox:#_x0000_s33013;mso-fit-shape-to-text:t" inset="0,0,0,0">
                <w:txbxContent>
                  <w:p w:rsidR="00D30E12" w:rsidRDefault="00D30E12">
                    <w:r>
                      <w:rPr>
                        <w:rFonts w:ascii="Arial" w:hAnsi="Arial" w:cs="Arial"/>
                        <w:color w:val="000000"/>
                        <w:sz w:val="18"/>
                        <w:szCs w:val="18"/>
                        <w:lang w:val="en-US"/>
                      </w:rPr>
                      <w:t>INR_0</w:t>
                    </w:r>
                  </w:p>
                </w:txbxContent>
              </v:textbox>
            </v:rect>
            <v:rect id="_x0000_s33014" style="position:absolute;left:4533;top:517;width:1277;height:531" stroked="f"/>
            <v:rect id="_x0000_s33015" style="position:absolute;left:4720;top:560;width:911;height:438;mso-wrap-style:none" filled="f" stroked="f">
              <v:textbox style="mso-next-textbox:#_x0000_s33015;mso-fit-shape-to-text:t" inset="0,0,0,0">
                <w:txbxContent>
                  <w:p w:rsidR="00D30E12" w:rsidRDefault="00D30E12">
                    <w:r>
                      <w:rPr>
                        <w:rFonts w:ascii="Arial" w:hAnsi="Arial" w:cs="Arial"/>
                        <w:color w:val="000000"/>
                        <w:sz w:val="18"/>
                        <w:szCs w:val="18"/>
                        <w:lang w:val="en-US"/>
                      </w:rPr>
                      <w:t>INR_2dny -</w:t>
                    </w:r>
                  </w:p>
                </w:txbxContent>
              </v:textbox>
            </v:rect>
            <v:rect id="_x0000_s33016" style="position:absolute;left:4749;top:790;width:861;height:438;mso-wrap-style:none" filled="f" stroked="f">
              <v:textbox style="mso-next-textbox:#_x0000_s33016;mso-fit-shape-to-text:t" inset="0,0,0,0">
                <w:txbxContent>
                  <w:p w:rsidR="00D30E12" w:rsidRDefault="00D30E12">
                    <w:r>
                      <w:rPr>
                        <w:rFonts w:ascii="Arial" w:hAnsi="Arial" w:cs="Arial"/>
                        <w:color w:val="000000"/>
                        <w:sz w:val="18"/>
                        <w:szCs w:val="18"/>
                        <w:lang w:val="en-US"/>
                      </w:rPr>
                      <w:t>INR_2hod.</w:t>
                    </w:r>
                  </w:p>
                </w:txbxContent>
              </v:textbox>
            </v:rect>
            <v:line id="_x0000_s33017" style="position:absolute" from="3328,517" to="3329,1580" strokeweight="39e-5mm"/>
            <v:line id="_x0000_s33018" style="position:absolute" from="4533,517" to="4534,1580" strokeweight="39e-5mm"/>
            <v:rect id="_x0000_s33019" style="position:absolute;left:129;top:1580;width:5681;height:344" stroked="f"/>
            <v:rect id="_x0000_s33020" style="position:absolute;left:344;top:1580;width:5466;height:344" stroked="f"/>
            <v:rect id="_x0000_s33021" style="position:absolute;left:703;top:1637;width:129;height:509;mso-wrap-style:none" filled="f" stroked="f">
              <v:textbox style="mso-next-textbox:#_x0000_s33021;mso-fit-shape-to-text:t" inset="0,0,0,0">
                <w:txbxContent>
                  <w:p w:rsidR="00D30E12" w:rsidRDefault="00D30E12"/>
                </w:txbxContent>
              </v:textbox>
            </v:rect>
            <v:rect id="_x0000_s33022" style="position:absolute;left:488;top:1623;width:51;height:509;mso-wrap-style:none" filled="f" stroked="f">
              <v:textbox style="mso-next-textbox:#_x0000_s33022;mso-fit-shape-to-text:t" inset="0,0,0,0">
                <w:txbxContent>
                  <w:p w:rsidR="00D30E12" w:rsidRDefault="00D30E12">
                    <w:r>
                      <w:rPr>
                        <w:rFonts w:ascii="Arial" w:hAnsi="Arial" w:cs="Arial"/>
                        <w:color w:val="000000"/>
                        <w:sz w:val="18"/>
                        <w:szCs w:val="18"/>
                        <w:lang w:val="en-US"/>
                      </w:rPr>
                      <w:t xml:space="preserve"> </w:t>
                    </w:r>
                  </w:p>
                </w:txbxContent>
              </v:textbox>
            </v:rect>
            <v:rect id="_x0000_s33023" style="position:absolute;left:129;top:1895;width:5681;height:345" stroked="f"/>
            <v:rect id="_x0000_s33024" style="position:absolute;left:330;top:1895;width:5480;height:345" stroked="f"/>
            <v:rect id="_x0000_s33025" style="position:absolute;left:689;top:1953;width:129;height:509;mso-wrap-style:none" filled="f" stroked="f">
              <v:textbox style="mso-next-textbox:#_x0000_s33025;mso-fit-shape-to-text:t" inset="0,0,0,0">
                <w:txbxContent>
                  <w:p w:rsidR="00D30E12" w:rsidRDefault="00D30E12"/>
                </w:txbxContent>
              </v:textbox>
            </v:rect>
            <v:rect id="_x0000_s33026" style="position:absolute;left:488;top:1939;width:129;height:509;mso-wrap-style:none" filled="f" stroked="f">
              <v:textbox style="mso-next-textbox:#_x0000_s33026;mso-fit-shape-to-text:t" inset="0,0,0,0">
                <w:txbxContent>
                  <w:p w:rsidR="00D30E12" w:rsidRDefault="00D30E12"/>
                </w:txbxContent>
              </v:textbox>
            </v:rect>
            <v:rect id="_x0000_s33027" style="position:absolute;left:129;top:2211;width:5653;height:15" stroked="f"/>
            <v:rect id="_x0000_s33028" style="position:absolute;width:5925;height:144" stroked="f"/>
            <v:rect id="_x0000_s33029" style="position:absolute;width:143;height:2355" stroked="f"/>
            <v:rect id="_x0000_s33030" style="position:absolute;left:5782;width:157;height:2355" stroked="f"/>
            <v:rect id="_x0000_s33031" style="position:absolute;top:2211;width:5925;height:158" stroked="f"/>
            <v:line id="_x0000_s33032" style="position:absolute" from="143,517" to="144,1580" strokeweight="81e-5mm"/>
            <v:line id="_x0000_s33033" style="position:absolute" from="5796,517" to="5797,1594" strokeweight="81e-5mm"/>
            <v:line id="_x0000_s33034" style="position:absolute" from="143,517" to="5782,518" strokeweight="81e-5mm"/>
            <v:line id="_x0000_s33035" style="position:absolute" from="143,1594" to="5796,1595" strokeweight="81e-5mm"/>
            <v:line id="_x0000_s33036" style="position:absolute" from="158,1034" to="5767,1035" strokeweight="81e-5mm"/>
            <v:line id="_x0000_s33037" style="position:absolute" from="2166,531" to="2167,1565" strokeweight="81e-5mm"/>
            <w10:wrap type="none"/>
            <w10:anchorlock/>
          </v:group>
        </w:pict>
      </w:r>
    </w:p>
    <w:p w:rsidR="00740429" w:rsidRPr="00E74818" w:rsidRDefault="005F0DE3" w:rsidP="00740429">
      <w:pPr>
        <w:autoSpaceDE w:val="0"/>
        <w:autoSpaceDN w:val="0"/>
        <w:adjustRightInd w:val="0"/>
        <w:spacing w:after="0" w:line="240" w:lineRule="auto"/>
        <w:rPr>
          <w:rFonts w:ascii="System" w:hAnsi="System" w:cs="System"/>
          <w:b/>
          <w:bCs/>
          <w:sz w:val="20"/>
          <w:szCs w:val="20"/>
        </w:rPr>
      </w:pPr>
      <w:r>
        <w:rPr>
          <w:rFonts w:ascii="System" w:hAnsi="System" w:cs="System"/>
          <w:b/>
          <w:bCs/>
          <w:sz w:val="20"/>
          <w:szCs w:val="20"/>
        </w:rPr>
      </w:r>
      <w:r>
        <w:rPr>
          <w:rFonts w:ascii="System" w:hAnsi="System" w:cs="System"/>
          <w:b/>
          <w:bCs/>
          <w:sz w:val="20"/>
          <w:szCs w:val="20"/>
        </w:rPr>
        <w:pict>
          <v:group id="_x0000_s33040" editas="canvas" style="width:314.95pt;height:123.1pt;mso-position-horizontal-relative:char;mso-position-vertical-relative:line" coordsize="6299,2462">
            <o:lock v:ext="edit" aspectratio="t"/>
            <v:shape id="_x0000_s33039" type="#_x0000_t75" style="position:absolute;width:6299;height:2462" o:preferrelative="f">
              <v:fill o:detectmouseclick="t"/>
              <v:path o:extrusionok="t" o:connecttype="none"/>
              <o:lock v:ext="edit" text="t"/>
            </v:shape>
            <v:rect id="_x0000_s33041" style="position:absolute;width:6040;height:2254" stroked="f"/>
            <v:rect id="_x0000_s33042" style="position:absolute;width:1;height:1" stroked="f"/>
            <v:rect id="_x0000_s33043" style="position:absolute;left:144;top:144;width:6026;height:402" stroked="f"/>
            <v:rect id="_x0000_s33044" style="position:absolute;left:258;top:172;width:5375;height:947" filled="f" stroked="f">
              <v:textbox style="mso-next-textbox:#_x0000_s33044;mso-fit-shape-to-text:t" inset="0,0,0,0">
                <w:txbxContent>
                  <w:p w:rsidR="00D30E12" w:rsidRPr="0059634C" w:rsidRDefault="00D30E12" w:rsidP="004E0FBB">
                    <w:pPr>
                      <w:jc w:val="center"/>
                    </w:pPr>
                    <w:r>
                      <w:rPr>
                        <w:rFonts w:ascii="Arial" w:hAnsi="Arial" w:cs="Arial"/>
                        <w:b/>
                        <w:bCs/>
                        <w:color w:val="000000"/>
                        <w:sz w:val="18"/>
                        <w:szCs w:val="18"/>
                      </w:rPr>
                      <w:t>Změna aPTT soubor COA</w:t>
                    </w:r>
                  </w:p>
                  <w:p w:rsidR="00D30E12" w:rsidRDefault="00D30E12"/>
                </w:txbxContent>
              </v:textbox>
            </v:rect>
            <v:rect id="_x0000_s33045" style="position:absolute;left:3734;top:144;width:129;height:509;mso-wrap-style:none" filled="f" stroked="f">
              <v:textbox style="mso-next-textbox:#_x0000_s33045;mso-fit-shape-to-text:t" inset="0,0,0,0">
                <w:txbxContent>
                  <w:p w:rsidR="00D30E12" w:rsidRPr="004E0FBB" w:rsidRDefault="00D30E12" w:rsidP="004E0FBB"/>
                </w:txbxContent>
              </v:textbox>
            </v:rect>
            <v:rect id="_x0000_s33046" style="position:absolute;left:2162;top:1020;width:1413;height:301" stroked="f"/>
            <v:rect id="_x0000_s33047" style="position:absolute;left:2883;top:1048;width:511;height:438;mso-wrap-style:none" filled="f" stroked="f">
              <v:textbox style="mso-next-textbox:#_x0000_s33047;mso-fit-shape-to-text:t" inset="0,0,0,0">
                <w:txbxContent>
                  <w:p w:rsidR="00D30E12" w:rsidRDefault="00D30E12">
                    <w:r>
                      <w:rPr>
                        <w:rFonts w:ascii="Arial" w:hAnsi="Arial" w:cs="Arial"/>
                        <w:color w:val="000000"/>
                        <w:sz w:val="18"/>
                        <w:szCs w:val="18"/>
                        <w:lang w:val="en-US"/>
                      </w:rPr>
                      <w:t>-1,220</w:t>
                    </w:r>
                  </w:p>
                </w:txbxContent>
              </v:textbox>
            </v:rect>
            <v:rect id="_x0000_s33048" style="position:absolute;left:3546;top:1020;width:1283;height:301" stroked="f"/>
            <v:rect id="_x0000_s33049" style="position:absolute;left:4137;top:1048;width:511;height:438;mso-wrap-style:none" filled="f" stroked="f">
              <v:textbox style="mso-next-textbox:#_x0000_s33049;mso-fit-shape-to-text:t" inset="0,0,0,0">
                <w:txbxContent>
                  <w:p w:rsidR="00D30E12" w:rsidRDefault="00D30E12">
                    <w:r>
                      <w:rPr>
                        <w:rFonts w:ascii="Arial" w:hAnsi="Arial" w:cs="Arial"/>
                        <w:color w:val="000000"/>
                        <w:sz w:val="18"/>
                        <w:szCs w:val="18"/>
                        <w:lang w:val="en-US"/>
                      </w:rPr>
                      <w:t>-4,524</w:t>
                    </w:r>
                  </w:p>
                </w:txbxContent>
              </v:textbox>
            </v:rect>
            <v:rect id="_x0000_s33050" style="position:absolute;left:4800;top:1020;width:1370;height:301" stroked="f"/>
            <v:rect id="_x0000_s33051" style="position:absolute;left:5478;top:1048;width:511;height:438;mso-wrap-style:none" filled="f" stroked="f">
              <v:textbox style="mso-next-textbox:#_x0000_s33051;mso-fit-shape-to-text:t" inset="0,0,0,0">
                <w:txbxContent>
                  <w:p w:rsidR="00D30E12" w:rsidRDefault="00D30E12">
                    <w:r>
                      <w:rPr>
                        <w:rFonts w:ascii="Arial" w:hAnsi="Arial" w:cs="Arial"/>
                        <w:color w:val="000000"/>
                        <w:sz w:val="18"/>
                        <w:szCs w:val="18"/>
                        <w:lang w:val="en-US"/>
                      </w:rPr>
                      <w:t>-5,338</w:t>
                    </w:r>
                  </w:p>
                </w:txbxContent>
              </v:textbox>
            </v:rect>
            <v:rect id="_x0000_s33052" style="position:absolute;left:2162;top:1292;width:1413;height:316" stroked="f"/>
            <v:rect id="_x0000_s33053" style="position:absolute;left:3027;top:1321;width:451;height:438;mso-wrap-style:none" filled="f" stroked="f">
              <v:textbox style="mso-next-textbox:#_x0000_s33053;mso-fit-shape-to-text:t" inset="0,0,0,0">
                <w:txbxContent>
                  <w:p w:rsidR="00D30E12" w:rsidRDefault="00D30E12">
                    <w:r>
                      <w:rPr>
                        <w:rFonts w:ascii="Arial" w:hAnsi="Arial" w:cs="Arial"/>
                        <w:color w:val="000000"/>
                        <w:sz w:val="18"/>
                        <w:szCs w:val="18"/>
                        <w:lang w:val="en-US"/>
                      </w:rPr>
                      <w:t>0,668</w:t>
                    </w:r>
                  </w:p>
                </w:txbxContent>
              </v:textbox>
            </v:rect>
            <v:rect id="_x0000_s33054" style="position:absolute;left:3546;top:1292;width:1283;height:316" stroked="f"/>
            <v:rect id="_x0000_s33055" style="position:absolute;left:3661;top:1321;width:863;height:491;mso-wrap-style:none" filled="f" stroked="f">
              <v:textbox style="mso-next-textbox:#_x0000_s33055;mso-fit-shape-to-text:t" inset="0,0,0,0">
                <w:txbxContent>
                  <w:p w:rsidR="00D30E12" w:rsidRDefault="00D30E12">
                    <w:r>
                      <w:rPr>
                        <w:rFonts w:ascii="Arial" w:hAnsi="Arial" w:cs="Arial"/>
                        <w:b/>
                        <w:bCs/>
                        <w:color w:val="000000"/>
                        <w:lang w:val="en-US"/>
                      </w:rPr>
                      <w:t>&lt; 0,0001</w:t>
                    </w:r>
                  </w:p>
                </w:txbxContent>
              </v:textbox>
            </v:rect>
            <v:rect id="_x0000_s33056" style="position:absolute;left:4800;top:1292;width:1370;height:316" stroked="f"/>
            <v:rect id="_x0000_s33057" style="position:absolute;left:4916;top:1321;width:863;height:491;mso-wrap-style:none" filled="f" stroked="f">
              <v:textbox style="mso-next-textbox:#_x0000_s33057;mso-fit-shape-to-text:t" inset="0,0,0,0">
                <w:txbxContent>
                  <w:p w:rsidR="00D30E12" w:rsidRDefault="00D30E12">
                    <w:r>
                      <w:rPr>
                        <w:rFonts w:ascii="Arial" w:hAnsi="Arial" w:cs="Arial"/>
                        <w:b/>
                        <w:bCs/>
                        <w:color w:val="000000"/>
                        <w:lang w:val="en-US"/>
                      </w:rPr>
                      <w:t>&lt; 0,0001</w:t>
                    </w:r>
                  </w:p>
                </w:txbxContent>
              </v:textbox>
            </v:rect>
            <v:rect id="_x0000_s33058" style="position:absolute;left:144;top:517;width:2047;height:531" stroked="f"/>
            <v:rect id="_x0000_s33059" style="position:absolute;left:144;top:1020;width:2047;height:301" stroked="f"/>
            <v:rect id="_x0000_s33060" style="position:absolute;left:259;top:1034;width:110;height:438;mso-wrap-style:none" filled="f" stroked="f">
              <v:textbox style="mso-next-textbox:#_x0000_s33060;mso-fit-shape-to-text:t" inset="0,0,0,0">
                <w:txbxContent>
                  <w:p w:rsidR="00D30E12" w:rsidRDefault="00D30E12">
                    <w:r>
                      <w:rPr>
                        <w:rFonts w:ascii="Arial" w:hAnsi="Arial" w:cs="Arial"/>
                        <w:color w:val="000000"/>
                        <w:sz w:val="18"/>
                        <w:szCs w:val="18"/>
                        <w:lang w:val="en-US"/>
                      </w:rPr>
                      <w:t>Z</w:t>
                    </w:r>
                  </w:p>
                </w:txbxContent>
              </v:textbox>
            </v:rect>
            <v:rect id="_x0000_s33061" style="position:absolute;left:144;top:1292;width:2047;height:316" stroked="f"/>
            <v:rect id="_x0000_s33062" style="position:absolute;left:259;top:1307;width:1721;height:438;mso-wrap-style:none" filled="f" stroked="f">
              <v:textbox style="mso-next-textbox:#_x0000_s33062;mso-fit-shape-to-text:t" inset="0,0,0,0">
                <w:txbxContent>
                  <w:p w:rsidR="00D30E12" w:rsidRDefault="00D30E12">
                    <w:r>
                      <w:rPr>
                        <w:rFonts w:ascii="Arial" w:hAnsi="Arial" w:cs="Arial"/>
                        <w:color w:val="000000"/>
                        <w:sz w:val="18"/>
                        <w:szCs w:val="18"/>
                        <w:lang w:val="en-US"/>
                      </w:rPr>
                      <w:t>Asymp. Sig. (2-tailed)</w:t>
                    </w:r>
                  </w:p>
                </w:txbxContent>
              </v:textbox>
            </v:rect>
            <v:rect id="_x0000_s33063" style="position:absolute;left:2162;top:517;width:1413;height:531" stroked="f"/>
            <v:rect id="_x0000_s33064" style="position:absolute;left:2343;top:560;width:1101;height:438;mso-wrap-style:none" filled="f" stroked="f">
              <v:textbox style="mso-next-textbox:#_x0000_s33064;mso-fit-shape-to-text:t" inset="0,0,0,0">
                <w:txbxContent>
                  <w:p w:rsidR="00D30E12" w:rsidRDefault="00D30E12">
                    <w:r>
                      <w:rPr>
                        <w:rFonts w:ascii="Arial" w:hAnsi="Arial" w:cs="Arial"/>
                        <w:color w:val="000000"/>
                        <w:sz w:val="18"/>
                        <w:szCs w:val="18"/>
                        <w:lang w:val="en-US"/>
                      </w:rPr>
                      <w:t>aPTT_2hod. -</w:t>
                    </w:r>
                  </w:p>
                </w:txbxContent>
              </v:textbox>
            </v:rect>
            <v:rect id="_x0000_s33065" style="position:absolute;left:2545;top:790;width:641;height:438;mso-wrap-style:none" filled="f" stroked="f">
              <v:textbox style="mso-next-textbox:#_x0000_s33065;mso-fit-shape-to-text:t" inset="0,0,0,0">
                <w:txbxContent>
                  <w:p w:rsidR="00D30E12" w:rsidRDefault="00D30E12">
                    <w:r>
                      <w:rPr>
                        <w:rFonts w:ascii="Arial" w:hAnsi="Arial" w:cs="Arial"/>
                        <w:color w:val="000000"/>
                        <w:sz w:val="18"/>
                        <w:szCs w:val="18"/>
                        <w:lang w:val="en-US"/>
                      </w:rPr>
                      <w:t>aPTT_0</w:t>
                    </w:r>
                  </w:p>
                </w:txbxContent>
              </v:textbox>
            </v:rect>
            <v:rect id="_x0000_s33066" style="position:absolute;left:3546;top:517;width:1283;height:531" stroked="f"/>
            <v:rect id="_x0000_s33067" style="position:absolute;left:3727;top:560;width:931;height:438;mso-wrap-style:none" filled="f" stroked="f">
              <v:textbox style="mso-next-textbox:#_x0000_s33067;mso-fit-shape-to-text:t" inset="0,0,0,0">
                <w:txbxContent>
                  <w:p w:rsidR="00D30E12" w:rsidRDefault="00D30E12">
                    <w:r>
                      <w:rPr>
                        <w:rFonts w:ascii="Arial" w:hAnsi="Arial" w:cs="Arial"/>
                        <w:color w:val="000000"/>
                        <w:sz w:val="18"/>
                        <w:szCs w:val="18"/>
                        <w:lang w:val="en-US"/>
                      </w:rPr>
                      <w:t>aPTT_2dny</w:t>
                    </w:r>
                  </w:p>
                </w:txbxContent>
              </v:textbox>
            </v:rect>
            <v:rect id="_x0000_s33068" style="position:absolute;left:3806;top:790;width:751;height:438;mso-wrap-style:none" filled="f" stroked="f">
              <v:textbox style="mso-next-textbox:#_x0000_s33068;mso-fit-shape-to-text:t" inset="0,0,0,0">
                <w:txbxContent>
                  <w:p w:rsidR="00D30E12" w:rsidRDefault="00D30E12">
                    <w:r>
                      <w:rPr>
                        <w:rFonts w:ascii="Arial" w:hAnsi="Arial" w:cs="Arial"/>
                        <w:color w:val="000000"/>
                        <w:sz w:val="18"/>
                        <w:szCs w:val="18"/>
                        <w:lang w:val="en-US"/>
                      </w:rPr>
                      <w:t>- aPTT_0</w:t>
                    </w:r>
                  </w:p>
                </w:txbxContent>
              </v:textbox>
            </v:rect>
            <v:rect id="_x0000_s33069" style="position:absolute;left:4800;top:517;width:1370;height:531" stroked="f"/>
            <v:rect id="_x0000_s33070" style="position:absolute;left:4974;top:560;width:1041;height:438;mso-wrap-style:none" filled="f" stroked="f">
              <v:textbox style="mso-next-textbox:#_x0000_s33070;mso-fit-shape-to-text:t" inset="0,0,0,0">
                <w:txbxContent>
                  <w:p w:rsidR="00D30E12" w:rsidRDefault="00D30E12">
                    <w:r>
                      <w:rPr>
                        <w:rFonts w:ascii="Arial" w:hAnsi="Arial" w:cs="Arial"/>
                        <w:color w:val="000000"/>
                        <w:sz w:val="18"/>
                        <w:szCs w:val="18"/>
                        <w:lang w:val="en-US"/>
                      </w:rPr>
                      <w:t>aPTT_2dny -</w:t>
                    </w:r>
                  </w:p>
                </w:txbxContent>
              </v:textbox>
            </v:rect>
            <v:rect id="_x0000_s33071" style="position:absolute;left:5002;top:790;width:991;height:438;mso-wrap-style:none" filled="f" stroked="f">
              <v:textbox style="mso-next-textbox:#_x0000_s33071;mso-fit-shape-to-text:t" inset="0,0,0,0">
                <w:txbxContent>
                  <w:p w:rsidR="00D30E12" w:rsidRDefault="00D30E12">
                    <w:r>
                      <w:rPr>
                        <w:rFonts w:ascii="Arial" w:hAnsi="Arial" w:cs="Arial"/>
                        <w:color w:val="000000"/>
                        <w:sz w:val="18"/>
                        <w:szCs w:val="18"/>
                        <w:lang w:val="en-US"/>
                      </w:rPr>
                      <w:t>aPTT_2hod.</w:t>
                    </w:r>
                  </w:p>
                </w:txbxContent>
              </v:textbox>
            </v:rect>
            <v:line id="_x0000_s33072" style="position:absolute" from="3546,517" to="3547,1580" strokeweight="39e-5mm"/>
            <v:line id="_x0000_s33073" style="position:absolute" from="4800,517" to="4801,1580" strokeweight="39e-5mm"/>
            <v:rect id="_x0000_s33074" style="position:absolute;left:130;top:1580;width:6040;height:344" stroked="f"/>
            <v:rect id="_x0000_s33075" style="position:absolute;left:332;top:1580;width:5838;height:344" stroked="f"/>
            <v:rect id="_x0000_s33076" style="position:absolute;left:692;top:1637;width:129;height:509;mso-wrap-style:none" filled="f" stroked="f">
              <v:textbox style="mso-next-textbox:#_x0000_s33076;mso-fit-shape-to-text:t" inset="0,0,0,0">
                <w:txbxContent>
                  <w:p w:rsidR="00D30E12" w:rsidRDefault="00D30E12"/>
                </w:txbxContent>
              </v:textbox>
            </v:rect>
            <v:rect id="_x0000_s33077" style="position:absolute;left:490;top:1623;width:51;height:509;mso-wrap-style:none" filled="f" stroked="f">
              <v:textbox style="mso-next-textbox:#_x0000_s33077;mso-fit-shape-to-text:t" inset="0,0,0,0">
                <w:txbxContent>
                  <w:p w:rsidR="00D30E12" w:rsidRDefault="00D30E12">
                    <w:r>
                      <w:rPr>
                        <w:rFonts w:ascii="Arial" w:hAnsi="Arial" w:cs="Arial"/>
                        <w:color w:val="000000"/>
                        <w:sz w:val="18"/>
                        <w:szCs w:val="18"/>
                        <w:lang w:val="en-US"/>
                      </w:rPr>
                      <w:t xml:space="preserve"> </w:t>
                    </w:r>
                  </w:p>
                </w:txbxContent>
              </v:textbox>
            </v:rect>
            <v:rect id="_x0000_s33078" style="position:absolute;left:130;top:1895;width:6040;height:345" stroked="f"/>
            <v:rect id="_x0000_s33079" style="position:absolute;left:346;top:1895;width:5824;height:345" stroked="f"/>
            <v:rect id="_x0000_s33080" style="position:absolute;left:706;top:1953;width:129;height:509;mso-wrap-style:none" filled="f" stroked="f">
              <v:textbox style="mso-next-textbox:#_x0000_s33080;mso-fit-shape-to-text:t" inset="0,0,0,0">
                <w:txbxContent>
                  <w:p w:rsidR="00D30E12" w:rsidRDefault="00D30E12"/>
                </w:txbxContent>
              </v:textbox>
            </v:rect>
            <v:rect id="_x0000_s33081" style="position:absolute;left:490;top:1939;width:51;height:509;mso-wrap-style:none" filled="f" stroked="f">
              <v:textbox style="mso-next-textbox:#_x0000_s33081;mso-fit-shape-to-text:t" inset="0,0,0,0">
                <w:txbxContent>
                  <w:p w:rsidR="00D30E12" w:rsidRDefault="00D30E12">
                    <w:r>
                      <w:rPr>
                        <w:rFonts w:ascii="Arial" w:hAnsi="Arial" w:cs="Arial"/>
                        <w:color w:val="000000"/>
                        <w:sz w:val="18"/>
                        <w:szCs w:val="18"/>
                        <w:lang w:val="en-US"/>
                      </w:rPr>
                      <w:t xml:space="preserve"> </w:t>
                    </w:r>
                  </w:p>
                </w:txbxContent>
              </v:textbox>
            </v:rect>
            <v:rect id="_x0000_s33082" style="position:absolute;left:130;top:2211;width:6011;height:15" stroked="f"/>
            <v:rect id="_x0000_s33083" style="position:absolute;width:6285;height:144" stroked="f"/>
            <v:rect id="_x0000_s33084" style="position:absolute;width:144;height:2355" stroked="f"/>
            <v:rect id="_x0000_s33085" style="position:absolute;left:6141;width:158;height:2355" stroked="f"/>
            <v:rect id="_x0000_s33086" style="position:absolute;top:2211;width:6285;height:158" stroked="f"/>
            <v:line id="_x0000_s33087" style="position:absolute" from="144,517" to="145,1580" strokeweight="81e-5mm"/>
            <v:line id="_x0000_s33088" style="position:absolute" from="6155,517" to="6156,1594" strokeweight="81e-5mm"/>
            <v:line id="_x0000_s33089" style="position:absolute" from="144,517" to="6141,518" strokeweight="81e-5mm"/>
            <v:line id="_x0000_s33090" style="position:absolute" from="144,1594" to="6155,1595" strokeweight="81e-5mm"/>
            <v:line id="_x0000_s33091" style="position:absolute" from="159,1034" to="6126,1035" strokeweight="81e-5mm"/>
            <v:line id="_x0000_s33092" style="position:absolute" from="2177,531" to="2178,1565" strokeweight="81e-5mm"/>
            <w10:wrap type="none"/>
            <w10:anchorlock/>
          </v:group>
        </w:pict>
      </w:r>
    </w:p>
    <w:p w:rsidR="003B336A" w:rsidRDefault="003B336A" w:rsidP="00740429"/>
    <w:p w:rsidR="004E0FBB" w:rsidRDefault="004E0FBB" w:rsidP="00740429"/>
    <w:p w:rsidR="003B336A" w:rsidRDefault="003B336A" w:rsidP="003B336A">
      <w:pPr>
        <w:rPr>
          <w:rFonts w:cstheme="minorHAnsi"/>
        </w:rPr>
      </w:pPr>
      <w:r w:rsidRPr="00407759">
        <w:rPr>
          <w:rFonts w:cstheme="minorHAnsi"/>
        </w:rPr>
        <w:t>Výsledky Wilcoxonova párového testu, soubor</w:t>
      </w:r>
      <w:r w:rsidR="004E0FBB">
        <w:rPr>
          <w:rFonts w:cstheme="minorHAnsi"/>
        </w:rPr>
        <w:t xml:space="preserve">  NON-</w:t>
      </w:r>
      <w:r w:rsidRPr="00407759">
        <w:rPr>
          <w:rFonts w:cstheme="minorHAnsi"/>
        </w:rPr>
        <w:t>COA:</w:t>
      </w:r>
    </w:p>
    <w:p w:rsidR="004E0FBB" w:rsidRPr="00407759" w:rsidRDefault="004E0FBB" w:rsidP="003B336A">
      <w:pPr>
        <w:rPr>
          <w:rFonts w:cstheme="minorHAnsi"/>
        </w:rPr>
      </w:pPr>
    </w:p>
    <w:p w:rsidR="003B336A" w:rsidRDefault="005F0DE3" w:rsidP="00740429">
      <w:r>
        <w:pict>
          <v:group id="_x0000_s33095" editas="canvas" style="width:284.2pt;height:123.1pt;mso-position-horizontal-relative:char;mso-position-vertical-relative:line" coordsize="5684,2462">
            <o:lock v:ext="edit" aspectratio="t"/>
            <v:shape id="_x0000_s33094" type="#_x0000_t75" style="position:absolute;width:5684;height:2462" o:preferrelative="f">
              <v:fill o:detectmouseclick="t"/>
              <v:path o:extrusionok="t" o:connecttype="none"/>
              <o:lock v:ext="edit" text="t"/>
            </v:shape>
            <v:rect id="_x0000_s33096" style="position:absolute;width:5439;height:2254" stroked="f"/>
            <v:rect id="_x0000_s33097" style="position:absolute;width:1;height:1" stroked="f"/>
            <v:rect id="_x0000_s33098" style="position:absolute;left:219;top:116;width:5411;height:402" stroked="f"/>
            <v:rect id="_x0000_s33099" style="position:absolute;left:784;top:144;width:4338;height:947" filled="f" stroked="f">
              <v:textbox style="mso-next-textbox:#_x0000_s33099;mso-fit-shape-to-text:t" inset="0,0,0,0">
                <w:txbxContent>
                  <w:p w:rsidR="00D30E12" w:rsidRPr="004E0FBB" w:rsidRDefault="00D30E12" w:rsidP="004E0FBB">
                    <w:pPr>
                      <w:jc w:val="center"/>
                      <w:rPr>
                        <w:rFonts w:ascii="Arial" w:hAnsi="Arial" w:cs="Arial"/>
                        <w:b/>
                        <w:bCs/>
                        <w:color w:val="000000"/>
                        <w:sz w:val="18"/>
                        <w:szCs w:val="18"/>
                      </w:rPr>
                    </w:pPr>
                    <w:r w:rsidRPr="004E0FBB">
                      <w:rPr>
                        <w:rFonts w:ascii="Arial" w:hAnsi="Arial" w:cs="Arial"/>
                        <w:b/>
                        <w:bCs/>
                        <w:color w:val="000000"/>
                        <w:sz w:val="18"/>
                        <w:szCs w:val="18"/>
                      </w:rPr>
                      <w:t xml:space="preserve">Změna trombocytů soubor </w:t>
                    </w:r>
                    <w:r>
                      <w:rPr>
                        <w:rFonts w:ascii="Arial" w:hAnsi="Arial" w:cs="Arial"/>
                        <w:b/>
                        <w:bCs/>
                        <w:color w:val="000000"/>
                        <w:sz w:val="18"/>
                        <w:szCs w:val="18"/>
                      </w:rPr>
                      <w:t>NON-</w:t>
                    </w:r>
                    <w:r w:rsidRPr="004E0FBB">
                      <w:rPr>
                        <w:rFonts w:ascii="Arial" w:hAnsi="Arial" w:cs="Arial"/>
                        <w:b/>
                        <w:bCs/>
                        <w:color w:val="000000"/>
                        <w:sz w:val="18"/>
                        <w:szCs w:val="18"/>
                      </w:rPr>
                      <w:t>COA</w:t>
                    </w:r>
                  </w:p>
                  <w:p w:rsidR="00D30E12" w:rsidRPr="004E0FBB" w:rsidRDefault="00D30E12" w:rsidP="004E0FBB"/>
                </w:txbxContent>
              </v:textbox>
            </v:rect>
            <v:rect id="_x0000_s33101" style="position:absolute;left:2164;top:1020;width:1140;height:301" stroked="f"/>
            <v:rect id="_x0000_s33102" style="position:absolute;left:2612;top:1048;width:511;height:438;mso-wrap-style:none" filled="f" stroked="f">
              <v:textbox style="mso-next-textbox:#_x0000_s33102;mso-fit-shape-to-text:t" inset="0,0,0,0">
                <w:txbxContent>
                  <w:p w:rsidR="00D30E12" w:rsidRDefault="00D30E12">
                    <w:r>
                      <w:rPr>
                        <w:rFonts w:ascii="Arial" w:hAnsi="Arial" w:cs="Arial"/>
                        <w:color w:val="000000"/>
                        <w:sz w:val="18"/>
                        <w:szCs w:val="18"/>
                        <w:lang w:val="en-US"/>
                      </w:rPr>
                      <w:t>-1,416</w:t>
                    </w:r>
                  </w:p>
                </w:txbxContent>
              </v:textbox>
            </v:rect>
            <v:rect id="_x0000_s33103" style="position:absolute;left:3275;top:1020;width:1111;height:301" stroked="f"/>
            <v:rect id="_x0000_s33104" style="position:absolute;left:3694;top:1048;width:511;height:438;mso-wrap-style:none" filled="f" stroked="f">
              <v:textbox style="mso-next-textbox:#_x0000_s33104;mso-fit-shape-to-text:t" inset="0,0,0,0">
                <w:txbxContent>
                  <w:p w:rsidR="00D30E12" w:rsidRDefault="00D30E12">
                    <w:r>
                      <w:rPr>
                        <w:rFonts w:ascii="Arial" w:hAnsi="Arial" w:cs="Arial"/>
                        <w:color w:val="000000"/>
                        <w:sz w:val="18"/>
                        <w:szCs w:val="18"/>
                        <w:lang w:val="en-US"/>
                      </w:rPr>
                      <w:t>-3,807</w:t>
                    </w:r>
                  </w:p>
                </w:txbxContent>
              </v:textbox>
            </v:rect>
            <v:rect id="_x0000_s33105" style="position:absolute;left:4357;top:1020;width:1198;height:301" stroked="f"/>
            <v:rect id="_x0000_s33106" style="position:absolute;left:4862;top:1048;width:511;height:438;mso-wrap-style:none" filled="f" stroked="f">
              <v:textbox style="mso-next-textbox:#_x0000_s33106;mso-fit-shape-to-text:t" inset="0,0,0,0">
                <w:txbxContent>
                  <w:p w:rsidR="00D30E12" w:rsidRDefault="00D30E12">
                    <w:r>
                      <w:rPr>
                        <w:rFonts w:ascii="Arial" w:hAnsi="Arial" w:cs="Arial"/>
                        <w:color w:val="000000"/>
                        <w:sz w:val="18"/>
                        <w:szCs w:val="18"/>
                        <w:lang w:val="en-US"/>
                      </w:rPr>
                      <w:t>-2,949</w:t>
                    </w:r>
                  </w:p>
                </w:txbxContent>
              </v:textbox>
            </v:rect>
            <v:rect id="_x0000_s33107" style="position:absolute;left:2164;top:1292;width:1140;height:316" stroked="f"/>
            <v:rect id="_x0000_s33108" style="position:absolute;left:2756;top:1321;width:451;height:438;mso-wrap-style:none" filled="f" stroked="f">
              <v:textbox style="mso-next-textbox:#_x0000_s33108;mso-fit-shape-to-text:t" inset="0,0,0,0">
                <w:txbxContent>
                  <w:p w:rsidR="00D30E12" w:rsidRDefault="00D30E12">
                    <w:r>
                      <w:rPr>
                        <w:rFonts w:ascii="Arial" w:hAnsi="Arial" w:cs="Arial"/>
                        <w:color w:val="000000"/>
                        <w:sz w:val="18"/>
                        <w:szCs w:val="18"/>
                        <w:lang w:val="en-US"/>
                      </w:rPr>
                      <w:t>0,471</w:t>
                    </w:r>
                  </w:p>
                </w:txbxContent>
              </v:textbox>
            </v:rect>
            <v:rect id="_x0000_s33109" style="position:absolute;left:3275;top:1292;width:1111;height:316" stroked="f"/>
            <v:rect id="_x0000_s33110" style="position:absolute;left:3679;top:1321;width:673;height:491;mso-wrap-style:none" filled="f" stroked="f">
              <v:textbox style="mso-next-textbox:#_x0000_s33110;mso-fit-shape-to-text:t" inset="0,0,0,0">
                <w:txbxContent>
                  <w:p w:rsidR="00D30E12" w:rsidRDefault="00D30E12">
                    <w:r>
                      <w:rPr>
                        <w:rFonts w:ascii="Arial" w:hAnsi="Arial" w:cs="Arial"/>
                        <w:b/>
                        <w:bCs/>
                        <w:color w:val="000000"/>
                        <w:lang w:val="en-US"/>
                      </w:rPr>
                      <w:t>0,0004</w:t>
                    </w:r>
                  </w:p>
                </w:txbxContent>
              </v:textbox>
            </v:rect>
            <v:rect id="_x0000_s33111" style="position:absolute;left:4357;top:1292;width:1198;height:316" stroked="f"/>
            <v:rect id="_x0000_s33112" style="position:absolute;left:4948;top:1321;width:551;height:491;mso-wrap-style:none" filled="f" stroked="f">
              <v:textbox style="mso-next-textbox:#_x0000_s33112;mso-fit-shape-to-text:t" inset="0,0,0,0">
                <w:txbxContent>
                  <w:p w:rsidR="00D30E12" w:rsidRDefault="00D30E12">
                    <w:r>
                      <w:rPr>
                        <w:rFonts w:ascii="Arial" w:hAnsi="Arial" w:cs="Arial"/>
                        <w:b/>
                        <w:bCs/>
                        <w:color w:val="000000"/>
                        <w:lang w:val="en-US"/>
                      </w:rPr>
                      <w:t>0,010</w:t>
                    </w:r>
                  </w:p>
                </w:txbxContent>
              </v:textbox>
            </v:rect>
            <v:rect id="_x0000_s33113" style="position:absolute;left:144;top:517;width:2049;height:531" stroked="f"/>
            <v:rect id="_x0000_s33114" style="position:absolute;left:144;top:1020;width:2049;height:301" stroked="f"/>
            <v:rect id="_x0000_s33115" style="position:absolute;left:260;top:1034;width:110;height:438;mso-wrap-style:none" filled="f" stroked="f">
              <v:textbox style="mso-next-textbox:#_x0000_s33115;mso-fit-shape-to-text:t" inset="0,0,0,0">
                <w:txbxContent>
                  <w:p w:rsidR="00D30E12" w:rsidRDefault="00D30E12">
                    <w:r>
                      <w:rPr>
                        <w:rFonts w:ascii="Arial" w:hAnsi="Arial" w:cs="Arial"/>
                        <w:color w:val="000000"/>
                        <w:sz w:val="18"/>
                        <w:szCs w:val="18"/>
                        <w:lang w:val="en-US"/>
                      </w:rPr>
                      <w:t>Z</w:t>
                    </w:r>
                  </w:p>
                </w:txbxContent>
              </v:textbox>
            </v:rect>
            <v:rect id="_x0000_s33116" style="position:absolute;left:144;top:1292;width:2049;height:316" stroked="f"/>
            <v:rect id="_x0000_s33117" style="position:absolute;left:260;top:1307;width:971;height:438;mso-wrap-style:none" filled="f" stroked="f">
              <v:textbox style="mso-next-textbox:#_x0000_s33117;mso-fit-shape-to-text:t" inset="0,0,0,0">
                <w:txbxContent>
                  <w:p w:rsidR="00D30E12" w:rsidRPr="004E0FBB" w:rsidRDefault="00D30E12">
                    <w:r>
                      <w:rPr>
                        <w:rFonts w:ascii="Arial" w:hAnsi="Arial" w:cs="Arial"/>
                        <w:color w:val="000000"/>
                        <w:sz w:val="18"/>
                        <w:szCs w:val="18"/>
                      </w:rPr>
                      <w:t>Signifikance</w:t>
                    </w:r>
                  </w:p>
                </w:txbxContent>
              </v:textbox>
            </v:rect>
            <v:rect id="_x0000_s33118" style="position:absolute;left:2164;top:517;width:1140;height:531" stroked="f"/>
            <v:rect id="_x0000_s33119" style="position:absolute;left:2309;top:560;width:811;height:438;mso-wrap-style:none" filled="f" stroked="f">
              <v:textbox style="mso-next-textbox:#_x0000_s33119;mso-fit-shape-to-text:t" inset="0,0,0,0">
                <w:txbxContent>
                  <w:p w:rsidR="00D30E12" w:rsidRDefault="00D30E12">
                    <w:r>
                      <w:rPr>
                        <w:rFonts w:ascii="Arial" w:hAnsi="Arial" w:cs="Arial"/>
                        <w:color w:val="000000"/>
                        <w:sz w:val="18"/>
                        <w:szCs w:val="18"/>
                        <w:lang w:val="en-US"/>
                      </w:rPr>
                      <w:t>Trc_2hod.</w:t>
                    </w:r>
                  </w:p>
                </w:txbxContent>
              </v:textbox>
            </v:rect>
            <v:rect id="_x0000_s33120" style="position:absolute;left:2410;top:790;width:571;height:438;mso-wrap-style:none" filled="f" stroked="f">
              <v:textbox style="mso-next-textbox:#_x0000_s33120;mso-fit-shape-to-text:t" inset="0,0,0,0">
                <w:txbxContent>
                  <w:p w:rsidR="00D30E12" w:rsidRDefault="00D30E12">
                    <w:r>
                      <w:rPr>
                        <w:rFonts w:ascii="Arial" w:hAnsi="Arial" w:cs="Arial"/>
                        <w:color w:val="000000"/>
                        <w:sz w:val="18"/>
                        <w:szCs w:val="18"/>
                        <w:lang w:val="en-US"/>
                      </w:rPr>
                      <w:t>- Trc_0</w:t>
                    </w:r>
                  </w:p>
                </w:txbxContent>
              </v:textbox>
            </v:rect>
            <v:rect id="_x0000_s33121" style="position:absolute;left:3275;top:517;width:1111;height:531" stroked="f"/>
            <v:rect id="_x0000_s33122" style="position:absolute;left:3426;top:560;width:751;height:438;mso-wrap-style:none" filled="f" stroked="f">
              <v:textbox style="mso-next-textbox:#_x0000_s33122;mso-fit-shape-to-text:t" inset="0,0,0,0">
                <w:txbxContent>
                  <w:p w:rsidR="00D30E12" w:rsidRDefault="00D30E12">
                    <w:r>
                      <w:rPr>
                        <w:rFonts w:ascii="Arial" w:hAnsi="Arial" w:cs="Arial"/>
                        <w:color w:val="000000"/>
                        <w:sz w:val="18"/>
                        <w:szCs w:val="18"/>
                        <w:lang w:val="en-US"/>
                      </w:rPr>
                      <w:t>Trc_2dny</w:t>
                    </w:r>
                  </w:p>
                </w:txbxContent>
              </v:textbox>
            </v:rect>
            <v:rect id="_x0000_s33123" style="position:absolute;left:3506;top:790;width:571;height:438;mso-wrap-style:none" filled="f" stroked="f">
              <v:textbox style="mso-next-textbox:#_x0000_s33123;mso-fit-shape-to-text:t" inset="0,0,0,0">
                <w:txbxContent>
                  <w:p w:rsidR="00D30E12" w:rsidRDefault="00D30E12">
                    <w:r>
                      <w:rPr>
                        <w:rFonts w:ascii="Arial" w:hAnsi="Arial" w:cs="Arial"/>
                        <w:color w:val="000000"/>
                        <w:sz w:val="18"/>
                        <w:szCs w:val="18"/>
                        <w:lang w:val="en-US"/>
                      </w:rPr>
                      <w:t>- Trc_0</w:t>
                    </w:r>
                  </w:p>
                </w:txbxContent>
              </v:textbox>
            </v:rect>
            <v:rect id="_x0000_s33124" style="position:absolute;left:4357;top:517;width:1198;height:531" stroked="f"/>
            <v:rect id="_x0000_s33125" style="position:absolute;left:4502;top:560;width:861;height:438;mso-wrap-style:none" filled="f" stroked="f">
              <v:textbox style="mso-next-textbox:#_x0000_s33125;mso-fit-shape-to-text:t" inset="0,0,0,0">
                <w:txbxContent>
                  <w:p w:rsidR="00D30E12" w:rsidRDefault="00D30E12">
                    <w:r>
                      <w:rPr>
                        <w:rFonts w:ascii="Arial" w:hAnsi="Arial" w:cs="Arial"/>
                        <w:color w:val="000000"/>
                        <w:sz w:val="18"/>
                        <w:szCs w:val="18"/>
                        <w:lang w:val="en-US"/>
                      </w:rPr>
                      <w:t>Trc_2dny -</w:t>
                    </w:r>
                  </w:p>
                </w:txbxContent>
              </v:textbox>
            </v:rect>
            <v:rect id="_x0000_s33126" style="position:absolute;left:4531;top:790;width:811;height:438;mso-wrap-style:none" filled="f" stroked="f">
              <v:textbox style="mso-next-textbox:#_x0000_s33126;mso-fit-shape-to-text:t" inset="0,0,0,0">
                <w:txbxContent>
                  <w:p w:rsidR="00D30E12" w:rsidRDefault="00D30E12">
                    <w:r>
                      <w:rPr>
                        <w:rFonts w:ascii="Arial" w:hAnsi="Arial" w:cs="Arial"/>
                        <w:color w:val="000000"/>
                        <w:sz w:val="18"/>
                        <w:szCs w:val="18"/>
                        <w:lang w:val="en-US"/>
                      </w:rPr>
                      <w:t>Trc_2hod.</w:t>
                    </w:r>
                  </w:p>
                </w:txbxContent>
              </v:textbox>
            </v:rect>
            <v:line id="_x0000_s33127" style="position:absolute" from="3275,517" to="3276,1580" strokeweight="39e-5mm"/>
            <v:line id="_x0000_s33128" style="position:absolute" from="4357,517" to="4358,1580" strokeweight="39e-5mm"/>
            <v:rect id="_x0000_s33129" style="position:absolute;left:130;top:1580;width:5425;height:344" stroked="f"/>
            <v:rect id="_x0000_s33130" style="position:absolute;left:346;top:1580;width:5209;height:344" stroked="f"/>
            <v:rect id="_x0000_s33131" style="position:absolute;left:707;top:1637;width:129;height:509;mso-wrap-style:none" filled="f" stroked="f">
              <v:textbox style="mso-next-textbox:#_x0000_s33131;mso-fit-shape-to-text:t" inset="0,0,0,0">
                <w:txbxContent>
                  <w:p w:rsidR="00D30E12" w:rsidRDefault="00D30E12"/>
                </w:txbxContent>
              </v:textbox>
            </v:rect>
            <v:rect id="_x0000_s33132" style="position:absolute;left:491;top:1623;width:51;height:509;mso-wrap-style:none" filled="f" stroked="f">
              <v:textbox style="mso-next-textbox:#_x0000_s33132;mso-fit-shape-to-text:t" inset="0,0,0,0">
                <w:txbxContent>
                  <w:p w:rsidR="00D30E12" w:rsidRDefault="00D30E12">
                    <w:r>
                      <w:rPr>
                        <w:rFonts w:ascii="Arial" w:hAnsi="Arial" w:cs="Arial"/>
                        <w:color w:val="000000"/>
                        <w:sz w:val="18"/>
                        <w:szCs w:val="18"/>
                        <w:lang w:val="en-US"/>
                      </w:rPr>
                      <w:t xml:space="preserve"> </w:t>
                    </w:r>
                  </w:p>
                </w:txbxContent>
              </v:textbox>
            </v:rect>
            <v:rect id="_x0000_s33133" style="position:absolute;left:130;top:1895;width:5425;height:345" stroked="f"/>
            <v:rect id="_x0000_s33134" style="position:absolute;left:332;top:1895;width:5223;height:345" stroked="f"/>
            <v:rect id="_x0000_s33135" style="position:absolute;left:693;top:1953;width:129;height:509;mso-wrap-style:none" filled="f" stroked="f">
              <v:textbox style="mso-next-textbox:#_x0000_s33135;mso-fit-shape-to-text:t" inset="0,0,0,0">
                <w:txbxContent>
                  <w:p w:rsidR="00D30E12" w:rsidRDefault="00D30E12"/>
                </w:txbxContent>
              </v:textbox>
            </v:rect>
            <v:rect id="_x0000_s33136" style="position:absolute;left:491;top:1939;width:51;height:509;mso-wrap-style:none" filled="f" stroked="f">
              <v:textbox style="mso-next-textbox:#_x0000_s33136;mso-fit-shape-to-text:t" inset="0,0,0,0">
                <w:txbxContent>
                  <w:p w:rsidR="00D30E12" w:rsidRDefault="00D30E12">
                    <w:r>
                      <w:rPr>
                        <w:rFonts w:ascii="Arial" w:hAnsi="Arial" w:cs="Arial"/>
                        <w:color w:val="000000"/>
                        <w:sz w:val="18"/>
                        <w:szCs w:val="18"/>
                        <w:lang w:val="en-US"/>
                      </w:rPr>
                      <w:t xml:space="preserve"> </w:t>
                    </w:r>
                  </w:p>
                </w:txbxContent>
              </v:textbox>
            </v:rect>
            <v:rect id="_x0000_s33137" style="position:absolute;left:130;top:2211;width:5396;height:15" stroked="f"/>
            <v:rect id="_x0000_s33138" style="position:absolute;width:5670;height:144" stroked="f"/>
            <v:rect id="_x0000_s33139" style="position:absolute;width:144;height:2355" stroked="f"/>
            <v:rect id="_x0000_s33140" style="position:absolute;left:5526;width:158;height:2355" stroked="f"/>
            <v:rect id="_x0000_s33141" style="position:absolute;top:2211;width:5670;height:158" stroked="f"/>
            <v:line id="_x0000_s33142" style="position:absolute" from="144,517" to="145,1580" strokeweight="81e-5mm"/>
            <v:line id="_x0000_s33143" style="position:absolute" from="5540,517" to="5541,1594" strokeweight="81e-5mm"/>
            <v:line id="_x0000_s33144" style="position:absolute" from="144,517" to="5526,518" strokeweight="81e-5mm"/>
            <v:line id="_x0000_s33145" style="position:absolute" from="144,1594" to="5540,1595" strokeweight="81e-5mm"/>
            <v:line id="_x0000_s33146" style="position:absolute" from="159,1034" to="5511,1035" strokeweight="81e-5mm"/>
            <v:line id="_x0000_s33147" style="position:absolute" from="2179,531" to="2180,1565" strokeweight="81e-5mm"/>
            <w10:wrap type="none"/>
            <w10:anchorlock/>
          </v:group>
        </w:pict>
      </w:r>
    </w:p>
    <w:p w:rsidR="003B336A" w:rsidRDefault="005F0DE3" w:rsidP="003B336A">
      <w:pPr>
        <w:autoSpaceDE w:val="0"/>
        <w:autoSpaceDN w:val="0"/>
        <w:adjustRightInd w:val="0"/>
        <w:spacing w:after="0" w:line="240" w:lineRule="auto"/>
        <w:rPr>
          <w:rFonts w:ascii="System" w:hAnsi="System" w:cs="System"/>
          <w:b/>
          <w:bCs/>
          <w:sz w:val="20"/>
          <w:szCs w:val="20"/>
        </w:rPr>
      </w:pPr>
      <w:r>
        <w:rPr>
          <w:rFonts w:ascii="System" w:hAnsi="System" w:cs="System"/>
          <w:b/>
          <w:bCs/>
          <w:sz w:val="20"/>
          <w:szCs w:val="20"/>
        </w:rPr>
      </w:r>
      <w:r>
        <w:rPr>
          <w:rFonts w:ascii="System" w:hAnsi="System" w:cs="System"/>
          <w:b/>
          <w:bCs/>
          <w:sz w:val="20"/>
          <w:szCs w:val="20"/>
        </w:rPr>
        <w:pict>
          <v:group id="_x0000_s33150" editas="canvas" style="width:292.45pt;height:123.1pt;mso-position-horizontal-relative:char;mso-position-vertical-relative:line" coordsize="5849,2462">
            <o:lock v:ext="edit" aspectratio="t"/>
            <v:shape id="_x0000_s33149" type="#_x0000_t75" style="position:absolute;width:5849;height:2462" o:preferrelative="f">
              <v:fill o:detectmouseclick="t"/>
              <v:path o:extrusionok="t" o:connecttype="none"/>
              <o:lock v:ext="edit" text="t"/>
            </v:shape>
            <v:rect id="_x0000_s33151" style="position:absolute;width:5604;height:2254" stroked="f"/>
            <v:rect id="_x0000_s33152" style="position:absolute;width:1;height:1" stroked="f"/>
            <v:rect id="_x0000_s33153" style="position:absolute;left:144;top:144;width:5575;height:402" stroked="f"/>
            <v:rect id="_x0000_s33154" style="position:absolute;left:259;top:172;width:5159;height:947" filled="f" stroked="f">
              <v:textbox style="mso-next-textbox:#_x0000_s33154;mso-fit-shape-to-text:t" inset="0,0,0,0">
                <w:txbxContent>
                  <w:p w:rsidR="00D30E12" w:rsidRPr="004E0FBB" w:rsidRDefault="00D30E12" w:rsidP="004E0FBB">
                    <w:pPr>
                      <w:jc w:val="center"/>
                      <w:rPr>
                        <w:rFonts w:ascii="Arial" w:hAnsi="Arial" w:cs="Arial"/>
                        <w:b/>
                        <w:bCs/>
                        <w:color w:val="000000"/>
                        <w:sz w:val="18"/>
                        <w:szCs w:val="18"/>
                      </w:rPr>
                    </w:pPr>
                    <w:r w:rsidRPr="004E0FBB">
                      <w:rPr>
                        <w:rFonts w:ascii="Arial" w:hAnsi="Arial" w:cs="Arial"/>
                        <w:b/>
                        <w:bCs/>
                        <w:color w:val="000000"/>
                        <w:sz w:val="18"/>
                        <w:szCs w:val="18"/>
                      </w:rPr>
                      <w:t xml:space="preserve">Změna </w:t>
                    </w:r>
                    <w:r>
                      <w:rPr>
                        <w:rFonts w:ascii="Arial" w:hAnsi="Arial" w:cs="Arial"/>
                        <w:b/>
                        <w:bCs/>
                        <w:color w:val="000000"/>
                        <w:sz w:val="18"/>
                        <w:szCs w:val="18"/>
                      </w:rPr>
                      <w:t>INR</w:t>
                    </w:r>
                    <w:r w:rsidRPr="004E0FBB">
                      <w:rPr>
                        <w:rFonts w:ascii="Arial" w:hAnsi="Arial" w:cs="Arial"/>
                        <w:b/>
                        <w:bCs/>
                        <w:color w:val="000000"/>
                        <w:sz w:val="18"/>
                        <w:szCs w:val="18"/>
                      </w:rPr>
                      <w:t xml:space="preserve"> soubor </w:t>
                    </w:r>
                    <w:r>
                      <w:rPr>
                        <w:rFonts w:ascii="Arial" w:hAnsi="Arial" w:cs="Arial"/>
                        <w:b/>
                        <w:bCs/>
                        <w:color w:val="000000"/>
                        <w:sz w:val="18"/>
                        <w:szCs w:val="18"/>
                      </w:rPr>
                      <w:t>NON-</w:t>
                    </w:r>
                    <w:r w:rsidRPr="004E0FBB">
                      <w:rPr>
                        <w:rFonts w:ascii="Arial" w:hAnsi="Arial" w:cs="Arial"/>
                        <w:b/>
                        <w:bCs/>
                        <w:color w:val="000000"/>
                        <w:sz w:val="18"/>
                        <w:szCs w:val="18"/>
                      </w:rPr>
                      <w:t>COA</w:t>
                    </w:r>
                  </w:p>
                  <w:p w:rsidR="00D30E12" w:rsidRPr="004E0FBB" w:rsidRDefault="00D30E12" w:rsidP="004E0FBB"/>
                </w:txbxContent>
              </v:textbox>
            </v:rect>
            <v:rect id="_x0000_s33155" style="position:absolute;left:3510;top:144;width:129;height:509;mso-wrap-style:none" filled="f" stroked="f">
              <v:textbox style="mso-next-textbox:#_x0000_s33155;mso-fit-shape-to-text:t" inset="0,0,0,0">
                <w:txbxContent>
                  <w:p w:rsidR="00D30E12" w:rsidRPr="004E0FBB" w:rsidRDefault="00D30E12"/>
                </w:txbxContent>
              </v:textbox>
            </v:rect>
            <v:rect id="_x0000_s33156" style="position:absolute;left:2166;top:1020;width:1214;height:301" stroked="f"/>
            <v:rect id="_x0000_s33157" style="position:absolute;left:2686;top:1048;width:511;height:438;mso-wrap-style:none" filled="f" stroked="f">
              <v:textbox style="mso-next-textbox:#_x0000_s33157;mso-fit-shape-to-text:t" inset="0,0,0,0">
                <w:txbxContent>
                  <w:p w:rsidR="00D30E12" w:rsidRDefault="00D30E12">
                    <w:r>
                      <w:rPr>
                        <w:rFonts w:ascii="Arial" w:hAnsi="Arial" w:cs="Arial"/>
                        <w:color w:val="000000"/>
                        <w:sz w:val="18"/>
                        <w:szCs w:val="18"/>
                        <w:lang w:val="en-US"/>
                      </w:rPr>
                      <w:t>-4,308</w:t>
                    </w:r>
                  </w:p>
                </w:txbxContent>
              </v:textbox>
            </v:rect>
            <v:rect id="_x0000_s33158" style="position:absolute;left:3351;top:1020;width:1112;height:301" stroked="f"/>
            <v:rect id="_x0000_s33159" style="position:absolute;left:3770;top:1048;width:511;height:438;mso-wrap-style:none" filled="f" stroked="f">
              <v:textbox style="mso-next-textbox:#_x0000_s33159;mso-fit-shape-to-text:t" inset="0,0,0,0">
                <w:txbxContent>
                  <w:p w:rsidR="00D30E12" w:rsidRDefault="00D30E12">
                    <w:r>
                      <w:rPr>
                        <w:rFonts w:ascii="Arial" w:hAnsi="Arial" w:cs="Arial"/>
                        <w:color w:val="000000"/>
                        <w:sz w:val="18"/>
                        <w:szCs w:val="18"/>
                        <w:lang w:val="en-US"/>
                      </w:rPr>
                      <w:t>-2,717</w:t>
                    </w:r>
                  </w:p>
                </w:txbxContent>
              </v:textbox>
            </v:rect>
            <v:rect id="_x0000_s33160" style="position:absolute;left:4434;top:1020;width:1285;height:301" stroked="f"/>
            <v:rect id="_x0000_s33161" style="position:absolute;left:5026;top:1048;width:511;height:438;mso-wrap-style:none" filled="f" stroked="f">
              <v:textbox style="mso-next-textbox:#_x0000_s33161;mso-fit-shape-to-text:t" inset="0,0,0,0">
                <w:txbxContent>
                  <w:p w:rsidR="00D30E12" w:rsidRDefault="00D30E12">
                    <w:r>
                      <w:rPr>
                        <w:rFonts w:ascii="Arial" w:hAnsi="Arial" w:cs="Arial"/>
                        <w:color w:val="000000"/>
                        <w:sz w:val="18"/>
                        <w:szCs w:val="18"/>
                        <w:lang w:val="en-US"/>
                      </w:rPr>
                      <w:t>-1,476</w:t>
                    </w:r>
                  </w:p>
                </w:txbxContent>
              </v:textbox>
            </v:rect>
            <v:rect id="_x0000_s33162" style="position:absolute;left:2166;top:1292;width:1214;height:316" stroked="f"/>
            <v:rect id="_x0000_s33163" style="position:absolute;left:2282;top:1321;width:863;height:491;mso-wrap-style:none" filled="f" stroked="f">
              <v:textbox style="mso-next-textbox:#_x0000_s33163;mso-fit-shape-to-text:t" inset="0,0,0,0">
                <w:txbxContent>
                  <w:p w:rsidR="00D30E12" w:rsidRDefault="00D30E12">
                    <w:r>
                      <w:rPr>
                        <w:rFonts w:ascii="Arial" w:hAnsi="Arial" w:cs="Arial"/>
                        <w:b/>
                        <w:bCs/>
                        <w:color w:val="000000"/>
                        <w:lang w:val="en-US"/>
                      </w:rPr>
                      <w:t>&lt; 0,0001</w:t>
                    </w:r>
                  </w:p>
                </w:txbxContent>
              </v:textbox>
            </v:rect>
            <v:rect id="_x0000_s33164" style="position:absolute;left:3351;top:1292;width:1112;height:316" stroked="f"/>
            <v:rect id="_x0000_s33165" style="position:absolute;left:3857;top:1321;width:551;height:491;mso-wrap-style:none" filled="f" stroked="f">
              <v:textbox style="mso-next-textbox:#_x0000_s33165;mso-fit-shape-to-text:t" inset="0,0,0,0">
                <w:txbxContent>
                  <w:p w:rsidR="00D30E12" w:rsidRDefault="00D30E12">
                    <w:r>
                      <w:rPr>
                        <w:rFonts w:ascii="Arial" w:hAnsi="Arial" w:cs="Arial"/>
                        <w:b/>
                        <w:bCs/>
                        <w:color w:val="000000"/>
                        <w:lang w:val="en-US"/>
                      </w:rPr>
                      <w:t>0,020</w:t>
                    </w:r>
                  </w:p>
                </w:txbxContent>
              </v:textbox>
            </v:rect>
            <v:rect id="_x0000_s33166" style="position:absolute;left:4434;top:1292;width:1285;height:316" stroked="f"/>
            <v:rect id="_x0000_s33167" style="position:absolute;left:5170;top:1321;width:451;height:438;mso-wrap-style:none" filled="f" stroked="f">
              <v:textbox style="mso-next-textbox:#_x0000_s33167;mso-fit-shape-to-text:t" inset="0,0,0,0">
                <w:txbxContent>
                  <w:p w:rsidR="00D30E12" w:rsidRDefault="00D30E12">
                    <w:r>
                      <w:rPr>
                        <w:rFonts w:ascii="Arial" w:hAnsi="Arial" w:cs="Arial"/>
                        <w:color w:val="000000"/>
                        <w:sz w:val="18"/>
                        <w:szCs w:val="18"/>
                        <w:lang w:val="en-US"/>
                      </w:rPr>
                      <w:t>0,420</w:t>
                    </w:r>
                  </w:p>
                </w:txbxContent>
              </v:textbox>
            </v:rect>
            <v:rect id="_x0000_s33168" style="position:absolute;left:144;top:517;width:2051;height:531" stroked="f"/>
            <v:rect id="_x0000_s33169" style="position:absolute;left:144;top:1020;width:2051;height:301" stroked="f"/>
            <v:rect id="_x0000_s33170" style="position:absolute;left:260;top:1034;width:110;height:438;mso-wrap-style:none" filled="f" stroked="f">
              <v:textbox style="mso-next-textbox:#_x0000_s33170;mso-fit-shape-to-text:t" inset="0,0,0,0">
                <w:txbxContent>
                  <w:p w:rsidR="00D30E12" w:rsidRDefault="00D30E12">
                    <w:r>
                      <w:rPr>
                        <w:rFonts w:ascii="Arial" w:hAnsi="Arial" w:cs="Arial"/>
                        <w:color w:val="000000"/>
                        <w:sz w:val="18"/>
                        <w:szCs w:val="18"/>
                        <w:lang w:val="en-US"/>
                      </w:rPr>
                      <w:t>Z</w:t>
                    </w:r>
                  </w:p>
                </w:txbxContent>
              </v:textbox>
            </v:rect>
            <v:rect id="_x0000_s33171" style="position:absolute;left:144;top:1292;width:2051;height:316" stroked="f"/>
            <v:rect id="_x0000_s33172" style="position:absolute;left:260;top:1307;width:971;height:438;mso-wrap-style:none" filled="f" stroked="f">
              <v:textbox style="mso-next-textbox:#_x0000_s33172;mso-fit-shape-to-text:t" inset="0,0,0,0">
                <w:txbxContent>
                  <w:p w:rsidR="00D30E12" w:rsidRDefault="00D30E12">
                    <w:r>
                      <w:rPr>
                        <w:rFonts w:ascii="Arial" w:hAnsi="Arial" w:cs="Arial"/>
                        <w:color w:val="000000"/>
                        <w:sz w:val="18"/>
                        <w:szCs w:val="18"/>
                        <w:lang w:val="en-US"/>
                      </w:rPr>
                      <w:t>Signifikance</w:t>
                    </w:r>
                  </w:p>
                </w:txbxContent>
              </v:textbox>
            </v:rect>
            <v:rect id="_x0000_s33173" style="position:absolute;left:2166;top:517;width:1214;height:531" stroked="f"/>
            <v:rect id="_x0000_s33174" style="position:absolute;left:2354;top:560;width:861;height:438;mso-wrap-style:none" filled="f" stroked="f">
              <v:textbox style="mso-next-textbox:#_x0000_s33174;mso-fit-shape-to-text:t" inset="0,0,0,0">
                <w:txbxContent>
                  <w:p w:rsidR="00D30E12" w:rsidRDefault="00D30E12">
                    <w:r>
                      <w:rPr>
                        <w:rFonts w:ascii="Arial" w:hAnsi="Arial" w:cs="Arial"/>
                        <w:color w:val="000000"/>
                        <w:sz w:val="18"/>
                        <w:szCs w:val="18"/>
                        <w:lang w:val="en-US"/>
                      </w:rPr>
                      <w:t>INR_2hod.</w:t>
                    </w:r>
                  </w:p>
                </w:txbxContent>
              </v:textbox>
            </v:rect>
            <v:rect id="_x0000_s33175" style="position:absolute;left:2455;top:790;width:621;height:438;mso-wrap-style:none" filled="f" stroked="f">
              <v:textbox style="mso-next-textbox:#_x0000_s33175;mso-fit-shape-to-text:t" inset="0,0,0,0">
                <w:txbxContent>
                  <w:p w:rsidR="00D30E12" w:rsidRDefault="00D30E12">
                    <w:r>
                      <w:rPr>
                        <w:rFonts w:ascii="Arial" w:hAnsi="Arial" w:cs="Arial"/>
                        <w:color w:val="000000"/>
                        <w:sz w:val="18"/>
                        <w:szCs w:val="18"/>
                        <w:lang w:val="en-US"/>
                      </w:rPr>
                      <w:t>- INR_0</w:t>
                    </w:r>
                  </w:p>
                </w:txbxContent>
              </v:textbox>
            </v:rect>
            <v:rect id="_x0000_s33176" style="position:absolute;left:3351;top:517;width:1112;height:531" stroked="f"/>
            <v:rect id="_x0000_s33177" style="position:absolute;left:3503;top:560;width:801;height:438;mso-wrap-style:none" filled="f" stroked="f">
              <v:textbox style="mso-next-textbox:#_x0000_s33177;mso-fit-shape-to-text:t" inset="0,0,0,0">
                <w:txbxContent>
                  <w:p w:rsidR="00D30E12" w:rsidRDefault="00D30E12">
                    <w:r>
                      <w:rPr>
                        <w:rFonts w:ascii="Arial" w:hAnsi="Arial" w:cs="Arial"/>
                        <w:color w:val="000000"/>
                        <w:sz w:val="18"/>
                        <w:szCs w:val="18"/>
                        <w:lang w:val="en-US"/>
                      </w:rPr>
                      <w:t>INR_2dny</w:t>
                    </w:r>
                  </w:p>
                </w:txbxContent>
              </v:textbox>
            </v:rect>
            <v:rect id="_x0000_s33178" style="position:absolute;left:3582;top:790;width:621;height:438;mso-wrap-style:none" filled="f" stroked="f">
              <v:textbox style="mso-next-textbox:#_x0000_s33178;mso-fit-shape-to-text:t" inset="0,0,0,0">
                <w:txbxContent>
                  <w:p w:rsidR="00D30E12" w:rsidRDefault="00D30E12">
                    <w:r>
                      <w:rPr>
                        <w:rFonts w:ascii="Arial" w:hAnsi="Arial" w:cs="Arial"/>
                        <w:color w:val="000000"/>
                        <w:sz w:val="18"/>
                        <w:szCs w:val="18"/>
                        <w:lang w:val="en-US"/>
                      </w:rPr>
                      <w:t>- INR_0</w:t>
                    </w:r>
                  </w:p>
                </w:txbxContent>
              </v:textbox>
            </v:rect>
            <v:rect id="_x0000_s33179" style="position:absolute;left:4434;top:517;width:1285;height:531" stroked="f"/>
            <v:rect id="_x0000_s33180" style="position:absolute;left:4622;top:560;width:911;height:438;mso-wrap-style:none" filled="f" stroked="f">
              <v:textbox style="mso-next-textbox:#_x0000_s33180;mso-fit-shape-to-text:t" inset="0,0,0,0">
                <w:txbxContent>
                  <w:p w:rsidR="00D30E12" w:rsidRDefault="00D30E12">
                    <w:r>
                      <w:rPr>
                        <w:rFonts w:ascii="Arial" w:hAnsi="Arial" w:cs="Arial"/>
                        <w:color w:val="000000"/>
                        <w:sz w:val="18"/>
                        <w:szCs w:val="18"/>
                        <w:lang w:val="en-US"/>
                      </w:rPr>
                      <w:t>INR_2dny -</w:t>
                    </w:r>
                  </w:p>
                </w:txbxContent>
              </v:textbox>
            </v:rect>
            <v:rect id="_x0000_s33181" style="position:absolute;left:4651;top:790;width:861;height:438;mso-wrap-style:none" filled="f" stroked="f">
              <v:textbox style="mso-next-textbox:#_x0000_s33181;mso-fit-shape-to-text:t" inset="0,0,0,0">
                <w:txbxContent>
                  <w:p w:rsidR="00D30E12" w:rsidRDefault="00D30E12">
                    <w:r>
                      <w:rPr>
                        <w:rFonts w:ascii="Arial" w:hAnsi="Arial" w:cs="Arial"/>
                        <w:color w:val="000000"/>
                        <w:sz w:val="18"/>
                        <w:szCs w:val="18"/>
                        <w:lang w:val="en-US"/>
                      </w:rPr>
                      <w:t>INR_2hod.</w:t>
                    </w:r>
                  </w:p>
                </w:txbxContent>
              </v:textbox>
            </v:rect>
            <v:line id="_x0000_s33182" style="position:absolute" from="3351,517" to="3352,1580" strokeweight="39e-5mm"/>
            <v:line id="_x0000_s33183" style="position:absolute" from="4434,517" to="4435,1580" strokeweight="39e-5mm"/>
            <v:rect id="_x0000_s33184" style="position:absolute;left:130;top:1580;width:5589;height:344" stroked="f"/>
            <v:rect id="_x0000_s33185" style="position:absolute;left:332;top:1580;width:5387;height:344" stroked="f"/>
            <v:rect id="_x0000_s33186" style="position:absolute;left:693;top:1637;width:129;height:509;mso-wrap-style:none" filled="f" stroked="f">
              <v:textbox style="mso-next-textbox:#_x0000_s33186;mso-fit-shape-to-text:t" inset="0,0,0,0">
                <w:txbxContent>
                  <w:p w:rsidR="00D30E12" w:rsidRPr="004E0FBB" w:rsidRDefault="00D30E12" w:rsidP="004E0FBB"/>
                </w:txbxContent>
              </v:textbox>
            </v:rect>
            <v:rect id="_x0000_s33187" style="position:absolute;left:491;top:1623;width:51;height:509;mso-wrap-style:none" filled="f" stroked="f">
              <v:textbox style="mso-next-textbox:#_x0000_s33187;mso-fit-shape-to-text:t" inset="0,0,0,0">
                <w:txbxContent>
                  <w:p w:rsidR="00D30E12" w:rsidRDefault="00D30E12">
                    <w:r>
                      <w:rPr>
                        <w:rFonts w:ascii="Arial" w:hAnsi="Arial" w:cs="Arial"/>
                        <w:color w:val="000000"/>
                        <w:sz w:val="18"/>
                        <w:szCs w:val="18"/>
                        <w:lang w:val="en-US"/>
                      </w:rPr>
                      <w:t xml:space="preserve"> </w:t>
                    </w:r>
                  </w:p>
                </w:txbxContent>
              </v:textbox>
            </v:rect>
            <v:rect id="_x0000_s33188" style="position:absolute;left:130;top:1895;width:5589;height:345" stroked="f"/>
            <v:rect id="_x0000_s33189" style="position:absolute;left:347;top:1895;width:5372;height:345" stroked="f"/>
            <v:rect id="_x0000_s33190" style="position:absolute;left:708;top:1953;width:129;height:509;mso-wrap-style:none" filled="f" stroked="f">
              <v:textbox style="mso-next-textbox:#_x0000_s33190;mso-fit-shape-to-text:t" inset="0,0,0,0">
                <w:txbxContent>
                  <w:p w:rsidR="00D30E12" w:rsidRDefault="00D30E12"/>
                </w:txbxContent>
              </v:textbox>
            </v:rect>
            <v:rect id="_x0000_s33191" style="position:absolute;left:491;top:1939;width:51;height:509;mso-wrap-style:none" filled="f" stroked="f">
              <v:textbox style="mso-next-textbox:#_x0000_s33191;mso-fit-shape-to-text:t" inset="0,0,0,0">
                <w:txbxContent>
                  <w:p w:rsidR="00D30E12" w:rsidRDefault="00D30E12">
                    <w:r>
                      <w:rPr>
                        <w:rFonts w:ascii="Arial" w:hAnsi="Arial" w:cs="Arial"/>
                        <w:color w:val="000000"/>
                        <w:sz w:val="18"/>
                        <w:szCs w:val="18"/>
                        <w:lang w:val="en-US"/>
                      </w:rPr>
                      <w:t xml:space="preserve"> </w:t>
                    </w:r>
                  </w:p>
                </w:txbxContent>
              </v:textbox>
            </v:rect>
            <v:rect id="_x0000_s33192" style="position:absolute;left:130;top:2211;width:5561;height:15" stroked="f"/>
            <v:rect id="_x0000_s33193" style="position:absolute;width:5835;height:144" stroked="f"/>
            <v:rect id="_x0000_s33194" style="position:absolute;width:144;height:2355" stroked="f"/>
            <v:rect id="_x0000_s33195" style="position:absolute;left:5691;width:158;height:2355" stroked="f"/>
            <v:rect id="_x0000_s33196" style="position:absolute;top:2211;width:5835;height:158" stroked="f"/>
            <v:line id="_x0000_s33197" style="position:absolute" from="144,517" to="145,1580" strokeweight="81e-5mm"/>
            <v:line id="_x0000_s33198" style="position:absolute" from="5705,517" to="5706,1594" strokeweight="81e-5mm"/>
            <v:line id="_x0000_s33199" style="position:absolute" from="144,517" to="5691,518" strokeweight="81e-5mm"/>
            <v:line id="_x0000_s33200" style="position:absolute" from="144,1594" to="5705,1595" strokeweight="81e-5mm"/>
            <v:line id="_x0000_s33201" style="position:absolute" from="159,1034" to="5676,1035" strokeweight="81e-5mm"/>
            <v:line id="_x0000_s33202" style="position:absolute" from="2181,531" to="2182,1565" strokeweight="81e-5mm"/>
            <w10:wrap type="none"/>
            <w10:anchorlock/>
          </v:group>
        </w:pict>
      </w:r>
    </w:p>
    <w:p w:rsidR="003B336A" w:rsidRDefault="005F0DE3" w:rsidP="003B336A">
      <w:pPr>
        <w:autoSpaceDE w:val="0"/>
        <w:autoSpaceDN w:val="0"/>
        <w:adjustRightInd w:val="0"/>
        <w:spacing w:after="0" w:line="240" w:lineRule="auto"/>
        <w:rPr>
          <w:rFonts w:ascii="System" w:hAnsi="System" w:cs="System"/>
          <w:b/>
          <w:bCs/>
          <w:sz w:val="20"/>
          <w:szCs w:val="20"/>
        </w:rPr>
      </w:pPr>
      <w:r>
        <w:rPr>
          <w:rFonts w:ascii="System" w:hAnsi="System" w:cs="System"/>
          <w:b/>
          <w:bCs/>
          <w:sz w:val="20"/>
          <w:szCs w:val="20"/>
        </w:rPr>
      </w:r>
      <w:r>
        <w:rPr>
          <w:rFonts w:ascii="System" w:hAnsi="System" w:cs="System"/>
          <w:b/>
          <w:bCs/>
          <w:sz w:val="20"/>
          <w:szCs w:val="20"/>
        </w:rPr>
        <w:pict>
          <v:group id="_x0000_s33205" editas="canvas" style="width:314.2pt;height:123.1pt;mso-position-horizontal-relative:char;mso-position-vertical-relative:line" coordsize="6284,2462">
            <o:lock v:ext="edit" aspectratio="t"/>
            <v:shape id="_x0000_s33204" type="#_x0000_t75" style="position:absolute;width:6284;height:2462" o:preferrelative="f">
              <v:fill o:detectmouseclick="t"/>
              <v:path o:extrusionok="t" o:connecttype="none"/>
              <o:lock v:ext="edit" text="t"/>
            </v:shape>
            <v:rect id="_x0000_s33206" style="position:absolute;width:6025;height:2254" stroked="f"/>
            <v:rect id="_x0000_s33207" style="position:absolute;width:1;height:1" stroked="f"/>
            <v:rect id="_x0000_s33208" style="position:absolute;left:144;top:144;width:6011;height:402" stroked="f"/>
            <v:rect id="_x0000_s33209" style="position:absolute;left:259;top:172;width:5504;height:947" filled="f" stroked="f">
              <v:textbox style="mso-next-textbox:#_x0000_s33209;mso-fit-shape-to-text:t" inset="0,0,0,0">
                <w:txbxContent>
                  <w:p w:rsidR="00D30E12" w:rsidRPr="004E0FBB" w:rsidRDefault="00D30E12" w:rsidP="004E0FBB">
                    <w:pPr>
                      <w:jc w:val="center"/>
                      <w:rPr>
                        <w:rFonts w:ascii="Arial" w:hAnsi="Arial" w:cs="Arial"/>
                        <w:b/>
                        <w:bCs/>
                        <w:color w:val="000000"/>
                        <w:sz w:val="18"/>
                        <w:szCs w:val="18"/>
                      </w:rPr>
                    </w:pPr>
                    <w:r w:rsidRPr="004E0FBB">
                      <w:rPr>
                        <w:rFonts w:ascii="Arial" w:hAnsi="Arial" w:cs="Arial"/>
                        <w:b/>
                        <w:bCs/>
                        <w:color w:val="000000"/>
                        <w:sz w:val="18"/>
                        <w:szCs w:val="18"/>
                      </w:rPr>
                      <w:t xml:space="preserve">Změna </w:t>
                    </w:r>
                    <w:r>
                      <w:rPr>
                        <w:rFonts w:ascii="Arial" w:hAnsi="Arial" w:cs="Arial"/>
                        <w:b/>
                        <w:bCs/>
                        <w:color w:val="000000"/>
                        <w:sz w:val="18"/>
                        <w:szCs w:val="18"/>
                      </w:rPr>
                      <w:t>aPTT</w:t>
                    </w:r>
                    <w:r w:rsidRPr="004E0FBB">
                      <w:rPr>
                        <w:rFonts w:ascii="Arial" w:hAnsi="Arial" w:cs="Arial"/>
                        <w:b/>
                        <w:bCs/>
                        <w:color w:val="000000"/>
                        <w:sz w:val="18"/>
                        <w:szCs w:val="18"/>
                      </w:rPr>
                      <w:t xml:space="preserve"> soubor </w:t>
                    </w:r>
                    <w:r>
                      <w:rPr>
                        <w:rFonts w:ascii="Arial" w:hAnsi="Arial" w:cs="Arial"/>
                        <w:b/>
                        <w:bCs/>
                        <w:color w:val="000000"/>
                        <w:sz w:val="18"/>
                        <w:szCs w:val="18"/>
                      </w:rPr>
                      <w:t>NON-</w:t>
                    </w:r>
                    <w:r w:rsidRPr="004E0FBB">
                      <w:rPr>
                        <w:rFonts w:ascii="Arial" w:hAnsi="Arial" w:cs="Arial"/>
                        <w:b/>
                        <w:bCs/>
                        <w:color w:val="000000"/>
                        <w:sz w:val="18"/>
                        <w:szCs w:val="18"/>
                      </w:rPr>
                      <w:t>COA</w:t>
                    </w:r>
                  </w:p>
                  <w:p w:rsidR="00D30E12" w:rsidRPr="004E0FBB" w:rsidRDefault="00D30E12" w:rsidP="004E0FBB"/>
                </w:txbxContent>
              </v:textbox>
            </v:rect>
            <v:rect id="_x0000_s33210" style="position:absolute;left:3719;top:144;width:129;height:509;mso-wrap-style:none" filled="f" stroked="f">
              <v:textbox style="mso-next-textbox:#_x0000_s33210;mso-fit-shape-to-text:t" inset="0,0,0,0">
                <w:txbxContent>
                  <w:p w:rsidR="00D30E12" w:rsidRPr="004E0FBB" w:rsidRDefault="00D30E12" w:rsidP="004E0FBB"/>
                </w:txbxContent>
              </v:textbox>
            </v:rect>
            <v:rect id="_x0000_s33211" style="position:absolute;left:2162;top:1020;width:1398;height:301" stroked="f"/>
            <v:rect id="_x0000_s33212" style="position:absolute;left:2955;top:1048;width:411;height:438;mso-wrap-style:none" filled="f" stroked="f">
              <v:textbox style="mso-next-textbox:#_x0000_s33212;mso-fit-shape-to-text:t" inset="0,0,0,0">
                <w:txbxContent>
                  <w:p w:rsidR="00D30E12" w:rsidRDefault="00D30E12">
                    <w:r>
                      <w:rPr>
                        <w:rFonts w:ascii="Arial" w:hAnsi="Arial" w:cs="Arial"/>
                        <w:color w:val="000000"/>
                        <w:sz w:val="18"/>
                        <w:szCs w:val="18"/>
                        <w:lang w:val="en-US"/>
                      </w:rPr>
                      <w:t>-,332</w:t>
                    </w:r>
                  </w:p>
                </w:txbxContent>
              </v:textbox>
            </v:rect>
            <v:rect id="_x0000_s33213" style="position:absolute;left:3531;top:1020;width:1283;height:301" stroked="f"/>
            <v:rect id="_x0000_s33214" style="position:absolute;left:4122;top:1048;width:511;height:438;mso-wrap-style:none" filled="f" stroked="f">
              <v:textbox style="mso-next-textbox:#_x0000_s33214;mso-fit-shape-to-text:t" inset="0,0,0,0">
                <w:txbxContent>
                  <w:p w:rsidR="00D30E12" w:rsidRDefault="00D30E12">
                    <w:r>
                      <w:rPr>
                        <w:rFonts w:ascii="Arial" w:hAnsi="Arial" w:cs="Arial"/>
                        <w:color w:val="000000"/>
                        <w:sz w:val="18"/>
                        <w:szCs w:val="18"/>
                        <w:lang w:val="en-US"/>
                      </w:rPr>
                      <w:t>-4,785</w:t>
                    </w:r>
                  </w:p>
                </w:txbxContent>
              </v:textbox>
            </v:rect>
            <v:rect id="_x0000_s33215" style="position:absolute;left:4785;top:1020;width:1370;height:301" stroked="f"/>
            <v:rect id="_x0000_s33216" style="position:absolute;left:5463;top:1048;width:511;height:438;mso-wrap-style:none" filled="f" stroked="f">
              <v:textbox style="mso-next-textbox:#_x0000_s33216;mso-fit-shape-to-text:t" inset="0,0,0,0">
                <w:txbxContent>
                  <w:p w:rsidR="00D30E12" w:rsidRDefault="00D30E12">
                    <w:r>
                      <w:rPr>
                        <w:rFonts w:ascii="Arial" w:hAnsi="Arial" w:cs="Arial"/>
                        <w:color w:val="000000"/>
                        <w:sz w:val="18"/>
                        <w:szCs w:val="18"/>
                        <w:lang w:val="en-US"/>
                      </w:rPr>
                      <w:t>-5,623</w:t>
                    </w:r>
                  </w:p>
                </w:txbxContent>
              </v:textbox>
            </v:rect>
            <v:rect id="_x0000_s33217" style="position:absolute;left:2162;top:1292;width:1398;height:316" stroked="f"/>
            <v:rect id="_x0000_s33218" style="position:absolute;left:2926;top:1321;width:451;height:438;mso-wrap-style:none" filled="f" stroked="f">
              <v:textbox style="mso-next-textbox:#_x0000_s33218;mso-fit-shape-to-text:t" inset="0,0,0,0">
                <w:txbxContent>
                  <w:p w:rsidR="00D30E12" w:rsidRDefault="00D30E12">
                    <w:r>
                      <w:rPr>
                        <w:rFonts w:ascii="Arial" w:hAnsi="Arial" w:cs="Arial"/>
                        <w:color w:val="000000"/>
                        <w:sz w:val="18"/>
                        <w:szCs w:val="18"/>
                        <w:lang w:val="en-US"/>
                      </w:rPr>
                      <w:t>1,000</w:t>
                    </w:r>
                  </w:p>
                </w:txbxContent>
              </v:textbox>
            </v:rect>
            <v:rect id="_x0000_s33219" style="position:absolute;left:3531;top:1292;width:1283;height:316" stroked="f"/>
            <v:rect id="_x0000_s33220" style="position:absolute;left:3647;top:1321;width:863;height:491;mso-wrap-style:none" filled="f" stroked="f">
              <v:textbox style="mso-next-textbox:#_x0000_s33220;mso-fit-shape-to-text:t" inset="0,0,0,0">
                <w:txbxContent>
                  <w:p w:rsidR="00D30E12" w:rsidRDefault="00D30E12">
                    <w:r>
                      <w:rPr>
                        <w:rFonts w:ascii="Arial" w:hAnsi="Arial" w:cs="Arial"/>
                        <w:b/>
                        <w:bCs/>
                        <w:color w:val="000000"/>
                        <w:lang w:val="en-US"/>
                      </w:rPr>
                      <w:t>&lt; 0,0001</w:t>
                    </w:r>
                  </w:p>
                </w:txbxContent>
              </v:textbox>
            </v:rect>
            <v:rect id="_x0000_s33221" style="position:absolute;left:4785;top:1292;width:1370;height:316" stroked="f"/>
            <v:rect id="_x0000_s33222" style="position:absolute;left:4901;top:1321;width:863;height:491;mso-wrap-style:none" filled="f" stroked="f">
              <v:textbox style="mso-next-textbox:#_x0000_s33222;mso-fit-shape-to-text:t" inset="0,0,0,0">
                <w:txbxContent>
                  <w:p w:rsidR="00D30E12" w:rsidRDefault="00D30E12">
                    <w:r>
                      <w:rPr>
                        <w:rFonts w:ascii="Arial" w:hAnsi="Arial" w:cs="Arial"/>
                        <w:b/>
                        <w:bCs/>
                        <w:color w:val="000000"/>
                        <w:lang w:val="en-US"/>
                      </w:rPr>
                      <w:t>&lt; 0,0001</w:t>
                    </w:r>
                  </w:p>
                </w:txbxContent>
              </v:textbox>
            </v:rect>
            <v:rect id="_x0000_s33223" style="position:absolute;left:144;top:517;width:2047;height:531" stroked="f"/>
            <v:rect id="_x0000_s33224" style="position:absolute;left:144;top:1020;width:2047;height:301" stroked="f"/>
            <v:rect id="_x0000_s33225" style="position:absolute;left:259;top:1034;width:110;height:438;mso-wrap-style:none" filled="f" stroked="f">
              <v:textbox style="mso-next-textbox:#_x0000_s33225;mso-fit-shape-to-text:t" inset="0,0,0,0">
                <w:txbxContent>
                  <w:p w:rsidR="00D30E12" w:rsidRDefault="00D30E12">
                    <w:r>
                      <w:rPr>
                        <w:rFonts w:ascii="Arial" w:hAnsi="Arial" w:cs="Arial"/>
                        <w:color w:val="000000"/>
                        <w:sz w:val="18"/>
                        <w:szCs w:val="18"/>
                        <w:lang w:val="en-US"/>
                      </w:rPr>
                      <w:t>Z</w:t>
                    </w:r>
                  </w:p>
                </w:txbxContent>
              </v:textbox>
            </v:rect>
            <v:rect id="_x0000_s33226" style="position:absolute;left:144;top:1292;width:2047;height:316" stroked="f"/>
            <v:rect id="_x0000_s33227" style="position:absolute;left:259;top:1307;width:1341;height:438" filled="f" stroked="f">
              <v:textbox style="mso-next-textbox:#_x0000_s33227;mso-fit-shape-to-text:t" inset="0,0,0,0">
                <w:txbxContent>
                  <w:p w:rsidR="00D30E12" w:rsidRPr="004E0FBB" w:rsidRDefault="00D30E12">
                    <w:r>
                      <w:rPr>
                        <w:rFonts w:ascii="Arial" w:hAnsi="Arial" w:cs="Arial"/>
                        <w:color w:val="000000"/>
                        <w:sz w:val="18"/>
                        <w:szCs w:val="18"/>
                      </w:rPr>
                      <w:t>Signifikance</w:t>
                    </w:r>
                  </w:p>
                </w:txbxContent>
              </v:textbox>
            </v:rect>
            <v:rect id="_x0000_s33228" style="position:absolute;left:2162;top:517;width:1398;height:531" stroked="f"/>
            <v:rect id="_x0000_s33229" style="position:absolute;left:2328;top:560;width:1101;height:438;mso-wrap-style:none" filled="f" stroked="f">
              <v:textbox style="mso-next-textbox:#_x0000_s33229;mso-fit-shape-to-text:t" inset="0,0,0,0">
                <w:txbxContent>
                  <w:p w:rsidR="00D30E12" w:rsidRDefault="00D30E12">
                    <w:r>
                      <w:rPr>
                        <w:rFonts w:ascii="Arial" w:hAnsi="Arial" w:cs="Arial"/>
                        <w:color w:val="000000"/>
                        <w:sz w:val="18"/>
                        <w:szCs w:val="18"/>
                        <w:lang w:val="en-US"/>
                      </w:rPr>
                      <w:t>aPTT_2hod. -</w:t>
                    </w:r>
                  </w:p>
                </w:txbxContent>
              </v:textbox>
            </v:rect>
            <v:rect id="_x0000_s33230" style="position:absolute;left:2530;top:790;width:641;height:438;mso-wrap-style:none" filled="f" stroked="f">
              <v:textbox style="mso-next-textbox:#_x0000_s33230;mso-fit-shape-to-text:t" inset="0,0,0,0">
                <w:txbxContent>
                  <w:p w:rsidR="00D30E12" w:rsidRDefault="00D30E12">
                    <w:r>
                      <w:rPr>
                        <w:rFonts w:ascii="Arial" w:hAnsi="Arial" w:cs="Arial"/>
                        <w:color w:val="000000"/>
                        <w:sz w:val="18"/>
                        <w:szCs w:val="18"/>
                        <w:lang w:val="en-US"/>
                      </w:rPr>
                      <w:t>aPTT_0</w:t>
                    </w:r>
                  </w:p>
                </w:txbxContent>
              </v:textbox>
            </v:rect>
            <v:rect id="_x0000_s33231" style="position:absolute;left:3531;top:517;width:1283;height:531" stroked="f"/>
            <v:rect id="_x0000_s33232" style="position:absolute;left:3712;top:560;width:931;height:438;mso-wrap-style:none" filled="f" stroked="f">
              <v:textbox style="mso-next-textbox:#_x0000_s33232;mso-fit-shape-to-text:t" inset="0,0,0,0">
                <w:txbxContent>
                  <w:p w:rsidR="00D30E12" w:rsidRDefault="00D30E12">
                    <w:r>
                      <w:rPr>
                        <w:rFonts w:ascii="Arial" w:hAnsi="Arial" w:cs="Arial"/>
                        <w:color w:val="000000"/>
                        <w:sz w:val="18"/>
                        <w:szCs w:val="18"/>
                        <w:lang w:val="en-US"/>
                      </w:rPr>
                      <w:t>aPTT_2dny</w:t>
                    </w:r>
                  </w:p>
                </w:txbxContent>
              </v:textbox>
            </v:rect>
            <v:rect id="_x0000_s33233" style="position:absolute;left:3791;top:790;width:751;height:438;mso-wrap-style:none" filled="f" stroked="f">
              <v:textbox style="mso-next-textbox:#_x0000_s33233;mso-fit-shape-to-text:t" inset="0,0,0,0">
                <w:txbxContent>
                  <w:p w:rsidR="00D30E12" w:rsidRDefault="00D30E12">
                    <w:r>
                      <w:rPr>
                        <w:rFonts w:ascii="Arial" w:hAnsi="Arial" w:cs="Arial"/>
                        <w:color w:val="000000"/>
                        <w:sz w:val="18"/>
                        <w:szCs w:val="18"/>
                        <w:lang w:val="en-US"/>
                      </w:rPr>
                      <w:t>- aPTT_0</w:t>
                    </w:r>
                  </w:p>
                </w:txbxContent>
              </v:textbox>
            </v:rect>
            <v:rect id="_x0000_s33234" style="position:absolute;left:4785;top:517;width:1370;height:531" stroked="f"/>
            <v:rect id="_x0000_s33235" style="position:absolute;left:4959;top:560;width:1041;height:438;mso-wrap-style:none" filled="f" stroked="f">
              <v:textbox style="mso-next-textbox:#_x0000_s33235;mso-fit-shape-to-text:t" inset="0,0,0,0">
                <w:txbxContent>
                  <w:p w:rsidR="00D30E12" w:rsidRDefault="00D30E12">
                    <w:r>
                      <w:rPr>
                        <w:rFonts w:ascii="Arial" w:hAnsi="Arial" w:cs="Arial"/>
                        <w:color w:val="000000"/>
                        <w:sz w:val="18"/>
                        <w:szCs w:val="18"/>
                        <w:lang w:val="en-US"/>
                      </w:rPr>
                      <w:t>aPTT_2dny -</w:t>
                    </w:r>
                  </w:p>
                </w:txbxContent>
              </v:textbox>
            </v:rect>
            <v:rect id="_x0000_s33236" style="position:absolute;left:4987;top:790;width:991;height:438;mso-wrap-style:none" filled="f" stroked="f">
              <v:textbox style="mso-next-textbox:#_x0000_s33236;mso-fit-shape-to-text:t" inset="0,0,0,0">
                <w:txbxContent>
                  <w:p w:rsidR="00D30E12" w:rsidRDefault="00D30E12">
                    <w:r>
                      <w:rPr>
                        <w:rFonts w:ascii="Arial" w:hAnsi="Arial" w:cs="Arial"/>
                        <w:color w:val="000000"/>
                        <w:sz w:val="18"/>
                        <w:szCs w:val="18"/>
                        <w:lang w:val="en-US"/>
                      </w:rPr>
                      <w:t>aPTT_2hod.</w:t>
                    </w:r>
                  </w:p>
                </w:txbxContent>
              </v:textbox>
            </v:rect>
            <v:line id="_x0000_s33237" style="position:absolute" from="3531,517" to="3532,1580" strokeweight="39e-5mm"/>
            <v:line id="_x0000_s33238" style="position:absolute" from="4785,517" to="4786,1580" strokeweight="39e-5mm"/>
            <v:rect id="_x0000_s33239" style="position:absolute;left:130;top:1580;width:6025;height:344" stroked="f"/>
            <v:rect id="_x0000_s33240" style="position:absolute;left:346;top:1580;width:5809;height:344" stroked="f"/>
            <v:rect id="_x0000_s33241" style="position:absolute;left:706;top:1637;width:129;height:509;mso-wrap-style:none" filled="f" stroked="f">
              <v:textbox style="mso-next-textbox:#_x0000_s33241;mso-fit-shape-to-text:t" inset="0,0,0,0">
                <w:txbxContent>
                  <w:p w:rsidR="00D30E12" w:rsidRDefault="00D30E12"/>
                </w:txbxContent>
              </v:textbox>
            </v:rect>
            <v:rect id="_x0000_s33242" style="position:absolute;left:490;top:1623;width:129;height:509;mso-wrap-style:none" filled="f" stroked="f">
              <v:textbox style="mso-next-textbox:#_x0000_s33242;mso-fit-shape-to-text:t" inset="0,0,0,0">
                <w:txbxContent>
                  <w:p w:rsidR="00D30E12" w:rsidRDefault="00D30E12"/>
                </w:txbxContent>
              </v:textbox>
            </v:rect>
            <v:rect id="_x0000_s33243" style="position:absolute;left:130;top:1895;width:6025;height:345" stroked="f"/>
            <v:rect id="_x0000_s33244" style="position:absolute;left:332;top:1895;width:5823;height:345" stroked="f"/>
            <v:rect id="_x0000_s33245" style="position:absolute;left:692;top:1953;width:129;height:509;mso-wrap-style:none" filled="f" stroked="f">
              <v:textbox style="mso-next-textbox:#_x0000_s33245;mso-fit-shape-to-text:t" inset="0,0,0,0">
                <w:txbxContent>
                  <w:p w:rsidR="00D30E12" w:rsidRDefault="00D30E12"/>
                </w:txbxContent>
              </v:textbox>
            </v:rect>
            <v:rect id="_x0000_s33246" style="position:absolute;left:490;top:1939;width:129;height:509;mso-wrap-style:none" filled="f" stroked="f">
              <v:textbox style="mso-next-textbox:#_x0000_s33246;mso-fit-shape-to-text:t" inset="0,0,0,0">
                <w:txbxContent>
                  <w:p w:rsidR="00D30E12" w:rsidRDefault="00D30E12"/>
                </w:txbxContent>
              </v:textbox>
            </v:rect>
            <v:rect id="_x0000_s33247" style="position:absolute;left:130;top:2211;width:5996;height:15" stroked="f"/>
            <v:rect id="_x0000_s33248" style="position:absolute;width:6270;height:144" stroked="f"/>
            <v:rect id="_x0000_s33249" style="position:absolute;width:144;height:2355" stroked="f"/>
            <v:rect id="_x0000_s33250" style="position:absolute;left:6126;width:158;height:2355" stroked="f"/>
            <v:rect id="_x0000_s33251" style="position:absolute;top:2211;width:6270;height:158" stroked="f"/>
            <v:line id="_x0000_s33252" style="position:absolute" from="144,517" to="145,1580" strokeweight="81e-5mm"/>
            <v:line id="_x0000_s33253" style="position:absolute" from="6140,517" to="6141,1594" strokeweight="81e-5mm"/>
            <v:line id="_x0000_s33254" style="position:absolute" from="144,517" to="6126,518" strokeweight="81e-5mm"/>
            <v:line id="_x0000_s33255" style="position:absolute" from="144,1594" to="6140,1595" strokeweight="81e-5mm"/>
            <v:line id="_x0000_s33256" style="position:absolute" from="159,1034" to="6111,1035" strokeweight="81e-5mm"/>
            <v:line id="_x0000_s33257" style="position:absolute" from="2176,531" to="2177,1565" strokeweight="81e-5mm"/>
            <w10:wrap type="none"/>
            <w10:anchorlock/>
          </v:group>
        </w:pict>
      </w:r>
    </w:p>
    <w:p w:rsidR="003B336A" w:rsidRDefault="003B336A" w:rsidP="00740429"/>
    <w:p w:rsidR="00BF78A9" w:rsidRDefault="00BF78A9" w:rsidP="00740429"/>
    <w:p w:rsidR="00BF78A9" w:rsidRDefault="00BF78A9" w:rsidP="00740429"/>
    <w:p w:rsidR="00802C96" w:rsidRDefault="00802C96" w:rsidP="00E55869">
      <w:r>
        <w:lastRenderedPageBreak/>
        <w:t xml:space="preserve">Dále jsme testovali, zdali se soubory COA a NON-COA </w:t>
      </w:r>
      <w:r w:rsidR="00407759">
        <w:t xml:space="preserve">mezi sebou </w:t>
      </w:r>
      <w:r w:rsidR="003A2529">
        <w:t xml:space="preserve">navzájem </w:t>
      </w:r>
      <w:r w:rsidR="00407759">
        <w:t xml:space="preserve">neliší </w:t>
      </w:r>
      <w:r>
        <w:t xml:space="preserve">ve změnách standardních koagulačních vyšetření v čase. </w:t>
      </w:r>
    </w:p>
    <w:p w:rsidR="00802C96" w:rsidRDefault="00802C96" w:rsidP="00E55869">
      <w:r>
        <w:t>Byl použit Mann-Whitneyův test pro určení, zdali se soubory liší v kinetice změn po 2</w:t>
      </w:r>
      <w:r w:rsidR="00263007">
        <w:t xml:space="preserve"> </w:t>
      </w:r>
      <w:r>
        <w:t>hodinách</w:t>
      </w:r>
      <w:r w:rsidR="00BF78A9">
        <w:t xml:space="preserve"> a po 2 dnech.</w:t>
      </w:r>
    </w:p>
    <w:p w:rsidR="00802C96" w:rsidRDefault="005F0DE3" w:rsidP="00E55869">
      <w:r>
        <w:pict>
          <v:group id="_x0000_s31605" editas="canvas" style="width:383.95pt;height:115.8pt;mso-position-horizontal-relative:char;mso-position-vertical-relative:line" coordsize="7679,2316">
            <o:lock v:ext="edit" aspectratio="t"/>
            <v:shape id="_x0000_s31604" type="#_x0000_t75" style="position:absolute;width:7679;height:2316" o:preferrelative="f">
              <v:fill o:detectmouseclick="t"/>
              <v:path o:extrusionok="t" o:connecttype="none"/>
              <o:lock v:ext="edit" text="t"/>
            </v:shape>
            <v:rect id="_x0000_s31606" style="position:absolute;width:7362;height:2074" stroked="f"/>
            <v:rect id="_x0000_s31607" style="position:absolute;width:1;height:1" stroked="f"/>
            <v:rect id="_x0000_s31608" style="position:absolute;left:273;top:144;width:7406;height:403" stroked="f"/>
            <v:rect id="_x0000_s31609" style="position:absolute;left:1980;top:210;width:5014;height:438" filled="f" stroked="f">
              <v:textbox style="mso-next-textbox:#_x0000_s31609;mso-fit-shape-to-text:t" inset="0,0,0,0">
                <w:txbxContent>
                  <w:p w:rsidR="00D30E12" w:rsidRPr="00802C96" w:rsidRDefault="00D30E12" w:rsidP="00802C96">
                    <w:r w:rsidRPr="00802C96">
                      <w:rPr>
                        <w:rFonts w:ascii="Arial" w:hAnsi="Arial" w:cs="Arial"/>
                        <w:b/>
                        <w:bCs/>
                        <w:color w:val="000000"/>
                        <w:sz w:val="18"/>
                        <w:szCs w:val="18"/>
                      </w:rPr>
                      <w:t>Mann-Whitneyův</w:t>
                    </w:r>
                    <w:r>
                      <w:rPr>
                        <w:rFonts w:ascii="Arial" w:hAnsi="Arial" w:cs="Arial"/>
                        <w:b/>
                        <w:bCs/>
                        <w:color w:val="000000"/>
                        <w:sz w:val="18"/>
                        <w:szCs w:val="18"/>
                      </w:rPr>
                      <w:t xml:space="preserve"> test srovnání změn 0-2hodiny</w:t>
                    </w:r>
                  </w:p>
                </w:txbxContent>
              </v:textbox>
            </v:rect>
            <v:rect id="_x0000_s31610" style="position:absolute;left:4423;top:144;width:129;height:509;mso-wrap-style:none" filled="f" stroked="f">
              <v:textbox style="mso-next-textbox:#_x0000_s31610;mso-fit-shape-to-text:t" inset="0,0,0,0">
                <w:txbxContent>
                  <w:p w:rsidR="00D30E12" w:rsidRDefault="00D30E12"/>
                </w:txbxContent>
              </v:textbox>
            </v:rect>
            <v:rect id="_x0000_s31611" style="position:absolute;left:2161;top:878;width:1254;height:303" stroked="f"/>
            <v:rect id="_x0000_s31612" style="position:absolute;left:2522;top:907;width:751;height:438;mso-wrap-style:none" filled="f" stroked="f">
              <v:textbox style="mso-next-textbox:#_x0000_s31612;mso-fit-shape-to-text:t" inset="0,0,0,0">
                <w:txbxContent>
                  <w:p w:rsidR="00D30E12" w:rsidRDefault="00D30E12">
                    <w:r>
                      <w:rPr>
                        <w:rFonts w:ascii="Arial" w:hAnsi="Arial" w:cs="Arial"/>
                        <w:color w:val="000000"/>
                        <w:sz w:val="18"/>
                        <w:szCs w:val="18"/>
                        <w:lang w:val="en-US"/>
                      </w:rPr>
                      <w:t>1862,500</w:t>
                    </w:r>
                  </w:p>
                </w:txbxContent>
              </v:textbox>
            </v:rect>
            <v:rect id="_x0000_s31613" style="position:absolute;left:3386;top:878;width:1426;height:303" stroked="f"/>
            <v:rect id="_x0000_s31614" style="position:absolute;left:3919;top:907;width:751;height:438;mso-wrap-style:none" filled="f" stroked="f">
              <v:textbox style="mso-next-textbox:#_x0000_s31614;mso-fit-shape-to-text:t" inset="0,0,0,0">
                <w:txbxContent>
                  <w:p w:rsidR="00D30E12" w:rsidRDefault="00D30E12">
                    <w:r>
                      <w:rPr>
                        <w:rFonts w:ascii="Arial" w:hAnsi="Arial" w:cs="Arial"/>
                        <w:color w:val="000000"/>
                        <w:sz w:val="18"/>
                        <w:szCs w:val="18"/>
                        <w:lang w:val="en-US"/>
                      </w:rPr>
                      <w:t>1783,500</w:t>
                    </w:r>
                  </w:p>
                </w:txbxContent>
              </v:textbox>
            </v:rect>
            <v:rect id="_x0000_s31615" style="position:absolute;left:4783;top:878;width:1528;height:303" stroked="f"/>
            <v:rect id="_x0000_s31616" style="position:absolute;left:5418;top:907;width:751;height:438;mso-wrap-style:none" filled="f" stroked="f">
              <v:textbox style="mso-next-textbox:#_x0000_s31616;mso-fit-shape-to-text:t" inset="0,0,0,0">
                <w:txbxContent>
                  <w:p w:rsidR="00D30E12" w:rsidRDefault="00D30E12">
                    <w:r>
                      <w:rPr>
                        <w:rFonts w:ascii="Arial" w:hAnsi="Arial" w:cs="Arial"/>
                        <w:color w:val="000000"/>
                        <w:sz w:val="18"/>
                        <w:szCs w:val="18"/>
                        <w:lang w:val="en-US"/>
                      </w:rPr>
                      <w:t>1412,000</w:t>
                    </w:r>
                  </w:p>
                </w:txbxContent>
              </v:textbox>
            </v:rect>
            <v:rect id="_x0000_s31617" style="position:absolute;left:6282;top:878;width:1268;height:303" stroked="f"/>
            <v:rect id="_x0000_s31618" style="position:absolute;left:6657;top:907;width:751;height:438;mso-wrap-style:none" filled="f" stroked="f">
              <v:textbox style="mso-next-textbox:#_x0000_s31618;mso-fit-shape-to-text:t" inset="0,0,0,0">
                <w:txbxContent>
                  <w:p w:rsidR="00D30E12" w:rsidRDefault="00D30E12">
                    <w:r>
                      <w:rPr>
                        <w:rFonts w:ascii="Arial" w:hAnsi="Arial" w:cs="Arial"/>
                        <w:color w:val="000000"/>
                        <w:sz w:val="18"/>
                        <w:szCs w:val="18"/>
                        <w:lang w:val="en-US"/>
                      </w:rPr>
                      <w:t>1481,500</w:t>
                    </w:r>
                  </w:p>
                </w:txbxContent>
              </v:textbox>
            </v:rect>
            <v:rect id="_x0000_s31619" style="position:absolute;left:2161;top:1152;width:1254;height:302" stroked="f"/>
            <v:rect id="_x0000_s31620" style="position:absolute;left:2810;top:1181;width:411;height:438;mso-wrap-style:none" filled="f" stroked="f">
              <v:textbox style="mso-next-textbox:#_x0000_s31620;mso-fit-shape-to-text:t" inset="0,0,0,0">
                <w:txbxContent>
                  <w:p w:rsidR="00D30E12" w:rsidRDefault="00D30E12">
                    <w:r>
                      <w:rPr>
                        <w:rFonts w:ascii="Arial" w:hAnsi="Arial" w:cs="Arial"/>
                        <w:color w:val="000000"/>
                        <w:sz w:val="18"/>
                        <w:szCs w:val="18"/>
                        <w:lang w:val="en-US"/>
                      </w:rPr>
                      <w:t>-,447</w:t>
                    </w:r>
                  </w:p>
                </w:txbxContent>
              </v:textbox>
            </v:rect>
            <v:rect id="_x0000_s31621" style="position:absolute;left:3386;top:1152;width:1426;height:302" stroked="f"/>
            <v:rect id="_x0000_s31622" style="position:absolute;left:4207;top:1181;width:411;height:438;mso-wrap-style:none" filled="f" stroked="f">
              <v:textbox style="mso-next-textbox:#_x0000_s31622;mso-fit-shape-to-text:t" inset="0,0,0,0">
                <w:txbxContent>
                  <w:p w:rsidR="00D30E12" w:rsidRDefault="00D30E12">
                    <w:r>
                      <w:rPr>
                        <w:rFonts w:ascii="Arial" w:hAnsi="Arial" w:cs="Arial"/>
                        <w:color w:val="000000"/>
                        <w:sz w:val="18"/>
                        <w:szCs w:val="18"/>
                        <w:lang w:val="en-US"/>
                      </w:rPr>
                      <w:t>-,084</w:t>
                    </w:r>
                  </w:p>
                </w:txbxContent>
              </v:textbox>
            </v:rect>
            <v:rect id="_x0000_s31623" style="position:absolute;left:4783;top:1152;width:1528;height:302" stroked="f"/>
            <v:rect id="_x0000_s31624" style="position:absolute;left:5619;top:1181;width:511;height:438;mso-wrap-style:none" filled="f" stroked="f">
              <v:textbox style="mso-next-textbox:#_x0000_s31624;mso-fit-shape-to-text:t" inset="0,0,0,0">
                <w:txbxContent>
                  <w:p w:rsidR="00D30E12" w:rsidRDefault="00D30E12">
                    <w:r>
                      <w:rPr>
                        <w:rFonts w:ascii="Arial" w:hAnsi="Arial" w:cs="Arial"/>
                        <w:color w:val="000000"/>
                        <w:sz w:val="18"/>
                        <w:szCs w:val="18"/>
                        <w:lang w:val="en-US"/>
                      </w:rPr>
                      <w:t>-1,194</w:t>
                    </w:r>
                  </w:p>
                </w:txbxContent>
              </v:textbox>
            </v:rect>
            <v:rect id="_x0000_s31625" style="position:absolute;left:6282;top:1152;width:1268;height:302" stroked="f"/>
            <v:rect id="_x0000_s31626" style="position:absolute;left:6945;top:1181;width:411;height:438;mso-wrap-style:none" filled="f" stroked="f">
              <v:textbox style="mso-next-textbox:#_x0000_s31626;mso-fit-shape-to-text:t" inset="0,0,0,0">
                <w:txbxContent>
                  <w:p w:rsidR="00D30E12" w:rsidRDefault="00D30E12">
                    <w:r>
                      <w:rPr>
                        <w:rFonts w:ascii="Arial" w:hAnsi="Arial" w:cs="Arial"/>
                        <w:color w:val="000000"/>
                        <w:sz w:val="18"/>
                        <w:szCs w:val="18"/>
                        <w:lang w:val="en-US"/>
                      </w:rPr>
                      <w:t>-,800</w:t>
                    </w:r>
                  </w:p>
                </w:txbxContent>
              </v:textbox>
            </v:rect>
            <v:rect id="_x0000_s31627" style="position:absolute;left:2161;top:1426;width:1254;height:302" stroked="f"/>
            <v:rect id="_x0000_s31628" style="position:absolute;left:2867;top:1454;width:451;height:438;mso-wrap-style:none" filled="f" stroked="f">
              <v:textbox style="mso-next-textbox:#_x0000_s31628;mso-fit-shape-to-text:t" inset="0,0,0,0">
                <w:txbxContent>
                  <w:p w:rsidR="00D30E12" w:rsidRDefault="00D30E12">
                    <w:r>
                      <w:rPr>
                        <w:rFonts w:ascii="Arial" w:hAnsi="Arial" w:cs="Arial"/>
                        <w:color w:val="000000"/>
                        <w:sz w:val="18"/>
                        <w:szCs w:val="18"/>
                        <w:lang w:val="en-US"/>
                      </w:rPr>
                      <w:t>0,655</w:t>
                    </w:r>
                  </w:p>
                </w:txbxContent>
              </v:textbox>
            </v:rect>
            <v:rect id="_x0000_s31629" style="position:absolute;left:3386;top:1426;width:1426;height:302" stroked="f"/>
            <v:rect id="_x0000_s31630" style="position:absolute;left:4264;top:1454;width:451;height:438;mso-wrap-style:none" filled="f" stroked="f">
              <v:textbox style="mso-next-textbox:#_x0000_s31630;mso-fit-shape-to-text:t" inset="0,0,0,0">
                <w:txbxContent>
                  <w:p w:rsidR="00D30E12" w:rsidRDefault="00D30E12">
                    <w:r>
                      <w:rPr>
                        <w:rFonts w:ascii="Arial" w:hAnsi="Arial" w:cs="Arial"/>
                        <w:color w:val="000000"/>
                        <w:sz w:val="18"/>
                        <w:szCs w:val="18"/>
                        <w:lang w:val="en-US"/>
                      </w:rPr>
                      <w:t>0,933</w:t>
                    </w:r>
                  </w:p>
                </w:txbxContent>
              </v:textbox>
            </v:rect>
            <v:rect id="_x0000_s31631" style="position:absolute;left:4783;top:1426;width:1528;height:302" stroked="f"/>
            <v:rect id="_x0000_s31632" style="position:absolute;left:5763;top:1454;width:451;height:438;mso-wrap-style:none" filled="f" stroked="f">
              <v:textbox style="mso-next-textbox:#_x0000_s31632;mso-fit-shape-to-text:t" inset="0,0,0,0">
                <w:txbxContent>
                  <w:p w:rsidR="00D30E12" w:rsidRDefault="00D30E12">
                    <w:r>
                      <w:rPr>
                        <w:rFonts w:ascii="Arial" w:hAnsi="Arial" w:cs="Arial"/>
                        <w:color w:val="000000"/>
                        <w:sz w:val="18"/>
                        <w:szCs w:val="18"/>
                        <w:lang w:val="en-US"/>
                      </w:rPr>
                      <w:t>0,232</w:t>
                    </w:r>
                  </w:p>
                </w:txbxContent>
              </v:textbox>
            </v:rect>
            <v:rect id="_x0000_s31633" style="position:absolute;left:6282;top:1426;width:1268;height:302" stroked="f"/>
            <v:rect id="_x0000_s31634" style="position:absolute;left:7002;top:1454;width:451;height:438;mso-wrap-style:none" filled="f" stroked="f">
              <v:textbox style="mso-next-textbox:#_x0000_s31634;mso-fit-shape-to-text:t" inset="0,0,0,0">
                <w:txbxContent>
                  <w:p w:rsidR="00D30E12" w:rsidRDefault="00D30E12">
                    <w:r>
                      <w:rPr>
                        <w:rFonts w:ascii="Arial" w:hAnsi="Arial" w:cs="Arial"/>
                        <w:color w:val="000000"/>
                        <w:sz w:val="18"/>
                        <w:szCs w:val="18"/>
                        <w:lang w:val="en-US"/>
                      </w:rPr>
                      <w:t>0,424</w:t>
                    </w:r>
                  </w:p>
                </w:txbxContent>
              </v:textbox>
            </v:rect>
            <v:rect id="_x0000_s31635" style="position:absolute;left:144;top:518;width:2046;height:389" stroked="f"/>
            <v:rect id="_x0000_s31636" style="position:absolute;left:144;top:878;width:2046;height:303" stroked="f"/>
            <v:rect id="_x0000_s31637" style="position:absolute;left:259;top:893;width:1341;height:438;mso-wrap-style:none" filled="f" stroked="f">
              <v:textbox style="mso-next-textbox:#_x0000_s31637;mso-fit-shape-to-text:t" inset="0,0,0,0">
                <w:txbxContent>
                  <w:p w:rsidR="00D30E12" w:rsidRDefault="00D30E12">
                    <w:r>
                      <w:rPr>
                        <w:rFonts w:ascii="Arial" w:hAnsi="Arial" w:cs="Arial"/>
                        <w:color w:val="000000"/>
                        <w:sz w:val="18"/>
                        <w:szCs w:val="18"/>
                        <w:lang w:val="en-US"/>
                      </w:rPr>
                      <w:t>Mann-Whitney U</w:t>
                    </w:r>
                  </w:p>
                </w:txbxContent>
              </v:textbox>
            </v:rect>
            <v:rect id="_x0000_s31638" style="position:absolute;left:144;top:1152;width:2046;height:302" stroked="f"/>
            <v:rect id="_x0000_s31639" style="position:absolute;left:259;top:1166;width:110;height:438;mso-wrap-style:none" filled="f" stroked="f">
              <v:textbox style="mso-next-textbox:#_x0000_s31639;mso-fit-shape-to-text:t" inset="0,0,0,0">
                <w:txbxContent>
                  <w:p w:rsidR="00D30E12" w:rsidRDefault="00D30E12">
                    <w:r>
                      <w:rPr>
                        <w:rFonts w:ascii="Arial" w:hAnsi="Arial" w:cs="Arial"/>
                        <w:color w:val="000000"/>
                        <w:sz w:val="18"/>
                        <w:szCs w:val="18"/>
                        <w:lang w:val="en-US"/>
                      </w:rPr>
                      <w:t>Z</w:t>
                    </w:r>
                  </w:p>
                </w:txbxContent>
              </v:textbox>
            </v:rect>
            <v:rect id="_x0000_s31640" style="position:absolute;left:144;top:1426;width:2046;height:302" stroked="f"/>
            <v:rect id="_x0000_s31641" style="position:absolute;left:259;top:1440;width:1563;height:876" filled="f" stroked="f">
              <v:textbox style="mso-next-textbox:#_x0000_s31641;mso-fit-shape-to-text:t" inset="0,0,0,0">
                <w:txbxContent>
                  <w:p w:rsidR="00D30E12" w:rsidRPr="00FD6863" w:rsidRDefault="00D30E12" w:rsidP="00FD6863">
                    <w:r>
                      <w:rPr>
                        <w:rFonts w:ascii="Arial" w:hAnsi="Arial" w:cs="Arial"/>
                        <w:color w:val="000000"/>
                        <w:sz w:val="18"/>
                        <w:szCs w:val="18"/>
                      </w:rPr>
                      <w:t>Signifikance</w:t>
                    </w:r>
                  </w:p>
                  <w:p w:rsidR="00D30E12" w:rsidRDefault="00D30E12">
                    <w:r>
                      <w:rPr>
                        <w:rFonts w:ascii="Arial" w:hAnsi="Arial" w:cs="Arial"/>
                        <w:color w:val="000000"/>
                        <w:sz w:val="18"/>
                        <w:szCs w:val="18"/>
                        <w:lang w:val="en-US"/>
                      </w:rPr>
                      <w:t>)</w:t>
                    </w:r>
                  </w:p>
                </w:txbxContent>
              </v:textbox>
            </v:rect>
            <v:rect id="_x0000_s31642" style="position:absolute;left:2161;top:518;width:1254;height:389" stroked="f"/>
            <v:rect id="_x0000_s31643" style="position:absolute;left:2313;top:648;width:921;height:438;mso-wrap-style:none" filled="f" stroked="f">
              <v:textbox style="mso-next-textbox:#_x0000_s31643;mso-fit-shape-to-text:t" inset="0,0,0,0">
                <w:txbxContent>
                  <w:p w:rsidR="00D30E12" w:rsidRDefault="00D30E12">
                    <w:r>
                      <w:rPr>
                        <w:rFonts w:ascii="Arial" w:hAnsi="Arial" w:cs="Arial"/>
                        <w:color w:val="000000"/>
                        <w:sz w:val="18"/>
                        <w:szCs w:val="18"/>
                        <w:lang w:val="en-US"/>
                      </w:rPr>
                      <w:t>Trc_0-2hod</w:t>
                    </w:r>
                  </w:p>
                </w:txbxContent>
              </v:textbox>
            </v:rect>
            <v:rect id="_x0000_s31644" style="position:absolute;left:3386;top:518;width:1426;height:389" stroked="f"/>
            <v:rect id="_x0000_s31645" style="position:absolute;left:3624;top:648;width:971;height:438;mso-wrap-style:none" filled="f" stroked="f">
              <v:textbox style="mso-next-textbox:#_x0000_s31645;mso-fit-shape-to-text:t" inset="0,0,0,0">
                <w:txbxContent>
                  <w:p w:rsidR="00D30E12" w:rsidRDefault="00D30E12">
                    <w:r>
                      <w:rPr>
                        <w:rFonts w:ascii="Arial" w:hAnsi="Arial" w:cs="Arial"/>
                        <w:color w:val="000000"/>
                        <w:sz w:val="18"/>
                        <w:szCs w:val="18"/>
                        <w:lang w:val="en-US"/>
                      </w:rPr>
                      <w:t>INR_0-2hod</w:t>
                    </w:r>
                  </w:p>
                </w:txbxContent>
              </v:textbox>
            </v:rect>
            <v:rect id="_x0000_s31646" style="position:absolute;left:4783;top:518;width:1528;height:389" stroked="f"/>
            <v:rect id="_x0000_s31647" style="position:absolute;left:5021;top:648;width:1101;height:438;mso-wrap-style:none" filled="f" stroked="f">
              <v:textbox style="mso-next-textbox:#_x0000_s31647;mso-fit-shape-to-text:t" inset="0,0,0,0">
                <w:txbxContent>
                  <w:p w:rsidR="00D30E12" w:rsidRDefault="00D30E12">
                    <w:r>
                      <w:rPr>
                        <w:rFonts w:ascii="Arial" w:hAnsi="Arial" w:cs="Arial"/>
                        <w:color w:val="000000"/>
                        <w:sz w:val="18"/>
                        <w:szCs w:val="18"/>
                        <w:lang w:val="en-US"/>
                      </w:rPr>
                      <w:t>aPTT_0-2hod</w:t>
                    </w:r>
                  </w:p>
                </w:txbxContent>
              </v:textbox>
            </v:rect>
            <v:rect id="_x0000_s31648" style="position:absolute;left:6282;top:518;width:1268;height:389" stroked="f"/>
            <v:rect id="_x0000_s31649" style="position:absolute;left:6462;top:648;width:921;height:438;mso-wrap-style:none" filled="f" stroked="f">
              <v:textbox style="mso-next-textbox:#_x0000_s31649;mso-fit-shape-to-text:t" inset="0,0,0,0">
                <w:txbxContent>
                  <w:p w:rsidR="00D30E12" w:rsidRDefault="00D30E12">
                    <w:r>
                      <w:rPr>
                        <w:rFonts w:ascii="Arial" w:hAnsi="Arial" w:cs="Arial"/>
                        <w:color w:val="000000"/>
                        <w:sz w:val="18"/>
                        <w:szCs w:val="18"/>
                        <w:lang w:val="en-US"/>
                      </w:rPr>
                      <w:t>DD_0-2hod</w:t>
                    </w:r>
                  </w:p>
                </w:txbxContent>
              </v:textbox>
            </v:rect>
            <v:line id="_x0000_s31650" style="position:absolute" from="3386,518" to="3387,1699" strokeweight="39e-5mm"/>
            <v:line id="_x0000_s31651" style="position:absolute" from="4783,518" to="4784,1699" strokeweight="39e-5mm"/>
            <v:line id="_x0000_s31652" style="position:absolute" from="6282,518" to="6283,1699" strokeweight="39e-5mm"/>
            <v:rect id="_x0000_s31653" style="position:absolute;left:130;top:1699;width:7420;height:346" stroked="f"/>
            <v:rect id="_x0000_s31654" style="position:absolute;left:346;top:1699;width:7204;height:346" stroked="f"/>
            <v:rect id="_x0000_s31655" style="position:absolute;left:706;top:1757;width:129;height:509;mso-wrap-style:none" filled="f" stroked="f">
              <v:textbox style="mso-next-textbox:#_x0000_s31655;mso-fit-shape-to-text:t" inset="0,0,0,0">
                <w:txbxContent>
                  <w:p w:rsidR="00D30E12" w:rsidRDefault="00D30E12"/>
                </w:txbxContent>
              </v:textbox>
            </v:rect>
            <v:rect id="_x0000_s31656" style="position:absolute;left:490;top:1742;width:51;height:509;mso-wrap-style:none" filled="f" stroked="f">
              <v:textbox style="mso-next-textbox:#_x0000_s31656;mso-fit-shape-to-text:t" inset="0,0,0,0">
                <w:txbxContent>
                  <w:p w:rsidR="00D30E12" w:rsidRDefault="00D30E12">
                    <w:r>
                      <w:rPr>
                        <w:rFonts w:ascii="Arial" w:hAnsi="Arial" w:cs="Arial"/>
                        <w:color w:val="000000"/>
                        <w:sz w:val="18"/>
                        <w:szCs w:val="18"/>
                        <w:lang w:val="en-US"/>
                      </w:rPr>
                      <w:t xml:space="preserve"> </w:t>
                    </w:r>
                  </w:p>
                </w:txbxContent>
              </v:textbox>
            </v:rect>
            <v:rect id="_x0000_s31657" style="position:absolute;left:130;top:2016;width:7391;height:14" stroked="f"/>
            <v:rect id="_x0000_s31658" style="position:absolute;width:7665;height:144" stroked="f"/>
            <v:rect id="_x0000_s31659" style="position:absolute;width:144;height:2160" stroked="f"/>
            <v:rect id="_x0000_s31660" style="position:absolute;left:7521;width:158;height:2160" stroked="f"/>
            <v:rect id="_x0000_s31661" style="position:absolute;top:2016;width:7665;height:158" stroked="f"/>
            <v:line id="_x0000_s31662" style="position:absolute" from="144,518" to="145,1699" strokeweight="81e-5mm"/>
            <v:line id="_x0000_s31663" style="position:absolute" from="7535,518" to="7536,1714" strokeweight="81e-5mm"/>
            <v:line id="_x0000_s31664" style="position:absolute" from="144,518" to="7521,519" strokeweight="81e-5mm"/>
            <v:line id="_x0000_s31665" style="position:absolute" from="144,1714" to="7535,1715" strokeweight="81e-5mm"/>
            <v:line id="_x0000_s31666" style="position:absolute" from="158,893" to="7507,894" strokeweight="81e-5mm"/>
            <v:line id="_x0000_s31667" style="position:absolute" from="2176,533" to="2177,1685" strokeweight="81e-5mm"/>
            <w10:wrap type="none"/>
            <w10:anchorlock/>
          </v:group>
        </w:pict>
      </w:r>
    </w:p>
    <w:p w:rsidR="00263007" w:rsidRDefault="00263007" w:rsidP="00263007">
      <w:r>
        <w:t>Mann-Whitneyův test pro určení, zdali se soubory liší v kinetice změn po 2 dnech</w:t>
      </w:r>
    </w:p>
    <w:p w:rsidR="00802C96" w:rsidRDefault="00802C96" w:rsidP="00E55869"/>
    <w:p w:rsidR="00802C96" w:rsidRDefault="005F0DE3" w:rsidP="00E55869">
      <w:r>
        <w:pict>
          <v:group id="_x0000_s31670" editas="canvas" style="width:374.2pt;height:113.3pt;mso-position-horizontal-relative:char;mso-position-vertical-relative:line" coordsize="7484,2266">
            <o:lock v:ext="edit" aspectratio="t"/>
            <v:shape id="_x0000_s31669" type="#_x0000_t75" style="position:absolute;width:7484;height:2266" o:preferrelative="f">
              <v:fill o:detectmouseclick="t"/>
              <v:path o:extrusionok="t" o:connecttype="none"/>
              <o:lock v:ext="edit" text="t"/>
            </v:shape>
            <v:rect id="_x0000_s31671" style="position:absolute;width:7168;height:2074" stroked="f"/>
            <v:rect id="_x0000_s31672" style="position:absolute;width:1;height:1" stroked="f"/>
            <v:rect id="_x0000_s31673" style="position:absolute;left:144;top:144;width:7211;height:403" stroked="f"/>
            <v:rect id="_x0000_s31674" style="position:absolute;left:706;top:173;width:6453;height:947" filled="f" stroked="f">
              <v:textbox style="mso-next-textbox:#_x0000_s31674;mso-fit-shape-to-text:t" inset="0,0,0,0">
                <w:txbxContent>
                  <w:p w:rsidR="00D30E12" w:rsidRPr="00802C96" w:rsidRDefault="00D30E12" w:rsidP="00802C96">
                    <w:pPr>
                      <w:jc w:val="center"/>
                    </w:pPr>
                    <w:r w:rsidRPr="00802C96">
                      <w:rPr>
                        <w:rFonts w:ascii="Arial" w:hAnsi="Arial" w:cs="Arial"/>
                        <w:b/>
                        <w:bCs/>
                        <w:color w:val="000000"/>
                        <w:sz w:val="18"/>
                        <w:szCs w:val="18"/>
                      </w:rPr>
                      <w:t>Mann-Whitneyův</w:t>
                    </w:r>
                    <w:r>
                      <w:rPr>
                        <w:rFonts w:ascii="Arial" w:hAnsi="Arial" w:cs="Arial"/>
                        <w:b/>
                        <w:bCs/>
                        <w:color w:val="000000"/>
                        <w:sz w:val="18"/>
                        <w:szCs w:val="18"/>
                      </w:rPr>
                      <w:t xml:space="preserve"> test srovnání změn 0-2 dny</w:t>
                    </w:r>
                  </w:p>
                  <w:p w:rsidR="00D30E12" w:rsidRPr="00802C96" w:rsidRDefault="00D30E12" w:rsidP="00802C96"/>
                </w:txbxContent>
              </v:textbox>
            </v:rect>
            <v:rect id="_x0000_s31675" style="position:absolute;left:4318;top:144;width:129;height:509;mso-wrap-style:none" filled="f" stroked="f">
              <v:textbox style="mso-next-textbox:#_x0000_s31675;mso-fit-shape-to-text:t" inset="0,0,0,0">
                <w:txbxContent>
                  <w:p w:rsidR="00D30E12" w:rsidRDefault="00D30E12"/>
                </w:txbxContent>
              </v:textbox>
            </v:rect>
            <v:rect id="_x0000_s31676" style="position:absolute;left:2159;top:878;width:1223;height:303" stroked="f"/>
            <v:rect id="_x0000_s31677" style="position:absolute;left:2490;top:907;width:751;height:438;mso-wrap-style:none" filled="f" stroked="f">
              <v:textbox style="mso-next-textbox:#_x0000_s31677;mso-fit-shape-to-text:t" inset="0,0,0,0">
                <w:txbxContent>
                  <w:p w:rsidR="00D30E12" w:rsidRDefault="00D30E12">
                    <w:r>
                      <w:rPr>
                        <w:rFonts w:ascii="Arial" w:hAnsi="Arial" w:cs="Arial"/>
                        <w:color w:val="000000"/>
                        <w:sz w:val="18"/>
                        <w:szCs w:val="18"/>
                        <w:lang w:val="en-US"/>
                      </w:rPr>
                      <w:t>1790,500</w:t>
                    </w:r>
                  </w:p>
                </w:txbxContent>
              </v:textbox>
            </v:rect>
            <v:rect id="_x0000_s31678" style="position:absolute;left:3354;top:878;width:1410;height:303" stroked="f"/>
            <v:rect id="_x0000_s31679" style="position:absolute;left:3871;top:907;width:751;height:438;mso-wrap-style:none" filled="f" stroked="f">
              <v:textbox style="mso-next-textbox:#_x0000_s31679;mso-fit-shape-to-text:t" inset="0,0,0,0">
                <w:txbxContent>
                  <w:p w:rsidR="00D30E12" w:rsidRDefault="00D30E12">
                    <w:r>
                      <w:rPr>
                        <w:rFonts w:ascii="Arial" w:hAnsi="Arial" w:cs="Arial"/>
                        <w:color w:val="000000"/>
                        <w:sz w:val="18"/>
                        <w:szCs w:val="18"/>
                        <w:lang w:val="en-US"/>
                      </w:rPr>
                      <w:t>1505,000</w:t>
                    </w:r>
                  </w:p>
                </w:txbxContent>
              </v:textbox>
            </v:rect>
            <v:rect id="_x0000_s31680" style="position:absolute;left:4735;top:878;width:1411;height:303" stroked="f"/>
            <v:rect id="_x0000_s31681" style="position:absolute;left:5253;top:907;width:751;height:438;mso-wrap-style:none" filled="f" stroked="f">
              <v:textbox style="mso-next-textbox:#_x0000_s31681;mso-fit-shape-to-text:t" inset="0,0,0,0">
                <w:txbxContent>
                  <w:p w:rsidR="00D30E12" w:rsidRDefault="00D30E12">
                    <w:r>
                      <w:rPr>
                        <w:rFonts w:ascii="Arial" w:hAnsi="Arial" w:cs="Arial"/>
                        <w:color w:val="000000"/>
                        <w:sz w:val="18"/>
                        <w:szCs w:val="18"/>
                        <w:lang w:val="en-US"/>
                      </w:rPr>
                      <w:t>1424,000</w:t>
                    </w:r>
                  </w:p>
                </w:txbxContent>
              </v:textbox>
            </v:rect>
            <v:rect id="_x0000_s31682" style="position:absolute;left:6117;top:878;width:1238;height:303" stroked="f"/>
            <v:rect id="_x0000_s31683" style="position:absolute;left:6462;top:907;width:751;height:438;mso-wrap-style:none" filled="f" stroked="f">
              <v:textbox style="mso-next-textbox:#_x0000_s31683;mso-fit-shape-to-text:t" inset="0,0,0,0">
                <w:txbxContent>
                  <w:p w:rsidR="00D30E12" w:rsidRDefault="00D30E12">
                    <w:r>
                      <w:rPr>
                        <w:rFonts w:ascii="Arial" w:hAnsi="Arial" w:cs="Arial"/>
                        <w:color w:val="000000"/>
                        <w:sz w:val="18"/>
                        <w:szCs w:val="18"/>
                        <w:lang w:val="en-US"/>
                      </w:rPr>
                      <w:t>1477,500</w:t>
                    </w:r>
                  </w:p>
                </w:txbxContent>
              </v:textbox>
            </v:rect>
            <v:rect id="_x0000_s31684" style="position:absolute;left:2159;top:1152;width:1223;height:302" stroked="f"/>
            <v:rect id="_x0000_s31685" style="position:absolute;left:2778;top:1181;width:411;height:438;mso-wrap-style:none" filled="f" stroked="f">
              <v:textbox style="mso-next-textbox:#_x0000_s31685;mso-fit-shape-to-text:t" inset="0,0,0,0">
                <w:txbxContent>
                  <w:p w:rsidR="00D30E12" w:rsidRDefault="00D30E12">
                    <w:r>
                      <w:rPr>
                        <w:rFonts w:ascii="Arial" w:hAnsi="Arial" w:cs="Arial"/>
                        <w:color w:val="000000"/>
                        <w:sz w:val="18"/>
                        <w:szCs w:val="18"/>
                        <w:lang w:val="en-US"/>
                      </w:rPr>
                      <w:t>-,508</w:t>
                    </w:r>
                  </w:p>
                </w:txbxContent>
              </v:textbox>
            </v:rect>
            <v:rect id="_x0000_s31686" style="position:absolute;left:3354;top:1152;width:1410;height:302" stroked="f"/>
            <v:rect id="_x0000_s31687" style="position:absolute;left:4159;top:1181;width:411;height:438;mso-wrap-style:none" filled="f" stroked="f">
              <v:textbox style="mso-next-textbox:#_x0000_s31687;mso-fit-shape-to-text:t" inset="0,0,0,0">
                <w:txbxContent>
                  <w:p w:rsidR="00D30E12" w:rsidRDefault="00D30E12">
                    <w:r>
                      <w:rPr>
                        <w:rFonts w:ascii="Arial" w:hAnsi="Arial" w:cs="Arial"/>
                        <w:color w:val="000000"/>
                        <w:sz w:val="18"/>
                        <w:szCs w:val="18"/>
                        <w:lang w:val="en-US"/>
                      </w:rPr>
                      <w:t>-,978</w:t>
                    </w:r>
                  </w:p>
                </w:txbxContent>
              </v:textbox>
            </v:rect>
            <v:rect id="_x0000_s31688" style="position:absolute;left:4735;top:1152;width:1411;height:302" stroked="f"/>
            <v:rect id="_x0000_s31689" style="position:absolute;left:5541;top:1181;width:411;height:438;mso-wrap-style:none" filled="f" stroked="f">
              <v:textbox style="mso-next-textbox:#_x0000_s31689;mso-fit-shape-to-text:t" inset="0,0,0,0">
                <w:txbxContent>
                  <w:p w:rsidR="00D30E12" w:rsidRDefault="00D30E12">
                    <w:r>
                      <w:rPr>
                        <w:rFonts w:ascii="Arial" w:hAnsi="Arial" w:cs="Arial"/>
                        <w:color w:val="000000"/>
                        <w:sz w:val="18"/>
                        <w:szCs w:val="18"/>
                        <w:lang w:val="en-US"/>
                      </w:rPr>
                      <w:t>-,684</w:t>
                    </w:r>
                  </w:p>
                </w:txbxContent>
              </v:textbox>
            </v:rect>
            <v:rect id="_x0000_s31690" style="position:absolute;left:6117;top:1152;width:1238;height:302" stroked="f"/>
            <v:rect id="_x0000_s31691" style="position:absolute;left:6750;top:1181;width:411;height:438;mso-wrap-style:none" filled="f" stroked="f">
              <v:textbox style="mso-next-textbox:#_x0000_s31691;mso-fit-shape-to-text:t" inset="0,0,0,0">
                <w:txbxContent>
                  <w:p w:rsidR="00D30E12" w:rsidRDefault="00D30E12">
                    <w:r>
                      <w:rPr>
                        <w:rFonts w:ascii="Arial" w:hAnsi="Arial" w:cs="Arial"/>
                        <w:color w:val="000000"/>
                        <w:sz w:val="18"/>
                        <w:szCs w:val="18"/>
                        <w:lang w:val="en-US"/>
                      </w:rPr>
                      <w:t>-,524</w:t>
                    </w:r>
                  </w:p>
                </w:txbxContent>
              </v:textbox>
            </v:rect>
            <v:rect id="_x0000_s31692" style="position:absolute;left:2159;top:1426;width:1223;height:302" stroked="f"/>
            <v:rect id="_x0000_s31693" style="position:absolute;left:2836;top:1454;width:451;height:438;mso-wrap-style:none" filled="f" stroked="f">
              <v:textbox style="mso-next-textbox:#_x0000_s31693;mso-fit-shape-to-text:t" inset="0,0,0,0">
                <w:txbxContent>
                  <w:p w:rsidR="00D30E12" w:rsidRDefault="00D30E12">
                    <w:r>
                      <w:rPr>
                        <w:rFonts w:ascii="Arial" w:hAnsi="Arial" w:cs="Arial"/>
                        <w:color w:val="000000"/>
                        <w:sz w:val="18"/>
                        <w:szCs w:val="18"/>
                        <w:lang w:val="en-US"/>
                      </w:rPr>
                      <w:t>0,611</w:t>
                    </w:r>
                  </w:p>
                </w:txbxContent>
              </v:textbox>
            </v:rect>
            <v:rect id="_x0000_s31694" style="position:absolute;left:3354;top:1426;width:1410;height:302" stroked="f"/>
            <v:rect id="_x0000_s31695" style="position:absolute;left:4217;top:1454;width:451;height:438;mso-wrap-style:none" filled="f" stroked="f">
              <v:textbox style="mso-next-textbox:#_x0000_s31695;mso-fit-shape-to-text:t" inset="0,0,0,0">
                <w:txbxContent>
                  <w:p w:rsidR="00D30E12" w:rsidRDefault="00D30E12">
                    <w:r>
                      <w:rPr>
                        <w:rFonts w:ascii="Arial" w:hAnsi="Arial" w:cs="Arial"/>
                        <w:color w:val="000000"/>
                        <w:sz w:val="18"/>
                        <w:szCs w:val="18"/>
                        <w:lang w:val="en-US"/>
                      </w:rPr>
                      <w:t>0,328</w:t>
                    </w:r>
                  </w:p>
                </w:txbxContent>
              </v:textbox>
            </v:rect>
            <v:rect id="_x0000_s31696" style="position:absolute;left:4735;top:1426;width:1411;height:302" stroked="f"/>
            <v:rect id="_x0000_s31697" style="position:absolute;left:5599;top:1454;width:451;height:438;mso-wrap-style:none" filled="f" stroked="f">
              <v:textbox style="mso-next-textbox:#_x0000_s31697;mso-fit-shape-to-text:t" inset="0,0,0,0">
                <w:txbxContent>
                  <w:p w:rsidR="00D30E12" w:rsidRDefault="00D30E12">
                    <w:r>
                      <w:rPr>
                        <w:rFonts w:ascii="Arial" w:hAnsi="Arial" w:cs="Arial"/>
                        <w:color w:val="000000"/>
                        <w:sz w:val="18"/>
                        <w:szCs w:val="18"/>
                        <w:lang w:val="en-US"/>
                      </w:rPr>
                      <w:t>0,494</w:t>
                    </w:r>
                  </w:p>
                </w:txbxContent>
              </v:textbox>
            </v:rect>
            <v:rect id="_x0000_s31698" style="position:absolute;left:6117;top:1426;width:1238;height:302" stroked="f"/>
            <v:rect id="_x0000_s31699" style="position:absolute;left:6808;top:1454;width:451;height:438;mso-wrap-style:none" filled="f" stroked="f">
              <v:textbox style="mso-next-textbox:#_x0000_s31699;mso-fit-shape-to-text:t" inset="0,0,0,0">
                <w:txbxContent>
                  <w:p w:rsidR="00D30E12" w:rsidRDefault="00D30E12">
                    <w:r>
                      <w:rPr>
                        <w:rFonts w:ascii="Arial" w:hAnsi="Arial" w:cs="Arial"/>
                        <w:color w:val="000000"/>
                        <w:sz w:val="18"/>
                        <w:szCs w:val="18"/>
                        <w:lang w:val="en-US"/>
                      </w:rPr>
                      <w:t>0,600</w:t>
                    </w:r>
                  </w:p>
                </w:txbxContent>
              </v:textbox>
            </v:rect>
            <v:rect id="_x0000_s31700" style="position:absolute;left:144;top:518;width:2044;height:389" stroked="f"/>
            <v:rect id="_x0000_s31701" style="position:absolute;left:144;top:878;width:2044;height:303" stroked="f"/>
            <v:rect id="_x0000_s31702" style="position:absolute;left:259;top:893;width:1341;height:438;mso-wrap-style:none" filled="f" stroked="f">
              <v:textbox style="mso-next-textbox:#_x0000_s31702;mso-fit-shape-to-text:t" inset="0,0,0,0">
                <w:txbxContent>
                  <w:p w:rsidR="00D30E12" w:rsidRDefault="00D30E12">
                    <w:r>
                      <w:rPr>
                        <w:rFonts w:ascii="Arial" w:hAnsi="Arial" w:cs="Arial"/>
                        <w:color w:val="000000"/>
                        <w:sz w:val="18"/>
                        <w:szCs w:val="18"/>
                        <w:lang w:val="en-US"/>
                      </w:rPr>
                      <w:t>Mann-Whitney U</w:t>
                    </w:r>
                  </w:p>
                </w:txbxContent>
              </v:textbox>
            </v:rect>
            <v:rect id="_x0000_s31703" style="position:absolute;left:144;top:1152;width:2044;height:302" stroked="f"/>
            <v:rect id="_x0000_s31704" style="position:absolute;left:259;top:1166;width:110;height:438;mso-wrap-style:none" filled="f" stroked="f">
              <v:textbox style="mso-next-textbox:#_x0000_s31704;mso-fit-shape-to-text:t" inset="0,0,0,0">
                <w:txbxContent>
                  <w:p w:rsidR="00D30E12" w:rsidRDefault="00D30E12">
                    <w:r>
                      <w:rPr>
                        <w:rFonts w:ascii="Arial" w:hAnsi="Arial" w:cs="Arial"/>
                        <w:color w:val="000000"/>
                        <w:sz w:val="18"/>
                        <w:szCs w:val="18"/>
                        <w:lang w:val="en-US"/>
                      </w:rPr>
                      <w:t>Z</w:t>
                    </w:r>
                  </w:p>
                </w:txbxContent>
              </v:textbox>
            </v:rect>
            <v:rect id="_x0000_s31705" style="position:absolute;left:252;top:1331;width:2044;height:384" stroked="f"/>
            <v:rect id="_x0000_s31706" style="position:absolute;left:259;top:1440;width:1504;height:438" filled="f" stroked="f">
              <v:textbox style="mso-next-textbox:#_x0000_s31706;mso-fit-shape-to-text:t" inset="0,0,0,0">
                <w:txbxContent>
                  <w:p w:rsidR="00D30E12" w:rsidRPr="00FD6863" w:rsidRDefault="00D30E12">
                    <w:r>
                      <w:rPr>
                        <w:rFonts w:ascii="Arial" w:hAnsi="Arial" w:cs="Arial"/>
                        <w:color w:val="000000"/>
                        <w:sz w:val="18"/>
                        <w:szCs w:val="18"/>
                      </w:rPr>
                      <w:t>Signifikance</w:t>
                    </w:r>
                  </w:p>
                </w:txbxContent>
              </v:textbox>
            </v:rect>
            <v:rect id="_x0000_s31707" style="position:absolute;left:2159;top:518;width:1223;height:389" stroked="f"/>
            <v:rect id="_x0000_s31708" style="position:absolute;left:2296;top:648;width:911;height:438;mso-wrap-style:none" filled="f" stroked="f">
              <v:textbox style="mso-next-textbox:#_x0000_s31708;mso-fit-shape-to-text:t" inset="0,0,0,0">
                <w:txbxContent>
                  <w:p w:rsidR="00D30E12" w:rsidRDefault="00D30E12">
                    <w:r>
                      <w:rPr>
                        <w:rFonts w:ascii="Arial" w:hAnsi="Arial" w:cs="Arial"/>
                        <w:color w:val="000000"/>
                        <w:sz w:val="18"/>
                        <w:szCs w:val="18"/>
                        <w:lang w:val="en-US"/>
                      </w:rPr>
                      <w:t>Trc_0-2dny</w:t>
                    </w:r>
                  </w:p>
                </w:txbxContent>
              </v:textbox>
            </v:rect>
            <v:rect id="_x0000_s31709" style="position:absolute;left:3354;top:518;width:1410;height:389" stroked="f"/>
            <v:rect id="_x0000_s31710" style="position:absolute;left:3591;top:648;width:961;height:438;mso-wrap-style:none" filled="f" stroked="f">
              <v:textbox style="mso-next-textbox:#_x0000_s31710;mso-fit-shape-to-text:t" inset="0,0,0,0">
                <w:txbxContent>
                  <w:p w:rsidR="00D30E12" w:rsidRDefault="00D30E12">
                    <w:r>
                      <w:rPr>
                        <w:rFonts w:ascii="Arial" w:hAnsi="Arial" w:cs="Arial"/>
                        <w:color w:val="000000"/>
                        <w:sz w:val="18"/>
                        <w:szCs w:val="18"/>
                        <w:lang w:val="en-US"/>
                      </w:rPr>
                      <w:t>INR_0-2dny</w:t>
                    </w:r>
                  </w:p>
                </w:txbxContent>
              </v:textbox>
            </v:rect>
            <v:rect id="_x0000_s31711" style="position:absolute;left:4735;top:518;width:1411;height:389" stroked="f"/>
            <v:rect id="_x0000_s31712" style="position:absolute;left:4916;top:648;width:1091;height:438;mso-wrap-style:none" filled="f" stroked="f">
              <v:textbox style="mso-next-textbox:#_x0000_s31712;mso-fit-shape-to-text:t" inset="0,0,0,0">
                <w:txbxContent>
                  <w:p w:rsidR="00D30E12" w:rsidRDefault="00D30E12">
                    <w:r>
                      <w:rPr>
                        <w:rFonts w:ascii="Arial" w:hAnsi="Arial" w:cs="Arial"/>
                        <w:color w:val="000000"/>
                        <w:sz w:val="18"/>
                        <w:szCs w:val="18"/>
                        <w:lang w:val="en-US"/>
                      </w:rPr>
                      <w:t>aPTT_0-2dny</w:t>
                    </w:r>
                  </w:p>
                </w:txbxContent>
              </v:textbox>
            </v:rect>
            <v:rect id="_x0000_s31713" style="position:absolute;left:6117;top:518;width:1238;height:389" stroked="f"/>
            <v:rect id="_x0000_s31714" style="position:absolute;left:6283;top:648;width:911;height:438;mso-wrap-style:none" filled="f" stroked="f">
              <v:textbox style="mso-next-textbox:#_x0000_s31714;mso-fit-shape-to-text:t" inset="0,0,0,0">
                <w:txbxContent>
                  <w:p w:rsidR="00D30E12" w:rsidRDefault="00D30E12">
                    <w:r>
                      <w:rPr>
                        <w:rFonts w:ascii="Arial" w:hAnsi="Arial" w:cs="Arial"/>
                        <w:color w:val="000000"/>
                        <w:sz w:val="18"/>
                        <w:szCs w:val="18"/>
                        <w:lang w:val="en-US"/>
                      </w:rPr>
                      <w:t>DD_0-2dny</w:t>
                    </w:r>
                  </w:p>
                </w:txbxContent>
              </v:textbox>
            </v:rect>
            <v:line id="_x0000_s31715" style="position:absolute" from="3354,518" to="3355,1699" strokeweight="39e-5mm"/>
            <v:line id="_x0000_s31716" style="position:absolute" from="4735,518" to="4736,1699" strokeweight="39e-5mm"/>
            <v:line id="_x0000_s31717" style="position:absolute" from="6117,518" to="6118,1699" strokeweight="39e-5mm"/>
            <v:rect id="_x0000_s31718" style="position:absolute;left:130;top:1699;width:7225;height:346" stroked="f"/>
            <v:rect id="_x0000_s31719" style="position:absolute;left:345;top:1699;width:7010;height:346" stroked="f"/>
            <v:rect id="_x0000_s31720" style="position:absolute;left:705;top:1757;width:129;height:509;mso-wrap-style:none" filled="f" stroked="f">
              <v:textbox style="mso-next-textbox:#_x0000_s31720;mso-fit-shape-to-text:t" inset="0,0,0,0">
                <w:txbxContent>
                  <w:p w:rsidR="00D30E12" w:rsidRDefault="00D30E12"/>
                </w:txbxContent>
              </v:textbox>
            </v:rect>
            <v:rect id="_x0000_s31721" style="position:absolute;left:489;top:1742;width:51;height:509;mso-wrap-style:none" filled="f" stroked="f">
              <v:textbox style="mso-next-textbox:#_x0000_s31721;mso-fit-shape-to-text:t" inset="0,0,0,0">
                <w:txbxContent>
                  <w:p w:rsidR="00D30E12" w:rsidRDefault="00D30E12">
                    <w:r>
                      <w:rPr>
                        <w:rFonts w:ascii="Arial" w:hAnsi="Arial" w:cs="Arial"/>
                        <w:color w:val="000000"/>
                        <w:sz w:val="18"/>
                        <w:szCs w:val="18"/>
                        <w:lang w:val="en-US"/>
                      </w:rPr>
                      <w:t xml:space="preserve"> </w:t>
                    </w:r>
                  </w:p>
                </w:txbxContent>
              </v:textbox>
            </v:rect>
            <v:rect id="_x0000_s31722" style="position:absolute;left:130;top:2016;width:7196;height:14" stroked="f"/>
            <v:rect id="_x0000_s31723" style="position:absolute;width:7470;height:144" stroked="f"/>
            <v:rect id="_x0000_s31724" style="position:absolute;width:144;height:2160" stroked="f"/>
            <v:rect id="_x0000_s31725" style="position:absolute;left:7326;width:158;height:2160" stroked="f"/>
            <v:rect id="_x0000_s31726" style="position:absolute;top:2016;width:7470;height:158" stroked="f"/>
            <v:line id="_x0000_s31727" style="position:absolute" from="144,518" to="145,1699" strokeweight="81e-5mm"/>
            <v:line id="_x0000_s31728" style="position:absolute" from="7340,518" to="7341,1714" strokeweight="81e-5mm"/>
            <v:line id="_x0000_s31729" style="position:absolute" from="144,518" to="7326,519" strokeweight="81e-5mm"/>
            <v:line id="_x0000_s31730" style="position:absolute" from="144,1714" to="7340,1715" strokeweight="81e-5mm"/>
            <v:line id="_x0000_s31731" style="position:absolute" from="158,893" to="7312,894" strokeweight="81e-5mm"/>
            <v:line id="_x0000_s31732" style="position:absolute" from="2173,533" to="2174,1685" strokeweight="81e-5mm"/>
            <w10:wrap type="none"/>
            <w10:anchorlock/>
          </v:group>
        </w:pict>
      </w:r>
    </w:p>
    <w:p w:rsidR="00802C96" w:rsidRDefault="00802C96" w:rsidP="00E55869"/>
    <w:p w:rsidR="001F740B" w:rsidRDefault="001F740B" w:rsidP="001F740B"/>
    <w:p w:rsidR="001F740B" w:rsidRDefault="001F740B" w:rsidP="001F740B">
      <w:r>
        <w:tab/>
      </w:r>
      <w:r w:rsidRPr="00683339">
        <w:t>V </w:t>
      </w:r>
      <w:r w:rsidRPr="007044D3">
        <w:rPr>
          <w:u w:val="single"/>
        </w:rPr>
        <w:t>souboru COA</w:t>
      </w:r>
      <w:r w:rsidRPr="00683339">
        <w:t xml:space="preserve"> prokázal</w:t>
      </w:r>
      <w:r w:rsidRPr="00683339">
        <w:rPr>
          <w:rFonts w:ascii="Times New Roman" w:eastAsia="Calibri" w:hAnsi="Times New Roman" w:cs="Times New Roman"/>
          <w:sz w:val="24"/>
          <w:szCs w:val="24"/>
        </w:rPr>
        <w:t xml:space="preserve"> </w:t>
      </w:r>
      <w:r w:rsidRPr="00683339">
        <w:t>Wilcoxonův párový test pro parametr:</w:t>
      </w:r>
    </w:p>
    <w:p w:rsidR="001F740B" w:rsidRPr="00740429" w:rsidRDefault="001F740B" w:rsidP="001F740B">
      <w:pPr>
        <w:pStyle w:val="Odstavecseseznamem"/>
        <w:ind w:left="0"/>
        <w:rPr>
          <w:rFonts w:cstheme="minorHAnsi"/>
        </w:rPr>
      </w:pPr>
      <w:r w:rsidRPr="00740429">
        <w:rPr>
          <w:rFonts w:cstheme="minorHAnsi"/>
          <w:b/>
        </w:rPr>
        <w:t>Trc</w:t>
      </w:r>
    </w:p>
    <w:p w:rsidR="001F740B" w:rsidRPr="00740429" w:rsidRDefault="001F740B" w:rsidP="001F740B">
      <w:pPr>
        <w:pStyle w:val="Odstavecseseznamem"/>
        <w:numPr>
          <w:ilvl w:val="0"/>
          <w:numId w:val="11"/>
        </w:numPr>
        <w:ind w:left="720"/>
        <w:rPr>
          <w:rFonts w:cstheme="minorHAnsi"/>
        </w:rPr>
      </w:pPr>
      <w:r w:rsidRPr="00740429">
        <w:rPr>
          <w:rFonts w:cstheme="minorHAnsi"/>
        </w:rPr>
        <w:t>signifikantně</w:t>
      </w:r>
      <w:r w:rsidRPr="004E0FBB">
        <w:rPr>
          <w:rFonts w:cstheme="minorHAnsi"/>
        </w:rPr>
        <w:t xml:space="preserve"> nižší</w:t>
      </w:r>
      <w:r w:rsidRPr="00407759">
        <w:rPr>
          <w:rFonts w:cstheme="minorHAnsi"/>
          <w:b/>
        </w:rPr>
        <w:t xml:space="preserve"> </w:t>
      </w:r>
      <w:r w:rsidRPr="00740429">
        <w:rPr>
          <w:rFonts w:cstheme="minorHAnsi"/>
        </w:rPr>
        <w:t>hodnoty po 2 dnech (medián 150,5) vzhledem k hodnotám perop. (medián 176), p &lt; 0,0001.</w:t>
      </w:r>
    </w:p>
    <w:p w:rsidR="001F740B" w:rsidRPr="00740429" w:rsidRDefault="001F740B" w:rsidP="001F740B">
      <w:pPr>
        <w:pStyle w:val="Odstavecseseznamem"/>
        <w:ind w:left="0"/>
        <w:rPr>
          <w:rFonts w:cstheme="minorHAnsi"/>
          <w:b/>
        </w:rPr>
      </w:pPr>
      <w:r w:rsidRPr="00740429">
        <w:rPr>
          <w:rFonts w:cstheme="minorHAnsi"/>
          <w:b/>
        </w:rPr>
        <w:t>INR</w:t>
      </w:r>
    </w:p>
    <w:p w:rsidR="001F740B" w:rsidRPr="00740429" w:rsidRDefault="001F740B" w:rsidP="001F740B">
      <w:pPr>
        <w:pStyle w:val="Odstavecseseznamem"/>
        <w:numPr>
          <w:ilvl w:val="0"/>
          <w:numId w:val="11"/>
        </w:numPr>
        <w:ind w:left="720"/>
        <w:rPr>
          <w:rFonts w:cstheme="minorHAnsi"/>
        </w:rPr>
      </w:pPr>
      <w:r w:rsidRPr="00740429">
        <w:rPr>
          <w:rFonts w:cstheme="minorHAnsi"/>
        </w:rPr>
        <w:t>signifikantně</w:t>
      </w:r>
      <w:r w:rsidRPr="004E0FBB">
        <w:rPr>
          <w:rFonts w:cstheme="minorHAnsi"/>
        </w:rPr>
        <w:t xml:space="preserve"> nižší</w:t>
      </w:r>
      <w:r w:rsidRPr="00740429">
        <w:rPr>
          <w:rFonts w:cstheme="minorHAnsi"/>
        </w:rPr>
        <w:t xml:space="preserve"> hodnoty perop. (medián 1,250) vzhledem k hodnotám po 2 hod. (medián 1,290), resp. po 2 dnech (medián 1,295), p &lt; 0,0001.</w:t>
      </w:r>
    </w:p>
    <w:p w:rsidR="001F740B" w:rsidRPr="00740429" w:rsidRDefault="001F740B" w:rsidP="001F740B">
      <w:pPr>
        <w:pStyle w:val="Odstavecseseznamem"/>
        <w:ind w:left="0"/>
        <w:rPr>
          <w:rFonts w:cstheme="minorHAnsi"/>
          <w:b/>
        </w:rPr>
      </w:pPr>
      <w:r w:rsidRPr="00740429">
        <w:rPr>
          <w:rFonts w:cstheme="minorHAnsi"/>
          <w:b/>
        </w:rPr>
        <w:t>aPTT</w:t>
      </w:r>
    </w:p>
    <w:p w:rsidR="001F740B" w:rsidRPr="00740429" w:rsidRDefault="001F740B" w:rsidP="001F740B">
      <w:pPr>
        <w:pStyle w:val="Odstavecseseznamem"/>
        <w:numPr>
          <w:ilvl w:val="0"/>
          <w:numId w:val="11"/>
        </w:numPr>
        <w:ind w:left="720"/>
        <w:rPr>
          <w:rFonts w:cstheme="minorHAnsi"/>
        </w:rPr>
      </w:pPr>
      <w:r w:rsidRPr="00740429">
        <w:rPr>
          <w:rFonts w:cstheme="minorHAnsi"/>
        </w:rPr>
        <w:t xml:space="preserve">signifikantně </w:t>
      </w:r>
      <w:r w:rsidRPr="004E0FBB">
        <w:rPr>
          <w:rFonts w:cstheme="minorHAnsi"/>
        </w:rPr>
        <w:t>vyšší hodnoty</w:t>
      </w:r>
      <w:r w:rsidRPr="00740429">
        <w:rPr>
          <w:rFonts w:cstheme="minorHAnsi"/>
        </w:rPr>
        <w:t xml:space="preserve"> byly naměřeny poop. po 2 dnech (medián 31,2) vzhledem k hodnotám perop. (medián 28,9), resp. po 2 hodinách (medián hodnot 27,9), p &lt; 0,0001.</w:t>
      </w:r>
    </w:p>
    <w:p w:rsidR="001F740B" w:rsidRDefault="001F740B" w:rsidP="001F740B"/>
    <w:p w:rsidR="003A2529" w:rsidRDefault="003A2529" w:rsidP="001F740B">
      <w:pPr>
        <w:ind w:firstLine="360"/>
      </w:pPr>
    </w:p>
    <w:p w:rsidR="003A2529" w:rsidRDefault="003A2529" w:rsidP="001F740B">
      <w:pPr>
        <w:ind w:firstLine="360"/>
      </w:pPr>
    </w:p>
    <w:p w:rsidR="001F740B" w:rsidRDefault="001F740B" w:rsidP="003A2529">
      <w:pPr>
        <w:ind w:firstLine="709"/>
      </w:pPr>
      <w:r w:rsidRPr="00683339">
        <w:lastRenderedPageBreak/>
        <w:t>V </w:t>
      </w:r>
      <w:r w:rsidRPr="007044D3">
        <w:rPr>
          <w:u w:val="single"/>
        </w:rPr>
        <w:t>souboru NON -COA</w:t>
      </w:r>
      <w:r w:rsidRPr="00683339">
        <w:t xml:space="preserve"> prokázal</w:t>
      </w:r>
      <w:r w:rsidRPr="00683339">
        <w:rPr>
          <w:rFonts w:ascii="Times New Roman" w:eastAsia="Calibri" w:hAnsi="Times New Roman" w:cs="Times New Roman"/>
          <w:sz w:val="24"/>
          <w:szCs w:val="24"/>
        </w:rPr>
        <w:t xml:space="preserve"> </w:t>
      </w:r>
      <w:r w:rsidRPr="00683339">
        <w:t>Wilcoxonův párový test pro parametr:</w:t>
      </w:r>
    </w:p>
    <w:p w:rsidR="001F740B" w:rsidRDefault="001F740B" w:rsidP="001F740B"/>
    <w:p w:rsidR="001F740B" w:rsidRPr="00407759" w:rsidRDefault="001F740B" w:rsidP="00407759">
      <w:pPr>
        <w:pStyle w:val="Odstavecseseznamem"/>
        <w:ind w:left="0"/>
        <w:rPr>
          <w:rFonts w:cstheme="minorHAnsi"/>
          <w:b/>
        </w:rPr>
      </w:pPr>
      <w:r w:rsidRPr="00407759">
        <w:rPr>
          <w:rFonts w:cstheme="minorHAnsi"/>
          <w:b/>
        </w:rPr>
        <w:t>Trc</w:t>
      </w:r>
    </w:p>
    <w:p w:rsidR="001F740B" w:rsidRPr="00407759" w:rsidRDefault="001F740B" w:rsidP="00E23065">
      <w:pPr>
        <w:pStyle w:val="Odstavecseseznamem"/>
        <w:numPr>
          <w:ilvl w:val="0"/>
          <w:numId w:val="11"/>
        </w:numPr>
        <w:ind w:left="709"/>
        <w:rPr>
          <w:rFonts w:cstheme="minorHAnsi"/>
        </w:rPr>
      </w:pPr>
      <w:r w:rsidRPr="00407759">
        <w:rPr>
          <w:rFonts w:cstheme="minorHAnsi"/>
        </w:rPr>
        <w:t>signifikantně nižší hodnoty po 2 dnech (medián 157) vzhledem k hodnotám perop. (medián 178), resp. 2 hod. poop. (medián 168), p = 0,0004, resp. p = 0,010.</w:t>
      </w:r>
    </w:p>
    <w:p w:rsidR="001F740B" w:rsidRPr="00407759" w:rsidRDefault="001F740B" w:rsidP="003A2529">
      <w:pPr>
        <w:pStyle w:val="Odstavecseseznamem"/>
        <w:ind w:left="0"/>
        <w:rPr>
          <w:rFonts w:cstheme="minorHAnsi"/>
          <w:b/>
        </w:rPr>
      </w:pPr>
      <w:r w:rsidRPr="00407759">
        <w:rPr>
          <w:rFonts w:cstheme="minorHAnsi"/>
          <w:b/>
        </w:rPr>
        <w:t>INR</w:t>
      </w:r>
    </w:p>
    <w:p w:rsidR="001F740B" w:rsidRPr="00407759" w:rsidRDefault="001F740B" w:rsidP="00E23065">
      <w:pPr>
        <w:pStyle w:val="Odstavecseseznamem"/>
        <w:numPr>
          <w:ilvl w:val="0"/>
          <w:numId w:val="11"/>
        </w:numPr>
        <w:ind w:left="709"/>
        <w:rPr>
          <w:rFonts w:cstheme="minorHAnsi"/>
        </w:rPr>
      </w:pPr>
      <w:r w:rsidRPr="00407759">
        <w:rPr>
          <w:rFonts w:cstheme="minorHAnsi"/>
        </w:rPr>
        <w:t xml:space="preserve">signifikantně vyšší hodnoty po 2 hod. (medián 1,26), resp. po 2 </w:t>
      </w:r>
      <w:r w:rsidR="00D30E12" w:rsidRPr="00407759">
        <w:rPr>
          <w:rFonts w:cstheme="minorHAnsi"/>
        </w:rPr>
        <w:t>dnech</w:t>
      </w:r>
      <w:r w:rsidRPr="00407759">
        <w:rPr>
          <w:rFonts w:cstheme="minorHAnsi"/>
        </w:rPr>
        <w:t xml:space="preserve"> (medián 1,24) vzhledem k hodnotám perop. (medián 1,23), p &lt; 0,0001, resp. p = 0,020.</w:t>
      </w:r>
    </w:p>
    <w:p w:rsidR="001F740B" w:rsidRPr="00407759" w:rsidRDefault="001F740B" w:rsidP="003A2529">
      <w:pPr>
        <w:pStyle w:val="Odstavecseseznamem"/>
        <w:ind w:left="0"/>
        <w:rPr>
          <w:rFonts w:cstheme="minorHAnsi"/>
          <w:b/>
        </w:rPr>
      </w:pPr>
      <w:r w:rsidRPr="00407759">
        <w:rPr>
          <w:rFonts w:cstheme="minorHAnsi"/>
          <w:b/>
        </w:rPr>
        <w:t>aPTT</w:t>
      </w:r>
    </w:p>
    <w:p w:rsidR="001F740B" w:rsidRPr="00407759" w:rsidRDefault="001F740B" w:rsidP="00E23065">
      <w:pPr>
        <w:pStyle w:val="Odstavecseseznamem"/>
        <w:numPr>
          <w:ilvl w:val="0"/>
          <w:numId w:val="11"/>
        </w:numPr>
        <w:ind w:left="709"/>
        <w:rPr>
          <w:rFonts w:cstheme="minorHAnsi"/>
        </w:rPr>
      </w:pPr>
      <w:r w:rsidRPr="00407759">
        <w:rPr>
          <w:rFonts w:cstheme="minorHAnsi"/>
        </w:rPr>
        <w:t>signifikantně vyšší hodnoty byly naměřeny poop. po 2 dnech (medián 31,2) vzhledem k hodnotám perop. (medián 28,7), resp. po 2 hodinách (medián hodnot 28,7), p &lt; 0,0001.</w:t>
      </w:r>
    </w:p>
    <w:p w:rsidR="00802C96" w:rsidRPr="00802C96" w:rsidRDefault="00802C96" w:rsidP="00802C96"/>
    <w:p w:rsidR="00802C96" w:rsidRDefault="00802C96" w:rsidP="00E55869">
      <w:pPr>
        <w:rPr>
          <w:b/>
        </w:rPr>
      </w:pPr>
      <w:r w:rsidRPr="0032763E">
        <w:rPr>
          <w:b/>
        </w:rPr>
        <w:t xml:space="preserve">Sledované </w:t>
      </w:r>
      <w:r w:rsidR="00925366">
        <w:rPr>
          <w:b/>
        </w:rPr>
        <w:t>koagulační parametry</w:t>
      </w:r>
      <w:r w:rsidRPr="0032763E">
        <w:rPr>
          <w:b/>
        </w:rPr>
        <w:t xml:space="preserve"> se</w:t>
      </w:r>
      <w:r w:rsidR="00683339" w:rsidRPr="0032763E">
        <w:rPr>
          <w:b/>
        </w:rPr>
        <w:t xml:space="preserve"> </w:t>
      </w:r>
      <w:r w:rsidR="00925366">
        <w:rPr>
          <w:b/>
        </w:rPr>
        <w:t xml:space="preserve">podle Wilcoxonova párového testu statisticky významně neliší v obou sledovaných souborech </w:t>
      </w:r>
      <w:r w:rsidRPr="0032763E">
        <w:rPr>
          <w:b/>
        </w:rPr>
        <w:t>mezi předoperačními hodnotami versus hodnotami</w:t>
      </w:r>
      <w:r w:rsidR="004E0FBB" w:rsidRPr="0032763E">
        <w:rPr>
          <w:b/>
        </w:rPr>
        <w:t xml:space="preserve"> </w:t>
      </w:r>
      <w:r w:rsidRPr="0032763E">
        <w:rPr>
          <w:b/>
        </w:rPr>
        <w:t xml:space="preserve"> po 2 hodinách</w:t>
      </w:r>
      <w:r w:rsidR="00925366">
        <w:rPr>
          <w:b/>
        </w:rPr>
        <w:t xml:space="preserve"> a</w:t>
      </w:r>
      <w:r w:rsidRPr="0032763E">
        <w:rPr>
          <w:b/>
        </w:rPr>
        <w:t xml:space="preserve"> po dvou dnech.</w:t>
      </w:r>
    </w:p>
    <w:p w:rsidR="00925366" w:rsidRPr="00925366" w:rsidRDefault="00925366" w:rsidP="00E55869">
      <w:pPr>
        <w:rPr>
          <w:b/>
        </w:rPr>
      </w:pPr>
      <w:r w:rsidRPr="00925366">
        <w:rPr>
          <w:b/>
        </w:rPr>
        <w:t>Podle Mann-Whitneyova testu</w:t>
      </w:r>
      <w:r>
        <w:rPr>
          <w:b/>
        </w:rPr>
        <w:t xml:space="preserve"> časové změny koagulačních parametrů mezi</w:t>
      </w:r>
      <w:r w:rsidRPr="00925366">
        <w:rPr>
          <w:b/>
        </w:rPr>
        <w:t xml:space="preserve"> soubory COA a NON-COA  </w:t>
      </w:r>
      <w:r>
        <w:rPr>
          <w:b/>
        </w:rPr>
        <w:t>nedosahují statistické významnosti.</w:t>
      </w:r>
    </w:p>
    <w:p w:rsidR="00E566EB" w:rsidRDefault="00E566EB" w:rsidP="00740429">
      <w:pPr>
        <w:pStyle w:val="Odstavecseseznamem"/>
        <w:pageBreakBefore/>
        <w:numPr>
          <w:ilvl w:val="0"/>
          <w:numId w:val="7"/>
        </w:numPr>
        <w:spacing w:line="360" w:lineRule="auto"/>
        <w:ind w:left="714" w:hanging="357"/>
        <w:rPr>
          <w:rFonts w:asciiTheme="majorHAnsi" w:eastAsiaTheme="majorEastAsia" w:hAnsiTheme="majorHAnsi" w:cstheme="majorBidi"/>
          <w:b/>
          <w:bCs/>
          <w:color w:val="4F81BD" w:themeColor="accent1"/>
          <w:sz w:val="24"/>
          <w:szCs w:val="24"/>
        </w:rPr>
      </w:pPr>
      <w:r w:rsidRPr="00E566EB">
        <w:rPr>
          <w:rFonts w:asciiTheme="majorHAnsi" w:eastAsiaTheme="majorEastAsia" w:hAnsiTheme="majorHAnsi" w:cstheme="majorBidi"/>
          <w:b/>
          <w:bCs/>
          <w:color w:val="4F81BD" w:themeColor="accent1"/>
          <w:sz w:val="24"/>
          <w:szCs w:val="24"/>
        </w:rPr>
        <w:lastRenderedPageBreak/>
        <w:t xml:space="preserve">Sledování vývoje (kinetiky) hodnot </w:t>
      </w:r>
      <w:r w:rsidR="00644ED7">
        <w:rPr>
          <w:rFonts w:asciiTheme="majorHAnsi" w:eastAsiaTheme="majorEastAsia" w:hAnsiTheme="majorHAnsi" w:cstheme="majorBidi"/>
          <w:b/>
          <w:bCs/>
          <w:color w:val="4F81BD" w:themeColor="accent1"/>
          <w:sz w:val="24"/>
          <w:szCs w:val="24"/>
        </w:rPr>
        <w:t xml:space="preserve">souhrnných </w:t>
      </w:r>
      <w:r w:rsidRPr="00E566EB">
        <w:rPr>
          <w:rFonts w:asciiTheme="majorHAnsi" w:eastAsiaTheme="majorEastAsia" w:hAnsiTheme="majorHAnsi" w:cstheme="majorBidi"/>
          <w:b/>
          <w:bCs/>
          <w:color w:val="4F81BD" w:themeColor="accent1"/>
          <w:sz w:val="24"/>
          <w:szCs w:val="24"/>
        </w:rPr>
        <w:t xml:space="preserve">tromboelastografických koagulačních parametrů v čase od peroperační k pooperační mezi zkoumanými soubory COA </w:t>
      </w:r>
      <w:r w:rsidR="00D30E12" w:rsidRPr="00E566EB">
        <w:rPr>
          <w:rFonts w:asciiTheme="majorHAnsi" w:eastAsiaTheme="majorEastAsia" w:hAnsiTheme="majorHAnsi" w:cstheme="majorBidi"/>
          <w:b/>
          <w:bCs/>
          <w:color w:val="4F81BD" w:themeColor="accent1"/>
          <w:sz w:val="24"/>
          <w:szCs w:val="24"/>
        </w:rPr>
        <w:t>vs.</w:t>
      </w:r>
      <w:r w:rsidRPr="00E566EB">
        <w:rPr>
          <w:rFonts w:asciiTheme="majorHAnsi" w:eastAsiaTheme="majorEastAsia" w:hAnsiTheme="majorHAnsi" w:cstheme="majorBidi"/>
          <w:b/>
          <w:bCs/>
          <w:color w:val="4F81BD" w:themeColor="accent1"/>
          <w:sz w:val="24"/>
          <w:szCs w:val="24"/>
        </w:rPr>
        <w:t xml:space="preserve"> NON</w:t>
      </w:r>
      <w:r w:rsidR="00E2727F">
        <w:rPr>
          <w:rFonts w:asciiTheme="majorHAnsi" w:eastAsiaTheme="majorEastAsia" w:hAnsiTheme="majorHAnsi" w:cstheme="majorBidi"/>
          <w:b/>
          <w:bCs/>
          <w:color w:val="4F81BD" w:themeColor="accent1"/>
          <w:sz w:val="24"/>
          <w:szCs w:val="24"/>
        </w:rPr>
        <w:t>-COA.</w:t>
      </w:r>
      <w:r w:rsidRPr="00E566EB">
        <w:rPr>
          <w:rFonts w:asciiTheme="majorHAnsi" w:eastAsiaTheme="majorEastAsia" w:hAnsiTheme="majorHAnsi" w:cstheme="majorBidi"/>
          <w:b/>
          <w:bCs/>
          <w:color w:val="4F81BD" w:themeColor="accent1"/>
          <w:sz w:val="24"/>
          <w:szCs w:val="24"/>
        </w:rPr>
        <w:t xml:space="preserve"> </w:t>
      </w:r>
      <w:r w:rsidR="00F41678">
        <w:rPr>
          <w:rFonts w:asciiTheme="majorHAnsi" w:eastAsiaTheme="majorEastAsia" w:hAnsiTheme="majorHAnsi" w:cstheme="majorBidi"/>
          <w:b/>
          <w:bCs/>
          <w:color w:val="4F81BD" w:themeColor="accent1"/>
          <w:sz w:val="24"/>
          <w:szCs w:val="24"/>
        </w:rPr>
        <w:t xml:space="preserve"> </w:t>
      </w:r>
    </w:p>
    <w:p w:rsidR="00F05537" w:rsidRDefault="00F05537" w:rsidP="00F05537"/>
    <w:p w:rsidR="00F05537" w:rsidRDefault="00F05537" w:rsidP="00F05537"/>
    <w:p w:rsidR="00C823EE" w:rsidRDefault="00F05537" w:rsidP="00F05537">
      <w:r>
        <w:t xml:space="preserve">Tabulky se souhrnem základních statistických dat koagulačního indexu </w:t>
      </w:r>
    </w:p>
    <w:p w:rsidR="00C823EE" w:rsidRDefault="005F0DE3" w:rsidP="00C823EE">
      <w:pPr>
        <w:spacing w:after="0"/>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33260" editas="canvas" style="width:264.7pt;height:150.05pt;mso-position-horizontal-relative:char;mso-position-vertical-relative:line" coordsize="5294,3001">
            <o:lock v:ext="edit" aspectratio="t"/>
            <v:shape id="_x0000_s33259" type="#_x0000_t75" style="position:absolute;width:5294;height:3001" o:preferrelative="f">
              <v:fill o:detectmouseclick="t"/>
              <v:path o:extrusionok="t" o:connecttype="none"/>
              <o:lock v:ext="edit" text="t"/>
            </v:shape>
            <v:rect id="_x0000_s33261" style="position:absolute;width:5064;height:2780" stroked="f"/>
            <v:rect id="_x0000_s33262" style="position:absolute;width:1;height:1" stroked="f"/>
            <v:rect id="_x0000_s33263" style="position:absolute;left:144;top:144;width:5021;height:403" stroked="f"/>
            <v:rect id="_x0000_s33264" style="position:absolute;left:144;top:173;width:4978;height:438" filled="f" stroked="f">
              <v:textbox style="mso-next-textbox:#_x0000_s33264;mso-fit-shape-to-text:t" inset="0,0,0,0">
                <w:txbxContent>
                  <w:p w:rsidR="00D30E12" w:rsidRPr="004E0FBB" w:rsidRDefault="00D30E12" w:rsidP="004E0FBB">
                    <w:pPr>
                      <w:jc w:val="center"/>
                    </w:pPr>
                    <w:r>
                      <w:rPr>
                        <w:rFonts w:ascii="Arial" w:hAnsi="Arial" w:cs="Arial"/>
                        <w:b/>
                        <w:bCs/>
                        <w:color w:val="000000"/>
                        <w:sz w:val="18"/>
                        <w:szCs w:val="18"/>
                      </w:rPr>
                      <w:t>Základní statistická data pro CI soubor COA</w:t>
                    </w:r>
                  </w:p>
                </w:txbxContent>
              </v:textbox>
            </v:rect>
            <v:rect id="_x0000_s33265" style="position:absolute;left:2906;top:144;width:129;height:509;mso-wrap-style:none" filled="f" stroked="f">
              <v:textbox style="mso-next-textbox:#_x0000_s33265;mso-fit-shape-to-text:t" inset="0,0,0,0">
                <w:txbxContent>
                  <w:p w:rsidR="00D30E12" w:rsidRPr="004E0FBB" w:rsidRDefault="00D30E12" w:rsidP="004E0FBB"/>
                </w:txbxContent>
              </v:textbox>
            </v:rect>
            <v:rect id="_x0000_s33266" style="position:absolute;left:1899;top:792;width:1108;height:303" stroked="f"/>
            <v:rect id="_x0000_s33267" style="position:absolute;left:2589;top:821;width:201;height:438;mso-wrap-style:none" filled="f" stroked="f">
              <v:textbox style="mso-next-textbox:#_x0000_s33267;mso-fit-shape-to-text:t" inset="0,0,0,0">
                <w:txbxContent>
                  <w:p w:rsidR="00D30E12" w:rsidRDefault="00D30E12">
                    <w:r>
                      <w:rPr>
                        <w:rFonts w:ascii="Arial" w:hAnsi="Arial" w:cs="Arial"/>
                        <w:color w:val="000000"/>
                        <w:sz w:val="18"/>
                        <w:szCs w:val="18"/>
                        <w:lang w:val="en-US"/>
                      </w:rPr>
                      <w:t>62</w:t>
                    </w:r>
                  </w:p>
                </w:txbxContent>
              </v:textbox>
            </v:rect>
            <v:rect id="_x0000_s33268" style="position:absolute;left:2978;top:792;width:1108;height:303" stroked="f"/>
            <v:rect id="_x0000_s33269" style="position:absolute;left:3668;top:821;width:201;height:438;mso-wrap-style:none" filled="f" stroked="f">
              <v:textbox style="mso-next-textbox:#_x0000_s33269;mso-fit-shape-to-text:t" inset="0,0,0,0">
                <w:txbxContent>
                  <w:p w:rsidR="00D30E12" w:rsidRDefault="00D30E12">
                    <w:r>
                      <w:rPr>
                        <w:rFonts w:ascii="Arial" w:hAnsi="Arial" w:cs="Arial"/>
                        <w:color w:val="000000"/>
                        <w:sz w:val="18"/>
                        <w:szCs w:val="18"/>
                        <w:lang w:val="en-US"/>
                      </w:rPr>
                      <w:t>60</w:t>
                    </w:r>
                  </w:p>
                </w:txbxContent>
              </v:textbox>
            </v:rect>
            <v:rect id="_x0000_s33270" style="position:absolute;left:4057;top:792;width:1108;height:303" stroked="f"/>
            <v:rect id="_x0000_s33271" style="position:absolute;left:4747;top:821;width:201;height:438;mso-wrap-style:none" filled="f" stroked="f">
              <v:textbox style="mso-next-textbox:#_x0000_s33271;mso-fit-shape-to-text:t" inset="0,0,0,0">
                <w:txbxContent>
                  <w:p w:rsidR="00D30E12" w:rsidRDefault="00D30E12">
                    <w:r>
                      <w:rPr>
                        <w:rFonts w:ascii="Arial" w:hAnsi="Arial" w:cs="Arial"/>
                        <w:color w:val="000000"/>
                        <w:sz w:val="18"/>
                        <w:szCs w:val="18"/>
                        <w:lang w:val="en-US"/>
                      </w:rPr>
                      <w:t>59</w:t>
                    </w:r>
                  </w:p>
                </w:txbxContent>
              </v:textbox>
            </v:rect>
            <v:rect id="_x0000_s33272" style="position:absolute;left:1899;top:1066;width:1108;height:302" stroked="f"/>
            <v:rect id="_x0000_s33273" style="position:absolute;left:2489;top:1095;width:311;height:438;mso-wrap-style:none" filled="f" stroked="f">
              <v:textbox style="mso-next-textbox:#_x0000_s33273;mso-fit-shape-to-text:t" inset="0,0,0,0">
                <w:txbxContent>
                  <w:p w:rsidR="00D30E12" w:rsidRDefault="00D30E12">
                    <w:r>
                      <w:rPr>
                        <w:rFonts w:ascii="Arial" w:hAnsi="Arial" w:cs="Arial"/>
                        <w:color w:val="000000"/>
                        <w:sz w:val="18"/>
                        <w:szCs w:val="18"/>
                        <w:lang w:val="en-US"/>
                      </w:rPr>
                      <w:t>-9,3</w:t>
                    </w:r>
                  </w:p>
                </w:txbxContent>
              </v:textbox>
            </v:rect>
            <v:rect id="_x0000_s33274" style="position:absolute;left:2978;top:1066;width:1108;height:302" stroked="f"/>
            <v:rect id="_x0000_s33275" style="position:absolute;left:3481;top:1095;width:411;height:438;mso-wrap-style:none" filled="f" stroked="f">
              <v:textbox style="mso-next-textbox:#_x0000_s33275;mso-fit-shape-to-text:t" inset="0,0,0,0">
                <w:txbxContent>
                  <w:p w:rsidR="00D30E12" w:rsidRDefault="00D30E12">
                    <w:r>
                      <w:rPr>
                        <w:rFonts w:ascii="Arial" w:hAnsi="Arial" w:cs="Arial"/>
                        <w:color w:val="000000"/>
                        <w:sz w:val="18"/>
                        <w:szCs w:val="18"/>
                        <w:lang w:val="en-US"/>
                      </w:rPr>
                      <w:t>-13,6</w:t>
                    </w:r>
                  </w:p>
                </w:txbxContent>
              </v:textbox>
            </v:rect>
            <v:rect id="_x0000_s33276" style="position:absolute;left:4057;top:1066;width:1108;height:302" stroked="f"/>
            <v:rect id="_x0000_s33277" style="position:absolute;left:4560;top:1095;width:411;height:438;mso-wrap-style:none" filled="f" stroked="f">
              <v:textbox style="mso-next-textbox:#_x0000_s33277;mso-fit-shape-to-text:t" inset="0,0,0,0">
                <w:txbxContent>
                  <w:p w:rsidR="00D30E12" w:rsidRDefault="00D30E12">
                    <w:r>
                      <w:rPr>
                        <w:rFonts w:ascii="Arial" w:hAnsi="Arial" w:cs="Arial"/>
                        <w:color w:val="000000"/>
                        <w:sz w:val="18"/>
                        <w:szCs w:val="18"/>
                        <w:lang w:val="en-US"/>
                      </w:rPr>
                      <w:t>-16,9</w:t>
                    </w:r>
                  </w:p>
                </w:txbxContent>
              </v:textbox>
            </v:rect>
            <v:rect id="_x0000_s33278" style="position:absolute;left:1899;top:1339;width:1108;height:303" stroked="f"/>
            <v:rect id="_x0000_s33279" style="position:absolute;left:2546;top:1368;width:251;height:438;mso-wrap-style:none" filled="f" stroked="f">
              <v:textbox style="mso-next-textbox:#_x0000_s33279;mso-fit-shape-to-text:t" inset="0,0,0,0">
                <w:txbxContent>
                  <w:p w:rsidR="00D30E12" w:rsidRDefault="00D30E12">
                    <w:r>
                      <w:rPr>
                        <w:rFonts w:ascii="Arial" w:hAnsi="Arial" w:cs="Arial"/>
                        <w:color w:val="000000"/>
                        <w:sz w:val="18"/>
                        <w:szCs w:val="18"/>
                        <w:lang w:val="en-US"/>
                      </w:rPr>
                      <w:t>3,5</w:t>
                    </w:r>
                  </w:p>
                </w:txbxContent>
              </v:textbox>
            </v:rect>
            <v:rect id="_x0000_s33280" style="position:absolute;left:2978;top:1339;width:1108;height:303" stroked="f"/>
            <v:rect id="_x0000_s33281" style="position:absolute;left:3625;top:1368;width:251;height:438;mso-wrap-style:none" filled="f" stroked="f">
              <v:textbox style="mso-next-textbox:#_x0000_s33281;mso-fit-shape-to-text:t" inset="0,0,0,0">
                <w:txbxContent>
                  <w:p w:rsidR="00D30E12" w:rsidRDefault="00D30E12">
                    <w:r>
                      <w:rPr>
                        <w:rFonts w:ascii="Arial" w:hAnsi="Arial" w:cs="Arial"/>
                        <w:color w:val="000000"/>
                        <w:sz w:val="18"/>
                        <w:szCs w:val="18"/>
                        <w:lang w:val="en-US"/>
                      </w:rPr>
                      <w:t>3,6</w:t>
                    </w:r>
                  </w:p>
                </w:txbxContent>
              </v:textbox>
            </v:rect>
            <v:rect id="_x0000_s33282" style="position:absolute;left:4057;top:1339;width:1108;height:303" stroked="f"/>
            <v:rect id="_x0000_s33283" style="position:absolute;left:4704;top:1368;width:251;height:438;mso-wrap-style:none" filled="f" stroked="f">
              <v:textbox style="mso-next-textbox:#_x0000_s33283;mso-fit-shape-to-text:t" inset="0,0,0,0">
                <w:txbxContent>
                  <w:p w:rsidR="00D30E12" w:rsidRDefault="00D30E12">
                    <w:r>
                      <w:rPr>
                        <w:rFonts w:ascii="Arial" w:hAnsi="Arial" w:cs="Arial"/>
                        <w:color w:val="000000"/>
                        <w:sz w:val="18"/>
                        <w:szCs w:val="18"/>
                        <w:lang w:val="en-US"/>
                      </w:rPr>
                      <w:t>4,7</w:t>
                    </w:r>
                  </w:p>
                </w:txbxContent>
              </v:textbox>
            </v:rect>
            <v:rect id="_x0000_s33284" style="position:absolute;left:1899;top:1613;width:1108;height:303" stroked="f"/>
            <v:rect id="_x0000_s33285" style="position:absolute;left:2489;top:1642;width:311;height:438;mso-wrap-style:none" filled="f" stroked="f">
              <v:textbox style="mso-next-textbox:#_x0000_s33285;mso-fit-shape-to-text:t" inset="0,0,0,0">
                <w:txbxContent>
                  <w:p w:rsidR="00D30E12" w:rsidRDefault="00D30E12">
                    <w:r>
                      <w:rPr>
                        <w:rFonts w:ascii="Arial" w:hAnsi="Arial" w:cs="Arial"/>
                        <w:color w:val="000000"/>
                        <w:sz w:val="18"/>
                        <w:szCs w:val="18"/>
                        <w:lang w:val="en-US"/>
                      </w:rPr>
                      <w:t>-,10</w:t>
                    </w:r>
                  </w:p>
                </w:txbxContent>
              </v:textbox>
            </v:rect>
            <v:rect id="_x0000_s33286" style="position:absolute;left:2978;top:1613;width:1108;height:303" stroked="f"/>
            <v:rect id="_x0000_s33287" style="position:absolute;left:3568;top:1642;width:311;height:438;mso-wrap-style:none" filled="f" stroked="f">
              <v:textbox style="mso-next-textbox:#_x0000_s33287;mso-fit-shape-to-text:t" inset="0,0,0,0">
                <w:txbxContent>
                  <w:p w:rsidR="00D30E12" w:rsidRDefault="00D30E12">
                    <w:r>
                      <w:rPr>
                        <w:rFonts w:ascii="Arial" w:hAnsi="Arial" w:cs="Arial"/>
                        <w:color w:val="000000"/>
                        <w:sz w:val="18"/>
                        <w:szCs w:val="18"/>
                        <w:lang w:val="en-US"/>
                      </w:rPr>
                      <w:t>-,15</w:t>
                    </w:r>
                  </w:p>
                </w:txbxContent>
              </v:textbox>
            </v:rect>
            <v:rect id="_x0000_s33288" style="position:absolute;left:4057;top:1613;width:1108;height:303" stroked="f"/>
            <v:rect id="_x0000_s33289" style="position:absolute;left:4647;top:1642;width:311;height:438;mso-wrap-style:none" filled="f" stroked="f">
              <v:textbox style="mso-next-textbox:#_x0000_s33289;mso-fit-shape-to-text:t" inset="0,0,0,0">
                <w:txbxContent>
                  <w:p w:rsidR="00D30E12" w:rsidRDefault="00D30E12">
                    <w:r>
                      <w:rPr>
                        <w:rFonts w:ascii="Arial" w:hAnsi="Arial" w:cs="Arial"/>
                        <w:color w:val="000000"/>
                        <w:sz w:val="18"/>
                        <w:szCs w:val="18"/>
                        <w:lang w:val="en-US"/>
                      </w:rPr>
                      <w:t>-,30</w:t>
                    </w:r>
                  </w:p>
                </w:txbxContent>
              </v:textbox>
            </v:rect>
            <v:rect id="_x0000_s33290" style="position:absolute;left:1899;top:1887;width:1108;height:302" stroked="f"/>
            <v:rect id="_x0000_s33291" style="position:absolute;left:2489;top:1916;width:311;height:438;mso-wrap-style:none" filled="f" stroked="f">
              <v:textbox style="mso-next-textbox:#_x0000_s33291;mso-fit-shape-to-text:t" inset="0,0,0,0">
                <w:txbxContent>
                  <w:p w:rsidR="00D30E12" w:rsidRDefault="00D30E12">
                    <w:r>
                      <w:rPr>
                        <w:rFonts w:ascii="Arial" w:hAnsi="Arial" w:cs="Arial"/>
                        <w:color w:val="000000"/>
                        <w:sz w:val="18"/>
                        <w:szCs w:val="18"/>
                        <w:lang w:val="en-US"/>
                      </w:rPr>
                      <w:t>-,41</w:t>
                    </w:r>
                  </w:p>
                </w:txbxContent>
              </v:textbox>
            </v:rect>
            <v:rect id="_x0000_s33292" style="position:absolute;left:2978;top:1887;width:1108;height:302" stroked="f"/>
            <v:rect id="_x0000_s33293" style="position:absolute;left:3568;top:1916;width:311;height:438;mso-wrap-style:none" filled="f" stroked="f">
              <v:textbox style="mso-next-textbox:#_x0000_s33293;mso-fit-shape-to-text:t" inset="0,0,0,0">
                <w:txbxContent>
                  <w:p w:rsidR="00D30E12" w:rsidRDefault="00D30E12">
                    <w:r>
                      <w:rPr>
                        <w:rFonts w:ascii="Arial" w:hAnsi="Arial" w:cs="Arial"/>
                        <w:color w:val="000000"/>
                        <w:sz w:val="18"/>
                        <w:szCs w:val="18"/>
                        <w:lang w:val="en-US"/>
                      </w:rPr>
                      <w:t>-,74</w:t>
                    </w:r>
                  </w:p>
                </w:txbxContent>
              </v:textbox>
            </v:rect>
            <v:rect id="_x0000_s33294" style="position:absolute;left:4057;top:1887;width:1108;height:302" stroked="f"/>
            <v:rect id="_x0000_s33295" style="position:absolute;left:4560;top:1916;width:411;height:438;mso-wrap-style:none" filled="f" stroked="f">
              <v:textbox style="mso-next-textbox:#_x0000_s33295;mso-fit-shape-to-text:t" inset="0,0,0,0">
                <w:txbxContent>
                  <w:p w:rsidR="00D30E12" w:rsidRDefault="00D30E12">
                    <w:r>
                      <w:rPr>
                        <w:rFonts w:ascii="Arial" w:hAnsi="Arial" w:cs="Arial"/>
                        <w:color w:val="000000"/>
                        <w:sz w:val="18"/>
                        <w:szCs w:val="18"/>
                        <w:lang w:val="en-US"/>
                      </w:rPr>
                      <w:t>-1,33</w:t>
                    </w:r>
                  </w:p>
                </w:txbxContent>
              </v:textbox>
            </v:rect>
            <v:rect id="_x0000_s33296" style="position:absolute;left:1899;top:2160;width:1108;height:303" stroked="f"/>
            <v:rect id="_x0000_s33297" style="position:absolute;left:2460;top:2189;width:351;height:438;mso-wrap-style:none" filled="f" stroked="f">
              <v:textbox style="mso-next-textbox:#_x0000_s33297;mso-fit-shape-to-text:t" inset="0,0,0,0">
                <w:txbxContent>
                  <w:p w:rsidR="00D30E12" w:rsidRDefault="00D30E12">
                    <w:r>
                      <w:rPr>
                        <w:rFonts w:ascii="Arial" w:hAnsi="Arial" w:cs="Arial"/>
                        <w:color w:val="000000"/>
                        <w:sz w:val="18"/>
                        <w:szCs w:val="18"/>
                        <w:lang w:val="en-US"/>
                      </w:rPr>
                      <w:t>2,73</w:t>
                    </w:r>
                  </w:p>
                </w:txbxContent>
              </v:textbox>
            </v:rect>
            <v:rect id="_x0000_s33298" style="position:absolute;left:2978;top:2160;width:1108;height:303" stroked="f"/>
            <v:rect id="_x0000_s33299" style="position:absolute;left:3539;top:2189;width:351;height:438;mso-wrap-style:none" filled="f" stroked="f">
              <v:textbox style="mso-next-textbox:#_x0000_s33299;mso-fit-shape-to-text:t" inset="0,0,0,0">
                <w:txbxContent>
                  <w:p w:rsidR="00D30E12" w:rsidRDefault="00D30E12">
                    <w:r>
                      <w:rPr>
                        <w:rFonts w:ascii="Arial" w:hAnsi="Arial" w:cs="Arial"/>
                        <w:color w:val="000000"/>
                        <w:sz w:val="18"/>
                        <w:szCs w:val="18"/>
                        <w:lang w:val="en-US"/>
                      </w:rPr>
                      <w:t>2,99</w:t>
                    </w:r>
                  </w:p>
                </w:txbxContent>
              </v:textbox>
            </v:rect>
            <v:rect id="_x0000_s33300" style="position:absolute;left:4057;top:2160;width:1108;height:303" stroked="f"/>
            <v:rect id="_x0000_s33301" style="position:absolute;left:4618;top:2189;width:351;height:438;mso-wrap-style:none" filled="f" stroked="f">
              <v:textbox style="mso-next-textbox:#_x0000_s33301;mso-fit-shape-to-text:t" inset="0,0,0,0">
                <w:txbxContent>
                  <w:p w:rsidR="00D30E12" w:rsidRDefault="00D30E12">
                    <w:r>
                      <w:rPr>
                        <w:rFonts w:ascii="Arial" w:hAnsi="Arial" w:cs="Arial"/>
                        <w:color w:val="000000"/>
                        <w:sz w:val="18"/>
                        <w:szCs w:val="18"/>
                        <w:lang w:val="en-US"/>
                      </w:rPr>
                      <w:t>3,96</w:t>
                    </w:r>
                  </w:p>
                </w:txbxContent>
              </v:textbox>
            </v:rect>
            <v:rect id="_x0000_s33302" style="position:absolute;left:504;top:519;width:1424;height:302" stroked="f"/>
            <v:rect id="_x0000_s33303" style="position:absolute;left:504;top:792;width:1424;height:303" stroked="f"/>
            <v:rect id="_x0000_s33304" style="position:absolute;left:619;top:807;width:130;height:438;mso-wrap-style:none" filled="f" stroked="f">
              <v:textbox style="mso-next-textbox:#_x0000_s33304;mso-fit-shape-to-text:t" inset="0,0,0,0">
                <w:txbxContent>
                  <w:p w:rsidR="00D30E12" w:rsidRDefault="00D30E12">
                    <w:r>
                      <w:rPr>
                        <w:rFonts w:ascii="Arial" w:hAnsi="Arial" w:cs="Arial"/>
                        <w:color w:val="000000"/>
                        <w:sz w:val="18"/>
                        <w:szCs w:val="18"/>
                        <w:lang w:val="en-US"/>
                      </w:rPr>
                      <w:t>N</w:t>
                    </w:r>
                  </w:p>
                </w:txbxContent>
              </v:textbox>
            </v:rect>
            <v:rect id="_x0000_s33305" style="position:absolute;left:504;top:1066;width:1424;height:302" stroked="f"/>
            <v:rect id="_x0000_s33306" style="position:absolute;left:619;top:1080;width:731;height:438;mso-wrap-style:none" filled="f" stroked="f">
              <v:textbox style="mso-next-textbox:#_x0000_s33306;mso-fit-shape-to-text:t" inset="0,0,0,0">
                <w:txbxContent>
                  <w:p w:rsidR="00D30E12" w:rsidRDefault="00D30E12">
                    <w:r>
                      <w:rPr>
                        <w:rFonts w:ascii="Arial" w:hAnsi="Arial" w:cs="Arial"/>
                        <w:color w:val="000000"/>
                        <w:sz w:val="18"/>
                        <w:szCs w:val="18"/>
                        <w:lang w:val="en-US"/>
                      </w:rPr>
                      <w:t>Minimum</w:t>
                    </w:r>
                  </w:p>
                </w:txbxContent>
              </v:textbox>
            </v:rect>
            <v:rect id="_x0000_s33307" style="position:absolute;left:504;top:1339;width:1424;height:303" stroked="f"/>
            <v:rect id="_x0000_s33308" style="position:absolute;left:619;top:1354;width:781;height:438;mso-wrap-style:none" filled="f" stroked="f">
              <v:textbox style="mso-next-textbox:#_x0000_s33308;mso-fit-shape-to-text:t" inset="0,0,0,0">
                <w:txbxContent>
                  <w:p w:rsidR="00D30E12" w:rsidRDefault="00D30E12">
                    <w:r>
                      <w:rPr>
                        <w:rFonts w:ascii="Arial" w:hAnsi="Arial" w:cs="Arial"/>
                        <w:color w:val="000000"/>
                        <w:sz w:val="18"/>
                        <w:szCs w:val="18"/>
                        <w:lang w:val="en-US"/>
                      </w:rPr>
                      <w:t>Maximum</w:t>
                    </w:r>
                  </w:p>
                </w:txbxContent>
              </v:textbox>
            </v:rect>
            <v:rect id="_x0000_s33309" style="position:absolute;left:504;top:1613;width:1424;height:303" stroked="f"/>
            <v:rect id="_x0000_s33310" style="position:absolute;left:619;top:1628;width:591;height:438;mso-wrap-style:none" filled="f" stroked="f">
              <v:textbox style="mso-next-textbox:#_x0000_s33310;mso-fit-shape-to-text:t" inset="0,0,0,0">
                <w:txbxContent>
                  <w:p w:rsidR="00D30E12" w:rsidRDefault="00D30E12">
                    <w:r>
                      <w:rPr>
                        <w:rFonts w:ascii="Arial" w:hAnsi="Arial" w:cs="Arial"/>
                        <w:color w:val="000000"/>
                        <w:sz w:val="18"/>
                        <w:szCs w:val="18"/>
                        <w:lang w:val="en-US"/>
                      </w:rPr>
                      <w:t>Medián</w:t>
                    </w:r>
                  </w:p>
                </w:txbxContent>
              </v:textbox>
            </v:rect>
            <v:rect id="_x0000_s33311" style="position:absolute;left:504;top:1887;width:1424;height:302" stroked="f"/>
            <v:rect id="_x0000_s33312" style="position:absolute;left:619;top:1901;width:869;height:438" filled="f" stroked="f">
              <v:textbox style="mso-next-textbox:#_x0000_s33312;mso-fit-shape-to-text:t" inset="0,0,0,0">
                <w:txbxContent>
                  <w:p w:rsidR="00D30E12" w:rsidRPr="00644ED7" w:rsidRDefault="00D30E12">
                    <w:r>
                      <w:rPr>
                        <w:rFonts w:ascii="Arial" w:hAnsi="Arial" w:cs="Arial"/>
                        <w:color w:val="000000"/>
                        <w:sz w:val="18"/>
                        <w:szCs w:val="18"/>
                      </w:rPr>
                      <w:t>Průměr</w:t>
                    </w:r>
                  </w:p>
                </w:txbxContent>
              </v:textbox>
            </v:rect>
            <v:rect id="_x0000_s33313" style="position:absolute;left:504;top:2160;width:1424;height:303" stroked="f"/>
            <v:rect id="_x0000_s33314" style="position:absolute;left:619;top:2175;width:1191;height:438;mso-wrap-style:none" filled="f" stroked="f">
              <v:textbox style="mso-next-textbox:#_x0000_s33314;mso-fit-shape-to-text:t" inset="0,0,0,0">
                <w:txbxContent>
                  <w:p w:rsidR="00D30E12" w:rsidRPr="00644ED7" w:rsidRDefault="00D30E12">
                    <w:r>
                      <w:rPr>
                        <w:rFonts w:ascii="Arial" w:hAnsi="Arial" w:cs="Arial"/>
                        <w:color w:val="000000"/>
                        <w:sz w:val="18"/>
                        <w:szCs w:val="18"/>
                      </w:rPr>
                      <w:t>Směr odchylka</w:t>
                    </w:r>
                  </w:p>
                </w:txbxContent>
              </v:textbox>
            </v:rect>
            <v:rect id="_x0000_s33315" style="position:absolute;left:144;top:519;width:388;height:302" stroked="f"/>
            <v:rect id="_x0000_s33316" style="position:absolute;left:144;top:792;width:388;height:1671" stroked="f"/>
            <v:rect id="_x0000_s33317" style="position:absolute;left:1899;top:519;width:1108;height:302" stroked="f"/>
            <v:rect id="_x0000_s33318" style="position:absolute;left:2230;top:562;width:381;height:438;mso-wrap-style:none" filled="f" stroked="f">
              <v:textbox style="mso-next-textbox:#_x0000_s33318;mso-fit-shape-to-text:t" inset="0,0,0,0">
                <w:txbxContent>
                  <w:p w:rsidR="00D30E12" w:rsidRDefault="00D30E12">
                    <w:r>
                      <w:rPr>
                        <w:rFonts w:ascii="Arial" w:hAnsi="Arial" w:cs="Arial"/>
                        <w:color w:val="000000"/>
                        <w:sz w:val="18"/>
                        <w:szCs w:val="18"/>
                        <w:lang w:val="en-US"/>
                      </w:rPr>
                      <w:t>CI_0</w:t>
                    </w:r>
                  </w:p>
                </w:txbxContent>
              </v:textbox>
            </v:rect>
            <v:rect id="_x0000_s33319" style="position:absolute;left:2978;top:519;width:1108;height:302" stroked="f"/>
            <v:rect id="_x0000_s33320" style="position:absolute;left:3158;top:562;width:731;height:438;mso-wrap-style:none" filled="f" stroked="f">
              <v:textbox style="mso-next-textbox:#_x0000_s33320;mso-fit-shape-to-text:t" inset="0,0,0,0">
                <w:txbxContent>
                  <w:p w:rsidR="00D30E12" w:rsidRDefault="00D30E12">
                    <w:r>
                      <w:rPr>
                        <w:rFonts w:ascii="Arial" w:hAnsi="Arial" w:cs="Arial"/>
                        <w:color w:val="000000"/>
                        <w:sz w:val="18"/>
                        <w:szCs w:val="18"/>
                        <w:lang w:val="en-US"/>
                      </w:rPr>
                      <w:t>CI_2hod.</w:t>
                    </w:r>
                  </w:p>
                </w:txbxContent>
              </v:textbox>
            </v:rect>
            <v:rect id="_x0000_s33321" style="position:absolute;left:4057;top:519;width:1108;height:302" stroked="f"/>
            <v:rect id="_x0000_s33322" style="position:absolute;left:4259;top:562;width:671;height:438;mso-wrap-style:none" filled="f" stroked="f">
              <v:textbox style="mso-next-textbox:#_x0000_s33322;mso-fit-shape-to-text:t" inset="0,0,0,0">
                <w:txbxContent>
                  <w:p w:rsidR="00D30E12" w:rsidRDefault="00D30E12">
                    <w:r>
                      <w:rPr>
                        <w:rFonts w:ascii="Arial" w:hAnsi="Arial" w:cs="Arial"/>
                        <w:color w:val="000000"/>
                        <w:sz w:val="18"/>
                        <w:szCs w:val="18"/>
                        <w:lang w:val="en-US"/>
                      </w:rPr>
                      <w:t>CI_2dny</w:t>
                    </w:r>
                  </w:p>
                </w:txbxContent>
              </v:textbox>
            </v:rect>
            <v:line id="_x0000_s33323" style="position:absolute" from="2978,519" to="2979,2434" strokeweight="39e-5mm"/>
            <v:line id="_x0000_s33324" style="position:absolute" from="4057,519" to="4058,2434" strokeweight="39e-5mm"/>
            <v:rect id="_x0000_s33325" style="position:absolute;left:129;top:2434;width:5036;height:346" stroked="f"/>
            <v:rect id="_x0000_s33326" style="position:absolute;left:345;top:2434;width:4820;height:346" stroked="f"/>
            <v:rect id="_x0000_s33327" style="position:absolute;left:705;top:2492;width:129;height:509;mso-wrap-style:none" filled="f" stroked="f">
              <v:textbox style="mso-next-textbox:#_x0000_s33327;mso-fit-shape-to-text:t" inset="0,0,0,0">
                <w:txbxContent>
                  <w:p w:rsidR="00D30E12" w:rsidRDefault="00D30E12"/>
                </w:txbxContent>
              </v:textbox>
            </v:rect>
            <v:rect id="_x0000_s33328" style="position:absolute;left:489;top:2477;width:51;height:509;mso-wrap-style:none" filled="f" stroked="f">
              <v:textbox style="mso-next-textbox:#_x0000_s33328;mso-fit-shape-to-text:t" inset="0,0,0,0">
                <w:txbxContent>
                  <w:p w:rsidR="00D30E12" w:rsidRDefault="00D30E12">
                    <w:r>
                      <w:rPr>
                        <w:rFonts w:ascii="Arial" w:hAnsi="Arial" w:cs="Arial"/>
                        <w:color w:val="000000"/>
                        <w:sz w:val="18"/>
                        <w:szCs w:val="18"/>
                        <w:lang w:val="en-US"/>
                      </w:rPr>
                      <w:t xml:space="preserve"> </w:t>
                    </w:r>
                  </w:p>
                </w:txbxContent>
              </v:textbox>
            </v:rect>
            <v:rect id="_x0000_s33329" style="position:absolute;left:129;top:2751;width:5007;height:14" stroked="f"/>
            <v:rect id="_x0000_s33330" style="position:absolute;width:5280;height:144" stroked="f"/>
            <v:rect id="_x0000_s33331" style="position:absolute;width:144;height:2895" stroked="f"/>
            <v:rect id="_x0000_s33332" style="position:absolute;left:5136;width:158;height:2895" stroked="f"/>
            <v:rect id="_x0000_s33333" style="position:absolute;top:2751;width:5280;height:158" stroked="f"/>
            <v:line id="_x0000_s33334" style="position:absolute" from="144,519" to="145,2434" strokeweight="81e-5mm"/>
            <v:line id="_x0000_s33335" style="position:absolute" from="5151,519" to="5152,2449" strokeweight="81e-5mm"/>
            <v:line id="_x0000_s33336" style="position:absolute" from="144,519" to="5136,520" strokeweight="81e-5mm"/>
            <v:line id="_x0000_s33337" style="position:absolute" from="144,2449" to="5151,2450" strokeweight="81e-5mm"/>
            <v:line id="_x0000_s33338" style="position:absolute" from="158,807" to="5122,808" strokeweight="81e-5mm"/>
            <v:line id="_x0000_s33339" style="position:absolute" from="1913,533" to="1914,2420" strokeweight="81e-5mm"/>
            <w10:wrap type="none"/>
            <w10:anchorlock/>
          </v:group>
        </w:pict>
      </w: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C823EE" w:rsidRDefault="005F0DE3" w:rsidP="00C823EE">
      <w:pPr>
        <w:spacing w:after="0"/>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33342" editas="canvas" style="width:264.7pt;height:156.1pt;mso-position-horizontal-relative:char;mso-position-vertical-relative:line" coordsize="5294,3122">
            <o:lock v:ext="edit" aspectratio="t"/>
            <v:shape id="_x0000_s33341" type="#_x0000_t75" style="position:absolute;width:5294;height:3122" o:preferrelative="f">
              <v:fill o:detectmouseclick="t"/>
              <v:path o:extrusionok="t" o:connecttype="none"/>
              <o:lock v:ext="edit" text="t"/>
            </v:shape>
            <v:rect id="_x0000_s33343" style="position:absolute;width:5064;height:2780" stroked="f"/>
            <v:rect id="_x0000_s33344" style="position:absolute;width:1;height:1" stroked="f"/>
            <v:rect id="_x0000_s33345" style="position:absolute;left:144;top:144;width:5021;height:403" stroked="f"/>
            <v:rect id="_x0000_s33346" style="position:absolute;left:129;top:173;width:4842;height:947" filled="f" stroked="f">
              <v:textbox style="mso-next-textbox:#_x0000_s33346;mso-fit-shape-to-text:t" inset="0,0,0,0">
                <w:txbxContent>
                  <w:p w:rsidR="00D30E12" w:rsidRPr="004E0FBB" w:rsidRDefault="00D30E12" w:rsidP="00644ED7">
                    <w:pPr>
                      <w:jc w:val="center"/>
                    </w:pPr>
                    <w:r>
                      <w:rPr>
                        <w:rFonts w:ascii="Arial" w:hAnsi="Arial" w:cs="Arial"/>
                        <w:b/>
                        <w:bCs/>
                        <w:color w:val="000000"/>
                        <w:sz w:val="18"/>
                        <w:szCs w:val="18"/>
                      </w:rPr>
                      <w:t>Základní statistická data pro CI soubor NON-COA</w:t>
                    </w:r>
                  </w:p>
                  <w:p w:rsidR="00D30E12" w:rsidRPr="00644ED7" w:rsidRDefault="00D30E12" w:rsidP="00644ED7"/>
                </w:txbxContent>
              </v:textbox>
            </v:rect>
            <v:rect id="_x0000_s33347" style="position:absolute;left:2906;top:144;width:129;height:509;mso-wrap-style:none" filled="f" stroked="f">
              <v:textbox style="mso-next-textbox:#_x0000_s33347;mso-fit-shape-to-text:t" inset="0,0,0,0">
                <w:txbxContent>
                  <w:p w:rsidR="00D30E12" w:rsidRPr="00644ED7" w:rsidRDefault="00D30E12" w:rsidP="00644ED7"/>
                </w:txbxContent>
              </v:textbox>
            </v:rect>
            <v:rect id="_x0000_s33348" style="position:absolute;left:1899;top:792;width:1108;height:303" stroked="f"/>
            <v:rect id="_x0000_s33349" style="position:absolute;left:2589;top:821;width:201;height:438;mso-wrap-style:none" filled="f" stroked="f">
              <v:textbox style="mso-next-textbox:#_x0000_s33349;mso-fit-shape-to-text:t" inset="0,0,0,0">
                <w:txbxContent>
                  <w:p w:rsidR="00D30E12" w:rsidRDefault="00D30E12">
                    <w:r>
                      <w:rPr>
                        <w:rFonts w:ascii="Arial" w:hAnsi="Arial" w:cs="Arial"/>
                        <w:color w:val="000000"/>
                        <w:sz w:val="18"/>
                        <w:szCs w:val="18"/>
                        <w:lang w:val="en-US"/>
                      </w:rPr>
                      <w:t>63</w:t>
                    </w:r>
                  </w:p>
                </w:txbxContent>
              </v:textbox>
            </v:rect>
            <v:rect id="_x0000_s33350" style="position:absolute;left:2978;top:792;width:1108;height:303" stroked="f"/>
            <v:rect id="_x0000_s33351" style="position:absolute;left:3668;top:821;width:201;height:438;mso-wrap-style:none" filled="f" stroked="f">
              <v:textbox style="mso-next-textbox:#_x0000_s33351;mso-fit-shape-to-text:t" inset="0,0,0,0">
                <w:txbxContent>
                  <w:p w:rsidR="00D30E12" w:rsidRDefault="00D30E12">
                    <w:r>
                      <w:rPr>
                        <w:rFonts w:ascii="Arial" w:hAnsi="Arial" w:cs="Arial"/>
                        <w:color w:val="000000"/>
                        <w:sz w:val="18"/>
                        <w:szCs w:val="18"/>
                        <w:lang w:val="en-US"/>
                      </w:rPr>
                      <w:t>64</w:t>
                    </w:r>
                  </w:p>
                </w:txbxContent>
              </v:textbox>
            </v:rect>
            <v:rect id="_x0000_s33352" style="position:absolute;left:4057;top:792;width:1108;height:303" stroked="f"/>
            <v:rect id="_x0000_s33353" style="position:absolute;left:4747;top:821;width:201;height:438;mso-wrap-style:none" filled="f" stroked="f">
              <v:textbox style="mso-next-textbox:#_x0000_s33353;mso-fit-shape-to-text:t" inset="0,0,0,0">
                <w:txbxContent>
                  <w:p w:rsidR="00D30E12" w:rsidRDefault="00D30E12">
                    <w:r>
                      <w:rPr>
                        <w:rFonts w:ascii="Arial" w:hAnsi="Arial" w:cs="Arial"/>
                        <w:color w:val="000000"/>
                        <w:sz w:val="18"/>
                        <w:szCs w:val="18"/>
                        <w:lang w:val="en-US"/>
                      </w:rPr>
                      <w:t>62</w:t>
                    </w:r>
                  </w:p>
                </w:txbxContent>
              </v:textbox>
            </v:rect>
            <v:rect id="_x0000_s33354" style="position:absolute;left:1899;top:1066;width:1108;height:302" stroked="f"/>
            <v:rect id="_x0000_s33355" style="position:absolute;left:2402;top:1095;width:411;height:438;mso-wrap-style:none" filled="f" stroked="f">
              <v:textbox style="mso-next-textbox:#_x0000_s33355;mso-fit-shape-to-text:t" inset="0,0,0,0">
                <w:txbxContent>
                  <w:p w:rsidR="00D30E12" w:rsidRDefault="00D30E12">
                    <w:r>
                      <w:rPr>
                        <w:rFonts w:ascii="Arial" w:hAnsi="Arial" w:cs="Arial"/>
                        <w:color w:val="000000"/>
                        <w:sz w:val="18"/>
                        <w:szCs w:val="18"/>
                        <w:lang w:val="en-US"/>
                      </w:rPr>
                      <w:t>-29,5</w:t>
                    </w:r>
                  </w:p>
                </w:txbxContent>
              </v:textbox>
            </v:rect>
            <v:rect id="_x0000_s33356" style="position:absolute;left:2978;top:1066;width:1108;height:302" stroked="f"/>
            <v:rect id="_x0000_s33357" style="position:absolute;left:3481;top:1095;width:411;height:438;mso-wrap-style:none" filled="f" stroked="f">
              <v:textbox style="mso-next-textbox:#_x0000_s33357;mso-fit-shape-to-text:t" inset="0,0,0,0">
                <w:txbxContent>
                  <w:p w:rsidR="00D30E12" w:rsidRDefault="00D30E12">
                    <w:r>
                      <w:rPr>
                        <w:rFonts w:ascii="Arial" w:hAnsi="Arial" w:cs="Arial"/>
                        <w:color w:val="000000"/>
                        <w:sz w:val="18"/>
                        <w:szCs w:val="18"/>
                        <w:lang w:val="en-US"/>
                      </w:rPr>
                      <w:t>-12,3</w:t>
                    </w:r>
                  </w:p>
                </w:txbxContent>
              </v:textbox>
            </v:rect>
            <v:rect id="_x0000_s33358" style="position:absolute;left:4057;top:1066;width:1108;height:302" stroked="f"/>
            <v:rect id="_x0000_s33359" style="position:absolute;left:4647;top:1095;width:311;height:438;mso-wrap-style:none" filled="f" stroked="f">
              <v:textbox style="mso-next-textbox:#_x0000_s33359;mso-fit-shape-to-text:t" inset="0,0,0,0">
                <w:txbxContent>
                  <w:p w:rsidR="00D30E12" w:rsidRDefault="00D30E12">
                    <w:r>
                      <w:rPr>
                        <w:rFonts w:ascii="Arial" w:hAnsi="Arial" w:cs="Arial"/>
                        <w:color w:val="000000"/>
                        <w:sz w:val="18"/>
                        <w:szCs w:val="18"/>
                        <w:lang w:val="en-US"/>
                      </w:rPr>
                      <w:t>-8,3</w:t>
                    </w:r>
                  </w:p>
                </w:txbxContent>
              </v:textbox>
            </v:rect>
            <v:rect id="_x0000_s33360" style="position:absolute;left:1899;top:1339;width:1108;height:303" stroked="f"/>
            <v:rect id="_x0000_s33361" style="position:absolute;left:2546;top:1368;width:251;height:438;mso-wrap-style:none" filled="f" stroked="f">
              <v:textbox style="mso-next-textbox:#_x0000_s33361;mso-fit-shape-to-text:t" inset="0,0,0,0">
                <w:txbxContent>
                  <w:p w:rsidR="00D30E12" w:rsidRDefault="00D30E12">
                    <w:r>
                      <w:rPr>
                        <w:rFonts w:ascii="Arial" w:hAnsi="Arial" w:cs="Arial"/>
                        <w:color w:val="000000"/>
                        <w:sz w:val="18"/>
                        <w:szCs w:val="18"/>
                        <w:lang w:val="en-US"/>
                      </w:rPr>
                      <w:t>5,0</w:t>
                    </w:r>
                  </w:p>
                </w:txbxContent>
              </v:textbox>
            </v:rect>
            <v:rect id="_x0000_s33362" style="position:absolute;left:2978;top:1339;width:1108;height:303" stroked="f"/>
            <v:rect id="_x0000_s33363" style="position:absolute;left:3625;top:1368;width:251;height:438;mso-wrap-style:none" filled="f" stroked="f">
              <v:textbox style="mso-next-textbox:#_x0000_s33363;mso-fit-shape-to-text:t" inset="0,0,0,0">
                <w:txbxContent>
                  <w:p w:rsidR="00D30E12" w:rsidRDefault="00D30E12">
                    <w:r>
                      <w:rPr>
                        <w:rFonts w:ascii="Arial" w:hAnsi="Arial" w:cs="Arial"/>
                        <w:color w:val="000000"/>
                        <w:sz w:val="18"/>
                        <w:szCs w:val="18"/>
                        <w:lang w:val="en-US"/>
                      </w:rPr>
                      <w:t>3,4</w:t>
                    </w:r>
                  </w:p>
                </w:txbxContent>
              </v:textbox>
            </v:rect>
            <v:rect id="_x0000_s33364" style="position:absolute;left:4057;top:1339;width:1108;height:303" stroked="f"/>
            <v:rect id="_x0000_s33365" style="position:absolute;left:4704;top:1368;width:251;height:438;mso-wrap-style:none" filled="f" stroked="f">
              <v:textbox style="mso-next-textbox:#_x0000_s33365;mso-fit-shape-to-text:t" inset="0,0,0,0">
                <w:txbxContent>
                  <w:p w:rsidR="00D30E12" w:rsidRDefault="00D30E12">
                    <w:r>
                      <w:rPr>
                        <w:rFonts w:ascii="Arial" w:hAnsi="Arial" w:cs="Arial"/>
                        <w:color w:val="000000"/>
                        <w:sz w:val="18"/>
                        <w:szCs w:val="18"/>
                        <w:lang w:val="en-US"/>
                      </w:rPr>
                      <w:t>3,6</w:t>
                    </w:r>
                  </w:p>
                </w:txbxContent>
              </v:textbox>
            </v:rect>
            <v:rect id="_x0000_s33366" style="position:absolute;left:1899;top:1613;width:1108;height:303" stroked="f"/>
            <v:rect id="_x0000_s33367" style="position:absolute;left:2546;top:1642;width:251;height:438;mso-wrap-style:none" filled="f" stroked="f">
              <v:textbox style="mso-next-textbox:#_x0000_s33367;mso-fit-shape-to-text:t" inset="0,0,0,0">
                <w:txbxContent>
                  <w:p w:rsidR="00D30E12" w:rsidRDefault="00D30E12">
                    <w:r>
                      <w:rPr>
                        <w:rFonts w:ascii="Arial" w:hAnsi="Arial" w:cs="Arial"/>
                        <w:color w:val="000000"/>
                        <w:sz w:val="18"/>
                        <w:szCs w:val="18"/>
                        <w:lang w:val="en-US"/>
                      </w:rPr>
                      <w:t>,70</w:t>
                    </w:r>
                  </w:p>
                </w:txbxContent>
              </v:textbox>
            </v:rect>
            <v:rect id="_x0000_s33368" style="position:absolute;left:2978;top:1613;width:1108;height:303" stroked="f"/>
            <v:rect id="_x0000_s33369" style="position:absolute;left:3568;top:1642;width:311;height:438;mso-wrap-style:none" filled="f" stroked="f">
              <v:textbox style="mso-next-textbox:#_x0000_s33369;mso-fit-shape-to-text:t" inset="0,0,0,0">
                <w:txbxContent>
                  <w:p w:rsidR="00D30E12" w:rsidRDefault="00D30E12">
                    <w:r>
                      <w:rPr>
                        <w:rFonts w:ascii="Arial" w:hAnsi="Arial" w:cs="Arial"/>
                        <w:color w:val="000000"/>
                        <w:sz w:val="18"/>
                        <w:szCs w:val="18"/>
                        <w:lang w:val="en-US"/>
                      </w:rPr>
                      <w:t>-,50</w:t>
                    </w:r>
                  </w:p>
                </w:txbxContent>
              </v:textbox>
            </v:rect>
            <v:rect id="_x0000_s33370" style="position:absolute;left:4057;top:1613;width:1108;height:303" stroked="f"/>
            <v:rect id="_x0000_s33371" style="position:absolute;left:4704;top:1642;width:251;height:438;mso-wrap-style:none" filled="f" stroked="f">
              <v:textbox style="mso-next-textbox:#_x0000_s33371;mso-fit-shape-to-text:t" inset="0,0,0,0">
                <w:txbxContent>
                  <w:p w:rsidR="00D30E12" w:rsidRDefault="00D30E12">
                    <w:r>
                      <w:rPr>
                        <w:rFonts w:ascii="Arial" w:hAnsi="Arial" w:cs="Arial"/>
                        <w:color w:val="000000"/>
                        <w:sz w:val="18"/>
                        <w:szCs w:val="18"/>
                        <w:lang w:val="en-US"/>
                      </w:rPr>
                      <w:t>,05</w:t>
                    </w:r>
                  </w:p>
                </w:txbxContent>
              </v:textbox>
            </v:rect>
            <v:rect id="_x0000_s33372" style="position:absolute;left:1899;top:1887;width:1108;height:302" stroked="f"/>
            <v:rect id="_x0000_s33373" style="position:absolute;left:2489;top:1916;width:311;height:438;mso-wrap-style:none" filled="f" stroked="f">
              <v:textbox style="mso-next-textbox:#_x0000_s33373;mso-fit-shape-to-text:t" inset="0,0,0,0">
                <w:txbxContent>
                  <w:p w:rsidR="00D30E12" w:rsidRDefault="00D30E12">
                    <w:r>
                      <w:rPr>
                        <w:rFonts w:ascii="Arial" w:hAnsi="Arial" w:cs="Arial"/>
                        <w:color w:val="000000"/>
                        <w:sz w:val="18"/>
                        <w:szCs w:val="18"/>
                        <w:lang w:val="en-US"/>
                      </w:rPr>
                      <w:t>-,43</w:t>
                    </w:r>
                  </w:p>
                </w:txbxContent>
              </v:textbox>
            </v:rect>
            <v:rect id="_x0000_s33374" style="position:absolute;left:2978;top:1887;width:1108;height:302" stroked="f"/>
            <v:rect id="_x0000_s33375" style="position:absolute;left:3481;top:1916;width:411;height:438;mso-wrap-style:none" filled="f" stroked="f">
              <v:textbox style="mso-next-textbox:#_x0000_s33375;mso-fit-shape-to-text:t" inset="0,0,0,0">
                <w:txbxContent>
                  <w:p w:rsidR="00D30E12" w:rsidRDefault="00D30E12">
                    <w:r>
                      <w:rPr>
                        <w:rFonts w:ascii="Arial" w:hAnsi="Arial" w:cs="Arial"/>
                        <w:color w:val="000000"/>
                        <w:sz w:val="18"/>
                        <w:szCs w:val="18"/>
                        <w:lang w:val="en-US"/>
                      </w:rPr>
                      <w:t>-1,24</w:t>
                    </w:r>
                  </w:p>
                </w:txbxContent>
              </v:textbox>
            </v:rect>
            <v:rect id="_x0000_s33376" style="position:absolute;left:4057;top:1887;width:1108;height:302" stroked="f"/>
            <v:rect id="_x0000_s33377" style="position:absolute;left:4647;top:1916;width:311;height:438;mso-wrap-style:none" filled="f" stroked="f">
              <v:textbox style="mso-next-textbox:#_x0000_s33377;mso-fit-shape-to-text:t" inset="0,0,0,0">
                <w:txbxContent>
                  <w:p w:rsidR="00D30E12" w:rsidRDefault="00D30E12">
                    <w:r>
                      <w:rPr>
                        <w:rFonts w:ascii="Arial" w:hAnsi="Arial" w:cs="Arial"/>
                        <w:color w:val="000000"/>
                        <w:sz w:val="18"/>
                        <w:szCs w:val="18"/>
                        <w:lang w:val="en-US"/>
                      </w:rPr>
                      <w:t>-,52</w:t>
                    </w:r>
                  </w:p>
                </w:txbxContent>
              </v:textbox>
            </v:rect>
            <v:rect id="_x0000_s33378" style="position:absolute;left:1899;top:2160;width:1108;height:303" stroked="f"/>
            <v:rect id="_x0000_s33379" style="position:absolute;left:2460;top:2189;width:351;height:438;mso-wrap-style:none" filled="f" stroked="f">
              <v:textbox style="mso-next-textbox:#_x0000_s33379;mso-fit-shape-to-text:t" inset="0,0,0,0">
                <w:txbxContent>
                  <w:p w:rsidR="00D30E12" w:rsidRDefault="00D30E12">
                    <w:r>
                      <w:rPr>
                        <w:rFonts w:ascii="Arial" w:hAnsi="Arial" w:cs="Arial"/>
                        <w:color w:val="000000"/>
                        <w:sz w:val="18"/>
                        <w:szCs w:val="18"/>
                        <w:lang w:val="en-US"/>
                      </w:rPr>
                      <w:t>4,74</w:t>
                    </w:r>
                  </w:p>
                </w:txbxContent>
              </v:textbox>
            </v:rect>
            <v:rect id="_x0000_s33380" style="position:absolute;left:2978;top:2160;width:1108;height:303" stroked="f"/>
            <v:rect id="_x0000_s33381" style="position:absolute;left:3539;top:2189;width:351;height:438;mso-wrap-style:none" filled="f" stroked="f">
              <v:textbox style="mso-next-textbox:#_x0000_s33381;mso-fit-shape-to-text:t" inset="0,0,0,0">
                <w:txbxContent>
                  <w:p w:rsidR="00D30E12" w:rsidRDefault="00D30E12">
                    <w:r>
                      <w:rPr>
                        <w:rFonts w:ascii="Arial" w:hAnsi="Arial" w:cs="Arial"/>
                        <w:color w:val="000000"/>
                        <w:sz w:val="18"/>
                        <w:szCs w:val="18"/>
                        <w:lang w:val="en-US"/>
                      </w:rPr>
                      <w:t>3,12</w:t>
                    </w:r>
                  </w:p>
                </w:txbxContent>
              </v:textbox>
            </v:rect>
            <v:rect id="_x0000_s33382" style="position:absolute;left:4057;top:2160;width:1108;height:303" stroked="f"/>
            <v:rect id="_x0000_s33383" style="position:absolute;left:4618;top:2189;width:351;height:438;mso-wrap-style:none" filled="f" stroked="f">
              <v:textbox style="mso-next-textbox:#_x0000_s33383;mso-fit-shape-to-text:t" inset="0,0,0,0">
                <w:txbxContent>
                  <w:p w:rsidR="00D30E12" w:rsidRDefault="00D30E12">
                    <w:r>
                      <w:rPr>
                        <w:rFonts w:ascii="Arial" w:hAnsi="Arial" w:cs="Arial"/>
                        <w:color w:val="000000"/>
                        <w:sz w:val="18"/>
                        <w:szCs w:val="18"/>
                        <w:lang w:val="en-US"/>
                      </w:rPr>
                      <w:t>2,64</w:t>
                    </w:r>
                  </w:p>
                </w:txbxContent>
              </v:textbox>
            </v:rect>
            <v:rect id="_x0000_s33384" style="position:absolute;left:504;top:519;width:1424;height:302" stroked="f"/>
            <v:rect id="_x0000_s33385" style="position:absolute;left:504;top:792;width:1424;height:303" stroked="f"/>
            <v:rect id="_x0000_s33386" style="position:absolute;left:619;top:807;width:130;height:438;mso-wrap-style:none" filled="f" stroked="f">
              <v:textbox style="mso-next-textbox:#_x0000_s33386;mso-fit-shape-to-text:t" inset="0,0,0,0">
                <w:txbxContent>
                  <w:p w:rsidR="00D30E12" w:rsidRDefault="00D30E12">
                    <w:r>
                      <w:rPr>
                        <w:rFonts w:ascii="Arial" w:hAnsi="Arial" w:cs="Arial"/>
                        <w:color w:val="000000"/>
                        <w:sz w:val="18"/>
                        <w:szCs w:val="18"/>
                        <w:lang w:val="en-US"/>
                      </w:rPr>
                      <w:t>N</w:t>
                    </w:r>
                  </w:p>
                </w:txbxContent>
              </v:textbox>
            </v:rect>
            <v:rect id="_x0000_s33387" style="position:absolute;left:504;top:1066;width:1424;height:302" stroked="f"/>
            <v:rect id="_x0000_s33388" style="position:absolute;left:619;top:1080;width:731;height:438;mso-wrap-style:none" filled="f" stroked="f">
              <v:textbox style="mso-next-textbox:#_x0000_s33388;mso-fit-shape-to-text:t" inset="0,0,0,0">
                <w:txbxContent>
                  <w:p w:rsidR="00D30E12" w:rsidRDefault="00D30E12">
                    <w:r>
                      <w:rPr>
                        <w:rFonts w:ascii="Arial" w:hAnsi="Arial" w:cs="Arial"/>
                        <w:color w:val="000000"/>
                        <w:sz w:val="18"/>
                        <w:szCs w:val="18"/>
                        <w:lang w:val="en-US"/>
                      </w:rPr>
                      <w:t>Minimum</w:t>
                    </w:r>
                  </w:p>
                </w:txbxContent>
              </v:textbox>
            </v:rect>
            <v:rect id="_x0000_s33389" style="position:absolute;left:504;top:1339;width:1424;height:303" stroked="f"/>
            <v:rect id="_x0000_s33390" style="position:absolute;left:619;top:1354;width:781;height:438;mso-wrap-style:none" filled="f" stroked="f">
              <v:textbox style="mso-next-textbox:#_x0000_s33390;mso-fit-shape-to-text:t" inset="0,0,0,0">
                <w:txbxContent>
                  <w:p w:rsidR="00D30E12" w:rsidRDefault="00D30E12">
                    <w:r>
                      <w:rPr>
                        <w:rFonts w:ascii="Arial" w:hAnsi="Arial" w:cs="Arial"/>
                        <w:color w:val="000000"/>
                        <w:sz w:val="18"/>
                        <w:szCs w:val="18"/>
                        <w:lang w:val="en-US"/>
                      </w:rPr>
                      <w:t>Maximum</w:t>
                    </w:r>
                  </w:p>
                </w:txbxContent>
              </v:textbox>
            </v:rect>
            <v:rect id="_x0000_s33391" style="position:absolute;left:504;top:1613;width:1424;height:303" stroked="f"/>
            <v:rect id="_x0000_s33392" style="position:absolute;left:619;top:1628;width:591;height:438;mso-wrap-style:none" filled="f" stroked="f">
              <v:textbox style="mso-next-textbox:#_x0000_s33392;mso-fit-shape-to-text:t" inset="0,0,0,0">
                <w:txbxContent>
                  <w:p w:rsidR="00D30E12" w:rsidRDefault="00D30E12">
                    <w:r>
                      <w:rPr>
                        <w:rFonts w:ascii="Arial" w:hAnsi="Arial" w:cs="Arial"/>
                        <w:color w:val="000000"/>
                        <w:sz w:val="18"/>
                        <w:szCs w:val="18"/>
                        <w:lang w:val="en-US"/>
                      </w:rPr>
                      <w:t>Medián</w:t>
                    </w:r>
                  </w:p>
                </w:txbxContent>
              </v:textbox>
            </v:rect>
            <v:rect id="_x0000_s33393" style="position:absolute;left:504;top:1887;width:1424;height:302" stroked="f"/>
            <v:rect id="_x0000_s33394" style="position:absolute;left:619;top:1901;width:949;height:438" filled="f" stroked="f">
              <v:textbox style="mso-next-textbox:#_x0000_s33394;mso-fit-shape-to-text:t" inset="0,0,0,0">
                <w:txbxContent>
                  <w:p w:rsidR="00D30E12" w:rsidRPr="00644ED7" w:rsidRDefault="00D30E12">
                    <w:r>
                      <w:rPr>
                        <w:rFonts w:ascii="Arial" w:hAnsi="Arial" w:cs="Arial"/>
                        <w:color w:val="000000"/>
                        <w:sz w:val="18"/>
                        <w:szCs w:val="18"/>
                      </w:rPr>
                      <w:t>Průměr</w:t>
                    </w:r>
                  </w:p>
                </w:txbxContent>
              </v:textbox>
            </v:rect>
            <v:rect id="_x0000_s33395" style="position:absolute;left:504;top:2160;width:1424;height:303" stroked="f"/>
            <v:rect id="_x0000_s33396" style="position:absolute;left:619;top:2175;width:1191;height:947;mso-wrap-style:none" filled="f" stroked="f">
              <v:textbox style="mso-next-textbox:#_x0000_s33396;mso-fit-shape-to-text:t" inset="0,0,0,0">
                <w:txbxContent>
                  <w:p w:rsidR="00D30E12" w:rsidRPr="00644ED7" w:rsidRDefault="00D30E12" w:rsidP="00644ED7">
                    <w:r>
                      <w:rPr>
                        <w:rFonts w:ascii="Arial" w:hAnsi="Arial" w:cs="Arial"/>
                        <w:color w:val="000000"/>
                        <w:sz w:val="18"/>
                        <w:szCs w:val="18"/>
                      </w:rPr>
                      <w:t>Směr odchylka</w:t>
                    </w:r>
                  </w:p>
                  <w:p w:rsidR="00D30E12" w:rsidRPr="00644ED7" w:rsidRDefault="00D30E12" w:rsidP="00644ED7"/>
                </w:txbxContent>
              </v:textbox>
            </v:rect>
            <v:rect id="_x0000_s33397" style="position:absolute;left:144;top:519;width:388;height:302" stroked="f"/>
            <v:rect id="_x0000_s33398" style="position:absolute;left:144;top:792;width:388;height:1671" stroked="f"/>
            <v:rect id="_x0000_s33399" style="position:absolute;left:1899;top:519;width:1108;height:302" stroked="f"/>
            <v:rect id="_x0000_s33400" style="position:absolute;left:2230;top:562;width:381;height:438;mso-wrap-style:none" filled="f" stroked="f">
              <v:textbox style="mso-next-textbox:#_x0000_s33400;mso-fit-shape-to-text:t" inset="0,0,0,0">
                <w:txbxContent>
                  <w:p w:rsidR="00D30E12" w:rsidRDefault="00D30E12">
                    <w:r>
                      <w:rPr>
                        <w:rFonts w:ascii="Arial" w:hAnsi="Arial" w:cs="Arial"/>
                        <w:color w:val="000000"/>
                        <w:sz w:val="18"/>
                        <w:szCs w:val="18"/>
                        <w:lang w:val="en-US"/>
                      </w:rPr>
                      <w:t>CI_0</w:t>
                    </w:r>
                  </w:p>
                </w:txbxContent>
              </v:textbox>
            </v:rect>
            <v:rect id="_x0000_s33401" style="position:absolute;left:2978;top:519;width:1108;height:302" stroked="f"/>
            <v:rect id="_x0000_s33402" style="position:absolute;left:3158;top:562;width:731;height:438;mso-wrap-style:none" filled="f" stroked="f">
              <v:textbox style="mso-next-textbox:#_x0000_s33402;mso-fit-shape-to-text:t" inset="0,0,0,0">
                <w:txbxContent>
                  <w:p w:rsidR="00D30E12" w:rsidRDefault="00D30E12">
                    <w:r>
                      <w:rPr>
                        <w:rFonts w:ascii="Arial" w:hAnsi="Arial" w:cs="Arial"/>
                        <w:color w:val="000000"/>
                        <w:sz w:val="18"/>
                        <w:szCs w:val="18"/>
                        <w:lang w:val="en-US"/>
                      </w:rPr>
                      <w:t>CI_2hod.</w:t>
                    </w:r>
                  </w:p>
                </w:txbxContent>
              </v:textbox>
            </v:rect>
            <v:rect id="_x0000_s33403" style="position:absolute;left:4057;top:519;width:1108;height:302" stroked="f"/>
            <v:rect id="_x0000_s33404" style="position:absolute;left:4259;top:562;width:671;height:438;mso-wrap-style:none" filled="f" stroked="f">
              <v:textbox style="mso-next-textbox:#_x0000_s33404;mso-fit-shape-to-text:t" inset="0,0,0,0">
                <w:txbxContent>
                  <w:p w:rsidR="00D30E12" w:rsidRDefault="00D30E12">
                    <w:r>
                      <w:rPr>
                        <w:rFonts w:ascii="Arial" w:hAnsi="Arial" w:cs="Arial"/>
                        <w:color w:val="000000"/>
                        <w:sz w:val="18"/>
                        <w:szCs w:val="18"/>
                        <w:lang w:val="en-US"/>
                      </w:rPr>
                      <w:t>CI_2dny</w:t>
                    </w:r>
                  </w:p>
                </w:txbxContent>
              </v:textbox>
            </v:rect>
            <v:line id="_x0000_s33405" style="position:absolute" from="2978,519" to="2979,2434" strokeweight="39e-5mm"/>
            <v:line id="_x0000_s33406" style="position:absolute" from="4057,519" to="4058,2434" strokeweight="39e-5mm"/>
            <v:rect id="_x0000_s33407" style="position:absolute;left:129;top:2434;width:5036;height:346" stroked="f"/>
            <v:rect id="_x0000_s33408" style="position:absolute;left:345;top:2434;width:4820;height:346" stroked="f"/>
            <v:rect id="_x0000_s33409" style="position:absolute;left:705;top:2492;width:129;height:509;mso-wrap-style:none" filled="f" stroked="f">
              <v:textbox style="mso-next-textbox:#_x0000_s33409;mso-fit-shape-to-text:t" inset="0,0,0,0">
                <w:txbxContent>
                  <w:p w:rsidR="00D30E12" w:rsidRDefault="00D30E12"/>
                </w:txbxContent>
              </v:textbox>
            </v:rect>
            <v:rect id="_x0000_s33410" style="position:absolute;left:489;top:2477;width:51;height:509;mso-wrap-style:none" filled="f" stroked="f">
              <v:textbox style="mso-next-textbox:#_x0000_s33410;mso-fit-shape-to-text:t" inset="0,0,0,0">
                <w:txbxContent>
                  <w:p w:rsidR="00D30E12" w:rsidRDefault="00D30E12">
                    <w:r>
                      <w:rPr>
                        <w:rFonts w:ascii="Arial" w:hAnsi="Arial" w:cs="Arial"/>
                        <w:color w:val="000000"/>
                        <w:sz w:val="18"/>
                        <w:szCs w:val="18"/>
                        <w:lang w:val="en-US"/>
                      </w:rPr>
                      <w:t xml:space="preserve"> </w:t>
                    </w:r>
                  </w:p>
                </w:txbxContent>
              </v:textbox>
            </v:rect>
            <v:rect id="_x0000_s33411" style="position:absolute;left:129;top:2751;width:5007;height:14" stroked="f"/>
            <v:rect id="_x0000_s33412" style="position:absolute;width:5280;height:144" stroked="f"/>
            <v:rect id="_x0000_s33413" style="position:absolute;width:144;height:2895" stroked="f"/>
            <v:rect id="_x0000_s33414" style="position:absolute;left:5136;width:158;height:2895" stroked="f"/>
            <v:rect id="_x0000_s33415" style="position:absolute;top:2751;width:5280;height:158" stroked="f"/>
            <v:line id="_x0000_s33416" style="position:absolute" from="144,519" to="145,2434" strokeweight="81e-5mm"/>
            <v:line id="_x0000_s33417" style="position:absolute" from="5151,519" to="5152,2449" strokeweight="81e-5mm"/>
            <v:line id="_x0000_s33418" style="position:absolute" from="144,519" to="5136,520" strokeweight="81e-5mm"/>
            <v:line id="_x0000_s33419" style="position:absolute" from="144,2449" to="5151,2450" strokeweight="81e-5mm"/>
            <v:line id="_x0000_s33420" style="position:absolute" from="158,807" to="5122,808" strokeweight="81e-5mm"/>
            <v:line id="_x0000_s33421" style="position:absolute" from="1913,533" to="1914,2420" strokeweight="81e-5mm"/>
            <w10:wrap type="none"/>
            <w10:anchorlock/>
          </v:group>
        </w:pict>
      </w: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E55869" w:rsidRDefault="00E55869"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F05537" w:rsidRDefault="00F05537" w:rsidP="00C823EE">
      <w:pPr>
        <w:spacing w:after="0"/>
        <w:rPr>
          <w:rFonts w:ascii="Times New Roman" w:hAnsi="Times New Roman"/>
          <w:sz w:val="24"/>
          <w:szCs w:val="24"/>
        </w:rPr>
      </w:pPr>
    </w:p>
    <w:p w:rsidR="00E2727F" w:rsidRDefault="00E2727F" w:rsidP="00C823EE">
      <w:pPr>
        <w:spacing w:after="0"/>
        <w:rPr>
          <w:rFonts w:ascii="Times New Roman" w:hAnsi="Times New Roman"/>
          <w:sz w:val="24"/>
          <w:szCs w:val="24"/>
        </w:rPr>
      </w:pPr>
    </w:p>
    <w:p w:rsidR="00E2727F" w:rsidRDefault="00E2727F" w:rsidP="00C823EE">
      <w:pPr>
        <w:spacing w:after="0"/>
        <w:rPr>
          <w:rFonts w:ascii="Times New Roman" w:hAnsi="Times New Roman"/>
          <w:sz w:val="24"/>
          <w:szCs w:val="24"/>
        </w:rPr>
      </w:pPr>
    </w:p>
    <w:p w:rsidR="00E2727F" w:rsidRDefault="00E2727F" w:rsidP="00C823EE">
      <w:pPr>
        <w:spacing w:after="0"/>
        <w:rPr>
          <w:rFonts w:ascii="Times New Roman" w:hAnsi="Times New Roman"/>
          <w:sz w:val="24"/>
          <w:szCs w:val="24"/>
        </w:rPr>
      </w:pPr>
    </w:p>
    <w:p w:rsidR="00E2727F" w:rsidRDefault="00E2727F" w:rsidP="00C823EE">
      <w:pPr>
        <w:spacing w:after="0"/>
        <w:rPr>
          <w:rFonts w:ascii="Times New Roman" w:hAnsi="Times New Roman"/>
          <w:sz w:val="24"/>
          <w:szCs w:val="24"/>
        </w:rPr>
      </w:pPr>
    </w:p>
    <w:p w:rsidR="00F05537" w:rsidRDefault="00F05537" w:rsidP="00C823EE">
      <w:pPr>
        <w:spacing w:after="0"/>
      </w:pPr>
      <w:r>
        <w:t>Tabulky se souhrnem základních statistických dat fibrinolýzy (Ly%) a</w:t>
      </w:r>
      <w:r w:rsidR="00644ED7">
        <w:t xml:space="preserve"> </w:t>
      </w:r>
      <w:r>
        <w:t>podílu trombocytů (FTR)</w:t>
      </w:r>
    </w:p>
    <w:p w:rsidR="00F05537" w:rsidRDefault="00F05537" w:rsidP="00C823EE">
      <w:pPr>
        <w:spacing w:after="0"/>
        <w:rPr>
          <w:rFonts w:ascii="Times New Roman" w:hAnsi="Times New Roman"/>
          <w:sz w:val="24"/>
          <w:szCs w:val="24"/>
        </w:rPr>
      </w:pPr>
    </w:p>
    <w:p w:rsidR="00E55869" w:rsidRDefault="005F0DE3" w:rsidP="00C823EE">
      <w:pPr>
        <w:spacing w:after="0"/>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33424" editas="canvas" style="width:441pt;height:156.1pt;mso-position-horizontal-relative:char;mso-position-vertical-relative:line" coordsize="8820,3122">
            <o:lock v:ext="edit" aspectratio="t"/>
            <v:shape id="_x0000_s33423" type="#_x0000_t75" style="position:absolute;width:8820;height:3122" o:preferrelative="f">
              <v:fill o:detectmouseclick="t"/>
              <v:path o:extrusionok="t" o:connecttype="none"/>
              <o:lock v:ext="edit" text="t"/>
            </v:shape>
            <v:rect id="_x0000_s33425" style="position:absolute;width:8460;height:2780" stroked="f"/>
            <v:rect id="_x0000_s33426" style="position:absolute;width:1;height:1" stroked="f"/>
            <v:rect id="_x0000_s33427" style="position:absolute;left:144;top:144;width:8547;height:403" stroked="f"/>
            <v:rect id="_x0000_s33428" style="position:absolute;left:1851;top:173;width:4773;height:947" filled="f" stroked="f">
              <v:textbox style="mso-next-textbox:#_x0000_s33428;mso-fit-shape-to-text:t" inset="0,0,0,0">
                <w:txbxContent>
                  <w:p w:rsidR="00D30E12" w:rsidRPr="004E0FBB" w:rsidRDefault="00D30E12" w:rsidP="00644ED7">
                    <w:pPr>
                      <w:jc w:val="center"/>
                    </w:pPr>
                    <w:r>
                      <w:rPr>
                        <w:rFonts w:ascii="Arial" w:hAnsi="Arial" w:cs="Arial"/>
                        <w:b/>
                        <w:bCs/>
                        <w:color w:val="000000"/>
                        <w:sz w:val="18"/>
                        <w:szCs w:val="18"/>
                      </w:rPr>
                      <w:t>Základní statistická data pro Ly% a FTR  soubor COA</w:t>
                    </w:r>
                  </w:p>
                  <w:p w:rsidR="00D30E12" w:rsidRPr="00644ED7" w:rsidRDefault="00D30E12" w:rsidP="00644ED7"/>
                </w:txbxContent>
              </v:textbox>
            </v:rect>
            <v:rect id="_x0000_s33429" style="position:absolute;left:4676;top:144;width:129;height:509;mso-wrap-style:none" filled="f" stroked="f">
              <v:textbox style="mso-next-textbox:#_x0000_s33429;mso-fit-shape-to-text:t" inset="0,0,0,0">
                <w:txbxContent>
                  <w:p w:rsidR="00D30E12" w:rsidRPr="00644ED7" w:rsidRDefault="00D30E12"/>
                </w:txbxContent>
              </v:textbox>
            </v:rect>
            <v:rect id="_x0000_s33430" style="position:absolute;left:1899;top:792;width:1108;height:303" stroked="f"/>
            <v:rect id="_x0000_s33431" style="position:absolute;left:2589;top:821;width:201;height:438;mso-wrap-style:none" filled="f" stroked="f">
              <v:textbox style="mso-next-textbox:#_x0000_s33431;mso-fit-shape-to-text:t" inset="0,0,0,0">
                <w:txbxContent>
                  <w:p w:rsidR="00D30E12" w:rsidRDefault="00D30E12">
                    <w:r>
                      <w:rPr>
                        <w:rFonts w:ascii="Arial" w:hAnsi="Arial" w:cs="Arial"/>
                        <w:color w:val="000000"/>
                        <w:sz w:val="18"/>
                        <w:szCs w:val="18"/>
                        <w:lang w:val="en-US"/>
                      </w:rPr>
                      <w:t>63</w:t>
                    </w:r>
                  </w:p>
                </w:txbxContent>
              </v:textbox>
            </v:rect>
            <v:rect id="_x0000_s33432" style="position:absolute;left:2978;top:792;width:1223;height:303" stroked="f"/>
            <v:rect id="_x0000_s33433" style="position:absolute;left:3784;top:821;width:201;height:438;mso-wrap-style:none" filled="f" stroked="f">
              <v:textbox style="mso-next-textbox:#_x0000_s33433;mso-fit-shape-to-text:t" inset="0,0,0,0">
                <w:txbxContent>
                  <w:p w:rsidR="00D30E12" w:rsidRDefault="00D30E12">
                    <w:r>
                      <w:rPr>
                        <w:rFonts w:ascii="Arial" w:hAnsi="Arial" w:cs="Arial"/>
                        <w:color w:val="000000"/>
                        <w:sz w:val="18"/>
                        <w:szCs w:val="18"/>
                        <w:lang w:val="en-US"/>
                      </w:rPr>
                      <w:t>60</w:t>
                    </w:r>
                  </w:p>
                </w:txbxContent>
              </v:textbox>
            </v:rect>
            <v:rect id="_x0000_s33434" style="position:absolute;left:4173;top:792;width:1136;height:303" stroked="f"/>
            <v:rect id="_x0000_s33435" style="position:absolute;left:4892;top:821;width:201;height:438;mso-wrap-style:none" filled="f" stroked="f">
              <v:textbox style="mso-next-textbox:#_x0000_s33435;mso-fit-shape-to-text:t" inset="0,0,0,0">
                <w:txbxContent>
                  <w:p w:rsidR="00D30E12" w:rsidRDefault="00D30E12">
                    <w:r>
                      <w:rPr>
                        <w:rFonts w:ascii="Arial" w:hAnsi="Arial" w:cs="Arial"/>
                        <w:color w:val="000000"/>
                        <w:sz w:val="18"/>
                        <w:szCs w:val="18"/>
                        <w:lang w:val="en-US"/>
                      </w:rPr>
                      <w:t>59</w:t>
                    </w:r>
                  </w:p>
                </w:txbxContent>
              </v:textbox>
            </v:rect>
            <v:rect id="_x0000_s33436" style="position:absolute;left:5280;top:792;width:1108;height:303" stroked="f"/>
            <v:rect id="_x0000_s33437" style="position:absolute;left:5971;top:821;width:201;height:438;mso-wrap-style:none" filled="f" stroked="f">
              <v:textbox style="mso-next-textbox:#_x0000_s33437;mso-fit-shape-to-text:t" inset="0,0,0,0">
                <w:txbxContent>
                  <w:p w:rsidR="00D30E12" w:rsidRDefault="00D30E12">
                    <w:r>
                      <w:rPr>
                        <w:rFonts w:ascii="Arial" w:hAnsi="Arial" w:cs="Arial"/>
                        <w:color w:val="000000"/>
                        <w:sz w:val="18"/>
                        <w:szCs w:val="18"/>
                        <w:lang w:val="en-US"/>
                      </w:rPr>
                      <w:t>61</w:t>
                    </w:r>
                  </w:p>
                </w:txbxContent>
              </v:textbox>
            </v:rect>
            <v:rect id="_x0000_s33438" style="position:absolute;left:6360;top:792;width:1223;height:303" stroked="f"/>
            <v:rect id="_x0000_s33439" style="position:absolute;left:7165;top:821;width:201;height:438;mso-wrap-style:none" filled="f" stroked="f">
              <v:textbox style="mso-next-textbox:#_x0000_s33439;mso-fit-shape-to-text:t" inset="0,0,0,0">
                <w:txbxContent>
                  <w:p w:rsidR="00D30E12" w:rsidRDefault="00D30E12">
                    <w:r>
                      <w:rPr>
                        <w:rFonts w:ascii="Arial" w:hAnsi="Arial" w:cs="Arial"/>
                        <w:color w:val="000000"/>
                        <w:sz w:val="18"/>
                        <w:szCs w:val="18"/>
                        <w:lang w:val="en-US"/>
                      </w:rPr>
                      <w:t>59</w:t>
                    </w:r>
                  </w:p>
                </w:txbxContent>
              </v:textbox>
            </v:rect>
            <v:rect id="_x0000_s33440" style="position:absolute;left:7554;top:792;width:1137;height:303" stroked="f"/>
            <v:rect id="_x0000_s33441" style="position:absolute;left:8273;top:821;width:201;height:438;mso-wrap-style:none" filled="f" stroked="f">
              <v:textbox style="mso-next-textbox:#_x0000_s33441;mso-fit-shape-to-text:t" inset="0,0,0,0">
                <w:txbxContent>
                  <w:p w:rsidR="00D30E12" w:rsidRDefault="00D30E12">
                    <w:r>
                      <w:rPr>
                        <w:rFonts w:ascii="Arial" w:hAnsi="Arial" w:cs="Arial"/>
                        <w:color w:val="000000"/>
                        <w:sz w:val="18"/>
                        <w:szCs w:val="18"/>
                        <w:lang w:val="en-US"/>
                      </w:rPr>
                      <w:t>59</w:t>
                    </w:r>
                  </w:p>
                </w:txbxContent>
              </v:textbox>
            </v:rect>
            <v:rect id="_x0000_s33442" style="position:absolute;left:1899;top:1066;width:1108;height:302" stroked="f"/>
            <v:rect id="_x0000_s33443" style="position:absolute;left:2633;top:1095;width:151;height:438;mso-wrap-style:none" filled="f" stroked="f">
              <v:textbox style="mso-next-textbox:#_x0000_s33443;mso-fit-shape-to-text:t" inset="0,0,0,0">
                <w:txbxContent>
                  <w:p w:rsidR="00D30E12" w:rsidRDefault="00D30E12">
                    <w:r>
                      <w:rPr>
                        <w:rFonts w:ascii="Arial" w:hAnsi="Arial" w:cs="Arial"/>
                        <w:color w:val="000000"/>
                        <w:sz w:val="18"/>
                        <w:szCs w:val="18"/>
                        <w:lang w:val="en-US"/>
                      </w:rPr>
                      <w:t>,0</w:t>
                    </w:r>
                  </w:p>
                </w:txbxContent>
              </v:textbox>
            </v:rect>
            <v:rect id="_x0000_s33444" style="position:absolute;left:2978;top:1066;width:1223;height:302" stroked="f"/>
            <v:rect id="_x0000_s33445" style="position:absolute;left:3828;top:1095;width:151;height:438;mso-wrap-style:none" filled="f" stroked="f">
              <v:textbox style="mso-next-textbox:#_x0000_s33445;mso-fit-shape-to-text:t" inset="0,0,0,0">
                <w:txbxContent>
                  <w:p w:rsidR="00D30E12" w:rsidRDefault="00D30E12">
                    <w:r>
                      <w:rPr>
                        <w:rFonts w:ascii="Arial" w:hAnsi="Arial" w:cs="Arial"/>
                        <w:color w:val="000000"/>
                        <w:sz w:val="18"/>
                        <w:szCs w:val="18"/>
                        <w:lang w:val="en-US"/>
                      </w:rPr>
                      <w:t>,0</w:t>
                    </w:r>
                  </w:p>
                </w:txbxContent>
              </v:textbox>
            </v:rect>
            <v:rect id="_x0000_s33446" style="position:absolute;left:4173;top:1066;width:1136;height:302" stroked="f"/>
            <v:rect id="_x0000_s33447" style="position:absolute;left:4936;top:1095;width:151;height:438;mso-wrap-style:none" filled="f" stroked="f">
              <v:textbox style="mso-next-textbox:#_x0000_s33447;mso-fit-shape-to-text:t" inset="0,0,0,0">
                <w:txbxContent>
                  <w:p w:rsidR="00D30E12" w:rsidRDefault="00D30E12">
                    <w:r>
                      <w:rPr>
                        <w:rFonts w:ascii="Arial" w:hAnsi="Arial" w:cs="Arial"/>
                        <w:color w:val="000000"/>
                        <w:sz w:val="18"/>
                        <w:szCs w:val="18"/>
                        <w:lang w:val="en-US"/>
                      </w:rPr>
                      <w:t>,0</w:t>
                    </w:r>
                  </w:p>
                </w:txbxContent>
              </v:textbox>
            </v:rect>
            <v:rect id="_x0000_s33448" style="position:absolute;left:5280;top:1066;width:1108;height:302" stroked="f"/>
            <v:rect id="_x0000_s33449" style="position:absolute;left:5842;top:1095;width:351;height:438;mso-wrap-style:none" filled="f" stroked="f">
              <v:textbox style="mso-next-textbox:#_x0000_s33449;mso-fit-shape-to-text:t" inset="0,0,0,0">
                <w:txbxContent>
                  <w:p w:rsidR="00D30E12" w:rsidRDefault="00D30E12">
                    <w:r>
                      <w:rPr>
                        <w:rFonts w:ascii="Arial" w:hAnsi="Arial" w:cs="Arial"/>
                        <w:color w:val="000000"/>
                        <w:sz w:val="18"/>
                        <w:szCs w:val="18"/>
                        <w:lang w:val="en-US"/>
                      </w:rPr>
                      <w:t>16,8</w:t>
                    </w:r>
                  </w:p>
                </w:txbxContent>
              </v:textbox>
            </v:rect>
            <v:rect id="_x0000_s33450" style="position:absolute;left:6360;top:1066;width:1223;height:302" stroked="f"/>
            <v:rect id="_x0000_s33451" style="position:absolute;left:7036;top:1095;width:351;height:438;mso-wrap-style:none" filled="f" stroked="f">
              <v:textbox style="mso-next-textbox:#_x0000_s33451;mso-fit-shape-to-text:t" inset="0,0,0,0">
                <w:txbxContent>
                  <w:p w:rsidR="00D30E12" w:rsidRDefault="00D30E12">
                    <w:r>
                      <w:rPr>
                        <w:rFonts w:ascii="Arial" w:hAnsi="Arial" w:cs="Arial"/>
                        <w:color w:val="000000"/>
                        <w:sz w:val="18"/>
                        <w:szCs w:val="18"/>
                        <w:lang w:val="en-US"/>
                      </w:rPr>
                      <w:t>25,5</w:t>
                    </w:r>
                  </w:p>
                </w:txbxContent>
              </v:textbox>
            </v:rect>
            <v:rect id="_x0000_s33452" style="position:absolute;left:7554;top:1066;width:1137;height:302" stroked="f"/>
            <v:rect id="_x0000_s33453" style="position:absolute;left:8144;top:1095;width:351;height:438;mso-wrap-style:none" filled="f" stroked="f">
              <v:textbox style="mso-next-textbox:#_x0000_s33453;mso-fit-shape-to-text:t" inset="0,0,0,0">
                <w:txbxContent>
                  <w:p w:rsidR="00D30E12" w:rsidRDefault="00D30E12">
                    <w:r>
                      <w:rPr>
                        <w:rFonts w:ascii="Arial" w:hAnsi="Arial" w:cs="Arial"/>
                        <w:color w:val="000000"/>
                        <w:sz w:val="18"/>
                        <w:szCs w:val="18"/>
                        <w:lang w:val="en-US"/>
                      </w:rPr>
                      <w:t>16,6</w:t>
                    </w:r>
                  </w:p>
                </w:txbxContent>
              </v:textbox>
            </v:rect>
            <v:rect id="_x0000_s33454" style="position:absolute;left:1899;top:1339;width:1108;height:303" stroked="f"/>
            <v:rect id="_x0000_s33455" style="position:absolute;left:2460;top:1368;width:351;height:438;mso-wrap-style:none" filled="f" stroked="f">
              <v:textbox style="mso-next-textbox:#_x0000_s33455;mso-fit-shape-to-text:t" inset="0,0,0,0">
                <w:txbxContent>
                  <w:p w:rsidR="00D30E12" w:rsidRDefault="00D30E12">
                    <w:r>
                      <w:rPr>
                        <w:rFonts w:ascii="Arial" w:hAnsi="Arial" w:cs="Arial"/>
                        <w:color w:val="000000"/>
                        <w:sz w:val="18"/>
                        <w:szCs w:val="18"/>
                        <w:lang w:val="en-US"/>
                      </w:rPr>
                      <w:t>10,1</w:t>
                    </w:r>
                  </w:p>
                </w:txbxContent>
              </v:textbox>
            </v:rect>
            <v:rect id="_x0000_s33456" style="position:absolute;left:2978;top:1339;width:1223;height:303" stroked="f"/>
            <v:rect id="_x0000_s33457" style="position:absolute;left:3741;top:1368;width:251;height:438;mso-wrap-style:none" filled="f" stroked="f">
              <v:textbox style="mso-next-textbox:#_x0000_s33457;mso-fit-shape-to-text:t" inset="0,0,0,0">
                <w:txbxContent>
                  <w:p w:rsidR="00D30E12" w:rsidRDefault="00D30E12">
                    <w:r>
                      <w:rPr>
                        <w:rFonts w:ascii="Arial" w:hAnsi="Arial" w:cs="Arial"/>
                        <w:color w:val="000000"/>
                        <w:sz w:val="18"/>
                        <w:szCs w:val="18"/>
                        <w:lang w:val="en-US"/>
                      </w:rPr>
                      <w:t>6,2</w:t>
                    </w:r>
                  </w:p>
                </w:txbxContent>
              </v:textbox>
            </v:rect>
            <v:rect id="_x0000_s33458" style="position:absolute;left:4173;top:1339;width:1136;height:303" stroked="f"/>
            <v:rect id="_x0000_s33459" style="position:absolute;left:4763;top:1368;width:351;height:438;mso-wrap-style:none" filled="f" stroked="f">
              <v:textbox style="mso-next-textbox:#_x0000_s33459;mso-fit-shape-to-text:t" inset="0,0,0,0">
                <w:txbxContent>
                  <w:p w:rsidR="00D30E12" w:rsidRDefault="00D30E12">
                    <w:r>
                      <w:rPr>
                        <w:rFonts w:ascii="Arial" w:hAnsi="Arial" w:cs="Arial"/>
                        <w:color w:val="000000"/>
                        <w:sz w:val="18"/>
                        <w:szCs w:val="18"/>
                        <w:lang w:val="en-US"/>
                      </w:rPr>
                      <w:t>17,7</w:t>
                    </w:r>
                  </w:p>
                </w:txbxContent>
              </v:textbox>
            </v:rect>
            <v:rect id="_x0000_s33460" style="position:absolute;left:5280;top:1339;width:1108;height:303" stroked="f"/>
            <v:rect id="_x0000_s33461" style="position:absolute;left:5842;top:1368;width:351;height:438;mso-wrap-style:none" filled="f" stroked="f">
              <v:textbox style="mso-next-textbox:#_x0000_s33461;mso-fit-shape-to-text:t" inset="0,0,0,0">
                <w:txbxContent>
                  <w:p w:rsidR="00D30E12" w:rsidRDefault="00D30E12">
                    <w:r>
                      <w:rPr>
                        <w:rFonts w:ascii="Arial" w:hAnsi="Arial" w:cs="Arial"/>
                        <w:color w:val="000000"/>
                        <w:sz w:val="18"/>
                        <w:szCs w:val="18"/>
                        <w:lang w:val="en-US"/>
                      </w:rPr>
                      <w:t>67,8</w:t>
                    </w:r>
                  </w:p>
                </w:txbxContent>
              </v:textbox>
            </v:rect>
            <v:rect id="_x0000_s33462" style="position:absolute;left:6360;top:1339;width:1223;height:303" stroked="f"/>
            <v:rect id="_x0000_s33463" style="position:absolute;left:7036;top:1368;width:351;height:438;mso-wrap-style:none" filled="f" stroked="f">
              <v:textbox style="mso-next-textbox:#_x0000_s33463;mso-fit-shape-to-text:t" inset="0,0,0,0">
                <w:txbxContent>
                  <w:p w:rsidR="00D30E12" w:rsidRDefault="00D30E12">
                    <w:r>
                      <w:rPr>
                        <w:rFonts w:ascii="Arial" w:hAnsi="Arial" w:cs="Arial"/>
                        <w:color w:val="000000"/>
                        <w:sz w:val="18"/>
                        <w:szCs w:val="18"/>
                        <w:lang w:val="en-US"/>
                      </w:rPr>
                      <w:t>60,7</w:t>
                    </w:r>
                  </w:p>
                </w:txbxContent>
              </v:textbox>
            </v:rect>
            <v:rect id="_x0000_s33464" style="position:absolute;left:7554;top:1339;width:1137;height:303" stroked="f"/>
            <v:rect id="_x0000_s33465" style="position:absolute;left:8144;top:1368;width:351;height:438;mso-wrap-style:none" filled="f" stroked="f">
              <v:textbox style="mso-next-textbox:#_x0000_s33465;mso-fit-shape-to-text:t" inset="0,0,0,0">
                <w:txbxContent>
                  <w:p w:rsidR="00D30E12" w:rsidRDefault="00D30E12">
                    <w:r>
                      <w:rPr>
                        <w:rFonts w:ascii="Arial" w:hAnsi="Arial" w:cs="Arial"/>
                        <w:color w:val="000000"/>
                        <w:sz w:val="18"/>
                        <w:szCs w:val="18"/>
                        <w:lang w:val="en-US"/>
                      </w:rPr>
                      <w:t>75,4</w:t>
                    </w:r>
                  </w:p>
                </w:txbxContent>
              </v:textbox>
            </v:rect>
            <v:rect id="_x0000_s33466" style="position:absolute;left:1899;top:1613;width:1108;height:303" stroked="f"/>
            <v:rect id="_x0000_s33467" style="position:absolute;left:2546;top:1642;width:251;height:438;mso-wrap-style:none" filled="f" stroked="f">
              <v:textbox style="mso-next-textbox:#_x0000_s33467;mso-fit-shape-to-text:t" inset="0,0,0,0">
                <w:txbxContent>
                  <w:p w:rsidR="00D30E12" w:rsidRDefault="00D30E12">
                    <w:r>
                      <w:rPr>
                        <w:rFonts w:ascii="Arial" w:hAnsi="Arial" w:cs="Arial"/>
                        <w:color w:val="000000"/>
                        <w:sz w:val="18"/>
                        <w:szCs w:val="18"/>
                        <w:lang w:val="en-US"/>
                      </w:rPr>
                      <w:t>,30</w:t>
                    </w:r>
                  </w:p>
                </w:txbxContent>
              </v:textbox>
            </v:rect>
            <v:rect id="_x0000_s33468" style="position:absolute;left:2978;top:1613;width:1223;height:303" stroked="f"/>
            <v:rect id="_x0000_s33469" style="position:absolute;left:3741;top:1642;width:251;height:438;mso-wrap-style:none" filled="f" stroked="f">
              <v:textbox style="mso-next-textbox:#_x0000_s33469;mso-fit-shape-to-text:t" inset="0,0,0,0">
                <w:txbxContent>
                  <w:p w:rsidR="00D30E12" w:rsidRDefault="00D30E12">
                    <w:r>
                      <w:rPr>
                        <w:rFonts w:ascii="Arial" w:hAnsi="Arial" w:cs="Arial"/>
                        <w:color w:val="000000"/>
                        <w:sz w:val="18"/>
                        <w:szCs w:val="18"/>
                        <w:lang w:val="en-US"/>
                      </w:rPr>
                      <w:t>,10</w:t>
                    </w:r>
                  </w:p>
                </w:txbxContent>
              </v:textbox>
            </v:rect>
            <v:rect id="_x0000_s33470" style="position:absolute;left:4173;top:1613;width:1136;height:303" stroked="f"/>
            <v:rect id="_x0000_s33471" style="position:absolute;left:4763;top:1642;width:351;height:438;mso-wrap-style:none" filled="f" stroked="f">
              <v:textbox style="mso-next-textbox:#_x0000_s33471;mso-fit-shape-to-text:t" inset="0,0,0,0">
                <w:txbxContent>
                  <w:p w:rsidR="00D30E12" w:rsidRDefault="00D30E12">
                    <w:r>
                      <w:rPr>
                        <w:rFonts w:ascii="Arial" w:hAnsi="Arial" w:cs="Arial"/>
                        <w:color w:val="000000"/>
                        <w:sz w:val="18"/>
                        <w:szCs w:val="18"/>
                        <w:lang w:val="en-US"/>
                      </w:rPr>
                      <w:t>3,20</w:t>
                    </w:r>
                  </w:p>
                </w:txbxContent>
              </v:textbox>
            </v:rect>
            <v:rect id="_x0000_s33472" style="position:absolute;left:5280;top:1613;width:1108;height:303" stroked="f"/>
            <v:rect id="_x0000_s33473" style="position:absolute;left:5756;top:1642;width:451;height:438;mso-wrap-style:none" filled="f" stroked="f">
              <v:textbox style="mso-next-textbox:#_x0000_s33473;mso-fit-shape-to-text:t" inset="0,0,0,0">
                <w:txbxContent>
                  <w:p w:rsidR="00D30E12" w:rsidRDefault="00D30E12">
                    <w:r>
                      <w:rPr>
                        <w:rFonts w:ascii="Arial" w:hAnsi="Arial" w:cs="Arial"/>
                        <w:color w:val="000000"/>
                        <w:sz w:val="18"/>
                        <w:szCs w:val="18"/>
                        <w:lang w:val="en-US"/>
                      </w:rPr>
                      <w:t>44,00</w:t>
                    </w:r>
                  </w:p>
                </w:txbxContent>
              </v:textbox>
            </v:rect>
            <v:rect id="_x0000_s33474" style="position:absolute;left:6360;top:1613;width:1223;height:303" stroked="f"/>
            <v:rect id="_x0000_s33475" style="position:absolute;left:6950;top:1642;width:451;height:438;mso-wrap-style:none" filled="f" stroked="f">
              <v:textbox style="mso-next-textbox:#_x0000_s33475;mso-fit-shape-to-text:t" inset="0,0,0,0">
                <w:txbxContent>
                  <w:p w:rsidR="00D30E12" w:rsidRDefault="00D30E12">
                    <w:r>
                      <w:rPr>
                        <w:rFonts w:ascii="Arial" w:hAnsi="Arial" w:cs="Arial"/>
                        <w:color w:val="000000"/>
                        <w:sz w:val="18"/>
                        <w:szCs w:val="18"/>
                        <w:lang w:val="en-US"/>
                      </w:rPr>
                      <w:t>42,50</w:t>
                    </w:r>
                  </w:p>
                </w:txbxContent>
              </v:textbox>
            </v:rect>
            <v:rect id="_x0000_s33476" style="position:absolute;left:7554;top:1613;width:1137;height:303" stroked="f"/>
            <v:rect id="_x0000_s33477" style="position:absolute;left:8058;top:1642;width:451;height:438;mso-wrap-style:none" filled="f" stroked="f">
              <v:textbox style="mso-next-textbox:#_x0000_s33477;mso-fit-shape-to-text:t" inset="0,0,0,0">
                <w:txbxContent>
                  <w:p w:rsidR="00D30E12" w:rsidRDefault="00D30E12">
                    <w:r>
                      <w:rPr>
                        <w:rFonts w:ascii="Arial" w:hAnsi="Arial" w:cs="Arial"/>
                        <w:color w:val="000000"/>
                        <w:sz w:val="18"/>
                        <w:szCs w:val="18"/>
                        <w:lang w:val="en-US"/>
                      </w:rPr>
                      <w:t>38,30</w:t>
                    </w:r>
                  </w:p>
                </w:txbxContent>
              </v:textbox>
            </v:rect>
            <v:rect id="_x0000_s33478" style="position:absolute;left:1899;top:1887;width:1108;height:302" stroked="f"/>
            <v:rect id="_x0000_s33479" style="position:absolute;left:2460;top:1916;width:351;height:438;mso-wrap-style:none" filled="f" stroked="f">
              <v:textbox style="mso-next-textbox:#_x0000_s33479;mso-fit-shape-to-text:t" inset="0,0,0,0">
                <w:txbxContent>
                  <w:p w:rsidR="00D30E12" w:rsidRDefault="00D30E12">
                    <w:r>
                      <w:rPr>
                        <w:rFonts w:ascii="Arial" w:hAnsi="Arial" w:cs="Arial"/>
                        <w:color w:val="000000"/>
                        <w:sz w:val="18"/>
                        <w:szCs w:val="18"/>
                        <w:lang w:val="en-US"/>
                      </w:rPr>
                      <w:t>1,03</w:t>
                    </w:r>
                  </w:p>
                </w:txbxContent>
              </v:textbox>
            </v:rect>
            <v:rect id="_x0000_s33480" style="position:absolute;left:2978;top:1887;width:1223;height:302" stroked="f"/>
            <v:rect id="_x0000_s33481" style="position:absolute;left:3741;top:1916;width:251;height:438;mso-wrap-style:none" filled="f" stroked="f">
              <v:textbox style="mso-next-textbox:#_x0000_s33481;mso-fit-shape-to-text:t" inset="0,0,0,0">
                <w:txbxContent>
                  <w:p w:rsidR="00D30E12" w:rsidRDefault="00D30E12">
                    <w:r>
                      <w:rPr>
                        <w:rFonts w:ascii="Arial" w:hAnsi="Arial" w:cs="Arial"/>
                        <w:color w:val="000000"/>
                        <w:sz w:val="18"/>
                        <w:szCs w:val="18"/>
                        <w:lang w:val="en-US"/>
                      </w:rPr>
                      <w:t>,79</w:t>
                    </w:r>
                  </w:p>
                </w:txbxContent>
              </v:textbox>
            </v:rect>
            <v:rect id="_x0000_s33482" style="position:absolute;left:4173;top:1887;width:1136;height:302" stroked="f"/>
            <v:rect id="_x0000_s33483" style="position:absolute;left:4763;top:1916;width:351;height:438;mso-wrap-style:none" filled="f" stroked="f">
              <v:textbox style="mso-next-textbox:#_x0000_s33483;mso-fit-shape-to-text:t" inset="0,0,0,0">
                <w:txbxContent>
                  <w:p w:rsidR="00D30E12" w:rsidRDefault="00D30E12">
                    <w:r>
                      <w:rPr>
                        <w:rFonts w:ascii="Arial" w:hAnsi="Arial" w:cs="Arial"/>
                        <w:color w:val="000000"/>
                        <w:sz w:val="18"/>
                        <w:szCs w:val="18"/>
                        <w:lang w:val="en-US"/>
                      </w:rPr>
                      <w:t>4,53</w:t>
                    </w:r>
                  </w:p>
                </w:txbxContent>
              </v:textbox>
            </v:rect>
            <v:rect id="_x0000_s33484" style="position:absolute;left:5280;top:1887;width:1108;height:302" stroked="f"/>
            <v:rect id="_x0000_s33485" style="position:absolute;left:5756;top:1916;width:451;height:438;mso-wrap-style:none" filled="f" stroked="f">
              <v:textbox style="mso-next-textbox:#_x0000_s33485;mso-fit-shape-to-text:t" inset="0,0,0,0">
                <w:txbxContent>
                  <w:p w:rsidR="00D30E12" w:rsidRDefault="00D30E12">
                    <w:r>
                      <w:rPr>
                        <w:rFonts w:ascii="Arial" w:hAnsi="Arial" w:cs="Arial"/>
                        <w:color w:val="000000"/>
                        <w:sz w:val="18"/>
                        <w:szCs w:val="18"/>
                        <w:lang w:val="en-US"/>
                      </w:rPr>
                      <w:t>43,85</w:t>
                    </w:r>
                  </w:p>
                </w:txbxContent>
              </v:textbox>
            </v:rect>
            <v:rect id="_x0000_s33486" style="position:absolute;left:6360;top:1887;width:1223;height:302" stroked="f"/>
            <v:rect id="_x0000_s33487" style="position:absolute;left:6950;top:1916;width:451;height:438;mso-wrap-style:none" filled="f" stroked="f">
              <v:textbox style="mso-next-textbox:#_x0000_s33487;mso-fit-shape-to-text:t" inset="0,0,0,0">
                <w:txbxContent>
                  <w:p w:rsidR="00D30E12" w:rsidRDefault="00D30E12">
                    <w:r>
                      <w:rPr>
                        <w:rFonts w:ascii="Arial" w:hAnsi="Arial" w:cs="Arial"/>
                        <w:color w:val="000000"/>
                        <w:sz w:val="18"/>
                        <w:szCs w:val="18"/>
                        <w:lang w:val="en-US"/>
                      </w:rPr>
                      <w:t>42,56</w:t>
                    </w:r>
                  </w:p>
                </w:txbxContent>
              </v:textbox>
            </v:rect>
            <v:rect id="_x0000_s33488" style="position:absolute;left:7554;top:1887;width:1137;height:302" stroked="f"/>
            <v:rect id="_x0000_s33489" style="position:absolute;left:8058;top:1916;width:451;height:438;mso-wrap-style:none" filled="f" stroked="f">
              <v:textbox style="mso-next-textbox:#_x0000_s33489;mso-fit-shape-to-text:t" inset="0,0,0,0">
                <w:txbxContent>
                  <w:p w:rsidR="00D30E12" w:rsidRDefault="00D30E12">
                    <w:r>
                      <w:rPr>
                        <w:rFonts w:ascii="Arial" w:hAnsi="Arial" w:cs="Arial"/>
                        <w:color w:val="000000"/>
                        <w:sz w:val="18"/>
                        <w:szCs w:val="18"/>
                        <w:lang w:val="en-US"/>
                      </w:rPr>
                      <w:t>39,05</w:t>
                    </w:r>
                  </w:p>
                </w:txbxContent>
              </v:textbox>
            </v:rect>
            <v:rect id="_x0000_s33490" style="position:absolute;left:1899;top:2160;width:1108;height:303" stroked="f"/>
            <v:rect id="_x0000_s33491" style="position:absolute;left:2460;top:2189;width:351;height:438;mso-wrap-style:none" filled="f" stroked="f">
              <v:textbox style="mso-next-textbox:#_x0000_s33491;mso-fit-shape-to-text:t" inset="0,0,0,0">
                <w:txbxContent>
                  <w:p w:rsidR="00D30E12" w:rsidRDefault="00D30E12">
                    <w:r>
                      <w:rPr>
                        <w:rFonts w:ascii="Arial" w:hAnsi="Arial" w:cs="Arial"/>
                        <w:color w:val="000000"/>
                        <w:sz w:val="18"/>
                        <w:szCs w:val="18"/>
                        <w:lang w:val="en-US"/>
                      </w:rPr>
                      <w:t>1,92</w:t>
                    </w:r>
                  </w:p>
                </w:txbxContent>
              </v:textbox>
            </v:rect>
            <v:rect id="_x0000_s33492" style="position:absolute;left:2978;top:2160;width:1223;height:303" stroked="f"/>
            <v:rect id="_x0000_s33493" style="position:absolute;left:3655;top:2189;width:351;height:438;mso-wrap-style:none" filled="f" stroked="f">
              <v:textbox style="mso-next-textbox:#_x0000_s33493;mso-fit-shape-to-text:t" inset="0,0,0,0">
                <w:txbxContent>
                  <w:p w:rsidR="00D30E12" w:rsidRDefault="00D30E12">
                    <w:r>
                      <w:rPr>
                        <w:rFonts w:ascii="Arial" w:hAnsi="Arial" w:cs="Arial"/>
                        <w:color w:val="000000"/>
                        <w:sz w:val="18"/>
                        <w:szCs w:val="18"/>
                        <w:lang w:val="en-US"/>
                      </w:rPr>
                      <w:t>1,44</w:t>
                    </w:r>
                  </w:p>
                </w:txbxContent>
              </v:textbox>
            </v:rect>
            <v:rect id="_x0000_s33494" style="position:absolute;left:4173;top:2160;width:1136;height:303" stroked="f"/>
            <v:rect id="_x0000_s33495" style="position:absolute;left:4763;top:2189;width:351;height:438;mso-wrap-style:none" filled="f" stroked="f">
              <v:textbox style="mso-next-textbox:#_x0000_s33495;mso-fit-shape-to-text:t" inset="0,0,0,0">
                <w:txbxContent>
                  <w:p w:rsidR="00D30E12" w:rsidRDefault="00D30E12">
                    <w:r>
                      <w:rPr>
                        <w:rFonts w:ascii="Arial" w:hAnsi="Arial" w:cs="Arial"/>
                        <w:color w:val="000000"/>
                        <w:sz w:val="18"/>
                        <w:szCs w:val="18"/>
                        <w:lang w:val="en-US"/>
                      </w:rPr>
                      <w:t>4,55</w:t>
                    </w:r>
                  </w:p>
                </w:txbxContent>
              </v:textbox>
            </v:rect>
            <v:rect id="_x0000_s33496" style="position:absolute;left:5280;top:2160;width:1108;height:303" stroked="f"/>
            <v:rect id="_x0000_s33497" style="position:absolute;left:5842;top:2189;width:351;height:438;mso-wrap-style:none" filled="f" stroked="f">
              <v:textbox style="mso-next-textbox:#_x0000_s33497;mso-fit-shape-to-text:t" inset="0,0,0,0">
                <w:txbxContent>
                  <w:p w:rsidR="00D30E12" w:rsidRDefault="00D30E12">
                    <w:r>
                      <w:rPr>
                        <w:rFonts w:ascii="Arial" w:hAnsi="Arial" w:cs="Arial"/>
                        <w:color w:val="000000"/>
                        <w:sz w:val="18"/>
                        <w:szCs w:val="18"/>
                        <w:lang w:val="en-US"/>
                      </w:rPr>
                      <w:t>6,93</w:t>
                    </w:r>
                  </w:p>
                </w:txbxContent>
              </v:textbox>
            </v:rect>
            <v:rect id="_x0000_s33498" style="position:absolute;left:6360;top:2160;width:1223;height:303" stroked="f"/>
            <v:rect id="_x0000_s33499" style="position:absolute;left:7036;top:2189;width:351;height:438;mso-wrap-style:none" filled="f" stroked="f">
              <v:textbox style="mso-next-textbox:#_x0000_s33499;mso-fit-shape-to-text:t" inset="0,0,0,0">
                <w:txbxContent>
                  <w:p w:rsidR="00D30E12" w:rsidRDefault="00D30E12">
                    <w:r>
                      <w:rPr>
                        <w:rFonts w:ascii="Arial" w:hAnsi="Arial" w:cs="Arial"/>
                        <w:color w:val="000000"/>
                        <w:sz w:val="18"/>
                        <w:szCs w:val="18"/>
                        <w:lang w:val="en-US"/>
                      </w:rPr>
                      <w:t>6,92</w:t>
                    </w:r>
                  </w:p>
                </w:txbxContent>
              </v:textbox>
            </v:rect>
            <v:rect id="_x0000_s33500" style="position:absolute;left:7554;top:2160;width:1137;height:303" stroked="f"/>
            <v:rect id="_x0000_s33501" style="position:absolute;left:8144;top:2189;width:351;height:438;mso-wrap-style:none" filled="f" stroked="f">
              <v:textbox style="mso-next-textbox:#_x0000_s33501;mso-fit-shape-to-text:t" inset="0,0,0,0">
                <w:txbxContent>
                  <w:p w:rsidR="00D30E12" w:rsidRDefault="00D30E12">
                    <w:r>
                      <w:rPr>
                        <w:rFonts w:ascii="Arial" w:hAnsi="Arial" w:cs="Arial"/>
                        <w:color w:val="000000"/>
                        <w:sz w:val="18"/>
                        <w:szCs w:val="18"/>
                        <w:lang w:val="en-US"/>
                      </w:rPr>
                      <w:t>8,79</w:t>
                    </w:r>
                  </w:p>
                </w:txbxContent>
              </v:textbox>
            </v:rect>
            <v:rect id="_x0000_s33502" style="position:absolute;left:504;top:519;width:1424;height:302" stroked="f"/>
            <v:rect id="_x0000_s33503" style="position:absolute;left:504;top:792;width:1424;height:303" stroked="f"/>
            <v:rect id="_x0000_s33504" style="position:absolute;left:619;top:807;width:130;height:438;mso-wrap-style:none" filled="f" stroked="f">
              <v:textbox style="mso-next-textbox:#_x0000_s33504;mso-fit-shape-to-text:t" inset="0,0,0,0">
                <w:txbxContent>
                  <w:p w:rsidR="00D30E12" w:rsidRDefault="00D30E12">
                    <w:r>
                      <w:rPr>
                        <w:rFonts w:ascii="Arial" w:hAnsi="Arial" w:cs="Arial"/>
                        <w:color w:val="000000"/>
                        <w:sz w:val="18"/>
                        <w:szCs w:val="18"/>
                        <w:lang w:val="en-US"/>
                      </w:rPr>
                      <w:t>N</w:t>
                    </w:r>
                  </w:p>
                </w:txbxContent>
              </v:textbox>
            </v:rect>
            <v:rect id="_x0000_s33505" style="position:absolute;left:504;top:1066;width:1424;height:302" stroked="f"/>
            <v:rect id="_x0000_s33506" style="position:absolute;left:619;top:1080;width:731;height:438;mso-wrap-style:none" filled="f" stroked="f">
              <v:textbox style="mso-next-textbox:#_x0000_s33506;mso-fit-shape-to-text:t" inset="0,0,0,0">
                <w:txbxContent>
                  <w:p w:rsidR="00D30E12" w:rsidRDefault="00D30E12">
                    <w:r>
                      <w:rPr>
                        <w:rFonts w:ascii="Arial" w:hAnsi="Arial" w:cs="Arial"/>
                        <w:color w:val="000000"/>
                        <w:sz w:val="18"/>
                        <w:szCs w:val="18"/>
                        <w:lang w:val="en-US"/>
                      </w:rPr>
                      <w:t>Minimum</w:t>
                    </w:r>
                  </w:p>
                </w:txbxContent>
              </v:textbox>
            </v:rect>
            <v:rect id="_x0000_s33507" style="position:absolute;left:504;top:1339;width:1424;height:303" stroked="f"/>
            <v:rect id="_x0000_s33508" style="position:absolute;left:619;top:1354;width:781;height:438;mso-wrap-style:none" filled="f" stroked="f">
              <v:textbox style="mso-next-textbox:#_x0000_s33508;mso-fit-shape-to-text:t" inset="0,0,0,0">
                <w:txbxContent>
                  <w:p w:rsidR="00D30E12" w:rsidRDefault="00D30E12">
                    <w:r>
                      <w:rPr>
                        <w:rFonts w:ascii="Arial" w:hAnsi="Arial" w:cs="Arial"/>
                        <w:color w:val="000000"/>
                        <w:sz w:val="18"/>
                        <w:szCs w:val="18"/>
                        <w:lang w:val="en-US"/>
                      </w:rPr>
                      <w:t>Maximum</w:t>
                    </w:r>
                  </w:p>
                </w:txbxContent>
              </v:textbox>
            </v:rect>
            <v:rect id="_x0000_s33509" style="position:absolute;left:504;top:1613;width:1424;height:303" stroked="f"/>
            <v:rect id="_x0000_s33510" style="position:absolute;left:619;top:1628;width:591;height:438;mso-wrap-style:none" filled="f" stroked="f">
              <v:textbox style="mso-next-textbox:#_x0000_s33510;mso-fit-shape-to-text:t" inset="0,0,0,0">
                <w:txbxContent>
                  <w:p w:rsidR="00D30E12" w:rsidRDefault="00D30E12">
                    <w:r>
                      <w:rPr>
                        <w:rFonts w:ascii="Arial" w:hAnsi="Arial" w:cs="Arial"/>
                        <w:color w:val="000000"/>
                        <w:sz w:val="18"/>
                        <w:szCs w:val="18"/>
                        <w:lang w:val="en-US"/>
                      </w:rPr>
                      <w:t>Medián</w:t>
                    </w:r>
                  </w:p>
                </w:txbxContent>
              </v:textbox>
            </v:rect>
            <v:rect id="_x0000_s33511" style="position:absolute;left:504;top:1887;width:1424;height:302" stroked="f"/>
            <v:rect id="_x0000_s33512" style="position:absolute;left:619;top:1901;width:781;height:438" filled="f" stroked="f">
              <v:textbox style="mso-next-textbox:#_x0000_s33512;mso-fit-shape-to-text:t" inset="0,0,0,0">
                <w:txbxContent>
                  <w:p w:rsidR="00D30E12" w:rsidRPr="00644ED7" w:rsidRDefault="00D30E12">
                    <w:r>
                      <w:rPr>
                        <w:rFonts w:ascii="Arial" w:hAnsi="Arial" w:cs="Arial"/>
                        <w:color w:val="000000"/>
                        <w:sz w:val="18"/>
                        <w:szCs w:val="18"/>
                      </w:rPr>
                      <w:t>Průměr</w:t>
                    </w:r>
                  </w:p>
                </w:txbxContent>
              </v:textbox>
            </v:rect>
            <v:rect id="_x0000_s33513" style="position:absolute;left:504;top:2160;width:1424;height:303" stroked="f"/>
            <v:rect id="_x0000_s33514" style="position:absolute;left:619;top:2175;width:1191;height:947;mso-wrap-style:none" filled="f" stroked="f">
              <v:textbox style="mso-next-textbox:#_x0000_s33514;mso-fit-shape-to-text:t" inset="0,0,0,0">
                <w:txbxContent>
                  <w:p w:rsidR="00D30E12" w:rsidRPr="00644ED7" w:rsidRDefault="00D30E12" w:rsidP="00644ED7">
                    <w:r>
                      <w:rPr>
                        <w:rFonts w:ascii="Arial" w:hAnsi="Arial" w:cs="Arial"/>
                        <w:color w:val="000000"/>
                        <w:sz w:val="18"/>
                        <w:szCs w:val="18"/>
                      </w:rPr>
                      <w:t>Směr odchylka</w:t>
                    </w:r>
                  </w:p>
                  <w:p w:rsidR="00D30E12" w:rsidRPr="00644ED7" w:rsidRDefault="00D30E12" w:rsidP="00644ED7"/>
                </w:txbxContent>
              </v:textbox>
            </v:rect>
            <v:rect id="_x0000_s33515" style="position:absolute;left:144;top:519;width:388;height:302" stroked="f"/>
            <v:rect id="_x0000_s33516" style="position:absolute;left:144;top:792;width:388;height:1671" stroked="f"/>
            <v:rect id="_x0000_s33517" style="position:absolute;left:1899;top:519;width:1108;height:302" stroked="f"/>
            <v:rect id="_x0000_s33518" style="position:absolute;left:2137;top:562;width:551;height:438;mso-wrap-style:none" filled="f" stroked="f">
              <v:textbox style="mso-next-textbox:#_x0000_s33518;mso-fit-shape-to-text:t" inset="0,0,0,0">
                <w:txbxContent>
                  <w:p w:rsidR="00D30E12" w:rsidRDefault="00D30E12">
                    <w:r>
                      <w:rPr>
                        <w:rFonts w:ascii="Arial" w:hAnsi="Arial" w:cs="Arial"/>
                        <w:color w:val="000000"/>
                        <w:sz w:val="18"/>
                        <w:szCs w:val="18"/>
                        <w:lang w:val="en-US"/>
                      </w:rPr>
                      <w:t>Ly%_0</w:t>
                    </w:r>
                  </w:p>
                </w:txbxContent>
              </v:textbox>
            </v:rect>
            <v:rect id="_x0000_s33519" style="position:absolute;left:2978;top:519;width:1223;height:302" stroked="f"/>
            <v:rect id="_x0000_s33520" style="position:absolute;left:3123;top:562;width:901;height:438;mso-wrap-style:none" filled="f" stroked="f">
              <v:textbox style="mso-next-textbox:#_x0000_s33520;mso-fit-shape-to-text:t" inset="0,0,0,0">
                <w:txbxContent>
                  <w:p w:rsidR="00D30E12" w:rsidRDefault="00D30E12">
                    <w:r>
                      <w:rPr>
                        <w:rFonts w:ascii="Arial" w:hAnsi="Arial" w:cs="Arial"/>
                        <w:color w:val="000000"/>
                        <w:sz w:val="18"/>
                        <w:szCs w:val="18"/>
                        <w:lang w:val="en-US"/>
                      </w:rPr>
                      <w:t>Ly%_2hod.</w:t>
                    </w:r>
                  </w:p>
                </w:txbxContent>
              </v:textbox>
            </v:rect>
            <v:rect id="_x0000_s33521" style="position:absolute;left:4173;top:519;width:1136;height:302" stroked="f"/>
            <v:rect id="_x0000_s33522" style="position:absolute;left:4295;top:562;width:841;height:438;mso-wrap-style:none" filled="f" stroked="f">
              <v:textbox style="mso-next-textbox:#_x0000_s33522;mso-fit-shape-to-text:t" inset="0,0,0,0">
                <w:txbxContent>
                  <w:p w:rsidR="00D30E12" w:rsidRDefault="00D30E12">
                    <w:r>
                      <w:rPr>
                        <w:rFonts w:ascii="Arial" w:hAnsi="Arial" w:cs="Arial"/>
                        <w:color w:val="000000"/>
                        <w:sz w:val="18"/>
                        <w:szCs w:val="18"/>
                        <w:lang w:val="en-US"/>
                      </w:rPr>
                      <w:t>Ly%_2dny</w:t>
                    </w:r>
                  </w:p>
                </w:txbxContent>
              </v:textbox>
            </v:rect>
            <v:rect id="_x0000_s33523" style="position:absolute;left:5280;top:519;width:1108;height:302" stroked="f"/>
            <v:rect id="_x0000_s33524" style="position:absolute;left:5539;top:562;width:551;height:438;mso-wrap-style:none" filled="f" stroked="f">
              <v:textbox style="mso-next-textbox:#_x0000_s33524;mso-fit-shape-to-text:t" inset="0,0,0,0">
                <w:txbxContent>
                  <w:p w:rsidR="00D30E12" w:rsidRDefault="00D30E12">
                    <w:r>
                      <w:rPr>
                        <w:rFonts w:ascii="Arial" w:hAnsi="Arial" w:cs="Arial"/>
                        <w:color w:val="000000"/>
                        <w:sz w:val="18"/>
                        <w:szCs w:val="18"/>
                        <w:lang w:val="en-US"/>
                      </w:rPr>
                      <w:t>FTR_0</w:t>
                    </w:r>
                  </w:p>
                </w:txbxContent>
              </v:textbox>
            </v:rect>
            <v:rect id="_x0000_s33525" style="position:absolute;left:6360;top:519;width:1223;height:302" stroked="f"/>
            <v:rect id="_x0000_s33526" style="position:absolute;left:6525;top:562;width:901;height:438;mso-wrap-style:none" filled="f" stroked="f">
              <v:textbox style="mso-next-textbox:#_x0000_s33526;mso-fit-shape-to-text:t" inset="0,0,0,0">
                <w:txbxContent>
                  <w:p w:rsidR="00D30E12" w:rsidRDefault="00D30E12">
                    <w:r>
                      <w:rPr>
                        <w:rFonts w:ascii="Arial" w:hAnsi="Arial" w:cs="Arial"/>
                        <w:color w:val="000000"/>
                        <w:sz w:val="18"/>
                        <w:szCs w:val="18"/>
                        <w:lang w:val="en-US"/>
                      </w:rPr>
                      <w:t>FTR_2hod.</w:t>
                    </w:r>
                  </w:p>
                </w:txbxContent>
              </v:textbox>
            </v:rect>
            <v:rect id="_x0000_s33527" style="position:absolute;left:7554;top:519;width:1137;height:302" stroked="f"/>
            <v:rect id="_x0000_s33528" style="position:absolute;left:7698;top:562;width:841;height:438;mso-wrap-style:none" filled="f" stroked="f">
              <v:textbox style="mso-next-textbox:#_x0000_s33528;mso-fit-shape-to-text:t" inset="0,0,0,0">
                <w:txbxContent>
                  <w:p w:rsidR="00D30E12" w:rsidRDefault="00D30E12">
                    <w:r>
                      <w:rPr>
                        <w:rFonts w:ascii="Arial" w:hAnsi="Arial" w:cs="Arial"/>
                        <w:color w:val="000000"/>
                        <w:sz w:val="18"/>
                        <w:szCs w:val="18"/>
                        <w:lang w:val="en-US"/>
                      </w:rPr>
                      <w:t>FTR_2dny</w:t>
                    </w:r>
                  </w:p>
                </w:txbxContent>
              </v:textbox>
            </v:rect>
            <v:line id="_x0000_s33529" style="position:absolute" from="2978,519" to="2979,2434" strokeweight="39e-5mm"/>
            <v:line id="_x0000_s33530" style="position:absolute" from="4173,519" to="4174,2434" strokeweight="39e-5mm"/>
            <v:line id="_x0000_s33531" style="position:absolute" from="5280,519" to="5281,2434" strokeweight="39e-5mm"/>
            <v:line id="_x0000_s33532" style="position:absolute" from="6360,519" to="6361,2434" strokeweight="39e-5mm"/>
            <v:line id="_x0000_s33533" style="position:absolute" from="7554,519" to="7555,2434" strokeweight="39e-5mm"/>
            <v:rect id="_x0000_s33534" style="position:absolute;left:129;top:2434;width:8562;height:346" stroked="f"/>
            <v:rect id="_x0000_s33535" style="position:absolute;left:345;top:2434;width:8346;height:346" stroked="f"/>
            <v:rect id="_x0000_s33536" style="position:absolute;left:705;top:2492;width:129;height:509;mso-wrap-style:none" filled="f" stroked="f">
              <v:textbox style="mso-next-textbox:#_x0000_s33536;mso-fit-shape-to-text:t" inset="0,0,0,0">
                <w:txbxContent>
                  <w:p w:rsidR="00D30E12" w:rsidRDefault="00D30E12"/>
                </w:txbxContent>
              </v:textbox>
            </v:rect>
            <v:rect id="_x0000_s33537" style="position:absolute;left:489;top:2477;width:51;height:509;mso-wrap-style:none" filled="f" stroked="f">
              <v:textbox style="mso-next-textbox:#_x0000_s33537;mso-fit-shape-to-text:t" inset="0,0,0,0">
                <w:txbxContent>
                  <w:p w:rsidR="00D30E12" w:rsidRDefault="00D30E12">
                    <w:r>
                      <w:rPr>
                        <w:rFonts w:ascii="Arial" w:hAnsi="Arial" w:cs="Arial"/>
                        <w:color w:val="000000"/>
                        <w:sz w:val="18"/>
                        <w:szCs w:val="18"/>
                        <w:lang w:val="en-US"/>
                      </w:rPr>
                      <w:t xml:space="preserve"> </w:t>
                    </w:r>
                  </w:p>
                </w:txbxContent>
              </v:textbox>
            </v:rect>
            <v:rect id="_x0000_s33538" style="position:absolute;left:129;top:2751;width:8533;height:14" stroked="f"/>
            <v:rect id="_x0000_s33539" style="position:absolute;width:8806;height:144" stroked="f"/>
            <v:rect id="_x0000_s33540" style="position:absolute;width:144;height:2895" stroked="f"/>
            <v:rect id="_x0000_s33541" style="position:absolute;left:8662;width:158;height:2895" stroked="f"/>
            <v:rect id="_x0000_s33542" style="position:absolute;top:2751;width:8806;height:158" stroked="f"/>
            <v:line id="_x0000_s33543" style="position:absolute" from="144,519" to="145,2434" strokeweight="81e-5mm"/>
            <v:line id="_x0000_s33544" style="position:absolute" from="8676,519" to="8677,2449" strokeweight="81e-5mm"/>
            <v:line id="_x0000_s33545" style="position:absolute" from="144,519" to="8662,520" strokeweight="81e-5mm"/>
            <v:line id="_x0000_s33546" style="position:absolute" from="144,2449" to="8676,2450" strokeweight="81e-5mm"/>
            <v:line id="_x0000_s33547" style="position:absolute" from="158,807" to="8647,808" strokeweight="81e-5mm"/>
            <v:line id="_x0000_s33548" style="position:absolute" from="1914,533" to="1915,2420" strokeweight="81e-5mm"/>
            <w10:wrap type="none"/>
            <w10:anchorlock/>
          </v:group>
        </w:pict>
      </w:r>
    </w:p>
    <w:p w:rsidR="00E55869" w:rsidRDefault="00E55869" w:rsidP="00C823EE">
      <w:pPr>
        <w:spacing w:after="0"/>
        <w:rPr>
          <w:rFonts w:ascii="Times New Roman" w:hAnsi="Times New Roman"/>
          <w:sz w:val="24"/>
          <w:szCs w:val="24"/>
        </w:rPr>
      </w:pPr>
    </w:p>
    <w:p w:rsidR="00E55869" w:rsidRDefault="005F0DE3" w:rsidP="00C823EE">
      <w:pPr>
        <w:spacing w:after="0"/>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33551" editas="canvas" style="width:441pt;height:156.1pt;mso-position-horizontal-relative:char;mso-position-vertical-relative:line" coordsize="8820,3122">
            <o:lock v:ext="edit" aspectratio="t"/>
            <v:shape id="_x0000_s33550" type="#_x0000_t75" style="position:absolute;width:8820;height:3122" o:preferrelative="f">
              <v:fill o:detectmouseclick="t"/>
              <v:path o:extrusionok="t" o:connecttype="none"/>
              <o:lock v:ext="edit" text="t"/>
            </v:shape>
            <v:rect id="_x0000_s33552" style="position:absolute;width:8460;height:2780" stroked="f"/>
            <v:rect id="_x0000_s33553" style="position:absolute;width:1;height:1" stroked="f"/>
            <v:rect id="_x0000_s33554" style="position:absolute;left:144;top:144;width:8547;height:403" stroked="f"/>
            <v:rect id="_x0000_s33555" style="position:absolute;left:1851;top:173;width:5703;height:947" filled="f" stroked="f">
              <v:textbox style="mso-next-textbox:#_x0000_s33555;mso-fit-shape-to-text:t" inset="0,0,0,0">
                <w:txbxContent>
                  <w:p w:rsidR="00D30E12" w:rsidRPr="004E0FBB" w:rsidRDefault="00D30E12" w:rsidP="00644ED7">
                    <w:pPr>
                      <w:jc w:val="center"/>
                    </w:pPr>
                    <w:r>
                      <w:rPr>
                        <w:rFonts w:ascii="Arial" w:hAnsi="Arial" w:cs="Arial"/>
                        <w:b/>
                        <w:bCs/>
                        <w:color w:val="000000"/>
                        <w:sz w:val="18"/>
                        <w:szCs w:val="18"/>
                      </w:rPr>
                      <w:t>Základní statistická data pro Ly% a FTR soubor NON-COA</w:t>
                    </w:r>
                  </w:p>
                  <w:p w:rsidR="00D30E12" w:rsidRPr="00644ED7" w:rsidRDefault="00D30E12" w:rsidP="00644ED7"/>
                </w:txbxContent>
              </v:textbox>
            </v:rect>
            <v:rect id="_x0000_s33556" style="position:absolute;left:4676;top:144;width:129;height:509;mso-wrap-style:none" filled="f" stroked="f">
              <v:textbox style="mso-next-textbox:#_x0000_s33556;mso-fit-shape-to-text:t" inset="0,0,0,0">
                <w:txbxContent>
                  <w:p w:rsidR="00D30E12" w:rsidRPr="00644ED7" w:rsidRDefault="00D30E12"/>
                </w:txbxContent>
              </v:textbox>
            </v:rect>
            <v:rect id="_x0000_s33557" style="position:absolute;left:1899;top:792;width:1108;height:303" stroked="f"/>
            <v:rect id="_x0000_s33558" style="position:absolute;left:2589;top:821;width:201;height:438;mso-wrap-style:none" filled="f" stroked="f">
              <v:textbox style="mso-next-textbox:#_x0000_s33558;mso-fit-shape-to-text:t" inset="0,0,0,0">
                <w:txbxContent>
                  <w:p w:rsidR="00D30E12" w:rsidRDefault="00D30E12">
                    <w:r>
                      <w:rPr>
                        <w:rFonts w:ascii="Arial" w:hAnsi="Arial" w:cs="Arial"/>
                        <w:color w:val="000000"/>
                        <w:sz w:val="18"/>
                        <w:szCs w:val="18"/>
                        <w:lang w:val="en-US"/>
                      </w:rPr>
                      <w:t>63</w:t>
                    </w:r>
                  </w:p>
                </w:txbxContent>
              </v:textbox>
            </v:rect>
            <v:rect id="_x0000_s33559" style="position:absolute;left:2978;top:792;width:1223;height:303" stroked="f"/>
            <v:rect id="_x0000_s33560" style="position:absolute;left:3784;top:821;width:201;height:438;mso-wrap-style:none" filled="f" stroked="f">
              <v:textbox style="mso-next-textbox:#_x0000_s33560;mso-fit-shape-to-text:t" inset="0,0,0,0">
                <w:txbxContent>
                  <w:p w:rsidR="00D30E12" w:rsidRDefault="00D30E12">
                    <w:r>
                      <w:rPr>
                        <w:rFonts w:ascii="Arial" w:hAnsi="Arial" w:cs="Arial"/>
                        <w:color w:val="000000"/>
                        <w:sz w:val="18"/>
                        <w:szCs w:val="18"/>
                        <w:lang w:val="en-US"/>
                      </w:rPr>
                      <w:t>64</w:t>
                    </w:r>
                  </w:p>
                </w:txbxContent>
              </v:textbox>
            </v:rect>
            <v:rect id="_x0000_s33561" style="position:absolute;left:4173;top:792;width:1136;height:303" stroked="f"/>
            <v:rect id="_x0000_s33562" style="position:absolute;left:4892;top:821;width:201;height:438;mso-wrap-style:none" filled="f" stroked="f">
              <v:textbox style="mso-next-textbox:#_x0000_s33562;mso-fit-shape-to-text:t" inset="0,0,0,0">
                <w:txbxContent>
                  <w:p w:rsidR="00D30E12" w:rsidRDefault="00D30E12">
                    <w:r>
                      <w:rPr>
                        <w:rFonts w:ascii="Arial" w:hAnsi="Arial" w:cs="Arial"/>
                        <w:color w:val="000000"/>
                        <w:sz w:val="18"/>
                        <w:szCs w:val="18"/>
                        <w:lang w:val="en-US"/>
                      </w:rPr>
                      <w:t>62</w:t>
                    </w:r>
                  </w:p>
                </w:txbxContent>
              </v:textbox>
            </v:rect>
            <v:rect id="_x0000_s33563" style="position:absolute;left:5280;top:792;width:1108;height:303" stroked="f"/>
            <v:rect id="_x0000_s33564" style="position:absolute;left:5971;top:821;width:201;height:438;mso-wrap-style:none" filled="f" stroked="f">
              <v:textbox style="mso-next-textbox:#_x0000_s33564;mso-fit-shape-to-text:t" inset="0,0,0,0">
                <w:txbxContent>
                  <w:p w:rsidR="00D30E12" w:rsidRDefault="00D30E12">
                    <w:r>
                      <w:rPr>
                        <w:rFonts w:ascii="Arial" w:hAnsi="Arial" w:cs="Arial"/>
                        <w:color w:val="000000"/>
                        <w:sz w:val="18"/>
                        <w:szCs w:val="18"/>
                        <w:lang w:val="en-US"/>
                      </w:rPr>
                      <w:t>61</w:t>
                    </w:r>
                  </w:p>
                </w:txbxContent>
              </v:textbox>
            </v:rect>
            <v:rect id="_x0000_s33565" style="position:absolute;left:6360;top:792;width:1223;height:303" stroked="f"/>
            <v:rect id="_x0000_s33566" style="position:absolute;left:7165;top:821;width:201;height:438;mso-wrap-style:none" filled="f" stroked="f">
              <v:textbox style="mso-next-textbox:#_x0000_s33566;mso-fit-shape-to-text:t" inset="0,0,0,0">
                <w:txbxContent>
                  <w:p w:rsidR="00D30E12" w:rsidRDefault="00D30E12">
                    <w:r>
                      <w:rPr>
                        <w:rFonts w:ascii="Arial" w:hAnsi="Arial" w:cs="Arial"/>
                        <w:color w:val="000000"/>
                        <w:sz w:val="18"/>
                        <w:szCs w:val="18"/>
                        <w:lang w:val="en-US"/>
                      </w:rPr>
                      <w:t>63</w:t>
                    </w:r>
                  </w:p>
                </w:txbxContent>
              </v:textbox>
            </v:rect>
            <v:rect id="_x0000_s33567" style="position:absolute;left:7554;top:792;width:1137;height:303" stroked="f"/>
            <v:rect id="_x0000_s33568" style="position:absolute;left:8273;top:821;width:201;height:438;mso-wrap-style:none" filled="f" stroked="f">
              <v:textbox style="mso-next-textbox:#_x0000_s33568;mso-fit-shape-to-text:t" inset="0,0,0,0">
                <w:txbxContent>
                  <w:p w:rsidR="00D30E12" w:rsidRDefault="00D30E12">
                    <w:r>
                      <w:rPr>
                        <w:rFonts w:ascii="Arial" w:hAnsi="Arial" w:cs="Arial"/>
                        <w:color w:val="000000"/>
                        <w:sz w:val="18"/>
                        <w:szCs w:val="18"/>
                        <w:lang w:val="en-US"/>
                      </w:rPr>
                      <w:t>60</w:t>
                    </w:r>
                  </w:p>
                </w:txbxContent>
              </v:textbox>
            </v:rect>
            <v:rect id="_x0000_s33569" style="position:absolute;left:1899;top:1066;width:1108;height:302" stroked="f"/>
            <v:rect id="_x0000_s33570" style="position:absolute;left:2633;top:1095;width:151;height:438;mso-wrap-style:none" filled="f" stroked="f">
              <v:textbox style="mso-next-textbox:#_x0000_s33570;mso-fit-shape-to-text:t" inset="0,0,0,0">
                <w:txbxContent>
                  <w:p w:rsidR="00D30E12" w:rsidRDefault="00D30E12">
                    <w:r>
                      <w:rPr>
                        <w:rFonts w:ascii="Arial" w:hAnsi="Arial" w:cs="Arial"/>
                        <w:color w:val="000000"/>
                        <w:sz w:val="18"/>
                        <w:szCs w:val="18"/>
                        <w:lang w:val="en-US"/>
                      </w:rPr>
                      <w:t>,0</w:t>
                    </w:r>
                  </w:p>
                </w:txbxContent>
              </v:textbox>
            </v:rect>
            <v:rect id="_x0000_s33571" style="position:absolute;left:2978;top:1066;width:1223;height:302" stroked="f"/>
            <v:rect id="_x0000_s33572" style="position:absolute;left:3828;top:1095;width:151;height:438;mso-wrap-style:none" filled="f" stroked="f">
              <v:textbox style="mso-next-textbox:#_x0000_s33572;mso-fit-shape-to-text:t" inset="0,0,0,0">
                <w:txbxContent>
                  <w:p w:rsidR="00D30E12" w:rsidRDefault="00D30E12">
                    <w:r>
                      <w:rPr>
                        <w:rFonts w:ascii="Arial" w:hAnsi="Arial" w:cs="Arial"/>
                        <w:color w:val="000000"/>
                        <w:sz w:val="18"/>
                        <w:szCs w:val="18"/>
                        <w:lang w:val="en-US"/>
                      </w:rPr>
                      <w:t>,0</w:t>
                    </w:r>
                  </w:p>
                </w:txbxContent>
              </v:textbox>
            </v:rect>
            <v:rect id="_x0000_s33573" style="position:absolute;left:4173;top:1066;width:1136;height:302" stroked="f"/>
            <v:rect id="_x0000_s33574" style="position:absolute;left:4936;top:1095;width:151;height:438;mso-wrap-style:none" filled="f" stroked="f">
              <v:textbox style="mso-next-textbox:#_x0000_s33574;mso-fit-shape-to-text:t" inset="0,0,0,0">
                <w:txbxContent>
                  <w:p w:rsidR="00D30E12" w:rsidRDefault="00D30E12">
                    <w:r>
                      <w:rPr>
                        <w:rFonts w:ascii="Arial" w:hAnsi="Arial" w:cs="Arial"/>
                        <w:color w:val="000000"/>
                        <w:sz w:val="18"/>
                        <w:szCs w:val="18"/>
                        <w:lang w:val="en-US"/>
                      </w:rPr>
                      <w:t>,0</w:t>
                    </w:r>
                  </w:p>
                </w:txbxContent>
              </v:textbox>
            </v:rect>
            <v:rect id="_x0000_s33575" style="position:absolute;left:5280;top:1066;width:1108;height:302" stroked="f"/>
            <v:rect id="_x0000_s33576" style="position:absolute;left:5842;top:1095;width:351;height:438;mso-wrap-style:none" filled="f" stroked="f">
              <v:textbox style="mso-next-textbox:#_x0000_s33576;mso-fit-shape-to-text:t" inset="0,0,0,0">
                <w:txbxContent>
                  <w:p w:rsidR="00D30E12" w:rsidRDefault="00D30E12">
                    <w:r>
                      <w:rPr>
                        <w:rFonts w:ascii="Arial" w:hAnsi="Arial" w:cs="Arial"/>
                        <w:color w:val="000000"/>
                        <w:sz w:val="18"/>
                        <w:szCs w:val="18"/>
                        <w:lang w:val="en-US"/>
                      </w:rPr>
                      <w:t>29,3</w:t>
                    </w:r>
                  </w:p>
                </w:txbxContent>
              </v:textbox>
            </v:rect>
            <v:rect id="_x0000_s33577" style="position:absolute;left:6360;top:1066;width:1223;height:302" stroked="f"/>
            <v:rect id="_x0000_s33578" style="position:absolute;left:7036;top:1095;width:351;height:438;mso-wrap-style:none" filled="f" stroked="f">
              <v:textbox style="mso-next-textbox:#_x0000_s33578;mso-fit-shape-to-text:t" inset="0,0,0,0">
                <w:txbxContent>
                  <w:p w:rsidR="00D30E12" w:rsidRDefault="00D30E12">
                    <w:r>
                      <w:rPr>
                        <w:rFonts w:ascii="Arial" w:hAnsi="Arial" w:cs="Arial"/>
                        <w:color w:val="000000"/>
                        <w:sz w:val="18"/>
                        <w:szCs w:val="18"/>
                        <w:lang w:val="en-US"/>
                      </w:rPr>
                      <w:t>25,2</w:t>
                    </w:r>
                  </w:p>
                </w:txbxContent>
              </v:textbox>
            </v:rect>
            <v:rect id="_x0000_s33579" style="position:absolute;left:7554;top:1066;width:1137;height:302" stroked="f"/>
            <v:rect id="_x0000_s33580" style="position:absolute;left:8317;top:1095;width:151;height:438;mso-wrap-style:none" filled="f" stroked="f">
              <v:textbox style="mso-next-textbox:#_x0000_s33580;mso-fit-shape-to-text:t" inset="0,0,0,0">
                <w:txbxContent>
                  <w:p w:rsidR="00D30E12" w:rsidRDefault="00D30E12">
                    <w:r>
                      <w:rPr>
                        <w:rFonts w:ascii="Arial" w:hAnsi="Arial" w:cs="Arial"/>
                        <w:color w:val="000000"/>
                        <w:sz w:val="18"/>
                        <w:szCs w:val="18"/>
                        <w:lang w:val="en-US"/>
                      </w:rPr>
                      <w:t>,3</w:t>
                    </w:r>
                  </w:p>
                </w:txbxContent>
              </v:textbox>
            </v:rect>
            <v:rect id="_x0000_s33581" style="position:absolute;left:1899;top:1339;width:1108;height:303" stroked="f"/>
            <v:rect id="_x0000_s33582" style="position:absolute;left:2460;top:1368;width:351;height:438;mso-wrap-style:none" filled="f" stroked="f">
              <v:textbox style="mso-next-textbox:#_x0000_s33582;mso-fit-shape-to-text:t" inset="0,0,0,0">
                <w:txbxContent>
                  <w:p w:rsidR="00D30E12" w:rsidRDefault="00D30E12">
                    <w:r>
                      <w:rPr>
                        <w:rFonts w:ascii="Arial" w:hAnsi="Arial" w:cs="Arial"/>
                        <w:color w:val="000000"/>
                        <w:sz w:val="18"/>
                        <w:szCs w:val="18"/>
                        <w:lang w:val="en-US"/>
                      </w:rPr>
                      <w:t>12,1</w:t>
                    </w:r>
                  </w:p>
                </w:txbxContent>
              </v:textbox>
            </v:rect>
            <v:rect id="_x0000_s33583" style="position:absolute;left:2978;top:1339;width:1223;height:303" stroked="f"/>
            <v:rect id="_x0000_s33584" style="position:absolute;left:3741;top:1368;width:251;height:438;mso-wrap-style:none" filled="f" stroked="f">
              <v:textbox style="mso-next-textbox:#_x0000_s33584;mso-fit-shape-to-text:t" inset="0,0,0,0">
                <w:txbxContent>
                  <w:p w:rsidR="00D30E12" w:rsidRDefault="00D30E12">
                    <w:r>
                      <w:rPr>
                        <w:rFonts w:ascii="Arial" w:hAnsi="Arial" w:cs="Arial"/>
                        <w:color w:val="000000"/>
                        <w:sz w:val="18"/>
                        <w:szCs w:val="18"/>
                        <w:lang w:val="en-US"/>
                      </w:rPr>
                      <w:t>9,8</w:t>
                    </w:r>
                  </w:p>
                </w:txbxContent>
              </v:textbox>
            </v:rect>
            <v:rect id="_x0000_s33585" style="position:absolute;left:4173;top:1339;width:1136;height:303" stroked="f"/>
            <v:rect id="_x0000_s33586" style="position:absolute;left:4763;top:1368;width:351;height:438;mso-wrap-style:none" filled="f" stroked="f">
              <v:textbox style="mso-next-textbox:#_x0000_s33586;mso-fit-shape-to-text:t" inset="0,0,0,0">
                <w:txbxContent>
                  <w:p w:rsidR="00D30E12" w:rsidRDefault="00D30E12">
                    <w:r>
                      <w:rPr>
                        <w:rFonts w:ascii="Arial" w:hAnsi="Arial" w:cs="Arial"/>
                        <w:color w:val="000000"/>
                        <w:sz w:val="18"/>
                        <w:szCs w:val="18"/>
                        <w:lang w:val="en-US"/>
                      </w:rPr>
                      <w:t>19,2</w:t>
                    </w:r>
                  </w:p>
                </w:txbxContent>
              </v:textbox>
            </v:rect>
            <v:rect id="_x0000_s33587" style="position:absolute;left:5280;top:1339;width:1108;height:303" stroked="f"/>
            <v:rect id="_x0000_s33588" style="position:absolute;left:5842;top:1368;width:351;height:438;mso-wrap-style:none" filled="f" stroked="f">
              <v:textbox style="mso-next-textbox:#_x0000_s33588;mso-fit-shape-to-text:t" inset="0,0,0,0">
                <w:txbxContent>
                  <w:p w:rsidR="00D30E12" w:rsidRDefault="00D30E12">
                    <w:r>
                      <w:rPr>
                        <w:rFonts w:ascii="Arial" w:hAnsi="Arial" w:cs="Arial"/>
                        <w:color w:val="000000"/>
                        <w:sz w:val="18"/>
                        <w:szCs w:val="18"/>
                        <w:lang w:val="en-US"/>
                      </w:rPr>
                      <w:t>51,1</w:t>
                    </w:r>
                  </w:p>
                </w:txbxContent>
              </v:textbox>
            </v:rect>
            <v:rect id="_x0000_s33589" style="position:absolute;left:6360;top:1339;width:1223;height:303" stroked="f"/>
            <v:rect id="_x0000_s33590" style="position:absolute;left:7036;top:1368;width:351;height:438;mso-wrap-style:none" filled="f" stroked="f">
              <v:textbox style="mso-next-textbox:#_x0000_s33590;mso-fit-shape-to-text:t" inset="0,0,0,0">
                <w:txbxContent>
                  <w:p w:rsidR="00D30E12" w:rsidRDefault="00D30E12">
                    <w:r>
                      <w:rPr>
                        <w:rFonts w:ascii="Arial" w:hAnsi="Arial" w:cs="Arial"/>
                        <w:color w:val="000000"/>
                        <w:sz w:val="18"/>
                        <w:szCs w:val="18"/>
                        <w:lang w:val="en-US"/>
                      </w:rPr>
                      <w:t>63,6</w:t>
                    </w:r>
                  </w:p>
                </w:txbxContent>
              </v:textbox>
            </v:rect>
            <v:rect id="_x0000_s33591" style="position:absolute;left:7554;top:1339;width:1137;height:303" stroked="f"/>
            <v:rect id="_x0000_s33592" style="position:absolute;left:8144;top:1368;width:351;height:438;mso-wrap-style:none" filled="f" stroked="f">
              <v:textbox style="mso-next-textbox:#_x0000_s33592;mso-fit-shape-to-text:t" inset="0,0,0,0">
                <w:txbxContent>
                  <w:p w:rsidR="00D30E12" w:rsidRDefault="00D30E12">
                    <w:r>
                      <w:rPr>
                        <w:rFonts w:ascii="Arial" w:hAnsi="Arial" w:cs="Arial"/>
                        <w:color w:val="000000"/>
                        <w:sz w:val="18"/>
                        <w:szCs w:val="18"/>
                        <w:lang w:val="en-US"/>
                      </w:rPr>
                      <w:t>53,4</w:t>
                    </w:r>
                  </w:p>
                </w:txbxContent>
              </v:textbox>
            </v:rect>
            <v:rect id="_x0000_s33593" style="position:absolute;left:1899;top:1613;width:1108;height:303" stroked="f"/>
            <v:rect id="_x0000_s33594" style="position:absolute;left:2546;top:1642;width:251;height:438;mso-wrap-style:none" filled="f" stroked="f">
              <v:textbox style="mso-next-textbox:#_x0000_s33594;mso-fit-shape-to-text:t" inset="0,0,0,0">
                <w:txbxContent>
                  <w:p w:rsidR="00D30E12" w:rsidRDefault="00D30E12">
                    <w:r>
                      <w:rPr>
                        <w:rFonts w:ascii="Arial" w:hAnsi="Arial" w:cs="Arial"/>
                        <w:color w:val="000000"/>
                        <w:sz w:val="18"/>
                        <w:szCs w:val="18"/>
                        <w:lang w:val="en-US"/>
                      </w:rPr>
                      <w:t>,80</w:t>
                    </w:r>
                  </w:p>
                </w:txbxContent>
              </v:textbox>
            </v:rect>
            <v:rect id="_x0000_s33595" style="position:absolute;left:2978;top:1613;width:1223;height:303" stroked="f"/>
            <v:rect id="_x0000_s33596" style="position:absolute;left:3741;top:1642;width:251;height:438;mso-wrap-style:none" filled="f" stroked="f">
              <v:textbox style="mso-next-textbox:#_x0000_s33596;mso-fit-shape-to-text:t" inset="0,0,0,0">
                <w:txbxContent>
                  <w:p w:rsidR="00D30E12" w:rsidRDefault="00D30E12">
                    <w:r>
                      <w:rPr>
                        <w:rFonts w:ascii="Arial" w:hAnsi="Arial" w:cs="Arial"/>
                        <w:color w:val="000000"/>
                        <w:sz w:val="18"/>
                        <w:szCs w:val="18"/>
                        <w:lang w:val="en-US"/>
                      </w:rPr>
                      <w:t>,60</w:t>
                    </w:r>
                  </w:p>
                </w:txbxContent>
              </v:textbox>
            </v:rect>
            <v:rect id="_x0000_s33597" style="position:absolute;left:4173;top:1613;width:1136;height:303" stroked="f"/>
            <v:rect id="_x0000_s33598" style="position:absolute;left:4763;top:1642;width:351;height:438;mso-wrap-style:none" filled="f" stroked="f">
              <v:textbox style="mso-next-textbox:#_x0000_s33598;mso-fit-shape-to-text:t" inset="0,0,0,0">
                <w:txbxContent>
                  <w:p w:rsidR="00D30E12" w:rsidRDefault="00D30E12">
                    <w:r>
                      <w:rPr>
                        <w:rFonts w:ascii="Arial" w:hAnsi="Arial" w:cs="Arial"/>
                        <w:color w:val="000000"/>
                        <w:sz w:val="18"/>
                        <w:szCs w:val="18"/>
                        <w:lang w:val="en-US"/>
                      </w:rPr>
                      <w:t>4,50</w:t>
                    </w:r>
                  </w:p>
                </w:txbxContent>
              </v:textbox>
            </v:rect>
            <v:rect id="_x0000_s33599" style="position:absolute;left:5280;top:1613;width:1108;height:303" stroked="f"/>
            <v:rect id="_x0000_s33600" style="position:absolute;left:5756;top:1642;width:451;height:438;mso-wrap-style:none" filled="f" stroked="f">
              <v:textbox style="mso-next-textbox:#_x0000_s33600;mso-fit-shape-to-text:t" inset="0,0,0,0">
                <w:txbxContent>
                  <w:p w:rsidR="00D30E12" w:rsidRDefault="00D30E12">
                    <w:r>
                      <w:rPr>
                        <w:rFonts w:ascii="Arial" w:hAnsi="Arial" w:cs="Arial"/>
                        <w:color w:val="000000"/>
                        <w:sz w:val="18"/>
                        <w:szCs w:val="18"/>
                        <w:lang w:val="en-US"/>
                      </w:rPr>
                      <w:t>44,80</w:t>
                    </w:r>
                  </w:p>
                </w:txbxContent>
              </v:textbox>
            </v:rect>
            <v:rect id="_x0000_s33601" style="position:absolute;left:6360;top:1613;width:1223;height:303" stroked="f"/>
            <v:rect id="_x0000_s33602" style="position:absolute;left:6950;top:1642;width:451;height:438;mso-wrap-style:none" filled="f" stroked="f">
              <v:textbox style="mso-next-textbox:#_x0000_s33602;mso-fit-shape-to-text:t" inset="0,0,0,0">
                <w:txbxContent>
                  <w:p w:rsidR="00D30E12" w:rsidRDefault="00D30E12">
                    <w:r>
                      <w:rPr>
                        <w:rFonts w:ascii="Arial" w:hAnsi="Arial" w:cs="Arial"/>
                        <w:color w:val="000000"/>
                        <w:sz w:val="18"/>
                        <w:szCs w:val="18"/>
                        <w:lang w:val="en-US"/>
                      </w:rPr>
                      <w:t>43,30</w:t>
                    </w:r>
                  </w:p>
                </w:txbxContent>
              </v:textbox>
            </v:rect>
            <v:rect id="_x0000_s33603" style="position:absolute;left:7554;top:1613;width:1137;height:303" stroked="f"/>
            <v:rect id="_x0000_s33604" style="position:absolute;left:8058;top:1642;width:451;height:438;mso-wrap-style:none" filled="f" stroked="f">
              <v:textbox style="mso-next-textbox:#_x0000_s33604;mso-fit-shape-to-text:t" inset="0,0,0,0">
                <w:txbxContent>
                  <w:p w:rsidR="00D30E12" w:rsidRDefault="00D30E12">
                    <w:r>
                      <w:rPr>
                        <w:rFonts w:ascii="Arial" w:hAnsi="Arial" w:cs="Arial"/>
                        <w:color w:val="000000"/>
                        <w:sz w:val="18"/>
                        <w:szCs w:val="18"/>
                        <w:lang w:val="en-US"/>
                      </w:rPr>
                      <w:t>39,35</w:t>
                    </w:r>
                  </w:p>
                </w:txbxContent>
              </v:textbox>
            </v:rect>
            <v:rect id="_x0000_s33605" style="position:absolute;left:1899;top:1887;width:1108;height:302" stroked="f"/>
            <v:rect id="_x0000_s33606" style="position:absolute;left:2460;top:1916;width:351;height:438;mso-wrap-style:none" filled="f" stroked="f">
              <v:textbox style="mso-next-textbox:#_x0000_s33606;mso-fit-shape-to-text:t" inset="0,0,0,0">
                <w:txbxContent>
                  <w:p w:rsidR="00D30E12" w:rsidRDefault="00D30E12">
                    <w:r>
                      <w:rPr>
                        <w:rFonts w:ascii="Arial" w:hAnsi="Arial" w:cs="Arial"/>
                        <w:color w:val="000000"/>
                        <w:sz w:val="18"/>
                        <w:szCs w:val="18"/>
                        <w:lang w:val="en-US"/>
                      </w:rPr>
                      <w:t>1,87</w:t>
                    </w:r>
                  </w:p>
                </w:txbxContent>
              </v:textbox>
            </v:rect>
            <v:rect id="_x0000_s33607" style="position:absolute;left:2978;top:1887;width:1223;height:302" stroked="f"/>
            <v:rect id="_x0000_s33608" style="position:absolute;left:3655;top:1916;width:351;height:438;mso-wrap-style:none" filled="f" stroked="f">
              <v:textbox style="mso-next-textbox:#_x0000_s33608;mso-fit-shape-to-text:t" inset="0,0,0,0">
                <w:txbxContent>
                  <w:p w:rsidR="00D30E12" w:rsidRDefault="00D30E12">
                    <w:r>
                      <w:rPr>
                        <w:rFonts w:ascii="Arial" w:hAnsi="Arial" w:cs="Arial"/>
                        <w:color w:val="000000"/>
                        <w:sz w:val="18"/>
                        <w:szCs w:val="18"/>
                        <w:lang w:val="en-US"/>
                      </w:rPr>
                      <w:t>1,69</w:t>
                    </w:r>
                  </w:p>
                </w:txbxContent>
              </v:textbox>
            </v:rect>
            <v:rect id="_x0000_s33609" style="position:absolute;left:4173;top:1887;width:1136;height:302" stroked="f"/>
            <v:rect id="_x0000_s33610" style="position:absolute;left:4763;top:1916;width:351;height:438;mso-wrap-style:none" filled="f" stroked="f">
              <v:textbox style="mso-next-textbox:#_x0000_s33610;mso-fit-shape-to-text:t" inset="0,0,0,0">
                <w:txbxContent>
                  <w:p w:rsidR="00D30E12" w:rsidRDefault="00D30E12">
                    <w:r>
                      <w:rPr>
                        <w:rFonts w:ascii="Arial" w:hAnsi="Arial" w:cs="Arial"/>
                        <w:color w:val="000000"/>
                        <w:sz w:val="18"/>
                        <w:szCs w:val="18"/>
                        <w:lang w:val="en-US"/>
                      </w:rPr>
                      <w:t>5,12</w:t>
                    </w:r>
                  </w:p>
                </w:txbxContent>
              </v:textbox>
            </v:rect>
            <v:rect id="_x0000_s33611" style="position:absolute;left:5280;top:1887;width:1108;height:302" stroked="f"/>
            <v:rect id="_x0000_s33612" style="position:absolute;left:5756;top:1916;width:451;height:438;mso-wrap-style:none" filled="f" stroked="f">
              <v:textbox style="mso-next-textbox:#_x0000_s33612;mso-fit-shape-to-text:t" inset="0,0,0,0">
                <w:txbxContent>
                  <w:p w:rsidR="00D30E12" w:rsidRDefault="00D30E12">
                    <w:r>
                      <w:rPr>
                        <w:rFonts w:ascii="Arial" w:hAnsi="Arial" w:cs="Arial"/>
                        <w:color w:val="000000"/>
                        <w:sz w:val="18"/>
                        <w:szCs w:val="18"/>
                        <w:lang w:val="en-US"/>
                      </w:rPr>
                      <w:t>43,77</w:t>
                    </w:r>
                  </w:p>
                </w:txbxContent>
              </v:textbox>
            </v:rect>
            <v:rect id="_x0000_s33613" style="position:absolute;left:6360;top:1887;width:1223;height:302" stroked="f"/>
            <v:rect id="_x0000_s33614" style="position:absolute;left:6950;top:1916;width:451;height:438;mso-wrap-style:none" filled="f" stroked="f">
              <v:textbox style="mso-next-textbox:#_x0000_s33614;mso-fit-shape-to-text:t" inset="0,0,0,0">
                <w:txbxContent>
                  <w:p w:rsidR="00D30E12" w:rsidRDefault="00D30E12">
                    <w:r>
                      <w:rPr>
                        <w:rFonts w:ascii="Arial" w:hAnsi="Arial" w:cs="Arial"/>
                        <w:color w:val="000000"/>
                        <w:sz w:val="18"/>
                        <w:szCs w:val="18"/>
                        <w:lang w:val="en-US"/>
                      </w:rPr>
                      <w:t>42,20</w:t>
                    </w:r>
                  </w:p>
                </w:txbxContent>
              </v:textbox>
            </v:rect>
            <v:rect id="_x0000_s33615" style="position:absolute;left:7554;top:1887;width:1137;height:302" stroked="f"/>
            <v:rect id="_x0000_s33616" style="position:absolute;left:8058;top:1916;width:451;height:438;mso-wrap-style:none" filled="f" stroked="f">
              <v:textbox style="mso-next-textbox:#_x0000_s33616;mso-fit-shape-to-text:t" inset="0,0,0,0">
                <w:txbxContent>
                  <w:p w:rsidR="00D30E12" w:rsidRDefault="00D30E12">
                    <w:r>
                      <w:rPr>
                        <w:rFonts w:ascii="Arial" w:hAnsi="Arial" w:cs="Arial"/>
                        <w:color w:val="000000"/>
                        <w:sz w:val="18"/>
                        <w:szCs w:val="18"/>
                        <w:lang w:val="en-US"/>
                      </w:rPr>
                      <w:t>39,39</w:t>
                    </w:r>
                  </w:p>
                </w:txbxContent>
              </v:textbox>
            </v:rect>
            <v:rect id="_x0000_s33617" style="position:absolute;left:1899;top:2160;width:1108;height:303" stroked="f"/>
            <v:rect id="_x0000_s33618" style="position:absolute;left:2460;top:2189;width:351;height:438;mso-wrap-style:none" filled="f" stroked="f">
              <v:textbox style="mso-next-textbox:#_x0000_s33618;mso-fit-shape-to-text:t" inset="0,0,0,0">
                <w:txbxContent>
                  <w:p w:rsidR="00D30E12" w:rsidRDefault="00D30E12">
                    <w:r>
                      <w:rPr>
                        <w:rFonts w:ascii="Arial" w:hAnsi="Arial" w:cs="Arial"/>
                        <w:color w:val="000000"/>
                        <w:sz w:val="18"/>
                        <w:szCs w:val="18"/>
                        <w:lang w:val="en-US"/>
                      </w:rPr>
                      <w:t>2,47</w:t>
                    </w:r>
                  </w:p>
                </w:txbxContent>
              </v:textbox>
            </v:rect>
            <v:rect id="_x0000_s33619" style="position:absolute;left:2978;top:2160;width:1223;height:303" stroked="f"/>
            <v:rect id="_x0000_s33620" style="position:absolute;left:3655;top:2189;width:351;height:438;mso-wrap-style:none" filled="f" stroked="f">
              <v:textbox style="mso-next-textbox:#_x0000_s33620;mso-fit-shape-to-text:t" inset="0,0,0,0">
                <w:txbxContent>
                  <w:p w:rsidR="00D30E12" w:rsidRDefault="00D30E12">
                    <w:r>
                      <w:rPr>
                        <w:rFonts w:ascii="Arial" w:hAnsi="Arial" w:cs="Arial"/>
                        <w:color w:val="000000"/>
                        <w:sz w:val="18"/>
                        <w:szCs w:val="18"/>
                        <w:lang w:val="en-US"/>
                      </w:rPr>
                      <w:t>2,31</w:t>
                    </w:r>
                  </w:p>
                </w:txbxContent>
              </v:textbox>
            </v:rect>
            <v:rect id="_x0000_s33621" style="position:absolute;left:4173;top:2160;width:1136;height:303" stroked="f"/>
            <v:rect id="_x0000_s33622" style="position:absolute;left:4763;top:2189;width:351;height:438;mso-wrap-style:none" filled="f" stroked="f">
              <v:textbox style="mso-next-textbox:#_x0000_s33622;mso-fit-shape-to-text:t" inset="0,0,0,0">
                <w:txbxContent>
                  <w:p w:rsidR="00D30E12" w:rsidRDefault="00D30E12">
                    <w:r>
                      <w:rPr>
                        <w:rFonts w:ascii="Arial" w:hAnsi="Arial" w:cs="Arial"/>
                        <w:color w:val="000000"/>
                        <w:sz w:val="18"/>
                        <w:szCs w:val="18"/>
                        <w:lang w:val="en-US"/>
                      </w:rPr>
                      <w:t>4,35</w:t>
                    </w:r>
                  </w:p>
                </w:txbxContent>
              </v:textbox>
            </v:rect>
            <v:rect id="_x0000_s33623" style="position:absolute;left:5280;top:2160;width:1108;height:303" stroked="f"/>
            <v:rect id="_x0000_s33624" style="position:absolute;left:5842;top:2189;width:351;height:438;mso-wrap-style:none" filled="f" stroked="f">
              <v:textbox style="mso-next-textbox:#_x0000_s33624;mso-fit-shape-to-text:t" inset="0,0,0,0">
                <w:txbxContent>
                  <w:p w:rsidR="00D30E12" w:rsidRDefault="00D30E12">
                    <w:r>
                      <w:rPr>
                        <w:rFonts w:ascii="Arial" w:hAnsi="Arial" w:cs="Arial"/>
                        <w:color w:val="000000"/>
                        <w:sz w:val="18"/>
                        <w:szCs w:val="18"/>
                        <w:lang w:val="en-US"/>
                      </w:rPr>
                      <w:t>4,31</w:t>
                    </w:r>
                  </w:p>
                </w:txbxContent>
              </v:textbox>
            </v:rect>
            <v:rect id="_x0000_s33625" style="position:absolute;left:6360;top:2160;width:1223;height:303" stroked="f"/>
            <v:rect id="_x0000_s33626" style="position:absolute;left:7036;top:2189;width:351;height:438;mso-wrap-style:none" filled="f" stroked="f">
              <v:textbox style="mso-next-textbox:#_x0000_s33626;mso-fit-shape-to-text:t" inset="0,0,0,0">
                <w:txbxContent>
                  <w:p w:rsidR="00D30E12" w:rsidRDefault="00D30E12">
                    <w:r>
                      <w:rPr>
                        <w:rFonts w:ascii="Arial" w:hAnsi="Arial" w:cs="Arial"/>
                        <w:color w:val="000000"/>
                        <w:sz w:val="18"/>
                        <w:szCs w:val="18"/>
                        <w:lang w:val="en-US"/>
                      </w:rPr>
                      <w:t>6,21</w:t>
                    </w:r>
                  </w:p>
                </w:txbxContent>
              </v:textbox>
            </v:rect>
            <v:rect id="_x0000_s33627" style="position:absolute;left:7554;top:2160;width:1137;height:303" stroked="f"/>
            <v:rect id="_x0000_s33628" style="position:absolute;left:8144;top:2189;width:351;height:438;mso-wrap-style:none" filled="f" stroked="f">
              <v:textbox style="mso-next-textbox:#_x0000_s33628;mso-fit-shape-to-text:t" inset="0,0,0,0">
                <w:txbxContent>
                  <w:p w:rsidR="00D30E12" w:rsidRDefault="00D30E12">
                    <w:r>
                      <w:rPr>
                        <w:rFonts w:ascii="Arial" w:hAnsi="Arial" w:cs="Arial"/>
                        <w:color w:val="000000"/>
                        <w:sz w:val="18"/>
                        <w:szCs w:val="18"/>
                        <w:lang w:val="en-US"/>
                      </w:rPr>
                      <w:t>8,26</w:t>
                    </w:r>
                  </w:p>
                </w:txbxContent>
              </v:textbox>
            </v:rect>
            <v:rect id="_x0000_s33629" style="position:absolute;left:504;top:519;width:1424;height:302" stroked="f"/>
            <v:rect id="_x0000_s33630" style="position:absolute;left:504;top:792;width:1424;height:303" stroked="f"/>
            <v:rect id="_x0000_s33631" style="position:absolute;left:619;top:807;width:130;height:438;mso-wrap-style:none" filled="f" stroked="f">
              <v:textbox style="mso-next-textbox:#_x0000_s33631;mso-fit-shape-to-text:t" inset="0,0,0,0">
                <w:txbxContent>
                  <w:p w:rsidR="00D30E12" w:rsidRDefault="00D30E12">
                    <w:r>
                      <w:rPr>
                        <w:rFonts w:ascii="Arial" w:hAnsi="Arial" w:cs="Arial"/>
                        <w:color w:val="000000"/>
                        <w:sz w:val="18"/>
                        <w:szCs w:val="18"/>
                        <w:lang w:val="en-US"/>
                      </w:rPr>
                      <w:t>N</w:t>
                    </w:r>
                  </w:p>
                </w:txbxContent>
              </v:textbox>
            </v:rect>
            <v:rect id="_x0000_s33632" style="position:absolute;left:504;top:1066;width:1424;height:302" stroked="f"/>
            <v:rect id="_x0000_s33633" style="position:absolute;left:619;top:1080;width:731;height:438;mso-wrap-style:none" filled="f" stroked="f">
              <v:textbox style="mso-next-textbox:#_x0000_s33633;mso-fit-shape-to-text:t" inset="0,0,0,0">
                <w:txbxContent>
                  <w:p w:rsidR="00D30E12" w:rsidRDefault="00D30E12">
                    <w:r>
                      <w:rPr>
                        <w:rFonts w:ascii="Arial" w:hAnsi="Arial" w:cs="Arial"/>
                        <w:color w:val="000000"/>
                        <w:sz w:val="18"/>
                        <w:szCs w:val="18"/>
                        <w:lang w:val="en-US"/>
                      </w:rPr>
                      <w:t>Minimum</w:t>
                    </w:r>
                  </w:p>
                </w:txbxContent>
              </v:textbox>
            </v:rect>
            <v:rect id="_x0000_s33634" style="position:absolute;left:504;top:1339;width:1424;height:303" stroked="f"/>
            <v:rect id="_x0000_s33635" style="position:absolute;left:619;top:1354;width:781;height:438;mso-wrap-style:none" filled="f" stroked="f">
              <v:textbox style="mso-next-textbox:#_x0000_s33635;mso-fit-shape-to-text:t" inset="0,0,0,0">
                <w:txbxContent>
                  <w:p w:rsidR="00D30E12" w:rsidRDefault="00D30E12">
                    <w:r>
                      <w:rPr>
                        <w:rFonts w:ascii="Arial" w:hAnsi="Arial" w:cs="Arial"/>
                        <w:color w:val="000000"/>
                        <w:sz w:val="18"/>
                        <w:szCs w:val="18"/>
                        <w:lang w:val="en-US"/>
                      </w:rPr>
                      <w:t>Maximum</w:t>
                    </w:r>
                  </w:p>
                </w:txbxContent>
              </v:textbox>
            </v:rect>
            <v:rect id="_x0000_s33636" style="position:absolute;left:504;top:1613;width:1424;height:303" stroked="f"/>
            <v:rect id="_x0000_s33637" style="position:absolute;left:619;top:1628;width:591;height:438;mso-wrap-style:none" filled="f" stroked="f">
              <v:textbox style="mso-next-textbox:#_x0000_s33637;mso-fit-shape-to-text:t" inset="0,0,0,0">
                <w:txbxContent>
                  <w:p w:rsidR="00D30E12" w:rsidRDefault="00D30E12">
                    <w:r>
                      <w:rPr>
                        <w:rFonts w:ascii="Arial" w:hAnsi="Arial" w:cs="Arial"/>
                        <w:color w:val="000000"/>
                        <w:sz w:val="18"/>
                        <w:szCs w:val="18"/>
                        <w:lang w:val="en-US"/>
                      </w:rPr>
                      <w:t>Medián</w:t>
                    </w:r>
                  </w:p>
                </w:txbxContent>
              </v:textbox>
            </v:rect>
            <v:rect id="_x0000_s33638" style="position:absolute;left:504;top:1887;width:1424;height:302" stroked="f"/>
            <v:rect id="_x0000_s33639" style="position:absolute;left:619;top:1901;width:731;height:438" filled="f" stroked="f">
              <v:textbox style="mso-next-textbox:#_x0000_s33639;mso-fit-shape-to-text:t" inset="0,0,0,0">
                <w:txbxContent>
                  <w:p w:rsidR="00D30E12" w:rsidRPr="00644ED7" w:rsidRDefault="00D30E12">
                    <w:r>
                      <w:rPr>
                        <w:rFonts w:ascii="Arial" w:hAnsi="Arial" w:cs="Arial"/>
                        <w:color w:val="000000"/>
                        <w:sz w:val="18"/>
                        <w:szCs w:val="18"/>
                      </w:rPr>
                      <w:t>Průměr</w:t>
                    </w:r>
                  </w:p>
                </w:txbxContent>
              </v:textbox>
            </v:rect>
            <v:rect id="_x0000_s33640" style="position:absolute;left:504;top:2160;width:1424;height:303" stroked="f"/>
            <v:rect id="_x0000_s33641" style="position:absolute;left:619;top:2175;width:1191;height:947;mso-wrap-style:none" filled="f" stroked="f">
              <v:textbox style="mso-next-textbox:#_x0000_s33641;mso-fit-shape-to-text:t" inset="0,0,0,0">
                <w:txbxContent>
                  <w:p w:rsidR="00D30E12" w:rsidRPr="00644ED7" w:rsidRDefault="00D30E12" w:rsidP="00644ED7">
                    <w:r>
                      <w:rPr>
                        <w:rFonts w:ascii="Arial" w:hAnsi="Arial" w:cs="Arial"/>
                        <w:color w:val="000000"/>
                        <w:sz w:val="18"/>
                        <w:szCs w:val="18"/>
                      </w:rPr>
                      <w:t>Směr odchylka</w:t>
                    </w:r>
                  </w:p>
                  <w:p w:rsidR="00D30E12" w:rsidRPr="00644ED7" w:rsidRDefault="00D30E12" w:rsidP="00644ED7"/>
                </w:txbxContent>
              </v:textbox>
            </v:rect>
            <v:rect id="_x0000_s33642" style="position:absolute;left:144;top:519;width:388;height:302" stroked="f"/>
            <v:rect id="_x0000_s33643" style="position:absolute;left:144;top:792;width:388;height:1671" stroked="f"/>
            <v:rect id="_x0000_s33644" style="position:absolute;left:1899;top:519;width:1108;height:302" stroked="f"/>
            <v:rect id="_x0000_s33645" style="position:absolute;left:2137;top:562;width:551;height:438;mso-wrap-style:none" filled="f" stroked="f">
              <v:textbox style="mso-next-textbox:#_x0000_s33645;mso-fit-shape-to-text:t" inset="0,0,0,0">
                <w:txbxContent>
                  <w:p w:rsidR="00D30E12" w:rsidRDefault="00D30E12">
                    <w:r>
                      <w:rPr>
                        <w:rFonts w:ascii="Arial" w:hAnsi="Arial" w:cs="Arial"/>
                        <w:color w:val="000000"/>
                        <w:sz w:val="18"/>
                        <w:szCs w:val="18"/>
                        <w:lang w:val="en-US"/>
                      </w:rPr>
                      <w:t>Ly%_0</w:t>
                    </w:r>
                  </w:p>
                </w:txbxContent>
              </v:textbox>
            </v:rect>
            <v:rect id="_x0000_s33646" style="position:absolute;left:2978;top:519;width:1223;height:302" stroked="f"/>
            <v:rect id="_x0000_s33647" style="position:absolute;left:3123;top:562;width:901;height:438;mso-wrap-style:none" filled="f" stroked="f">
              <v:textbox style="mso-next-textbox:#_x0000_s33647;mso-fit-shape-to-text:t" inset="0,0,0,0">
                <w:txbxContent>
                  <w:p w:rsidR="00D30E12" w:rsidRDefault="00D30E12">
                    <w:r>
                      <w:rPr>
                        <w:rFonts w:ascii="Arial" w:hAnsi="Arial" w:cs="Arial"/>
                        <w:color w:val="000000"/>
                        <w:sz w:val="18"/>
                        <w:szCs w:val="18"/>
                        <w:lang w:val="en-US"/>
                      </w:rPr>
                      <w:t>Ly%_2hod.</w:t>
                    </w:r>
                  </w:p>
                </w:txbxContent>
              </v:textbox>
            </v:rect>
            <v:rect id="_x0000_s33648" style="position:absolute;left:4173;top:519;width:1136;height:302" stroked="f"/>
            <v:rect id="_x0000_s33649" style="position:absolute;left:4295;top:562;width:841;height:438;mso-wrap-style:none" filled="f" stroked="f">
              <v:textbox style="mso-next-textbox:#_x0000_s33649;mso-fit-shape-to-text:t" inset="0,0,0,0">
                <w:txbxContent>
                  <w:p w:rsidR="00D30E12" w:rsidRDefault="00D30E12">
                    <w:r>
                      <w:rPr>
                        <w:rFonts w:ascii="Arial" w:hAnsi="Arial" w:cs="Arial"/>
                        <w:color w:val="000000"/>
                        <w:sz w:val="18"/>
                        <w:szCs w:val="18"/>
                        <w:lang w:val="en-US"/>
                      </w:rPr>
                      <w:t>Ly%_2dny</w:t>
                    </w:r>
                  </w:p>
                </w:txbxContent>
              </v:textbox>
            </v:rect>
            <v:rect id="_x0000_s33650" style="position:absolute;left:5280;top:519;width:1108;height:302" stroked="f"/>
            <v:rect id="_x0000_s33651" style="position:absolute;left:5539;top:562;width:551;height:438;mso-wrap-style:none" filled="f" stroked="f">
              <v:textbox style="mso-next-textbox:#_x0000_s33651;mso-fit-shape-to-text:t" inset="0,0,0,0">
                <w:txbxContent>
                  <w:p w:rsidR="00D30E12" w:rsidRDefault="00D30E12">
                    <w:r>
                      <w:rPr>
                        <w:rFonts w:ascii="Arial" w:hAnsi="Arial" w:cs="Arial"/>
                        <w:color w:val="000000"/>
                        <w:sz w:val="18"/>
                        <w:szCs w:val="18"/>
                        <w:lang w:val="en-US"/>
                      </w:rPr>
                      <w:t>FTR_0</w:t>
                    </w:r>
                  </w:p>
                </w:txbxContent>
              </v:textbox>
            </v:rect>
            <v:rect id="_x0000_s33652" style="position:absolute;left:6360;top:519;width:1223;height:302" stroked="f"/>
            <v:rect id="_x0000_s33653" style="position:absolute;left:6525;top:562;width:901;height:438;mso-wrap-style:none" filled="f" stroked="f">
              <v:textbox style="mso-next-textbox:#_x0000_s33653;mso-fit-shape-to-text:t" inset="0,0,0,0">
                <w:txbxContent>
                  <w:p w:rsidR="00D30E12" w:rsidRDefault="00D30E12">
                    <w:r>
                      <w:rPr>
                        <w:rFonts w:ascii="Arial" w:hAnsi="Arial" w:cs="Arial"/>
                        <w:color w:val="000000"/>
                        <w:sz w:val="18"/>
                        <w:szCs w:val="18"/>
                        <w:lang w:val="en-US"/>
                      </w:rPr>
                      <w:t>FTR_2hod.</w:t>
                    </w:r>
                  </w:p>
                </w:txbxContent>
              </v:textbox>
            </v:rect>
            <v:rect id="_x0000_s33654" style="position:absolute;left:7554;top:519;width:1137;height:302" stroked="f"/>
            <v:rect id="_x0000_s33655" style="position:absolute;left:7698;top:562;width:841;height:438;mso-wrap-style:none" filled="f" stroked="f">
              <v:textbox style="mso-next-textbox:#_x0000_s33655;mso-fit-shape-to-text:t" inset="0,0,0,0">
                <w:txbxContent>
                  <w:p w:rsidR="00D30E12" w:rsidRDefault="00D30E12">
                    <w:r>
                      <w:rPr>
                        <w:rFonts w:ascii="Arial" w:hAnsi="Arial" w:cs="Arial"/>
                        <w:color w:val="000000"/>
                        <w:sz w:val="18"/>
                        <w:szCs w:val="18"/>
                        <w:lang w:val="en-US"/>
                      </w:rPr>
                      <w:t>FTR_2dny</w:t>
                    </w:r>
                  </w:p>
                </w:txbxContent>
              </v:textbox>
            </v:rect>
            <v:line id="_x0000_s33656" style="position:absolute" from="2978,519" to="2979,2434" strokeweight="39e-5mm"/>
            <v:line id="_x0000_s33657" style="position:absolute" from="4173,519" to="4174,2434" strokeweight="39e-5mm"/>
            <v:line id="_x0000_s33658" style="position:absolute" from="5280,519" to="5281,2434" strokeweight="39e-5mm"/>
            <v:line id="_x0000_s33659" style="position:absolute" from="6360,519" to="6361,2434" strokeweight="39e-5mm"/>
            <v:line id="_x0000_s33660" style="position:absolute" from="7554,519" to="7555,2434" strokeweight="39e-5mm"/>
            <v:rect id="_x0000_s33661" style="position:absolute;left:129;top:2434;width:8562;height:346" stroked="f"/>
            <v:rect id="_x0000_s33662" style="position:absolute;left:345;top:2434;width:8346;height:346" stroked="f"/>
            <v:rect id="_x0000_s33663" style="position:absolute;left:705;top:2492;width:129;height:509;mso-wrap-style:none" filled="f" stroked="f">
              <v:textbox style="mso-next-textbox:#_x0000_s33663;mso-fit-shape-to-text:t" inset="0,0,0,0">
                <w:txbxContent>
                  <w:p w:rsidR="00D30E12" w:rsidRDefault="00D30E12"/>
                </w:txbxContent>
              </v:textbox>
            </v:rect>
            <v:rect id="_x0000_s33664" style="position:absolute;left:489;top:2477;width:51;height:509;mso-wrap-style:none" filled="f" stroked="f">
              <v:textbox style="mso-next-textbox:#_x0000_s33664;mso-fit-shape-to-text:t" inset="0,0,0,0">
                <w:txbxContent>
                  <w:p w:rsidR="00D30E12" w:rsidRDefault="00D30E12">
                    <w:r>
                      <w:rPr>
                        <w:rFonts w:ascii="Arial" w:hAnsi="Arial" w:cs="Arial"/>
                        <w:color w:val="000000"/>
                        <w:sz w:val="18"/>
                        <w:szCs w:val="18"/>
                        <w:lang w:val="en-US"/>
                      </w:rPr>
                      <w:t xml:space="preserve"> </w:t>
                    </w:r>
                  </w:p>
                </w:txbxContent>
              </v:textbox>
            </v:rect>
            <v:rect id="_x0000_s33665" style="position:absolute;left:129;top:2751;width:8533;height:14" stroked="f"/>
            <v:rect id="_x0000_s33666" style="position:absolute;width:8806;height:144" stroked="f"/>
            <v:rect id="_x0000_s33667" style="position:absolute;width:144;height:2895" stroked="f"/>
            <v:rect id="_x0000_s33668" style="position:absolute;left:8662;width:158;height:2895" stroked="f"/>
            <v:rect id="_x0000_s33669" style="position:absolute;top:2751;width:8806;height:158" stroked="f"/>
            <v:line id="_x0000_s33670" style="position:absolute" from="144,519" to="145,2434" strokeweight="81e-5mm"/>
            <v:line id="_x0000_s33671" style="position:absolute" from="8676,519" to="8677,2449" strokeweight="81e-5mm"/>
            <v:line id="_x0000_s33672" style="position:absolute" from="144,519" to="8662,520" strokeweight="81e-5mm"/>
            <v:line id="_x0000_s33673" style="position:absolute" from="144,2449" to="8676,2450" strokeweight="81e-5mm"/>
            <v:line id="_x0000_s33674" style="position:absolute" from="158,807" to="8647,808" strokeweight="81e-5mm"/>
            <v:line id="_x0000_s33675" style="position:absolute" from="1914,533" to="1915,2420" strokeweight="81e-5mm"/>
            <w10:wrap type="none"/>
            <w10:anchorlock/>
          </v:group>
        </w:pict>
      </w:r>
    </w:p>
    <w:p w:rsidR="00E55869" w:rsidRDefault="00E55869"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Default="007216BA" w:rsidP="00C823EE">
      <w:pPr>
        <w:spacing w:after="0"/>
        <w:rPr>
          <w:rFonts w:ascii="Times New Roman" w:hAnsi="Times New Roman"/>
          <w:sz w:val="24"/>
          <w:szCs w:val="24"/>
        </w:rPr>
      </w:pPr>
    </w:p>
    <w:p w:rsidR="007216BA" w:rsidRPr="007216BA" w:rsidRDefault="007216BA" w:rsidP="00C823EE">
      <w:pPr>
        <w:spacing w:after="0"/>
        <w:rPr>
          <w:rFonts w:cstheme="minorHAnsi"/>
        </w:rPr>
      </w:pPr>
      <w:r w:rsidRPr="007216BA">
        <w:rPr>
          <w:rFonts w:cstheme="minorHAnsi"/>
        </w:rPr>
        <w:lastRenderedPageBreak/>
        <w:t>Box graf koagulačního indexu CI soubor COA</w:t>
      </w:r>
    </w:p>
    <w:p w:rsidR="00644ED7" w:rsidRDefault="00644ED7" w:rsidP="00644ED7">
      <w:pPr>
        <w:spacing w:after="0"/>
        <w:rPr>
          <w:rFonts w:ascii="Times New Roman" w:hAnsi="Times New Roman"/>
          <w:sz w:val="24"/>
          <w:szCs w:val="24"/>
        </w:rPr>
      </w:pPr>
      <w:r>
        <w:rPr>
          <w:noProof/>
          <w:lang w:eastAsia="cs-CZ"/>
        </w:rPr>
        <w:drawing>
          <wp:inline distT="0" distB="0" distL="0" distR="0">
            <wp:extent cx="3731890" cy="3724275"/>
            <wp:effectExtent l="19050" t="0" r="1910" b="0"/>
            <wp:docPr id="18"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6"/>
                    <pic:cNvPicPr>
                      <a:picLocks noChangeAspect="1" noChangeArrowheads="1"/>
                    </pic:cNvPicPr>
                  </pic:nvPicPr>
                  <pic:blipFill>
                    <a:blip r:embed="rId28"/>
                    <a:srcRect/>
                    <a:stretch>
                      <a:fillRect/>
                    </a:stretch>
                  </pic:blipFill>
                  <pic:spPr bwMode="auto">
                    <a:xfrm>
                      <a:off x="0" y="0"/>
                      <a:ext cx="3730717" cy="3723104"/>
                    </a:xfrm>
                    <a:prstGeom prst="rect">
                      <a:avLst/>
                    </a:prstGeom>
                    <a:noFill/>
                    <a:ln w="9525">
                      <a:noFill/>
                      <a:miter lim="800000"/>
                      <a:headEnd/>
                      <a:tailEnd/>
                    </a:ln>
                  </pic:spPr>
                </pic:pic>
              </a:graphicData>
            </a:graphic>
          </wp:inline>
        </w:drawing>
      </w:r>
    </w:p>
    <w:p w:rsidR="007216BA" w:rsidRPr="007216BA" w:rsidRDefault="007216BA" w:rsidP="007216BA">
      <w:pPr>
        <w:spacing w:after="0"/>
        <w:rPr>
          <w:rFonts w:cstheme="minorHAnsi"/>
        </w:rPr>
      </w:pPr>
      <w:r w:rsidRPr="007216BA">
        <w:rPr>
          <w:rFonts w:cstheme="minorHAnsi"/>
        </w:rPr>
        <w:t xml:space="preserve">Box graf koagulačního indexu CI soubor </w:t>
      </w:r>
      <w:r>
        <w:rPr>
          <w:rFonts w:cstheme="minorHAnsi"/>
        </w:rPr>
        <w:t>NON-</w:t>
      </w:r>
      <w:r w:rsidRPr="007216BA">
        <w:rPr>
          <w:rFonts w:cstheme="minorHAnsi"/>
        </w:rPr>
        <w:t>COA</w:t>
      </w:r>
    </w:p>
    <w:p w:rsidR="00644ED7" w:rsidRDefault="00644ED7" w:rsidP="00644ED7">
      <w:pPr>
        <w:spacing w:after="0"/>
        <w:rPr>
          <w:rFonts w:ascii="Times New Roman" w:hAnsi="Times New Roman"/>
          <w:sz w:val="24"/>
          <w:szCs w:val="24"/>
        </w:rPr>
      </w:pPr>
    </w:p>
    <w:p w:rsidR="00644ED7" w:rsidRDefault="00644ED7" w:rsidP="00644ED7">
      <w:pPr>
        <w:spacing w:after="0"/>
        <w:rPr>
          <w:rFonts w:ascii="Times New Roman" w:hAnsi="Times New Roman"/>
          <w:sz w:val="24"/>
          <w:szCs w:val="24"/>
        </w:rPr>
      </w:pPr>
      <w:r>
        <w:rPr>
          <w:noProof/>
          <w:lang w:eastAsia="cs-CZ"/>
        </w:rPr>
        <w:drawing>
          <wp:inline distT="0" distB="0" distL="0" distR="0">
            <wp:extent cx="3724275" cy="3724275"/>
            <wp:effectExtent l="19050" t="0" r="9525" b="0"/>
            <wp:docPr id="24"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9"/>
                    <pic:cNvPicPr>
                      <a:picLocks noChangeAspect="1" noChangeArrowheads="1"/>
                    </pic:cNvPicPr>
                  </pic:nvPicPr>
                  <pic:blipFill>
                    <a:blip r:embed="rId29"/>
                    <a:srcRect/>
                    <a:stretch>
                      <a:fillRect/>
                    </a:stretch>
                  </pic:blipFill>
                  <pic:spPr bwMode="auto">
                    <a:xfrm>
                      <a:off x="0" y="0"/>
                      <a:ext cx="3727196" cy="3727196"/>
                    </a:xfrm>
                    <a:prstGeom prst="rect">
                      <a:avLst/>
                    </a:prstGeom>
                    <a:noFill/>
                    <a:ln w="9525">
                      <a:noFill/>
                      <a:miter lim="800000"/>
                      <a:headEnd/>
                      <a:tailEnd/>
                    </a:ln>
                  </pic:spPr>
                </pic:pic>
              </a:graphicData>
            </a:graphic>
          </wp:inline>
        </w:drawing>
      </w:r>
    </w:p>
    <w:p w:rsidR="00E2727F" w:rsidRDefault="00E2727F" w:rsidP="007216BA">
      <w:pPr>
        <w:spacing w:after="0"/>
        <w:rPr>
          <w:rFonts w:cstheme="minorHAnsi"/>
        </w:rPr>
      </w:pPr>
    </w:p>
    <w:p w:rsidR="00E2727F" w:rsidRDefault="00E2727F" w:rsidP="007216BA">
      <w:pPr>
        <w:spacing w:after="0"/>
        <w:rPr>
          <w:rFonts w:cstheme="minorHAnsi"/>
        </w:rPr>
      </w:pPr>
    </w:p>
    <w:p w:rsidR="00E2727F" w:rsidRDefault="00E2727F" w:rsidP="007216BA">
      <w:pPr>
        <w:spacing w:after="0"/>
        <w:rPr>
          <w:rFonts w:cstheme="minorHAnsi"/>
        </w:rPr>
      </w:pPr>
    </w:p>
    <w:p w:rsidR="00E2727F" w:rsidRDefault="00E2727F" w:rsidP="007216BA">
      <w:pPr>
        <w:spacing w:after="0"/>
        <w:rPr>
          <w:rFonts w:cstheme="minorHAnsi"/>
        </w:rPr>
      </w:pPr>
    </w:p>
    <w:p w:rsidR="007216BA" w:rsidRPr="007216BA" w:rsidRDefault="007216BA" w:rsidP="007216BA">
      <w:pPr>
        <w:spacing w:after="0"/>
        <w:rPr>
          <w:rFonts w:cstheme="minorHAnsi"/>
        </w:rPr>
      </w:pPr>
      <w:r w:rsidRPr="007216BA">
        <w:rPr>
          <w:rFonts w:cstheme="minorHAnsi"/>
        </w:rPr>
        <w:lastRenderedPageBreak/>
        <w:t xml:space="preserve">Box graf </w:t>
      </w:r>
      <w:r>
        <w:rPr>
          <w:rFonts w:cstheme="minorHAnsi"/>
        </w:rPr>
        <w:t>trombocytálního podílu FTR</w:t>
      </w:r>
      <w:r w:rsidRPr="007216BA">
        <w:rPr>
          <w:rFonts w:cstheme="minorHAnsi"/>
        </w:rPr>
        <w:t xml:space="preserve"> soubor COA</w:t>
      </w:r>
    </w:p>
    <w:p w:rsidR="00E55869" w:rsidRDefault="00E55869" w:rsidP="00C823EE">
      <w:pPr>
        <w:spacing w:after="0"/>
        <w:rPr>
          <w:rFonts w:ascii="Times New Roman" w:hAnsi="Times New Roman"/>
          <w:sz w:val="24"/>
          <w:szCs w:val="24"/>
        </w:rPr>
      </w:pPr>
      <w:r>
        <w:rPr>
          <w:noProof/>
          <w:lang w:eastAsia="cs-CZ"/>
        </w:rPr>
        <w:drawing>
          <wp:inline distT="0" distB="0" distL="0" distR="0">
            <wp:extent cx="3695700" cy="3695700"/>
            <wp:effectExtent l="19050" t="0" r="0" b="0"/>
            <wp:docPr id="106"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4"/>
                    <pic:cNvPicPr>
                      <a:picLocks noChangeAspect="1" noChangeArrowheads="1"/>
                    </pic:cNvPicPr>
                  </pic:nvPicPr>
                  <pic:blipFill>
                    <a:blip r:embed="rId30"/>
                    <a:srcRect/>
                    <a:stretch>
                      <a:fillRect/>
                    </a:stretch>
                  </pic:blipFill>
                  <pic:spPr bwMode="auto">
                    <a:xfrm>
                      <a:off x="0" y="0"/>
                      <a:ext cx="3693382" cy="3693382"/>
                    </a:xfrm>
                    <a:prstGeom prst="rect">
                      <a:avLst/>
                    </a:prstGeom>
                    <a:noFill/>
                    <a:ln w="9525">
                      <a:noFill/>
                      <a:miter lim="800000"/>
                      <a:headEnd/>
                      <a:tailEnd/>
                    </a:ln>
                  </pic:spPr>
                </pic:pic>
              </a:graphicData>
            </a:graphic>
          </wp:inline>
        </w:drawing>
      </w:r>
    </w:p>
    <w:p w:rsidR="007216BA" w:rsidRPr="007216BA" w:rsidRDefault="007216BA" w:rsidP="007216BA">
      <w:pPr>
        <w:spacing w:after="0"/>
        <w:rPr>
          <w:rFonts w:cstheme="minorHAnsi"/>
        </w:rPr>
      </w:pPr>
      <w:r w:rsidRPr="007216BA">
        <w:rPr>
          <w:rFonts w:cstheme="minorHAnsi"/>
        </w:rPr>
        <w:t xml:space="preserve">Box graf </w:t>
      </w:r>
      <w:r>
        <w:rPr>
          <w:rFonts w:cstheme="minorHAnsi"/>
        </w:rPr>
        <w:t>trombocytálního podílu FTR</w:t>
      </w:r>
      <w:r w:rsidRPr="007216BA">
        <w:rPr>
          <w:rFonts w:cstheme="minorHAnsi"/>
        </w:rPr>
        <w:t xml:space="preserve"> soubor </w:t>
      </w:r>
      <w:r w:rsidR="00446DBD">
        <w:rPr>
          <w:rFonts w:cstheme="minorHAnsi"/>
        </w:rPr>
        <w:t>NON-</w:t>
      </w:r>
      <w:r w:rsidRPr="007216BA">
        <w:rPr>
          <w:rFonts w:cstheme="minorHAnsi"/>
        </w:rPr>
        <w:t>COA</w:t>
      </w:r>
    </w:p>
    <w:p w:rsidR="00E55869" w:rsidRDefault="00E55869" w:rsidP="00C823EE">
      <w:pPr>
        <w:spacing w:after="0"/>
        <w:rPr>
          <w:rFonts w:ascii="Times New Roman" w:hAnsi="Times New Roman"/>
          <w:sz w:val="24"/>
          <w:szCs w:val="24"/>
        </w:rPr>
      </w:pPr>
      <w:r>
        <w:rPr>
          <w:noProof/>
          <w:lang w:eastAsia="cs-CZ"/>
        </w:rPr>
        <w:drawing>
          <wp:inline distT="0" distB="0" distL="0" distR="0">
            <wp:extent cx="3619500" cy="3619500"/>
            <wp:effectExtent l="19050" t="0" r="0" b="0"/>
            <wp:docPr id="109"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7"/>
                    <pic:cNvPicPr>
                      <a:picLocks noChangeAspect="1" noChangeArrowheads="1"/>
                    </pic:cNvPicPr>
                  </pic:nvPicPr>
                  <pic:blipFill>
                    <a:blip r:embed="rId31"/>
                    <a:srcRect/>
                    <a:stretch>
                      <a:fillRect/>
                    </a:stretch>
                  </pic:blipFill>
                  <pic:spPr bwMode="auto">
                    <a:xfrm>
                      <a:off x="0" y="0"/>
                      <a:ext cx="3617230" cy="3617230"/>
                    </a:xfrm>
                    <a:prstGeom prst="rect">
                      <a:avLst/>
                    </a:prstGeom>
                    <a:noFill/>
                    <a:ln w="9525">
                      <a:noFill/>
                      <a:miter lim="800000"/>
                      <a:headEnd/>
                      <a:tailEnd/>
                    </a:ln>
                  </pic:spPr>
                </pic:pic>
              </a:graphicData>
            </a:graphic>
          </wp:inline>
        </w:drawing>
      </w:r>
    </w:p>
    <w:p w:rsidR="00E2727F" w:rsidRDefault="00E2727F" w:rsidP="00E2727F">
      <w:pPr>
        <w:spacing w:after="0"/>
        <w:rPr>
          <w:rFonts w:cstheme="minorHAnsi"/>
        </w:rPr>
      </w:pPr>
    </w:p>
    <w:p w:rsidR="00E2727F" w:rsidRDefault="00E2727F" w:rsidP="00E2727F">
      <w:pPr>
        <w:spacing w:after="0"/>
        <w:rPr>
          <w:rFonts w:cstheme="minorHAnsi"/>
        </w:rPr>
      </w:pPr>
    </w:p>
    <w:p w:rsidR="00E2727F" w:rsidRDefault="00E2727F" w:rsidP="00E2727F">
      <w:pPr>
        <w:spacing w:after="0"/>
        <w:rPr>
          <w:rFonts w:cstheme="minorHAnsi"/>
        </w:rPr>
      </w:pPr>
    </w:p>
    <w:p w:rsidR="00E2727F" w:rsidRDefault="00E2727F" w:rsidP="00E2727F">
      <w:pPr>
        <w:spacing w:after="0"/>
        <w:rPr>
          <w:rFonts w:cstheme="minorHAnsi"/>
        </w:rPr>
      </w:pPr>
    </w:p>
    <w:p w:rsidR="00E2727F" w:rsidRDefault="00E2727F" w:rsidP="00E2727F">
      <w:pPr>
        <w:spacing w:after="0"/>
        <w:rPr>
          <w:rFonts w:cstheme="minorHAnsi"/>
        </w:rPr>
      </w:pPr>
    </w:p>
    <w:p w:rsidR="00E2727F" w:rsidRDefault="00FD6863" w:rsidP="00E2727F">
      <w:pPr>
        <w:spacing w:after="0"/>
        <w:rPr>
          <w:rFonts w:cstheme="minorHAnsi"/>
        </w:rPr>
      </w:pPr>
      <w:r w:rsidRPr="00FD6863">
        <w:rPr>
          <w:rFonts w:cstheme="minorHAnsi"/>
        </w:rPr>
        <w:lastRenderedPageBreak/>
        <w:t>Graf lineární regresní analýzy změny koagulačního indexu (CI) v čase pro soubor COA</w:t>
      </w:r>
      <w:r w:rsidR="00E2727F" w:rsidRPr="00E2727F">
        <w:rPr>
          <w:rFonts w:cstheme="minorHAnsi"/>
        </w:rPr>
        <w:t xml:space="preserve"> </w:t>
      </w:r>
    </w:p>
    <w:p w:rsidR="00E2727F" w:rsidRDefault="00E2727F" w:rsidP="00E2727F">
      <w:pPr>
        <w:spacing w:after="0"/>
        <w:rPr>
          <w:rFonts w:cstheme="minorHAnsi"/>
        </w:rPr>
      </w:pPr>
      <w:r w:rsidRPr="00FD6863">
        <w:rPr>
          <w:rFonts w:cstheme="minorHAnsi"/>
        </w:rPr>
        <w:t>Regresní rovnice CI= - 0,556 - 0,016*čas, R2 = 0,012</w:t>
      </w:r>
    </w:p>
    <w:p w:rsidR="00C823EE" w:rsidRDefault="00C823EE" w:rsidP="00C823EE">
      <w:pPr>
        <w:spacing w:after="0"/>
        <w:rPr>
          <w:rFonts w:ascii="Times New Roman" w:hAnsi="Times New Roman"/>
          <w:sz w:val="24"/>
          <w:szCs w:val="24"/>
        </w:rPr>
      </w:pPr>
      <w:r>
        <w:rPr>
          <w:noProof/>
          <w:szCs w:val="20"/>
          <w:lang w:eastAsia="cs-CZ"/>
        </w:rPr>
        <w:drawing>
          <wp:inline distT="0" distB="0" distL="0" distR="0">
            <wp:extent cx="3552825" cy="3545576"/>
            <wp:effectExtent l="19050" t="0" r="9525" b="0"/>
            <wp:docPr id="180"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32"/>
                    <a:srcRect/>
                    <a:stretch>
                      <a:fillRect/>
                    </a:stretch>
                  </pic:blipFill>
                  <pic:spPr bwMode="auto">
                    <a:xfrm>
                      <a:off x="0" y="0"/>
                      <a:ext cx="3551708" cy="3544461"/>
                    </a:xfrm>
                    <a:prstGeom prst="rect">
                      <a:avLst/>
                    </a:prstGeom>
                    <a:noFill/>
                    <a:ln w="9525">
                      <a:noFill/>
                      <a:miter lim="800000"/>
                      <a:headEnd/>
                      <a:tailEnd/>
                    </a:ln>
                  </pic:spPr>
                </pic:pic>
              </a:graphicData>
            </a:graphic>
          </wp:inline>
        </w:drawing>
      </w:r>
    </w:p>
    <w:p w:rsidR="00801153" w:rsidRDefault="00801153" w:rsidP="00801153">
      <w:pPr>
        <w:spacing w:after="0"/>
        <w:rPr>
          <w:rFonts w:ascii="Times New Roman" w:hAnsi="Times New Roman"/>
          <w:sz w:val="24"/>
          <w:szCs w:val="24"/>
        </w:rPr>
      </w:pPr>
    </w:p>
    <w:p w:rsidR="00FD6863" w:rsidRPr="00FD6863" w:rsidRDefault="00FD6863" w:rsidP="00FD6863">
      <w:pPr>
        <w:spacing w:after="0"/>
        <w:rPr>
          <w:rFonts w:cstheme="minorHAnsi"/>
        </w:rPr>
      </w:pPr>
      <w:r w:rsidRPr="00FD6863">
        <w:rPr>
          <w:rFonts w:cstheme="minorHAnsi"/>
        </w:rPr>
        <w:t>Graf lineární regresní analýzy změny koagulačního indexu (CI) v čase pro soubor COA</w:t>
      </w:r>
    </w:p>
    <w:p w:rsidR="00E2727F" w:rsidRPr="00FD6863" w:rsidRDefault="00E2727F" w:rsidP="00E2727F">
      <w:pPr>
        <w:spacing w:after="0"/>
        <w:rPr>
          <w:rFonts w:cstheme="minorHAnsi"/>
        </w:rPr>
      </w:pPr>
      <w:r>
        <w:rPr>
          <w:rFonts w:cstheme="minorHAnsi"/>
        </w:rPr>
        <w:t xml:space="preserve">Regresní rovnice </w:t>
      </w:r>
      <w:r w:rsidRPr="00FD6863">
        <w:rPr>
          <w:rFonts w:cstheme="minorHAnsi"/>
        </w:rPr>
        <w:t>CI= - 0,838 + 0,006*čas, R2 = 0,002</w:t>
      </w:r>
    </w:p>
    <w:p w:rsidR="00C823EE" w:rsidRDefault="00801153" w:rsidP="00C823EE">
      <w:pPr>
        <w:spacing w:after="0"/>
        <w:rPr>
          <w:rFonts w:ascii="Times New Roman" w:hAnsi="Times New Roman"/>
          <w:sz w:val="24"/>
          <w:szCs w:val="24"/>
        </w:rPr>
      </w:pPr>
      <w:r>
        <w:rPr>
          <w:noProof/>
          <w:szCs w:val="24"/>
          <w:lang w:eastAsia="cs-CZ"/>
        </w:rPr>
        <w:drawing>
          <wp:inline distT="0" distB="0" distL="0" distR="0">
            <wp:extent cx="3552825" cy="3552825"/>
            <wp:effectExtent l="19050" t="0" r="9525" b="0"/>
            <wp:docPr id="186"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33"/>
                    <a:srcRect/>
                    <a:stretch>
                      <a:fillRect/>
                    </a:stretch>
                  </pic:blipFill>
                  <pic:spPr bwMode="auto">
                    <a:xfrm>
                      <a:off x="0" y="0"/>
                      <a:ext cx="3550595" cy="3550595"/>
                    </a:xfrm>
                    <a:prstGeom prst="rect">
                      <a:avLst/>
                    </a:prstGeom>
                    <a:noFill/>
                    <a:ln w="9525">
                      <a:noFill/>
                      <a:miter lim="800000"/>
                      <a:headEnd/>
                      <a:tailEnd/>
                    </a:ln>
                  </pic:spPr>
                </pic:pic>
              </a:graphicData>
            </a:graphic>
          </wp:inline>
        </w:drawing>
      </w:r>
    </w:p>
    <w:p w:rsidR="00446DBD" w:rsidRDefault="00446DBD" w:rsidP="00E2727F">
      <w:pPr>
        <w:rPr>
          <w:b/>
        </w:rPr>
      </w:pPr>
    </w:p>
    <w:p w:rsidR="00E2727F" w:rsidRPr="0032763E" w:rsidRDefault="00E2727F" w:rsidP="00E2727F">
      <w:pPr>
        <w:rPr>
          <w:b/>
        </w:rPr>
      </w:pPr>
      <w:r w:rsidRPr="0032763E">
        <w:rPr>
          <w:b/>
        </w:rPr>
        <w:t>Dynamika změn souhrnných tromboelastografických parametrů se ve větvi COA a non-COA se pro parametry FTR a CI statisticky významně neliší.</w:t>
      </w:r>
    </w:p>
    <w:p w:rsidR="00E566EB" w:rsidRPr="00E566EB" w:rsidRDefault="00E566EB" w:rsidP="0003371C">
      <w:pPr>
        <w:pStyle w:val="Odstavecseseznamem"/>
        <w:pageBreakBefore/>
        <w:numPr>
          <w:ilvl w:val="0"/>
          <w:numId w:val="7"/>
        </w:numPr>
        <w:spacing w:line="360" w:lineRule="auto"/>
        <w:ind w:left="714" w:hanging="357"/>
        <w:rPr>
          <w:rFonts w:asciiTheme="majorHAnsi" w:eastAsiaTheme="majorEastAsia" w:hAnsiTheme="majorHAnsi" w:cstheme="majorBidi"/>
          <w:b/>
          <w:bCs/>
          <w:color w:val="4F81BD" w:themeColor="accent1"/>
          <w:sz w:val="24"/>
          <w:szCs w:val="24"/>
        </w:rPr>
      </w:pPr>
      <w:r w:rsidRPr="00E566EB">
        <w:rPr>
          <w:rFonts w:asciiTheme="majorHAnsi" w:eastAsiaTheme="majorEastAsia" w:hAnsiTheme="majorHAnsi" w:cstheme="majorBidi"/>
          <w:b/>
          <w:bCs/>
          <w:color w:val="4F81BD" w:themeColor="accent1"/>
          <w:sz w:val="24"/>
          <w:szCs w:val="24"/>
        </w:rPr>
        <w:lastRenderedPageBreak/>
        <w:t>Srovnání výskytu fibrinolýzy pomocí tromboelastografického ukazatele</w:t>
      </w:r>
      <w:r w:rsidR="00F820E2">
        <w:rPr>
          <w:rFonts w:asciiTheme="majorHAnsi" w:eastAsiaTheme="majorEastAsia" w:hAnsiTheme="majorHAnsi" w:cstheme="majorBidi"/>
          <w:b/>
          <w:bCs/>
          <w:color w:val="4F81BD" w:themeColor="accent1"/>
          <w:sz w:val="24"/>
          <w:szCs w:val="24"/>
        </w:rPr>
        <w:t xml:space="preserve"> </w:t>
      </w:r>
      <w:r w:rsidRPr="00E566EB">
        <w:rPr>
          <w:rFonts w:asciiTheme="majorHAnsi" w:eastAsiaTheme="majorEastAsia" w:hAnsiTheme="majorHAnsi" w:cstheme="majorBidi"/>
          <w:b/>
          <w:bCs/>
          <w:color w:val="4F81BD" w:themeColor="accent1"/>
          <w:sz w:val="24"/>
          <w:szCs w:val="24"/>
        </w:rPr>
        <w:t xml:space="preserve">(Ly%) a hladiny D-dimerů v obou větvích. </w:t>
      </w:r>
      <w:r w:rsidR="00DC3FA8">
        <w:rPr>
          <w:rFonts w:asciiTheme="majorHAnsi" w:eastAsiaTheme="majorEastAsia" w:hAnsiTheme="majorHAnsi" w:cstheme="majorBidi"/>
          <w:b/>
          <w:bCs/>
          <w:color w:val="4F81BD" w:themeColor="accent1"/>
          <w:sz w:val="24"/>
          <w:szCs w:val="24"/>
        </w:rPr>
        <w:t>Stanovení vlivu</w:t>
      </w:r>
      <w:r w:rsidRPr="00E566EB">
        <w:rPr>
          <w:rFonts w:asciiTheme="majorHAnsi" w:eastAsiaTheme="majorEastAsia" w:hAnsiTheme="majorHAnsi" w:cstheme="majorBidi"/>
          <w:b/>
          <w:bCs/>
          <w:color w:val="4F81BD" w:themeColor="accent1"/>
          <w:sz w:val="24"/>
          <w:szCs w:val="24"/>
        </w:rPr>
        <w:t xml:space="preserve"> aktivace fibr</w:t>
      </w:r>
      <w:r w:rsidR="0006161B">
        <w:rPr>
          <w:rFonts w:asciiTheme="majorHAnsi" w:eastAsiaTheme="majorEastAsia" w:hAnsiTheme="majorHAnsi" w:cstheme="majorBidi"/>
          <w:b/>
          <w:bCs/>
          <w:color w:val="4F81BD" w:themeColor="accent1"/>
          <w:sz w:val="24"/>
          <w:szCs w:val="24"/>
        </w:rPr>
        <w:t>i</w:t>
      </w:r>
      <w:r w:rsidRPr="00E566EB">
        <w:rPr>
          <w:rFonts w:asciiTheme="majorHAnsi" w:eastAsiaTheme="majorEastAsia" w:hAnsiTheme="majorHAnsi" w:cstheme="majorBidi"/>
          <w:b/>
          <w:bCs/>
          <w:color w:val="4F81BD" w:themeColor="accent1"/>
          <w:sz w:val="24"/>
          <w:szCs w:val="24"/>
        </w:rPr>
        <w:t>nolýzy (L</w:t>
      </w:r>
      <w:r w:rsidR="009E2702">
        <w:rPr>
          <w:rFonts w:asciiTheme="majorHAnsi" w:eastAsiaTheme="majorEastAsia" w:hAnsiTheme="majorHAnsi" w:cstheme="majorBidi"/>
          <w:b/>
          <w:bCs/>
          <w:color w:val="4F81BD" w:themeColor="accent1"/>
          <w:sz w:val="24"/>
          <w:szCs w:val="24"/>
        </w:rPr>
        <w:t>y</w:t>
      </w:r>
      <w:r w:rsidRPr="00E566EB">
        <w:rPr>
          <w:rFonts w:asciiTheme="majorHAnsi" w:eastAsiaTheme="majorEastAsia" w:hAnsiTheme="majorHAnsi" w:cstheme="majorBidi"/>
          <w:b/>
          <w:bCs/>
          <w:color w:val="4F81BD" w:themeColor="accent1"/>
          <w:sz w:val="24"/>
          <w:szCs w:val="24"/>
        </w:rPr>
        <w:t xml:space="preserve">%) na funkcionalitu fibrinogenu (MAFF). </w:t>
      </w:r>
    </w:p>
    <w:p w:rsidR="00E566EB" w:rsidRDefault="00E566EB" w:rsidP="00E566EB">
      <w:pPr>
        <w:pStyle w:val="Odstavecseseznamem"/>
        <w:spacing w:line="360" w:lineRule="auto"/>
        <w:rPr>
          <w:rFonts w:asciiTheme="majorHAnsi" w:eastAsiaTheme="majorEastAsia" w:hAnsiTheme="majorHAnsi" w:cstheme="majorBidi"/>
          <w:b/>
          <w:bCs/>
          <w:color w:val="4F81BD" w:themeColor="accent1"/>
          <w:sz w:val="24"/>
          <w:szCs w:val="24"/>
        </w:rPr>
      </w:pPr>
      <w:r w:rsidRPr="00E566EB">
        <w:rPr>
          <w:rFonts w:asciiTheme="majorHAnsi" w:eastAsiaTheme="majorEastAsia" w:hAnsiTheme="majorHAnsi" w:cstheme="majorBidi"/>
          <w:b/>
          <w:bCs/>
          <w:color w:val="4F81BD" w:themeColor="accent1"/>
          <w:sz w:val="24"/>
          <w:szCs w:val="24"/>
        </w:rPr>
        <w:t xml:space="preserve">Ovlivňuje nějak časná fibrinolýza dle tromboelastografie ( Ly%) diferenci Fib-MAFF? </w:t>
      </w:r>
    </w:p>
    <w:p w:rsidR="00F41678" w:rsidRPr="009E2702" w:rsidRDefault="009E2702" w:rsidP="00535D6B">
      <w:pPr>
        <w:ind w:firstLine="709"/>
      </w:pPr>
      <w:r>
        <w:t xml:space="preserve">Kvartilový box graf ukazatele </w:t>
      </w:r>
      <w:r w:rsidR="00446DBD">
        <w:t xml:space="preserve">fibrinolýzy (Ly%) pro soubor </w:t>
      </w:r>
      <w:r>
        <w:t>COA</w:t>
      </w:r>
    </w:p>
    <w:p w:rsidR="00535D6B" w:rsidRDefault="00CA48BF" w:rsidP="00535D6B">
      <w:pPr>
        <w:pStyle w:val="Odstavecseseznamem"/>
        <w:spacing w:line="360" w:lineRule="auto"/>
      </w:pPr>
      <w:r>
        <w:rPr>
          <w:noProof/>
          <w:lang w:eastAsia="cs-CZ"/>
        </w:rPr>
        <w:drawing>
          <wp:inline distT="0" distB="0" distL="0" distR="0">
            <wp:extent cx="3228975" cy="3228975"/>
            <wp:effectExtent l="19050" t="0" r="9525" b="0"/>
            <wp:docPr id="112"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0"/>
                    <pic:cNvPicPr>
                      <a:picLocks noChangeAspect="1" noChangeArrowheads="1"/>
                    </pic:cNvPicPr>
                  </pic:nvPicPr>
                  <pic:blipFill>
                    <a:blip r:embed="rId34"/>
                    <a:srcRect/>
                    <a:stretch>
                      <a:fillRect/>
                    </a:stretch>
                  </pic:blipFill>
                  <pic:spPr bwMode="auto">
                    <a:xfrm>
                      <a:off x="0" y="0"/>
                      <a:ext cx="3226949" cy="3226949"/>
                    </a:xfrm>
                    <a:prstGeom prst="rect">
                      <a:avLst/>
                    </a:prstGeom>
                    <a:noFill/>
                    <a:ln w="9525">
                      <a:noFill/>
                      <a:miter lim="800000"/>
                      <a:headEnd/>
                      <a:tailEnd/>
                    </a:ln>
                  </pic:spPr>
                </pic:pic>
              </a:graphicData>
            </a:graphic>
          </wp:inline>
        </w:drawing>
      </w:r>
    </w:p>
    <w:p w:rsidR="009E2702" w:rsidRPr="009E2702" w:rsidRDefault="009E2702" w:rsidP="00535D6B">
      <w:pPr>
        <w:pStyle w:val="Odstavecseseznamem"/>
        <w:spacing w:line="360" w:lineRule="auto"/>
      </w:pPr>
      <w:r>
        <w:t>Kvartilový box graf ukazatele fibrinolýzy (Ly%) pro soubor NON-COA</w:t>
      </w:r>
    </w:p>
    <w:p w:rsidR="00535D6B" w:rsidRDefault="00CA48BF" w:rsidP="00535D6B">
      <w:pPr>
        <w:ind w:firstLine="709"/>
      </w:pPr>
      <w:r>
        <w:rPr>
          <w:noProof/>
          <w:lang w:eastAsia="cs-CZ"/>
        </w:rPr>
        <w:drawing>
          <wp:inline distT="0" distB="0" distL="0" distR="0">
            <wp:extent cx="3171825" cy="3171825"/>
            <wp:effectExtent l="19050" t="0" r="9525" b="0"/>
            <wp:docPr id="115"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3"/>
                    <pic:cNvPicPr>
                      <a:picLocks noChangeAspect="1" noChangeArrowheads="1"/>
                    </pic:cNvPicPr>
                  </pic:nvPicPr>
                  <pic:blipFill>
                    <a:blip r:embed="rId35"/>
                    <a:srcRect/>
                    <a:stretch>
                      <a:fillRect/>
                    </a:stretch>
                  </pic:blipFill>
                  <pic:spPr bwMode="auto">
                    <a:xfrm>
                      <a:off x="0" y="0"/>
                      <a:ext cx="3169835" cy="3169835"/>
                    </a:xfrm>
                    <a:prstGeom prst="rect">
                      <a:avLst/>
                    </a:prstGeom>
                    <a:noFill/>
                    <a:ln w="9525">
                      <a:noFill/>
                      <a:miter lim="800000"/>
                      <a:headEnd/>
                      <a:tailEnd/>
                    </a:ln>
                  </pic:spPr>
                </pic:pic>
              </a:graphicData>
            </a:graphic>
          </wp:inline>
        </w:drawing>
      </w:r>
    </w:p>
    <w:p w:rsidR="009E2702" w:rsidRPr="009E2702" w:rsidRDefault="00DC3FA8" w:rsidP="00535D6B">
      <w:pPr>
        <w:ind w:firstLine="709"/>
      </w:pPr>
      <w:r>
        <w:lastRenderedPageBreak/>
        <w:t>Kvartilový box graf D-dimerů</w:t>
      </w:r>
      <w:r w:rsidR="009E2702">
        <w:t xml:space="preserve"> pro soubor COA</w:t>
      </w:r>
    </w:p>
    <w:p w:rsidR="00F41678" w:rsidRDefault="00CA48BF" w:rsidP="00E566EB">
      <w:pPr>
        <w:pStyle w:val="Odstavecseseznamem"/>
        <w:spacing w:line="360" w:lineRule="auto"/>
        <w:rPr>
          <w:rFonts w:asciiTheme="majorHAnsi" w:eastAsiaTheme="majorEastAsia" w:hAnsiTheme="majorHAnsi" w:cstheme="majorBidi"/>
          <w:b/>
          <w:bCs/>
          <w:color w:val="4F81BD" w:themeColor="accent1"/>
          <w:sz w:val="24"/>
          <w:szCs w:val="24"/>
        </w:rPr>
      </w:pPr>
      <w:r>
        <w:rPr>
          <w:noProof/>
          <w:lang w:eastAsia="cs-CZ"/>
        </w:rPr>
        <w:drawing>
          <wp:inline distT="0" distB="0" distL="0" distR="0">
            <wp:extent cx="3321476" cy="3314700"/>
            <wp:effectExtent l="19050" t="0" r="0" b="0"/>
            <wp:docPr id="136"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36"/>
                    <a:srcRect/>
                    <a:stretch>
                      <a:fillRect/>
                    </a:stretch>
                  </pic:blipFill>
                  <pic:spPr bwMode="auto">
                    <a:xfrm>
                      <a:off x="0" y="0"/>
                      <a:ext cx="3320432" cy="3313658"/>
                    </a:xfrm>
                    <a:prstGeom prst="rect">
                      <a:avLst/>
                    </a:prstGeom>
                    <a:noFill/>
                    <a:ln w="9525">
                      <a:noFill/>
                      <a:miter lim="800000"/>
                      <a:headEnd/>
                      <a:tailEnd/>
                    </a:ln>
                  </pic:spPr>
                </pic:pic>
              </a:graphicData>
            </a:graphic>
          </wp:inline>
        </w:drawing>
      </w:r>
    </w:p>
    <w:p w:rsidR="007216BA" w:rsidRPr="009E2702" w:rsidRDefault="007216BA" w:rsidP="00535D6B">
      <w:pPr>
        <w:ind w:firstLine="709"/>
      </w:pPr>
      <w:r>
        <w:t>Kvartilový box graf D-dimerů pro soubor NON-COA</w:t>
      </w:r>
    </w:p>
    <w:p w:rsidR="007216BA" w:rsidRDefault="007216BA" w:rsidP="00E566EB">
      <w:pPr>
        <w:pStyle w:val="Odstavecseseznamem"/>
        <w:spacing w:line="360" w:lineRule="auto"/>
        <w:rPr>
          <w:rFonts w:asciiTheme="majorHAnsi" w:eastAsiaTheme="majorEastAsia" w:hAnsiTheme="majorHAnsi" w:cstheme="majorBidi"/>
          <w:b/>
          <w:bCs/>
          <w:color w:val="4F81BD" w:themeColor="accent1"/>
          <w:sz w:val="24"/>
          <w:szCs w:val="24"/>
        </w:rPr>
      </w:pPr>
    </w:p>
    <w:p w:rsidR="00CA48BF" w:rsidRDefault="00CA48BF" w:rsidP="00E566EB">
      <w:pPr>
        <w:pStyle w:val="Odstavecseseznamem"/>
        <w:spacing w:line="360" w:lineRule="auto"/>
        <w:rPr>
          <w:rFonts w:asciiTheme="majorHAnsi" w:eastAsiaTheme="majorEastAsia" w:hAnsiTheme="majorHAnsi" w:cstheme="majorBidi"/>
          <w:b/>
          <w:bCs/>
          <w:color w:val="4F81BD" w:themeColor="accent1"/>
          <w:sz w:val="24"/>
          <w:szCs w:val="24"/>
        </w:rPr>
      </w:pPr>
      <w:r>
        <w:rPr>
          <w:noProof/>
          <w:lang w:eastAsia="cs-CZ"/>
        </w:rPr>
        <w:drawing>
          <wp:inline distT="0" distB="0" distL="0" distR="0">
            <wp:extent cx="3438525" cy="3438525"/>
            <wp:effectExtent l="19050" t="0" r="9525" b="0"/>
            <wp:docPr id="139"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5"/>
                    <pic:cNvPicPr>
                      <a:picLocks noChangeAspect="1" noChangeArrowheads="1"/>
                    </pic:cNvPicPr>
                  </pic:nvPicPr>
                  <pic:blipFill>
                    <a:blip r:embed="rId37"/>
                    <a:srcRect/>
                    <a:stretch>
                      <a:fillRect/>
                    </a:stretch>
                  </pic:blipFill>
                  <pic:spPr bwMode="auto">
                    <a:xfrm>
                      <a:off x="0" y="0"/>
                      <a:ext cx="3436368" cy="3436368"/>
                    </a:xfrm>
                    <a:prstGeom prst="rect">
                      <a:avLst/>
                    </a:prstGeom>
                    <a:noFill/>
                    <a:ln w="9525">
                      <a:noFill/>
                      <a:miter lim="800000"/>
                      <a:headEnd/>
                      <a:tailEnd/>
                    </a:ln>
                  </pic:spPr>
                </pic:pic>
              </a:graphicData>
            </a:graphic>
          </wp:inline>
        </w:drawing>
      </w:r>
    </w:p>
    <w:p w:rsidR="00CA48BF" w:rsidRDefault="00CA48BF" w:rsidP="00E566EB">
      <w:pPr>
        <w:pStyle w:val="Odstavecseseznamem"/>
        <w:spacing w:line="360" w:lineRule="auto"/>
        <w:rPr>
          <w:rFonts w:asciiTheme="majorHAnsi" w:eastAsiaTheme="majorEastAsia" w:hAnsiTheme="majorHAnsi" w:cstheme="majorBidi"/>
          <w:b/>
          <w:bCs/>
          <w:color w:val="4F81BD" w:themeColor="accent1"/>
          <w:sz w:val="24"/>
          <w:szCs w:val="24"/>
        </w:rPr>
      </w:pPr>
    </w:p>
    <w:p w:rsidR="00DC3FA8" w:rsidRDefault="00DC3FA8" w:rsidP="00CA48BF">
      <w:pPr>
        <w:spacing w:after="0"/>
        <w:rPr>
          <w:rFonts w:ascii="Times New Roman" w:hAnsi="Times New Roman"/>
          <w:sz w:val="24"/>
          <w:szCs w:val="24"/>
        </w:rPr>
      </w:pPr>
    </w:p>
    <w:p w:rsidR="00535D6B" w:rsidRDefault="00535D6B" w:rsidP="00535D6B">
      <w:pPr>
        <w:spacing w:after="0"/>
        <w:rPr>
          <w:rFonts w:cstheme="minorHAnsi"/>
        </w:rPr>
      </w:pPr>
    </w:p>
    <w:p w:rsidR="00535D6B" w:rsidRDefault="00DC3FA8" w:rsidP="00535D6B">
      <w:pPr>
        <w:spacing w:after="0"/>
        <w:rPr>
          <w:rFonts w:cstheme="minorHAnsi"/>
        </w:rPr>
      </w:pPr>
      <w:r w:rsidRPr="00DC3FA8">
        <w:rPr>
          <w:rFonts w:cstheme="minorHAnsi"/>
        </w:rPr>
        <w:lastRenderedPageBreak/>
        <w:t>Graf lineární regresní analýzy změny parametru fibrinolýzy (Ly%) v čase pro soubor COA</w:t>
      </w:r>
      <w:r w:rsidR="00535D6B" w:rsidRPr="00535D6B">
        <w:rPr>
          <w:rFonts w:cstheme="minorHAnsi"/>
        </w:rPr>
        <w:t xml:space="preserve"> </w:t>
      </w:r>
    </w:p>
    <w:p w:rsidR="00535D6B" w:rsidRPr="007216BA" w:rsidRDefault="00535D6B" w:rsidP="00535D6B">
      <w:pPr>
        <w:spacing w:after="0"/>
        <w:rPr>
          <w:rFonts w:cstheme="minorHAnsi"/>
        </w:rPr>
      </w:pPr>
      <w:r>
        <w:rPr>
          <w:rFonts w:cstheme="minorHAnsi"/>
        </w:rPr>
        <w:t xml:space="preserve">Regresní rovnice </w:t>
      </w:r>
      <w:r w:rsidRPr="007216BA">
        <w:rPr>
          <w:rFonts w:cstheme="minorHAnsi"/>
        </w:rPr>
        <w:t>Ly% = 0,842 + 0,077*čas, R2 = 0,249</w:t>
      </w:r>
    </w:p>
    <w:p w:rsidR="00DC3FA8" w:rsidRPr="00DC3FA8" w:rsidRDefault="00DC3FA8" w:rsidP="00DC3FA8">
      <w:pPr>
        <w:spacing w:after="0"/>
        <w:rPr>
          <w:rFonts w:cstheme="minorHAnsi"/>
        </w:rPr>
      </w:pPr>
    </w:p>
    <w:p w:rsidR="00CA48BF" w:rsidRDefault="00CA48BF" w:rsidP="00CA48BF">
      <w:pPr>
        <w:spacing w:after="0"/>
        <w:rPr>
          <w:rFonts w:ascii="Times New Roman" w:hAnsi="Times New Roman"/>
          <w:sz w:val="24"/>
          <w:szCs w:val="24"/>
        </w:rPr>
      </w:pPr>
      <w:r>
        <w:rPr>
          <w:noProof/>
          <w:szCs w:val="20"/>
          <w:lang w:eastAsia="cs-CZ"/>
        </w:rPr>
        <w:drawing>
          <wp:inline distT="0" distB="0" distL="0" distR="0">
            <wp:extent cx="3712801" cy="3705225"/>
            <wp:effectExtent l="19050" t="0" r="1949" b="0"/>
            <wp:docPr id="1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38"/>
                    <a:srcRect/>
                    <a:stretch>
                      <a:fillRect/>
                    </a:stretch>
                  </pic:blipFill>
                  <pic:spPr bwMode="auto">
                    <a:xfrm>
                      <a:off x="0" y="0"/>
                      <a:ext cx="3711633" cy="3704060"/>
                    </a:xfrm>
                    <a:prstGeom prst="rect">
                      <a:avLst/>
                    </a:prstGeom>
                    <a:noFill/>
                    <a:ln w="9525">
                      <a:noFill/>
                      <a:miter lim="800000"/>
                      <a:headEnd/>
                      <a:tailEnd/>
                    </a:ln>
                  </pic:spPr>
                </pic:pic>
              </a:graphicData>
            </a:graphic>
          </wp:inline>
        </w:drawing>
      </w:r>
    </w:p>
    <w:p w:rsidR="00DC3FA8" w:rsidRDefault="00DC3FA8" w:rsidP="00CA48BF">
      <w:pPr>
        <w:spacing w:after="0"/>
        <w:rPr>
          <w:rFonts w:ascii="Times New Roman" w:hAnsi="Times New Roman"/>
          <w:sz w:val="24"/>
          <w:szCs w:val="24"/>
        </w:rPr>
      </w:pPr>
    </w:p>
    <w:p w:rsidR="00535D6B" w:rsidRDefault="00DC3FA8" w:rsidP="00535D6B">
      <w:pPr>
        <w:spacing w:after="0"/>
        <w:rPr>
          <w:rFonts w:cstheme="minorHAnsi"/>
        </w:rPr>
      </w:pPr>
      <w:r w:rsidRPr="00DC3FA8">
        <w:rPr>
          <w:rFonts w:cstheme="minorHAnsi"/>
        </w:rPr>
        <w:t>Graf lineární regresní analýzy změny parametru fibrinolýzy (Ly%) v čase pro soubor</w:t>
      </w:r>
      <w:r w:rsidR="00446DBD">
        <w:rPr>
          <w:rFonts w:cstheme="minorHAnsi"/>
        </w:rPr>
        <w:t xml:space="preserve"> NON-</w:t>
      </w:r>
      <w:r w:rsidRPr="00DC3FA8">
        <w:rPr>
          <w:rFonts w:cstheme="minorHAnsi"/>
        </w:rPr>
        <w:t>COA</w:t>
      </w:r>
    </w:p>
    <w:p w:rsidR="00535D6B" w:rsidRPr="007216BA" w:rsidRDefault="00535D6B" w:rsidP="00535D6B">
      <w:pPr>
        <w:spacing w:after="0"/>
        <w:rPr>
          <w:rFonts w:cstheme="minorHAnsi"/>
        </w:rPr>
      </w:pPr>
      <w:r w:rsidRPr="00535D6B">
        <w:rPr>
          <w:rFonts w:cstheme="minorHAnsi"/>
        </w:rPr>
        <w:t xml:space="preserve"> </w:t>
      </w:r>
      <w:r>
        <w:rPr>
          <w:rFonts w:cstheme="minorHAnsi"/>
        </w:rPr>
        <w:t xml:space="preserve">Regresní rovnice </w:t>
      </w:r>
      <w:r w:rsidRPr="007216BA">
        <w:rPr>
          <w:rFonts w:cstheme="minorHAnsi"/>
        </w:rPr>
        <w:t>Ly% = 1,710 + 0,071*čas, R2 = 0,199</w:t>
      </w:r>
    </w:p>
    <w:p w:rsidR="00CA48BF" w:rsidRDefault="00CA48BF" w:rsidP="00CA48BF">
      <w:pPr>
        <w:spacing w:after="0"/>
        <w:rPr>
          <w:rFonts w:ascii="Times New Roman" w:hAnsi="Times New Roman"/>
          <w:sz w:val="24"/>
          <w:szCs w:val="24"/>
        </w:rPr>
      </w:pPr>
      <w:r>
        <w:rPr>
          <w:noProof/>
          <w:szCs w:val="24"/>
          <w:lang w:eastAsia="cs-CZ"/>
        </w:rPr>
        <w:drawing>
          <wp:inline distT="0" distB="0" distL="0" distR="0">
            <wp:extent cx="3712845" cy="3712845"/>
            <wp:effectExtent l="19050" t="0" r="1905" b="0"/>
            <wp:docPr id="1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39"/>
                    <a:srcRect/>
                    <a:stretch>
                      <a:fillRect/>
                    </a:stretch>
                  </pic:blipFill>
                  <pic:spPr bwMode="auto">
                    <a:xfrm>
                      <a:off x="0" y="0"/>
                      <a:ext cx="3710515" cy="3710515"/>
                    </a:xfrm>
                    <a:prstGeom prst="rect">
                      <a:avLst/>
                    </a:prstGeom>
                    <a:noFill/>
                    <a:ln w="9525">
                      <a:noFill/>
                      <a:miter lim="800000"/>
                      <a:headEnd/>
                      <a:tailEnd/>
                    </a:ln>
                  </pic:spPr>
                </pic:pic>
              </a:graphicData>
            </a:graphic>
          </wp:inline>
        </w:drawing>
      </w:r>
    </w:p>
    <w:p w:rsidR="00DC3FA8" w:rsidRDefault="00DC3FA8" w:rsidP="00CA48BF">
      <w:pPr>
        <w:spacing w:after="0"/>
        <w:rPr>
          <w:rFonts w:ascii="Times New Roman" w:hAnsi="Times New Roman"/>
          <w:sz w:val="24"/>
          <w:szCs w:val="24"/>
        </w:rPr>
      </w:pPr>
    </w:p>
    <w:p w:rsidR="00535D6B" w:rsidRDefault="00DC3FA8" w:rsidP="00535D6B">
      <w:pPr>
        <w:spacing w:after="0"/>
        <w:rPr>
          <w:rFonts w:cstheme="minorHAnsi"/>
        </w:rPr>
      </w:pPr>
      <w:r w:rsidRPr="00DC3FA8">
        <w:rPr>
          <w:rFonts w:cstheme="minorHAnsi"/>
        </w:rPr>
        <w:lastRenderedPageBreak/>
        <w:t xml:space="preserve">Graf lineární regresní analýzy změny </w:t>
      </w:r>
      <w:r>
        <w:rPr>
          <w:rFonts w:cstheme="minorHAnsi"/>
        </w:rPr>
        <w:t>D-dimerů</w:t>
      </w:r>
      <w:r w:rsidRPr="00DC3FA8">
        <w:rPr>
          <w:rFonts w:cstheme="minorHAnsi"/>
        </w:rPr>
        <w:t xml:space="preserve"> (</w:t>
      </w:r>
      <w:r>
        <w:rPr>
          <w:rFonts w:cstheme="minorHAnsi"/>
        </w:rPr>
        <w:t>DD</w:t>
      </w:r>
      <w:r w:rsidRPr="00DC3FA8">
        <w:rPr>
          <w:rFonts w:cstheme="minorHAnsi"/>
        </w:rPr>
        <w:t>) v čase pro soubor COA</w:t>
      </w:r>
      <w:r w:rsidR="00535D6B" w:rsidRPr="00535D6B">
        <w:rPr>
          <w:rFonts w:cstheme="minorHAnsi"/>
        </w:rPr>
        <w:t xml:space="preserve"> </w:t>
      </w:r>
    </w:p>
    <w:p w:rsidR="00535D6B" w:rsidRPr="007216BA" w:rsidRDefault="00535D6B" w:rsidP="00535D6B">
      <w:pPr>
        <w:spacing w:after="0"/>
        <w:rPr>
          <w:rFonts w:cstheme="minorHAnsi"/>
        </w:rPr>
      </w:pPr>
      <w:r>
        <w:rPr>
          <w:rFonts w:cstheme="minorHAnsi"/>
        </w:rPr>
        <w:t xml:space="preserve">Regresní rovnice </w:t>
      </w:r>
      <w:r w:rsidRPr="007216BA">
        <w:rPr>
          <w:rFonts w:cstheme="minorHAnsi"/>
        </w:rPr>
        <w:t>DD = 827,8 - 8,2*čas, R2 = 0,053</w:t>
      </w:r>
    </w:p>
    <w:p w:rsidR="00DC3FA8" w:rsidRDefault="00DC3FA8" w:rsidP="00CA48BF">
      <w:pPr>
        <w:spacing w:after="0"/>
        <w:rPr>
          <w:rFonts w:ascii="Times New Roman" w:hAnsi="Times New Roman"/>
          <w:sz w:val="24"/>
          <w:szCs w:val="24"/>
        </w:rPr>
      </w:pPr>
    </w:p>
    <w:p w:rsidR="00CA48BF" w:rsidRDefault="00CA48BF" w:rsidP="00CA48BF">
      <w:pPr>
        <w:spacing w:after="0"/>
        <w:rPr>
          <w:rFonts w:ascii="Times New Roman" w:hAnsi="Times New Roman"/>
          <w:sz w:val="24"/>
          <w:szCs w:val="24"/>
        </w:rPr>
      </w:pPr>
      <w:r>
        <w:rPr>
          <w:noProof/>
          <w:szCs w:val="24"/>
          <w:lang w:eastAsia="cs-CZ"/>
        </w:rPr>
        <w:drawing>
          <wp:inline distT="0" distB="0" distL="0" distR="0">
            <wp:extent cx="3712845" cy="3712845"/>
            <wp:effectExtent l="19050" t="0" r="1905" b="0"/>
            <wp:docPr id="2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40"/>
                    <a:srcRect/>
                    <a:stretch>
                      <a:fillRect/>
                    </a:stretch>
                  </pic:blipFill>
                  <pic:spPr bwMode="auto">
                    <a:xfrm>
                      <a:off x="0" y="0"/>
                      <a:ext cx="3710515" cy="3710515"/>
                    </a:xfrm>
                    <a:prstGeom prst="rect">
                      <a:avLst/>
                    </a:prstGeom>
                    <a:noFill/>
                    <a:ln w="9525">
                      <a:noFill/>
                      <a:miter lim="800000"/>
                      <a:headEnd/>
                      <a:tailEnd/>
                    </a:ln>
                  </pic:spPr>
                </pic:pic>
              </a:graphicData>
            </a:graphic>
          </wp:inline>
        </w:drawing>
      </w:r>
    </w:p>
    <w:p w:rsidR="00CA48BF" w:rsidRPr="00995EA7" w:rsidRDefault="00CA48BF" w:rsidP="00CA48BF">
      <w:pPr>
        <w:spacing w:after="0"/>
        <w:rPr>
          <w:rFonts w:ascii="Times New Roman" w:hAnsi="Times New Roman"/>
          <w:sz w:val="24"/>
          <w:szCs w:val="24"/>
        </w:rPr>
      </w:pPr>
    </w:p>
    <w:p w:rsidR="00DC3FA8" w:rsidRDefault="00DC3FA8" w:rsidP="00DC3FA8">
      <w:pPr>
        <w:spacing w:after="0"/>
        <w:rPr>
          <w:rFonts w:ascii="Times New Roman" w:hAnsi="Times New Roman"/>
          <w:sz w:val="24"/>
          <w:szCs w:val="24"/>
        </w:rPr>
      </w:pPr>
      <w:r w:rsidRPr="00DC3FA8">
        <w:rPr>
          <w:rFonts w:cstheme="minorHAnsi"/>
        </w:rPr>
        <w:t xml:space="preserve">Graf lineární regresní analýzy změny </w:t>
      </w:r>
      <w:r>
        <w:rPr>
          <w:rFonts w:cstheme="minorHAnsi"/>
        </w:rPr>
        <w:t>D-dimerů</w:t>
      </w:r>
      <w:r w:rsidRPr="00DC3FA8">
        <w:rPr>
          <w:rFonts w:cstheme="minorHAnsi"/>
        </w:rPr>
        <w:t xml:space="preserve"> (</w:t>
      </w:r>
      <w:r>
        <w:rPr>
          <w:rFonts w:cstheme="minorHAnsi"/>
        </w:rPr>
        <w:t>DD</w:t>
      </w:r>
      <w:r w:rsidRPr="00DC3FA8">
        <w:rPr>
          <w:rFonts w:cstheme="minorHAnsi"/>
        </w:rPr>
        <w:t>) v čase pro soubor</w:t>
      </w:r>
      <w:r w:rsidR="00DB7380">
        <w:rPr>
          <w:rFonts w:cstheme="minorHAnsi"/>
        </w:rPr>
        <w:t xml:space="preserve"> </w:t>
      </w:r>
      <w:r>
        <w:rPr>
          <w:rFonts w:cstheme="minorHAnsi"/>
        </w:rPr>
        <w:t>NON-</w:t>
      </w:r>
      <w:r w:rsidRPr="00DC3FA8">
        <w:rPr>
          <w:rFonts w:cstheme="minorHAnsi"/>
        </w:rPr>
        <w:t xml:space="preserve"> COA</w:t>
      </w:r>
    </w:p>
    <w:p w:rsidR="00535D6B" w:rsidRPr="0039181E" w:rsidRDefault="00535D6B" w:rsidP="00535D6B">
      <w:pPr>
        <w:spacing w:after="0"/>
        <w:rPr>
          <w:rFonts w:cstheme="minorHAnsi"/>
        </w:rPr>
      </w:pPr>
      <w:r>
        <w:rPr>
          <w:rFonts w:cstheme="minorHAnsi"/>
        </w:rPr>
        <w:t xml:space="preserve">Regresní rovnice </w:t>
      </w:r>
      <w:r w:rsidRPr="0039181E">
        <w:rPr>
          <w:rFonts w:cstheme="minorHAnsi"/>
        </w:rPr>
        <w:t>DD = 953,9 - 9,2*čas, R2 = 0,057</w:t>
      </w:r>
    </w:p>
    <w:p w:rsidR="00CA48BF" w:rsidRDefault="00CA48BF" w:rsidP="00CA48BF">
      <w:pPr>
        <w:spacing w:after="0"/>
        <w:rPr>
          <w:rFonts w:ascii="Times New Roman" w:hAnsi="Times New Roman"/>
          <w:sz w:val="24"/>
          <w:szCs w:val="24"/>
        </w:rPr>
      </w:pPr>
      <w:r>
        <w:rPr>
          <w:noProof/>
          <w:szCs w:val="24"/>
          <w:lang w:eastAsia="cs-CZ"/>
        </w:rPr>
        <w:drawing>
          <wp:inline distT="0" distB="0" distL="0" distR="0">
            <wp:extent cx="3638550" cy="3638550"/>
            <wp:effectExtent l="19050" t="0" r="0" b="0"/>
            <wp:docPr id="2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41"/>
                    <a:srcRect/>
                    <a:stretch>
                      <a:fillRect/>
                    </a:stretch>
                  </pic:blipFill>
                  <pic:spPr bwMode="auto">
                    <a:xfrm>
                      <a:off x="0" y="0"/>
                      <a:ext cx="3638550" cy="3638550"/>
                    </a:xfrm>
                    <a:prstGeom prst="rect">
                      <a:avLst/>
                    </a:prstGeom>
                    <a:noFill/>
                    <a:ln w="9525">
                      <a:noFill/>
                      <a:miter lim="800000"/>
                      <a:headEnd/>
                      <a:tailEnd/>
                    </a:ln>
                  </pic:spPr>
                </pic:pic>
              </a:graphicData>
            </a:graphic>
          </wp:inline>
        </w:drawing>
      </w:r>
    </w:p>
    <w:p w:rsidR="00CA48BF" w:rsidRPr="00E55869" w:rsidRDefault="00CA48BF" w:rsidP="00CA48BF"/>
    <w:p w:rsidR="00F41678" w:rsidRDefault="00F41678" w:rsidP="00E566EB">
      <w:pPr>
        <w:pStyle w:val="Odstavecseseznamem"/>
        <w:spacing w:line="360" w:lineRule="auto"/>
        <w:rPr>
          <w:rFonts w:asciiTheme="majorHAnsi" w:eastAsiaTheme="majorEastAsia" w:hAnsiTheme="majorHAnsi" w:cstheme="majorBidi"/>
          <w:b/>
          <w:bCs/>
          <w:color w:val="4F81BD" w:themeColor="accent1"/>
          <w:sz w:val="24"/>
          <w:szCs w:val="24"/>
        </w:rPr>
      </w:pPr>
    </w:p>
    <w:p w:rsidR="00BD59E2" w:rsidRPr="00BD59E2" w:rsidRDefault="00BD59E2" w:rsidP="00E566EB">
      <w:pPr>
        <w:pStyle w:val="Odstavecseseznamem"/>
        <w:spacing w:line="360" w:lineRule="auto"/>
      </w:pPr>
      <w:r>
        <w:t>Dále jsme stanovili k</w:t>
      </w:r>
      <w:r w:rsidRPr="00BD59E2">
        <w:t>orelac</w:t>
      </w:r>
      <w:r w:rsidR="00F41678">
        <w:t>i mezi tromboelas</w:t>
      </w:r>
      <w:r w:rsidR="00DB7380">
        <w:t>t</w:t>
      </w:r>
      <w:r w:rsidR="00F41678">
        <w:t>ografickým ukazatelem fibrinolýzy (</w:t>
      </w:r>
      <w:r w:rsidRPr="00BD59E2">
        <w:t>Ly</w:t>
      </w:r>
      <w:r w:rsidR="00F41678">
        <w:t>%)</w:t>
      </w:r>
      <w:r w:rsidRPr="00BD59E2">
        <w:t xml:space="preserve"> a </w:t>
      </w:r>
      <w:r w:rsidR="00F41678">
        <w:t>hladi</w:t>
      </w:r>
      <w:r w:rsidR="008205C7">
        <w:t>n</w:t>
      </w:r>
      <w:r w:rsidR="00F41678">
        <w:t>ou D-dimerů (</w:t>
      </w:r>
      <w:r w:rsidRPr="00BD59E2">
        <w:t>DD</w:t>
      </w:r>
      <w:r w:rsidR="00F41678">
        <w:t>)</w:t>
      </w:r>
    </w:p>
    <w:p w:rsidR="00BD59E2" w:rsidRDefault="005F0DE3" w:rsidP="00E566EB">
      <w:pPr>
        <w:pStyle w:val="Odstavecseseznamem"/>
        <w:spacing w:line="360" w:lineRule="auto"/>
        <w:rPr>
          <w:rFonts w:asciiTheme="majorHAnsi" w:eastAsiaTheme="majorEastAsia" w:hAnsiTheme="majorHAnsi" w:cstheme="majorBidi"/>
          <w:b/>
          <w:bCs/>
          <w:color w:val="4F81BD" w:themeColor="accent1"/>
          <w:sz w:val="24"/>
          <w:szCs w:val="24"/>
        </w:rPr>
      </w:pPr>
      <w:r>
        <w:rPr>
          <w:rFonts w:asciiTheme="majorHAnsi" w:eastAsiaTheme="majorEastAsia" w:hAnsiTheme="majorHAnsi" w:cstheme="majorBidi"/>
          <w:b/>
          <w:bCs/>
          <w:color w:val="4F81BD" w:themeColor="accent1"/>
          <w:sz w:val="24"/>
          <w:szCs w:val="24"/>
        </w:rPr>
      </w:r>
      <w:r>
        <w:rPr>
          <w:rFonts w:asciiTheme="majorHAnsi" w:eastAsiaTheme="majorEastAsia" w:hAnsiTheme="majorHAnsi" w:cstheme="majorBidi"/>
          <w:b/>
          <w:bCs/>
          <w:color w:val="4F81BD" w:themeColor="accent1"/>
          <w:sz w:val="24"/>
          <w:szCs w:val="24"/>
        </w:rPr>
        <w:pict>
          <v:group id="_x0000_s34141" editas="canvas" style="width:423pt;height:179.55pt;mso-position-horizontal-relative:char;mso-position-vertical-relative:line" coordsize="8460,3591">
            <o:lock v:ext="edit" aspectratio="t"/>
            <v:shape id="_x0000_s34140" type="#_x0000_t75" style="position:absolute;width:8460;height:3591" o:preferrelative="f">
              <v:fill o:detectmouseclick="t"/>
              <v:path o:extrusionok="t" o:connecttype="none"/>
              <o:lock v:ext="edit" text="t"/>
            </v:shape>
            <v:rect id="_x0000_s34142" style="position:absolute;width:8115;height:3261" stroked="f"/>
            <v:rect id="_x0000_s34143" style="position:absolute;width:1;height:1" stroked="f"/>
            <v:rect id="_x0000_s34144" style="position:absolute;left:144;top:144;width:8187;height:402" stroked="f"/>
            <v:rect id="_x0000_s34145" style="position:absolute;left:1856;top:172;width:5228;height:438" filled="f" stroked="f">
              <v:textbox style="mso-next-textbox:#_x0000_s34145;mso-fit-shape-to-text:t" inset="0,0,0,0">
                <w:txbxContent>
                  <w:p w:rsidR="00D30E12" w:rsidRPr="007615FF" w:rsidRDefault="00D30E12" w:rsidP="007615FF">
                    <w:pPr>
                      <w:jc w:val="center"/>
                    </w:pPr>
                    <w:r>
                      <w:rPr>
                        <w:rFonts w:ascii="Arial" w:hAnsi="Arial" w:cs="Arial"/>
                        <w:b/>
                        <w:bCs/>
                        <w:color w:val="000000"/>
                        <w:sz w:val="18"/>
                        <w:szCs w:val="18"/>
                      </w:rPr>
                      <w:t>Korelace mezi Ly% a D-dimery</w:t>
                    </w:r>
                  </w:p>
                </w:txbxContent>
              </v:textbox>
            </v:rect>
            <v:rect id="_x0000_s34146" style="position:absolute;left:5036;top:790;width:1108;height:302" stroked="f"/>
            <v:rect id="_x0000_s34147" style="position:absolute;left:5539;top:819;width:511;height:438;mso-wrap-style:none" filled="f" stroked="f">
              <v:textbox style="mso-next-textbox:#_x0000_s34147;mso-fit-shape-to-text:t" inset="0,0,0,0">
                <w:txbxContent>
                  <w:p w:rsidR="00D30E12" w:rsidRDefault="00D30E12">
                    <w:r>
                      <w:rPr>
                        <w:rFonts w:ascii="Arial" w:hAnsi="Arial" w:cs="Arial"/>
                        <w:color w:val="000000"/>
                        <w:sz w:val="18"/>
                        <w:szCs w:val="18"/>
                        <w:lang w:val="en-US"/>
                      </w:rPr>
                      <w:t>-0,078</w:t>
                    </w:r>
                  </w:p>
                </w:txbxContent>
              </v:textbox>
            </v:rect>
            <v:rect id="_x0000_s34148" style="position:absolute;left:6115;top:790;width:1136;height:302" stroked="f"/>
            <v:rect id="_x0000_s34149" style="position:absolute;left:7223;top:790;width:1108;height:302" stroked="f"/>
            <v:rect id="_x0000_s34150" style="position:absolute;left:5036;top:1063;width:1108;height:302" stroked="f"/>
            <v:rect id="_x0000_s34151" style="position:absolute;left:5597;top:1092;width:451;height:438;mso-wrap-style:none" filled="f" stroked="f">
              <v:textbox style="mso-next-textbox:#_x0000_s34151;mso-fit-shape-to-text:t" inset="0,0,0,0">
                <w:txbxContent>
                  <w:p w:rsidR="00D30E12" w:rsidRDefault="00D30E12">
                    <w:r>
                      <w:rPr>
                        <w:rFonts w:ascii="Arial" w:hAnsi="Arial" w:cs="Arial"/>
                        <w:color w:val="000000"/>
                        <w:sz w:val="18"/>
                        <w:szCs w:val="18"/>
                        <w:lang w:val="en-US"/>
                      </w:rPr>
                      <w:t>0,403</w:t>
                    </w:r>
                  </w:p>
                </w:txbxContent>
              </v:textbox>
            </v:rect>
            <v:rect id="_x0000_s34152" style="position:absolute;left:6115;top:1063;width:1136;height:302" stroked="f"/>
            <v:rect id="_x0000_s34153" style="position:absolute;left:7223;top:1063;width:1108;height:302" stroked="f"/>
            <v:rect id="_x0000_s34154" style="position:absolute;left:5036;top:1336;width:1108;height:302" stroked="f"/>
            <v:rect id="_x0000_s34155" style="position:absolute;left:5640;top:1365;width:301;height:438;mso-wrap-style:none" filled="f" stroked="f">
              <v:textbox style="mso-next-textbox:#_x0000_s34155;mso-fit-shape-to-text:t" inset="0,0,0,0">
                <w:txbxContent>
                  <w:p w:rsidR="00D30E12" w:rsidRDefault="00D30E12">
                    <w:r>
                      <w:rPr>
                        <w:rFonts w:ascii="Arial" w:hAnsi="Arial" w:cs="Arial"/>
                        <w:color w:val="000000"/>
                        <w:sz w:val="18"/>
                        <w:szCs w:val="18"/>
                        <w:lang w:val="en-US"/>
                      </w:rPr>
                      <w:t>117</w:t>
                    </w:r>
                  </w:p>
                </w:txbxContent>
              </v:textbox>
            </v:rect>
            <v:rect id="_x0000_s34156" style="position:absolute;left:6115;top:1336;width:1136;height:302" stroked="f"/>
            <v:rect id="_x0000_s34157" style="position:absolute;left:7223;top:1336;width:1108;height:302" stroked="f"/>
            <v:rect id="_x0000_s34158" style="position:absolute;left:5036;top:1609;width:1108;height:301" stroked="f"/>
            <v:rect id="_x0000_s34159" style="position:absolute;left:6115;top:1609;width:1136;height:301" stroked="f"/>
            <v:rect id="_x0000_s34160" style="position:absolute;left:6647;top:1638;width:511;height:438;mso-wrap-style:none" filled="f" stroked="f">
              <v:textbox style="mso-next-textbox:#_x0000_s34160;mso-fit-shape-to-text:t" inset="0,0,0,0">
                <w:txbxContent>
                  <w:p w:rsidR="00D30E12" w:rsidRDefault="00D30E12">
                    <w:r>
                      <w:rPr>
                        <w:rFonts w:ascii="Arial" w:hAnsi="Arial" w:cs="Arial"/>
                        <w:color w:val="000000"/>
                        <w:sz w:val="18"/>
                        <w:szCs w:val="18"/>
                        <w:lang w:val="en-US"/>
                      </w:rPr>
                      <w:t>-0,019</w:t>
                    </w:r>
                  </w:p>
                </w:txbxContent>
              </v:textbox>
            </v:rect>
            <v:rect id="_x0000_s34161" style="position:absolute;left:7223;top:1609;width:1108;height:301" stroked="f"/>
            <v:rect id="_x0000_s34162" style="position:absolute;left:5036;top:1882;width:1108;height:301" stroked="f"/>
            <v:rect id="_x0000_s34163" style="position:absolute;left:6115;top:1882;width:1136;height:301" stroked="f"/>
            <v:rect id="_x0000_s34164" style="position:absolute;left:6705;top:1910;width:451;height:438;mso-wrap-style:none" filled="f" stroked="f">
              <v:textbox style="mso-next-textbox:#_x0000_s34164;mso-fit-shape-to-text:t" inset="0,0,0,0">
                <w:txbxContent>
                  <w:p w:rsidR="00D30E12" w:rsidRDefault="00D30E12">
                    <w:r>
                      <w:rPr>
                        <w:rFonts w:ascii="Arial" w:hAnsi="Arial" w:cs="Arial"/>
                        <w:color w:val="000000"/>
                        <w:sz w:val="18"/>
                        <w:szCs w:val="18"/>
                        <w:lang w:val="en-US"/>
                      </w:rPr>
                      <w:t>0,839</w:t>
                    </w:r>
                  </w:p>
                </w:txbxContent>
              </v:textbox>
            </v:rect>
            <v:rect id="_x0000_s34165" style="position:absolute;left:7223;top:1882;width:1108;height:301" stroked="f"/>
            <v:rect id="_x0000_s34166" style="position:absolute;left:5036;top:2155;width:1108;height:301" stroked="f"/>
            <v:rect id="_x0000_s34167" style="position:absolute;left:6115;top:2155;width:1136;height:301" stroked="f"/>
            <v:rect id="_x0000_s34168" style="position:absolute;left:6748;top:2183;width:301;height:438;mso-wrap-style:none" filled="f" stroked="f">
              <v:textbox style="mso-next-textbox:#_x0000_s34168;mso-fit-shape-to-text:t" inset="0,0,0,0">
                <w:txbxContent>
                  <w:p w:rsidR="00D30E12" w:rsidRDefault="00D30E12">
                    <w:r>
                      <w:rPr>
                        <w:rFonts w:ascii="Arial" w:hAnsi="Arial" w:cs="Arial"/>
                        <w:color w:val="000000"/>
                        <w:sz w:val="18"/>
                        <w:szCs w:val="18"/>
                        <w:lang w:val="en-US"/>
                      </w:rPr>
                      <w:t>117</w:t>
                    </w:r>
                  </w:p>
                </w:txbxContent>
              </v:textbox>
            </v:rect>
            <v:rect id="_x0000_s34169" style="position:absolute;left:7223;top:2155;width:1108;height:301" stroked="f"/>
            <v:rect id="_x0000_s34170" style="position:absolute;left:5036;top:2428;width:1108;height:301" stroked="f"/>
            <v:rect id="_x0000_s34171" style="position:absolute;left:6115;top:2428;width:1136;height:301" stroked="f"/>
            <v:rect id="_x0000_s34172" style="position:absolute;left:7223;top:2428;width:1108;height:301" stroked="f"/>
            <v:rect id="_x0000_s34173" style="position:absolute;left:7784;top:2456;width:451;height:438;mso-wrap-style:none" filled="f" stroked="f">
              <v:textbox style="mso-next-textbox:#_x0000_s34173;mso-fit-shape-to-text:t" inset="0,0,0,0">
                <w:txbxContent>
                  <w:p w:rsidR="00D30E12" w:rsidRDefault="00D30E12">
                    <w:r>
                      <w:rPr>
                        <w:rFonts w:ascii="Arial" w:hAnsi="Arial" w:cs="Arial"/>
                        <w:color w:val="000000"/>
                        <w:sz w:val="18"/>
                        <w:szCs w:val="18"/>
                        <w:lang w:val="en-US"/>
                      </w:rPr>
                      <w:t>0,140</w:t>
                    </w:r>
                  </w:p>
                </w:txbxContent>
              </v:textbox>
            </v:rect>
            <v:rect id="_x0000_s34174" style="position:absolute;left:5036;top:2701;width:1108;height:301" stroked="f"/>
            <v:rect id="_x0000_s34175" style="position:absolute;left:6115;top:2701;width:1136;height:301" stroked="f"/>
            <v:rect id="_x0000_s34176" style="position:absolute;left:7223;top:2701;width:1108;height:301" stroked="f"/>
            <v:rect id="_x0000_s34177" style="position:absolute;left:7784;top:2729;width:451;height:438;mso-wrap-style:none" filled="f" stroked="f">
              <v:textbox style="mso-next-textbox:#_x0000_s34177;mso-fit-shape-to-text:t" inset="0,0,0,0">
                <w:txbxContent>
                  <w:p w:rsidR="00D30E12" w:rsidRDefault="00D30E12">
                    <w:r>
                      <w:rPr>
                        <w:rFonts w:ascii="Arial" w:hAnsi="Arial" w:cs="Arial"/>
                        <w:color w:val="000000"/>
                        <w:sz w:val="18"/>
                        <w:szCs w:val="18"/>
                        <w:lang w:val="en-US"/>
                      </w:rPr>
                      <w:t>0,133</w:t>
                    </w:r>
                  </w:p>
                </w:txbxContent>
              </v:textbox>
            </v:rect>
            <v:rect id="_x0000_s34178" style="position:absolute;left:5036;top:2973;width:1108;height:302" stroked="f"/>
            <v:rect id="_x0000_s34179" style="position:absolute;left:6115;top:2973;width:1136;height:302" stroked="f"/>
            <v:rect id="_x0000_s34180" style="position:absolute;left:7223;top:2973;width:1108;height:302" stroked="f"/>
            <v:rect id="_x0000_s34181" style="position:absolute;left:7827;top:3002;width:301;height:438;mso-wrap-style:none" filled="f" stroked="f">
              <v:textbox style="mso-next-textbox:#_x0000_s34181;mso-fit-shape-to-text:t" inset="0,0,0,0">
                <w:txbxContent>
                  <w:p w:rsidR="00D30E12" w:rsidRDefault="00D30E12">
                    <w:r>
                      <w:rPr>
                        <w:rFonts w:ascii="Arial" w:hAnsi="Arial" w:cs="Arial"/>
                        <w:color w:val="000000"/>
                        <w:sz w:val="18"/>
                        <w:szCs w:val="18"/>
                        <w:lang w:val="en-US"/>
                      </w:rPr>
                      <w:t>117</w:t>
                    </w:r>
                  </w:p>
                </w:txbxContent>
              </v:textbox>
            </v:rect>
            <v:rect id="_x0000_s34182" style="position:absolute;left:2935;top:517;width:2129;height:302" stroked="f"/>
            <v:rect id="_x0000_s34183" style="position:absolute;left:2935;top:790;width:2129;height:302" stroked="f"/>
            <v:rect id="_x0000_s34184" style="position:absolute;left:3050;top:804;width:1571;height:438;mso-wrap-style:none" filled="f" stroked="f">
              <v:textbox style="mso-next-textbox:#_x0000_s34184;mso-fit-shape-to-text:t" inset="0,0,0,0">
                <w:txbxContent>
                  <w:p w:rsidR="00D30E12" w:rsidRPr="007615FF" w:rsidRDefault="00D30E12">
                    <w:r>
                      <w:rPr>
                        <w:rFonts w:ascii="Arial" w:hAnsi="Arial" w:cs="Arial"/>
                        <w:color w:val="000000"/>
                        <w:sz w:val="18"/>
                        <w:szCs w:val="18"/>
                      </w:rPr>
                      <w:t>Korelační koeficient</w:t>
                    </w:r>
                  </w:p>
                </w:txbxContent>
              </v:textbox>
            </v:rect>
            <v:rect id="_x0000_s34185" style="position:absolute;left:2935;top:1063;width:2129;height:302" stroked="f"/>
            <v:rect id="_x0000_s34186" style="position:absolute;left:3050;top:1077;width:1208;height:438" filled="f" stroked="f">
              <v:textbox style="mso-next-textbox:#_x0000_s34186;mso-fit-shape-to-text:t" inset="0,0,0,0">
                <w:txbxContent>
                  <w:p w:rsidR="00D30E12" w:rsidRPr="00DC3FA8" w:rsidRDefault="00D30E12">
                    <w:r>
                      <w:rPr>
                        <w:rFonts w:ascii="Arial" w:hAnsi="Arial" w:cs="Arial"/>
                        <w:color w:val="000000"/>
                        <w:sz w:val="18"/>
                        <w:szCs w:val="18"/>
                      </w:rPr>
                      <w:t>Signifikance</w:t>
                    </w:r>
                  </w:p>
                </w:txbxContent>
              </v:textbox>
            </v:rect>
            <v:rect id="_x0000_s34187" style="position:absolute;left:2935;top:1336;width:2129;height:302" stroked="f"/>
            <v:rect id="_x0000_s34188" style="position:absolute;left:3050;top:1350;width:130;height:438;mso-wrap-style:none" filled="f" stroked="f">
              <v:textbox style="mso-next-textbox:#_x0000_s34188;mso-fit-shape-to-text:t" inset="0,0,0,0">
                <w:txbxContent>
                  <w:p w:rsidR="00D30E12" w:rsidRDefault="00D30E12">
                    <w:r>
                      <w:rPr>
                        <w:rFonts w:ascii="Arial" w:hAnsi="Arial" w:cs="Arial"/>
                        <w:color w:val="000000"/>
                        <w:sz w:val="18"/>
                        <w:szCs w:val="18"/>
                        <w:lang w:val="en-US"/>
                      </w:rPr>
                      <w:t>N</w:t>
                    </w:r>
                  </w:p>
                </w:txbxContent>
              </v:textbox>
            </v:rect>
            <v:rect id="_x0000_s34189" style="position:absolute;left:2935;top:1609;width:2129;height:301" stroked="f"/>
            <v:rect id="_x0000_s34190" style="position:absolute;left:3050;top:1623;width:1571;height:947;mso-wrap-style:none" filled="f" stroked="f">
              <v:textbox style="mso-next-textbox:#_x0000_s34190;mso-fit-shape-to-text:t" inset="0,0,0,0">
                <w:txbxContent>
                  <w:p w:rsidR="00D30E12" w:rsidRPr="007615FF" w:rsidRDefault="00D30E12" w:rsidP="007615FF">
                    <w:r>
                      <w:rPr>
                        <w:rFonts w:ascii="Arial" w:hAnsi="Arial" w:cs="Arial"/>
                        <w:color w:val="000000"/>
                        <w:sz w:val="18"/>
                        <w:szCs w:val="18"/>
                      </w:rPr>
                      <w:t>Korelační koeficient</w:t>
                    </w:r>
                  </w:p>
                  <w:p w:rsidR="00D30E12" w:rsidRPr="007615FF" w:rsidRDefault="00D30E12" w:rsidP="007615FF"/>
                </w:txbxContent>
              </v:textbox>
            </v:rect>
            <v:rect id="_x0000_s34191" style="position:absolute;left:2935;top:1882;width:2129;height:301" stroked="f"/>
            <v:rect id="_x0000_s34192" style="position:absolute;left:3050;top:1896;width:1208;height:876" filled="f" stroked="f">
              <v:textbox style="mso-next-textbox:#_x0000_s34192;mso-fit-shape-to-text:t" inset="0,0,0,0">
                <w:txbxContent>
                  <w:p w:rsidR="00D30E12" w:rsidRPr="00DC3FA8" w:rsidRDefault="00D30E12" w:rsidP="00DC3FA8">
                    <w:r>
                      <w:rPr>
                        <w:rFonts w:ascii="Arial" w:hAnsi="Arial" w:cs="Arial"/>
                        <w:color w:val="000000"/>
                        <w:sz w:val="18"/>
                        <w:szCs w:val="18"/>
                      </w:rPr>
                      <w:t>Signifikance</w:t>
                    </w:r>
                  </w:p>
                  <w:p w:rsidR="00D30E12" w:rsidRDefault="00D30E12">
                    <w:r>
                      <w:rPr>
                        <w:rFonts w:ascii="Arial" w:hAnsi="Arial" w:cs="Arial"/>
                        <w:color w:val="000000"/>
                        <w:sz w:val="18"/>
                        <w:szCs w:val="18"/>
                        <w:lang w:val="en-US"/>
                      </w:rPr>
                      <w:t>)</w:t>
                    </w:r>
                  </w:p>
                </w:txbxContent>
              </v:textbox>
            </v:rect>
            <v:rect id="_x0000_s34193" style="position:absolute;left:2935;top:2155;width:2129;height:301" stroked="f"/>
            <v:rect id="_x0000_s34194" style="position:absolute;left:3050;top:2169;width:130;height:438;mso-wrap-style:none" filled="f" stroked="f">
              <v:textbox style="mso-next-textbox:#_x0000_s34194;mso-fit-shape-to-text:t" inset="0,0,0,0">
                <w:txbxContent>
                  <w:p w:rsidR="00D30E12" w:rsidRDefault="00D30E12">
                    <w:r>
                      <w:rPr>
                        <w:rFonts w:ascii="Arial" w:hAnsi="Arial" w:cs="Arial"/>
                        <w:color w:val="000000"/>
                        <w:sz w:val="18"/>
                        <w:szCs w:val="18"/>
                        <w:lang w:val="en-US"/>
                      </w:rPr>
                      <w:t>N</w:t>
                    </w:r>
                  </w:p>
                </w:txbxContent>
              </v:textbox>
            </v:rect>
            <v:rect id="_x0000_s34195" style="position:absolute;left:2935;top:2428;width:2129;height:301" stroked="f"/>
            <v:rect id="_x0000_s34196" style="position:absolute;left:3050;top:2442;width:1571;height:947;mso-wrap-style:none" filled="f" stroked="f">
              <v:textbox style="mso-next-textbox:#_x0000_s34196;mso-fit-shape-to-text:t" inset="0,0,0,0">
                <w:txbxContent>
                  <w:p w:rsidR="00D30E12" w:rsidRPr="007615FF" w:rsidRDefault="00D30E12" w:rsidP="007615FF">
                    <w:r>
                      <w:rPr>
                        <w:rFonts w:ascii="Arial" w:hAnsi="Arial" w:cs="Arial"/>
                        <w:color w:val="000000"/>
                        <w:sz w:val="18"/>
                        <w:szCs w:val="18"/>
                      </w:rPr>
                      <w:t>Korelační koeficient</w:t>
                    </w:r>
                  </w:p>
                  <w:p w:rsidR="00D30E12" w:rsidRPr="007615FF" w:rsidRDefault="00D30E12" w:rsidP="007615FF"/>
                </w:txbxContent>
              </v:textbox>
            </v:rect>
            <v:rect id="_x0000_s34197" style="position:absolute;left:2935;top:2701;width:2129;height:301" stroked="f"/>
            <v:rect id="_x0000_s34198" style="position:absolute;left:3050;top:2715;width:1353;height:876" filled="f" stroked="f">
              <v:textbox style="mso-next-textbox:#_x0000_s34198;mso-fit-shape-to-text:t" inset="0,0,0,0">
                <w:txbxContent>
                  <w:p w:rsidR="00D30E12" w:rsidRPr="00DC3FA8" w:rsidRDefault="00D30E12" w:rsidP="00DC3FA8">
                    <w:r>
                      <w:rPr>
                        <w:rFonts w:ascii="Arial" w:hAnsi="Arial" w:cs="Arial"/>
                        <w:color w:val="000000"/>
                        <w:sz w:val="18"/>
                        <w:szCs w:val="18"/>
                      </w:rPr>
                      <w:t>Signifikance</w:t>
                    </w:r>
                  </w:p>
                  <w:p w:rsidR="00D30E12" w:rsidRDefault="00D30E12">
                    <w:r>
                      <w:rPr>
                        <w:rFonts w:ascii="Arial" w:hAnsi="Arial" w:cs="Arial"/>
                        <w:color w:val="000000"/>
                        <w:sz w:val="18"/>
                        <w:szCs w:val="18"/>
                        <w:lang w:val="en-US"/>
                      </w:rPr>
                      <w:t>)</w:t>
                    </w:r>
                  </w:p>
                </w:txbxContent>
              </v:textbox>
            </v:rect>
            <v:rect id="_x0000_s34199" style="position:absolute;left:2935;top:2973;width:2129;height:302" stroked="f"/>
            <v:rect id="_x0000_s34200" style="position:absolute;left:3050;top:2988;width:130;height:438;mso-wrap-style:none" filled="f" stroked="f">
              <v:textbox style="mso-next-textbox:#_x0000_s34200;mso-fit-shape-to-text:t" inset="0,0,0,0">
                <w:txbxContent>
                  <w:p w:rsidR="00D30E12" w:rsidRDefault="00D30E12">
                    <w:r>
                      <w:rPr>
                        <w:rFonts w:ascii="Arial" w:hAnsi="Arial" w:cs="Arial"/>
                        <w:color w:val="000000"/>
                        <w:sz w:val="18"/>
                        <w:szCs w:val="18"/>
                        <w:lang w:val="en-US"/>
                      </w:rPr>
                      <w:t>N</w:t>
                    </w:r>
                  </w:p>
                </w:txbxContent>
              </v:textbox>
            </v:rect>
            <v:rect id="_x0000_s34201" style="position:absolute;left:1741;top:517;width:1223;height:302" stroked="f"/>
            <v:rect id="_x0000_s34202" style="position:absolute;left:1741;top:790;width:1223;height:848" stroked="f"/>
            <v:rect id="_x0000_s34203" style="position:absolute;left:1856;top:804;width:551;height:438;mso-wrap-style:none" filled="f" stroked="f">
              <v:textbox style="mso-next-textbox:#_x0000_s34203;mso-fit-shape-to-text:t" inset="0,0,0,0">
                <w:txbxContent>
                  <w:p w:rsidR="00D30E12" w:rsidRDefault="00D30E12">
                    <w:r>
                      <w:rPr>
                        <w:rFonts w:ascii="Arial" w:hAnsi="Arial" w:cs="Arial"/>
                        <w:color w:val="000000"/>
                        <w:sz w:val="18"/>
                        <w:szCs w:val="18"/>
                        <w:lang w:val="en-US"/>
                      </w:rPr>
                      <w:t>Ly%_0</w:t>
                    </w:r>
                  </w:p>
                </w:txbxContent>
              </v:textbox>
            </v:rect>
            <v:rect id="_x0000_s34204" style="position:absolute;left:1741;top:1609;width:1223;height:847" stroked="f"/>
            <v:rect id="_x0000_s34205" style="position:absolute;left:1856;top:1623;width:901;height:438;mso-wrap-style:none" filled="f" stroked="f">
              <v:textbox style="mso-next-textbox:#_x0000_s34205;mso-fit-shape-to-text:t" inset="0,0,0,0">
                <w:txbxContent>
                  <w:p w:rsidR="00D30E12" w:rsidRDefault="00D30E12">
                    <w:r>
                      <w:rPr>
                        <w:rFonts w:ascii="Arial" w:hAnsi="Arial" w:cs="Arial"/>
                        <w:color w:val="000000"/>
                        <w:sz w:val="18"/>
                        <w:szCs w:val="18"/>
                        <w:lang w:val="en-US"/>
                      </w:rPr>
                      <w:t>Ly%_2hod.</w:t>
                    </w:r>
                  </w:p>
                </w:txbxContent>
              </v:textbox>
            </v:rect>
            <v:rect id="_x0000_s34206" style="position:absolute;left:1741;top:2428;width:1223;height:847" stroked="f"/>
            <v:rect id="_x0000_s34207" style="position:absolute;left:1856;top:2442;width:841;height:438;mso-wrap-style:none" filled="f" stroked="f">
              <v:textbox style="mso-next-textbox:#_x0000_s34207;mso-fit-shape-to-text:t" inset="0,0,0,0">
                <w:txbxContent>
                  <w:p w:rsidR="00D30E12" w:rsidRDefault="00D30E12">
                    <w:r>
                      <w:rPr>
                        <w:rFonts w:ascii="Arial" w:hAnsi="Arial" w:cs="Arial"/>
                        <w:color w:val="000000"/>
                        <w:sz w:val="18"/>
                        <w:szCs w:val="18"/>
                        <w:lang w:val="en-US"/>
                      </w:rPr>
                      <w:t>Ly%_2dny</w:t>
                    </w:r>
                  </w:p>
                </w:txbxContent>
              </v:textbox>
            </v:rect>
            <v:rect id="_x0000_s34208" style="position:absolute;left:144;top:517;width:1626;height:302" stroked="f"/>
            <v:rect id="_x0000_s34209" style="position:absolute;left:144;top:790;width:1626;height:2485" stroked="f"/>
            <v:rect id="_x0000_s34210" style="position:absolute;left:259;top:804;width:1266;height:438;mso-wrap-style:none" filled="f" stroked="f">
              <v:textbox style="mso-next-textbox:#_x0000_s34210;mso-fit-shape-to-text:t" inset="0,0,0,0">
                <w:txbxContent>
                  <w:p w:rsidR="00D30E12" w:rsidRDefault="00D30E12">
                    <w:r>
                      <w:rPr>
                        <w:rFonts w:ascii="Arial" w:hAnsi="Arial" w:cs="Arial"/>
                        <w:color w:val="000000"/>
                        <w:sz w:val="18"/>
                        <w:szCs w:val="18"/>
                        <w:lang w:val="en-US"/>
                      </w:rPr>
                      <w:t>Spearman's rho</w:t>
                    </w:r>
                  </w:p>
                </w:txbxContent>
              </v:textbox>
            </v:rect>
            <v:rect id="_x0000_s34211" style="position:absolute;left:5036;top:517;width:1108;height:302" stroked="f"/>
            <v:rect id="_x0000_s34212" style="position:absolute;left:5331;top:560;width:461;height:438;mso-wrap-style:none" filled="f" stroked="f">
              <v:textbox style="mso-next-textbox:#_x0000_s34212;mso-fit-shape-to-text:t" inset="0,0,0,0">
                <w:txbxContent>
                  <w:p w:rsidR="00D30E12" w:rsidRDefault="00D30E12">
                    <w:r>
                      <w:rPr>
                        <w:rFonts w:ascii="Arial" w:hAnsi="Arial" w:cs="Arial"/>
                        <w:color w:val="000000"/>
                        <w:sz w:val="18"/>
                        <w:szCs w:val="18"/>
                        <w:lang w:val="en-US"/>
                      </w:rPr>
                      <w:t>DD_0</w:t>
                    </w:r>
                  </w:p>
                </w:txbxContent>
              </v:textbox>
            </v:rect>
            <v:rect id="_x0000_s34213" style="position:absolute;left:6115;top:517;width:1136;height:302" stroked="f"/>
            <v:rect id="_x0000_s34214" style="position:absolute;left:6273;top:560;width:811;height:438;mso-wrap-style:none" filled="f" stroked="f">
              <v:textbox style="mso-next-textbox:#_x0000_s34214;mso-fit-shape-to-text:t" inset="0,0,0,0">
                <w:txbxContent>
                  <w:p w:rsidR="00D30E12" w:rsidRDefault="00D30E12">
                    <w:r>
                      <w:rPr>
                        <w:rFonts w:ascii="Arial" w:hAnsi="Arial" w:cs="Arial"/>
                        <w:color w:val="000000"/>
                        <w:sz w:val="18"/>
                        <w:szCs w:val="18"/>
                        <w:lang w:val="en-US"/>
                      </w:rPr>
                      <w:t>DD_2hod.</w:t>
                    </w:r>
                  </w:p>
                </w:txbxContent>
              </v:textbox>
            </v:rect>
            <v:rect id="_x0000_s34215" style="position:absolute;left:7223;top:517;width:1108;height:302" stroked="f"/>
            <v:rect id="_x0000_s34216" style="position:absolute;left:7389;top:560;width:751;height:438;mso-wrap-style:none" filled="f" stroked="f">
              <v:textbox style="mso-next-textbox:#_x0000_s34216;mso-fit-shape-to-text:t" inset="0,0,0,0">
                <w:txbxContent>
                  <w:p w:rsidR="00D30E12" w:rsidRDefault="00D30E12">
                    <w:r>
                      <w:rPr>
                        <w:rFonts w:ascii="Arial" w:hAnsi="Arial" w:cs="Arial"/>
                        <w:color w:val="000000"/>
                        <w:sz w:val="18"/>
                        <w:szCs w:val="18"/>
                        <w:lang w:val="en-US"/>
                      </w:rPr>
                      <w:t>DD_2dny</w:t>
                    </w:r>
                  </w:p>
                </w:txbxContent>
              </v:textbox>
            </v:rect>
            <v:line id="_x0000_s34217" style="position:absolute" from="1741,1609" to="8302,1610" strokeweight="39e-5mm"/>
            <v:line id="_x0000_s34218" style="position:absolute" from="1741,2428" to="8302,2429" strokeweight="39e-5mm"/>
            <v:line id="_x0000_s34219" style="position:absolute" from="6115,517" to="6116,3246" strokeweight="39e-5mm"/>
            <v:line id="_x0000_s34220" style="position:absolute" from="7223,517" to="7224,3246" strokeweight="39e-5mm"/>
            <v:rect id="_x0000_s34221" style="position:absolute;width:8446;height:144" stroked="f"/>
            <v:rect id="_x0000_s34222" style="position:absolute;width:144;height:3390" stroked="f"/>
            <v:rect id="_x0000_s34223" style="position:absolute;left:8302;width:158;height:3390" stroked="f"/>
            <v:rect id="_x0000_s34224" style="position:absolute;top:3246;width:8446;height:158" stroked="f"/>
            <v:line id="_x0000_s34225" style="position:absolute" from="144,517" to="145,3246" strokeweight="81e-5mm"/>
            <v:line id="_x0000_s34226" style="position:absolute" from="8316,517" to="8317,3261" strokeweight="81e-5mm"/>
            <v:line id="_x0000_s34227" style="position:absolute" from="144,517" to="8302,518" strokeweight="81e-5mm"/>
            <v:line id="_x0000_s34228" style="position:absolute" from="144,3261" to="8316,3262" strokeweight="81e-5mm"/>
            <v:line id="_x0000_s34229" style="position:absolute" from="158,804" to="8287,805" strokeweight="81e-5mm"/>
            <v:line id="_x0000_s34230" style="position:absolute" from="5050,531" to="5051,3232" strokeweight="81e-5mm"/>
            <w10:wrap type="none"/>
            <w10:anchorlock/>
          </v:group>
        </w:pict>
      </w:r>
    </w:p>
    <w:p w:rsidR="00BD59E2" w:rsidRDefault="00BD59E2" w:rsidP="00BD59E2">
      <w:pPr>
        <w:spacing w:after="0"/>
        <w:jc w:val="both"/>
      </w:pPr>
      <w:r>
        <w:t xml:space="preserve">Spearmanova korelační analýza </w:t>
      </w:r>
      <w:r w:rsidR="00F41678">
        <w:t xml:space="preserve">však </w:t>
      </w:r>
      <w:r w:rsidRPr="00535D6B">
        <w:rPr>
          <w:u w:val="single"/>
        </w:rPr>
        <w:t>neprokázala signifikantní korelaci mezi Ly a DD</w:t>
      </w:r>
      <w:r>
        <w:t xml:space="preserve"> v čase 0, 2hod. ani v čase 2dny (r = - 0,078, resp. r = - 0,019, resp. r = 0,140).</w:t>
      </w:r>
    </w:p>
    <w:p w:rsidR="00494CB8" w:rsidRDefault="00494CB8" w:rsidP="00BD59E2">
      <w:pPr>
        <w:spacing w:after="0"/>
        <w:jc w:val="both"/>
      </w:pPr>
    </w:p>
    <w:p w:rsidR="00BD59E2" w:rsidRDefault="00BD59E2" w:rsidP="00E566EB">
      <w:pPr>
        <w:pStyle w:val="Odstavecseseznamem"/>
        <w:spacing w:line="360" w:lineRule="auto"/>
        <w:rPr>
          <w:rFonts w:asciiTheme="majorHAnsi" w:eastAsiaTheme="majorEastAsia" w:hAnsiTheme="majorHAnsi" w:cstheme="majorBidi"/>
          <w:b/>
          <w:bCs/>
          <w:color w:val="4F81BD" w:themeColor="accent1"/>
          <w:sz w:val="24"/>
          <w:szCs w:val="24"/>
        </w:rPr>
      </w:pPr>
    </w:p>
    <w:p w:rsidR="00494CB8" w:rsidRDefault="00494CB8" w:rsidP="00494CB8">
      <w:r>
        <w:t>Dále nás zajímalo, zdali nějak ovlivňuje časná pooperační fibrinolýza, stanovená tromboelastograficky dle parametru Ly% v čase 2 hodiny diferenci  Fib-MAFF.</w:t>
      </w:r>
    </w:p>
    <w:p w:rsidR="00494CB8" w:rsidRDefault="00494CB8" w:rsidP="00494CB8">
      <w:r>
        <w:t xml:space="preserve"> Spearmanova korelační analýza</w:t>
      </w:r>
    </w:p>
    <w:p w:rsidR="00494CB8" w:rsidRDefault="00494CB8" w:rsidP="00494CB8"/>
    <w:p w:rsidR="00494CB8" w:rsidRDefault="005F0DE3" w:rsidP="00494CB8">
      <w:r>
        <w:pict>
          <v:group id="_x0000_s34233" editas="canvas" style="width:423.7pt;height:120.75pt;mso-position-horizontal-relative:char;mso-position-vertical-relative:line" coordsize="8474,2415">
            <o:lock v:ext="edit" aspectratio="t"/>
            <v:shape id="_x0000_s34232" type="#_x0000_t75" style="position:absolute;width:8474;height:2415" o:preferrelative="f">
              <v:fill o:detectmouseclick="t"/>
              <v:path o:extrusionok="t" o:connecttype="none"/>
              <o:lock v:ext="edit" text="t"/>
            </v:shape>
            <v:rect id="_x0000_s34234" style="position:absolute;width:8115;height:2223" stroked="f"/>
            <v:rect id="_x0000_s34235" style="position:absolute;width:1;height:1" stroked="f"/>
            <v:rect id="_x0000_s34236" style="position:absolute;left:144;top:144;width:8201;height:405" stroked="f"/>
            <v:rect id="_x0000_s34237" style="position:absolute;left:2607;top:144;width:4771;height:438;mso-wrap-style:none" filled="f" stroked="f">
              <v:textbox style="mso-next-textbox:#_x0000_s34237;mso-fit-shape-to-text:t" inset="0,0,0,0">
                <w:txbxContent>
                  <w:p w:rsidR="00D30E12" w:rsidRDefault="00D30E12">
                    <w:r>
                      <w:rPr>
                        <w:rFonts w:ascii="Arial" w:hAnsi="Arial" w:cs="Arial"/>
                        <w:b/>
                        <w:bCs/>
                        <w:color w:val="000000"/>
                        <w:sz w:val="18"/>
                        <w:szCs w:val="18"/>
                        <w:lang w:val="en-US"/>
                      </w:rPr>
                      <w:t>Korelace mezi Ly</w:t>
                    </w:r>
                    <w:r w:rsidR="003569A9">
                      <w:rPr>
                        <w:rFonts w:ascii="Arial" w:hAnsi="Arial" w:cs="Arial"/>
                        <w:b/>
                        <w:bCs/>
                        <w:color w:val="000000"/>
                        <w:sz w:val="18"/>
                        <w:szCs w:val="18"/>
                        <w:lang w:val="en-US"/>
                      </w:rPr>
                      <w:t>% a rozdílem Fib-MAFF pro COA 2</w:t>
                    </w:r>
                    <w:r>
                      <w:rPr>
                        <w:rFonts w:ascii="Arial" w:hAnsi="Arial" w:cs="Arial"/>
                        <w:b/>
                        <w:bCs/>
                        <w:color w:val="000000"/>
                        <w:sz w:val="18"/>
                        <w:szCs w:val="18"/>
                        <w:lang w:val="en-US"/>
                      </w:rPr>
                      <w:t xml:space="preserve"> hod</w:t>
                    </w:r>
                  </w:p>
                </w:txbxContent>
              </v:textbox>
            </v:rect>
            <v:rect id="_x0000_s34238" style="position:absolute;left:4734;top:144;width:129;height:509;mso-wrap-style:none" filled="f" stroked="f">
              <v:textbox style="mso-next-textbox:#_x0000_s34238;mso-fit-shape-to-text:t" inset="0,0,0,0">
                <w:txbxContent>
                  <w:p w:rsidR="00D30E12" w:rsidRDefault="00D30E12"/>
                </w:txbxContent>
              </v:textbox>
            </v:rect>
            <v:rect id="_x0000_s34239" style="position:absolute;left:5626;top:1025;width:1395;height:303" stroked="f"/>
            <v:rect id="_x0000_s34240" style="position:absolute;left:6475;top:1054;width:451;height:438;mso-wrap-style:none" filled="f" stroked="f">
              <v:textbox style="mso-next-textbox:#_x0000_s34240;mso-fit-shape-to-text:t" inset="0,0,0,0">
                <w:txbxContent>
                  <w:p w:rsidR="00D30E12" w:rsidRDefault="00D30E12">
                    <w:r>
                      <w:rPr>
                        <w:rFonts w:ascii="Arial" w:hAnsi="Arial" w:cs="Arial"/>
                        <w:color w:val="000000"/>
                        <w:sz w:val="18"/>
                        <w:szCs w:val="18"/>
                        <w:lang w:val="en-US"/>
                      </w:rPr>
                      <w:t>0,139</w:t>
                    </w:r>
                  </w:p>
                </w:txbxContent>
              </v:textbox>
            </v:rect>
            <v:rect id="_x0000_s34241" style="position:absolute;left:6992;top:1025;width:1353;height:303" stroked="f"/>
            <v:rect id="_x0000_s34242" style="position:absolute;left:7798;top:1054;width:451;height:438;mso-wrap-style:none" filled="f" stroked="f">
              <v:textbox style="mso-next-textbox:#_x0000_s34242;mso-fit-shape-to-text:t" inset="0,0,0,0">
                <w:txbxContent>
                  <w:p w:rsidR="00D30E12" w:rsidRDefault="00D30E12">
                    <w:r>
                      <w:rPr>
                        <w:rFonts w:ascii="Arial" w:hAnsi="Arial" w:cs="Arial"/>
                        <w:color w:val="000000"/>
                        <w:sz w:val="18"/>
                        <w:szCs w:val="18"/>
                        <w:lang w:val="en-US"/>
                      </w:rPr>
                      <w:t>0,023</w:t>
                    </w:r>
                  </w:p>
                </w:txbxContent>
              </v:textbox>
            </v:rect>
            <v:rect id="_x0000_s34243" style="position:absolute;left:5626;top:1299;width:1395;height:304" stroked="f"/>
            <v:rect id="_x0000_s34244" style="position:absolute;left:6475;top:1328;width:451;height:438;mso-wrap-style:none" filled="f" stroked="f">
              <v:textbox style="mso-next-textbox:#_x0000_s34244;mso-fit-shape-to-text:t" inset="0,0,0,0">
                <w:txbxContent>
                  <w:p w:rsidR="00D30E12" w:rsidRDefault="00D30E12">
                    <w:r>
                      <w:rPr>
                        <w:rFonts w:ascii="Arial" w:hAnsi="Arial" w:cs="Arial"/>
                        <w:color w:val="000000"/>
                        <w:sz w:val="18"/>
                        <w:szCs w:val="18"/>
                        <w:lang w:val="en-US"/>
                      </w:rPr>
                      <w:t>0,304</w:t>
                    </w:r>
                  </w:p>
                </w:txbxContent>
              </v:textbox>
            </v:rect>
            <v:rect id="_x0000_s34245" style="position:absolute;left:6992;top:1299;width:1353;height:304" stroked="f"/>
            <v:rect id="_x0000_s34246" style="position:absolute;left:7798;top:1328;width:451;height:438;mso-wrap-style:none" filled="f" stroked="f">
              <v:textbox style="mso-next-textbox:#_x0000_s34246;mso-fit-shape-to-text:t" inset="0,0,0,0">
                <w:txbxContent>
                  <w:p w:rsidR="00D30E12" w:rsidRDefault="00D30E12">
                    <w:r>
                      <w:rPr>
                        <w:rFonts w:ascii="Arial" w:hAnsi="Arial" w:cs="Arial"/>
                        <w:color w:val="000000"/>
                        <w:sz w:val="18"/>
                        <w:szCs w:val="18"/>
                        <w:lang w:val="en-US"/>
                      </w:rPr>
                      <w:t>0,867</w:t>
                    </w:r>
                  </w:p>
                </w:txbxContent>
              </v:textbox>
            </v:rect>
            <v:rect id="_x0000_s34247" style="position:absolute;left:5626;top:1574;width:1395;height:303" stroked="f"/>
            <v:rect id="_x0000_s34248" style="position:absolute;left:6604;top:1603;width:201;height:438;mso-wrap-style:none" filled="f" stroked="f">
              <v:textbox style="mso-next-textbox:#_x0000_s34248;mso-fit-shape-to-text:t" inset="0,0,0,0">
                <w:txbxContent>
                  <w:p w:rsidR="00D30E12" w:rsidRDefault="00D30E12">
                    <w:r>
                      <w:rPr>
                        <w:rFonts w:ascii="Arial" w:hAnsi="Arial" w:cs="Arial"/>
                        <w:color w:val="000000"/>
                        <w:sz w:val="18"/>
                        <w:szCs w:val="18"/>
                        <w:lang w:val="en-US"/>
                      </w:rPr>
                      <w:t>57</w:t>
                    </w:r>
                  </w:p>
                </w:txbxContent>
              </v:textbox>
            </v:rect>
            <v:rect id="_x0000_s34249" style="position:absolute;left:6992;top:1574;width:1353;height:303" stroked="f"/>
            <v:rect id="_x0000_s34250" style="position:absolute;left:7927;top:1603;width:201;height:438;mso-wrap-style:none" filled="f" stroked="f">
              <v:textbox style="mso-next-textbox:#_x0000_s34250;mso-fit-shape-to-text:t" inset="0,0,0,0">
                <w:txbxContent>
                  <w:p w:rsidR="00D30E12" w:rsidRDefault="00D30E12">
                    <w:r>
                      <w:rPr>
                        <w:rFonts w:ascii="Arial" w:hAnsi="Arial" w:cs="Arial"/>
                        <w:color w:val="000000"/>
                        <w:sz w:val="18"/>
                        <w:szCs w:val="18"/>
                        <w:lang w:val="en-US"/>
                      </w:rPr>
                      <w:t>55</w:t>
                    </w:r>
                  </w:p>
                </w:txbxContent>
              </v:textbox>
            </v:rect>
            <v:rect id="_x0000_s34251" style="position:absolute;left:3525;top:520;width:2129;height:534" stroked="f"/>
            <v:rect id="_x0000_s34252" style="position:absolute;left:3525;top:1025;width:2129;height:303" stroked="f"/>
            <v:rect id="_x0000_s34253" style="position:absolute;left:3640;top:1040;width:1571;height:947;mso-wrap-style:none" filled="f" stroked="f">
              <v:textbox style="mso-next-textbox:#_x0000_s34253;mso-fit-shape-to-text:t" inset="0,0,0,0">
                <w:txbxContent>
                  <w:p w:rsidR="00D30E12" w:rsidRPr="007615FF" w:rsidRDefault="00D30E12" w:rsidP="007615FF">
                    <w:r>
                      <w:rPr>
                        <w:rFonts w:ascii="Arial" w:hAnsi="Arial" w:cs="Arial"/>
                        <w:color w:val="000000"/>
                        <w:sz w:val="18"/>
                        <w:szCs w:val="18"/>
                      </w:rPr>
                      <w:t>Korelační koeficient</w:t>
                    </w:r>
                  </w:p>
                  <w:p w:rsidR="00D30E12" w:rsidRPr="007615FF" w:rsidRDefault="00D30E12" w:rsidP="007615FF"/>
                </w:txbxContent>
              </v:textbox>
            </v:rect>
            <v:rect id="_x0000_s34254" style="position:absolute;left:3525;top:1299;width:2129;height:304" stroked="f"/>
            <v:rect id="_x0000_s34255" style="position:absolute;left:3640;top:1314;width:971;height:947;mso-wrap-style:none" filled="f" stroked="f">
              <v:textbox style="mso-next-textbox:#_x0000_s34255;mso-fit-shape-to-text:t" inset="0,0,0,0">
                <w:txbxContent>
                  <w:p w:rsidR="00D30E12" w:rsidRPr="00DC3FA8" w:rsidRDefault="00D30E12" w:rsidP="00DC3FA8">
                    <w:r>
                      <w:rPr>
                        <w:rFonts w:ascii="Arial" w:hAnsi="Arial" w:cs="Arial"/>
                        <w:color w:val="000000"/>
                        <w:sz w:val="18"/>
                        <w:szCs w:val="18"/>
                      </w:rPr>
                      <w:t>Signifikance</w:t>
                    </w:r>
                  </w:p>
                  <w:p w:rsidR="00D30E12" w:rsidRPr="00DC3FA8" w:rsidRDefault="00D30E12" w:rsidP="00DC3FA8"/>
                </w:txbxContent>
              </v:textbox>
            </v:rect>
            <v:rect id="_x0000_s34256" style="position:absolute;left:3525;top:1574;width:2129;height:303" stroked="f"/>
            <v:rect id="_x0000_s34257" style="position:absolute;left:3640;top:1588;width:130;height:438;mso-wrap-style:none" filled="f" stroked="f">
              <v:textbox style="mso-next-textbox:#_x0000_s34257;mso-fit-shape-to-text:t" inset="0,0,0,0">
                <w:txbxContent>
                  <w:p w:rsidR="00D30E12" w:rsidRDefault="00D30E12">
                    <w:r>
                      <w:rPr>
                        <w:rFonts w:ascii="Arial" w:hAnsi="Arial" w:cs="Arial"/>
                        <w:color w:val="000000"/>
                        <w:sz w:val="18"/>
                        <w:szCs w:val="18"/>
                        <w:lang w:val="en-US"/>
                      </w:rPr>
                      <w:t>N</w:t>
                    </w:r>
                  </w:p>
                </w:txbxContent>
              </v:textbox>
            </v:rect>
            <v:rect id="_x0000_s34258" style="position:absolute;left:1741;top:520;width:1813;height:534" stroked="f"/>
            <v:rect id="_x0000_s34259" style="position:absolute;left:1741;top:1025;width:1813;height:852" stroked="f"/>
            <v:rect id="_x0000_s34260" style="position:absolute;left:1856;top:1040;width:901;height:438;mso-wrap-style:none" filled="f" stroked="f">
              <v:textbox style="mso-next-textbox:#_x0000_s34260;mso-fit-shape-to-text:t" inset="0,0,0,0">
                <w:txbxContent>
                  <w:p w:rsidR="00D30E12" w:rsidRDefault="00D30E12">
                    <w:r>
                      <w:rPr>
                        <w:rFonts w:ascii="Arial" w:hAnsi="Arial" w:cs="Arial"/>
                        <w:color w:val="000000"/>
                        <w:sz w:val="18"/>
                        <w:szCs w:val="18"/>
                        <w:lang w:val="en-US"/>
                      </w:rPr>
                      <w:t>Ly%_2hod.</w:t>
                    </w:r>
                  </w:p>
                </w:txbxContent>
              </v:textbox>
            </v:rect>
            <v:rect id="_x0000_s34261" style="position:absolute;left:144;top:520;width:1626;height:534" stroked="f"/>
            <v:rect id="_x0000_s34262" style="position:absolute;left:144;top:1025;width:1626;height:852" stroked="f"/>
            <v:rect id="_x0000_s34263" style="position:absolute;left:259;top:1040;width:1266;height:438;mso-wrap-style:none" filled="f" stroked="f">
              <v:textbox style="mso-next-textbox:#_x0000_s34263;mso-fit-shape-to-text:t" inset="0,0,0,0">
                <w:txbxContent>
                  <w:p w:rsidR="00D30E12" w:rsidRDefault="00D30E12">
                    <w:r>
                      <w:rPr>
                        <w:rFonts w:ascii="Arial" w:hAnsi="Arial" w:cs="Arial"/>
                        <w:color w:val="000000"/>
                        <w:sz w:val="18"/>
                        <w:szCs w:val="18"/>
                        <w:lang w:val="en-US"/>
                      </w:rPr>
                      <w:t>Spearman's rho</w:t>
                    </w:r>
                  </w:p>
                </w:txbxContent>
              </v:textbox>
            </v:rect>
            <v:rect id="_x0000_s34264" style="position:absolute;left:5626;top:520;width:1395;height:534" stroked="f"/>
            <v:rect id="_x0000_s34265" style="position:absolute;left:5784;top:563;width:1081;height:438;mso-wrap-style:none" filled="f" stroked="f">
              <v:textbox style="mso-next-textbox:#_x0000_s34265;mso-fit-shape-to-text:t" inset="0,0,0,0">
                <w:txbxContent>
                  <w:p w:rsidR="00D30E12" w:rsidRDefault="00D30E12">
                    <w:r>
                      <w:rPr>
                        <w:rFonts w:ascii="Arial" w:hAnsi="Arial" w:cs="Arial"/>
                        <w:color w:val="000000"/>
                        <w:sz w:val="18"/>
                        <w:szCs w:val="18"/>
                        <w:lang w:val="en-US"/>
                      </w:rPr>
                      <w:t>dif fib-MAFF_</w:t>
                    </w:r>
                  </w:p>
                </w:txbxContent>
              </v:textbox>
            </v:rect>
            <v:rect id="_x0000_s34266" style="position:absolute;left:6057;top:794;width:451;height:438;mso-wrap-style:none" filled="f" stroked="f">
              <v:textbox style="mso-next-textbox:#_x0000_s34266;mso-fit-shape-to-text:t" inset="0,0,0,0">
                <w:txbxContent>
                  <w:p w:rsidR="00D30E12" w:rsidRDefault="00D30E12">
                    <w:r>
                      <w:rPr>
                        <w:rFonts w:ascii="Arial" w:hAnsi="Arial" w:cs="Arial"/>
                        <w:color w:val="000000"/>
                        <w:sz w:val="18"/>
                        <w:szCs w:val="18"/>
                        <w:lang w:val="en-US"/>
                      </w:rPr>
                      <w:t>2hod.</w:t>
                    </w:r>
                  </w:p>
                </w:txbxContent>
              </v:textbox>
            </v:rect>
            <v:rect id="_x0000_s34267" style="position:absolute;left:6992;top:520;width:1353;height:534" stroked="f"/>
            <v:rect id="_x0000_s34268" style="position:absolute;left:7137;top:563;width:1081;height:438;mso-wrap-style:none" filled="f" stroked="f">
              <v:textbox style="mso-next-textbox:#_x0000_s34268;mso-fit-shape-to-text:t" inset="0,0,0,0">
                <w:txbxContent>
                  <w:p w:rsidR="00D30E12" w:rsidRDefault="00D30E12">
                    <w:r>
                      <w:rPr>
                        <w:rFonts w:ascii="Arial" w:hAnsi="Arial" w:cs="Arial"/>
                        <w:color w:val="000000"/>
                        <w:sz w:val="18"/>
                        <w:szCs w:val="18"/>
                        <w:lang w:val="en-US"/>
                      </w:rPr>
                      <w:t>dif fib-MAFF_</w:t>
                    </w:r>
                  </w:p>
                </w:txbxContent>
              </v:textbox>
            </v:rect>
            <v:rect id="_x0000_s34269" style="position:absolute;left:7432;top:794;width:391;height:438;mso-wrap-style:none" filled="f" stroked="f">
              <v:textbox style="mso-next-textbox:#_x0000_s34269;mso-fit-shape-to-text:t" inset="0,0,0,0">
                <w:txbxContent>
                  <w:p w:rsidR="00D30E12" w:rsidRDefault="00D30E12">
                    <w:r>
                      <w:rPr>
                        <w:rFonts w:ascii="Arial" w:hAnsi="Arial" w:cs="Arial"/>
                        <w:color w:val="000000"/>
                        <w:sz w:val="18"/>
                        <w:szCs w:val="18"/>
                        <w:lang w:val="en-US"/>
                      </w:rPr>
                      <w:t>2dny</w:t>
                    </w:r>
                  </w:p>
                </w:txbxContent>
              </v:textbox>
            </v:rect>
            <v:line id="_x0000_s34270" style="position:absolute" from="6992,520" to="6993,1848" strokeweight="39e-5mm"/>
            <v:rect id="_x0000_s34271" style="position:absolute;left:129;top:1848;width:8216;height:347" stroked="f"/>
            <v:rect id="_x0000_s34272" style="position:absolute;left:345;top:1848;width:8000;height:347" stroked="f"/>
            <v:rect id="_x0000_s34273" style="position:absolute;left:705;top:1906;width:129;height:509;mso-wrap-style:none" filled="f" stroked="f">
              <v:textbox style="mso-next-textbox:#_x0000_s34273;mso-fit-shape-to-text:t" inset="0,0,0,0">
                <w:txbxContent>
                  <w:p w:rsidR="00D30E12" w:rsidRDefault="00D30E12"/>
                </w:txbxContent>
              </v:textbox>
            </v:rect>
            <v:rect id="_x0000_s34274" style="position:absolute;left:489;top:1891;width:51;height:438;mso-wrap-style:none" filled="f" stroked="f">
              <v:textbox style="mso-next-textbox:#_x0000_s34274;mso-fit-shape-to-text:t" inset="0,0,0,0">
                <w:txbxContent>
                  <w:p w:rsidR="00D30E12" w:rsidRDefault="00D30E12">
                    <w:r>
                      <w:rPr>
                        <w:rFonts w:ascii="Arial" w:hAnsi="Arial" w:cs="Arial"/>
                        <w:color w:val="000000"/>
                        <w:sz w:val="18"/>
                        <w:szCs w:val="18"/>
                        <w:lang w:val="en-US"/>
                      </w:rPr>
                      <w:t xml:space="preserve">. </w:t>
                    </w:r>
                  </w:p>
                </w:txbxContent>
              </v:textbox>
            </v:rect>
            <v:rect id="_x0000_s34275" style="position:absolute;left:129;top:2166;width:8187;height:14" stroked="f"/>
            <v:rect id="_x0000_s34276" style="position:absolute;width:8460;height:144" stroked="f"/>
            <v:rect id="_x0000_s34277" style="position:absolute;width:144;height:2310" stroked="f"/>
            <v:rect id="_x0000_s34278" style="position:absolute;left:8316;width:158;height:2310" stroked="f"/>
            <v:rect id="_x0000_s34279" style="position:absolute;top:2166;width:8460;height:158" stroked="f"/>
            <v:line id="_x0000_s34280" style="position:absolute" from="144,520" to="145,1848" strokeweight="81e-5mm"/>
            <v:line id="_x0000_s34281" style="position:absolute" from="8331,520" to="8332,1862" strokeweight="81e-5mm"/>
            <v:line id="_x0000_s34282" style="position:absolute" from="144,520" to="8316,521" strokeweight="81e-5mm"/>
            <v:line id="_x0000_s34283" style="position:absolute" from="144,1862" to="8331,1863" strokeweight="81e-5mm"/>
            <v:line id="_x0000_s34284" style="position:absolute" from="158,1040" to="8302,1041" strokeweight="81e-5mm"/>
            <v:line id="_x0000_s34285" style="position:absolute" from="5640,534" to="5641,1834" strokeweight="81e-5mm"/>
            <w10:wrap type="none"/>
            <w10:anchorlock/>
          </v:group>
        </w:pict>
      </w:r>
    </w:p>
    <w:p w:rsidR="00494CB8" w:rsidRDefault="005F0DE3" w:rsidP="00494CB8">
      <w:r>
        <w:pict>
          <v:group id="_x0000_s34288" editas="canvas" style="width:423.7pt;height:137.25pt;mso-position-horizontal-relative:char;mso-position-vertical-relative:line" coordsize="8474,2745">
            <o:lock v:ext="edit" aspectratio="t"/>
            <v:shape id="_x0000_s34287" type="#_x0000_t75" style="position:absolute;width:8474;height:2745" o:preferrelative="f">
              <v:fill o:detectmouseclick="t"/>
              <v:path o:extrusionok="t" o:connecttype="none"/>
              <o:lock v:ext="edit" text="t"/>
            </v:shape>
            <v:rect id="_x0000_s34289" style="position:absolute;width:8115;height:2539" stroked="f"/>
            <v:rect id="_x0000_s34290" style="position:absolute;width:1;height:1" stroked="f"/>
            <v:rect id="_x0000_s34291" style="position:absolute;left:144;top:144;width:8201;height:404" stroked="f"/>
            <v:rect id="_x0000_s34292" style="position:absolute;left:1433;top:173;width:5999;height:947" filled="f" stroked="f">
              <v:textbox style="mso-next-textbox:#_x0000_s34292;mso-fit-shape-to-text:t" inset="0,0,0,0">
                <w:txbxContent>
                  <w:p w:rsidR="00D30E12" w:rsidRDefault="00D30E12" w:rsidP="00AE4766">
                    <w:pPr>
                      <w:jc w:val="center"/>
                    </w:pPr>
                    <w:r>
                      <w:rPr>
                        <w:rFonts w:ascii="Arial" w:hAnsi="Arial" w:cs="Arial"/>
                        <w:b/>
                        <w:bCs/>
                        <w:color w:val="000000"/>
                        <w:sz w:val="18"/>
                        <w:szCs w:val="18"/>
                        <w:lang w:val="en-US"/>
                      </w:rPr>
                      <w:t>Korelace mezi Ly% a rozdílem Fib-MAFF pro NON-COA 2 hod</w:t>
                    </w:r>
                  </w:p>
                  <w:p w:rsidR="00D30E12" w:rsidRPr="00AE4766" w:rsidRDefault="00D30E12" w:rsidP="00AE4766"/>
                </w:txbxContent>
              </v:textbox>
            </v:rect>
            <v:rect id="_x0000_s34293" style="position:absolute;left:4734;top:144;width:129;height:509;mso-wrap-style:none" filled="f" stroked="f">
              <v:textbox style="mso-next-textbox:#_x0000_s34293;mso-fit-shape-to-text:t" inset="0,0,0,0">
                <w:txbxContent>
                  <w:p w:rsidR="00D30E12" w:rsidRPr="00AE4766" w:rsidRDefault="00D30E12" w:rsidP="00AE4766"/>
                </w:txbxContent>
              </v:textbox>
            </v:rect>
            <v:rect id="_x0000_s34294" style="position:absolute;left:5626;top:1024;width:1395;height:318" stroked="f"/>
            <v:rect id="_x0000_s34295" style="position:absolute;left:6475;top:1053;width:451;height:438;mso-wrap-style:none" filled="f" stroked="f">
              <v:textbox style="mso-next-textbox:#_x0000_s34295;mso-fit-shape-to-text:t" inset="0,0,0,0">
                <w:txbxContent>
                  <w:p w:rsidR="00D30E12" w:rsidRDefault="00D30E12">
                    <w:r>
                      <w:rPr>
                        <w:rFonts w:ascii="Arial" w:hAnsi="Arial" w:cs="Arial"/>
                        <w:color w:val="000000"/>
                        <w:sz w:val="18"/>
                        <w:szCs w:val="18"/>
                        <w:lang w:val="en-US"/>
                      </w:rPr>
                      <w:t>0,164</w:t>
                    </w:r>
                  </w:p>
                </w:txbxContent>
              </v:textbox>
            </v:rect>
            <v:rect id="_x0000_s34296" style="position:absolute;left:6992;top:1024;width:1353;height:318" stroked="f"/>
            <v:rect id="_x0000_s34297" style="position:absolute;left:7740;top:1053;width:451;height:438;mso-wrap-style:none" filled="f" stroked="f">
              <v:textbox style="mso-next-textbox:#_x0000_s34297;mso-fit-shape-to-text:t" inset="0,0,0,0">
                <w:txbxContent>
                  <w:p w:rsidR="00D30E12" w:rsidRPr="00AE4766" w:rsidRDefault="00D30E12">
                    <w:pPr>
                      <w:rPr>
                        <w:sz w:val="18"/>
                        <w:szCs w:val="18"/>
                      </w:rPr>
                    </w:pPr>
                    <w:r>
                      <w:rPr>
                        <w:rFonts w:ascii="Arial" w:hAnsi="Arial" w:cs="Arial"/>
                        <w:bCs/>
                        <w:color w:val="000000"/>
                        <w:sz w:val="18"/>
                        <w:szCs w:val="18"/>
                        <w:lang w:val="en-US"/>
                      </w:rPr>
                      <w:t>0</w:t>
                    </w:r>
                    <w:r w:rsidRPr="00AE4766">
                      <w:rPr>
                        <w:rFonts w:ascii="Arial" w:hAnsi="Arial" w:cs="Arial"/>
                        <w:bCs/>
                        <w:color w:val="000000"/>
                        <w:sz w:val="18"/>
                        <w:szCs w:val="18"/>
                        <w:lang w:val="en-US"/>
                      </w:rPr>
                      <w:t>,326</w:t>
                    </w:r>
                  </w:p>
                </w:txbxContent>
              </v:textbox>
            </v:rect>
            <v:rect id="_x0000_s34298" style="position:absolute;left:8172;top:1053;width:129;height:509;mso-wrap-style:none" filled="f" stroked="f">
              <v:textbox style="mso-next-textbox:#_x0000_s34298;mso-fit-shape-to-text:t" inset="0,0,0,0">
                <w:txbxContent>
                  <w:p w:rsidR="00D30E12" w:rsidRDefault="00D30E12"/>
                </w:txbxContent>
              </v:textbox>
            </v:rect>
            <v:rect id="_x0000_s34299" style="position:absolute;left:5626;top:1313;width:1395;height:303" stroked="f"/>
            <v:rect id="_x0000_s34300" style="position:absolute;left:6475;top:1342;width:451;height:438;mso-wrap-style:none" filled="f" stroked="f">
              <v:textbox style="mso-next-textbox:#_x0000_s34300;mso-fit-shape-to-text:t" inset="0,0,0,0">
                <w:txbxContent>
                  <w:p w:rsidR="00D30E12" w:rsidRDefault="00D30E12">
                    <w:r>
                      <w:rPr>
                        <w:rFonts w:ascii="Arial" w:hAnsi="Arial" w:cs="Arial"/>
                        <w:color w:val="000000"/>
                        <w:sz w:val="18"/>
                        <w:szCs w:val="18"/>
                        <w:lang w:val="en-US"/>
                      </w:rPr>
                      <w:t>0,209</w:t>
                    </w:r>
                  </w:p>
                </w:txbxContent>
              </v:textbox>
            </v:rect>
            <v:rect id="_x0000_s34301" style="position:absolute;left:6992;top:1313;width:1353;height:303" stroked="f"/>
            <v:rect id="_x0000_s34302" style="position:absolute;left:7798;top:1342;width:451;height:438;mso-wrap-style:none" filled="f" stroked="f">
              <v:textbox style="mso-next-textbox:#_x0000_s34302;mso-fit-shape-to-text:t" inset="0,0,0,0">
                <w:txbxContent>
                  <w:p w:rsidR="00D30E12" w:rsidRPr="00AE4766" w:rsidRDefault="00D30E12">
                    <w:pPr>
                      <w:rPr>
                        <w:b/>
                      </w:rPr>
                    </w:pPr>
                    <w:r w:rsidRPr="00AE4766">
                      <w:rPr>
                        <w:rFonts w:ascii="Arial" w:hAnsi="Arial" w:cs="Arial"/>
                        <w:b/>
                        <w:color w:val="000000"/>
                        <w:sz w:val="18"/>
                        <w:szCs w:val="18"/>
                        <w:lang w:val="en-US"/>
                      </w:rPr>
                      <w:t>0,013</w:t>
                    </w:r>
                  </w:p>
                </w:txbxContent>
              </v:textbox>
            </v:rect>
            <v:rect id="_x0000_s34303" style="position:absolute;left:5626;top:1587;width:1395;height:303" stroked="f"/>
            <v:rect id="_x0000_s34304" style="position:absolute;left:6604;top:1616;width:201;height:438;mso-wrap-style:none" filled="f" stroked="f">
              <v:textbox style="mso-next-textbox:#_x0000_s34304;mso-fit-shape-to-text:t" inset="0,0,0,0">
                <w:txbxContent>
                  <w:p w:rsidR="00D30E12" w:rsidRDefault="00D30E12">
                    <w:r>
                      <w:rPr>
                        <w:rFonts w:ascii="Arial" w:hAnsi="Arial" w:cs="Arial"/>
                        <w:color w:val="000000"/>
                        <w:sz w:val="18"/>
                        <w:szCs w:val="18"/>
                        <w:lang w:val="en-US"/>
                      </w:rPr>
                      <w:t>60</w:t>
                    </w:r>
                  </w:p>
                </w:txbxContent>
              </v:textbox>
            </v:rect>
            <v:rect id="_x0000_s34305" style="position:absolute;left:6992;top:1587;width:1353;height:303" stroked="f"/>
            <v:rect id="_x0000_s34306" style="position:absolute;left:7927;top:1616;width:201;height:438;mso-wrap-style:none" filled="f" stroked="f">
              <v:textbox style="mso-next-textbox:#_x0000_s34306;mso-fit-shape-to-text:t" inset="0,0,0,0">
                <w:txbxContent>
                  <w:p w:rsidR="00D30E12" w:rsidRDefault="00D30E12">
                    <w:r>
                      <w:rPr>
                        <w:rFonts w:ascii="Arial" w:hAnsi="Arial" w:cs="Arial"/>
                        <w:color w:val="000000"/>
                        <w:sz w:val="18"/>
                        <w:szCs w:val="18"/>
                        <w:lang w:val="en-US"/>
                      </w:rPr>
                      <w:t>58</w:t>
                    </w:r>
                  </w:p>
                </w:txbxContent>
              </v:textbox>
            </v:rect>
            <v:rect id="_x0000_s34307" style="position:absolute;left:3525;top:519;width:2129;height:534" stroked="f"/>
            <v:rect id="_x0000_s34308" style="position:absolute;left:3525;top:1024;width:2129;height:318" stroked="f"/>
            <v:rect id="_x0000_s34309" style="position:absolute;left:3640;top:1039;width:1571;height:947;mso-wrap-style:none" filled="f" stroked="f">
              <v:textbox style="mso-next-textbox:#_x0000_s34309;mso-fit-shape-to-text:t" inset="0,0,0,0">
                <w:txbxContent>
                  <w:p w:rsidR="00D30E12" w:rsidRPr="007615FF" w:rsidRDefault="00D30E12" w:rsidP="007615FF">
                    <w:r>
                      <w:rPr>
                        <w:rFonts w:ascii="Arial" w:hAnsi="Arial" w:cs="Arial"/>
                        <w:color w:val="000000"/>
                        <w:sz w:val="18"/>
                        <w:szCs w:val="18"/>
                      </w:rPr>
                      <w:t>Korelační koeficient</w:t>
                    </w:r>
                  </w:p>
                  <w:p w:rsidR="00D30E12" w:rsidRPr="007615FF" w:rsidRDefault="00D30E12" w:rsidP="007615FF"/>
                </w:txbxContent>
              </v:textbox>
            </v:rect>
            <v:rect id="_x0000_s34310" style="position:absolute;left:3525;top:1313;width:2129;height:303" stroked="f"/>
            <v:rect id="_x0000_s34311" style="position:absolute;left:3640;top:1327;width:1453;height:947" filled="f" stroked="f">
              <v:textbox style="mso-next-textbox:#_x0000_s34311;mso-fit-shape-to-text:t" inset="0,0,0,0">
                <w:txbxContent>
                  <w:p w:rsidR="00D30E12" w:rsidRPr="00DC3FA8" w:rsidRDefault="00D30E12" w:rsidP="00DC3FA8">
                    <w:r>
                      <w:rPr>
                        <w:rFonts w:ascii="Arial" w:hAnsi="Arial" w:cs="Arial"/>
                        <w:color w:val="000000"/>
                        <w:sz w:val="18"/>
                        <w:szCs w:val="18"/>
                      </w:rPr>
                      <w:t>Signifikance</w:t>
                    </w:r>
                  </w:p>
                  <w:p w:rsidR="00D30E12" w:rsidRPr="00DC3FA8" w:rsidRDefault="00D30E12" w:rsidP="00DC3FA8"/>
                </w:txbxContent>
              </v:textbox>
            </v:rect>
            <v:rect id="_x0000_s34312" style="position:absolute;left:3525;top:1587;width:2129;height:303" stroked="f"/>
            <v:rect id="_x0000_s34313" style="position:absolute;left:3640;top:1601;width:130;height:438;mso-wrap-style:none" filled="f" stroked="f">
              <v:textbox style="mso-next-textbox:#_x0000_s34313;mso-fit-shape-to-text:t" inset="0,0,0,0">
                <w:txbxContent>
                  <w:p w:rsidR="00D30E12" w:rsidRDefault="00D30E12">
                    <w:r>
                      <w:rPr>
                        <w:rFonts w:ascii="Arial" w:hAnsi="Arial" w:cs="Arial"/>
                        <w:color w:val="000000"/>
                        <w:sz w:val="18"/>
                        <w:szCs w:val="18"/>
                        <w:lang w:val="en-US"/>
                      </w:rPr>
                      <w:t>N</w:t>
                    </w:r>
                  </w:p>
                </w:txbxContent>
              </v:textbox>
            </v:rect>
            <v:rect id="_x0000_s34314" style="position:absolute;left:1741;top:519;width:1813;height:534" stroked="f"/>
            <v:rect id="_x0000_s34315" style="position:absolute;left:1741;top:1024;width:1813;height:866" stroked="f"/>
            <v:rect id="_x0000_s34316" style="position:absolute;left:1856;top:1039;width:901;height:438;mso-wrap-style:none" filled="f" stroked="f">
              <v:textbox style="mso-next-textbox:#_x0000_s34316;mso-fit-shape-to-text:t" inset="0,0,0,0">
                <w:txbxContent>
                  <w:p w:rsidR="00D30E12" w:rsidRDefault="00D30E12">
                    <w:r>
                      <w:rPr>
                        <w:rFonts w:ascii="Arial" w:hAnsi="Arial" w:cs="Arial"/>
                        <w:color w:val="000000"/>
                        <w:sz w:val="18"/>
                        <w:szCs w:val="18"/>
                        <w:lang w:val="en-US"/>
                      </w:rPr>
                      <w:t>Ly%_2hod.</w:t>
                    </w:r>
                  </w:p>
                </w:txbxContent>
              </v:textbox>
            </v:rect>
            <v:rect id="_x0000_s34317" style="position:absolute;left:144;top:519;width:1626;height:534" stroked="f"/>
            <v:rect id="_x0000_s34318" style="position:absolute;left:144;top:1024;width:1626;height:866" stroked="f"/>
            <v:rect id="_x0000_s34319" style="position:absolute;left:259;top:1039;width:1266;height:438;mso-wrap-style:none" filled="f" stroked="f">
              <v:textbox style="mso-next-textbox:#_x0000_s34319;mso-fit-shape-to-text:t" inset="0,0,0,0">
                <w:txbxContent>
                  <w:p w:rsidR="00D30E12" w:rsidRDefault="00D30E12">
                    <w:r>
                      <w:rPr>
                        <w:rFonts w:ascii="Arial" w:hAnsi="Arial" w:cs="Arial"/>
                        <w:color w:val="000000"/>
                        <w:sz w:val="18"/>
                        <w:szCs w:val="18"/>
                        <w:lang w:val="en-US"/>
                      </w:rPr>
                      <w:t>Spearman's rho</w:t>
                    </w:r>
                  </w:p>
                </w:txbxContent>
              </v:textbox>
            </v:rect>
            <v:rect id="_x0000_s34320" style="position:absolute;left:5626;top:519;width:1395;height:534" stroked="f"/>
            <v:rect id="_x0000_s34321" style="position:absolute;left:5784;top:562;width:1081;height:438;mso-wrap-style:none" filled="f" stroked="f">
              <v:textbox style="mso-next-textbox:#_x0000_s34321;mso-fit-shape-to-text:t" inset="0,0,0,0">
                <w:txbxContent>
                  <w:p w:rsidR="00D30E12" w:rsidRDefault="00D30E12">
                    <w:r>
                      <w:rPr>
                        <w:rFonts w:ascii="Arial" w:hAnsi="Arial" w:cs="Arial"/>
                        <w:color w:val="000000"/>
                        <w:sz w:val="18"/>
                        <w:szCs w:val="18"/>
                        <w:lang w:val="en-US"/>
                      </w:rPr>
                      <w:t>dif fib-MAFF_</w:t>
                    </w:r>
                  </w:p>
                </w:txbxContent>
              </v:textbox>
            </v:rect>
            <v:rect id="_x0000_s34322" style="position:absolute;left:6057;top:793;width:451;height:438;mso-wrap-style:none" filled="f" stroked="f">
              <v:textbox style="mso-next-textbox:#_x0000_s34322;mso-fit-shape-to-text:t" inset="0,0,0,0">
                <w:txbxContent>
                  <w:p w:rsidR="00D30E12" w:rsidRDefault="00D30E12">
                    <w:r>
                      <w:rPr>
                        <w:rFonts w:ascii="Arial" w:hAnsi="Arial" w:cs="Arial"/>
                        <w:color w:val="000000"/>
                        <w:sz w:val="18"/>
                        <w:szCs w:val="18"/>
                        <w:lang w:val="en-US"/>
                      </w:rPr>
                      <w:t>2hod.</w:t>
                    </w:r>
                  </w:p>
                </w:txbxContent>
              </v:textbox>
            </v:rect>
            <v:rect id="_x0000_s34323" style="position:absolute;left:6992;top:519;width:1353;height:534" stroked="f"/>
            <v:rect id="_x0000_s34324" style="position:absolute;left:7137;top:562;width:1081;height:438;mso-wrap-style:none" filled="f" stroked="f">
              <v:textbox style="mso-next-textbox:#_x0000_s34324;mso-fit-shape-to-text:t" inset="0,0,0,0">
                <w:txbxContent>
                  <w:p w:rsidR="00D30E12" w:rsidRDefault="00D30E12">
                    <w:r>
                      <w:rPr>
                        <w:rFonts w:ascii="Arial" w:hAnsi="Arial" w:cs="Arial"/>
                        <w:color w:val="000000"/>
                        <w:sz w:val="18"/>
                        <w:szCs w:val="18"/>
                        <w:lang w:val="en-US"/>
                      </w:rPr>
                      <w:t>dif fib-MAFF_</w:t>
                    </w:r>
                  </w:p>
                </w:txbxContent>
              </v:textbox>
            </v:rect>
            <v:rect id="_x0000_s34325" style="position:absolute;left:7432;top:793;width:391;height:438;mso-wrap-style:none" filled="f" stroked="f">
              <v:textbox style="mso-next-textbox:#_x0000_s34325;mso-fit-shape-to-text:t" inset="0,0,0,0">
                <w:txbxContent>
                  <w:p w:rsidR="00D30E12" w:rsidRDefault="00D30E12">
                    <w:r>
                      <w:rPr>
                        <w:rFonts w:ascii="Arial" w:hAnsi="Arial" w:cs="Arial"/>
                        <w:color w:val="000000"/>
                        <w:sz w:val="18"/>
                        <w:szCs w:val="18"/>
                        <w:lang w:val="en-US"/>
                      </w:rPr>
                      <w:t>2dny</w:t>
                    </w:r>
                  </w:p>
                </w:txbxContent>
              </v:textbox>
            </v:rect>
            <v:line id="_x0000_s34326" style="position:absolute" from="6992,519" to="6993,1861" strokeweight="39e-5mm"/>
            <v:rect id="_x0000_s34327" style="position:absolute;left:129;top:1861;width:8216;height:346" stroked="f"/>
            <v:rect id="_x0000_s34328" style="position:absolute;left:302;top:1861;width:8043;height:346" stroked="f"/>
            <v:rect id="_x0000_s34329" style="position:absolute;left:662;top:1919;width:129;height:509;mso-wrap-style:none" filled="f" stroked="f">
              <v:textbox style="mso-next-textbox:#_x0000_s34329;mso-fit-shape-to-text:t" inset="0,0,0,0">
                <w:txbxContent>
                  <w:p w:rsidR="00D30E12" w:rsidRPr="00AE4766" w:rsidRDefault="00D30E12" w:rsidP="00AE4766"/>
                </w:txbxContent>
              </v:textbox>
            </v:rect>
            <v:rect id="_x0000_s34330" style="position:absolute;left:489;top:1904;width:51;height:509;mso-wrap-style:none" filled="f" stroked="f">
              <v:textbox style="mso-next-textbox:#_x0000_s34330;mso-fit-shape-to-text:t" inset="0,0,0,0">
                <w:txbxContent>
                  <w:p w:rsidR="00D30E12" w:rsidRDefault="00D30E12">
                    <w:r>
                      <w:rPr>
                        <w:rFonts w:ascii="Arial" w:hAnsi="Arial" w:cs="Arial"/>
                        <w:color w:val="000000"/>
                        <w:sz w:val="18"/>
                        <w:szCs w:val="18"/>
                        <w:lang w:val="en-US"/>
                      </w:rPr>
                      <w:t xml:space="preserve"> </w:t>
                    </w:r>
                  </w:p>
                </w:txbxContent>
              </v:textbox>
            </v:rect>
            <v:rect id="_x0000_s34331" style="position:absolute;left:129;top:2178;width:8216;height:347" stroked="f"/>
            <v:rect id="_x0000_s34332" style="position:absolute;left:345;top:2178;width:8000;height:347" stroked="f"/>
            <v:rect id="_x0000_s34333" style="position:absolute;left:705;top:2236;width:129;height:509;mso-wrap-style:none" filled="f" stroked="f">
              <v:textbox style="mso-next-textbox:#_x0000_s34333;mso-fit-shape-to-text:t" inset="0,0,0,0">
                <w:txbxContent>
                  <w:p w:rsidR="00D30E12" w:rsidRDefault="00D30E12"/>
                </w:txbxContent>
              </v:textbox>
            </v:rect>
            <v:rect id="_x0000_s34334" style="position:absolute;left:489;top:2222;width:51;height:509;mso-wrap-style:none" filled="f" stroked="f">
              <v:textbox style="mso-next-textbox:#_x0000_s34334;mso-fit-shape-to-text:t" inset="0,0,0,0">
                <w:txbxContent>
                  <w:p w:rsidR="00D30E12" w:rsidRDefault="00D30E12">
                    <w:r>
                      <w:rPr>
                        <w:rFonts w:ascii="Arial" w:hAnsi="Arial" w:cs="Arial"/>
                        <w:color w:val="000000"/>
                        <w:sz w:val="18"/>
                        <w:szCs w:val="18"/>
                        <w:lang w:val="en-US"/>
                      </w:rPr>
                      <w:t xml:space="preserve"> </w:t>
                    </w:r>
                  </w:p>
                </w:txbxContent>
              </v:textbox>
            </v:rect>
            <v:rect id="_x0000_s34335" style="position:absolute;left:129;top:2496;width:8187;height:14" stroked="f"/>
            <v:rect id="_x0000_s34336" style="position:absolute;width:8460;height:144" stroked="f"/>
            <v:rect id="_x0000_s34337" style="position:absolute;width:144;height:2640" stroked="f"/>
            <v:rect id="_x0000_s34338" style="position:absolute;left:8316;width:158;height:2640" stroked="f"/>
            <v:rect id="_x0000_s34339" style="position:absolute;top:2496;width:8460;height:158" stroked="f"/>
            <v:line id="_x0000_s34340" style="position:absolute" from="144,519" to="145,1861" strokeweight="81e-5mm"/>
            <v:line id="_x0000_s34341" style="position:absolute" from="8331,519" to="8332,1875" strokeweight="81e-5mm"/>
            <v:line id="_x0000_s34342" style="position:absolute" from="144,519" to="8316,520" strokeweight="81e-5mm"/>
            <v:line id="_x0000_s34343" style="position:absolute" from="144,1875" to="8331,1876" strokeweight="81e-5mm"/>
            <v:line id="_x0000_s34344" style="position:absolute" from="158,1039" to="8302,1040" strokeweight="81e-5mm"/>
            <v:line id="_x0000_s34345" style="position:absolute" from="5640,534" to="5641,1847" strokeweight="81e-5mm"/>
            <w10:wrap type="none"/>
            <w10:anchorlock/>
          </v:group>
        </w:pict>
      </w:r>
    </w:p>
    <w:p w:rsidR="00494CB8" w:rsidRDefault="005F0DE3" w:rsidP="00494CB8">
      <w:r>
        <w:pict>
          <v:group id="_x0000_s34348" editas="canvas" style="width:351.7pt;height:120.75pt;mso-position-horizontal-relative:char;mso-position-vertical-relative:line" coordsize="7034,2415">
            <o:lock v:ext="edit" aspectratio="t"/>
            <v:shape id="_x0000_s34347" type="#_x0000_t75" style="position:absolute;width:7034;height:2415" o:preferrelative="f">
              <v:fill o:detectmouseclick="t"/>
              <v:path o:extrusionok="t" o:connecttype="none"/>
              <o:lock v:ext="edit" text="t"/>
            </v:shape>
            <v:rect id="_x0000_s34349" style="position:absolute;width:6732;height:2223" stroked="f"/>
            <v:rect id="_x0000_s34350" style="position:absolute;width:1;height:1" stroked="f"/>
            <v:rect id="_x0000_s34351" style="position:absolute;left:144;top:144;width:6761;height:405" stroked="f"/>
            <v:rect id="_x0000_s34352" style="position:absolute;left:1021;top:173;width:5487;height:947" filled="f" stroked="f">
              <v:textbox style="mso-next-textbox:#_x0000_s34352;mso-fit-shape-to-text:t" inset="0,0,0,0">
                <w:txbxContent>
                  <w:p w:rsidR="00D30E12" w:rsidRDefault="00D30E12" w:rsidP="00AE4766">
                    <w:pPr>
                      <w:jc w:val="center"/>
                    </w:pPr>
                    <w:r>
                      <w:rPr>
                        <w:rFonts w:ascii="Arial" w:hAnsi="Arial" w:cs="Arial"/>
                        <w:b/>
                        <w:bCs/>
                        <w:color w:val="000000"/>
                        <w:sz w:val="18"/>
                        <w:szCs w:val="18"/>
                        <w:lang w:val="en-US"/>
                      </w:rPr>
                      <w:t>Korelace mezi Ly% a rozdílem Fib-MAFF pro COA 2  dny</w:t>
                    </w:r>
                  </w:p>
                  <w:p w:rsidR="00D30E12" w:rsidRPr="00AE4766" w:rsidRDefault="00D30E12" w:rsidP="00AE4766"/>
                </w:txbxContent>
              </v:textbox>
            </v:rect>
            <v:rect id="_x0000_s34353" style="position:absolute;left:4013;top:144;width:129;height:509;mso-wrap-style:none" filled="f" stroked="f">
              <v:textbox style="mso-next-textbox:#_x0000_s34353;mso-fit-shape-to-text:t" inset="0,0,0,0">
                <w:txbxContent>
                  <w:p w:rsidR="00D30E12" w:rsidRDefault="00D30E12"/>
                </w:txbxContent>
              </v:textbox>
            </v:rect>
            <v:rect id="_x0000_s34354" style="position:absolute;left:5553;top:1025;width:1352;height:303" stroked="f"/>
            <v:rect id="_x0000_s34355" style="position:absolute;left:6358;top:1054;width:451;height:438;mso-wrap-style:none" filled="f" stroked="f">
              <v:textbox style="mso-next-textbox:#_x0000_s34355;mso-fit-shape-to-text:t" inset="0,0,0,0">
                <w:txbxContent>
                  <w:p w:rsidR="00D30E12" w:rsidRDefault="00D30E12">
                    <w:r>
                      <w:rPr>
                        <w:rFonts w:ascii="Arial" w:hAnsi="Arial" w:cs="Arial"/>
                        <w:color w:val="000000"/>
                        <w:sz w:val="18"/>
                        <w:szCs w:val="18"/>
                        <w:lang w:val="en-US"/>
                      </w:rPr>
                      <w:t>0,060</w:t>
                    </w:r>
                  </w:p>
                </w:txbxContent>
              </v:textbox>
            </v:rect>
            <v:rect id="_x0000_s34356" style="position:absolute;left:5553;top:1299;width:1352;height:304" stroked="f"/>
            <v:rect id="_x0000_s34357" style="position:absolute;left:6358;top:1328;width:451;height:438;mso-wrap-style:none" filled="f" stroked="f">
              <v:textbox style="mso-next-textbox:#_x0000_s34357;mso-fit-shape-to-text:t" inset="0,0,0,0">
                <w:txbxContent>
                  <w:p w:rsidR="00D30E12" w:rsidRDefault="00D30E12">
                    <w:r>
                      <w:rPr>
                        <w:rFonts w:ascii="Arial" w:hAnsi="Arial" w:cs="Arial"/>
                        <w:color w:val="000000"/>
                        <w:sz w:val="18"/>
                        <w:szCs w:val="18"/>
                        <w:lang w:val="en-US"/>
                      </w:rPr>
                      <w:t>0,657</w:t>
                    </w:r>
                  </w:p>
                </w:txbxContent>
              </v:textbox>
            </v:rect>
            <v:rect id="_x0000_s34358" style="position:absolute;left:5553;top:1574;width:1352;height:303" stroked="f"/>
            <v:rect id="_x0000_s34359" style="position:absolute;left:6487;top:1603;width:201;height:438;mso-wrap-style:none" filled="f" stroked="f">
              <v:textbox style="mso-next-textbox:#_x0000_s34359;mso-fit-shape-to-text:t" inset="0,0,0,0">
                <w:txbxContent>
                  <w:p w:rsidR="00D30E12" w:rsidRDefault="00D30E12">
                    <w:r>
                      <w:rPr>
                        <w:rFonts w:ascii="Arial" w:hAnsi="Arial" w:cs="Arial"/>
                        <w:color w:val="000000"/>
                        <w:sz w:val="18"/>
                        <w:szCs w:val="18"/>
                        <w:lang w:val="en-US"/>
                      </w:rPr>
                      <w:t>57</w:t>
                    </w:r>
                  </w:p>
                </w:txbxContent>
              </v:textbox>
            </v:rect>
            <v:rect id="_x0000_s34360" style="position:absolute;left:3452;top:520;width:2129;height:534" stroked="f"/>
            <v:rect id="_x0000_s34361" style="position:absolute;left:3452;top:1025;width:2129;height:303" stroked="f"/>
            <v:rect id="_x0000_s34362" style="position:absolute;left:3568;top:1001;width:1571;height:477;mso-wrap-style:none" filled="f" stroked="f">
              <v:textbox style="mso-next-textbox:#_x0000_s34362" inset="0,0,0,0">
                <w:txbxContent>
                  <w:p w:rsidR="00D30E12" w:rsidRPr="007615FF" w:rsidRDefault="00D30E12" w:rsidP="007615FF">
                    <w:r>
                      <w:rPr>
                        <w:rFonts w:ascii="Arial" w:hAnsi="Arial" w:cs="Arial"/>
                        <w:color w:val="000000"/>
                        <w:sz w:val="18"/>
                        <w:szCs w:val="18"/>
                      </w:rPr>
                      <w:t>Korelační koeficient</w:t>
                    </w:r>
                  </w:p>
                  <w:p w:rsidR="00D30E12" w:rsidRPr="007615FF" w:rsidRDefault="00D30E12" w:rsidP="007615FF"/>
                </w:txbxContent>
              </v:textbox>
            </v:rect>
            <v:rect id="_x0000_s34363" style="position:absolute;left:3452;top:1299;width:2129;height:304" stroked="f"/>
            <v:rect id="_x0000_s34364" style="position:absolute;left:3568;top:1314;width:971;height:438;mso-wrap-style:none" filled="f" stroked="f">
              <v:textbox style="mso-next-textbox:#_x0000_s34364;mso-fit-shape-to-text:t" inset="0,0,0,0">
                <w:txbxContent>
                  <w:p w:rsidR="00D30E12" w:rsidRPr="00AE4766" w:rsidRDefault="00D30E12">
                    <w:r>
                      <w:rPr>
                        <w:rFonts w:ascii="Arial" w:hAnsi="Arial" w:cs="Arial"/>
                        <w:color w:val="000000"/>
                        <w:sz w:val="18"/>
                        <w:szCs w:val="18"/>
                      </w:rPr>
                      <w:t xml:space="preserve">Signifikance </w:t>
                    </w:r>
                  </w:p>
                </w:txbxContent>
              </v:textbox>
            </v:rect>
            <v:rect id="_x0000_s34365" style="position:absolute;left:3452;top:1574;width:2129;height:303" stroked="f"/>
            <v:rect id="_x0000_s34366" style="position:absolute;left:3568;top:1588;width:130;height:438;mso-wrap-style:none" filled="f" stroked="f">
              <v:textbox style="mso-next-textbox:#_x0000_s34366;mso-fit-shape-to-text:t" inset="0,0,0,0">
                <w:txbxContent>
                  <w:p w:rsidR="00D30E12" w:rsidRDefault="00D30E12">
                    <w:r>
                      <w:rPr>
                        <w:rFonts w:ascii="Arial" w:hAnsi="Arial" w:cs="Arial"/>
                        <w:color w:val="000000"/>
                        <w:sz w:val="18"/>
                        <w:szCs w:val="18"/>
                        <w:lang w:val="en-US"/>
                      </w:rPr>
                      <w:t>N</w:t>
                    </w:r>
                  </w:p>
                </w:txbxContent>
              </v:textbox>
            </v:rect>
            <v:rect id="_x0000_s34367" style="position:absolute;left:1741;top:520;width:1740;height:534" stroked="f"/>
            <v:rect id="_x0000_s34368" style="position:absolute;left:1741;top:1025;width:1740;height:852" stroked="f"/>
            <v:rect id="_x0000_s34369" style="position:absolute;left:1856;top:1040;width:841;height:438;mso-wrap-style:none" filled="f" stroked="f">
              <v:textbox style="mso-next-textbox:#_x0000_s34369;mso-fit-shape-to-text:t" inset="0,0,0,0">
                <w:txbxContent>
                  <w:p w:rsidR="00D30E12" w:rsidRDefault="00D30E12">
                    <w:r>
                      <w:rPr>
                        <w:rFonts w:ascii="Arial" w:hAnsi="Arial" w:cs="Arial"/>
                        <w:color w:val="000000"/>
                        <w:sz w:val="18"/>
                        <w:szCs w:val="18"/>
                        <w:lang w:val="en-US"/>
                      </w:rPr>
                      <w:t>Ly%_2dny</w:t>
                    </w:r>
                  </w:p>
                </w:txbxContent>
              </v:textbox>
            </v:rect>
            <v:rect id="_x0000_s34370" style="position:absolute;left:144;top:520;width:1625;height:534" stroked="f"/>
            <v:rect id="_x0000_s34371" style="position:absolute;left:144;top:1025;width:1625;height:852" stroked="f"/>
            <v:rect id="_x0000_s34372" style="position:absolute;left:259;top:1040;width:1266;height:438;mso-wrap-style:none" filled="f" stroked="f">
              <v:textbox style="mso-next-textbox:#_x0000_s34372;mso-fit-shape-to-text:t" inset="0,0,0,0">
                <w:txbxContent>
                  <w:p w:rsidR="00D30E12" w:rsidRDefault="00D30E12">
                    <w:r>
                      <w:rPr>
                        <w:rFonts w:ascii="Arial" w:hAnsi="Arial" w:cs="Arial"/>
                        <w:color w:val="000000"/>
                        <w:sz w:val="18"/>
                        <w:szCs w:val="18"/>
                        <w:lang w:val="en-US"/>
                      </w:rPr>
                      <w:t>Spearman's rho</w:t>
                    </w:r>
                  </w:p>
                </w:txbxContent>
              </v:textbox>
            </v:rect>
            <v:rect id="_x0000_s34373" style="position:absolute;left:5553;top:520;width:1352;height:534" stroked="f"/>
            <v:rect id="_x0000_s34374" style="position:absolute;left:5697;top:563;width:1081;height:438;mso-wrap-style:none" filled="f" stroked="f">
              <v:textbox style="mso-next-textbox:#_x0000_s34374;mso-fit-shape-to-text:t" inset="0,0,0,0">
                <w:txbxContent>
                  <w:p w:rsidR="00D30E12" w:rsidRDefault="00D30E12">
                    <w:r>
                      <w:rPr>
                        <w:rFonts w:ascii="Arial" w:hAnsi="Arial" w:cs="Arial"/>
                        <w:color w:val="000000"/>
                        <w:sz w:val="18"/>
                        <w:szCs w:val="18"/>
                        <w:lang w:val="en-US"/>
                      </w:rPr>
                      <w:t>dif fib-MAFF_</w:t>
                    </w:r>
                  </w:p>
                </w:txbxContent>
              </v:textbox>
            </v:rect>
            <v:rect id="_x0000_s34375" style="position:absolute;left:5992;top:794;width:391;height:438;mso-wrap-style:none" filled="f" stroked="f">
              <v:textbox style="mso-next-textbox:#_x0000_s34375;mso-fit-shape-to-text:t" inset="0,0,0,0">
                <w:txbxContent>
                  <w:p w:rsidR="00D30E12" w:rsidRDefault="00D30E12">
                    <w:r>
                      <w:rPr>
                        <w:rFonts w:ascii="Arial" w:hAnsi="Arial" w:cs="Arial"/>
                        <w:color w:val="000000"/>
                        <w:sz w:val="18"/>
                        <w:szCs w:val="18"/>
                        <w:lang w:val="en-US"/>
                      </w:rPr>
                      <w:t>2dny</w:t>
                    </w:r>
                  </w:p>
                </w:txbxContent>
              </v:textbox>
            </v:rect>
            <v:rect id="_x0000_s34376" style="position:absolute;left:129;top:1848;width:6776;height:347" stroked="f"/>
            <v:rect id="_x0000_s34377" style="position:absolute;left:345;top:1848;width:6560;height:347" stroked="f"/>
            <v:rect id="_x0000_s34378" style="position:absolute;left:705;top:1906;width:129;height:509;mso-wrap-style:none" filled="f" stroked="f">
              <v:textbox style="mso-next-textbox:#_x0000_s34378;mso-fit-shape-to-text:t" inset="0,0,0,0">
                <w:txbxContent>
                  <w:p w:rsidR="00D30E12" w:rsidRDefault="00D30E12"/>
                </w:txbxContent>
              </v:textbox>
            </v:rect>
            <v:rect id="_x0000_s34379" style="position:absolute;left:489;top:1891;width:51;height:509;mso-wrap-style:none" filled="f" stroked="f">
              <v:textbox style="mso-next-textbox:#_x0000_s34379;mso-fit-shape-to-text:t" inset="0,0,0,0">
                <w:txbxContent>
                  <w:p w:rsidR="00D30E12" w:rsidRDefault="00D30E12">
                    <w:r>
                      <w:rPr>
                        <w:rFonts w:ascii="Arial" w:hAnsi="Arial" w:cs="Arial"/>
                        <w:color w:val="000000"/>
                        <w:sz w:val="18"/>
                        <w:szCs w:val="18"/>
                        <w:lang w:val="en-US"/>
                      </w:rPr>
                      <w:t xml:space="preserve"> </w:t>
                    </w:r>
                  </w:p>
                </w:txbxContent>
              </v:textbox>
            </v:rect>
            <v:rect id="_x0000_s34380" style="position:absolute;left:129;top:2166;width:6747;height:14" stroked="f"/>
            <v:rect id="_x0000_s34381" style="position:absolute;width:7020;height:144" stroked="f"/>
            <v:rect id="_x0000_s34382" style="position:absolute;width:144;height:2310" stroked="f"/>
            <v:rect id="_x0000_s34383" style="position:absolute;left:6876;width:158;height:2310" stroked="f"/>
            <v:rect id="_x0000_s34384" style="position:absolute;top:2166;width:7020;height:158" stroked="f"/>
            <v:line id="_x0000_s34385" style="position:absolute" from="144,520" to="145,1848" strokeweight="81e-5mm"/>
            <v:line id="_x0000_s34386" style="position:absolute" from="6891,520" to="6892,1862" strokeweight="81e-5mm"/>
            <v:line id="_x0000_s34387" style="position:absolute" from="144,520" to="6876,521" strokeweight="81e-5mm"/>
            <v:line id="_x0000_s34388" style="position:absolute" from="144,1862" to="6891,1863" strokeweight="81e-5mm"/>
            <v:line id="_x0000_s34389" style="position:absolute" from="158,1040" to="6862,1041" strokeweight="81e-5mm"/>
            <v:line id="_x0000_s34390" style="position:absolute" from="5567,534" to="5568,1834" strokeweight="81e-5mm"/>
            <w10:wrap type="none"/>
            <w10:anchorlock/>
          </v:group>
        </w:pict>
      </w:r>
    </w:p>
    <w:p w:rsidR="00494CB8" w:rsidRDefault="005F0DE3" w:rsidP="00494CB8">
      <w:r>
        <w:pict>
          <v:group id="_x0000_s34393" editas="canvas" style="width:351.7pt;height:137.25pt;mso-position-horizontal-relative:char;mso-position-vertical-relative:line" coordsize="7034,2745">
            <o:lock v:ext="edit" aspectratio="t"/>
            <v:shape id="_x0000_s34392" type="#_x0000_t75" style="position:absolute;width:7034;height:2745" o:preferrelative="f">
              <v:fill o:detectmouseclick="t"/>
              <v:path o:extrusionok="t" o:connecttype="none"/>
              <o:lock v:ext="edit" text="t"/>
            </v:shape>
            <v:rect id="_x0000_s34394" style="position:absolute;width:6732;height:2539" stroked="f"/>
            <v:rect id="_x0000_s34395" style="position:absolute;width:1;height:1" stroked="f"/>
            <v:rect id="_x0000_s34396" style="position:absolute;left:144;top:144;width:6761;height:404" stroked="f"/>
            <v:rect id="_x0000_s34397" style="position:absolute;left:2964;top:173;width:129;height:509;mso-wrap-style:none" filled="f" stroked="f">
              <v:textbox style="mso-next-textbox:#_x0000_s34397;mso-fit-shape-to-text:t" inset="0,0,0,0">
                <w:txbxContent>
                  <w:p w:rsidR="00D30E12" w:rsidRDefault="00D30E12"/>
                </w:txbxContent>
              </v:textbox>
            </v:rect>
            <v:rect id="_x0000_s34398" style="position:absolute;left:540;top:144;width:6064;height:947" filled="f" stroked="f">
              <v:textbox style="mso-next-textbox:#_x0000_s34398;mso-fit-shape-to-text:t" inset="0,0,0,0">
                <w:txbxContent>
                  <w:p w:rsidR="00D30E12" w:rsidRDefault="00D30E12" w:rsidP="00AE4766">
                    <w:pPr>
                      <w:jc w:val="center"/>
                    </w:pPr>
                    <w:r>
                      <w:rPr>
                        <w:rFonts w:ascii="Arial" w:hAnsi="Arial" w:cs="Arial"/>
                        <w:b/>
                        <w:bCs/>
                        <w:color w:val="000000"/>
                        <w:sz w:val="18"/>
                        <w:szCs w:val="18"/>
                        <w:lang w:val="en-US"/>
                      </w:rPr>
                      <w:t>Korelace mezi Ly% a rozdílem Fib-MAFF pro NON-COA 2  dny</w:t>
                    </w:r>
                  </w:p>
                  <w:p w:rsidR="00D30E12" w:rsidRPr="00AE4766" w:rsidRDefault="00D30E12" w:rsidP="00AE4766">
                    <w:pPr>
                      <w:jc w:val="center"/>
                    </w:pPr>
                  </w:p>
                </w:txbxContent>
              </v:textbox>
            </v:rect>
            <v:rect id="_x0000_s34399" style="position:absolute;left:5553;top:1024;width:1352;height:318" stroked="f"/>
            <v:rect id="_x0000_s34400" style="position:absolute;left:6300;top:1053;width:451;height:438;mso-wrap-style:none" filled="f" stroked="f">
              <v:textbox style="mso-next-textbox:#_x0000_s34400;mso-fit-shape-to-text:t" inset="0,0,0,0">
                <w:txbxContent>
                  <w:p w:rsidR="00D30E12" w:rsidRPr="00AE4766" w:rsidRDefault="00D30E12">
                    <w:pPr>
                      <w:rPr>
                        <w:sz w:val="18"/>
                        <w:szCs w:val="18"/>
                      </w:rPr>
                    </w:pPr>
                    <w:r>
                      <w:rPr>
                        <w:rFonts w:ascii="Arial" w:hAnsi="Arial" w:cs="Arial"/>
                        <w:bCs/>
                        <w:color w:val="000000"/>
                        <w:sz w:val="18"/>
                        <w:szCs w:val="18"/>
                        <w:lang w:val="en-US"/>
                      </w:rPr>
                      <w:t>0</w:t>
                    </w:r>
                    <w:r w:rsidRPr="00AE4766">
                      <w:rPr>
                        <w:rFonts w:ascii="Arial" w:hAnsi="Arial" w:cs="Arial"/>
                        <w:bCs/>
                        <w:color w:val="000000"/>
                        <w:sz w:val="18"/>
                        <w:szCs w:val="18"/>
                        <w:lang w:val="en-US"/>
                      </w:rPr>
                      <w:t>,305</w:t>
                    </w:r>
                  </w:p>
                </w:txbxContent>
              </v:textbox>
            </v:rect>
            <v:rect id="_x0000_s34401" style="position:absolute;left:6732;top:1053;width:129;height:509;mso-wrap-style:none" filled="f" stroked="f">
              <v:textbox style="mso-next-textbox:#_x0000_s34401;mso-fit-shape-to-text:t" inset="0,0,0,0">
                <w:txbxContent>
                  <w:p w:rsidR="00D30E12" w:rsidRDefault="00D30E12"/>
                </w:txbxContent>
              </v:textbox>
            </v:rect>
            <v:rect id="_x0000_s34402" style="position:absolute;left:5553;top:1313;width:1352;height:303" stroked="f"/>
            <v:rect id="_x0000_s34403" style="position:absolute;left:6358;top:1342;width:451;height:438;mso-wrap-style:none" filled="f" stroked="f">
              <v:textbox style="mso-next-textbox:#_x0000_s34403;mso-fit-shape-to-text:t" inset="0,0,0,0">
                <w:txbxContent>
                  <w:p w:rsidR="00D30E12" w:rsidRDefault="00D30E12">
                    <w:r>
                      <w:rPr>
                        <w:rFonts w:ascii="Arial" w:hAnsi="Arial" w:cs="Arial"/>
                        <w:color w:val="000000"/>
                        <w:sz w:val="18"/>
                        <w:szCs w:val="18"/>
                        <w:lang w:val="en-US"/>
                      </w:rPr>
                      <w:t>0,020</w:t>
                    </w:r>
                  </w:p>
                </w:txbxContent>
              </v:textbox>
            </v:rect>
            <v:rect id="_x0000_s34404" style="position:absolute;left:5553;top:1587;width:1352;height:303" stroked="f"/>
            <v:rect id="_x0000_s34405" style="position:absolute;left:6487;top:1616;width:201;height:438;mso-wrap-style:none" filled="f" stroked="f">
              <v:textbox style="mso-next-textbox:#_x0000_s34405;mso-fit-shape-to-text:t" inset="0,0,0,0">
                <w:txbxContent>
                  <w:p w:rsidR="00D30E12" w:rsidRDefault="00D30E12">
                    <w:r>
                      <w:rPr>
                        <w:rFonts w:ascii="Arial" w:hAnsi="Arial" w:cs="Arial"/>
                        <w:color w:val="000000"/>
                        <w:sz w:val="18"/>
                        <w:szCs w:val="18"/>
                        <w:lang w:val="en-US"/>
                      </w:rPr>
                      <w:t>58</w:t>
                    </w:r>
                  </w:p>
                </w:txbxContent>
              </v:textbox>
            </v:rect>
            <v:rect id="_x0000_s34406" style="position:absolute;left:3452;top:519;width:2129;height:534" stroked="f"/>
            <v:rect id="_x0000_s34407" style="position:absolute;left:3452;top:1024;width:2129;height:318" stroked="f"/>
            <v:rect id="_x0000_s34408" style="position:absolute;left:3568;top:1039;width:1571;height:947;mso-wrap-style:none" filled="f" stroked="f">
              <v:textbox style="mso-next-textbox:#_x0000_s34408;mso-fit-shape-to-text:t" inset="0,0,0,0">
                <w:txbxContent>
                  <w:p w:rsidR="00D30E12" w:rsidRPr="007615FF" w:rsidRDefault="00D30E12" w:rsidP="007615FF">
                    <w:r>
                      <w:rPr>
                        <w:rFonts w:ascii="Arial" w:hAnsi="Arial" w:cs="Arial"/>
                        <w:color w:val="000000"/>
                        <w:sz w:val="18"/>
                        <w:szCs w:val="18"/>
                      </w:rPr>
                      <w:t>Korelační koeficient</w:t>
                    </w:r>
                  </w:p>
                  <w:p w:rsidR="00D30E12" w:rsidRPr="007615FF" w:rsidRDefault="00D30E12" w:rsidP="007615FF"/>
                </w:txbxContent>
              </v:textbox>
            </v:rect>
            <v:rect id="_x0000_s34409" style="position:absolute;left:3452;top:1313;width:2129;height:303" stroked="f"/>
            <v:rect id="_x0000_s34410" style="position:absolute;left:3568;top:1327;width:971;height:438;mso-wrap-style:none" filled="f" stroked="f">
              <v:textbox style="mso-next-textbox:#_x0000_s34410;mso-fit-shape-to-text:t" inset="0,0,0,0">
                <w:txbxContent>
                  <w:p w:rsidR="00D30E12" w:rsidRPr="00AE4766" w:rsidRDefault="00D30E12" w:rsidP="00AE4766">
                    <w:r>
                      <w:rPr>
                        <w:rFonts w:ascii="Arial" w:hAnsi="Arial" w:cs="Arial"/>
                        <w:color w:val="000000"/>
                        <w:sz w:val="18"/>
                        <w:szCs w:val="18"/>
                      </w:rPr>
                      <w:t>Signifikance</w:t>
                    </w:r>
                  </w:p>
                </w:txbxContent>
              </v:textbox>
            </v:rect>
            <v:rect id="_x0000_s34411" style="position:absolute;left:3452;top:1587;width:2129;height:303" stroked="f"/>
            <v:rect id="_x0000_s34412" style="position:absolute;left:3568;top:1601;width:130;height:438;mso-wrap-style:none" filled="f" stroked="f">
              <v:textbox style="mso-next-textbox:#_x0000_s34412;mso-fit-shape-to-text:t" inset="0,0,0,0">
                <w:txbxContent>
                  <w:p w:rsidR="00D30E12" w:rsidRDefault="00D30E12">
                    <w:r>
                      <w:rPr>
                        <w:rFonts w:ascii="Arial" w:hAnsi="Arial" w:cs="Arial"/>
                        <w:color w:val="000000"/>
                        <w:sz w:val="18"/>
                        <w:szCs w:val="18"/>
                        <w:lang w:val="en-US"/>
                      </w:rPr>
                      <w:t>N</w:t>
                    </w:r>
                  </w:p>
                </w:txbxContent>
              </v:textbox>
            </v:rect>
            <v:rect id="_x0000_s34413" style="position:absolute;left:1741;top:519;width:1740;height:534" stroked="f"/>
            <v:rect id="_x0000_s34414" style="position:absolute;left:1741;top:1024;width:1740;height:866" stroked="f"/>
            <v:rect id="_x0000_s34415" style="position:absolute;left:1856;top:1039;width:841;height:438;mso-wrap-style:none" filled="f" stroked="f">
              <v:textbox style="mso-next-textbox:#_x0000_s34415;mso-fit-shape-to-text:t" inset="0,0,0,0">
                <w:txbxContent>
                  <w:p w:rsidR="00D30E12" w:rsidRDefault="00D30E12">
                    <w:r>
                      <w:rPr>
                        <w:rFonts w:ascii="Arial" w:hAnsi="Arial" w:cs="Arial"/>
                        <w:color w:val="000000"/>
                        <w:sz w:val="18"/>
                        <w:szCs w:val="18"/>
                        <w:lang w:val="en-US"/>
                      </w:rPr>
                      <w:t>Ly%_2dny</w:t>
                    </w:r>
                  </w:p>
                </w:txbxContent>
              </v:textbox>
            </v:rect>
            <v:rect id="_x0000_s34416" style="position:absolute;left:144;top:519;width:1625;height:534" stroked="f"/>
            <v:rect id="_x0000_s34417" style="position:absolute;left:144;top:1024;width:1625;height:866" stroked="f"/>
            <v:rect id="_x0000_s34418" style="position:absolute;left:259;top:1039;width:1266;height:438;mso-wrap-style:none" filled="f" stroked="f">
              <v:textbox style="mso-next-textbox:#_x0000_s34418;mso-fit-shape-to-text:t" inset="0,0,0,0">
                <w:txbxContent>
                  <w:p w:rsidR="00D30E12" w:rsidRDefault="00D30E12">
                    <w:r>
                      <w:rPr>
                        <w:rFonts w:ascii="Arial" w:hAnsi="Arial" w:cs="Arial"/>
                        <w:color w:val="000000"/>
                        <w:sz w:val="18"/>
                        <w:szCs w:val="18"/>
                        <w:lang w:val="en-US"/>
                      </w:rPr>
                      <w:t>Spearman's rho</w:t>
                    </w:r>
                  </w:p>
                </w:txbxContent>
              </v:textbox>
            </v:rect>
            <v:rect id="_x0000_s34419" style="position:absolute;left:5553;top:519;width:1352;height:534" stroked="f"/>
            <v:rect id="_x0000_s34420" style="position:absolute;left:5697;top:562;width:1081;height:438;mso-wrap-style:none" filled="f" stroked="f">
              <v:textbox style="mso-next-textbox:#_x0000_s34420;mso-fit-shape-to-text:t" inset="0,0,0,0">
                <w:txbxContent>
                  <w:p w:rsidR="00D30E12" w:rsidRDefault="00D30E12">
                    <w:r>
                      <w:rPr>
                        <w:rFonts w:ascii="Arial" w:hAnsi="Arial" w:cs="Arial"/>
                        <w:color w:val="000000"/>
                        <w:sz w:val="18"/>
                        <w:szCs w:val="18"/>
                        <w:lang w:val="en-US"/>
                      </w:rPr>
                      <w:t>dif fib-MAFF_</w:t>
                    </w:r>
                  </w:p>
                </w:txbxContent>
              </v:textbox>
            </v:rect>
            <v:rect id="_x0000_s34421" style="position:absolute;left:5992;top:793;width:391;height:438;mso-wrap-style:none" filled="f" stroked="f">
              <v:textbox style="mso-next-textbox:#_x0000_s34421;mso-fit-shape-to-text:t" inset="0,0,0,0">
                <w:txbxContent>
                  <w:p w:rsidR="00D30E12" w:rsidRDefault="00D30E12">
                    <w:r>
                      <w:rPr>
                        <w:rFonts w:ascii="Arial" w:hAnsi="Arial" w:cs="Arial"/>
                        <w:color w:val="000000"/>
                        <w:sz w:val="18"/>
                        <w:szCs w:val="18"/>
                        <w:lang w:val="en-US"/>
                      </w:rPr>
                      <w:t>2dny</w:t>
                    </w:r>
                  </w:p>
                </w:txbxContent>
              </v:textbox>
            </v:rect>
            <v:rect id="_x0000_s34422" style="position:absolute;left:129;top:1861;width:6776;height:346" stroked="f"/>
            <v:rect id="_x0000_s34423" style="position:absolute;left:302;top:1861;width:6603;height:346" stroked="f"/>
            <v:rect id="_x0000_s34424" style="position:absolute;left:662;top:1919;width:129;height:509;mso-wrap-style:none" filled="f" stroked="f">
              <v:textbox style="mso-next-textbox:#_x0000_s34424;mso-fit-shape-to-text:t" inset="0,0,0,0">
                <w:txbxContent>
                  <w:p w:rsidR="00D30E12" w:rsidRDefault="00D30E12"/>
                </w:txbxContent>
              </v:textbox>
            </v:rect>
            <v:rect id="_x0000_s34425" style="position:absolute;left:489;top:1904;width:51;height:509;mso-wrap-style:none" filled="f" stroked="f">
              <v:textbox style="mso-next-textbox:#_x0000_s34425;mso-fit-shape-to-text:t" inset="0,0,0,0">
                <w:txbxContent>
                  <w:p w:rsidR="00D30E12" w:rsidRDefault="00D30E12">
                    <w:r>
                      <w:rPr>
                        <w:rFonts w:ascii="Arial" w:hAnsi="Arial" w:cs="Arial"/>
                        <w:color w:val="000000"/>
                        <w:sz w:val="18"/>
                        <w:szCs w:val="18"/>
                        <w:lang w:val="en-US"/>
                      </w:rPr>
                      <w:t xml:space="preserve"> </w:t>
                    </w:r>
                  </w:p>
                </w:txbxContent>
              </v:textbox>
            </v:rect>
            <v:rect id="_x0000_s34426" style="position:absolute;left:129;top:2178;width:6776;height:347" stroked="f"/>
            <v:rect id="_x0000_s34427" style="position:absolute;left:345;top:2178;width:6560;height:347" stroked="f"/>
            <v:rect id="_x0000_s34428" style="position:absolute;left:705;top:2236;width:129;height:509;mso-wrap-style:none" filled="f" stroked="f">
              <v:textbox style="mso-next-textbox:#_x0000_s34428;mso-fit-shape-to-text:t" inset="0,0,0,0">
                <w:txbxContent>
                  <w:p w:rsidR="00D30E12" w:rsidRDefault="00D30E12"/>
                </w:txbxContent>
              </v:textbox>
            </v:rect>
            <v:rect id="_x0000_s34429" style="position:absolute;left:489;top:2222;width:51;height:509;mso-wrap-style:none" filled="f" stroked="f">
              <v:textbox style="mso-next-textbox:#_x0000_s34429;mso-fit-shape-to-text:t" inset="0,0,0,0">
                <w:txbxContent>
                  <w:p w:rsidR="00D30E12" w:rsidRDefault="00D30E12">
                    <w:r>
                      <w:rPr>
                        <w:rFonts w:ascii="Arial" w:hAnsi="Arial" w:cs="Arial"/>
                        <w:color w:val="000000"/>
                        <w:sz w:val="18"/>
                        <w:szCs w:val="18"/>
                        <w:lang w:val="en-US"/>
                      </w:rPr>
                      <w:t xml:space="preserve"> </w:t>
                    </w:r>
                  </w:p>
                </w:txbxContent>
              </v:textbox>
            </v:rect>
            <v:rect id="_x0000_s34430" style="position:absolute;left:129;top:2496;width:6747;height:14" stroked="f"/>
            <v:rect id="_x0000_s34431" style="position:absolute;width:7020;height:144" stroked="f"/>
            <v:rect id="_x0000_s34432" style="position:absolute;width:144;height:2640" stroked="f"/>
            <v:rect id="_x0000_s34433" style="position:absolute;left:6876;width:158;height:2640" stroked="f"/>
            <v:rect id="_x0000_s34434" style="position:absolute;top:2496;width:7020;height:158" stroked="f"/>
            <v:line id="_x0000_s34435" style="position:absolute" from="144,519" to="145,1861" strokeweight="81e-5mm"/>
            <v:line id="_x0000_s34436" style="position:absolute" from="6891,519" to="6892,1875" strokeweight="81e-5mm"/>
            <v:line id="_x0000_s34437" style="position:absolute" from="144,519" to="6876,520" strokeweight="81e-5mm"/>
            <v:line id="_x0000_s34438" style="position:absolute" from="144,1875" to="6891,1876" strokeweight="81e-5mm"/>
            <v:line id="_x0000_s34439" style="position:absolute" from="158,1039" to="6862,1040" strokeweight="81e-5mm"/>
            <v:line id="_x0000_s34440" style="position:absolute" from="5567,534" to="5568,1847" strokeweight="81e-5mm"/>
            <w10:wrap type="none"/>
            <w10:anchorlock/>
          </v:group>
        </w:pict>
      </w:r>
    </w:p>
    <w:p w:rsidR="00494CB8" w:rsidRDefault="00597571" w:rsidP="00494CB8">
      <w:r>
        <w:t xml:space="preserve">Bodový graf </w:t>
      </w:r>
      <w:r w:rsidR="008D54BA">
        <w:t>korelace</w:t>
      </w:r>
      <w:r>
        <w:t xml:space="preserve"> mezi časnou Ly% a rozdílem Fib-MAFF pro COA v čase 2 h pooperačně:</w:t>
      </w:r>
    </w:p>
    <w:p w:rsidR="00A423C1" w:rsidRDefault="00A423C1" w:rsidP="00494CB8">
      <w:r w:rsidRPr="00A423C1">
        <w:rPr>
          <w:noProof/>
          <w:lang w:eastAsia="cs-CZ"/>
        </w:rPr>
        <w:drawing>
          <wp:inline distT="0" distB="0" distL="0" distR="0">
            <wp:extent cx="3514725" cy="3695700"/>
            <wp:effectExtent l="19050" t="0" r="9525" b="0"/>
            <wp:docPr id="3"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514725" cy="3695700"/>
                    </a:xfrm>
                    <a:prstGeom prst="rect">
                      <a:avLst/>
                    </a:prstGeom>
                  </pic:spPr>
                </pic:pic>
              </a:graphicData>
            </a:graphic>
          </wp:inline>
        </w:drawing>
      </w:r>
    </w:p>
    <w:p w:rsidR="00535D6B" w:rsidRDefault="00535D6B" w:rsidP="00597571"/>
    <w:p w:rsidR="00535D6B" w:rsidRDefault="00535D6B" w:rsidP="00597571"/>
    <w:p w:rsidR="00535D6B" w:rsidRDefault="00535D6B" w:rsidP="00597571"/>
    <w:p w:rsidR="00597571" w:rsidRDefault="00597571" w:rsidP="00597571">
      <w:r>
        <w:lastRenderedPageBreak/>
        <w:t>Bodový graf korelace mezi časnou Ly% a rozdílem Fib-MAFF pro  NON-COA v čase 2 h pooperačně:</w:t>
      </w:r>
    </w:p>
    <w:p w:rsidR="00A423C1" w:rsidRDefault="00A423C1" w:rsidP="00494CB8">
      <w:r w:rsidRPr="00A423C1">
        <w:rPr>
          <w:noProof/>
          <w:lang w:eastAsia="cs-CZ"/>
        </w:rPr>
        <w:drawing>
          <wp:inline distT="0" distB="0" distL="0" distR="0">
            <wp:extent cx="3552825" cy="3552825"/>
            <wp:effectExtent l="19050" t="0" r="9525"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552382" cy="3552382"/>
                    </a:xfrm>
                    <a:prstGeom prst="rect">
                      <a:avLst/>
                    </a:prstGeom>
                  </pic:spPr>
                </pic:pic>
              </a:graphicData>
            </a:graphic>
          </wp:inline>
        </w:drawing>
      </w:r>
    </w:p>
    <w:p w:rsidR="00597571" w:rsidRDefault="00597571" w:rsidP="00597571">
      <w:r>
        <w:t>Bodový graf korelace mezi časnou  Ly% a rozdílem Fib-MAFF pro COA v čase 2 dny pooperačně</w:t>
      </w:r>
    </w:p>
    <w:p w:rsidR="00A423C1" w:rsidRDefault="00A423C1" w:rsidP="00494CB8">
      <w:r w:rsidRPr="00A423C1">
        <w:rPr>
          <w:noProof/>
          <w:lang w:eastAsia="cs-CZ"/>
        </w:rPr>
        <w:drawing>
          <wp:inline distT="0" distB="0" distL="0" distR="0">
            <wp:extent cx="3638550" cy="363855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638096" cy="3638096"/>
                    </a:xfrm>
                    <a:prstGeom prst="rect">
                      <a:avLst/>
                    </a:prstGeom>
                  </pic:spPr>
                </pic:pic>
              </a:graphicData>
            </a:graphic>
          </wp:inline>
        </w:drawing>
      </w:r>
    </w:p>
    <w:p w:rsidR="00535D6B" w:rsidRDefault="00535D6B" w:rsidP="00597571"/>
    <w:p w:rsidR="00535D6B" w:rsidRDefault="00535D6B" w:rsidP="00597571"/>
    <w:p w:rsidR="00597571" w:rsidRDefault="00597571" w:rsidP="00597571">
      <w:r>
        <w:lastRenderedPageBreak/>
        <w:t>Bodový graf korelace mezi časnou Ly% a rozdílem Fib-MAFF pro NON-COA v čase 2 dne pooperačně</w:t>
      </w:r>
    </w:p>
    <w:p w:rsidR="00A423C1" w:rsidRDefault="00A423C1" w:rsidP="00494CB8">
      <w:r w:rsidRPr="00A423C1">
        <w:rPr>
          <w:noProof/>
          <w:lang w:eastAsia="cs-CZ"/>
        </w:rPr>
        <w:drawing>
          <wp:inline distT="0" distB="0" distL="0" distR="0">
            <wp:extent cx="3590925" cy="3590925"/>
            <wp:effectExtent l="19050" t="0" r="9525"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590477" cy="3590477"/>
                    </a:xfrm>
                    <a:prstGeom prst="rect">
                      <a:avLst/>
                    </a:prstGeom>
                  </pic:spPr>
                </pic:pic>
              </a:graphicData>
            </a:graphic>
          </wp:inline>
        </w:drawing>
      </w:r>
    </w:p>
    <w:p w:rsidR="00597571" w:rsidRDefault="00597571" w:rsidP="00597571">
      <w:r>
        <w:t>Bodový graf korelace mezi pozdní Ly% a rozdílem Fib-MAFF pro COA</w:t>
      </w:r>
      <w:r w:rsidR="00535D6B">
        <w:t xml:space="preserve"> 2 dny pooperačně</w:t>
      </w:r>
    </w:p>
    <w:p w:rsidR="00A423C1" w:rsidRDefault="00A423C1" w:rsidP="00494CB8">
      <w:r w:rsidRPr="00A423C1">
        <w:rPr>
          <w:noProof/>
          <w:lang w:eastAsia="cs-CZ"/>
        </w:rPr>
        <w:drawing>
          <wp:inline distT="0" distB="0" distL="0" distR="0">
            <wp:extent cx="3686175" cy="3693549"/>
            <wp:effectExtent l="19050" t="0" r="9525"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687382" cy="3694758"/>
                    </a:xfrm>
                    <a:prstGeom prst="rect">
                      <a:avLst/>
                    </a:prstGeom>
                  </pic:spPr>
                </pic:pic>
              </a:graphicData>
            </a:graphic>
          </wp:inline>
        </w:drawing>
      </w:r>
    </w:p>
    <w:p w:rsidR="00A423C1" w:rsidRDefault="00597571" w:rsidP="00494CB8">
      <w:r>
        <w:lastRenderedPageBreak/>
        <w:t>Bodový graf korelace mezi pozdní  Ly% a rozdílem Fib-MAFF pro NON-COA</w:t>
      </w:r>
      <w:r w:rsidR="00535D6B">
        <w:t xml:space="preserve"> 2 dny pooperačně</w:t>
      </w:r>
      <w:r w:rsidR="00535D6B" w:rsidRPr="00A423C1">
        <w:rPr>
          <w:noProof/>
          <w:lang w:eastAsia="cs-CZ"/>
        </w:rPr>
        <w:t xml:space="preserve"> </w:t>
      </w:r>
      <w:r w:rsidR="00A423C1" w:rsidRPr="00A423C1">
        <w:rPr>
          <w:noProof/>
          <w:lang w:eastAsia="cs-CZ"/>
        </w:rPr>
        <w:drawing>
          <wp:inline distT="0" distB="0" distL="0" distR="0">
            <wp:extent cx="3645841" cy="3638550"/>
            <wp:effectExtent l="19050" t="0" r="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646198" cy="3638906"/>
                    </a:xfrm>
                    <a:prstGeom prst="rect">
                      <a:avLst/>
                    </a:prstGeom>
                  </pic:spPr>
                </pic:pic>
              </a:graphicData>
            </a:graphic>
          </wp:inline>
        </w:drawing>
      </w:r>
    </w:p>
    <w:p w:rsidR="007655CE" w:rsidRDefault="007655CE" w:rsidP="007655CE"/>
    <w:p w:rsidR="00535D6B" w:rsidRDefault="00535D6B" w:rsidP="007655CE"/>
    <w:p w:rsidR="00535D6B" w:rsidRPr="007655CE" w:rsidRDefault="00535D6B" w:rsidP="007655CE"/>
    <w:p w:rsidR="00535D6B" w:rsidRPr="0032763E" w:rsidRDefault="00A423C1" w:rsidP="00535D6B">
      <w:pPr>
        <w:rPr>
          <w:b/>
        </w:rPr>
      </w:pPr>
      <w:r w:rsidRPr="0032763E">
        <w:rPr>
          <w:b/>
        </w:rPr>
        <w:t xml:space="preserve">Korelace mezi </w:t>
      </w:r>
      <w:r w:rsidR="007655CE" w:rsidRPr="0032763E">
        <w:rPr>
          <w:b/>
        </w:rPr>
        <w:t xml:space="preserve">tromboelatografickým parametrem </w:t>
      </w:r>
      <w:r w:rsidR="00597571" w:rsidRPr="0032763E">
        <w:rPr>
          <w:b/>
        </w:rPr>
        <w:t xml:space="preserve">časné </w:t>
      </w:r>
      <w:r w:rsidRPr="0032763E">
        <w:rPr>
          <w:b/>
        </w:rPr>
        <w:t xml:space="preserve">fibrinolýzy </w:t>
      </w:r>
      <w:r w:rsidR="007655CE" w:rsidRPr="0032763E">
        <w:rPr>
          <w:b/>
        </w:rPr>
        <w:t xml:space="preserve">a diferencí  fibrinogen-MAFF </w:t>
      </w:r>
      <w:r w:rsidRPr="0032763E">
        <w:rPr>
          <w:b/>
        </w:rPr>
        <w:t>byla zjištěna ze sledovaných případů pouze</w:t>
      </w:r>
      <w:r w:rsidR="00597571" w:rsidRPr="0032763E">
        <w:rPr>
          <w:b/>
        </w:rPr>
        <w:t xml:space="preserve"> </w:t>
      </w:r>
      <w:r w:rsidR="007655CE" w:rsidRPr="0032763E">
        <w:rPr>
          <w:b/>
        </w:rPr>
        <w:t>velmi slabě</w:t>
      </w:r>
      <w:r w:rsidRPr="0032763E">
        <w:rPr>
          <w:b/>
        </w:rPr>
        <w:t xml:space="preserve"> u jednoho případu – v souboru NON-COA v čase 2 hodiny pooperačně.</w:t>
      </w:r>
      <w:r w:rsidR="00535D6B" w:rsidRPr="00535D6B">
        <w:rPr>
          <w:b/>
        </w:rPr>
        <w:t xml:space="preserve"> </w:t>
      </w:r>
      <w:r w:rsidR="00535D6B" w:rsidRPr="0032763E">
        <w:rPr>
          <w:b/>
        </w:rPr>
        <w:t>Ve všech ostatních případech fibrinolýza nesouvisí s rozdílem hodnot fibrinogenu a funkčního fibrinogenu.</w:t>
      </w:r>
    </w:p>
    <w:p w:rsidR="00A423C1" w:rsidRPr="0032763E" w:rsidRDefault="00A423C1" w:rsidP="00494CB8">
      <w:pPr>
        <w:rPr>
          <w:b/>
        </w:rPr>
      </w:pPr>
    </w:p>
    <w:p w:rsidR="00597571" w:rsidRPr="0032763E" w:rsidRDefault="00D30E12" w:rsidP="00494CB8">
      <w:pPr>
        <w:rPr>
          <w:b/>
        </w:rPr>
      </w:pPr>
      <w:r w:rsidRPr="0032763E">
        <w:rPr>
          <w:b/>
        </w:rPr>
        <w:t>Korelace mezi tromboelatografický</w:t>
      </w:r>
      <w:r>
        <w:rPr>
          <w:b/>
        </w:rPr>
        <w:t>m parametrem pozdní fibrinolýzy</w:t>
      </w:r>
      <w:r w:rsidRPr="0032763E">
        <w:rPr>
          <w:b/>
        </w:rPr>
        <w:t xml:space="preserve"> a diferencí  fibrinogen-MAFF</w:t>
      </w:r>
      <w:r>
        <w:rPr>
          <w:b/>
        </w:rPr>
        <w:t xml:space="preserve"> </w:t>
      </w:r>
      <w:r w:rsidRPr="0032763E">
        <w:rPr>
          <w:b/>
        </w:rPr>
        <w:t>nebyla zjištěna</w:t>
      </w:r>
    </w:p>
    <w:p w:rsidR="00E566EB" w:rsidRDefault="00E566EB" w:rsidP="0003371C">
      <w:pPr>
        <w:pStyle w:val="Odstavecseseznamem"/>
        <w:pageBreakBefore/>
        <w:numPr>
          <w:ilvl w:val="0"/>
          <w:numId w:val="7"/>
        </w:numPr>
        <w:spacing w:line="360" w:lineRule="auto"/>
        <w:ind w:left="714" w:hanging="357"/>
        <w:rPr>
          <w:rFonts w:asciiTheme="majorHAnsi" w:eastAsiaTheme="majorEastAsia" w:hAnsiTheme="majorHAnsi" w:cstheme="majorBidi"/>
          <w:b/>
          <w:bCs/>
          <w:color w:val="4F81BD" w:themeColor="accent1"/>
          <w:sz w:val="24"/>
          <w:szCs w:val="24"/>
        </w:rPr>
      </w:pPr>
      <w:r w:rsidRPr="00E566EB">
        <w:rPr>
          <w:rFonts w:asciiTheme="majorHAnsi" w:eastAsiaTheme="majorEastAsia" w:hAnsiTheme="majorHAnsi" w:cstheme="majorBidi"/>
          <w:b/>
          <w:bCs/>
          <w:color w:val="4F81BD" w:themeColor="accent1"/>
          <w:sz w:val="24"/>
          <w:szCs w:val="24"/>
        </w:rPr>
        <w:lastRenderedPageBreak/>
        <w:t>Srovnání souboru COA vs. NON</w:t>
      </w:r>
      <w:r w:rsidR="007615FF">
        <w:rPr>
          <w:rFonts w:asciiTheme="majorHAnsi" w:eastAsiaTheme="majorEastAsia" w:hAnsiTheme="majorHAnsi" w:cstheme="majorBidi"/>
          <w:b/>
          <w:bCs/>
          <w:color w:val="4F81BD" w:themeColor="accent1"/>
          <w:sz w:val="24"/>
          <w:szCs w:val="24"/>
        </w:rPr>
        <w:t>-COA</w:t>
      </w:r>
      <w:r w:rsidRPr="00E566EB">
        <w:rPr>
          <w:rFonts w:asciiTheme="majorHAnsi" w:eastAsiaTheme="majorEastAsia" w:hAnsiTheme="majorHAnsi" w:cstheme="majorBidi"/>
          <w:b/>
          <w:bCs/>
          <w:color w:val="4F81BD" w:themeColor="accent1"/>
          <w:sz w:val="24"/>
          <w:szCs w:val="24"/>
        </w:rPr>
        <w:t xml:space="preserve"> podle četnosti výskytu patologických tromboelastografických hodnot CI a Ly</w:t>
      </w:r>
      <w:r w:rsidR="00F47760">
        <w:rPr>
          <w:rFonts w:asciiTheme="majorHAnsi" w:eastAsiaTheme="majorEastAsia" w:hAnsiTheme="majorHAnsi" w:cstheme="majorBidi"/>
          <w:b/>
          <w:bCs/>
          <w:color w:val="4F81BD" w:themeColor="accent1"/>
          <w:sz w:val="24"/>
          <w:szCs w:val="24"/>
        </w:rPr>
        <w:t>%</w:t>
      </w:r>
      <w:r w:rsidRPr="00E566EB">
        <w:rPr>
          <w:rFonts w:asciiTheme="majorHAnsi" w:eastAsiaTheme="majorEastAsia" w:hAnsiTheme="majorHAnsi" w:cstheme="majorBidi"/>
          <w:b/>
          <w:bCs/>
          <w:color w:val="4F81BD" w:themeColor="accent1"/>
          <w:sz w:val="24"/>
          <w:szCs w:val="24"/>
        </w:rPr>
        <w:t xml:space="preserve"> ve smyslu hyper i hypokoagulace a patologické fibrinolýzy. </w:t>
      </w:r>
    </w:p>
    <w:p w:rsidR="008D54BA" w:rsidRDefault="008D54BA" w:rsidP="00150EC3">
      <w:pPr>
        <w:spacing w:after="0"/>
        <w:ind w:firstLine="357"/>
      </w:pPr>
    </w:p>
    <w:p w:rsidR="008D54BA" w:rsidRDefault="008D54BA" w:rsidP="00150EC3">
      <w:pPr>
        <w:spacing w:after="0"/>
        <w:ind w:firstLine="357"/>
      </w:pPr>
    </w:p>
    <w:p w:rsidR="00A054E3" w:rsidRDefault="00D30E12" w:rsidP="00A02913">
      <w:pPr>
        <w:spacing w:after="0" w:line="360" w:lineRule="auto"/>
      </w:pPr>
      <w:r>
        <w:t>Srovnali jsme sledované soubory podle počtu výskytů patologického výsledku tromboelastografického ukazatele fibrinolýzy (Ly%).</w:t>
      </w:r>
    </w:p>
    <w:p w:rsidR="00A054E3" w:rsidRDefault="00D30E12" w:rsidP="00A02913">
      <w:pPr>
        <w:spacing w:after="0" w:line="360" w:lineRule="auto"/>
      </w:pPr>
      <w:r>
        <w:t>Hodnota do +8 znamená fyziologickou fibrinolýz</w:t>
      </w:r>
      <w:r w:rsidR="003569A9">
        <w:t>u</w:t>
      </w:r>
      <w:r>
        <w:t>, nad +8 indikuje pak hyperfibrinolýzu.</w:t>
      </w:r>
    </w:p>
    <w:p w:rsidR="00A054E3" w:rsidRDefault="00A054E3" w:rsidP="00A02913">
      <w:pPr>
        <w:spacing w:line="360" w:lineRule="auto"/>
      </w:pPr>
    </w:p>
    <w:p w:rsidR="00A054E3" w:rsidRDefault="00A054E3" w:rsidP="00A02913">
      <w:pPr>
        <w:spacing w:line="360" w:lineRule="auto"/>
      </w:pPr>
      <w:r>
        <w:t xml:space="preserve">Dále jsme srovnali sledované soubory podle počtu výskytů patologického výsledku tromboelastografického souhrnného ukazatele koagulačního indexu (CI). </w:t>
      </w:r>
      <w:r w:rsidR="00D30E12">
        <w:t>Hodnota nižší, než - 3 ukazuje na hypokoagulaci, hodnota vyšší než + 3 je naopak vyjádřením hyperkoagulačního stavu.</w:t>
      </w:r>
    </w:p>
    <w:p w:rsidR="00A054E3" w:rsidRDefault="00A054E3" w:rsidP="00150EC3">
      <w:pPr>
        <w:spacing w:after="0"/>
        <w:ind w:firstLine="357"/>
      </w:pPr>
    </w:p>
    <w:p w:rsidR="00150EC3" w:rsidRDefault="008B550F" w:rsidP="00150EC3">
      <w:pPr>
        <w:spacing w:after="0"/>
        <w:ind w:firstLine="357"/>
      </w:pPr>
      <w:r>
        <w:t>a.)Fisherův přesný test -</w:t>
      </w:r>
      <w:r w:rsidR="00A054E3">
        <w:t xml:space="preserve">srovnání </w:t>
      </w:r>
      <w:r w:rsidR="00150EC3">
        <w:t xml:space="preserve"> COA  vs. NON-COA pro kategorie CI a Ly, </w:t>
      </w:r>
      <w:r w:rsidR="00187213">
        <w:t>prováděno v čase peroperačně</w:t>
      </w:r>
    </w:p>
    <w:p w:rsidR="00187213" w:rsidRDefault="00187213" w:rsidP="00150EC3">
      <w:pPr>
        <w:spacing w:after="0"/>
        <w:ind w:firstLine="357"/>
      </w:pPr>
    </w:p>
    <w:p w:rsidR="00150EC3" w:rsidRDefault="00150EC3" w:rsidP="00150EC3"/>
    <w:p w:rsidR="00E566EB" w:rsidRDefault="005F0DE3" w:rsidP="00150EC3">
      <w:r>
        <w:pict>
          <v:group id="_x0000_s1766" editas="canvas" style="width:355.25pt;height:195.3pt;mso-position-horizontal-relative:char;mso-position-vertical-relative:line" coordsize="7105,3906">
            <o:lock v:ext="edit" aspectratio="t"/>
            <v:shape id="_x0000_s1765" type="#_x0000_t75" style="position:absolute;width:7105;height:3906" o:preferrelative="f">
              <v:fill o:detectmouseclick="t"/>
              <v:path o:extrusionok="t" o:connecttype="none"/>
              <o:lock v:ext="edit" text="t"/>
            </v:shape>
            <v:rect id="_x0000_s1767" style="position:absolute;width:6803;height:2738" stroked="f"/>
            <v:rect id="_x0000_s1768" style="position:absolute;width:1;height:1" stroked="f"/>
            <v:rect id="_x0000_s1769" style="position:absolute;left:144;top:144;width:6832;height:404" stroked="f"/>
            <v:rect id="_x0000_s1770" style="position:absolute;left:1430;top:144;width:4907;height:438" filled="f" stroked="f">
              <v:textbox style="mso-next-textbox:#_x0000_s1770;mso-fit-shape-to-text:t" inset="0,0,0,0">
                <w:txbxContent>
                  <w:p w:rsidR="00D30E12" w:rsidRPr="00150EC3" w:rsidRDefault="00D30E12" w:rsidP="00AA2B9B">
                    <w:pPr>
                      <w:jc w:val="center"/>
                    </w:pPr>
                    <w:r>
                      <w:rPr>
                        <w:rFonts w:ascii="Arial" w:hAnsi="Arial" w:cs="Arial"/>
                        <w:b/>
                        <w:bCs/>
                        <w:color w:val="000000"/>
                        <w:sz w:val="18"/>
                        <w:szCs w:val="18"/>
                      </w:rPr>
                      <w:t>Srovnání dle výskytu patologické fibrinolýzy perop.</w:t>
                    </w:r>
                  </w:p>
                </w:txbxContent>
              </v:textbox>
            </v:rect>
            <v:rect id="_x0000_s1771" style="position:absolute;left:3711;top:1066;width:1107;height:303" stroked="f"/>
            <v:rect id="_x0000_s1772" style="position:absolute;left:4488;top:1095;width:101;height:438;mso-wrap-style:none" filled="f" stroked="f">
              <v:textbox style="mso-next-textbox:#_x0000_s1772;mso-fit-shape-to-text:t" inset="0,0,0,0">
                <w:txbxContent>
                  <w:p w:rsidR="00D30E12" w:rsidRDefault="00D30E12">
                    <w:r>
                      <w:rPr>
                        <w:rFonts w:ascii="Arial" w:hAnsi="Arial" w:cs="Arial"/>
                        <w:color w:val="000000"/>
                        <w:sz w:val="18"/>
                        <w:szCs w:val="18"/>
                        <w:lang w:val="en-US"/>
                      </w:rPr>
                      <w:t>2</w:t>
                    </w:r>
                  </w:p>
                </w:txbxContent>
              </v:textbox>
            </v:rect>
            <v:rect id="_x0000_s1773" style="position:absolute;left:4790;top:1066;width:1107;height:303" stroked="f"/>
            <v:rect id="_x0000_s1774" style="position:absolute;left:5480;top:1095;width:201;height:438;mso-wrap-style:none" filled="f" stroked="f">
              <v:textbox style="mso-next-textbox:#_x0000_s1774;mso-fit-shape-to-text:t" inset="0,0,0,0">
                <w:txbxContent>
                  <w:p w:rsidR="00D30E12" w:rsidRDefault="00D30E12">
                    <w:r>
                      <w:rPr>
                        <w:rFonts w:ascii="Arial" w:hAnsi="Arial" w:cs="Arial"/>
                        <w:color w:val="000000"/>
                        <w:sz w:val="18"/>
                        <w:szCs w:val="18"/>
                        <w:lang w:val="en-US"/>
                      </w:rPr>
                      <w:t>61</w:t>
                    </w:r>
                  </w:p>
                </w:txbxContent>
              </v:textbox>
            </v:rect>
            <v:rect id="_x0000_s1775" style="position:absolute;left:5868;top:1066;width:1108;height:303" stroked="f"/>
            <v:rect id="_x0000_s1776" style="position:absolute;left:6558;top:1095;width:201;height:438;mso-wrap-style:none" filled="f" stroked="f">
              <v:textbox style="mso-next-textbox:#_x0000_s1776;mso-fit-shape-to-text:t" inset="0,0,0,0">
                <w:txbxContent>
                  <w:p w:rsidR="00D30E12" w:rsidRDefault="00D30E12">
                    <w:r>
                      <w:rPr>
                        <w:rFonts w:ascii="Arial" w:hAnsi="Arial" w:cs="Arial"/>
                        <w:color w:val="000000"/>
                        <w:sz w:val="18"/>
                        <w:szCs w:val="18"/>
                        <w:lang w:val="en-US"/>
                      </w:rPr>
                      <w:t>63</w:t>
                    </w:r>
                  </w:p>
                </w:txbxContent>
              </v:textbox>
            </v:rect>
            <v:rect id="_x0000_s1777" style="position:absolute;left:3711;top:1340;width:1107;height:303" stroked="f"/>
            <v:rect id="_x0000_s1778" style="position:absolute;left:4214;top:1369;width:411;height:438;mso-wrap-style:none" filled="f" stroked="f">
              <v:textbox style="mso-next-textbox:#_x0000_s1778;mso-fit-shape-to-text:t" inset="0,0,0,0">
                <w:txbxContent>
                  <w:p w:rsidR="00D30E12" w:rsidRDefault="00D30E12">
                    <w:r>
                      <w:rPr>
                        <w:rFonts w:ascii="Arial" w:hAnsi="Arial" w:cs="Arial"/>
                        <w:color w:val="000000"/>
                        <w:sz w:val="18"/>
                        <w:szCs w:val="18"/>
                        <w:lang w:val="en-US"/>
                      </w:rPr>
                      <w:t>3,2%</w:t>
                    </w:r>
                  </w:p>
                </w:txbxContent>
              </v:textbox>
            </v:rect>
            <v:rect id="_x0000_s1779" style="position:absolute;left:4790;top:1340;width:1107;height:303" stroked="f"/>
            <v:rect id="_x0000_s1780" style="position:absolute;left:5207;top:1369;width:511;height:438;mso-wrap-style:none" filled="f" stroked="f">
              <v:textbox style="mso-next-textbox:#_x0000_s1780;mso-fit-shape-to-text:t" inset="0,0,0,0">
                <w:txbxContent>
                  <w:p w:rsidR="00D30E12" w:rsidRDefault="00D30E12">
                    <w:r>
                      <w:rPr>
                        <w:rFonts w:ascii="Arial" w:hAnsi="Arial" w:cs="Arial"/>
                        <w:color w:val="000000"/>
                        <w:sz w:val="18"/>
                        <w:szCs w:val="18"/>
                        <w:lang w:val="en-US"/>
                      </w:rPr>
                      <w:t>96,8%</w:t>
                    </w:r>
                  </w:p>
                </w:txbxContent>
              </v:textbox>
            </v:rect>
            <v:rect id="_x0000_s1781" style="position:absolute;left:5868;top:1340;width:1108;height:303" stroked="f"/>
            <v:rect id="_x0000_s1782" style="position:absolute;left:6199;top:1369;width:611;height:438;mso-wrap-style:none" filled="f" stroked="f">
              <v:textbox style="mso-next-textbox:#_x0000_s1782;mso-fit-shape-to-text:t" inset="0,0,0,0">
                <w:txbxContent>
                  <w:p w:rsidR="00D30E12" w:rsidRDefault="00D30E12">
                    <w:r>
                      <w:rPr>
                        <w:rFonts w:ascii="Arial" w:hAnsi="Arial" w:cs="Arial"/>
                        <w:color w:val="000000"/>
                        <w:sz w:val="18"/>
                        <w:szCs w:val="18"/>
                        <w:lang w:val="en-US"/>
                      </w:rPr>
                      <w:t>100,0%</w:t>
                    </w:r>
                  </w:p>
                </w:txbxContent>
              </v:textbox>
            </v:rect>
            <v:rect id="_x0000_s1783" style="position:absolute;left:3711;top:1614;width:1107;height:302" stroked="f"/>
            <v:rect id="_x0000_s1784" style="position:absolute;left:4488;top:1643;width:101;height:438;mso-wrap-style:none" filled="f" stroked="f">
              <v:textbox style="mso-next-textbox:#_x0000_s1784;mso-fit-shape-to-text:t" inset="0,0,0,0">
                <w:txbxContent>
                  <w:p w:rsidR="00D30E12" w:rsidRDefault="00D30E12">
                    <w:r>
                      <w:rPr>
                        <w:rFonts w:ascii="Arial" w:hAnsi="Arial" w:cs="Arial"/>
                        <w:color w:val="000000"/>
                        <w:sz w:val="18"/>
                        <w:szCs w:val="18"/>
                        <w:lang w:val="en-US"/>
                      </w:rPr>
                      <w:t>2</w:t>
                    </w:r>
                  </w:p>
                </w:txbxContent>
              </v:textbox>
            </v:rect>
            <v:rect id="_x0000_s1785" style="position:absolute;left:4790;top:1614;width:1107;height:302" stroked="f"/>
            <v:rect id="_x0000_s1786" style="position:absolute;left:5480;top:1643;width:201;height:438;mso-wrap-style:none" filled="f" stroked="f">
              <v:textbox style="mso-next-textbox:#_x0000_s1786;mso-fit-shape-to-text:t" inset="0,0,0,0">
                <w:txbxContent>
                  <w:p w:rsidR="00D30E12" w:rsidRDefault="00D30E12">
                    <w:r>
                      <w:rPr>
                        <w:rFonts w:ascii="Arial" w:hAnsi="Arial" w:cs="Arial"/>
                        <w:color w:val="000000"/>
                        <w:sz w:val="18"/>
                        <w:szCs w:val="18"/>
                        <w:lang w:val="en-US"/>
                      </w:rPr>
                      <w:t>61</w:t>
                    </w:r>
                  </w:p>
                </w:txbxContent>
              </v:textbox>
            </v:rect>
            <v:rect id="_x0000_s1787" style="position:absolute;left:5868;top:1614;width:1108;height:302" stroked="f"/>
            <v:rect id="_x0000_s1788" style="position:absolute;left:6558;top:1643;width:201;height:438;mso-wrap-style:none" filled="f" stroked="f">
              <v:textbox style="mso-next-textbox:#_x0000_s1788;mso-fit-shape-to-text:t" inset="0,0,0,0">
                <w:txbxContent>
                  <w:p w:rsidR="00D30E12" w:rsidRDefault="00D30E12">
                    <w:r>
                      <w:rPr>
                        <w:rFonts w:ascii="Arial" w:hAnsi="Arial" w:cs="Arial"/>
                        <w:color w:val="000000"/>
                        <w:sz w:val="18"/>
                        <w:szCs w:val="18"/>
                        <w:lang w:val="en-US"/>
                      </w:rPr>
                      <w:t>63</w:t>
                    </w:r>
                  </w:p>
                </w:txbxContent>
              </v:textbox>
            </v:rect>
            <v:rect id="_x0000_s1789" style="position:absolute;left:3711;top:1888;width:1107;height:302" stroked="f"/>
            <v:rect id="_x0000_s1790" style="position:absolute;left:4214;top:1916;width:411;height:438;mso-wrap-style:none" filled="f" stroked="f">
              <v:textbox style="mso-next-textbox:#_x0000_s1790;mso-fit-shape-to-text:t" inset="0,0,0,0">
                <w:txbxContent>
                  <w:p w:rsidR="00D30E12" w:rsidRDefault="00D30E12">
                    <w:r>
                      <w:rPr>
                        <w:rFonts w:ascii="Arial" w:hAnsi="Arial" w:cs="Arial"/>
                        <w:color w:val="000000"/>
                        <w:sz w:val="18"/>
                        <w:szCs w:val="18"/>
                        <w:lang w:val="en-US"/>
                      </w:rPr>
                      <w:t>3,2%</w:t>
                    </w:r>
                  </w:p>
                </w:txbxContent>
              </v:textbox>
            </v:rect>
            <v:rect id="_x0000_s1791" style="position:absolute;left:4790;top:1888;width:1107;height:302" stroked="f"/>
            <v:rect id="_x0000_s1792" style="position:absolute;left:5207;top:1916;width:511;height:438;mso-wrap-style:none" filled="f" stroked="f">
              <v:textbox style="mso-next-textbox:#_x0000_s1792;mso-fit-shape-to-text:t" inset="0,0,0,0">
                <w:txbxContent>
                  <w:p w:rsidR="00D30E12" w:rsidRDefault="00D30E12">
                    <w:r>
                      <w:rPr>
                        <w:rFonts w:ascii="Arial" w:hAnsi="Arial" w:cs="Arial"/>
                        <w:color w:val="000000"/>
                        <w:sz w:val="18"/>
                        <w:szCs w:val="18"/>
                        <w:lang w:val="en-US"/>
                      </w:rPr>
                      <w:t>96,8%</w:t>
                    </w:r>
                  </w:p>
                </w:txbxContent>
              </v:textbox>
            </v:rect>
            <v:rect id="_x0000_s1793" style="position:absolute;left:5868;top:1888;width:1108;height:302" stroked="f"/>
            <v:rect id="_x0000_s1794" style="position:absolute;left:6199;top:1916;width:611;height:438;mso-wrap-style:none" filled="f" stroked="f">
              <v:textbox style="mso-next-textbox:#_x0000_s1794;mso-fit-shape-to-text:t" inset="0,0,0,0">
                <w:txbxContent>
                  <w:p w:rsidR="00D30E12" w:rsidRDefault="00D30E12">
                    <w:r>
                      <w:rPr>
                        <w:rFonts w:ascii="Arial" w:hAnsi="Arial" w:cs="Arial"/>
                        <w:color w:val="000000"/>
                        <w:sz w:val="18"/>
                        <w:szCs w:val="18"/>
                        <w:lang w:val="en-US"/>
                      </w:rPr>
                      <w:t>100,0%</w:t>
                    </w:r>
                  </w:p>
                </w:txbxContent>
              </v:textbox>
            </v:rect>
            <v:rect id="_x0000_s1795" style="position:absolute;left:3711;top:2161;width:1107;height:303" stroked="f"/>
            <v:rect id="_x0000_s1796" style="position:absolute;left:4488;top:2190;width:101;height:438;mso-wrap-style:none" filled="f" stroked="f">
              <v:textbox style="mso-next-textbox:#_x0000_s1796;mso-fit-shape-to-text:t" inset="0,0,0,0">
                <w:txbxContent>
                  <w:p w:rsidR="00D30E12" w:rsidRDefault="00D30E12">
                    <w:r>
                      <w:rPr>
                        <w:rFonts w:ascii="Arial" w:hAnsi="Arial" w:cs="Arial"/>
                        <w:color w:val="000000"/>
                        <w:sz w:val="18"/>
                        <w:szCs w:val="18"/>
                        <w:lang w:val="en-US"/>
                      </w:rPr>
                      <w:t>4</w:t>
                    </w:r>
                  </w:p>
                </w:txbxContent>
              </v:textbox>
            </v:rect>
            <v:rect id="_x0000_s1797" style="position:absolute;left:4790;top:2161;width:1107;height:303" stroked="f"/>
            <v:rect id="_x0000_s1798" style="position:absolute;left:5394;top:2190;width:301;height:438;mso-wrap-style:none" filled="f" stroked="f">
              <v:textbox style="mso-next-textbox:#_x0000_s1798;mso-fit-shape-to-text:t" inset="0,0,0,0">
                <w:txbxContent>
                  <w:p w:rsidR="00D30E12" w:rsidRDefault="00D30E12">
                    <w:r>
                      <w:rPr>
                        <w:rFonts w:ascii="Arial" w:hAnsi="Arial" w:cs="Arial"/>
                        <w:color w:val="000000"/>
                        <w:sz w:val="18"/>
                        <w:szCs w:val="18"/>
                        <w:lang w:val="en-US"/>
                      </w:rPr>
                      <w:t>122</w:t>
                    </w:r>
                  </w:p>
                </w:txbxContent>
              </v:textbox>
            </v:rect>
            <v:rect id="_x0000_s1799" style="position:absolute;left:5868;top:2161;width:1108;height:303" stroked="f"/>
            <v:rect id="_x0000_s1800" style="position:absolute;left:6472;top:2190;width:301;height:438;mso-wrap-style:none" filled="f" stroked="f">
              <v:textbox style="mso-next-textbox:#_x0000_s1800;mso-fit-shape-to-text:t" inset="0,0,0,0">
                <w:txbxContent>
                  <w:p w:rsidR="00D30E12" w:rsidRDefault="00D30E12">
                    <w:r>
                      <w:rPr>
                        <w:rFonts w:ascii="Arial" w:hAnsi="Arial" w:cs="Arial"/>
                        <w:color w:val="000000"/>
                        <w:sz w:val="18"/>
                        <w:szCs w:val="18"/>
                        <w:lang w:val="en-US"/>
                      </w:rPr>
                      <w:t>126</w:t>
                    </w:r>
                  </w:p>
                </w:txbxContent>
              </v:textbox>
            </v:rect>
            <v:rect id="_x0000_s1801" style="position:absolute;left:3711;top:2435;width:1107;height:303" stroked="f"/>
            <v:rect id="_x0000_s1802" style="position:absolute;left:4214;top:2464;width:411;height:438;mso-wrap-style:none" filled="f" stroked="f">
              <v:textbox style="mso-next-textbox:#_x0000_s1802;mso-fit-shape-to-text:t" inset="0,0,0,0">
                <w:txbxContent>
                  <w:p w:rsidR="00D30E12" w:rsidRDefault="00D30E12">
                    <w:r>
                      <w:rPr>
                        <w:rFonts w:ascii="Arial" w:hAnsi="Arial" w:cs="Arial"/>
                        <w:color w:val="000000"/>
                        <w:sz w:val="18"/>
                        <w:szCs w:val="18"/>
                        <w:lang w:val="en-US"/>
                      </w:rPr>
                      <w:t>3,2%</w:t>
                    </w:r>
                  </w:p>
                </w:txbxContent>
              </v:textbox>
            </v:rect>
            <v:rect id="_x0000_s1803" style="position:absolute;left:4790;top:2435;width:1107;height:303" stroked="f"/>
            <v:rect id="_x0000_s1804" style="position:absolute;left:5207;top:2464;width:511;height:438;mso-wrap-style:none" filled="f" stroked="f">
              <v:textbox style="mso-next-textbox:#_x0000_s1804;mso-fit-shape-to-text:t" inset="0,0,0,0">
                <w:txbxContent>
                  <w:p w:rsidR="00D30E12" w:rsidRDefault="00D30E12">
                    <w:r>
                      <w:rPr>
                        <w:rFonts w:ascii="Arial" w:hAnsi="Arial" w:cs="Arial"/>
                        <w:color w:val="000000"/>
                        <w:sz w:val="18"/>
                        <w:szCs w:val="18"/>
                        <w:lang w:val="en-US"/>
                      </w:rPr>
                      <w:t>96,8%</w:t>
                    </w:r>
                  </w:p>
                </w:txbxContent>
              </v:textbox>
            </v:rect>
            <v:rect id="_x0000_s1805" style="position:absolute;left:5868;top:2435;width:1108;height:303" stroked="f"/>
            <v:rect id="_x0000_s1806" style="position:absolute;left:6199;top:2464;width:611;height:438;mso-wrap-style:none" filled="f" stroked="f">
              <v:textbox style="mso-next-textbox:#_x0000_s1806;mso-fit-shape-to-text:t" inset="0,0,0,0">
                <w:txbxContent>
                  <w:p w:rsidR="00D30E12" w:rsidRDefault="00D30E12">
                    <w:r>
                      <w:rPr>
                        <w:rFonts w:ascii="Arial" w:hAnsi="Arial" w:cs="Arial"/>
                        <w:color w:val="000000"/>
                        <w:sz w:val="18"/>
                        <w:szCs w:val="18"/>
                        <w:lang w:val="en-US"/>
                      </w:rPr>
                      <w:t>100,0%</w:t>
                    </w:r>
                  </w:p>
                </w:txbxContent>
              </v:textbox>
            </v:rect>
            <v:rect id="_x0000_s1807" style="position:absolute;left:2114;top:519;width:1626;height:576" stroked="f"/>
            <v:rect id="_x0000_s1808" style="position:absolute;left:2114;top:1066;width:1626;height:303" stroked="f"/>
            <v:rect id="_x0000_s1809" style="position:absolute;left:2229;top:1081;width:461;height:438;mso-wrap-style:none" filled="f" stroked="f">
              <v:textbox style="mso-next-textbox:#_x0000_s1809;mso-fit-shape-to-text:t" inset="0,0,0,0">
                <w:txbxContent>
                  <w:p w:rsidR="00D30E12" w:rsidRDefault="00D30E12">
                    <w:r>
                      <w:rPr>
                        <w:rFonts w:ascii="Arial" w:hAnsi="Arial" w:cs="Arial"/>
                        <w:color w:val="000000"/>
                        <w:sz w:val="18"/>
                        <w:szCs w:val="18"/>
                        <w:lang w:val="en-US"/>
                      </w:rPr>
                      <w:t>Počet</w:t>
                    </w:r>
                  </w:p>
                </w:txbxContent>
              </v:textbox>
            </v:rect>
            <v:rect id="_x0000_s1810" style="position:absolute;left:2114;top:1340;width:1626;height:303" stroked="f"/>
            <v:rect id="_x0000_s1811" style="position:absolute;left:2229;top:1354;width:1091;height:947;mso-wrap-style:none" filled="f" stroked="f">
              <v:textbox style="mso-next-textbox:#_x0000_s1811;mso-fit-shape-to-text:t" inset="0,0,0,0">
                <w:txbxContent>
                  <w:p w:rsidR="00D30E12" w:rsidRDefault="00D30E12" w:rsidP="00AA2B9B">
                    <w:r>
                      <w:rPr>
                        <w:rFonts w:ascii="Arial" w:hAnsi="Arial" w:cs="Arial"/>
                        <w:color w:val="000000"/>
                        <w:sz w:val="18"/>
                        <w:szCs w:val="18"/>
                        <w:lang w:val="en-US"/>
                      </w:rPr>
                      <w:t>% zastoupení</w:t>
                    </w:r>
                  </w:p>
                  <w:p w:rsidR="00D30E12" w:rsidRPr="00AA2B9B" w:rsidRDefault="00D30E12" w:rsidP="00AA2B9B"/>
                </w:txbxContent>
              </v:textbox>
            </v:rect>
            <v:rect id="_x0000_s1812" style="position:absolute;left:2114;top:1614;width:1626;height:302" stroked="f"/>
            <v:rect id="_x0000_s1813" style="position:absolute;left:2229;top:1628;width:461;height:947;mso-wrap-style:none" filled="f" stroked="f">
              <v:textbox style="mso-next-textbox:#_x0000_s1813;mso-fit-shape-to-text:t" inset="0,0,0,0">
                <w:txbxContent>
                  <w:p w:rsidR="00D30E12" w:rsidRDefault="00D30E12" w:rsidP="00187213">
                    <w:r>
                      <w:rPr>
                        <w:rFonts w:ascii="Arial" w:hAnsi="Arial" w:cs="Arial"/>
                        <w:color w:val="000000"/>
                        <w:sz w:val="18"/>
                        <w:szCs w:val="18"/>
                        <w:lang w:val="en-US"/>
                      </w:rPr>
                      <w:t>Počet</w:t>
                    </w:r>
                  </w:p>
                  <w:p w:rsidR="00D30E12" w:rsidRPr="00187213" w:rsidRDefault="00D30E12" w:rsidP="00187213"/>
                </w:txbxContent>
              </v:textbox>
            </v:rect>
            <v:rect id="_x0000_s1814" style="position:absolute;left:2114;top:1888;width:1626;height:302" stroked="f"/>
            <v:rect id="_x0000_s1815" style="position:absolute;left:2229;top:1902;width:1091;height:1456;mso-wrap-style:none" filled="f" stroked="f">
              <v:textbox style="mso-next-textbox:#_x0000_s1815;mso-fit-shape-to-text:t" inset="0,0,0,0">
                <w:txbxContent>
                  <w:p w:rsidR="00D30E12" w:rsidRDefault="00D30E12" w:rsidP="00187213">
                    <w:r>
                      <w:rPr>
                        <w:rFonts w:ascii="Arial" w:hAnsi="Arial" w:cs="Arial"/>
                        <w:color w:val="000000"/>
                        <w:sz w:val="18"/>
                        <w:szCs w:val="18"/>
                        <w:lang w:val="en-US"/>
                      </w:rPr>
                      <w:t>% zastoupení</w:t>
                    </w:r>
                  </w:p>
                  <w:p w:rsidR="00D30E12" w:rsidRPr="00AA2B9B" w:rsidRDefault="00D30E12" w:rsidP="00187213"/>
                  <w:p w:rsidR="00D30E12" w:rsidRPr="00187213" w:rsidRDefault="00D30E12" w:rsidP="00187213"/>
                </w:txbxContent>
              </v:textbox>
            </v:rect>
            <v:rect id="_x0000_s1816" style="position:absolute;left:2114;top:2161;width:1626;height:303" stroked="f"/>
            <v:rect id="_x0000_s1817" style="position:absolute;left:2229;top:2176;width:461;height:947;mso-wrap-style:none" filled="f" stroked="f">
              <v:textbox style="mso-next-textbox:#_x0000_s1817;mso-fit-shape-to-text:t" inset="0,0,0,0">
                <w:txbxContent>
                  <w:p w:rsidR="00D30E12" w:rsidRDefault="00D30E12" w:rsidP="00187213">
                    <w:r>
                      <w:rPr>
                        <w:rFonts w:ascii="Arial" w:hAnsi="Arial" w:cs="Arial"/>
                        <w:color w:val="000000"/>
                        <w:sz w:val="18"/>
                        <w:szCs w:val="18"/>
                        <w:lang w:val="en-US"/>
                      </w:rPr>
                      <w:t>Počet</w:t>
                    </w:r>
                  </w:p>
                  <w:p w:rsidR="00D30E12" w:rsidRPr="00187213" w:rsidRDefault="00D30E12" w:rsidP="00187213"/>
                </w:txbxContent>
              </v:textbox>
            </v:rect>
            <v:rect id="_x0000_s1818" style="position:absolute;left:2114;top:2435;width:1626;height:303" stroked="f"/>
            <v:rect id="_x0000_s1819" style="position:absolute;left:2229;top:2450;width:1091;height:1456;mso-wrap-style:none" filled="f" stroked="f">
              <v:textbox style="mso-next-textbox:#_x0000_s1819;mso-fit-shape-to-text:t" inset="0,0,0,0">
                <w:txbxContent>
                  <w:p w:rsidR="00D30E12" w:rsidRDefault="00D30E12" w:rsidP="00187213">
                    <w:r>
                      <w:rPr>
                        <w:rFonts w:ascii="Arial" w:hAnsi="Arial" w:cs="Arial"/>
                        <w:color w:val="000000"/>
                        <w:sz w:val="18"/>
                        <w:szCs w:val="18"/>
                        <w:lang w:val="en-US"/>
                      </w:rPr>
                      <w:t>% zastoupení</w:t>
                    </w:r>
                  </w:p>
                  <w:p w:rsidR="00D30E12" w:rsidRPr="00AA2B9B" w:rsidRDefault="00D30E12" w:rsidP="00187213"/>
                  <w:p w:rsidR="00D30E12" w:rsidRPr="00187213" w:rsidRDefault="00D30E12" w:rsidP="00187213"/>
                </w:txbxContent>
              </v:textbox>
            </v:rect>
            <v:rect id="_x0000_s1820" style="position:absolute;left:144;top:519;width:1999;height:576" stroked="f"/>
            <v:rect id="_x0000_s1821" style="position:absolute;left:1007;top:1066;width:1136;height:577" stroked="f"/>
            <v:rect id="_x0000_s1822" style="position:absolute;left:1122;top:1081;width:391;height:438;mso-wrap-style:none" filled="f" stroked="f">
              <v:textbox style="mso-next-textbox:#_x0000_s1822;mso-fit-shape-to-text:t" inset="0,0,0,0">
                <w:txbxContent>
                  <w:p w:rsidR="00D30E12" w:rsidRDefault="00D30E12">
                    <w:r>
                      <w:rPr>
                        <w:rFonts w:ascii="Arial" w:hAnsi="Arial" w:cs="Arial"/>
                        <w:color w:val="000000"/>
                        <w:sz w:val="18"/>
                        <w:szCs w:val="18"/>
                        <w:lang w:val="en-US"/>
                      </w:rPr>
                      <w:t>COA</w:t>
                    </w:r>
                  </w:p>
                </w:txbxContent>
              </v:textbox>
            </v:rect>
            <v:rect id="_x0000_s1823" style="position:absolute;left:1007;top:1614;width:1136;height:576" stroked="f"/>
            <v:rect id="_x0000_s1824" style="position:absolute;left:1122;top:1628;width:850;height:438;mso-wrap-style:none" filled="f" stroked="f">
              <v:textbox style="mso-next-textbox:#_x0000_s1824;mso-fit-shape-to-text:t" inset="0,0,0,0">
                <w:txbxContent>
                  <w:p w:rsidR="00D30E12" w:rsidRDefault="00D30E12">
                    <w:r>
                      <w:rPr>
                        <w:rFonts w:ascii="Arial" w:hAnsi="Arial" w:cs="Arial"/>
                        <w:color w:val="000000"/>
                        <w:sz w:val="18"/>
                        <w:szCs w:val="18"/>
                        <w:lang w:val="en-US"/>
                      </w:rPr>
                      <w:t>NON-COA</w:t>
                    </w:r>
                  </w:p>
                </w:txbxContent>
              </v:textbox>
            </v:rect>
            <v:rect id="_x0000_s1825" style="position:absolute;left:144;top:1066;width:892;height:1124" stroked="f"/>
            <v:rect id="_x0000_s1826" style="position:absolute;left:259;top:1081;width:777;height:438" filled="f" stroked="f">
              <v:textbox style="mso-next-textbox:#_x0000_s1826;mso-fit-shape-to-text:t" inset="0,0,0,0">
                <w:txbxContent>
                  <w:p w:rsidR="00D30E12" w:rsidRDefault="00D30E12">
                    <w:r>
                      <w:rPr>
                        <w:rFonts w:ascii="Arial" w:hAnsi="Arial" w:cs="Arial"/>
                        <w:color w:val="000000"/>
                        <w:sz w:val="18"/>
                        <w:szCs w:val="18"/>
                        <w:lang w:val="en-US"/>
                      </w:rPr>
                      <w:t>soubor</w:t>
                    </w:r>
                  </w:p>
                </w:txbxContent>
              </v:textbox>
            </v:rect>
            <v:rect id="_x0000_s1827" style="position:absolute;left:144;top:2161;width:1999;height:577" stroked="f"/>
            <v:rect id="_x0000_s1828" style="position:absolute;left:259;top:2176;width:1069;height:438" filled="f" stroked="f">
              <v:textbox style="mso-next-textbox:#_x0000_s1828;mso-fit-shape-to-text:t" inset="0,0,0,0">
                <w:txbxContent>
                  <w:p w:rsidR="00D30E12" w:rsidRDefault="00D30E12">
                    <w:r>
                      <w:rPr>
                        <w:rFonts w:ascii="Arial" w:hAnsi="Arial" w:cs="Arial"/>
                        <w:color w:val="000000"/>
                        <w:sz w:val="18"/>
                        <w:szCs w:val="18"/>
                        <w:lang w:val="en-US"/>
                      </w:rPr>
                      <w:t>Celkem</w:t>
                    </w:r>
                  </w:p>
                </w:txbxContent>
              </v:textbox>
            </v:rect>
            <v:rect id="_x0000_s1829" style="position:absolute;left:3711;top:793;width:1107;height:302" stroked="f"/>
            <v:rect id="_x0000_s1830" style="position:absolute;left:4042;top:836;width:361;height:438;mso-wrap-style:none" filled="f" stroked="f">
              <v:textbox style="mso-next-textbox:#_x0000_s1830;mso-fit-shape-to-text:t" inset="0,0,0,0">
                <w:txbxContent>
                  <w:p w:rsidR="00D30E12" w:rsidRDefault="00D30E12">
                    <w:r>
                      <w:rPr>
                        <w:rFonts w:ascii="Arial" w:hAnsi="Arial" w:cs="Arial"/>
                        <w:color w:val="000000"/>
                        <w:sz w:val="18"/>
                        <w:szCs w:val="18"/>
                        <w:lang w:val="en-US"/>
                      </w:rPr>
                      <w:t>&gt;= 8</w:t>
                    </w:r>
                  </w:p>
                </w:txbxContent>
              </v:textbox>
            </v:rect>
            <v:rect id="_x0000_s1831" style="position:absolute;left:4790;top:793;width:1107;height:302" stroked="f"/>
            <v:rect id="_x0000_s1832" style="position:absolute;left:5163;top:836;width:256;height:438;mso-wrap-style:none" filled="f" stroked="f">
              <v:textbox style="mso-next-textbox:#_x0000_s1832;mso-fit-shape-to-text:t" inset="0,0,0,0">
                <w:txbxContent>
                  <w:p w:rsidR="00D30E12" w:rsidRDefault="00D30E12">
                    <w:r>
                      <w:rPr>
                        <w:rFonts w:ascii="Arial" w:hAnsi="Arial" w:cs="Arial"/>
                        <w:color w:val="000000"/>
                        <w:sz w:val="18"/>
                        <w:szCs w:val="18"/>
                        <w:lang w:val="en-US"/>
                      </w:rPr>
                      <w:t>&lt; 8</w:t>
                    </w:r>
                  </w:p>
                </w:txbxContent>
              </v:textbox>
            </v:rect>
            <v:rect id="_x0000_s1833" style="position:absolute;left:3711;top:519;width:2186;height:302" stroked="f"/>
            <v:rect id="_x0000_s1834" style="position:absolute;left:4495;top:563;width:551;height:438;mso-wrap-style:none" filled="f" stroked="f">
              <v:textbox style="mso-next-textbox:#_x0000_s1834;mso-fit-shape-to-text:t" inset="0,0,0,0">
                <w:txbxContent>
                  <w:p w:rsidR="00D30E12" w:rsidRDefault="00D30E12">
                    <w:r>
                      <w:rPr>
                        <w:rFonts w:ascii="Arial" w:hAnsi="Arial" w:cs="Arial"/>
                        <w:color w:val="000000"/>
                        <w:sz w:val="18"/>
                        <w:szCs w:val="18"/>
                        <w:lang w:val="en-US"/>
                      </w:rPr>
                      <w:t>Ly%_0</w:t>
                    </w:r>
                  </w:p>
                </w:txbxContent>
              </v:textbox>
            </v:rect>
            <v:rect id="_x0000_s1835" style="position:absolute;left:5868;top:519;width:1108;height:576" stroked="f"/>
            <v:rect id="_x0000_s1836" style="position:absolute;left:6185;top:836;width:611;height:438;mso-wrap-style:none" filled="f" stroked="f">
              <v:textbox style="mso-next-textbox:#_x0000_s1836;mso-fit-shape-to-text:t" inset="0,0,0,0">
                <w:txbxContent>
                  <w:p w:rsidR="00D30E12" w:rsidRPr="00AA2B9B" w:rsidRDefault="00D30E12">
                    <w:r>
                      <w:rPr>
                        <w:rFonts w:ascii="Arial" w:hAnsi="Arial" w:cs="Arial"/>
                        <w:color w:val="000000"/>
                        <w:sz w:val="18"/>
                        <w:szCs w:val="18"/>
                      </w:rPr>
                      <w:t>Celkem</w:t>
                    </w:r>
                  </w:p>
                </w:txbxContent>
              </v:textbox>
            </v:rect>
            <v:line id="_x0000_s1837" style="position:absolute" from="1007,1614" to="6947,1615" strokeweight="39e-5mm"/>
            <v:line id="_x0000_s1838" style="position:absolute" from="144,2161" to="6947,2162" strokeweight="39e-5mm"/>
            <v:line id="_x0000_s1839" style="position:absolute" from="3711,793" to="4790,794" strokeweight="39e-5mm"/>
            <v:line id="_x0000_s1840" style="position:absolute" from="4790,793" to="4791,2709" strokeweight="39e-5mm"/>
            <v:line id="_x0000_s1841" style="position:absolute" from="4790,793" to="5868,794" strokeweight="39e-5mm"/>
            <v:line id="_x0000_s1842" style="position:absolute" from="5868,519" to="5869,2709" strokeweight="39e-5mm"/>
            <v:rect id="_x0000_s1843" style="position:absolute;width:7091;height:144" stroked="f"/>
            <v:rect id="_x0000_s1844" style="position:absolute;width:144;height:2853" stroked="f"/>
            <v:rect id="_x0000_s1845" style="position:absolute;left:6947;width:158;height:2853" stroked="f"/>
            <v:rect id="_x0000_s1846" style="position:absolute;top:2709;width:7091;height:158" stroked="f"/>
            <v:line id="_x0000_s1847" style="position:absolute" from="144,519" to="145,2709" strokeweight="81e-5mm"/>
            <v:line id="_x0000_s1848" style="position:absolute" from="6962,519" to="6963,2723" strokeweight="81e-5mm"/>
            <v:line id="_x0000_s1849" style="position:absolute" from="144,519" to="6947,520" strokeweight="81e-5mm"/>
            <v:line id="_x0000_s1850" style="position:absolute" from="144,2723" to="6962,2724" strokeweight="81e-5mm"/>
            <v:line id="_x0000_s1851" style="position:absolute" from="158,1081" to="6933,1082" strokeweight="81e-5mm"/>
            <v:line id="_x0000_s1852" style="position:absolute" from="3725,533" to="3726,2695" strokeweight="81e-5mm"/>
            <w10:wrap type="none"/>
            <w10:anchorlock/>
          </v:group>
        </w:pict>
      </w:r>
    </w:p>
    <w:p w:rsidR="00150EC3" w:rsidRDefault="005F0DE3" w:rsidP="00150EC3">
      <w:r>
        <w:pict>
          <v:group id="_x0000_s34443" editas="canvas" style="width:224.2pt;height:90.85pt;mso-position-horizontal-relative:char;mso-position-vertical-relative:line" coordsize="4484,1817">
            <o:lock v:ext="edit" aspectratio="t"/>
            <v:shape id="_x0000_s34442" type="#_x0000_t75" style="position:absolute;width:4484;height:1817" o:preferrelative="f">
              <v:fill o:detectmouseclick="t"/>
              <v:path o:extrusionok="t" o:connecttype="none"/>
              <o:lock v:ext="edit" text="t"/>
            </v:shape>
            <v:rect id="_x0000_s34444" style="position:absolute;width:4298;height:1638" stroked="f"/>
            <v:rect id="_x0000_s34445" style="position:absolute;width:1;height:1" stroked="f"/>
            <v:rect id="_x0000_s34446" style="position:absolute;left:144;top:144;width:4211;height:402" stroked="f"/>
            <v:rect id="_x0000_s34447" style="position:absolute;left:1430;top:172;width:1661;height:438;mso-wrap-style:none" filled="f" stroked="f">
              <v:textbox style="mso-next-textbox:#_x0000_s34447;mso-fit-shape-to-text:t" inset="0,0,0,0">
                <w:txbxContent>
                  <w:p w:rsidR="00D30E12" w:rsidRPr="00AE4766" w:rsidRDefault="00D30E12">
                    <w:r>
                      <w:rPr>
                        <w:rFonts w:ascii="Arial" w:hAnsi="Arial" w:cs="Arial"/>
                        <w:bCs/>
                        <w:color w:val="000000"/>
                        <w:sz w:val="18"/>
                        <w:szCs w:val="18"/>
                        <w:lang w:val="en-US"/>
                      </w:rPr>
                      <w:t>Fisherův</w:t>
                    </w:r>
                    <w:r w:rsidRPr="00AE4766">
                      <w:rPr>
                        <w:rFonts w:ascii="Arial" w:hAnsi="Arial" w:cs="Arial"/>
                        <w:bCs/>
                        <w:color w:val="000000"/>
                        <w:sz w:val="18"/>
                        <w:szCs w:val="18"/>
                        <w:lang w:val="en-US"/>
                      </w:rPr>
                      <w:t xml:space="preserve"> </w:t>
                    </w:r>
                    <w:r>
                      <w:rPr>
                        <w:rFonts w:ascii="Arial" w:hAnsi="Arial" w:cs="Arial"/>
                        <w:bCs/>
                        <w:color w:val="000000"/>
                        <w:sz w:val="18"/>
                        <w:szCs w:val="18"/>
                        <w:lang w:val="en-US"/>
                      </w:rPr>
                      <w:t>exaktní t</w:t>
                    </w:r>
                    <w:r w:rsidRPr="00AE4766">
                      <w:rPr>
                        <w:rFonts w:ascii="Arial" w:hAnsi="Arial" w:cs="Arial"/>
                        <w:bCs/>
                        <w:color w:val="000000"/>
                        <w:sz w:val="18"/>
                        <w:szCs w:val="18"/>
                        <w:lang w:val="en-US"/>
                      </w:rPr>
                      <w:t>est</w:t>
                    </w:r>
                  </w:p>
                </w:txbxContent>
              </v:textbox>
            </v:rect>
            <v:rect id="_x0000_s34448" style="position:absolute;left:2127;top:1020;width:1107;height:302" stroked="f"/>
            <v:rect id="_x0000_s34449" style="position:absolute;left:3205;top:1020;width:1150;height:302" stroked="f"/>
            <v:rect id="_x0000_s34450" style="position:absolute;left:3723;top:1049;width:451;height:438;mso-wrap-style:none" filled="f" stroked="f">
              <v:textbox style="mso-next-textbox:#_x0000_s34450;mso-fit-shape-to-text:t" inset="0,0,0,0">
                <w:txbxContent>
                  <w:p w:rsidR="00D30E12" w:rsidRDefault="00D30E12">
                    <w:r>
                      <w:rPr>
                        <w:rFonts w:ascii="Arial" w:hAnsi="Arial" w:cs="Arial"/>
                        <w:color w:val="000000"/>
                        <w:sz w:val="18"/>
                        <w:szCs w:val="18"/>
                        <w:lang w:val="en-US"/>
                      </w:rPr>
                      <w:t>1,000</w:t>
                    </w:r>
                  </w:p>
                </w:txbxContent>
              </v:textbox>
            </v:rect>
            <v:rect id="_x0000_s34451" style="position:absolute;left:2127;top:1293;width:1107;height:302" stroked="f"/>
            <v:rect id="_x0000_s34452" style="position:absolute;left:2730;top:1322;width:301;height:438;mso-wrap-style:none" filled="f" stroked="f">
              <v:textbox style="mso-next-textbox:#_x0000_s34452;mso-fit-shape-to-text:t" inset="0,0,0,0">
                <w:txbxContent>
                  <w:p w:rsidR="00D30E12" w:rsidRDefault="00D30E12">
                    <w:r>
                      <w:rPr>
                        <w:rFonts w:ascii="Arial" w:hAnsi="Arial" w:cs="Arial"/>
                        <w:color w:val="000000"/>
                        <w:sz w:val="18"/>
                        <w:szCs w:val="18"/>
                        <w:lang w:val="en-US"/>
                      </w:rPr>
                      <w:t>126</w:t>
                    </w:r>
                  </w:p>
                </w:txbxContent>
              </v:textbox>
            </v:rect>
            <v:rect id="_x0000_s34453" style="position:absolute;left:3205;top:1293;width:1150;height:302" stroked="f"/>
            <v:rect id="_x0000_s34454" style="position:absolute;left:144;top:517;width:2012;height:532" stroked="f"/>
            <v:rect id="_x0000_s34455" style="position:absolute;left:144;top:1020;width:2012;height:302" stroked="f"/>
            <v:rect id="_x0000_s34456" style="position:absolute;left:259;top:1035;width:1661;height:438;mso-wrap-style:none" filled="f" stroked="f">
              <v:textbox style="mso-next-textbox:#_x0000_s34456;mso-fit-shape-to-text:t" inset="0,0,0,0">
                <w:txbxContent>
                  <w:p w:rsidR="00D30E12" w:rsidRDefault="00D30E12">
                    <w:r>
                      <w:rPr>
                        <w:rFonts w:ascii="Arial" w:hAnsi="Arial" w:cs="Arial"/>
                        <w:color w:val="000000"/>
                        <w:sz w:val="18"/>
                        <w:szCs w:val="18"/>
                        <w:lang w:val="en-US"/>
                      </w:rPr>
                      <w:t>Fisherův exaktní test</w:t>
                    </w:r>
                  </w:p>
                </w:txbxContent>
              </v:textbox>
            </v:rect>
            <v:rect id="_x0000_s34457" style="position:absolute;left:144;top:1293;width:2012;height:302" stroked="f"/>
            <v:rect id="_x0000_s34458" style="position:absolute;left:259;top:1308;width:3464;height:438" filled="f" stroked="f">
              <v:textbox style="mso-next-textbox:#_x0000_s34458;mso-fit-shape-to-text:t" inset="0,0,0,0">
                <w:txbxContent>
                  <w:p w:rsidR="00D30E12" w:rsidRDefault="00D30E12">
                    <w:r w:rsidRPr="00AA2B9B">
                      <w:rPr>
                        <w:rFonts w:ascii="Arial" w:hAnsi="Arial" w:cs="Arial"/>
                        <w:color w:val="000000"/>
                        <w:sz w:val="18"/>
                        <w:szCs w:val="18"/>
                        <w:lang w:val="en-US"/>
                      </w:rPr>
                      <w:t>Počet platných případů</w:t>
                    </w:r>
                    <w:r>
                      <w:rPr>
                        <w:rFonts w:ascii="Arial" w:hAnsi="Arial" w:cs="Arial"/>
                        <w:color w:val="000000"/>
                        <w:sz w:val="18"/>
                        <w:szCs w:val="18"/>
                        <w:lang w:val="en-US"/>
                      </w:rPr>
                      <w:t xml:space="preserve"> </w:t>
                    </w:r>
                  </w:p>
                </w:txbxContent>
              </v:textbox>
            </v:rect>
            <v:rect id="_x0000_s34459" style="position:absolute;left:2127;top:517;width:1107;height:532" stroked="f"/>
            <v:rect id="_x0000_s34460" style="position:absolute;left:2408;top:790;width:780;height:509;mso-wrap-style:none" filled="f" stroked="f">
              <v:textbox style="mso-next-textbox:#_x0000_s34460;mso-fit-shape-to-text:t" inset="0,0,0,0">
                <w:txbxContent>
                  <w:p w:rsidR="00D30E12" w:rsidRDefault="00D30E12">
                    <w:r>
                      <w:t>Hodnota</w:t>
                    </w:r>
                  </w:p>
                </w:txbxContent>
              </v:textbox>
            </v:rect>
            <v:rect id="_x0000_s34461" style="position:absolute;left:3205;top:517;width:1150;height:532" stroked="f"/>
            <v:rect id="_x0000_s34462" style="position:absolute;left:3234;top:560;width:1157;height:438" filled="f" stroked="f">
              <v:textbox style="mso-next-textbox:#_x0000_s34462;mso-fit-shape-to-text:t" inset="0,0,0,0">
                <w:txbxContent>
                  <w:p w:rsidR="00D30E12" w:rsidRDefault="00D30E12">
                    <w:r>
                      <w:rPr>
                        <w:rFonts w:ascii="Arial" w:hAnsi="Arial" w:cs="Arial"/>
                        <w:color w:val="000000"/>
                        <w:sz w:val="18"/>
                        <w:szCs w:val="18"/>
                        <w:lang w:val="en-US"/>
                      </w:rPr>
                      <w:t>Signifikance.</w:t>
                    </w:r>
                  </w:p>
                </w:txbxContent>
              </v:textbox>
            </v:rect>
            <v:rect id="_x0000_s34463" style="position:absolute;left:3399;top:790;width:129;height:509;mso-wrap-style:none" filled="f" stroked="f">
              <v:textbox style="mso-next-textbox:#_x0000_s34463;mso-fit-shape-to-text:t" inset="0,0,0,0">
                <w:txbxContent>
                  <w:p w:rsidR="00D30E12" w:rsidRDefault="00D30E12"/>
                </w:txbxContent>
              </v:textbox>
            </v:rect>
            <v:line id="_x0000_s34464" style="position:absolute" from="3205,517" to="3206,1566" strokeweight="39e-5mm"/>
            <v:rect id="_x0000_s34465" style="position:absolute;width:4470;height:144" stroked="f"/>
            <v:rect id="_x0000_s34466" style="position:absolute;width:144;height:1710" stroked="f"/>
            <v:rect id="_x0000_s34467" style="position:absolute;left:4326;width:158;height:1710" stroked="f"/>
            <v:rect id="_x0000_s34468" style="position:absolute;top:1566;width:4470;height:158" stroked="f"/>
            <v:line id="_x0000_s34469" style="position:absolute" from="144,517" to="145,1566" strokeweight="81e-5mm"/>
            <v:line id="_x0000_s34470" style="position:absolute" from="4341,517" to="4342,1581" strokeweight="81e-5mm"/>
            <v:line id="_x0000_s34471" style="position:absolute" from="144,517" to="4326,518" strokeweight="81e-5mm"/>
            <v:line id="_x0000_s34472" style="position:absolute" from="144,1581" to="4341,1582" strokeweight="81e-5mm"/>
            <v:line id="_x0000_s34473" style="position:absolute" from="158,1035" to="4312,1036" strokeweight="81e-5mm"/>
            <v:line id="_x0000_s34474" style="position:absolute" from="2142,532" to="2143,1552" strokeweight="81e-5mm"/>
            <w10:wrap type="none"/>
            <w10:anchorlock/>
          </v:group>
        </w:pict>
      </w:r>
    </w:p>
    <w:p w:rsidR="00150EC3" w:rsidRDefault="00150EC3" w:rsidP="00150EC3"/>
    <w:p w:rsidR="00150EC3" w:rsidRDefault="005F0DE3" w:rsidP="00150EC3">
      <w:r>
        <w:pict>
          <v:group id="_x0000_s34477" editas="canvas" style="width:377.2pt;height:164.75pt;mso-position-horizontal-relative:char;mso-position-vertical-relative:line" coordorigin="1417,9971" coordsize="7544,3295">
            <o:lock v:ext="edit" aspectratio="t"/>
            <v:shape id="_x0000_s34476" type="#_x0000_t75" style="position:absolute;left:1417;top:9971;width:7544;height:3295" o:preferrelative="f">
              <v:fill o:detectmouseclick="t"/>
              <v:path o:extrusionok="t" o:connecttype="none"/>
              <o:lock v:ext="edit" text="t"/>
            </v:shape>
            <v:rect id="_x0000_s34478" style="position:absolute;left:1417;top:9971;width:7228;height:2750" stroked="f"/>
            <v:rect id="_x0000_s34479" style="position:absolute;left:1417;top:9971;width:1;height:1" stroked="f"/>
            <v:rect id="_x0000_s34480" style="position:absolute;left:1561;top:10116;width:7271;height:405" stroked="f"/>
            <v:rect id="_x0000_s34481" style="position:absolute;left:2453;top:10145;width:5669;height:947" filled="f" stroked="f">
              <v:textbox style="mso-next-textbox:#_x0000_s34481;mso-fit-shape-to-text:t" inset="0,0,0,0">
                <w:txbxContent>
                  <w:p w:rsidR="00D30E12" w:rsidRPr="00150EC3" w:rsidRDefault="00D30E12" w:rsidP="00AA2B9B">
                    <w:pPr>
                      <w:jc w:val="center"/>
                    </w:pPr>
                    <w:r>
                      <w:rPr>
                        <w:rFonts w:ascii="Arial" w:hAnsi="Arial" w:cs="Arial"/>
                        <w:b/>
                        <w:bCs/>
                        <w:color w:val="000000"/>
                        <w:sz w:val="18"/>
                        <w:szCs w:val="18"/>
                      </w:rPr>
                      <w:t>Srovnání dle výskytu patologického koagulačního indexu perop.</w:t>
                    </w:r>
                  </w:p>
                  <w:p w:rsidR="00D30E12" w:rsidRPr="00AA2B9B" w:rsidRDefault="00D30E12" w:rsidP="00AA2B9B"/>
                </w:txbxContent>
              </v:textbox>
            </v:rect>
            <v:rect id="_x0000_s34482" style="position:absolute;left:4492;top:11042;width:1107;height:304" stroked="f"/>
            <v:rect id="_x0000_s34483" style="position:absolute;left:5182;top:11071;width:201;height:440;mso-wrap-style:none" filled="f" stroked="f">
              <v:textbox style="mso-next-textbox:#_x0000_s34483;mso-fit-shape-to-text:t" inset="0,0,0,0">
                <w:txbxContent>
                  <w:p w:rsidR="00D30E12" w:rsidRDefault="00D30E12">
                    <w:r>
                      <w:rPr>
                        <w:rFonts w:ascii="Arial" w:hAnsi="Arial" w:cs="Arial"/>
                        <w:color w:val="000000"/>
                        <w:sz w:val="18"/>
                        <w:szCs w:val="18"/>
                        <w:lang w:val="en-US"/>
                      </w:rPr>
                      <w:t>10</w:t>
                    </w:r>
                  </w:p>
                </w:txbxContent>
              </v:textbox>
            </v:rect>
            <v:rect id="_x0000_s34484" style="position:absolute;left:5570;top:11042;width:1107;height:304" stroked="f"/>
            <v:rect id="_x0000_s34485" style="position:absolute;left:6260;top:11071;width:201;height:440;mso-wrap-style:none" filled="f" stroked="f">
              <v:textbox style="mso-next-textbox:#_x0000_s34485;mso-fit-shape-to-text:t" inset="0,0,0,0">
                <w:txbxContent>
                  <w:p w:rsidR="00D30E12" w:rsidRDefault="00D30E12">
                    <w:r>
                      <w:rPr>
                        <w:rFonts w:ascii="Arial" w:hAnsi="Arial" w:cs="Arial"/>
                        <w:color w:val="000000"/>
                        <w:sz w:val="18"/>
                        <w:szCs w:val="18"/>
                        <w:lang w:val="en-US"/>
                      </w:rPr>
                      <w:t>50</w:t>
                    </w:r>
                  </w:p>
                </w:txbxContent>
              </v:textbox>
            </v:rect>
            <v:rect id="_x0000_s34486" style="position:absolute;left:6648;top:11042;width:1106;height:304" stroked="f"/>
            <v:rect id="_x0000_s34487" style="position:absolute;left:7424;top:11071;width:101;height:440;mso-wrap-style:none" filled="f" stroked="f">
              <v:textbox style="mso-next-textbox:#_x0000_s34487;mso-fit-shape-to-text:t" inset="0,0,0,0">
                <w:txbxContent>
                  <w:p w:rsidR="00D30E12" w:rsidRDefault="00D30E12">
                    <w:r>
                      <w:rPr>
                        <w:rFonts w:ascii="Arial" w:hAnsi="Arial" w:cs="Arial"/>
                        <w:color w:val="000000"/>
                        <w:sz w:val="18"/>
                        <w:szCs w:val="18"/>
                        <w:lang w:val="en-US"/>
                      </w:rPr>
                      <w:t>2</w:t>
                    </w:r>
                  </w:p>
                </w:txbxContent>
              </v:textbox>
            </v:rect>
            <v:rect id="_x0000_s34488" style="position:absolute;left:7726;top:11042;width:1106;height:304" stroked="f"/>
            <v:rect id="_x0000_s34489" style="position:absolute;left:8416;top:11071;width:201;height:440;mso-wrap-style:none" filled="f" stroked="f">
              <v:textbox style="mso-next-textbox:#_x0000_s34489;mso-fit-shape-to-text:t" inset="0,0,0,0">
                <w:txbxContent>
                  <w:p w:rsidR="00D30E12" w:rsidRDefault="00D30E12">
                    <w:r>
                      <w:rPr>
                        <w:rFonts w:ascii="Arial" w:hAnsi="Arial" w:cs="Arial"/>
                        <w:color w:val="000000"/>
                        <w:sz w:val="18"/>
                        <w:szCs w:val="18"/>
                        <w:lang w:val="en-US"/>
                      </w:rPr>
                      <w:t>62</w:t>
                    </w:r>
                  </w:p>
                </w:txbxContent>
              </v:textbox>
            </v:rect>
            <v:rect id="_x0000_s34490" style="position:absolute;left:4492;top:11317;width:1107;height:304" stroked="f"/>
            <v:rect id="_x0000_s34491" style="position:absolute;left:4909;top:11346;width:511;height:440;mso-wrap-style:none" filled="f" stroked="f">
              <v:textbox style="mso-next-textbox:#_x0000_s34491;mso-fit-shape-to-text:t" inset="0,0,0,0">
                <w:txbxContent>
                  <w:p w:rsidR="00D30E12" w:rsidRDefault="00D30E12">
                    <w:r>
                      <w:rPr>
                        <w:rFonts w:ascii="Arial" w:hAnsi="Arial" w:cs="Arial"/>
                        <w:color w:val="000000"/>
                        <w:sz w:val="18"/>
                        <w:szCs w:val="18"/>
                        <w:lang w:val="en-US"/>
                      </w:rPr>
                      <w:t>16,1%</w:t>
                    </w:r>
                  </w:p>
                </w:txbxContent>
              </v:textbox>
            </v:rect>
            <v:rect id="_x0000_s34492" style="position:absolute;left:5570;top:11317;width:1107;height:304" stroked="f"/>
            <v:rect id="_x0000_s34493" style="position:absolute;left:5987;top:11346;width:511;height:440;mso-wrap-style:none" filled="f" stroked="f">
              <v:textbox style="mso-next-textbox:#_x0000_s34493;mso-fit-shape-to-text:t" inset="0,0,0,0">
                <w:txbxContent>
                  <w:p w:rsidR="00D30E12" w:rsidRDefault="00D30E12">
                    <w:r>
                      <w:rPr>
                        <w:rFonts w:ascii="Arial" w:hAnsi="Arial" w:cs="Arial"/>
                        <w:color w:val="000000"/>
                        <w:sz w:val="18"/>
                        <w:szCs w:val="18"/>
                        <w:lang w:val="en-US"/>
                      </w:rPr>
                      <w:t>80,6%</w:t>
                    </w:r>
                  </w:p>
                </w:txbxContent>
              </v:textbox>
            </v:rect>
            <v:rect id="_x0000_s34494" style="position:absolute;left:6648;top:11317;width:1106;height:304" stroked="f"/>
            <v:rect id="_x0000_s34495" style="position:absolute;left:7151;top:11346;width:411;height:440;mso-wrap-style:none" filled="f" stroked="f">
              <v:textbox style="mso-next-textbox:#_x0000_s34495;mso-fit-shape-to-text:t" inset="0,0,0,0">
                <w:txbxContent>
                  <w:p w:rsidR="00D30E12" w:rsidRDefault="00D30E12">
                    <w:r>
                      <w:rPr>
                        <w:rFonts w:ascii="Arial" w:hAnsi="Arial" w:cs="Arial"/>
                        <w:color w:val="000000"/>
                        <w:sz w:val="18"/>
                        <w:szCs w:val="18"/>
                        <w:lang w:val="en-US"/>
                      </w:rPr>
                      <w:t>3,2%</w:t>
                    </w:r>
                  </w:p>
                </w:txbxContent>
              </v:textbox>
            </v:rect>
            <v:rect id="_x0000_s34496" style="position:absolute;left:7726;top:11317;width:1106;height:304" stroked="f"/>
            <v:rect id="_x0000_s34497" style="position:absolute;left:8056;top:11346;width:611;height:440;mso-wrap-style:none" filled="f" stroked="f">
              <v:textbox style="mso-next-textbox:#_x0000_s34497;mso-fit-shape-to-text:t" inset="0,0,0,0">
                <w:txbxContent>
                  <w:p w:rsidR="00D30E12" w:rsidRDefault="00D30E12">
                    <w:r>
                      <w:rPr>
                        <w:rFonts w:ascii="Arial" w:hAnsi="Arial" w:cs="Arial"/>
                        <w:color w:val="000000"/>
                        <w:sz w:val="18"/>
                        <w:szCs w:val="18"/>
                        <w:lang w:val="en-US"/>
                      </w:rPr>
                      <w:t>100,0%</w:t>
                    </w:r>
                  </w:p>
                </w:txbxContent>
              </v:textbox>
            </v:rect>
            <v:rect id="_x0000_s34498" style="position:absolute;left:4492;top:11592;width:1107;height:304" stroked="f"/>
            <v:rect id="_x0000_s34499" style="position:absolute;left:5268;top:11621;width:101;height:440;mso-wrap-style:none" filled="f" stroked="f">
              <v:textbox style="mso-next-textbox:#_x0000_s34499;mso-fit-shape-to-text:t" inset="0,0,0,0">
                <w:txbxContent>
                  <w:p w:rsidR="00D30E12" w:rsidRDefault="00D30E12">
                    <w:r>
                      <w:rPr>
                        <w:rFonts w:ascii="Arial" w:hAnsi="Arial" w:cs="Arial"/>
                        <w:color w:val="000000"/>
                        <w:sz w:val="18"/>
                        <w:szCs w:val="18"/>
                        <w:lang w:val="en-US"/>
                      </w:rPr>
                      <w:t>9</w:t>
                    </w:r>
                  </w:p>
                </w:txbxContent>
              </v:textbox>
            </v:rect>
            <v:rect id="_x0000_s34500" style="position:absolute;left:5570;top:11592;width:1107;height:304" stroked="f"/>
            <v:rect id="_x0000_s34501" style="position:absolute;left:6260;top:11621;width:201;height:440;mso-wrap-style:none" filled="f" stroked="f">
              <v:textbox style="mso-next-textbox:#_x0000_s34501;mso-fit-shape-to-text:t" inset="0,0,0,0">
                <w:txbxContent>
                  <w:p w:rsidR="00D30E12" w:rsidRDefault="00D30E12">
                    <w:r>
                      <w:rPr>
                        <w:rFonts w:ascii="Arial" w:hAnsi="Arial" w:cs="Arial"/>
                        <w:color w:val="000000"/>
                        <w:sz w:val="18"/>
                        <w:szCs w:val="18"/>
                        <w:lang w:val="en-US"/>
                      </w:rPr>
                      <w:t>50</w:t>
                    </w:r>
                  </w:p>
                </w:txbxContent>
              </v:textbox>
            </v:rect>
            <v:rect id="_x0000_s34502" style="position:absolute;left:6648;top:11592;width:1106;height:304" stroked="f"/>
            <v:rect id="_x0000_s34503" style="position:absolute;left:7424;top:11621;width:101;height:440;mso-wrap-style:none" filled="f" stroked="f">
              <v:textbox style="mso-next-textbox:#_x0000_s34503;mso-fit-shape-to-text:t" inset="0,0,0,0">
                <w:txbxContent>
                  <w:p w:rsidR="00D30E12" w:rsidRDefault="00D30E12">
                    <w:r>
                      <w:rPr>
                        <w:rFonts w:ascii="Arial" w:hAnsi="Arial" w:cs="Arial"/>
                        <w:color w:val="000000"/>
                        <w:sz w:val="18"/>
                        <w:szCs w:val="18"/>
                        <w:lang w:val="en-US"/>
                      </w:rPr>
                      <w:t>4</w:t>
                    </w:r>
                  </w:p>
                </w:txbxContent>
              </v:textbox>
            </v:rect>
            <v:rect id="_x0000_s34504" style="position:absolute;left:7726;top:11592;width:1106;height:304" stroked="f"/>
            <v:rect id="_x0000_s34505" style="position:absolute;left:8416;top:11621;width:201;height:440;mso-wrap-style:none" filled="f" stroked="f">
              <v:textbox style="mso-next-textbox:#_x0000_s34505;mso-fit-shape-to-text:t" inset="0,0,0,0">
                <w:txbxContent>
                  <w:p w:rsidR="00D30E12" w:rsidRDefault="00D30E12">
                    <w:r>
                      <w:rPr>
                        <w:rFonts w:ascii="Arial" w:hAnsi="Arial" w:cs="Arial"/>
                        <w:color w:val="000000"/>
                        <w:sz w:val="18"/>
                        <w:szCs w:val="18"/>
                        <w:lang w:val="en-US"/>
                      </w:rPr>
                      <w:t>63</w:t>
                    </w:r>
                  </w:p>
                </w:txbxContent>
              </v:textbox>
            </v:rect>
            <v:rect id="_x0000_s34506" style="position:absolute;left:4492;top:11867;width:1107;height:304" stroked="f"/>
            <v:rect id="_x0000_s34507" style="position:absolute;left:4909;top:11896;width:511;height:440;mso-wrap-style:none" filled="f" stroked="f">
              <v:textbox style="mso-next-textbox:#_x0000_s34507;mso-fit-shape-to-text:t" inset="0,0,0,0">
                <w:txbxContent>
                  <w:p w:rsidR="00D30E12" w:rsidRDefault="00D30E12">
                    <w:r>
                      <w:rPr>
                        <w:rFonts w:ascii="Arial" w:hAnsi="Arial" w:cs="Arial"/>
                        <w:color w:val="000000"/>
                        <w:sz w:val="18"/>
                        <w:szCs w:val="18"/>
                        <w:lang w:val="en-US"/>
                      </w:rPr>
                      <w:t>14,3%</w:t>
                    </w:r>
                  </w:p>
                </w:txbxContent>
              </v:textbox>
            </v:rect>
            <v:rect id="_x0000_s34508" style="position:absolute;left:5570;top:11867;width:1107;height:304" stroked="f"/>
            <v:rect id="_x0000_s34509" style="position:absolute;left:5987;top:11896;width:511;height:440;mso-wrap-style:none" filled="f" stroked="f">
              <v:textbox style="mso-next-textbox:#_x0000_s34509;mso-fit-shape-to-text:t" inset="0,0,0,0">
                <w:txbxContent>
                  <w:p w:rsidR="00D30E12" w:rsidRDefault="00D30E12">
                    <w:r>
                      <w:rPr>
                        <w:rFonts w:ascii="Arial" w:hAnsi="Arial" w:cs="Arial"/>
                        <w:color w:val="000000"/>
                        <w:sz w:val="18"/>
                        <w:szCs w:val="18"/>
                        <w:lang w:val="en-US"/>
                      </w:rPr>
                      <w:t>79,4%</w:t>
                    </w:r>
                  </w:p>
                </w:txbxContent>
              </v:textbox>
            </v:rect>
            <v:rect id="_x0000_s34510" style="position:absolute;left:6648;top:11867;width:1106;height:304" stroked="f"/>
            <v:rect id="_x0000_s34511" style="position:absolute;left:7151;top:11896;width:411;height:440;mso-wrap-style:none" filled="f" stroked="f">
              <v:textbox style="mso-next-textbox:#_x0000_s34511;mso-fit-shape-to-text:t" inset="0,0,0,0">
                <w:txbxContent>
                  <w:p w:rsidR="00D30E12" w:rsidRDefault="00D30E12">
                    <w:r>
                      <w:rPr>
                        <w:rFonts w:ascii="Arial" w:hAnsi="Arial" w:cs="Arial"/>
                        <w:color w:val="000000"/>
                        <w:sz w:val="18"/>
                        <w:szCs w:val="18"/>
                        <w:lang w:val="en-US"/>
                      </w:rPr>
                      <w:t>6,3%</w:t>
                    </w:r>
                  </w:p>
                </w:txbxContent>
              </v:textbox>
            </v:rect>
            <v:rect id="_x0000_s34512" style="position:absolute;left:7726;top:11867;width:1106;height:304" stroked="f"/>
            <v:rect id="_x0000_s34513" style="position:absolute;left:8056;top:11896;width:611;height:440;mso-wrap-style:none" filled="f" stroked="f">
              <v:textbox style="mso-next-textbox:#_x0000_s34513;mso-fit-shape-to-text:t" inset="0,0,0,0">
                <w:txbxContent>
                  <w:p w:rsidR="00D30E12" w:rsidRDefault="00D30E12">
                    <w:r>
                      <w:rPr>
                        <w:rFonts w:ascii="Arial" w:hAnsi="Arial" w:cs="Arial"/>
                        <w:color w:val="000000"/>
                        <w:sz w:val="18"/>
                        <w:szCs w:val="18"/>
                        <w:lang w:val="en-US"/>
                      </w:rPr>
                      <w:t>100,0%</w:t>
                    </w:r>
                  </w:p>
                </w:txbxContent>
              </v:textbox>
            </v:rect>
            <v:rect id="_x0000_s34514" style="position:absolute;left:4492;top:12142;width:1107;height:304" stroked="f"/>
            <v:rect id="_x0000_s34515" style="position:absolute;left:5182;top:12171;width:201;height:440;mso-wrap-style:none" filled="f" stroked="f">
              <v:textbox style="mso-next-textbox:#_x0000_s34515;mso-fit-shape-to-text:t" inset="0,0,0,0">
                <w:txbxContent>
                  <w:p w:rsidR="00D30E12" w:rsidRDefault="00D30E12">
                    <w:r>
                      <w:rPr>
                        <w:rFonts w:ascii="Arial" w:hAnsi="Arial" w:cs="Arial"/>
                        <w:color w:val="000000"/>
                        <w:sz w:val="18"/>
                        <w:szCs w:val="18"/>
                        <w:lang w:val="en-US"/>
                      </w:rPr>
                      <w:t>19</w:t>
                    </w:r>
                  </w:p>
                </w:txbxContent>
              </v:textbox>
            </v:rect>
            <v:rect id="_x0000_s34516" style="position:absolute;left:5570;top:12142;width:1107;height:304" stroked="f"/>
            <v:rect id="_x0000_s34517" style="position:absolute;left:6173;top:12171;width:301;height:440;mso-wrap-style:none" filled="f" stroked="f">
              <v:textbox style="mso-next-textbox:#_x0000_s34517;mso-fit-shape-to-text:t" inset="0,0,0,0">
                <w:txbxContent>
                  <w:p w:rsidR="00D30E12" w:rsidRDefault="00D30E12">
                    <w:r>
                      <w:rPr>
                        <w:rFonts w:ascii="Arial" w:hAnsi="Arial" w:cs="Arial"/>
                        <w:color w:val="000000"/>
                        <w:sz w:val="18"/>
                        <w:szCs w:val="18"/>
                        <w:lang w:val="en-US"/>
                      </w:rPr>
                      <w:t>100</w:t>
                    </w:r>
                  </w:p>
                </w:txbxContent>
              </v:textbox>
            </v:rect>
            <v:rect id="_x0000_s34518" style="position:absolute;left:6648;top:12142;width:1106;height:304" stroked="f"/>
            <v:rect id="_x0000_s34519" style="position:absolute;left:7424;top:12171;width:101;height:440;mso-wrap-style:none" filled="f" stroked="f">
              <v:textbox style="mso-next-textbox:#_x0000_s34519;mso-fit-shape-to-text:t" inset="0,0,0,0">
                <w:txbxContent>
                  <w:p w:rsidR="00D30E12" w:rsidRDefault="00D30E12">
                    <w:r>
                      <w:rPr>
                        <w:rFonts w:ascii="Arial" w:hAnsi="Arial" w:cs="Arial"/>
                        <w:color w:val="000000"/>
                        <w:sz w:val="18"/>
                        <w:szCs w:val="18"/>
                        <w:lang w:val="en-US"/>
                      </w:rPr>
                      <w:t>6</w:t>
                    </w:r>
                  </w:p>
                </w:txbxContent>
              </v:textbox>
            </v:rect>
            <v:rect id="_x0000_s34520" style="position:absolute;left:7726;top:12142;width:1106;height:304" stroked="f"/>
            <v:rect id="_x0000_s34521" style="position:absolute;left:8329;top:12171;width:301;height:440;mso-wrap-style:none" filled="f" stroked="f">
              <v:textbox style="mso-next-textbox:#_x0000_s34521;mso-fit-shape-to-text:t" inset="0,0,0,0">
                <w:txbxContent>
                  <w:p w:rsidR="00D30E12" w:rsidRDefault="00D30E12">
                    <w:r>
                      <w:rPr>
                        <w:rFonts w:ascii="Arial" w:hAnsi="Arial" w:cs="Arial"/>
                        <w:color w:val="000000"/>
                        <w:sz w:val="18"/>
                        <w:szCs w:val="18"/>
                        <w:lang w:val="en-US"/>
                      </w:rPr>
                      <w:t>125</w:t>
                    </w:r>
                  </w:p>
                </w:txbxContent>
              </v:textbox>
            </v:rect>
            <v:rect id="_x0000_s34522" style="position:absolute;left:4492;top:12417;width:1107;height:304" stroked="f"/>
            <v:rect id="_x0000_s34523" style="position:absolute;left:4909;top:12446;width:511;height:440;mso-wrap-style:none" filled="f" stroked="f">
              <v:textbox style="mso-next-textbox:#_x0000_s34523;mso-fit-shape-to-text:t" inset="0,0,0,0">
                <w:txbxContent>
                  <w:p w:rsidR="00D30E12" w:rsidRDefault="00D30E12">
                    <w:r>
                      <w:rPr>
                        <w:rFonts w:ascii="Arial" w:hAnsi="Arial" w:cs="Arial"/>
                        <w:color w:val="000000"/>
                        <w:sz w:val="18"/>
                        <w:szCs w:val="18"/>
                        <w:lang w:val="en-US"/>
                      </w:rPr>
                      <w:t>15,2%</w:t>
                    </w:r>
                  </w:p>
                </w:txbxContent>
              </v:textbox>
            </v:rect>
            <v:rect id="_x0000_s34524" style="position:absolute;left:5570;top:12417;width:1107;height:304" stroked="f"/>
            <v:rect id="_x0000_s34525" style="position:absolute;left:5987;top:12446;width:511;height:440;mso-wrap-style:none" filled="f" stroked="f">
              <v:textbox style="mso-next-textbox:#_x0000_s34525;mso-fit-shape-to-text:t" inset="0,0,0,0">
                <w:txbxContent>
                  <w:p w:rsidR="00D30E12" w:rsidRDefault="00D30E12">
                    <w:r>
                      <w:rPr>
                        <w:rFonts w:ascii="Arial" w:hAnsi="Arial" w:cs="Arial"/>
                        <w:color w:val="000000"/>
                        <w:sz w:val="18"/>
                        <w:szCs w:val="18"/>
                        <w:lang w:val="en-US"/>
                      </w:rPr>
                      <w:t>80,0%</w:t>
                    </w:r>
                  </w:p>
                </w:txbxContent>
              </v:textbox>
            </v:rect>
            <v:rect id="_x0000_s34526" style="position:absolute;left:6648;top:12417;width:1106;height:304" stroked="f"/>
            <v:rect id="_x0000_s34527" style="position:absolute;left:7151;top:12446;width:411;height:440;mso-wrap-style:none" filled="f" stroked="f">
              <v:textbox style="mso-next-textbox:#_x0000_s34527;mso-fit-shape-to-text:t" inset="0,0,0,0">
                <w:txbxContent>
                  <w:p w:rsidR="00D30E12" w:rsidRDefault="00D30E12">
                    <w:r>
                      <w:rPr>
                        <w:rFonts w:ascii="Arial" w:hAnsi="Arial" w:cs="Arial"/>
                        <w:color w:val="000000"/>
                        <w:sz w:val="18"/>
                        <w:szCs w:val="18"/>
                        <w:lang w:val="en-US"/>
                      </w:rPr>
                      <w:t>4,8%</w:t>
                    </w:r>
                  </w:p>
                </w:txbxContent>
              </v:textbox>
            </v:rect>
            <v:rect id="_x0000_s34528" style="position:absolute;left:7726;top:12417;width:1106;height:304" stroked="f"/>
            <v:rect id="_x0000_s34529" style="position:absolute;left:8056;top:12446;width:611;height:440;mso-wrap-style:none" filled="f" stroked="f">
              <v:textbox style="mso-next-textbox:#_x0000_s34529;mso-fit-shape-to-text:t" inset="0,0,0,0">
                <w:txbxContent>
                  <w:p w:rsidR="00D30E12" w:rsidRDefault="00D30E12">
                    <w:r>
                      <w:rPr>
                        <w:rFonts w:ascii="Arial" w:hAnsi="Arial" w:cs="Arial"/>
                        <w:color w:val="000000"/>
                        <w:sz w:val="18"/>
                        <w:szCs w:val="18"/>
                        <w:lang w:val="en-US"/>
                      </w:rPr>
                      <w:t>100,0%</w:t>
                    </w:r>
                  </w:p>
                </w:txbxContent>
              </v:textbox>
            </v:rect>
            <v:rect id="_x0000_s34530" style="position:absolute;left:3529;top:10492;width:992;height:579" stroked="f"/>
            <v:rect id="_x0000_s34531" style="position:absolute;left:3529;top:11042;width:992;height:304" stroked="f"/>
            <v:rect id="_x0000_s34532" style="position:absolute;left:3644;top:11057;width:461;height:440;mso-wrap-style:none" filled="f" stroked="f">
              <v:textbox style="mso-next-textbox:#_x0000_s34532;mso-fit-shape-to-text:t" inset="0,0,0,0">
                <w:txbxContent>
                  <w:p w:rsidR="00D30E12" w:rsidRDefault="00D30E12">
                    <w:r>
                      <w:rPr>
                        <w:rFonts w:ascii="Arial" w:hAnsi="Arial" w:cs="Arial"/>
                        <w:color w:val="000000"/>
                        <w:sz w:val="18"/>
                        <w:szCs w:val="18"/>
                        <w:lang w:val="en-US"/>
                      </w:rPr>
                      <w:t>Počet</w:t>
                    </w:r>
                  </w:p>
                </w:txbxContent>
              </v:textbox>
            </v:rect>
            <v:rect id="_x0000_s34533" style="position:absolute;left:3559;top:11317;width:992;height:304" stroked="f"/>
            <v:rect id="_x0000_s34534" style="position:absolute;left:3644;top:11331;width:1484;height:947" filled="f" stroked="f">
              <v:textbox style="mso-next-textbox:#_x0000_s34534;mso-fit-shape-to-text:t" inset="0,0,0,0">
                <w:txbxContent>
                  <w:p w:rsidR="00D30E12" w:rsidRDefault="00D30E12" w:rsidP="00AA2B9B">
                    <w:r>
                      <w:rPr>
                        <w:rFonts w:ascii="Arial" w:hAnsi="Arial" w:cs="Arial"/>
                        <w:color w:val="000000"/>
                        <w:sz w:val="18"/>
                        <w:szCs w:val="18"/>
                        <w:lang w:val="en-US"/>
                      </w:rPr>
                      <w:t>% zast.</w:t>
                    </w:r>
                  </w:p>
                  <w:p w:rsidR="00D30E12" w:rsidRDefault="00D30E12"/>
                </w:txbxContent>
              </v:textbox>
            </v:rect>
            <v:rect id="_x0000_s34535" style="position:absolute;left:3529;top:11592;width:992;height:304" stroked="f"/>
            <v:rect id="_x0000_s34536" style="position:absolute;left:3644;top:11607;width:461;height:952;mso-wrap-style:none" filled="f" stroked="f">
              <v:textbox style="mso-next-textbox:#_x0000_s34536;mso-fit-shape-to-text:t" inset="0,0,0,0">
                <w:txbxContent>
                  <w:p w:rsidR="00D30E12" w:rsidRDefault="00D30E12" w:rsidP="00AA2B9B">
                    <w:r>
                      <w:rPr>
                        <w:rFonts w:ascii="Arial" w:hAnsi="Arial" w:cs="Arial"/>
                        <w:color w:val="000000"/>
                        <w:sz w:val="18"/>
                        <w:szCs w:val="18"/>
                        <w:lang w:val="en-US"/>
                      </w:rPr>
                      <w:t>Počet</w:t>
                    </w:r>
                  </w:p>
                  <w:p w:rsidR="00D30E12" w:rsidRDefault="00D30E12"/>
                </w:txbxContent>
              </v:textbox>
            </v:rect>
            <v:rect id="_x0000_s34537" style="position:absolute;left:3529;top:11867;width:992;height:304" stroked="f"/>
            <v:rect id="_x0000_s34538" style="position:absolute;left:3644;top:11881;width:751;height:1385;mso-wrap-style:none" filled="f" stroked="f">
              <v:textbox style="mso-next-textbox:#_x0000_s34538;mso-fit-shape-to-text:t" inset="0,0,0,0">
                <w:txbxContent>
                  <w:p w:rsidR="00D30E12" w:rsidRDefault="00D30E12" w:rsidP="00AA2B9B">
                    <w:r>
                      <w:rPr>
                        <w:rFonts w:ascii="Arial" w:hAnsi="Arial" w:cs="Arial"/>
                        <w:color w:val="000000"/>
                        <w:sz w:val="18"/>
                        <w:szCs w:val="18"/>
                        <w:lang w:val="en-US"/>
                      </w:rPr>
                      <w:t>%% zast.</w:t>
                    </w:r>
                  </w:p>
                  <w:p w:rsidR="00D30E12" w:rsidRDefault="00D30E12" w:rsidP="00AA2B9B">
                    <w:r>
                      <w:rPr>
                        <w:rFonts w:ascii="Arial" w:hAnsi="Arial" w:cs="Arial"/>
                        <w:color w:val="000000"/>
                        <w:sz w:val="18"/>
                        <w:szCs w:val="18"/>
                        <w:lang w:val="en-US"/>
                      </w:rPr>
                      <w:t>% zast.</w:t>
                    </w:r>
                  </w:p>
                  <w:p w:rsidR="00D30E12" w:rsidRDefault="00D30E12"/>
                </w:txbxContent>
              </v:textbox>
            </v:rect>
            <v:rect id="_x0000_s34539" style="position:absolute;left:3529;top:12142;width:992;height:304" stroked="f"/>
            <v:rect id="_x0000_s34540" style="position:absolute;left:3644;top:12156;width:461;height:952;mso-wrap-style:none" filled="f" stroked="f">
              <v:textbox style="mso-next-textbox:#_x0000_s34540;mso-fit-shape-to-text:t" inset="0,0,0,0">
                <w:txbxContent>
                  <w:p w:rsidR="00D30E12" w:rsidRDefault="00D30E12" w:rsidP="00AA2B9B">
                    <w:r>
                      <w:rPr>
                        <w:rFonts w:ascii="Arial" w:hAnsi="Arial" w:cs="Arial"/>
                        <w:color w:val="000000"/>
                        <w:sz w:val="18"/>
                        <w:szCs w:val="18"/>
                        <w:lang w:val="en-US"/>
                      </w:rPr>
                      <w:t>Počet</w:t>
                    </w:r>
                  </w:p>
                  <w:p w:rsidR="00D30E12" w:rsidRPr="00AA2B9B" w:rsidRDefault="00D30E12" w:rsidP="00AA2B9B"/>
                </w:txbxContent>
              </v:textbox>
            </v:rect>
            <v:rect id="_x0000_s34541" style="position:absolute;left:3529;top:12417;width:992;height:304" stroked="f"/>
            <v:rect id="_x0000_s34542" style="position:absolute;left:3644;top:12431;width:1091;height:438" filled="f" stroked="f">
              <v:textbox style="mso-next-textbox:#_x0000_s34542;mso-fit-shape-to-text:t" inset="0,0,0,0">
                <w:txbxContent>
                  <w:p w:rsidR="00D30E12" w:rsidRDefault="00D30E12">
                    <w:r>
                      <w:rPr>
                        <w:rFonts w:ascii="Arial" w:hAnsi="Arial" w:cs="Arial"/>
                        <w:color w:val="000000"/>
                        <w:sz w:val="18"/>
                        <w:szCs w:val="18"/>
                        <w:lang w:val="en-US"/>
                      </w:rPr>
                      <w:t>% zast.</w:t>
                    </w:r>
                  </w:p>
                </w:txbxContent>
              </v:textbox>
            </v:rect>
            <v:rect id="_x0000_s34543" style="position:absolute;left:1561;top:10492;width:1997;height:579" stroked="f"/>
            <v:rect id="_x0000_s34544" style="position:absolute;left:2423;top:11042;width:1135;height:579" stroked="f"/>
            <v:rect id="_x0000_s34545" style="position:absolute;left:2538;top:11057;width:391;height:440;mso-wrap-style:none" filled="f" stroked="f">
              <v:textbox style="mso-next-textbox:#_x0000_s34545;mso-fit-shape-to-text:t" inset="0,0,0,0">
                <w:txbxContent>
                  <w:p w:rsidR="00D30E12" w:rsidRDefault="00D30E12">
                    <w:r>
                      <w:rPr>
                        <w:rFonts w:ascii="Arial" w:hAnsi="Arial" w:cs="Arial"/>
                        <w:color w:val="000000"/>
                        <w:sz w:val="18"/>
                        <w:szCs w:val="18"/>
                        <w:lang w:val="en-US"/>
                      </w:rPr>
                      <w:t>COA</w:t>
                    </w:r>
                  </w:p>
                </w:txbxContent>
              </v:textbox>
            </v:rect>
            <v:rect id="_x0000_s34546" style="position:absolute;left:2423;top:11592;width:1135;height:579" stroked="f"/>
            <v:rect id="_x0000_s34547" style="position:absolute;left:2538;top:11607;width:850;height:440;mso-wrap-style:none" filled="f" stroked="f">
              <v:textbox style="mso-next-textbox:#_x0000_s34547;mso-fit-shape-to-text:t" inset="0,0,0,0">
                <w:txbxContent>
                  <w:p w:rsidR="00D30E12" w:rsidRDefault="00D30E12">
                    <w:r>
                      <w:rPr>
                        <w:rFonts w:ascii="Arial" w:hAnsi="Arial" w:cs="Arial"/>
                        <w:color w:val="000000"/>
                        <w:sz w:val="18"/>
                        <w:szCs w:val="18"/>
                        <w:lang w:val="en-US"/>
                      </w:rPr>
                      <w:t>NON-COA</w:t>
                    </w:r>
                  </w:p>
                </w:txbxContent>
              </v:textbox>
            </v:rect>
            <v:rect id="_x0000_s34548" style="position:absolute;left:1561;top:11042;width:891;height:1129" stroked="f"/>
            <v:rect id="_x0000_s34549" style="position:absolute;left:1676;top:11057;width:777;height:440" filled="f" stroked="f">
              <v:textbox style="mso-next-textbox:#_x0000_s34549;mso-fit-shape-to-text:t" inset="0,0,0,0">
                <w:txbxContent>
                  <w:p w:rsidR="00D30E12" w:rsidRDefault="00D30E12">
                    <w:r>
                      <w:rPr>
                        <w:rFonts w:ascii="Arial" w:hAnsi="Arial" w:cs="Arial"/>
                        <w:color w:val="000000"/>
                        <w:sz w:val="18"/>
                        <w:szCs w:val="18"/>
                        <w:lang w:val="en-US"/>
                      </w:rPr>
                      <w:t>soubor</w:t>
                    </w:r>
                  </w:p>
                </w:txbxContent>
              </v:textbox>
            </v:rect>
            <v:rect id="_x0000_s34550" style="position:absolute;left:1561;top:12142;width:1997;height:579" stroked="f"/>
            <v:rect id="_x0000_s34551" style="position:absolute;left:1676;top:12156;width:863;height:438" filled="f" stroked="f">
              <v:textbox style="mso-next-textbox:#_x0000_s34551;mso-fit-shape-to-text:t" inset="0,0,0,0">
                <w:txbxContent>
                  <w:p w:rsidR="00D30E12" w:rsidRDefault="00D30E12">
                    <w:r>
                      <w:rPr>
                        <w:rFonts w:ascii="Arial" w:hAnsi="Arial" w:cs="Arial"/>
                        <w:color w:val="000000"/>
                        <w:sz w:val="18"/>
                        <w:szCs w:val="18"/>
                        <w:lang w:val="en-US"/>
                      </w:rPr>
                      <w:t>Celkem</w:t>
                    </w:r>
                  </w:p>
                </w:txbxContent>
              </v:textbox>
            </v:rect>
            <v:rect id="_x0000_s34552" style="position:absolute;left:4492;top:10767;width:1107;height:304" stroked="f"/>
            <v:rect id="_x0000_s34553" style="position:absolute;left:4838;top:10811;width:316;height:440;mso-wrap-style:none" filled="f" stroked="f">
              <v:textbox style="mso-next-textbox:#_x0000_s34553;mso-fit-shape-to-text:t" inset="0,0,0,0">
                <w:txbxContent>
                  <w:p w:rsidR="00D30E12" w:rsidRDefault="00D30E12">
                    <w:r>
                      <w:rPr>
                        <w:rFonts w:ascii="Arial" w:hAnsi="Arial" w:cs="Arial"/>
                        <w:color w:val="000000"/>
                        <w:sz w:val="18"/>
                        <w:szCs w:val="18"/>
                        <w:lang w:val="en-US"/>
                      </w:rPr>
                      <w:t>&lt; -3</w:t>
                    </w:r>
                  </w:p>
                </w:txbxContent>
              </v:textbox>
            </v:rect>
            <v:rect id="_x0000_s34554" style="position:absolute;left:5570;top:10767;width:1107;height:304" stroked="f"/>
            <v:rect id="_x0000_s34555" style="position:absolute;left:5764;top:10811;width:656;height:440;mso-wrap-style:none" filled="f" stroked="f">
              <v:textbox style="mso-next-textbox:#_x0000_s34555;mso-fit-shape-to-text:t" inset="0,0,0,0">
                <w:txbxContent>
                  <w:p w:rsidR="00D30E12" w:rsidRDefault="00D30E12">
                    <w:r>
                      <w:rPr>
                        <w:rFonts w:ascii="Arial" w:hAnsi="Arial" w:cs="Arial"/>
                        <w:color w:val="000000"/>
                        <w:sz w:val="18"/>
                        <w:szCs w:val="18"/>
                        <w:lang w:val="en-US"/>
                      </w:rPr>
                      <w:t>-3 až +3</w:t>
                    </w:r>
                  </w:p>
                </w:txbxContent>
              </v:textbox>
            </v:rect>
            <v:rect id="_x0000_s34556" style="position:absolute;left:6648;top:10767;width:1106;height:304" stroked="f"/>
            <v:rect id="_x0000_s34557" style="position:absolute;left:7022;top:10811;width:256;height:440;mso-wrap-style:none" filled="f" stroked="f">
              <v:textbox style="mso-next-textbox:#_x0000_s34557;mso-fit-shape-to-text:t" inset="0,0,0,0">
                <w:txbxContent>
                  <w:p w:rsidR="00D30E12" w:rsidRDefault="00D30E12">
                    <w:r>
                      <w:rPr>
                        <w:rFonts w:ascii="Arial" w:hAnsi="Arial" w:cs="Arial"/>
                        <w:color w:val="000000"/>
                        <w:sz w:val="18"/>
                        <w:szCs w:val="18"/>
                        <w:lang w:val="en-US"/>
                      </w:rPr>
                      <w:t>&gt; 3</w:t>
                    </w:r>
                  </w:p>
                </w:txbxContent>
              </v:textbox>
            </v:rect>
            <v:rect id="_x0000_s34558" style="position:absolute;left:4492;top:10492;width:3262;height:304" stroked="f"/>
            <v:rect id="_x0000_s34559" style="position:absolute;left:5900;top:10536;width:381;height:440;mso-wrap-style:none" filled="f" stroked="f">
              <v:textbox style="mso-next-textbox:#_x0000_s34559;mso-fit-shape-to-text:t" inset="0,0,0,0">
                <w:txbxContent>
                  <w:p w:rsidR="00D30E12" w:rsidRDefault="00D30E12">
                    <w:r>
                      <w:rPr>
                        <w:rFonts w:ascii="Arial" w:hAnsi="Arial" w:cs="Arial"/>
                        <w:color w:val="000000"/>
                        <w:sz w:val="18"/>
                        <w:szCs w:val="18"/>
                        <w:lang w:val="en-US"/>
                      </w:rPr>
                      <w:t>CI_0</w:t>
                    </w:r>
                  </w:p>
                </w:txbxContent>
              </v:textbox>
            </v:rect>
            <v:rect id="_x0000_s34560" style="position:absolute;left:7726;top:10492;width:1106;height:579" stroked="f"/>
            <v:rect id="_x0000_s34561" style="position:absolute;left:8042;top:10811;width:611;height:438;mso-wrap-style:none" filled="f" stroked="f">
              <v:textbox style="mso-next-textbox:#_x0000_s34561;mso-fit-shape-to-text:t" inset="0,0,0,0">
                <w:txbxContent>
                  <w:p w:rsidR="00D30E12" w:rsidRPr="00AA2B9B" w:rsidRDefault="00D30E12">
                    <w:r>
                      <w:rPr>
                        <w:rFonts w:ascii="Arial" w:hAnsi="Arial" w:cs="Arial"/>
                        <w:color w:val="000000"/>
                        <w:sz w:val="18"/>
                        <w:szCs w:val="18"/>
                      </w:rPr>
                      <w:t>Celkem</w:t>
                    </w:r>
                  </w:p>
                </w:txbxContent>
              </v:textbox>
            </v:rect>
            <v:line id="_x0000_s34562" style="position:absolute" from="2423,11592" to="8803,11593" strokeweight="39e-5mm"/>
            <v:line id="_x0000_s34563" style="position:absolute" from="1561,12142" to="8803,12143" strokeweight="39e-5mm"/>
            <v:line id="_x0000_s34564" style="position:absolute" from="4492,10767" to="5570,10768" strokeweight="39e-5mm"/>
            <v:line id="_x0000_s34565" style="position:absolute" from="5570,10767" to="5571,12692" strokeweight="39e-5mm"/>
            <v:line id="_x0000_s34566" style="position:absolute" from="5570,10767" to="6648,10768" strokeweight="39e-5mm"/>
            <v:line id="_x0000_s34567" style="position:absolute" from="6648,10767" to="6649,12692" strokeweight="39e-5mm"/>
            <v:line id="_x0000_s34568" style="position:absolute" from="6648,10767" to="7726,10768" strokeweight="39e-5mm"/>
            <v:line id="_x0000_s34569" style="position:absolute" from="7726,10492" to="7727,12692" strokeweight="39e-5mm"/>
            <v:rect id="_x0000_s34570" style="position:absolute;left:1417;top:9971;width:7530;height:145" stroked="f"/>
            <v:rect id="_x0000_s34571" style="position:absolute;left:1417;top:9971;width:144;height:2866" stroked="f"/>
            <v:rect id="_x0000_s34572" style="position:absolute;left:8803;top:9971;width:158;height:2866" stroked="f"/>
            <v:rect id="_x0000_s34573" style="position:absolute;left:1417;top:12692;width:7530;height:159" stroked="f"/>
            <v:line id="_x0000_s34574" style="position:absolute" from="1561,10492" to="1562,12692" strokeweight="81e-5mm"/>
            <v:line id="_x0000_s34575" style="position:absolute" from="8818,10492" to="8819,12706" strokeweight="81e-5mm"/>
            <v:line id="_x0000_s34576" style="position:absolute" from="1561,10492" to="8803,10493" strokeweight="81e-5mm"/>
            <v:line id="_x0000_s34577" style="position:absolute" from="1561,12706" to="8818,12707" strokeweight="81e-5mm"/>
            <v:line id="_x0000_s34578" style="position:absolute" from="1575,11057" to="8789,11058" strokeweight="81e-5mm"/>
            <v:line id="_x0000_s34579" style="position:absolute" from="4507,10507" to="4508,12678" strokeweight="81e-5mm"/>
            <w10:wrap type="none"/>
            <w10:anchorlock/>
          </v:group>
        </w:pict>
      </w:r>
    </w:p>
    <w:p w:rsidR="00150EC3" w:rsidRDefault="005F0DE3" w:rsidP="00150EC3">
      <w:r>
        <w:pict>
          <v:group id="_x0000_s34582" editas="canvas" style="width:224.2pt;height:112.75pt;mso-position-horizontal-relative:char;mso-position-vertical-relative:line" coordsize="4484,2255">
            <o:lock v:ext="edit" aspectratio="t"/>
            <v:shape id="_x0000_s34581" type="#_x0000_t75" style="position:absolute;width:4484;height:2255" o:preferrelative="f">
              <v:fill o:detectmouseclick="t"/>
              <v:path o:extrusionok="t" o:connecttype="none"/>
              <o:lock v:ext="edit" text="t"/>
            </v:shape>
            <v:rect id="_x0000_s34583" style="position:absolute;width:4298;height:1638" stroked="f"/>
            <v:rect id="_x0000_s34584" style="position:absolute;width:1;height:1" stroked="f"/>
            <v:rect id="_x0000_s34585" style="position:absolute;left:144;top:144;width:4211;height:402" stroked="f"/>
            <v:rect id="_x0000_s34586" style="position:absolute;left:1430;top:172;width:1791;height:438;mso-wrap-style:none" filled="f" stroked="f">
              <v:textbox style="mso-next-textbox:#_x0000_s34586;mso-fit-shape-to-text:t" inset="0,0,0,0">
                <w:txbxContent>
                  <w:p w:rsidR="00D30E12" w:rsidRDefault="00D30E12">
                    <w:r>
                      <w:rPr>
                        <w:rFonts w:ascii="Arial" w:hAnsi="Arial" w:cs="Arial"/>
                        <w:b/>
                        <w:bCs/>
                        <w:color w:val="000000"/>
                        <w:sz w:val="18"/>
                        <w:szCs w:val="18"/>
                        <w:lang w:val="en-US"/>
                      </w:rPr>
                      <w:t>Fisherův exaktní test</w:t>
                    </w:r>
                  </w:p>
                </w:txbxContent>
              </v:textbox>
            </v:rect>
            <v:rect id="_x0000_s34587" style="position:absolute;left:2127;top:991;width:1107;height:302" stroked="f"/>
            <v:rect id="_x0000_s34588" style="position:absolute;left:2687;top:1049;width:351;height:438;mso-wrap-style:none" filled="f" stroked="f">
              <v:textbox style="mso-next-textbox:#_x0000_s34588;mso-fit-shape-to-text:t" inset="0,0,0,0">
                <w:txbxContent>
                  <w:p w:rsidR="00D30E12" w:rsidRDefault="00D30E12">
                    <w:r>
                      <w:rPr>
                        <w:rFonts w:ascii="Arial" w:hAnsi="Arial" w:cs="Arial"/>
                        <w:color w:val="000000"/>
                        <w:sz w:val="18"/>
                        <w:szCs w:val="18"/>
                        <w:lang w:val="en-US"/>
                      </w:rPr>
                      <w:t>,728</w:t>
                    </w:r>
                  </w:p>
                </w:txbxContent>
              </v:textbox>
            </v:rect>
            <v:rect id="_x0000_s34589" style="position:absolute;left:3205;top:1020;width:1150;height:302" stroked="f"/>
            <v:rect id="_x0000_s34590" style="position:absolute;left:3590;top:1049;width:670;height:438" filled="f" stroked="f">
              <v:textbox style="mso-next-textbox:#_x0000_s34590;mso-fit-shape-to-text:t" inset="0,0,0,0">
                <w:txbxContent>
                  <w:p w:rsidR="00D30E12" w:rsidRDefault="00D30E12">
                    <w:r>
                      <w:rPr>
                        <w:rFonts w:ascii="Arial" w:hAnsi="Arial" w:cs="Arial"/>
                        <w:color w:val="000000"/>
                        <w:sz w:val="18"/>
                        <w:szCs w:val="18"/>
                        <w:lang w:val="en-US"/>
                      </w:rPr>
                      <w:t>0,781</w:t>
                    </w:r>
                  </w:p>
                </w:txbxContent>
              </v:textbox>
            </v:rect>
            <v:rect id="_x0000_s34591" style="position:absolute;left:2127;top:1293;width:1107;height:302" stroked="f"/>
            <v:rect id="_x0000_s34592" style="position:absolute;left:2730;top:1322;width:301;height:438;mso-wrap-style:none" filled="f" stroked="f">
              <v:textbox style="mso-next-textbox:#_x0000_s34592;mso-fit-shape-to-text:t" inset="0,0,0,0">
                <w:txbxContent>
                  <w:p w:rsidR="00D30E12" w:rsidRDefault="00D30E12">
                    <w:r>
                      <w:rPr>
                        <w:rFonts w:ascii="Arial" w:hAnsi="Arial" w:cs="Arial"/>
                        <w:color w:val="000000"/>
                        <w:sz w:val="18"/>
                        <w:szCs w:val="18"/>
                        <w:lang w:val="en-US"/>
                      </w:rPr>
                      <w:t>125</w:t>
                    </w:r>
                  </w:p>
                </w:txbxContent>
              </v:textbox>
            </v:rect>
            <v:rect id="_x0000_s34593" style="position:absolute;left:3205;top:1293;width:1150;height:302" stroked="f"/>
            <v:rect id="_x0000_s34594" style="position:absolute;left:144;top:517;width:2012;height:532" stroked="f"/>
            <v:rect id="_x0000_s34595" style="position:absolute;left:144;top:1020;width:2012;height:302" stroked="f"/>
            <v:rect id="_x0000_s34596" style="position:absolute;left:259;top:1035;width:1661;height:947;mso-wrap-style:none" filled="f" stroked="f">
              <v:textbox style="mso-next-textbox:#_x0000_s34596;mso-fit-shape-to-text:t" inset="0,0,0,0">
                <w:txbxContent>
                  <w:p w:rsidR="00D30E12" w:rsidRPr="00187213" w:rsidRDefault="00D30E12" w:rsidP="00187213">
                    <w:r w:rsidRPr="00187213">
                      <w:rPr>
                        <w:rFonts w:ascii="Arial" w:hAnsi="Arial" w:cs="Arial"/>
                        <w:bCs/>
                        <w:color w:val="000000"/>
                        <w:sz w:val="18"/>
                        <w:szCs w:val="18"/>
                        <w:lang w:val="en-US"/>
                      </w:rPr>
                      <w:t>Fisherův exaktní test</w:t>
                    </w:r>
                  </w:p>
                  <w:p w:rsidR="00D30E12" w:rsidRPr="00187213" w:rsidRDefault="00D30E12" w:rsidP="00187213"/>
                </w:txbxContent>
              </v:textbox>
            </v:rect>
            <v:rect id="_x0000_s34597" style="position:absolute;left:144;top:1293;width:2012;height:302" stroked="f"/>
            <v:rect id="_x0000_s34598" style="position:absolute;left:259;top:1308;width:1842;height:947;mso-wrap-style:none" filled="f" stroked="f">
              <v:textbox style="mso-next-textbox:#_x0000_s34598;mso-fit-shape-to-text:t" inset="0,0,0,0">
                <w:txbxContent>
                  <w:p w:rsidR="00D30E12" w:rsidRDefault="00D30E12" w:rsidP="007655CE">
                    <w:r w:rsidRPr="00AA2B9B">
                      <w:rPr>
                        <w:rFonts w:ascii="Arial" w:hAnsi="Arial" w:cs="Arial"/>
                        <w:color w:val="000000"/>
                        <w:sz w:val="18"/>
                        <w:szCs w:val="18"/>
                        <w:lang w:val="en-US"/>
                      </w:rPr>
                      <w:t>Počet platných případů</w:t>
                    </w:r>
                    <w:r>
                      <w:rPr>
                        <w:rFonts w:ascii="Arial" w:hAnsi="Arial" w:cs="Arial"/>
                        <w:color w:val="000000"/>
                        <w:sz w:val="18"/>
                        <w:szCs w:val="18"/>
                        <w:lang w:val="en-US"/>
                      </w:rPr>
                      <w:t xml:space="preserve"> </w:t>
                    </w:r>
                  </w:p>
                  <w:p w:rsidR="00D30E12" w:rsidRPr="007655CE" w:rsidRDefault="00D30E12" w:rsidP="007655CE"/>
                </w:txbxContent>
              </v:textbox>
            </v:rect>
            <v:rect id="_x0000_s34599" style="position:absolute;left:2127;top:517;width:1107;height:532" stroked="f"/>
            <v:rect id="_x0000_s34600" style="position:absolute;left:2315;top:686;width:760;height:438" filled="f" stroked="f">
              <v:textbox style="mso-next-textbox:#_x0000_s34600;mso-fit-shape-to-text:t" inset="0,0,0,0">
                <w:txbxContent>
                  <w:p w:rsidR="00D30E12" w:rsidRPr="00187213" w:rsidRDefault="00D30E12">
                    <w:r>
                      <w:rPr>
                        <w:rFonts w:ascii="Arial" w:hAnsi="Arial" w:cs="Arial"/>
                        <w:color w:val="000000"/>
                        <w:sz w:val="18"/>
                        <w:szCs w:val="18"/>
                      </w:rPr>
                      <w:t>Hodnota</w:t>
                    </w:r>
                  </w:p>
                </w:txbxContent>
              </v:textbox>
            </v:rect>
            <v:rect id="_x0000_s34601" style="position:absolute;left:3205;top:517;width:1150;height:532" stroked="f"/>
            <v:rect id="_x0000_s34602" style="position:absolute;left:3205;top:560;width:1136;height:438" filled="f" stroked="f">
              <v:textbox style="mso-next-textbox:#_x0000_s34602;mso-fit-shape-to-text:t" inset="0,0,0,0">
                <w:txbxContent>
                  <w:p w:rsidR="00D30E12" w:rsidRPr="00187213" w:rsidRDefault="00D30E12">
                    <w:r>
                      <w:rPr>
                        <w:rFonts w:ascii="Arial" w:hAnsi="Arial" w:cs="Arial"/>
                        <w:color w:val="000000"/>
                        <w:sz w:val="18"/>
                        <w:szCs w:val="18"/>
                      </w:rPr>
                      <w:t>Signifikance</w:t>
                    </w:r>
                  </w:p>
                </w:txbxContent>
              </v:textbox>
            </v:rect>
            <v:rect id="_x0000_s34603" style="position:absolute;left:3399;top:790;width:129;height:509;mso-wrap-style:none" filled="f" stroked="f">
              <v:textbox style="mso-next-textbox:#_x0000_s34603;mso-fit-shape-to-text:t" inset="0,0,0,0">
                <w:txbxContent>
                  <w:p w:rsidR="00D30E12" w:rsidRDefault="00D30E12"/>
                </w:txbxContent>
              </v:textbox>
            </v:rect>
            <v:line id="_x0000_s34604" style="position:absolute" from="3205,517" to="3206,1566" strokeweight="39e-5mm"/>
            <v:rect id="_x0000_s34605" style="position:absolute;width:4470;height:144" stroked="f"/>
            <v:rect id="_x0000_s34606" style="position:absolute;width:144;height:1710" stroked="f"/>
            <v:rect id="_x0000_s34607" style="position:absolute;left:4326;width:158;height:1710" stroked="f"/>
            <v:rect id="_x0000_s34608" style="position:absolute;top:1566;width:4470;height:158" stroked="f"/>
            <v:line id="_x0000_s34609" style="position:absolute" from="144,517" to="145,1566" strokeweight="81e-5mm"/>
            <v:line id="_x0000_s34610" style="position:absolute" from="4341,517" to="4342,1581" strokeweight="81e-5mm"/>
            <v:line id="_x0000_s34611" style="position:absolute" from="144,517" to="4326,518" strokeweight="81e-5mm"/>
            <v:line id="_x0000_s34612" style="position:absolute" from="144,1581" to="4341,1582" strokeweight="81e-5mm"/>
            <v:line id="_x0000_s34613" style="position:absolute" from="158,1035" to="4312,1036" strokeweight="81e-5mm"/>
            <v:line id="_x0000_s34614" style="position:absolute" from="2142,532" to="2143,1552" strokeweight="81e-5mm"/>
            <w10:wrap type="none"/>
            <w10:anchorlock/>
          </v:group>
        </w:pict>
      </w:r>
    </w:p>
    <w:p w:rsidR="00A054E3" w:rsidRDefault="00A054E3" w:rsidP="00150EC3"/>
    <w:p w:rsidR="00150EC3" w:rsidRDefault="00150EC3" w:rsidP="00150EC3">
      <w:pPr>
        <w:spacing w:after="0"/>
        <w:ind w:firstLine="357"/>
      </w:pPr>
      <w:r>
        <w:t xml:space="preserve">b.) Fisherův přesný test – </w:t>
      </w:r>
      <w:r w:rsidR="008B550F">
        <w:t xml:space="preserve">srovnání </w:t>
      </w:r>
      <w:r>
        <w:t>COA  vs. NON-COA pro kategorie CI a Ly,</w:t>
      </w:r>
      <w:r w:rsidR="008B550F">
        <w:t xml:space="preserve"> </w:t>
      </w:r>
      <w:r w:rsidR="00187213">
        <w:t>prováděno v </w:t>
      </w:r>
      <w:r>
        <w:t>čas</w:t>
      </w:r>
      <w:r w:rsidR="00187213">
        <w:t>e</w:t>
      </w:r>
      <w:r>
        <w:t xml:space="preserve"> 2</w:t>
      </w:r>
      <w:r w:rsidR="008B550F">
        <w:t xml:space="preserve"> </w:t>
      </w:r>
      <w:r>
        <w:t>h</w:t>
      </w:r>
      <w:r w:rsidR="00187213">
        <w:t>odiny pooperačně.</w:t>
      </w:r>
    </w:p>
    <w:p w:rsidR="00150EC3" w:rsidRDefault="00150EC3" w:rsidP="00150EC3">
      <w:pPr>
        <w:spacing w:after="0"/>
        <w:ind w:firstLine="357"/>
      </w:pPr>
    </w:p>
    <w:p w:rsidR="00150EC3" w:rsidRDefault="005F0DE3" w:rsidP="00150EC3">
      <w:pPr>
        <w:spacing w:after="0"/>
        <w:ind w:firstLine="357"/>
      </w:pPr>
      <w:r>
        <w:pict>
          <v:group id="_x0000_s1855" editas="canvas" style="width:355.25pt;height:156.15pt;mso-position-horizontal-relative:char;mso-position-vertical-relative:line" coordsize="7105,3123">
            <o:lock v:ext="edit" aspectratio="t"/>
            <v:shape id="_x0000_s1854" type="#_x0000_t75" style="position:absolute;width:7105;height:3123" o:preferrelative="f">
              <v:fill o:detectmouseclick="t"/>
              <v:path o:extrusionok="t" o:connecttype="none"/>
              <o:lock v:ext="edit" text="t"/>
            </v:shape>
            <v:rect id="_x0000_s1856" style="position:absolute;width:6803;height:2738" stroked="f"/>
            <v:rect id="_x0000_s1857" style="position:absolute;width:1;height:1" stroked="f"/>
            <v:rect id="_x0000_s1858" style="position:absolute;left:144;top:144;width:6832;height:404" stroked="f"/>
            <v:rect id="_x0000_s1859" style="position:absolute;left:896;top:173;width:5386;height:947" filled="f" stroked="f">
              <v:textbox style="mso-next-textbox:#_x0000_s1859;mso-fit-shape-to-text:t" inset="0,0,0,0">
                <w:txbxContent>
                  <w:p w:rsidR="00D30E12" w:rsidRPr="00150EC3" w:rsidRDefault="00D30E12" w:rsidP="000F472F">
                    <w:pPr>
                      <w:jc w:val="center"/>
                    </w:pPr>
                    <w:r>
                      <w:rPr>
                        <w:rFonts w:ascii="Arial" w:hAnsi="Arial" w:cs="Arial"/>
                        <w:b/>
                        <w:bCs/>
                        <w:color w:val="000000"/>
                        <w:sz w:val="18"/>
                        <w:szCs w:val="18"/>
                      </w:rPr>
                      <w:t>Srovnání dle výskytu patologické fibrinolýzy 2h poop.</w:t>
                    </w:r>
                  </w:p>
                  <w:p w:rsidR="00D30E12" w:rsidRPr="000F472F" w:rsidRDefault="00D30E12" w:rsidP="000F472F"/>
                </w:txbxContent>
              </v:textbox>
            </v:rect>
            <v:rect id="_x0000_s1860" style="position:absolute;left:3711;top:1066;width:1107;height:303" stroked="f"/>
            <v:rect id="_x0000_s1861" style="position:absolute;left:4488;top:1095;width:101;height:438;mso-wrap-style:none" filled="f" stroked="f">
              <v:textbox style="mso-next-textbox:#_x0000_s1861;mso-fit-shape-to-text:t" inset="0,0,0,0">
                <w:txbxContent>
                  <w:p w:rsidR="00D30E12" w:rsidRDefault="00D30E12">
                    <w:r>
                      <w:rPr>
                        <w:rFonts w:ascii="Arial" w:hAnsi="Arial" w:cs="Arial"/>
                        <w:color w:val="000000"/>
                        <w:sz w:val="18"/>
                        <w:szCs w:val="18"/>
                        <w:lang w:val="en-US"/>
                      </w:rPr>
                      <w:t>0</w:t>
                    </w:r>
                  </w:p>
                </w:txbxContent>
              </v:textbox>
            </v:rect>
            <v:rect id="_x0000_s1862" style="position:absolute;left:4790;top:1066;width:1107;height:303" stroked="f"/>
            <v:rect id="_x0000_s1863" style="position:absolute;left:5480;top:1095;width:201;height:438;mso-wrap-style:none" filled="f" stroked="f">
              <v:textbox style="mso-next-textbox:#_x0000_s1863;mso-fit-shape-to-text:t" inset="0,0,0,0">
                <w:txbxContent>
                  <w:p w:rsidR="00D30E12" w:rsidRDefault="00D30E12">
                    <w:r>
                      <w:rPr>
                        <w:rFonts w:ascii="Arial" w:hAnsi="Arial" w:cs="Arial"/>
                        <w:color w:val="000000"/>
                        <w:sz w:val="18"/>
                        <w:szCs w:val="18"/>
                        <w:lang w:val="en-US"/>
                      </w:rPr>
                      <w:t>61</w:t>
                    </w:r>
                  </w:p>
                </w:txbxContent>
              </v:textbox>
            </v:rect>
            <v:rect id="_x0000_s1864" style="position:absolute;left:5868;top:1066;width:1108;height:303" stroked="f"/>
            <v:rect id="_x0000_s1865" style="position:absolute;left:6558;top:1095;width:201;height:438;mso-wrap-style:none" filled="f" stroked="f">
              <v:textbox style="mso-next-textbox:#_x0000_s1865;mso-fit-shape-to-text:t" inset="0,0,0,0">
                <w:txbxContent>
                  <w:p w:rsidR="00D30E12" w:rsidRDefault="00D30E12">
                    <w:r>
                      <w:rPr>
                        <w:rFonts w:ascii="Arial" w:hAnsi="Arial" w:cs="Arial"/>
                        <w:color w:val="000000"/>
                        <w:sz w:val="18"/>
                        <w:szCs w:val="18"/>
                        <w:lang w:val="en-US"/>
                      </w:rPr>
                      <w:t>61</w:t>
                    </w:r>
                  </w:p>
                </w:txbxContent>
              </v:textbox>
            </v:rect>
            <v:rect id="_x0000_s1866" style="position:absolute;left:3711;top:1340;width:1107;height:303" stroked="f"/>
            <v:rect id="_x0000_s1867" style="position:absolute;left:4301;top:1369;width:311;height:438;mso-wrap-style:none" filled="f" stroked="f">
              <v:textbox style="mso-next-textbox:#_x0000_s1867;mso-fit-shape-to-text:t" inset="0,0,0,0">
                <w:txbxContent>
                  <w:p w:rsidR="00D30E12" w:rsidRDefault="00D30E12">
                    <w:r>
                      <w:rPr>
                        <w:rFonts w:ascii="Arial" w:hAnsi="Arial" w:cs="Arial"/>
                        <w:color w:val="000000"/>
                        <w:sz w:val="18"/>
                        <w:szCs w:val="18"/>
                        <w:lang w:val="en-US"/>
                      </w:rPr>
                      <w:t>,0%</w:t>
                    </w:r>
                  </w:p>
                </w:txbxContent>
              </v:textbox>
            </v:rect>
            <v:rect id="_x0000_s1868" style="position:absolute;left:4790;top:1340;width:1107;height:303" stroked="f"/>
            <v:rect id="_x0000_s1869" style="position:absolute;left:5121;top:1369;width:611;height:438;mso-wrap-style:none" filled="f" stroked="f">
              <v:textbox style="mso-next-textbox:#_x0000_s1869;mso-fit-shape-to-text:t" inset="0,0,0,0">
                <w:txbxContent>
                  <w:p w:rsidR="00D30E12" w:rsidRDefault="00D30E12">
                    <w:r>
                      <w:rPr>
                        <w:rFonts w:ascii="Arial" w:hAnsi="Arial" w:cs="Arial"/>
                        <w:color w:val="000000"/>
                        <w:sz w:val="18"/>
                        <w:szCs w:val="18"/>
                        <w:lang w:val="en-US"/>
                      </w:rPr>
                      <w:t>100,0%</w:t>
                    </w:r>
                  </w:p>
                </w:txbxContent>
              </v:textbox>
            </v:rect>
            <v:rect id="_x0000_s1870" style="position:absolute;left:5868;top:1340;width:1108;height:303" stroked="f"/>
            <v:rect id="_x0000_s1871" style="position:absolute;left:6199;top:1369;width:611;height:438;mso-wrap-style:none" filled="f" stroked="f">
              <v:textbox style="mso-next-textbox:#_x0000_s1871;mso-fit-shape-to-text:t" inset="0,0,0,0">
                <w:txbxContent>
                  <w:p w:rsidR="00D30E12" w:rsidRDefault="00D30E12">
                    <w:r>
                      <w:rPr>
                        <w:rFonts w:ascii="Arial" w:hAnsi="Arial" w:cs="Arial"/>
                        <w:color w:val="000000"/>
                        <w:sz w:val="18"/>
                        <w:szCs w:val="18"/>
                        <w:lang w:val="en-US"/>
                      </w:rPr>
                      <w:t>100,0%</w:t>
                    </w:r>
                  </w:p>
                </w:txbxContent>
              </v:textbox>
            </v:rect>
            <v:rect id="_x0000_s1872" style="position:absolute;left:3711;top:1614;width:1107;height:302" stroked="f"/>
            <v:rect id="_x0000_s1873" style="position:absolute;left:4488;top:1643;width:101;height:438;mso-wrap-style:none" filled="f" stroked="f">
              <v:textbox style="mso-next-textbox:#_x0000_s1873;mso-fit-shape-to-text:t" inset="0,0,0,0">
                <w:txbxContent>
                  <w:p w:rsidR="00D30E12" w:rsidRDefault="00D30E12">
                    <w:r>
                      <w:rPr>
                        <w:rFonts w:ascii="Arial" w:hAnsi="Arial" w:cs="Arial"/>
                        <w:color w:val="000000"/>
                        <w:sz w:val="18"/>
                        <w:szCs w:val="18"/>
                        <w:lang w:val="en-US"/>
                      </w:rPr>
                      <w:t>2</w:t>
                    </w:r>
                  </w:p>
                </w:txbxContent>
              </v:textbox>
            </v:rect>
            <v:rect id="_x0000_s1874" style="position:absolute;left:4790;top:1614;width:1107;height:302" stroked="f"/>
            <v:rect id="_x0000_s1875" style="position:absolute;left:5480;top:1643;width:201;height:438;mso-wrap-style:none" filled="f" stroked="f">
              <v:textbox style="mso-next-textbox:#_x0000_s1875;mso-fit-shape-to-text:t" inset="0,0,0,0">
                <w:txbxContent>
                  <w:p w:rsidR="00D30E12" w:rsidRDefault="00D30E12">
                    <w:r>
                      <w:rPr>
                        <w:rFonts w:ascii="Arial" w:hAnsi="Arial" w:cs="Arial"/>
                        <w:color w:val="000000"/>
                        <w:sz w:val="18"/>
                        <w:szCs w:val="18"/>
                        <w:lang w:val="en-US"/>
                      </w:rPr>
                      <w:t>62</w:t>
                    </w:r>
                  </w:p>
                </w:txbxContent>
              </v:textbox>
            </v:rect>
            <v:rect id="_x0000_s1876" style="position:absolute;left:5868;top:1614;width:1108;height:302" stroked="f"/>
            <v:rect id="_x0000_s1877" style="position:absolute;left:6558;top:1643;width:201;height:438;mso-wrap-style:none" filled="f" stroked="f">
              <v:textbox style="mso-next-textbox:#_x0000_s1877;mso-fit-shape-to-text:t" inset="0,0,0,0">
                <w:txbxContent>
                  <w:p w:rsidR="00D30E12" w:rsidRDefault="00D30E12">
                    <w:r>
                      <w:rPr>
                        <w:rFonts w:ascii="Arial" w:hAnsi="Arial" w:cs="Arial"/>
                        <w:color w:val="000000"/>
                        <w:sz w:val="18"/>
                        <w:szCs w:val="18"/>
                        <w:lang w:val="en-US"/>
                      </w:rPr>
                      <w:t>64</w:t>
                    </w:r>
                  </w:p>
                </w:txbxContent>
              </v:textbox>
            </v:rect>
            <v:rect id="_x0000_s1878" style="position:absolute;left:3711;top:1888;width:1107;height:302" stroked="f"/>
            <v:rect id="_x0000_s1879" style="position:absolute;left:4214;top:1916;width:411;height:438;mso-wrap-style:none" filled="f" stroked="f">
              <v:textbox style="mso-next-textbox:#_x0000_s1879;mso-fit-shape-to-text:t" inset="0,0,0,0">
                <w:txbxContent>
                  <w:p w:rsidR="00D30E12" w:rsidRDefault="00D30E12">
                    <w:r>
                      <w:rPr>
                        <w:rFonts w:ascii="Arial" w:hAnsi="Arial" w:cs="Arial"/>
                        <w:color w:val="000000"/>
                        <w:sz w:val="18"/>
                        <w:szCs w:val="18"/>
                        <w:lang w:val="en-US"/>
                      </w:rPr>
                      <w:t>3,1%</w:t>
                    </w:r>
                  </w:p>
                </w:txbxContent>
              </v:textbox>
            </v:rect>
            <v:rect id="_x0000_s1880" style="position:absolute;left:4790;top:1888;width:1107;height:302" stroked="f"/>
            <v:rect id="_x0000_s1881" style="position:absolute;left:5207;top:1916;width:511;height:438;mso-wrap-style:none" filled="f" stroked="f">
              <v:textbox style="mso-next-textbox:#_x0000_s1881;mso-fit-shape-to-text:t" inset="0,0,0,0">
                <w:txbxContent>
                  <w:p w:rsidR="00D30E12" w:rsidRDefault="00D30E12">
                    <w:r>
                      <w:rPr>
                        <w:rFonts w:ascii="Arial" w:hAnsi="Arial" w:cs="Arial"/>
                        <w:color w:val="000000"/>
                        <w:sz w:val="18"/>
                        <w:szCs w:val="18"/>
                        <w:lang w:val="en-US"/>
                      </w:rPr>
                      <w:t>96,9%</w:t>
                    </w:r>
                  </w:p>
                </w:txbxContent>
              </v:textbox>
            </v:rect>
            <v:rect id="_x0000_s1882" style="position:absolute;left:5868;top:1888;width:1108;height:302" stroked="f"/>
            <v:rect id="_x0000_s1883" style="position:absolute;left:6199;top:1916;width:611;height:438;mso-wrap-style:none" filled="f" stroked="f">
              <v:textbox style="mso-next-textbox:#_x0000_s1883;mso-fit-shape-to-text:t" inset="0,0,0,0">
                <w:txbxContent>
                  <w:p w:rsidR="00D30E12" w:rsidRDefault="00D30E12">
                    <w:r>
                      <w:rPr>
                        <w:rFonts w:ascii="Arial" w:hAnsi="Arial" w:cs="Arial"/>
                        <w:color w:val="000000"/>
                        <w:sz w:val="18"/>
                        <w:szCs w:val="18"/>
                        <w:lang w:val="en-US"/>
                      </w:rPr>
                      <w:t>100,0%</w:t>
                    </w:r>
                  </w:p>
                </w:txbxContent>
              </v:textbox>
            </v:rect>
            <v:rect id="_x0000_s1884" style="position:absolute;left:3711;top:2161;width:1107;height:303" stroked="f"/>
            <v:rect id="_x0000_s1885" style="position:absolute;left:4488;top:2190;width:101;height:438;mso-wrap-style:none" filled="f" stroked="f">
              <v:textbox style="mso-next-textbox:#_x0000_s1885;mso-fit-shape-to-text:t" inset="0,0,0,0">
                <w:txbxContent>
                  <w:p w:rsidR="00D30E12" w:rsidRDefault="00D30E12">
                    <w:r>
                      <w:rPr>
                        <w:rFonts w:ascii="Arial" w:hAnsi="Arial" w:cs="Arial"/>
                        <w:color w:val="000000"/>
                        <w:sz w:val="18"/>
                        <w:szCs w:val="18"/>
                        <w:lang w:val="en-US"/>
                      </w:rPr>
                      <w:t>2</w:t>
                    </w:r>
                  </w:p>
                </w:txbxContent>
              </v:textbox>
            </v:rect>
            <v:rect id="_x0000_s1886" style="position:absolute;left:4790;top:2161;width:1107;height:303" stroked="f"/>
            <v:rect id="_x0000_s1887" style="position:absolute;left:5394;top:2190;width:301;height:438;mso-wrap-style:none" filled="f" stroked="f">
              <v:textbox style="mso-next-textbox:#_x0000_s1887;mso-fit-shape-to-text:t" inset="0,0,0,0">
                <w:txbxContent>
                  <w:p w:rsidR="00D30E12" w:rsidRDefault="00D30E12">
                    <w:r>
                      <w:rPr>
                        <w:rFonts w:ascii="Arial" w:hAnsi="Arial" w:cs="Arial"/>
                        <w:color w:val="000000"/>
                        <w:sz w:val="18"/>
                        <w:szCs w:val="18"/>
                        <w:lang w:val="en-US"/>
                      </w:rPr>
                      <w:t>123</w:t>
                    </w:r>
                  </w:p>
                </w:txbxContent>
              </v:textbox>
            </v:rect>
            <v:rect id="_x0000_s1888" style="position:absolute;left:5868;top:2161;width:1108;height:303" stroked="f"/>
            <v:rect id="_x0000_s1889" style="position:absolute;left:6472;top:2190;width:301;height:438;mso-wrap-style:none" filled="f" stroked="f">
              <v:textbox style="mso-next-textbox:#_x0000_s1889;mso-fit-shape-to-text:t" inset="0,0,0,0">
                <w:txbxContent>
                  <w:p w:rsidR="00D30E12" w:rsidRDefault="00D30E12">
                    <w:r>
                      <w:rPr>
                        <w:rFonts w:ascii="Arial" w:hAnsi="Arial" w:cs="Arial"/>
                        <w:color w:val="000000"/>
                        <w:sz w:val="18"/>
                        <w:szCs w:val="18"/>
                        <w:lang w:val="en-US"/>
                      </w:rPr>
                      <w:t>125</w:t>
                    </w:r>
                  </w:p>
                </w:txbxContent>
              </v:textbox>
            </v:rect>
            <v:rect id="_x0000_s1890" style="position:absolute;left:3711;top:2435;width:1107;height:303" stroked="f"/>
            <v:rect id="_x0000_s1891" style="position:absolute;left:4214;top:2464;width:411;height:438;mso-wrap-style:none" filled="f" stroked="f">
              <v:textbox style="mso-next-textbox:#_x0000_s1891;mso-fit-shape-to-text:t" inset="0,0,0,0">
                <w:txbxContent>
                  <w:p w:rsidR="00D30E12" w:rsidRDefault="00D30E12">
                    <w:r>
                      <w:rPr>
                        <w:rFonts w:ascii="Arial" w:hAnsi="Arial" w:cs="Arial"/>
                        <w:color w:val="000000"/>
                        <w:sz w:val="18"/>
                        <w:szCs w:val="18"/>
                        <w:lang w:val="en-US"/>
                      </w:rPr>
                      <w:t>1,6%</w:t>
                    </w:r>
                  </w:p>
                </w:txbxContent>
              </v:textbox>
            </v:rect>
            <v:rect id="_x0000_s1892" style="position:absolute;left:4790;top:2435;width:1107;height:303" stroked="f"/>
            <v:rect id="_x0000_s1893" style="position:absolute;left:5207;top:2464;width:511;height:438;mso-wrap-style:none" filled="f" stroked="f">
              <v:textbox style="mso-next-textbox:#_x0000_s1893;mso-fit-shape-to-text:t" inset="0,0,0,0">
                <w:txbxContent>
                  <w:p w:rsidR="00D30E12" w:rsidRDefault="00D30E12">
                    <w:r>
                      <w:rPr>
                        <w:rFonts w:ascii="Arial" w:hAnsi="Arial" w:cs="Arial"/>
                        <w:color w:val="000000"/>
                        <w:sz w:val="18"/>
                        <w:szCs w:val="18"/>
                        <w:lang w:val="en-US"/>
                      </w:rPr>
                      <w:t>98,4%</w:t>
                    </w:r>
                  </w:p>
                </w:txbxContent>
              </v:textbox>
            </v:rect>
            <v:rect id="_x0000_s1894" style="position:absolute;left:5868;top:2435;width:1108;height:303" stroked="f"/>
            <v:rect id="_x0000_s1895" style="position:absolute;left:6199;top:2464;width:611;height:438;mso-wrap-style:none" filled="f" stroked="f">
              <v:textbox style="mso-next-textbox:#_x0000_s1895;mso-fit-shape-to-text:t" inset="0,0,0,0">
                <w:txbxContent>
                  <w:p w:rsidR="00D30E12" w:rsidRDefault="00D30E12">
                    <w:r>
                      <w:rPr>
                        <w:rFonts w:ascii="Arial" w:hAnsi="Arial" w:cs="Arial"/>
                        <w:color w:val="000000"/>
                        <w:sz w:val="18"/>
                        <w:szCs w:val="18"/>
                        <w:lang w:val="en-US"/>
                      </w:rPr>
                      <w:t>100,0%</w:t>
                    </w:r>
                  </w:p>
                </w:txbxContent>
              </v:textbox>
            </v:rect>
            <v:rect id="_x0000_s1896" style="position:absolute;left:2114;top:519;width:1626;height:576" stroked="f"/>
            <v:rect id="_x0000_s1897" style="position:absolute;left:2114;top:1066;width:1626;height:303" stroked="f"/>
            <v:rect id="_x0000_s1898" style="position:absolute;left:2229;top:1081;width:461;height:947;mso-wrap-style:none" filled="f" stroked="f">
              <v:textbox style="mso-next-textbox:#_x0000_s1898;mso-fit-shape-to-text:t" inset="0,0,0,0">
                <w:txbxContent>
                  <w:p w:rsidR="00D30E12" w:rsidRDefault="00D30E12" w:rsidP="00A054E3">
                    <w:r>
                      <w:rPr>
                        <w:rFonts w:ascii="Arial" w:hAnsi="Arial" w:cs="Arial"/>
                        <w:color w:val="000000"/>
                        <w:sz w:val="18"/>
                        <w:szCs w:val="18"/>
                        <w:lang w:val="en-US"/>
                      </w:rPr>
                      <w:t>Počet</w:t>
                    </w:r>
                  </w:p>
                  <w:p w:rsidR="00D30E12" w:rsidRPr="00A054E3" w:rsidRDefault="00D30E12" w:rsidP="00A054E3"/>
                </w:txbxContent>
              </v:textbox>
            </v:rect>
            <v:rect id="_x0000_s1899" style="position:absolute;left:2114;top:1340;width:1626;height:303" stroked="f"/>
            <v:rect id="_x0000_s1900" style="position:absolute;left:2229;top:1354;width:541;height:438;mso-wrap-style:none" filled="f" stroked="f">
              <v:textbox style="mso-next-textbox:#_x0000_s1900;mso-fit-shape-to-text:t" inset="0,0,0,0">
                <w:txbxContent>
                  <w:p w:rsidR="00D30E12" w:rsidRPr="00A054E3" w:rsidRDefault="00D30E12" w:rsidP="00A054E3">
                    <w:r>
                      <w:rPr>
                        <w:rFonts w:ascii="Arial" w:hAnsi="Arial" w:cs="Arial"/>
                        <w:color w:val="000000"/>
                        <w:sz w:val="18"/>
                        <w:szCs w:val="18"/>
                        <w:lang w:val="en-US"/>
                      </w:rPr>
                      <w:t>% zast</w:t>
                    </w:r>
                  </w:p>
                </w:txbxContent>
              </v:textbox>
            </v:rect>
            <v:rect id="_x0000_s1901" style="position:absolute;left:2114;top:1614;width:1626;height:302" stroked="f"/>
            <v:rect id="_x0000_s1902" style="position:absolute;left:2229;top:1628;width:461;height:876;mso-wrap-style:none" filled="f" stroked="f">
              <v:textbox style="mso-next-textbox:#_x0000_s1902;mso-fit-shape-to-text:t" inset="0,0,0,0">
                <w:txbxContent>
                  <w:p w:rsidR="00D30E12" w:rsidRDefault="00D30E12" w:rsidP="00A054E3">
                    <w:r>
                      <w:rPr>
                        <w:rFonts w:ascii="Arial" w:hAnsi="Arial" w:cs="Arial"/>
                        <w:color w:val="000000"/>
                        <w:sz w:val="18"/>
                        <w:szCs w:val="18"/>
                        <w:lang w:val="en-US"/>
                      </w:rPr>
                      <w:t>Počet</w:t>
                    </w:r>
                  </w:p>
                  <w:p w:rsidR="00D30E12" w:rsidRDefault="00D30E12">
                    <w:r>
                      <w:rPr>
                        <w:rFonts w:ascii="Arial" w:hAnsi="Arial" w:cs="Arial"/>
                        <w:color w:val="000000"/>
                        <w:sz w:val="18"/>
                        <w:szCs w:val="18"/>
                        <w:lang w:val="en-US"/>
                      </w:rPr>
                      <w:t>t</w:t>
                    </w:r>
                  </w:p>
                </w:txbxContent>
              </v:textbox>
            </v:rect>
            <v:rect id="_x0000_s1903" style="position:absolute;left:2114;top:1888;width:1626;height:302" stroked="f"/>
            <v:rect id="_x0000_s1904" style="position:absolute;left:2229;top:1902;width:541;height:438;mso-wrap-style:none" filled="f" stroked="f">
              <v:textbox style="mso-next-textbox:#_x0000_s1904;mso-fit-shape-to-text:t" inset="0,0,0,0">
                <w:txbxContent>
                  <w:p w:rsidR="00D30E12" w:rsidRPr="00A054E3" w:rsidRDefault="00D30E12" w:rsidP="00A054E3">
                    <w:r>
                      <w:rPr>
                        <w:rFonts w:ascii="Arial" w:hAnsi="Arial" w:cs="Arial"/>
                        <w:color w:val="000000"/>
                        <w:sz w:val="18"/>
                        <w:szCs w:val="18"/>
                        <w:lang w:val="en-US"/>
                      </w:rPr>
                      <w:t>% zast</w:t>
                    </w:r>
                  </w:p>
                </w:txbxContent>
              </v:textbox>
            </v:rect>
            <v:rect id="_x0000_s1905" style="position:absolute;left:2114;top:2161;width:1626;height:303" stroked="f"/>
            <v:rect id="_x0000_s1906" style="position:absolute;left:2229;top:2176;width:461;height:947;mso-wrap-style:none" filled="f" stroked="f">
              <v:textbox style="mso-next-textbox:#_x0000_s1906;mso-fit-shape-to-text:t" inset="0,0,0,0">
                <w:txbxContent>
                  <w:p w:rsidR="00D30E12" w:rsidRDefault="00D30E12" w:rsidP="00A054E3">
                    <w:r>
                      <w:rPr>
                        <w:rFonts w:ascii="Arial" w:hAnsi="Arial" w:cs="Arial"/>
                        <w:color w:val="000000"/>
                        <w:sz w:val="18"/>
                        <w:szCs w:val="18"/>
                        <w:lang w:val="en-US"/>
                      </w:rPr>
                      <w:t>Počet</w:t>
                    </w:r>
                  </w:p>
                  <w:p w:rsidR="00D30E12" w:rsidRPr="00A054E3" w:rsidRDefault="00D30E12" w:rsidP="00A054E3"/>
                </w:txbxContent>
              </v:textbox>
            </v:rect>
            <v:rect id="_x0000_s1907" style="position:absolute;left:2114;top:2435;width:1626;height:303" stroked="f"/>
            <v:rect id="_x0000_s1908" style="position:absolute;left:2229;top:2450;width:541;height:438;mso-wrap-style:none" filled="f" stroked="f">
              <v:textbox style="mso-next-textbox:#_x0000_s1908;mso-fit-shape-to-text:t" inset="0,0,0,0">
                <w:txbxContent>
                  <w:p w:rsidR="00D30E12" w:rsidRPr="00A054E3" w:rsidRDefault="00D30E12" w:rsidP="00A054E3">
                    <w:r>
                      <w:rPr>
                        <w:rFonts w:ascii="Arial" w:hAnsi="Arial" w:cs="Arial"/>
                        <w:color w:val="000000"/>
                        <w:sz w:val="18"/>
                        <w:szCs w:val="18"/>
                        <w:lang w:val="en-US"/>
                      </w:rPr>
                      <w:t>% zast</w:t>
                    </w:r>
                  </w:p>
                </w:txbxContent>
              </v:textbox>
            </v:rect>
            <v:rect id="_x0000_s1909" style="position:absolute;left:144;top:519;width:1999;height:576" stroked="f"/>
            <v:rect id="_x0000_s1910" style="position:absolute;left:1007;top:1066;width:1136;height:577" stroked="f"/>
            <v:rect id="_x0000_s1911" style="position:absolute;left:1122;top:1081;width:391;height:438;mso-wrap-style:none" filled="f" stroked="f">
              <v:textbox style="mso-next-textbox:#_x0000_s1911;mso-fit-shape-to-text:t" inset="0,0,0,0">
                <w:txbxContent>
                  <w:p w:rsidR="00D30E12" w:rsidRDefault="00D30E12">
                    <w:r>
                      <w:rPr>
                        <w:rFonts w:ascii="Arial" w:hAnsi="Arial" w:cs="Arial"/>
                        <w:color w:val="000000"/>
                        <w:sz w:val="18"/>
                        <w:szCs w:val="18"/>
                        <w:lang w:val="en-US"/>
                      </w:rPr>
                      <w:t>COA</w:t>
                    </w:r>
                  </w:p>
                </w:txbxContent>
              </v:textbox>
            </v:rect>
            <v:rect id="_x0000_s1912" style="position:absolute;left:1007;top:1614;width:1136;height:576" stroked="f"/>
            <v:rect id="_x0000_s1913" style="position:absolute;left:1122;top:1628;width:850;height:438;mso-wrap-style:none" filled="f" stroked="f">
              <v:textbox style="mso-next-textbox:#_x0000_s1913;mso-fit-shape-to-text:t" inset="0,0,0,0">
                <w:txbxContent>
                  <w:p w:rsidR="00D30E12" w:rsidRDefault="00D30E12">
                    <w:r>
                      <w:rPr>
                        <w:rFonts w:ascii="Arial" w:hAnsi="Arial" w:cs="Arial"/>
                        <w:color w:val="000000"/>
                        <w:sz w:val="18"/>
                        <w:szCs w:val="18"/>
                        <w:lang w:val="en-US"/>
                      </w:rPr>
                      <w:t>NON-COA</w:t>
                    </w:r>
                  </w:p>
                </w:txbxContent>
              </v:textbox>
            </v:rect>
            <v:rect id="_x0000_s1914" style="position:absolute;left:144;top:1066;width:892;height:1124" stroked="f"/>
            <v:rect id="_x0000_s1915" style="position:absolute;left:259;top:1081;width:748;height:438" filled="f" stroked="f">
              <v:textbox style="mso-next-textbox:#_x0000_s1915;mso-fit-shape-to-text:t" inset="0,0,0,0">
                <w:txbxContent>
                  <w:p w:rsidR="00D30E12" w:rsidRDefault="00D30E12">
                    <w:r>
                      <w:rPr>
                        <w:rFonts w:ascii="Arial" w:hAnsi="Arial" w:cs="Arial"/>
                        <w:color w:val="000000"/>
                        <w:sz w:val="18"/>
                        <w:szCs w:val="18"/>
                        <w:lang w:val="en-US"/>
                      </w:rPr>
                      <w:t>soubor</w:t>
                    </w:r>
                  </w:p>
                </w:txbxContent>
              </v:textbox>
            </v:rect>
            <v:rect id="_x0000_s1916" style="position:absolute;top:2118;width:1999;height:577" stroked="f"/>
            <v:rect id="_x0000_s1917" style="position:absolute;left:259;top:2176;width:896;height:438" filled="f" stroked="f">
              <v:textbox style="mso-next-textbox:#_x0000_s1917;mso-fit-shape-to-text:t" inset="0,0,0,0">
                <w:txbxContent>
                  <w:p w:rsidR="00D30E12" w:rsidRDefault="00D30E12">
                    <w:r>
                      <w:rPr>
                        <w:rFonts w:ascii="Arial" w:hAnsi="Arial" w:cs="Arial"/>
                        <w:color w:val="000000"/>
                        <w:sz w:val="18"/>
                        <w:szCs w:val="18"/>
                        <w:lang w:val="en-US"/>
                      </w:rPr>
                      <w:t>Celkem</w:t>
                    </w:r>
                  </w:p>
                </w:txbxContent>
              </v:textbox>
            </v:rect>
            <v:rect id="_x0000_s1918" style="position:absolute;left:3711;top:793;width:1107;height:302" stroked="f"/>
            <v:rect id="_x0000_s1919" style="position:absolute;left:4042;top:836;width:361;height:438;mso-wrap-style:none" filled="f" stroked="f">
              <v:textbox style="mso-next-textbox:#_x0000_s1919;mso-fit-shape-to-text:t" inset="0,0,0,0">
                <w:txbxContent>
                  <w:p w:rsidR="00D30E12" w:rsidRDefault="00D30E12">
                    <w:r>
                      <w:rPr>
                        <w:rFonts w:ascii="Arial" w:hAnsi="Arial" w:cs="Arial"/>
                        <w:color w:val="000000"/>
                        <w:sz w:val="18"/>
                        <w:szCs w:val="18"/>
                        <w:lang w:val="en-US"/>
                      </w:rPr>
                      <w:t>&gt;= 8</w:t>
                    </w:r>
                  </w:p>
                </w:txbxContent>
              </v:textbox>
            </v:rect>
            <v:rect id="_x0000_s1920" style="position:absolute;left:4790;top:793;width:1107;height:302" stroked="f"/>
            <v:rect id="_x0000_s1921" style="position:absolute;left:5163;top:836;width:256;height:438;mso-wrap-style:none" filled="f" stroked="f">
              <v:textbox style="mso-next-textbox:#_x0000_s1921;mso-fit-shape-to-text:t" inset="0,0,0,0">
                <w:txbxContent>
                  <w:p w:rsidR="00D30E12" w:rsidRDefault="00D30E12">
                    <w:r>
                      <w:rPr>
                        <w:rFonts w:ascii="Arial" w:hAnsi="Arial" w:cs="Arial"/>
                        <w:color w:val="000000"/>
                        <w:sz w:val="18"/>
                        <w:szCs w:val="18"/>
                        <w:lang w:val="en-US"/>
                      </w:rPr>
                      <w:t>&lt; 8</w:t>
                    </w:r>
                  </w:p>
                </w:txbxContent>
              </v:textbox>
            </v:rect>
            <v:rect id="_x0000_s1922" style="position:absolute;left:3711;top:519;width:2186;height:302" stroked="f"/>
            <v:rect id="_x0000_s1923" style="position:absolute;left:4344;top:563;width:901;height:438;mso-wrap-style:none" filled="f" stroked="f">
              <v:textbox style="mso-next-textbox:#_x0000_s1923;mso-fit-shape-to-text:t" inset="0,0,0,0">
                <w:txbxContent>
                  <w:p w:rsidR="00D30E12" w:rsidRDefault="00D30E12">
                    <w:r>
                      <w:rPr>
                        <w:rFonts w:ascii="Arial" w:hAnsi="Arial" w:cs="Arial"/>
                        <w:color w:val="000000"/>
                        <w:sz w:val="18"/>
                        <w:szCs w:val="18"/>
                        <w:lang w:val="en-US"/>
                      </w:rPr>
                      <w:t>Ly%_2hod.</w:t>
                    </w:r>
                  </w:p>
                </w:txbxContent>
              </v:textbox>
            </v:rect>
            <v:rect id="_x0000_s1924" style="position:absolute;left:5868;top:519;width:1108;height:576" stroked="f"/>
            <v:rect id="_x0000_s1925" style="position:absolute;left:6185;top:836;width:618;height:438" filled="f" stroked="f">
              <v:textbox style="mso-next-textbox:#_x0000_s1925;mso-fit-shape-to-text:t" inset="0,0,0,0">
                <w:txbxContent>
                  <w:p w:rsidR="00D30E12" w:rsidRPr="00A054E3" w:rsidRDefault="00D30E12">
                    <w:r>
                      <w:rPr>
                        <w:rFonts w:ascii="Arial" w:hAnsi="Arial" w:cs="Arial"/>
                        <w:color w:val="000000"/>
                        <w:sz w:val="18"/>
                        <w:szCs w:val="18"/>
                      </w:rPr>
                      <w:t>Celkem</w:t>
                    </w:r>
                  </w:p>
                </w:txbxContent>
              </v:textbox>
            </v:rect>
            <v:line id="_x0000_s1926" style="position:absolute" from="1007,1614" to="6947,1615" strokeweight="39e-5mm"/>
            <v:line id="_x0000_s1927" style="position:absolute" from="144,2161" to="6947,2162" strokeweight="39e-5mm"/>
            <v:line id="_x0000_s1928" style="position:absolute" from="3711,793" to="4790,794" strokeweight="39e-5mm"/>
            <v:line id="_x0000_s1929" style="position:absolute" from="4790,793" to="4791,2709" strokeweight="39e-5mm"/>
            <v:line id="_x0000_s1930" style="position:absolute" from="4790,793" to="5868,794" strokeweight="39e-5mm"/>
            <v:line id="_x0000_s1931" style="position:absolute" from="5868,519" to="5869,2709" strokeweight="39e-5mm"/>
            <v:rect id="_x0000_s1932" style="position:absolute;width:7091;height:144" stroked="f"/>
            <v:rect id="_x0000_s1933" style="position:absolute;width:144;height:2853" stroked="f"/>
            <v:rect id="_x0000_s1934" style="position:absolute;left:6947;width:158;height:2853" stroked="f"/>
            <v:rect id="_x0000_s1935" style="position:absolute;top:2709;width:7091;height:158" stroked="f"/>
            <v:line id="_x0000_s1936" style="position:absolute" from="144,519" to="145,2709" strokeweight="81e-5mm"/>
            <v:line id="_x0000_s1937" style="position:absolute" from="6962,519" to="6963,2723" strokeweight="81e-5mm"/>
            <v:line id="_x0000_s1938" style="position:absolute" from="144,519" to="6947,520" strokeweight="81e-5mm"/>
            <v:line id="_x0000_s1939" style="position:absolute" from="144,2723" to="6962,2724" strokeweight="81e-5mm"/>
            <v:line id="_x0000_s1940" style="position:absolute" from="158,1081" to="6933,1082" strokeweight="81e-5mm"/>
            <v:line id="_x0000_s1941" style="position:absolute" from="3725,533" to="3726,2695" strokeweight="81e-5mm"/>
            <w10:wrap type="none"/>
            <w10:anchorlock/>
          </v:group>
        </w:pict>
      </w:r>
    </w:p>
    <w:p w:rsidR="00150EC3" w:rsidRDefault="00150EC3" w:rsidP="00150EC3">
      <w:pPr>
        <w:spacing w:after="0"/>
        <w:ind w:firstLine="357"/>
      </w:pPr>
    </w:p>
    <w:p w:rsidR="00150EC3" w:rsidRDefault="005F0DE3" w:rsidP="00150EC3">
      <w:pPr>
        <w:spacing w:after="0"/>
        <w:ind w:firstLine="357"/>
      </w:pPr>
      <w:r>
        <w:pict>
          <v:group id="_x0000_s1944" editas="canvas" style="width:224.15pt;height:112.8pt;mso-position-horizontal-relative:char;mso-position-vertical-relative:line" coordsize="4483,2256">
            <o:lock v:ext="edit" aspectratio="t"/>
            <v:shape id="_x0000_s1943" type="#_x0000_t75" style="position:absolute;width:4483;height:2256" o:preferrelative="f">
              <v:fill o:detectmouseclick="t"/>
              <v:path o:extrusionok="t" o:connecttype="none"/>
              <o:lock v:ext="edit" text="t"/>
            </v:shape>
            <v:rect id="_x0000_s1945" style="position:absolute;width:4297;height:1640" stroked="f"/>
            <v:rect id="_x0000_s1946" style="position:absolute;width:1;height:1" stroked="f"/>
            <v:rect id="_x0000_s1947" style="position:absolute;left:144;top:144;width:4210;height:403" stroked="f"/>
            <v:rect id="_x0000_s1948" style="position:absolute;left:1430;top:173;width:2395;height:947" filled="f" stroked="f">
              <v:textbox style="mso-next-textbox:#_x0000_s1948;mso-fit-shape-to-text:t" inset="0,0,0,0">
                <w:txbxContent>
                  <w:p w:rsidR="00D30E12" w:rsidRDefault="00D30E12" w:rsidP="00187213">
                    <w:r>
                      <w:rPr>
                        <w:rFonts w:ascii="Arial" w:hAnsi="Arial" w:cs="Arial"/>
                        <w:b/>
                        <w:bCs/>
                        <w:color w:val="000000"/>
                        <w:sz w:val="18"/>
                        <w:szCs w:val="18"/>
                        <w:lang w:val="en-US"/>
                      </w:rPr>
                      <w:t>Fisherův exaktní test</w:t>
                    </w:r>
                  </w:p>
                  <w:p w:rsidR="00D30E12" w:rsidRPr="00187213" w:rsidRDefault="00D30E12" w:rsidP="00187213"/>
                </w:txbxContent>
              </v:textbox>
            </v:rect>
            <v:rect id="_x0000_s1949" style="position:absolute;left:2127;top:1021;width:1106;height:303" stroked="f"/>
            <v:rect id="_x0000_s1950" style="position:absolute;left:3204;top:1021;width:1150;height:303" stroked="f"/>
            <v:rect id="_x0000_s1951" style="position:absolute;left:3808;top:1050;width:451;height:438;mso-wrap-style:none" filled="f" stroked="f">
              <v:textbox style="mso-next-textbox:#_x0000_s1951;mso-fit-shape-to-text:t" inset="0,0,0,0">
                <w:txbxContent>
                  <w:p w:rsidR="00D30E12" w:rsidRDefault="00D30E12">
                    <w:r>
                      <w:rPr>
                        <w:rFonts w:ascii="Arial" w:hAnsi="Arial" w:cs="Arial"/>
                        <w:color w:val="000000"/>
                        <w:sz w:val="18"/>
                        <w:szCs w:val="18"/>
                        <w:lang w:val="en-US"/>
                      </w:rPr>
                      <w:t>0,496</w:t>
                    </w:r>
                  </w:p>
                </w:txbxContent>
              </v:textbox>
            </v:rect>
            <v:rect id="_x0000_s1952" style="position:absolute;left:2127;top:1295;width:1106;height:302" stroked="f"/>
            <v:rect id="_x0000_s1953" style="position:absolute;left:2730;top:1324;width:301;height:438;mso-wrap-style:none" filled="f" stroked="f">
              <v:textbox style="mso-next-textbox:#_x0000_s1953;mso-fit-shape-to-text:t" inset="0,0,0,0">
                <w:txbxContent>
                  <w:p w:rsidR="00D30E12" w:rsidRDefault="00D30E12">
                    <w:r>
                      <w:rPr>
                        <w:rFonts w:ascii="Arial" w:hAnsi="Arial" w:cs="Arial"/>
                        <w:color w:val="000000"/>
                        <w:sz w:val="18"/>
                        <w:szCs w:val="18"/>
                        <w:lang w:val="en-US"/>
                      </w:rPr>
                      <w:t>125</w:t>
                    </w:r>
                  </w:p>
                </w:txbxContent>
              </v:textbox>
            </v:rect>
            <v:rect id="_x0000_s1954" style="position:absolute;left:3204;top:1295;width:1150;height:302" stroked="f"/>
            <v:rect id="_x0000_s1955" style="position:absolute;left:144;top:518;width:2011;height:532" stroked="f"/>
            <v:rect id="_x0000_s1956" style="position:absolute;left:144;top:1021;width:2011;height:303" stroked="f"/>
            <v:rect id="_x0000_s1957" style="position:absolute;left:259;top:1036;width:1661;height:438;mso-wrap-style:none" filled="f" stroked="f">
              <v:textbox style="mso-next-textbox:#_x0000_s1957;mso-fit-shape-to-text:t" inset="0,0,0,0">
                <w:txbxContent>
                  <w:p w:rsidR="00D30E12" w:rsidRDefault="00D30E12">
                    <w:r>
                      <w:rPr>
                        <w:rFonts w:ascii="Arial" w:hAnsi="Arial" w:cs="Arial"/>
                        <w:color w:val="000000"/>
                        <w:sz w:val="18"/>
                        <w:szCs w:val="18"/>
                        <w:lang w:val="en-US"/>
                      </w:rPr>
                      <w:t>Fisherův exaktní test</w:t>
                    </w:r>
                  </w:p>
                </w:txbxContent>
              </v:textbox>
            </v:rect>
            <v:rect id="_x0000_s1958" style="position:absolute;left:144;top:1295;width:2011;height:302" stroked="f"/>
            <v:rect id="_x0000_s1959" style="position:absolute;left:259;top:1309;width:1842;height:947;mso-wrap-style:none" filled="f" stroked="f">
              <v:textbox style="mso-next-textbox:#_x0000_s1959;mso-fit-shape-to-text:t" inset="0,0,0,0">
                <w:txbxContent>
                  <w:p w:rsidR="00D30E12" w:rsidRDefault="00D30E12" w:rsidP="007655CE">
                    <w:r w:rsidRPr="00AA2B9B">
                      <w:rPr>
                        <w:rFonts w:ascii="Arial" w:hAnsi="Arial" w:cs="Arial"/>
                        <w:color w:val="000000"/>
                        <w:sz w:val="18"/>
                        <w:szCs w:val="18"/>
                        <w:lang w:val="en-US"/>
                      </w:rPr>
                      <w:t>Počet platných případů</w:t>
                    </w:r>
                    <w:r>
                      <w:rPr>
                        <w:rFonts w:ascii="Arial" w:hAnsi="Arial" w:cs="Arial"/>
                        <w:color w:val="000000"/>
                        <w:sz w:val="18"/>
                        <w:szCs w:val="18"/>
                        <w:lang w:val="en-US"/>
                      </w:rPr>
                      <w:t xml:space="preserve"> </w:t>
                    </w:r>
                  </w:p>
                  <w:p w:rsidR="00D30E12" w:rsidRPr="007655CE" w:rsidRDefault="00D30E12" w:rsidP="007655CE"/>
                </w:txbxContent>
              </v:textbox>
            </v:rect>
            <v:rect id="_x0000_s1960" style="position:absolute;left:2127;top:518;width:1106;height:532" stroked="f"/>
            <v:rect id="_x0000_s1961" style="position:absolute;left:2316;top:682;width:806;height:438" filled="f" stroked="f">
              <v:textbox style="mso-next-textbox:#_x0000_s1961;mso-fit-shape-to-text:t" inset="0,0,0,0">
                <w:txbxContent>
                  <w:p w:rsidR="00D30E12" w:rsidRPr="000F472F" w:rsidRDefault="00D30E12">
                    <w:r>
                      <w:rPr>
                        <w:rFonts w:ascii="Arial" w:hAnsi="Arial" w:cs="Arial"/>
                        <w:color w:val="000000"/>
                        <w:sz w:val="18"/>
                        <w:szCs w:val="18"/>
                      </w:rPr>
                      <w:t>Hodnota</w:t>
                    </w:r>
                  </w:p>
                </w:txbxContent>
              </v:textbox>
            </v:rect>
            <v:rect id="_x0000_s1962" style="position:absolute;left:3204;top:518;width:1150;height:532" stroked="f"/>
            <v:rect id="_x0000_s1963" style="position:absolute;left:3304;top:612;width:1021;height:438;mso-wrap-style:none" filled="f" stroked="f">
              <v:textbox style="mso-next-textbox:#_x0000_s1963;mso-fit-shape-to-text:t" inset="0,0,0,0">
                <w:txbxContent>
                  <w:p w:rsidR="00D30E12" w:rsidRDefault="00D30E12">
                    <w:r>
                      <w:rPr>
                        <w:rFonts w:ascii="Arial" w:hAnsi="Arial" w:cs="Arial"/>
                        <w:color w:val="000000"/>
                        <w:sz w:val="18"/>
                        <w:szCs w:val="18"/>
                        <w:lang w:val="en-US"/>
                      </w:rPr>
                      <w:t>Signifikance.</w:t>
                    </w:r>
                  </w:p>
                </w:txbxContent>
              </v:textbox>
            </v:rect>
            <v:rect id="_x0000_s1964" style="position:absolute;left:3399;top:791;width:129;height:509;mso-wrap-style:none" filled="f" stroked="f">
              <v:textbox style="mso-next-textbox:#_x0000_s1964;mso-fit-shape-to-text:t" inset="0,0,0,0">
                <w:txbxContent>
                  <w:p w:rsidR="00D30E12" w:rsidRDefault="00D30E12"/>
                </w:txbxContent>
              </v:textbox>
            </v:rect>
            <v:line id="_x0000_s1965" style="position:absolute" from="3204,518" to="3205,1568" strokeweight="39e-5mm"/>
            <v:rect id="_x0000_s1966" style="position:absolute;width:4469;height:144" stroked="f"/>
            <v:rect id="_x0000_s1967" style="position:absolute;width:144;height:1712" stroked="f"/>
            <v:rect id="_x0000_s1968" style="position:absolute;left:4325;width:158;height:1712" stroked="f"/>
            <v:rect id="_x0000_s1969" style="position:absolute;top:1568;width:4469;height:158" stroked="f"/>
            <v:line id="_x0000_s1970" style="position:absolute" from="144,518" to="145,1568" strokeweight="81e-5mm"/>
            <v:line id="_x0000_s1971" style="position:absolute" from="4340,518" to="4341,1583" strokeweight="81e-5mm"/>
            <v:line id="_x0000_s1972" style="position:absolute" from="144,518" to="4325,519" strokeweight="81e-5mm"/>
            <v:line id="_x0000_s1973" style="position:absolute" from="144,1583" to="4340,1584" strokeweight="81e-5mm"/>
            <v:line id="_x0000_s1974" style="position:absolute" from="158,1036" to="4311,1037" strokeweight="81e-5mm"/>
            <v:line id="_x0000_s1975" style="position:absolute" from="2141,532" to="2142,1554" strokeweight="81e-5mm"/>
            <w10:wrap type="none"/>
            <w10:anchorlock/>
          </v:group>
        </w:pict>
      </w:r>
    </w:p>
    <w:p w:rsidR="00150EC3" w:rsidRDefault="005F0DE3" w:rsidP="00150EC3">
      <w:pPr>
        <w:spacing w:after="0"/>
        <w:ind w:firstLine="357"/>
      </w:pPr>
      <w:r>
        <w:pict>
          <v:group id="_x0000_s34617" editas="canvas" style="width:380.95pt;height:156pt;mso-position-horizontal-relative:char;mso-position-vertical-relative:line" coordsize="7619,3120">
            <o:lock v:ext="edit" aspectratio="t"/>
            <v:shape id="_x0000_s34616" type="#_x0000_t75" style="position:absolute;width:7619;height:3120" o:preferrelative="f">
              <v:fill o:detectmouseclick="t"/>
              <v:path o:extrusionok="t" o:connecttype="none"/>
              <o:lock v:ext="edit" text="t"/>
            </v:shape>
            <v:rect id="_x0000_s34618" style="position:absolute;width:7303;height:2735" stroked="f"/>
            <v:rect id="_x0000_s34619" style="position:absolute;width:1;height:1" stroked="f"/>
            <v:rect id="_x0000_s34620" style="position:absolute;left:144;top:144;width:7346;height:403" stroked="f"/>
            <v:rect id="_x0000_s34621" style="position:absolute;left:810;top:173;width:5888;height:1456" filled="f" stroked="f">
              <v:textbox style="mso-next-textbox:#_x0000_s34621;mso-fit-shape-to-text:t" inset="0,0,0,0">
                <w:txbxContent>
                  <w:p w:rsidR="00D30E12" w:rsidRPr="00150EC3" w:rsidRDefault="00D30E12" w:rsidP="000F472F">
                    <w:pPr>
                      <w:jc w:val="center"/>
                    </w:pPr>
                    <w:r>
                      <w:rPr>
                        <w:rFonts w:ascii="Arial" w:hAnsi="Arial" w:cs="Arial"/>
                        <w:b/>
                        <w:bCs/>
                        <w:color w:val="000000"/>
                        <w:sz w:val="18"/>
                        <w:szCs w:val="18"/>
                      </w:rPr>
                      <w:t>Srovnání dle výskytu patologického koagulačního indexu 2h poop.</w:t>
                    </w:r>
                  </w:p>
                  <w:p w:rsidR="00D30E12" w:rsidRPr="00AA2B9B" w:rsidRDefault="00D30E12" w:rsidP="000F472F"/>
                  <w:p w:rsidR="00D30E12" w:rsidRPr="000F472F" w:rsidRDefault="00D30E12" w:rsidP="000F472F"/>
                </w:txbxContent>
              </v:textbox>
            </v:rect>
            <v:rect id="_x0000_s34622" style="position:absolute;left:3140;top:1065;width:1109;height:302" stroked="f"/>
            <v:rect id="_x0000_s34623" style="position:absolute;left:3831;top:1094;width:201;height:438;mso-wrap-style:none" filled="f" stroked="f">
              <v:textbox style="mso-next-textbox:#_x0000_s34623;mso-fit-shape-to-text:t" inset="0,0,0,0">
                <w:txbxContent>
                  <w:p w:rsidR="00D30E12" w:rsidRDefault="00D30E12">
                    <w:r>
                      <w:rPr>
                        <w:rFonts w:ascii="Arial" w:hAnsi="Arial" w:cs="Arial"/>
                        <w:color w:val="000000"/>
                        <w:sz w:val="18"/>
                        <w:szCs w:val="18"/>
                        <w:lang w:val="en-US"/>
                      </w:rPr>
                      <w:t>10</w:t>
                    </w:r>
                  </w:p>
                </w:txbxContent>
              </v:textbox>
            </v:rect>
            <v:rect id="_x0000_s34624" style="position:absolute;left:4220;top:1065;width:1109;height:302" stroked="f"/>
            <v:rect id="_x0000_s34625" style="position:absolute;left:4911;top:1094;width:201;height:438;mso-wrap-style:none" filled="f" stroked="f">
              <v:textbox style="mso-next-textbox:#_x0000_s34625;mso-fit-shape-to-text:t" inset="0,0,0,0">
                <w:txbxContent>
                  <w:p w:rsidR="00D30E12" w:rsidRDefault="00D30E12">
                    <w:r>
                      <w:rPr>
                        <w:rFonts w:ascii="Arial" w:hAnsi="Arial" w:cs="Arial"/>
                        <w:color w:val="000000"/>
                        <w:sz w:val="18"/>
                        <w:szCs w:val="18"/>
                        <w:lang w:val="en-US"/>
                      </w:rPr>
                      <w:t>48</w:t>
                    </w:r>
                  </w:p>
                </w:txbxContent>
              </v:textbox>
            </v:rect>
            <v:rect id="_x0000_s34626" style="position:absolute;left:5300;top:1065;width:1110;height:302" stroked="f"/>
            <v:rect id="_x0000_s34627" style="position:absolute;left:6079;top:1094;width:101;height:438;mso-wrap-style:none" filled="f" stroked="f">
              <v:textbox style="mso-next-textbox:#_x0000_s34627;mso-fit-shape-to-text:t" inset="0,0,0,0">
                <w:txbxContent>
                  <w:p w:rsidR="00D30E12" w:rsidRDefault="00D30E12">
                    <w:r>
                      <w:rPr>
                        <w:rFonts w:ascii="Arial" w:hAnsi="Arial" w:cs="Arial"/>
                        <w:color w:val="000000"/>
                        <w:sz w:val="18"/>
                        <w:szCs w:val="18"/>
                        <w:lang w:val="en-US"/>
                      </w:rPr>
                      <w:t>2</w:t>
                    </w:r>
                  </w:p>
                </w:txbxContent>
              </v:textbox>
            </v:rect>
            <v:rect id="_x0000_s34628" style="position:absolute;left:6381;top:1065;width:1109;height:302" stroked="f"/>
            <v:rect id="_x0000_s34629" style="position:absolute;left:7072;top:1094;width:201;height:438;mso-wrap-style:none" filled="f" stroked="f">
              <v:textbox style="mso-next-textbox:#_x0000_s34629;mso-fit-shape-to-text:t" inset="0,0,0,0">
                <w:txbxContent>
                  <w:p w:rsidR="00D30E12" w:rsidRDefault="00D30E12">
                    <w:r>
                      <w:rPr>
                        <w:rFonts w:ascii="Arial" w:hAnsi="Arial" w:cs="Arial"/>
                        <w:color w:val="000000"/>
                        <w:sz w:val="18"/>
                        <w:szCs w:val="18"/>
                        <w:lang w:val="en-US"/>
                      </w:rPr>
                      <w:t>60</w:t>
                    </w:r>
                  </w:p>
                </w:txbxContent>
              </v:textbox>
            </v:rect>
            <v:rect id="_x0000_s34630" style="position:absolute;left:3140;top:1339;width:1109;height:302" stroked="f"/>
            <v:rect id="_x0000_s34631" style="position:absolute;left:3557;top:1367;width:511;height:438;mso-wrap-style:none" filled="f" stroked="f">
              <v:textbox style="mso-next-textbox:#_x0000_s34631;mso-fit-shape-to-text:t" inset="0,0,0,0">
                <w:txbxContent>
                  <w:p w:rsidR="00D30E12" w:rsidRDefault="00D30E12">
                    <w:r>
                      <w:rPr>
                        <w:rFonts w:ascii="Arial" w:hAnsi="Arial" w:cs="Arial"/>
                        <w:color w:val="000000"/>
                        <w:sz w:val="18"/>
                        <w:szCs w:val="18"/>
                        <w:lang w:val="en-US"/>
                      </w:rPr>
                      <w:t>16,7%</w:t>
                    </w:r>
                  </w:p>
                </w:txbxContent>
              </v:textbox>
            </v:rect>
            <v:rect id="_x0000_s34632" style="position:absolute;left:4220;top:1339;width:1109;height:302" stroked="f"/>
            <v:rect id="_x0000_s34633" style="position:absolute;left:4637;top:1367;width:511;height:438;mso-wrap-style:none" filled="f" stroked="f">
              <v:textbox style="mso-next-textbox:#_x0000_s34633;mso-fit-shape-to-text:t" inset="0,0,0,0">
                <w:txbxContent>
                  <w:p w:rsidR="00D30E12" w:rsidRDefault="00D30E12">
                    <w:r>
                      <w:rPr>
                        <w:rFonts w:ascii="Arial" w:hAnsi="Arial" w:cs="Arial"/>
                        <w:color w:val="000000"/>
                        <w:sz w:val="18"/>
                        <w:szCs w:val="18"/>
                        <w:lang w:val="en-US"/>
                      </w:rPr>
                      <w:t>80,0%</w:t>
                    </w:r>
                  </w:p>
                </w:txbxContent>
              </v:textbox>
            </v:rect>
            <v:rect id="_x0000_s34634" style="position:absolute;left:5300;top:1339;width:1110;height:302" stroked="f"/>
            <v:rect id="_x0000_s34635" style="position:absolute;left:5805;top:1367;width:411;height:438;mso-wrap-style:none" filled="f" stroked="f">
              <v:textbox style="mso-next-textbox:#_x0000_s34635;mso-fit-shape-to-text:t" inset="0,0,0,0">
                <w:txbxContent>
                  <w:p w:rsidR="00D30E12" w:rsidRDefault="00D30E12">
                    <w:r>
                      <w:rPr>
                        <w:rFonts w:ascii="Arial" w:hAnsi="Arial" w:cs="Arial"/>
                        <w:color w:val="000000"/>
                        <w:sz w:val="18"/>
                        <w:szCs w:val="18"/>
                        <w:lang w:val="en-US"/>
                      </w:rPr>
                      <w:t>3,3%</w:t>
                    </w:r>
                  </w:p>
                </w:txbxContent>
              </v:textbox>
            </v:rect>
            <v:rect id="_x0000_s34636" style="position:absolute;left:6381;top:1339;width:1109;height:302" stroked="f"/>
            <v:rect id="_x0000_s34637" style="position:absolute;left:6712;top:1367;width:611;height:438;mso-wrap-style:none" filled="f" stroked="f">
              <v:textbox style="mso-next-textbox:#_x0000_s34637;mso-fit-shape-to-text:t" inset="0,0,0,0">
                <w:txbxContent>
                  <w:p w:rsidR="00D30E12" w:rsidRDefault="00D30E12">
                    <w:r>
                      <w:rPr>
                        <w:rFonts w:ascii="Arial" w:hAnsi="Arial" w:cs="Arial"/>
                        <w:color w:val="000000"/>
                        <w:sz w:val="18"/>
                        <w:szCs w:val="18"/>
                        <w:lang w:val="en-US"/>
                      </w:rPr>
                      <w:t>100,0%</w:t>
                    </w:r>
                  </w:p>
                </w:txbxContent>
              </v:textbox>
            </v:rect>
            <v:rect id="_x0000_s34638" style="position:absolute;left:3140;top:1612;width:1109;height:302" stroked="f"/>
            <v:rect id="_x0000_s34639" style="position:absolute;left:3831;top:1641;width:201;height:438;mso-wrap-style:none" filled="f" stroked="f">
              <v:textbox style="mso-next-textbox:#_x0000_s34639;mso-fit-shape-to-text:t" inset="0,0,0,0">
                <w:txbxContent>
                  <w:p w:rsidR="00D30E12" w:rsidRDefault="00D30E12">
                    <w:r>
                      <w:rPr>
                        <w:rFonts w:ascii="Arial" w:hAnsi="Arial" w:cs="Arial"/>
                        <w:color w:val="000000"/>
                        <w:sz w:val="18"/>
                        <w:szCs w:val="18"/>
                        <w:lang w:val="en-US"/>
                      </w:rPr>
                      <w:t>13</w:t>
                    </w:r>
                  </w:p>
                </w:txbxContent>
              </v:textbox>
            </v:rect>
            <v:rect id="_x0000_s34640" style="position:absolute;left:4220;top:1612;width:1109;height:302" stroked="f"/>
            <v:rect id="_x0000_s34641" style="position:absolute;left:4911;top:1641;width:201;height:438;mso-wrap-style:none" filled="f" stroked="f">
              <v:textbox style="mso-next-textbox:#_x0000_s34641;mso-fit-shape-to-text:t" inset="0,0,0,0">
                <w:txbxContent>
                  <w:p w:rsidR="00D30E12" w:rsidRDefault="00D30E12">
                    <w:r>
                      <w:rPr>
                        <w:rFonts w:ascii="Arial" w:hAnsi="Arial" w:cs="Arial"/>
                        <w:color w:val="000000"/>
                        <w:sz w:val="18"/>
                        <w:szCs w:val="18"/>
                        <w:lang w:val="en-US"/>
                      </w:rPr>
                      <w:t>50</w:t>
                    </w:r>
                  </w:p>
                </w:txbxContent>
              </v:textbox>
            </v:rect>
            <v:rect id="_x0000_s34642" style="position:absolute;left:5300;top:1612;width:1110;height:302" stroked="f"/>
            <v:rect id="_x0000_s34643" style="position:absolute;left:6079;top:1641;width:101;height:438;mso-wrap-style:none" filled="f" stroked="f">
              <v:textbox style="mso-next-textbox:#_x0000_s34643;mso-fit-shape-to-text:t" inset="0,0,0,0">
                <w:txbxContent>
                  <w:p w:rsidR="00D30E12" w:rsidRDefault="00D30E12">
                    <w:r>
                      <w:rPr>
                        <w:rFonts w:ascii="Arial" w:hAnsi="Arial" w:cs="Arial"/>
                        <w:color w:val="000000"/>
                        <w:sz w:val="18"/>
                        <w:szCs w:val="18"/>
                        <w:lang w:val="en-US"/>
                      </w:rPr>
                      <w:t>1</w:t>
                    </w:r>
                  </w:p>
                </w:txbxContent>
              </v:textbox>
            </v:rect>
            <v:rect id="_x0000_s34644" style="position:absolute;left:6381;top:1612;width:1109;height:302" stroked="f"/>
            <v:rect id="_x0000_s34645" style="position:absolute;left:7072;top:1641;width:201;height:438;mso-wrap-style:none" filled="f" stroked="f">
              <v:textbox style="mso-next-textbox:#_x0000_s34645;mso-fit-shape-to-text:t" inset="0,0,0,0">
                <w:txbxContent>
                  <w:p w:rsidR="00D30E12" w:rsidRDefault="00D30E12">
                    <w:r>
                      <w:rPr>
                        <w:rFonts w:ascii="Arial" w:hAnsi="Arial" w:cs="Arial"/>
                        <w:color w:val="000000"/>
                        <w:sz w:val="18"/>
                        <w:szCs w:val="18"/>
                        <w:lang w:val="en-US"/>
                      </w:rPr>
                      <w:t>64</w:t>
                    </w:r>
                  </w:p>
                </w:txbxContent>
              </v:textbox>
            </v:rect>
            <v:rect id="_x0000_s34646" style="position:absolute;left:3140;top:1886;width:1109;height:302" stroked="f"/>
            <v:rect id="_x0000_s34647" style="position:absolute;left:3557;top:1914;width:511;height:438;mso-wrap-style:none" filled="f" stroked="f">
              <v:textbox style="mso-next-textbox:#_x0000_s34647;mso-fit-shape-to-text:t" inset="0,0,0,0">
                <w:txbxContent>
                  <w:p w:rsidR="00D30E12" w:rsidRDefault="00D30E12">
                    <w:r>
                      <w:rPr>
                        <w:rFonts w:ascii="Arial" w:hAnsi="Arial" w:cs="Arial"/>
                        <w:color w:val="000000"/>
                        <w:sz w:val="18"/>
                        <w:szCs w:val="18"/>
                        <w:lang w:val="en-US"/>
                      </w:rPr>
                      <w:t>20,3%</w:t>
                    </w:r>
                  </w:p>
                </w:txbxContent>
              </v:textbox>
            </v:rect>
            <v:rect id="_x0000_s34648" style="position:absolute;left:4220;top:1886;width:1109;height:302" stroked="f"/>
            <v:rect id="_x0000_s34649" style="position:absolute;left:4637;top:1914;width:511;height:438;mso-wrap-style:none" filled="f" stroked="f">
              <v:textbox style="mso-next-textbox:#_x0000_s34649;mso-fit-shape-to-text:t" inset="0,0,0,0">
                <w:txbxContent>
                  <w:p w:rsidR="00D30E12" w:rsidRDefault="00D30E12">
                    <w:r>
                      <w:rPr>
                        <w:rFonts w:ascii="Arial" w:hAnsi="Arial" w:cs="Arial"/>
                        <w:color w:val="000000"/>
                        <w:sz w:val="18"/>
                        <w:szCs w:val="18"/>
                        <w:lang w:val="en-US"/>
                      </w:rPr>
                      <w:t>78,1%</w:t>
                    </w:r>
                  </w:p>
                </w:txbxContent>
              </v:textbox>
            </v:rect>
            <v:rect id="_x0000_s34650" style="position:absolute;left:5300;top:1886;width:1110;height:302" stroked="f"/>
            <v:rect id="_x0000_s34651" style="position:absolute;left:5805;top:1914;width:411;height:438;mso-wrap-style:none" filled="f" stroked="f">
              <v:textbox style="mso-next-textbox:#_x0000_s34651;mso-fit-shape-to-text:t" inset="0,0,0,0">
                <w:txbxContent>
                  <w:p w:rsidR="00D30E12" w:rsidRDefault="00D30E12">
                    <w:r>
                      <w:rPr>
                        <w:rFonts w:ascii="Arial" w:hAnsi="Arial" w:cs="Arial"/>
                        <w:color w:val="000000"/>
                        <w:sz w:val="18"/>
                        <w:szCs w:val="18"/>
                        <w:lang w:val="en-US"/>
                      </w:rPr>
                      <w:t>1,6%</w:t>
                    </w:r>
                  </w:p>
                </w:txbxContent>
              </v:textbox>
            </v:rect>
            <v:rect id="_x0000_s34652" style="position:absolute;left:6381;top:1886;width:1109;height:302" stroked="f"/>
            <v:rect id="_x0000_s34653" style="position:absolute;left:6712;top:1914;width:611;height:438;mso-wrap-style:none" filled="f" stroked="f">
              <v:textbox style="mso-next-textbox:#_x0000_s34653;mso-fit-shape-to-text:t" inset="0,0,0,0">
                <w:txbxContent>
                  <w:p w:rsidR="00D30E12" w:rsidRDefault="00D30E12">
                    <w:r>
                      <w:rPr>
                        <w:rFonts w:ascii="Arial" w:hAnsi="Arial" w:cs="Arial"/>
                        <w:color w:val="000000"/>
                        <w:sz w:val="18"/>
                        <w:szCs w:val="18"/>
                        <w:lang w:val="en-US"/>
                      </w:rPr>
                      <w:t>100,0%</w:t>
                    </w:r>
                  </w:p>
                </w:txbxContent>
              </v:textbox>
            </v:rect>
            <v:rect id="_x0000_s34654" style="position:absolute;left:3140;top:2159;width:1109;height:302" stroked="f"/>
            <v:rect id="_x0000_s34655" style="position:absolute;left:3831;top:2188;width:201;height:438;mso-wrap-style:none" filled="f" stroked="f">
              <v:textbox style="mso-next-textbox:#_x0000_s34655;mso-fit-shape-to-text:t" inset="0,0,0,0">
                <w:txbxContent>
                  <w:p w:rsidR="00D30E12" w:rsidRDefault="00D30E12">
                    <w:r>
                      <w:rPr>
                        <w:rFonts w:ascii="Arial" w:hAnsi="Arial" w:cs="Arial"/>
                        <w:color w:val="000000"/>
                        <w:sz w:val="18"/>
                        <w:szCs w:val="18"/>
                        <w:lang w:val="en-US"/>
                      </w:rPr>
                      <w:t>23</w:t>
                    </w:r>
                  </w:p>
                </w:txbxContent>
              </v:textbox>
            </v:rect>
            <v:rect id="_x0000_s34656" style="position:absolute;left:4220;top:2159;width:1109;height:302" stroked="f"/>
            <v:rect id="_x0000_s34657" style="position:absolute;left:4911;top:2188;width:201;height:438;mso-wrap-style:none" filled="f" stroked="f">
              <v:textbox style="mso-next-textbox:#_x0000_s34657;mso-fit-shape-to-text:t" inset="0,0,0,0">
                <w:txbxContent>
                  <w:p w:rsidR="00D30E12" w:rsidRDefault="00D30E12">
                    <w:r>
                      <w:rPr>
                        <w:rFonts w:ascii="Arial" w:hAnsi="Arial" w:cs="Arial"/>
                        <w:color w:val="000000"/>
                        <w:sz w:val="18"/>
                        <w:szCs w:val="18"/>
                        <w:lang w:val="en-US"/>
                      </w:rPr>
                      <w:t>98</w:t>
                    </w:r>
                  </w:p>
                </w:txbxContent>
              </v:textbox>
            </v:rect>
            <v:rect id="_x0000_s34658" style="position:absolute;left:5300;top:2159;width:1110;height:302" stroked="f"/>
            <v:rect id="_x0000_s34659" style="position:absolute;left:6079;top:2188;width:101;height:438;mso-wrap-style:none" filled="f" stroked="f">
              <v:textbox style="mso-next-textbox:#_x0000_s34659;mso-fit-shape-to-text:t" inset="0,0,0,0">
                <w:txbxContent>
                  <w:p w:rsidR="00D30E12" w:rsidRDefault="00D30E12">
                    <w:r>
                      <w:rPr>
                        <w:rFonts w:ascii="Arial" w:hAnsi="Arial" w:cs="Arial"/>
                        <w:color w:val="000000"/>
                        <w:sz w:val="18"/>
                        <w:szCs w:val="18"/>
                        <w:lang w:val="en-US"/>
                      </w:rPr>
                      <w:t>3</w:t>
                    </w:r>
                  </w:p>
                </w:txbxContent>
              </v:textbox>
            </v:rect>
            <v:rect id="_x0000_s34660" style="position:absolute;left:6381;top:2159;width:1109;height:302" stroked="f"/>
            <v:rect id="_x0000_s34661" style="position:absolute;left:6986;top:2188;width:301;height:438;mso-wrap-style:none" filled="f" stroked="f">
              <v:textbox style="mso-next-textbox:#_x0000_s34661;mso-fit-shape-to-text:t" inset="0,0,0,0">
                <w:txbxContent>
                  <w:p w:rsidR="00D30E12" w:rsidRDefault="00D30E12">
                    <w:r>
                      <w:rPr>
                        <w:rFonts w:ascii="Arial" w:hAnsi="Arial" w:cs="Arial"/>
                        <w:color w:val="000000"/>
                        <w:sz w:val="18"/>
                        <w:szCs w:val="18"/>
                        <w:lang w:val="en-US"/>
                      </w:rPr>
                      <w:t>124</w:t>
                    </w:r>
                  </w:p>
                </w:txbxContent>
              </v:textbox>
            </v:rect>
            <v:rect id="_x0000_s34662" style="position:absolute;left:3140;top:2433;width:1109;height:302" stroked="f"/>
            <v:rect id="_x0000_s34663" style="position:absolute;left:3557;top:2461;width:511;height:438;mso-wrap-style:none" filled="f" stroked="f">
              <v:textbox style="mso-next-textbox:#_x0000_s34663;mso-fit-shape-to-text:t" inset="0,0,0,0">
                <w:txbxContent>
                  <w:p w:rsidR="00D30E12" w:rsidRDefault="00D30E12">
                    <w:r>
                      <w:rPr>
                        <w:rFonts w:ascii="Arial" w:hAnsi="Arial" w:cs="Arial"/>
                        <w:color w:val="000000"/>
                        <w:sz w:val="18"/>
                        <w:szCs w:val="18"/>
                        <w:lang w:val="en-US"/>
                      </w:rPr>
                      <w:t>18,5%</w:t>
                    </w:r>
                  </w:p>
                </w:txbxContent>
              </v:textbox>
            </v:rect>
            <v:rect id="_x0000_s34664" style="position:absolute;left:4220;top:2433;width:1109;height:302" stroked="f"/>
            <v:rect id="_x0000_s34665" style="position:absolute;left:4637;top:2461;width:511;height:438;mso-wrap-style:none" filled="f" stroked="f">
              <v:textbox style="mso-next-textbox:#_x0000_s34665;mso-fit-shape-to-text:t" inset="0,0,0,0">
                <w:txbxContent>
                  <w:p w:rsidR="00D30E12" w:rsidRDefault="00D30E12">
                    <w:r>
                      <w:rPr>
                        <w:rFonts w:ascii="Arial" w:hAnsi="Arial" w:cs="Arial"/>
                        <w:color w:val="000000"/>
                        <w:sz w:val="18"/>
                        <w:szCs w:val="18"/>
                        <w:lang w:val="en-US"/>
                      </w:rPr>
                      <w:t>79,0%</w:t>
                    </w:r>
                  </w:p>
                </w:txbxContent>
              </v:textbox>
            </v:rect>
            <v:rect id="_x0000_s34666" style="position:absolute;left:5300;top:2433;width:1110;height:302" stroked="f"/>
            <v:rect id="_x0000_s34667" style="position:absolute;left:5805;top:2461;width:411;height:438;mso-wrap-style:none" filled="f" stroked="f">
              <v:textbox style="mso-next-textbox:#_x0000_s34667;mso-fit-shape-to-text:t" inset="0,0,0,0">
                <w:txbxContent>
                  <w:p w:rsidR="00D30E12" w:rsidRDefault="00D30E12">
                    <w:r>
                      <w:rPr>
                        <w:rFonts w:ascii="Arial" w:hAnsi="Arial" w:cs="Arial"/>
                        <w:color w:val="000000"/>
                        <w:sz w:val="18"/>
                        <w:szCs w:val="18"/>
                        <w:lang w:val="en-US"/>
                      </w:rPr>
                      <w:t>2,4%</w:t>
                    </w:r>
                  </w:p>
                </w:txbxContent>
              </v:textbox>
            </v:rect>
            <v:rect id="_x0000_s34668" style="position:absolute;left:6381;top:2433;width:1109;height:302" stroked="f"/>
            <v:rect id="_x0000_s34669" style="position:absolute;left:6712;top:2461;width:611;height:438;mso-wrap-style:none" filled="f" stroked="f">
              <v:textbox style="mso-next-textbox:#_x0000_s34669;mso-fit-shape-to-text:t" inset="0,0,0,0">
                <w:txbxContent>
                  <w:p w:rsidR="00D30E12" w:rsidRDefault="00D30E12">
                    <w:r>
                      <w:rPr>
                        <w:rFonts w:ascii="Arial" w:hAnsi="Arial" w:cs="Arial"/>
                        <w:color w:val="000000"/>
                        <w:sz w:val="18"/>
                        <w:szCs w:val="18"/>
                        <w:lang w:val="en-US"/>
                      </w:rPr>
                      <w:t>100,0%</w:t>
                    </w:r>
                  </w:p>
                </w:txbxContent>
              </v:textbox>
            </v:rect>
            <v:rect id="_x0000_s34670" style="position:absolute;left:2117;top:518;width:1052;height:576" stroked="f"/>
            <v:rect id="_x0000_s34671" style="position:absolute;left:2117;top:1065;width:1052;height:302" stroked="f"/>
            <v:rect id="_x0000_s34672" style="position:absolute;left:2233;top:1080;width:461;height:438;mso-wrap-style:none" filled="f" stroked="f">
              <v:textbox style="mso-next-textbox:#_x0000_s34672;mso-fit-shape-to-text:t" inset="0,0,0,0">
                <w:txbxContent>
                  <w:p w:rsidR="00D30E12" w:rsidRPr="00A054E3" w:rsidRDefault="00D30E12">
                    <w:r>
                      <w:rPr>
                        <w:rFonts w:ascii="Arial" w:hAnsi="Arial" w:cs="Arial"/>
                        <w:color w:val="000000"/>
                        <w:sz w:val="18"/>
                        <w:szCs w:val="18"/>
                      </w:rPr>
                      <w:t>Počet</w:t>
                    </w:r>
                  </w:p>
                </w:txbxContent>
              </v:textbox>
            </v:rect>
            <v:rect id="_x0000_s34673" style="position:absolute;left:2117;top:1339;width:1052;height:302" stroked="f"/>
            <v:rect id="_x0000_s34674" style="position:absolute;left:2233;top:1353;width:2107;height:438" filled="f" stroked="f">
              <v:textbox style="mso-next-textbox:#_x0000_s34674;mso-fit-shape-to-text:t" inset="0,0,0,0">
                <w:txbxContent>
                  <w:p w:rsidR="00D30E12" w:rsidRDefault="00D30E12">
                    <w:r>
                      <w:rPr>
                        <w:rFonts w:ascii="Arial" w:hAnsi="Arial" w:cs="Arial"/>
                        <w:color w:val="000000"/>
                        <w:sz w:val="18"/>
                        <w:szCs w:val="18"/>
                        <w:lang w:val="en-US"/>
                      </w:rPr>
                      <w:t>% zast</w:t>
                    </w:r>
                  </w:p>
                </w:txbxContent>
              </v:textbox>
            </v:rect>
            <v:rect id="_x0000_s34675" style="position:absolute;left:2117;top:1612;width:1052;height:302" stroked="f"/>
            <v:rect id="_x0000_s34676" style="position:absolute;left:2233;top:1627;width:461;height:947;mso-wrap-style:none" filled="f" stroked="f">
              <v:textbox style="mso-next-textbox:#_x0000_s34676;mso-fit-shape-to-text:t" inset="0,0,0,0">
                <w:txbxContent>
                  <w:p w:rsidR="00D30E12" w:rsidRPr="00A054E3" w:rsidRDefault="00D30E12" w:rsidP="00A054E3">
                    <w:r>
                      <w:rPr>
                        <w:rFonts w:ascii="Arial" w:hAnsi="Arial" w:cs="Arial"/>
                        <w:color w:val="000000"/>
                        <w:sz w:val="18"/>
                        <w:szCs w:val="18"/>
                      </w:rPr>
                      <w:t>Počet</w:t>
                    </w:r>
                  </w:p>
                  <w:p w:rsidR="00D30E12" w:rsidRPr="00A054E3" w:rsidRDefault="00D30E12" w:rsidP="00A054E3"/>
                </w:txbxContent>
              </v:textbox>
            </v:rect>
            <v:rect id="_x0000_s34677" style="position:absolute;left:2117;top:1886;width:1052;height:302" stroked="f"/>
            <v:rect id="_x0000_s34678" style="position:absolute;left:2233;top:1900;width:907;height:438" filled="f" stroked="f">
              <v:textbox style="mso-next-textbox:#_x0000_s34678;mso-fit-shape-to-text:t" inset="0,0,0,0">
                <w:txbxContent>
                  <w:p w:rsidR="00D30E12" w:rsidRPr="00A054E3" w:rsidRDefault="00D30E12" w:rsidP="00A054E3">
                    <w:r>
                      <w:rPr>
                        <w:rFonts w:ascii="Arial" w:hAnsi="Arial" w:cs="Arial"/>
                        <w:color w:val="000000"/>
                        <w:sz w:val="18"/>
                        <w:szCs w:val="18"/>
                        <w:lang w:val="en-US"/>
                      </w:rPr>
                      <w:t>% zast</w:t>
                    </w:r>
                  </w:p>
                </w:txbxContent>
              </v:textbox>
            </v:rect>
            <v:rect id="_x0000_s34679" style="position:absolute;left:2117;top:2159;width:1052;height:302" stroked="f"/>
            <v:rect id="_x0000_s34680" style="position:absolute;left:2233;top:2173;width:461;height:947;mso-wrap-style:none" filled="f" stroked="f">
              <v:textbox style="mso-next-textbox:#_x0000_s34680;mso-fit-shape-to-text:t" inset="0,0,0,0">
                <w:txbxContent>
                  <w:p w:rsidR="00D30E12" w:rsidRPr="00A054E3" w:rsidRDefault="00D30E12" w:rsidP="00A054E3">
                    <w:r>
                      <w:rPr>
                        <w:rFonts w:ascii="Arial" w:hAnsi="Arial" w:cs="Arial"/>
                        <w:color w:val="000000"/>
                        <w:sz w:val="18"/>
                        <w:szCs w:val="18"/>
                      </w:rPr>
                      <w:t>Počet</w:t>
                    </w:r>
                  </w:p>
                  <w:p w:rsidR="00D30E12" w:rsidRPr="00A054E3" w:rsidRDefault="00D30E12" w:rsidP="00A054E3"/>
                </w:txbxContent>
              </v:textbox>
            </v:rect>
            <v:rect id="_x0000_s34681" style="position:absolute;left:2117;top:2433;width:1052;height:302" stroked="f"/>
            <v:rect id="_x0000_s34682" style="position:absolute;left:2233;top:2447;width:943;height:438" filled="f" stroked="f">
              <v:textbox style="mso-next-textbox:#_x0000_s34682;mso-fit-shape-to-text:t" inset="0,0,0,0">
                <w:txbxContent>
                  <w:p w:rsidR="00D30E12" w:rsidRPr="00A054E3" w:rsidRDefault="00D30E12" w:rsidP="00A054E3">
                    <w:r>
                      <w:rPr>
                        <w:rFonts w:ascii="Arial" w:hAnsi="Arial" w:cs="Arial"/>
                        <w:color w:val="000000"/>
                        <w:sz w:val="18"/>
                        <w:szCs w:val="18"/>
                        <w:lang w:val="en-US"/>
                      </w:rPr>
                      <w:t>% zast</w:t>
                    </w:r>
                  </w:p>
                </w:txbxContent>
              </v:textbox>
            </v:rect>
            <v:rect id="_x0000_s34683" style="position:absolute;left:144;top:518;width:2002;height:576" stroked="f"/>
            <v:rect id="_x0000_s34684" style="position:absolute;left:1008;top:1065;width:1138;height:576" stroked="f"/>
            <v:rect id="_x0000_s34685" style="position:absolute;left:1123;top:1080;width:391;height:438;mso-wrap-style:none" filled="f" stroked="f">
              <v:textbox style="mso-next-textbox:#_x0000_s34685;mso-fit-shape-to-text:t" inset="0,0,0,0">
                <w:txbxContent>
                  <w:p w:rsidR="00D30E12" w:rsidRDefault="00D30E12">
                    <w:r>
                      <w:rPr>
                        <w:rFonts w:ascii="Arial" w:hAnsi="Arial" w:cs="Arial"/>
                        <w:color w:val="000000"/>
                        <w:sz w:val="18"/>
                        <w:szCs w:val="18"/>
                        <w:lang w:val="en-US"/>
                      </w:rPr>
                      <w:t>COA</w:t>
                    </w:r>
                  </w:p>
                </w:txbxContent>
              </v:textbox>
            </v:rect>
            <v:rect id="_x0000_s34686" style="position:absolute;left:1008;top:1612;width:1138;height:576" stroked="f"/>
            <v:rect id="_x0000_s34687" style="position:absolute;left:1123;top:1627;width:850;height:438;mso-wrap-style:none" filled="f" stroked="f">
              <v:textbox style="mso-next-textbox:#_x0000_s34687;mso-fit-shape-to-text:t" inset="0,0,0,0">
                <w:txbxContent>
                  <w:p w:rsidR="00D30E12" w:rsidRDefault="00D30E12">
                    <w:r>
                      <w:rPr>
                        <w:rFonts w:ascii="Arial" w:hAnsi="Arial" w:cs="Arial"/>
                        <w:color w:val="000000"/>
                        <w:sz w:val="18"/>
                        <w:szCs w:val="18"/>
                        <w:lang w:val="en-US"/>
                      </w:rPr>
                      <w:t>NON-COA</w:t>
                    </w:r>
                  </w:p>
                </w:txbxContent>
              </v:textbox>
            </v:rect>
            <v:rect id="_x0000_s34688" style="position:absolute;left:144;top:1065;width:893;height:1123" stroked="f"/>
            <v:rect id="_x0000_s34689" style="position:absolute;left:259;top:1080;width:748;height:438" filled="f" stroked="f">
              <v:textbox style="mso-next-textbox:#_x0000_s34689;mso-fit-shape-to-text:t" inset="0,0,0,0">
                <w:txbxContent>
                  <w:p w:rsidR="00D30E12" w:rsidRDefault="00D30E12">
                    <w:r>
                      <w:rPr>
                        <w:rFonts w:ascii="Arial" w:hAnsi="Arial" w:cs="Arial"/>
                        <w:color w:val="000000"/>
                        <w:sz w:val="18"/>
                        <w:szCs w:val="18"/>
                        <w:lang w:val="en-US"/>
                      </w:rPr>
                      <w:t>soubor</w:t>
                    </w:r>
                  </w:p>
                </w:txbxContent>
              </v:textbox>
            </v:rect>
            <v:rect id="_x0000_s34690" style="position:absolute;left:144;top:2159;width:2002;height:576" stroked="f"/>
            <v:rect id="_x0000_s34691" style="position:absolute;left:259;top:2173;width:997;height:438" filled="f" stroked="f">
              <v:textbox style="mso-next-textbox:#_x0000_s34691;mso-fit-shape-to-text:t" inset="0,0,0,0">
                <w:txbxContent>
                  <w:p w:rsidR="00D30E12" w:rsidRDefault="00D30E12">
                    <w:r>
                      <w:rPr>
                        <w:rFonts w:ascii="Arial" w:hAnsi="Arial" w:cs="Arial"/>
                        <w:color w:val="000000"/>
                        <w:sz w:val="18"/>
                        <w:szCs w:val="18"/>
                        <w:lang w:val="en-US"/>
                      </w:rPr>
                      <w:t>Celkem</w:t>
                    </w:r>
                  </w:p>
                </w:txbxContent>
              </v:textbox>
            </v:rect>
            <v:rect id="_x0000_s34692" style="position:absolute;left:3140;top:792;width:1109;height:302" stroked="f"/>
            <v:rect id="_x0000_s34693" style="position:absolute;left:3485;top:835;width:316;height:438;mso-wrap-style:none" filled="f" stroked="f">
              <v:textbox style="mso-next-textbox:#_x0000_s34693;mso-fit-shape-to-text:t" inset="0,0,0,0">
                <w:txbxContent>
                  <w:p w:rsidR="00D30E12" w:rsidRDefault="00D30E12">
                    <w:r>
                      <w:rPr>
                        <w:rFonts w:ascii="Arial" w:hAnsi="Arial" w:cs="Arial"/>
                        <w:color w:val="000000"/>
                        <w:sz w:val="18"/>
                        <w:szCs w:val="18"/>
                        <w:lang w:val="en-US"/>
                      </w:rPr>
                      <w:t>&lt; -3</w:t>
                    </w:r>
                  </w:p>
                </w:txbxContent>
              </v:textbox>
            </v:rect>
            <v:rect id="_x0000_s34694" style="position:absolute;left:4220;top:792;width:1109;height:302" stroked="f"/>
            <v:rect id="_x0000_s34695" style="position:absolute;left:4415;top:835;width:656;height:438;mso-wrap-style:none" filled="f" stroked="f">
              <v:textbox style="mso-next-textbox:#_x0000_s34695;mso-fit-shape-to-text:t" inset="0,0,0,0">
                <w:txbxContent>
                  <w:p w:rsidR="00D30E12" w:rsidRDefault="00D30E12">
                    <w:r>
                      <w:rPr>
                        <w:rFonts w:ascii="Arial" w:hAnsi="Arial" w:cs="Arial"/>
                        <w:color w:val="000000"/>
                        <w:sz w:val="18"/>
                        <w:szCs w:val="18"/>
                        <w:lang w:val="en-US"/>
                      </w:rPr>
                      <w:t>-3 až +3</w:t>
                    </w:r>
                  </w:p>
                </w:txbxContent>
              </v:textbox>
            </v:rect>
            <v:rect id="_x0000_s34696" style="position:absolute;left:5300;top:792;width:1110;height:302" stroked="f"/>
            <v:rect id="_x0000_s34697" style="position:absolute;left:5675;top:835;width:256;height:438;mso-wrap-style:none" filled="f" stroked="f">
              <v:textbox style="mso-next-textbox:#_x0000_s34697;mso-fit-shape-to-text:t" inset="0,0,0,0">
                <w:txbxContent>
                  <w:p w:rsidR="00D30E12" w:rsidRDefault="00D30E12">
                    <w:r>
                      <w:rPr>
                        <w:rFonts w:ascii="Arial" w:hAnsi="Arial" w:cs="Arial"/>
                        <w:color w:val="000000"/>
                        <w:sz w:val="18"/>
                        <w:szCs w:val="18"/>
                        <w:lang w:val="en-US"/>
                      </w:rPr>
                      <w:t>&gt; 3</w:t>
                    </w:r>
                  </w:p>
                </w:txbxContent>
              </v:textbox>
            </v:rect>
            <v:rect id="_x0000_s34698" style="position:absolute;left:3140;top:518;width:3270;height:302" stroked="f"/>
            <v:rect id="_x0000_s34699" style="position:absolute;left:4401;top:562;width:731;height:438;mso-wrap-style:none" filled="f" stroked="f">
              <v:textbox style="mso-next-textbox:#_x0000_s34699;mso-fit-shape-to-text:t" inset="0,0,0,0">
                <w:txbxContent>
                  <w:p w:rsidR="00D30E12" w:rsidRDefault="00D30E12">
                    <w:r>
                      <w:rPr>
                        <w:rFonts w:ascii="Arial" w:hAnsi="Arial" w:cs="Arial"/>
                        <w:color w:val="000000"/>
                        <w:sz w:val="18"/>
                        <w:szCs w:val="18"/>
                        <w:lang w:val="en-US"/>
                      </w:rPr>
                      <w:t>CI_2hod.</w:t>
                    </w:r>
                  </w:p>
                </w:txbxContent>
              </v:textbox>
            </v:rect>
            <v:rect id="_x0000_s34700" style="position:absolute;left:6381;top:518;width:1109;height:576" stroked="f"/>
            <v:rect id="_x0000_s34701" style="position:absolute;left:6698;top:835;width:778;height:438" filled="f" stroked="f">
              <v:textbox style="mso-next-textbox:#_x0000_s34701;mso-fit-shape-to-text:t" inset="0,0,0,0">
                <w:txbxContent>
                  <w:p w:rsidR="00D30E12" w:rsidRPr="00A054E3" w:rsidRDefault="00D30E12">
                    <w:r>
                      <w:rPr>
                        <w:rFonts w:ascii="Arial" w:hAnsi="Arial" w:cs="Arial"/>
                        <w:color w:val="000000"/>
                        <w:sz w:val="18"/>
                        <w:szCs w:val="18"/>
                      </w:rPr>
                      <w:t>Celkem</w:t>
                    </w:r>
                  </w:p>
                </w:txbxContent>
              </v:textbox>
            </v:rect>
            <v:line id="_x0000_s34702" style="position:absolute" from="1008,1612" to="7461,1613" strokeweight="39e-5mm"/>
            <v:line id="_x0000_s34703" style="position:absolute" from="144,2159" to="7461,2160" strokeweight="39e-5mm"/>
            <v:line id="_x0000_s34704" style="position:absolute" from="3140,792" to="4220,793" strokeweight="39e-5mm"/>
            <v:line id="_x0000_s34705" style="position:absolute" from="4220,792" to="4221,2706" strokeweight="39e-5mm"/>
            <v:line id="_x0000_s34706" style="position:absolute" from="4220,792" to="5300,793" strokeweight="39e-5mm"/>
            <v:line id="_x0000_s34707" style="position:absolute" from="5300,792" to="5301,2706" strokeweight="39e-5mm"/>
            <v:line id="_x0000_s34708" style="position:absolute" from="5300,792" to="6381,793" strokeweight="39e-5mm"/>
            <v:line id="_x0000_s34709" style="position:absolute" from="6381,518" to="6382,2706" strokeweight="39e-5mm"/>
            <v:rect id="_x0000_s34710" style="position:absolute;width:7605;height:144" stroked="f"/>
            <v:rect id="_x0000_s34711" style="position:absolute;width:144;height:2850" stroked="f"/>
            <v:rect id="_x0000_s34712" style="position:absolute;left:7461;width:158;height:2850" stroked="f"/>
            <v:rect id="_x0000_s34713" style="position:absolute;top:2706;width:7605;height:158" stroked="f"/>
            <v:line id="_x0000_s34714" style="position:absolute" from="144,518" to="145,2706" strokeweight="81e-5mm"/>
            <v:line id="_x0000_s34715" style="position:absolute" from="7475,518" to="7476,2720" strokeweight="81e-5mm"/>
            <v:line id="_x0000_s34716" style="position:absolute" from="144,518" to="7461,519" strokeweight="81e-5mm"/>
            <v:line id="_x0000_s34717" style="position:absolute" from="144,2720" to="7475,2721" strokeweight="81e-5mm"/>
            <v:line id="_x0000_s34718" style="position:absolute" from="158,1080" to="7447,1081" strokeweight="81e-5mm"/>
            <v:line id="_x0000_s34719" style="position:absolute" from="3154,533" to="3155,2692" strokeweight="81e-5mm"/>
            <w10:wrap type="none"/>
            <w10:anchorlock/>
          </v:group>
        </w:pict>
      </w:r>
    </w:p>
    <w:p w:rsidR="00150EC3" w:rsidRDefault="005F0DE3" w:rsidP="00150EC3">
      <w:pPr>
        <w:spacing w:after="0"/>
        <w:ind w:firstLine="357"/>
      </w:pPr>
      <w:r>
        <w:pict>
          <v:group id="_x0000_s34722" editas="canvas" style="width:224.2pt;height:112.75pt;mso-position-horizontal-relative:char;mso-position-vertical-relative:line" coordsize="4484,2255">
            <o:lock v:ext="edit" aspectratio="t"/>
            <v:shape id="_x0000_s34721" type="#_x0000_t75" style="position:absolute;width:4484;height:2255" o:preferrelative="f">
              <v:fill o:detectmouseclick="t"/>
              <v:path o:extrusionok="t" o:connecttype="none"/>
              <o:lock v:ext="edit" text="t"/>
            </v:shape>
            <v:rect id="_x0000_s34723" style="position:absolute;width:4298;height:1638" stroked="f"/>
            <v:rect id="_x0000_s34724" style="position:absolute;width:1;height:1" stroked="f"/>
            <v:rect id="_x0000_s34725" style="position:absolute;left:144;top:144;width:4211;height:402" stroked="f"/>
            <v:rect id="_x0000_s34726" style="position:absolute;left:1430;top:172;width:1791;height:438;mso-wrap-style:none" filled="f" stroked="f">
              <v:textbox style="mso-next-textbox:#_x0000_s34726;mso-fit-shape-to-text:t" inset="0,0,0,0">
                <w:txbxContent>
                  <w:p w:rsidR="00D30E12" w:rsidRDefault="00D30E12">
                    <w:r>
                      <w:rPr>
                        <w:rFonts w:ascii="Arial" w:hAnsi="Arial" w:cs="Arial"/>
                        <w:b/>
                        <w:bCs/>
                        <w:color w:val="000000"/>
                        <w:sz w:val="18"/>
                        <w:szCs w:val="18"/>
                        <w:lang w:val="en-US"/>
                      </w:rPr>
                      <w:t>Fisherův exaktní test</w:t>
                    </w:r>
                  </w:p>
                </w:txbxContent>
              </v:textbox>
            </v:rect>
            <v:rect id="_x0000_s34727" style="position:absolute;left:2127;top:1020;width:1107;height:302" stroked="f"/>
            <v:rect id="_x0000_s34728" style="position:absolute;left:2687;top:1049;width:351;height:438;mso-wrap-style:none" filled="f" stroked="f">
              <v:textbox style="mso-next-textbox:#_x0000_s34728;mso-fit-shape-to-text:t" inset="0,0,0,0">
                <w:txbxContent>
                  <w:p w:rsidR="00D30E12" w:rsidRDefault="00D30E12">
                    <w:r>
                      <w:rPr>
                        <w:rFonts w:ascii="Arial" w:hAnsi="Arial" w:cs="Arial"/>
                        <w:color w:val="000000"/>
                        <w:sz w:val="18"/>
                        <w:szCs w:val="18"/>
                        <w:lang w:val="en-US"/>
                      </w:rPr>
                      <w:t>,724</w:t>
                    </w:r>
                  </w:p>
                </w:txbxContent>
              </v:textbox>
            </v:rect>
            <v:rect id="_x0000_s34729" style="position:absolute;left:3205;top:1020;width:1150;height:302" stroked="f"/>
            <v:rect id="_x0000_s34730" style="position:absolute;left:3711;top:1114;width:586;height:438" filled="f" stroked="f">
              <v:textbox style="mso-next-textbox:#_x0000_s34730;mso-fit-shape-to-text:t" inset="0,0,0,0">
                <w:txbxContent>
                  <w:p w:rsidR="00D30E12" w:rsidRDefault="00D30E12">
                    <w:r>
                      <w:rPr>
                        <w:rFonts w:ascii="Arial" w:hAnsi="Arial" w:cs="Arial"/>
                        <w:color w:val="000000"/>
                        <w:sz w:val="18"/>
                        <w:szCs w:val="18"/>
                        <w:lang w:val="en-US"/>
                      </w:rPr>
                      <w:t>0,674</w:t>
                    </w:r>
                  </w:p>
                </w:txbxContent>
              </v:textbox>
            </v:rect>
            <v:rect id="_x0000_s34731" style="position:absolute;left:2127;top:1293;width:1107;height:302" stroked="f"/>
            <v:rect id="_x0000_s34732" style="position:absolute;left:2730;top:1322;width:301;height:438;mso-wrap-style:none" filled="f" stroked="f">
              <v:textbox style="mso-next-textbox:#_x0000_s34732;mso-fit-shape-to-text:t" inset="0,0,0,0">
                <w:txbxContent>
                  <w:p w:rsidR="00D30E12" w:rsidRDefault="00D30E12">
                    <w:r>
                      <w:rPr>
                        <w:rFonts w:ascii="Arial" w:hAnsi="Arial" w:cs="Arial"/>
                        <w:color w:val="000000"/>
                        <w:sz w:val="18"/>
                        <w:szCs w:val="18"/>
                        <w:lang w:val="en-US"/>
                      </w:rPr>
                      <w:t>124</w:t>
                    </w:r>
                  </w:p>
                </w:txbxContent>
              </v:textbox>
            </v:rect>
            <v:rect id="_x0000_s34733" style="position:absolute;left:3205;top:1293;width:1150;height:302" stroked="f"/>
            <v:rect id="_x0000_s34734" style="position:absolute;left:144;top:517;width:2012;height:532" stroked="f"/>
            <v:rect id="_x0000_s34735" style="position:absolute;left:144;top:1020;width:2012;height:302" stroked="f"/>
            <v:rect id="_x0000_s34736" style="position:absolute;left:259;top:1035;width:1661;height:438;mso-wrap-style:none" filled="f" stroked="f">
              <v:textbox style="mso-next-textbox:#_x0000_s34736;mso-fit-shape-to-text:t" inset="0,0,0,0">
                <w:txbxContent>
                  <w:p w:rsidR="00D30E12" w:rsidRDefault="00D30E12">
                    <w:r>
                      <w:rPr>
                        <w:rFonts w:ascii="Arial" w:hAnsi="Arial" w:cs="Arial"/>
                        <w:color w:val="000000"/>
                        <w:sz w:val="18"/>
                        <w:szCs w:val="18"/>
                        <w:lang w:val="en-US"/>
                      </w:rPr>
                      <w:t>Fisherův exaktní test</w:t>
                    </w:r>
                  </w:p>
                </w:txbxContent>
              </v:textbox>
            </v:rect>
            <v:rect id="_x0000_s34737" style="position:absolute;left:144;top:1293;width:2012;height:302" stroked="f"/>
            <v:rect id="_x0000_s34738" style="position:absolute;left:259;top:1308;width:1842;height:947;mso-wrap-style:none" filled="f" stroked="f">
              <v:textbox style="mso-next-textbox:#_x0000_s34738;mso-fit-shape-to-text:t" inset="0,0,0,0">
                <w:txbxContent>
                  <w:p w:rsidR="00D30E12" w:rsidRDefault="00D30E12" w:rsidP="007655CE">
                    <w:r w:rsidRPr="00AA2B9B">
                      <w:rPr>
                        <w:rFonts w:ascii="Arial" w:hAnsi="Arial" w:cs="Arial"/>
                        <w:color w:val="000000"/>
                        <w:sz w:val="18"/>
                        <w:szCs w:val="18"/>
                        <w:lang w:val="en-US"/>
                      </w:rPr>
                      <w:t>Počet platných případů</w:t>
                    </w:r>
                    <w:r>
                      <w:rPr>
                        <w:rFonts w:ascii="Arial" w:hAnsi="Arial" w:cs="Arial"/>
                        <w:color w:val="000000"/>
                        <w:sz w:val="18"/>
                        <w:szCs w:val="18"/>
                        <w:lang w:val="en-US"/>
                      </w:rPr>
                      <w:t xml:space="preserve"> </w:t>
                    </w:r>
                  </w:p>
                  <w:p w:rsidR="00D30E12" w:rsidRPr="007655CE" w:rsidRDefault="00D30E12" w:rsidP="007655CE"/>
                </w:txbxContent>
              </v:textbox>
            </v:rect>
            <v:rect id="_x0000_s34739" style="position:absolute;left:2127;top:517;width:1107;height:532" stroked="f"/>
            <v:rect id="_x0000_s34740" style="position:absolute;left:2233;top:790;width:856;height:438" filled="f" stroked="f">
              <v:textbox style="mso-next-textbox:#_x0000_s34740;mso-fit-shape-to-text:t" inset="0,0,0,0">
                <w:txbxContent>
                  <w:p w:rsidR="00D30E12" w:rsidRPr="007655CE" w:rsidRDefault="00D30E12">
                    <w:r>
                      <w:rPr>
                        <w:rFonts w:ascii="Arial" w:hAnsi="Arial" w:cs="Arial"/>
                        <w:color w:val="000000"/>
                        <w:sz w:val="18"/>
                        <w:szCs w:val="18"/>
                      </w:rPr>
                      <w:t>Hodnota</w:t>
                    </w:r>
                  </w:p>
                </w:txbxContent>
              </v:textbox>
            </v:rect>
            <v:rect id="_x0000_s34741" style="position:absolute;left:3176;top:560;width:1150;height:532" stroked="f"/>
            <v:rect id="_x0000_s34742" style="position:absolute;left:3221;top:560;width:1021;height:438;mso-wrap-style:none" filled="f" stroked="f">
              <v:textbox style="mso-next-textbox:#_x0000_s34742;mso-fit-shape-to-text:t" inset="0,0,0,0">
                <w:txbxContent>
                  <w:p w:rsidR="00D30E12" w:rsidRDefault="00D30E12">
                    <w:r>
                      <w:rPr>
                        <w:rFonts w:ascii="Arial" w:hAnsi="Arial" w:cs="Arial"/>
                        <w:color w:val="000000"/>
                        <w:sz w:val="18"/>
                        <w:szCs w:val="18"/>
                        <w:lang w:val="en-US"/>
                      </w:rPr>
                      <w:t>Signifikance.</w:t>
                    </w:r>
                  </w:p>
                </w:txbxContent>
              </v:textbox>
            </v:rect>
            <v:rect id="_x0000_s34743" style="position:absolute;left:3399;top:790;width:129;height:509;mso-wrap-style:none" filled="f" stroked="f">
              <v:textbox style="mso-next-textbox:#_x0000_s34743;mso-fit-shape-to-text:t" inset="0,0,0,0">
                <w:txbxContent>
                  <w:p w:rsidR="00D30E12" w:rsidRPr="007655CE" w:rsidRDefault="00D30E12" w:rsidP="007655CE"/>
                </w:txbxContent>
              </v:textbox>
            </v:rect>
            <v:line id="_x0000_s34744" style="position:absolute" from="3205,517" to="3206,1566" strokeweight="39e-5mm"/>
            <v:rect id="_x0000_s34745" style="position:absolute;width:4470;height:144" stroked="f"/>
            <v:rect id="_x0000_s34746" style="position:absolute;width:144;height:1710" stroked="f"/>
            <v:rect id="_x0000_s34747" style="position:absolute;left:4326;width:158;height:1710" stroked="f"/>
            <v:rect id="_x0000_s34748" style="position:absolute;top:1566;width:4470;height:158" stroked="f"/>
            <v:line id="_x0000_s34749" style="position:absolute" from="144,517" to="145,1566" strokeweight="81e-5mm"/>
            <v:line id="_x0000_s34750" style="position:absolute" from="4341,517" to="4342,1581" strokeweight="81e-5mm"/>
            <v:line id="_x0000_s34751" style="position:absolute" from="144,517" to="4326,518" strokeweight="81e-5mm"/>
            <v:line id="_x0000_s34752" style="position:absolute" from="144,1581" to="4341,1582" strokeweight="81e-5mm"/>
            <v:line id="_x0000_s34753" style="position:absolute" from="158,1035" to="4312,1036" strokeweight="81e-5mm"/>
            <v:line id="_x0000_s34754" style="position:absolute" from="2142,532" to="2143,1552" strokeweight="81e-5mm"/>
            <w10:wrap type="none"/>
            <w10:anchorlock/>
          </v:group>
        </w:pict>
      </w:r>
    </w:p>
    <w:p w:rsidR="00150EC3" w:rsidRDefault="00150EC3" w:rsidP="00150EC3">
      <w:pPr>
        <w:spacing w:after="0"/>
        <w:ind w:firstLine="357"/>
      </w:pPr>
    </w:p>
    <w:p w:rsidR="00150EC3" w:rsidRDefault="00150EC3" w:rsidP="00150EC3">
      <w:pPr>
        <w:spacing w:after="0"/>
        <w:ind w:firstLine="357"/>
      </w:pPr>
    </w:p>
    <w:p w:rsidR="00150EC3" w:rsidRDefault="00150EC3" w:rsidP="00150EC3">
      <w:pPr>
        <w:spacing w:after="0"/>
        <w:ind w:firstLine="357"/>
      </w:pPr>
    </w:p>
    <w:p w:rsidR="00150EC3" w:rsidRDefault="00150EC3" w:rsidP="00150EC3">
      <w:pPr>
        <w:spacing w:after="0"/>
        <w:ind w:firstLine="357"/>
      </w:pPr>
      <w:r>
        <w:t xml:space="preserve">c.)Fisherův přesný test </w:t>
      </w:r>
      <w:r w:rsidR="008B550F">
        <w:t xml:space="preserve">– srovnání  </w:t>
      </w:r>
      <w:r>
        <w:t>COA  vs. NON-COA pro kategorie CI a Ly, čas 2</w:t>
      </w:r>
      <w:r w:rsidR="008B550F">
        <w:t xml:space="preserve"> </w:t>
      </w:r>
      <w:r>
        <w:t>d</w:t>
      </w:r>
      <w:r w:rsidR="008B550F">
        <w:t>ny</w:t>
      </w:r>
    </w:p>
    <w:p w:rsidR="00150EC3" w:rsidRDefault="00150EC3" w:rsidP="00150EC3">
      <w:pPr>
        <w:spacing w:after="0"/>
        <w:ind w:firstLine="357"/>
      </w:pPr>
    </w:p>
    <w:p w:rsidR="00150EC3" w:rsidRDefault="005F0DE3" w:rsidP="00150EC3">
      <w:pPr>
        <w:spacing w:after="0"/>
        <w:ind w:firstLine="357"/>
      </w:pPr>
      <w:r>
        <w:pict>
          <v:group id="_x0000_s26728" editas="canvas" style="width:355.25pt;height:169.85pt;mso-position-horizontal-relative:char;mso-position-vertical-relative:line" coordsize="7105,3397">
            <o:lock v:ext="edit" aspectratio="t"/>
            <v:shape id="_x0000_s26727" type="#_x0000_t75" style="position:absolute;width:7105;height:3397" o:preferrelative="f">
              <v:fill o:detectmouseclick="t"/>
              <v:path o:extrusionok="t" o:connecttype="none"/>
              <o:lock v:ext="edit" text="t"/>
            </v:shape>
            <v:rect id="_x0000_s26729" style="position:absolute;width:6803;height:2738" stroked="f"/>
            <v:rect id="_x0000_s26730" style="position:absolute;width:1;height:1" stroked="f"/>
            <v:rect id="_x0000_s26731" style="position:absolute;left:144;top:144;width:6832;height:404" stroked="f"/>
            <v:rect id="_x0000_s26732" style="position:absolute;left:1007;top:173;width:5072;height:947" filled="f" stroked="f">
              <v:textbox style="mso-next-textbox:#_x0000_s26732;mso-fit-shape-to-text:t" inset="0,0,0,0">
                <w:txbxContent>
                  <w:p w:rsidR="00D30E12" w:rsidRPr="00150EC3" w:rsidRDefault="00D30E12" w:rsidP="000F472F">
                    <w:pPr>
                      <w:jc w:val="center"/>
                    </w:pPr>
                    <w:r>
                      <w:rPr>
                        <w:rFonts w:ascii="Arial" w:hAnsi="Arial" w:cs="Arial"/>
                        <w:b/>
                        <w:bCs/>
                        <w:color w:val="000000"/>
                        <w:sz w:val="18"/>
                        <w:szCs w:val="18"/>
                      </w:rPr>
                      <w:t>Srovnání dle výskytu patologické fibrinolýzy 2 dny poop.</w:t>
                    </w:r>
                  </w:p>
                  <w:p w:rsidR="00D30E12" w:rsidRPr="000F472F" w:rsidRDefault="00D30E12" w:rsidP="000F472F"/>
                </w:txbxContent>
              </v:textbox>
            </v:rect>
            <v:rect id="_x0000_s26733" style="position:absolute;left:3711;top:1066;width:1107;height:303" stroked="f"/>
            <v:rect id="_x0000_s26734" style="position:absolute;left:4401;top:1095;width:201;height:438;mso-wrap-style:none" filled="f" stroked="f">
              <v:textbox style="mso-next-textbox:#_x0000_s26734;mso-fit-shape-to-text:t" inset="0,0,0,0">
                <w:txbxContent>
                  <w:p w:rsidR="00D30E12" w:rsidRDefault="00D30E12">
                    <w:r>
                      <w:rPr>
                        <w:rFonts w:ascii="Arial" w:hAnsi="Arial" w:cs="Arial"/>
                        <w:color w:val="000000"/>
                        <w:sz w:val="18"/>
                        <w:szCs w:val="18"/>
                        <w:lang w:val="en-US"/>
                      </w:rPr>
                      <w:t>12</w:t>
                    </w:r>
                  </w:p>
                </w:txbxContent>
              </v:textbox>
            </v:rect>
            <v:rect id="_x0000_s26735" style="position:absolute;left:4790;top:1066;width:1107;height:303" stroked="f"/>
            <v:rect id="_x0000_s26736" style="position:absolute;left:5480;top:1095;width:201;height:438;mso-wrap-style:none" filled="f" stroked="f">
              <v:textbox style="mso-next-textbox:#_x0000_s26736;mso-fit-shape-to-text:t" inset="0,0,0,0">
                <w:txbxContent>
                  <w:p w:rsidR="00D30E12" w:rsidRDefault="00D30E12">
                    <w:r>
                      <w:rPr>
                        <w:rFonts w:ascii="Arial" w:hAnsi="Arial" w:cs="Arial"/>
                        <w:color w:val="000000"/>
                        <w:sz w:val="18"/>
                        <w:szCs w:val="18"/>
                        <w:lang w:val="en-US"/>
                      </w:rPr>
                      <w:t>47</w:t>
                    </w:r>
                  </w:p>
                </w:txbxContent>
              </v:textbox>
            </v:rect>
            <v:rect id="_x0000_s26737" style="position:absolute;left:5868;top:1066;width:1108;height:303" stroked="f"/>
            <v:rect id="_x0000_s26738" style="position:absolute;left:6558;top:1095;width:201;height:438;mso-wrap-style:none" filled="f" stroked="f">
              <v:textbox style="mso-next-textbox:#_x0000_s26738;mso-fit-shape-to-text:t" inset="0,0,0,0">
                <w:txbxContent>
                  <w:p w:rsidR="00D30E12" w:rsidRDefault="00D30E12">
                    <w:r>
                      <w:rPr>
                        <w:rFonts w:ascii="Arial" w:hAnsi="Arial" w:cs="Arial"/>
                        <w:color w:val="000000"/>
                        <w:sz w:val="18"/>
                        <w:szCs w:val="18"/>
                        <w:lang w:val="en-US"/>
                      </w:rPr>
                      <w:t>59</w:t>
                    </w:r>
                  </w:p>
                </w:txbxContent>
              </v:textbox>
            </v:rect>
            <v:rect id="_x0000_s26739" style="position:absolute;left:3711;top:1340;width:1107;height:303" stroked="f"/>
            <v:rect id="_x0000_s26740" style="position:absolute;left:4128;top:1369;width:511;height:438;mso-wrap-style:none" filled="f" stroked="f">
              <v:textbox style="mso-next-textbox:#_x0000_s26740;mso-fit-shape-to-text:t" inset="0,0,0,0">
                <w:txbxContent>
                  <w:p w:rsidR="00D30E12" w:rsidRDefault="00D30E12">
                    <w:r>
                      <w:rPr>
                        <w:rFonts w:ascii="Arial" w:hAnsi="Arial" w:cs="Arial"/>
                        <w:color w:val="000000"/>
                        <w:sz w:val="18"/>
                        <w:szCs w:val="18"/>
                        <w:lang w:val="en-US"/>
                      </w:rPr>
                      <w:t>20,3%</w:t>
                    </w:r>
                  </w:p>
                </w:txbxContent>
              </v:textbox>
            </v:rect>
            <v:rect id="_x0000_s26741" style="position:absolute;left:4790;top:1340;width:1107;height:303" stroked="f"/>
            <v:rect id="_x0000_s26742" style="position:absolute;left:5207;top:1369;width:511;height:438;mso-wrap-style:none" filled="f" stroked="f">
              <v:textbox style="mso-next-textbox:#_x0000_s26742;mso-fit-shape-to-text:t" inset="0,0,0,0">
                <w:txbxContent>
                  <w:p w:rsidR="00D30E12" w:rsidRDefault="00D30E12">
                    <w:r>
                      <w:rPr>
                        <w:rFonts w:ascii="Arial" w:hAnsi="Arial" w:cs="Arial"/>
                        <w:color w:val="000000"/>
                        <w:sz w:val="18"/>
                        <w:szCs w:val="18"/>
                        <w:lang w:val="en-US"/>
                      </w:rPr>
                      <w:t>79,7%</w:t>
                    </w:r>
                  </w:p>
                </w:txbxContent>
              </v:textbox>
            </v:rect>
            <v:rect id="_x0000_s26743" style="position:absolute;left:5868;top:1340;width:1108;height:303" stroked="f"/>
            <v:rect id="_x0000_s26744" style="position:absolute;left:6199;top:1369;width:611;height:438;mso-wrap-style:none" filled="f" stroked="f">
              <v:textbox style="mso-next-textbox:#_x0000_s26744;mso-fit-shape-to-text:t" inset="0,0,0,0">
                <w:txbxContent>
                  <w:p w:rsidR="00D30E12" w:rsidRDefault="00D30E12">
                    <w:r>
                      <w:rPr>
                        <w:rFonts w:ascii="Arial" w:hAnsi="Arial" w:cs="Arial"/>
                        <w:color w:val="000000"/>
                        <w:sz w:val="18"/>
                        <w:szCs w:val="18"/>
                        <w:lang w:val="en-US"/>
                      </w:rPr>
                      <w:t>100,0%</w:t>
                    </w:r>
                  </w:p>
                </w:txbxContent>
              </v:textbox>
            </v:rect>
            <v:rect id="_x0000_s26745" style="position:absolute;left:3711;top:1614;width:1107;height:302" stroked="f"/>
            <v:rect id="_x0000_s26746" style="position:absolute;left:4401;top:1643;width:201;height:438;mso-wrap-style:none" filled="f" stroked="f">
              <v:textbox style="mso-next-textbox:#_x0000_s26746;mso-fit-shape-to-text:t" inset="0,0,0,0">
                <w:txbxContent>
                  <w:p w:rsidR="00D30E12" w:rsidRDefault="00D30E12">
                    <w:r>
                      <w:rPr>
                        <w:rFonts w:ascii="Arial" w:hAnsi="Arial" w:cs="Arial"/>
                        <w:color w:val="000000"/>
                        <w:sz w:val="18"/>
                        <w:szCs w:val="18"/>
                        <w:lang w:val="en-US"/>
                      </w:rPr>
                      <w:t>16</w:t>
                    </w:r>
                  </w:p>
                </w:txbxContent>
              </v:textbox>
            </v:rect>
            <v:rect id="_x0000_s26747" style="position:absolute;left:4790;top:1614;width:1107;height:302" stroked="f"/>
            <v:rect id="_x0000_s26748" style="position:absolute;left:5480;top:1643;width:201;height:438;mso-wrap-style:none" filled="f" stroked="f">
              <v:textbox style="mso-next-textbox:#_x0000_s26748;mso-fit-shape-to-text:t" inset="0,0,0,0">
                <w:txbxContent>
                  <w:p w:rsidR="00D30E12" w:rsidRDefault="00D30E12">
                    <w:r>
                      <w:rPr>
                        <w:rFonts w:ascii="Arial" w:hAnsi="Arial" w:cs="Arial"/>
                        <w:color w:val="000000"/>
                        <w:sz w:val="18"/>
                        <w:szCs w:val="18"/>
                        <w:lang w:val="en-US"/>
                      </w:rPr>
                      <w:t>46</w:t>
                    </w:r>
                  </w:p>
                </w:txbxContent>
              </v:textbox>
            </v:rect>
            <v:rect id="_x0000_s26749" style="position:absolute;left:5868;top:1614;width:1108;height:302" stroked="f"/>
            <v:rect id="_x0000_s26750" style="position:absolute;left:6558;top:1643;width:201;height:438;mso-wrap-style:none" filled="f" stroked="f">
              <v:textbox style="mso-next-textbox:#_x0000_s26750;mso-fit-shape-to-text:t" inset="0,0,0,0">
                <w:txbxContent>
                  <w:p w:rsidR="00D30E12" w:rsidRDefault="00D30E12">
                    <w:r>
                      <w:rPr>
                        <w:rFonts w:ascii="Arial" w:hAnsi="Arial" w:cs="Arial"/>
                        <w:color w:val="000000"/>
                        <w:sz w:val="18"/>
                        <w:szCs w:val="18"/>
                        <w:lang w:val="en-US"/>
                      </w:rPr>
                      <w:t>62</w:t>
                    </w:r>
                  </w:p>
                </w:txbxContent>
              </v:textbox>
            </v:rect>
            <v:rect id="_x0000_s26751" style="position:absolute;left:3711;top:1888;width:1107;height:302" stroked="f"/>
            <v:rect id="_x0000_s26752" style="position:absolute;left:4128;top:1916;width:511;height:438;mso-wrap-style:none" filled="f" stroked="f">
              <v:textbox style="mso-next-textbox:#_x0000_s26752;mso-fit-shape-to-text:t" inset="0,0,0,0">
                <w:txbxContent>
                  <w:p w:rsidR="00D30E12" w:rsidRDefault="00D30E12">
                    <w:r>
                      <w:rPr>
                        <w:rFonts w:ascii="Arial" w:hAnsi="Arial" w:cs="Arial"/>
                        <w:color w:val="000000"/>
                        <w:sz w:val="18"/>
                        <w:szCs w:val="18"/>
                        <w:lang w:val="en-US"/>
                      </w:rPr>
                      <w:t>25,8%</w:t>
                    </w:r>
                  </w:p>
                </w:txbxContent>
              </v:textbox>
            </v:rect>
            <v:rect id="_x0000_s26753" style="position:absolute;left:4790;top:1888;width:1107;height:302" stroked="f"/>
            <v:rect id="_x0000_s26754" style="position:absolute;left:5207;top:1916;width:511;height:438;mso-wrap-style:none" filled="f" stroked="f">
              <v:textbox style="mso-next-textbox:#_x0000_s26754;mso-fit-shape-to-text:t" inset="0,0,0,0">
                <w:txbxContent>
                  <w:p w:rsidR="00D30E12" w:rsidRDefault="00D30E12">
                    <w:r>
                      <w:rPr>
                        <w:rFonts w:ascii="Arial" w:hAnsi="Arial" w:cs="Arial"/>
                        <w:color w:val="000000"/>
                        <w:sz w:val="18"/>
                        <w:szCs w:val="18"/>
                        <w:lang w:val="en-US"/>
                      </w:rPr>
                      <w:t>74,2%</w:t>
                    </w:r>
                  </w:p>
                </w:txbxContent>
              </v:textbox>
            </v:rect>
            <v:rect id="_x0000_s26755" style="position:absolute;left:5868;top:1888;width:1108;height:302" stroked="f"/>
            <v:rect id="_x0000_s26756" style="position:absolute;left:6199;top:1916;width:611;height:438;mso-wrap-style:none" filled="f" stroked="f">
              <v:textbox style="mso-next-textbox:#_x0000_s26756;mso-fit-shape-to-text:t" inset="0,0,0,0">
                <w:txbxContent>
                  <w:p w:rsidR="00D30E12" w:rsidRDefault="00D30E12">
                    <w:r>
                      <w:rPr>
                        <w:rFonts w:ascii="Arial" w:hAnsi="Arial" w:cs="Arial"/>
                        <w:color w:val="000000"/>
                        <w:sz w:val="18"/>
                        <w:szCs w:val="18"/>
                        <w:lang w:val="en-US"/>
                      </w:rPr>
                      <w:t>100,0%</w:t>
                    </w:r>
                  </w:p>
                </w:txbxContent>
              </v:textbox>
            </v:rect>
            <v:rect id="_x0000_s26757" style="position:absolute;left:3711;top:2161;width:1107;height:303" stroked="f"/>
            <v:rect id="_x0000_s26758" style="position:absolute;left:4401;top:2190;width:201;height:438;mso-wrap-style:none" filled="f" stroked="f">
              <v:textbox style="mso-next-textbox:#_x0000_s26758;mso-fit-shape-to-text:t" inset="0,0,0,0">
                <w:txbxContent>
                  <w:p w:rsidR="00D30E12" w:rsidRDefault="00D30E12">
                    <w:r>
                      <w:rPr>
                        <w:rFonts w:ascii="Arial" w:hAnsi="Arial" w:cs="Arial"/>
                        <w:color w:val="000000"/>
                        <w:sz w:val="18"/>
                        <w:szCs w:val="18"/>
                        <w:lang w:val="en-US"/>
                      </w:rPr>
                      <w:t>28</w:t>
                    </w:r>
                  </w:p>
                </w:txbxContent>
              </v:textbox>
            </v:rect>
            <v:rect id="_x0000_s26759" style="position:absolute;left:4790;top:2161;width:1107;height:303" stroked="f"/>
            <v:rect id="_x0000_s26760" style="position:absolute;left:5480;top:2190;width:201;height:438;mso-wrap-style:none" filled="f" stroked="f">
              <v:textbox style="mso-next-textbox:#_x0000_s26760;mso-fit-shape-to-text:t" inset="0,0,0,0">
                <w:txbxContent>
                  <w:p w:rsidR="00D30E12" w:rsidRDefault="00D30E12">
                    <w:r>
                      <w:rPr>
                        <w:rFonts w:ascii="Arial" w:hAnsi="Arial" w:cs="Arial"/>
                        <w:color w:val="000000"/>
                        <w:sz w:val="18"/>
                        <w:szCs w:val="18"/>
                        <w:lang w:val="en-US"/>
                      </w:rPr>
                      <w:t>93</w:t>
                    </w:r>
                  </w:p>
                </w:txbxContent>
              </v:textbox>
            </v:rect>
            <v:rect id="_x0000_s26761" style="position:absolute;left:5868;top:2161;width:1108;height:303" stroked="f"/>
            <v:rect id="_x0000_s26762" style="position:absolute;left:6472;top:2190;width:301;height:438;mso-wrap-style:none" filled="f" stroked="f">
              <v:textbox style="mso-next-textbox:#_x0000_s26762;mso-fit-shape-to-text:t" inset="0,0,0,0">
                <w:txbxContent>
                  <w:p w:rsidR="00D30E12" w:rsidRDefault="00D30E12">
                    <w:r>
                      <w:rPr>
                        <w:rFonts w:ascii="Arial" w:hAnsi="Arial" w:cs="Arial"/>
                        <w:color w:val="000000"/>
                        <w:sz w:val="18"/>
                        <w:szCs w:val="18"/>
                        <w:lang w:val="en-US"/>
                      </w:rPr>
                      <w:t>121</w:t>
                    </w:r>
                  </w:p>
                </w:txbxContent>
              </v:textbox>
            </v:rect>
            <v:rect id="_x0000_s26763" style="position:absolute;left:3711;top:2435;width:1107;height:303" stroked="f"/>
            <v:rect id="_x0000_s26764" style="position:absolute;left:4128;top:2464;width:511;height:438;mso-wrap-style:none" filled="f" stroked="f">
              <v:textbox style="mso-next-textbox:#_x0000_s26764;mso-fit-shape-to-text:t" inset="0,0,0,0">
                <w:txbxContent>
                  <w:p w:rsidR="00D30E12" w:rsidRDefault="00D30E12">
                    <w:r>
                      <w:rPr>
                        <w:rFonts w:ascii="Arial" w:hAnsi="Arial" w:cs="Arial"/>
                        <w:color w:val="000000"/>
                        <w:sz w:val="18"/>
                        <w:szCs w:val="18"/>
                        <w:lang w:val="en-US"/>
                      </w:rPr>
                      <w:t>23,1%</w:t>
                    </w:r>
                  </w:p>
                </w:txbxContent>
              </v:textbox>
            </v:rect>
            <v:rect id="_x0000_s26765" style="position:absolute;left:4790;top:2435;width:1107;height:303" stroked="f"/>
            <v:rect id="_x0000_s26766" style="position:absolute;left:5207;top:2464;width:511;height:438;mso-wrap-style:none" filled="f" stroked="f">
              <v:textbox style="mso-next-textbox:#_x0000_s26766;mso-fit-shape-to-text:t" inset="0,0,0,0">
                <w:txbxContent>
                  <w:p w:rsidR="00D30E12" w:rsidRDefault="00D30E12">
                    <w:r>
                      <w:rPr>
                        <w:rFonts w:ascii="Arial" w:hAnsi="Arial" w:cs="Arial"/>
                        <w:color w:val="000000"/>
                        <w:sz w:val="18"/>
                        <w:szCs w:val="18"/>
                        <w:lang w:val="en-US"/>
                      </w:rPr>
                      <w:t>76,9%</w:t>
                    </w:r>
                  </w:p>
                </w:txbxContent>
              </v:textbox>
            </v:rect>
            <v:rect id="_x0000_s26767" style="position:absolute;left:5868;top:2435;width:1108;height:303" stroked="f"/>
            <v:rect id="_x0000_s26768" style="position:absolute;left:6199;top:2464;width:611;height:438;mso-wrap-style:none" filled="f" stroked="f">
              <v:textbox style="mso-next-textbox:#_x0000_s26768;mso-fit-shape-to-text:t" inset="0,0,0,0">
                <w:txbxContent>
                  <w:p w:rsidR="00D30E12" w:rsidRDefault="00D30E12">
                    <w:r>
                      <w:rPr>
                        <w:rFonts w:ascii="Arial" w:hAnsi="Arial" w:cs="Arial"/>
                        <w:color w:val="000000"/>
                        <w:sz w:val="18"/>
                        <w:szCs w:val="18"/>
                        <w:lang w:val="en-US"/>
                      </w:rPr>
                      <w:t>100,0%</w:t>
                    </w:r>
                  </w:p>
                </w:txbxContent>
              </v:textbox>
            </v:rect>
            <v:rect id="_x0000_s26769" style="position:absolute;left:2114;top:519;width:1626;height:576" stroked="f"/>
            <v:rect id="_x0000_s26770" style="position:absolute;left:2114;top:1066;width:1626;height:303" stroked="f"/>
            <v:rect id="_x0000_s26771" style="position:absolute;left:2229;top:1081;width:461;height:947;mso-wrap-style:none" filled="f" stroked="f">
              <v:textbox style="mso-next-textbox:#_x0000_s26771;mso-fit-shape-to-text:t" inset="0,0,0,0">
                <w:txbxContent>
                  <w:p w:rsidR="00D30E12" w:rsidRPr="00A054E3" w:rsidRDefault="00D30E12" w:rsidP="00A054E3">
                    <w:r>
                      <w:rPr>
                        <w:rFonts w:ascii="Arial" w:hAnsi="Arial" w:cs="Arial"/>
                        <w:color w:val="000000"/>
                        <w:sz w:val="18"/>
                        <w:szCs w:val="18"/>
                      </w:rPr>
                      <w:t>Počet</w:t>
                    </w:r>
                  </w:p>
                  <w:p w:rsidR="00D30E12" w:rsidRPr="00A054E3" w:rsidRDefault="00D30E12" w:rsidP="00A054E3"/>
                </w:txbxContent>
              </v:textbox>
            </v:rect>
            <v:rect id="_x0000_s26772" style="position:absolute;left:2114;top:1340;width:1626;height:303" stroked="f"/>
            <v:rect id="_x0000_s26773" style="position:absolute;left:2229;top:1354;width:541;height:947;mso-wrap-style:none" filled="f" stroked="f">
              <v:textbox style="mso-next-textbox:#_x0000_s26773;mso-fit-shape-to-text:t" inset="0,0,0,0">
                <w:txbxContent>
                  <w:p w:rsidR="00D30E12" w:rsidRPr="00A054E3" w:rsidRDefault="00D30E12" w:rsidP="00A054E3">
                    <w:r>
                      <w:rPr>
                        <w:rFonts w:ascii="Arial" w:hAnsi="Arial" w:cs="Arial"/>
                        <w:color w:val="000000"/>
                        <w:sz w:val="18"/>
                        <w:szCs w:val="18"/>
                        <w:lang w:val="en-US"/>
                      </w:rPr>
                      <w:t>% zast</w:t>
                    </w:r>
                  </w:p>
                  <w:p w:rsidR="00D30E12" w:rsidRPr="00A054E3" w:rsidRDefault="00D30E12" w:rsidP="00A054E3"/>
                </w:txbxContent>
              </v:textbox>
            </v:rect>
            <v:rect id="_x0000_s26774" style="position:absolute;left:2114;top:1614;width:1626;height:302" stroked="f"/>
            <v:rect id="_x0000_s26775" style="position:absolute;left:2229;top:1628;width:461;height:947;mso-wrap-style:none" filled="f" stroked="f">
              <v:textbox style="mso-next-textbox:#_x0000_s26775;mso-fit-shape-to-text:t" inset="0,0,0,0">
                <w:txbxContent>
                  <w:p w:rsidR="00D30E12" w:rsidRPr="00A054E3" w:rsidRDefault="00D30E12" w:rsidP="00A054E3">
                    <w:r>
                      <w:rPr>
                        <w:rFonts w:ascii="Arial" w:hAnsi="Arial" w:cs="Arial"/>
                        <w:color w:val="000000"/>
                        <w:sz w:val="18"/>
                        <w:szCs w:val="18"/>
                      </w:rPr>
                      <w:t>Počet</w:t>
                    </w:r>
                  </w:p>
                  <w:p w:rsidR="00D30E12" w:rsidRPr="00A054E3" w:rsidRDefault="00D30E12" w:rsidP="00A054E3"/>
                </w:txbxContent>
              </v:textbox>
            </v:rect>
            <v:rect id="_x0000_s26776" style="position:absolute;left:2114;top:1888;width:1626;height:302" stroked="f"/>
            <v:rect id="_x0000_s26777" style="position:absolute;left:2229;top:1902;width:541;height:947;mso-wrap-style:none" filled="f" stroked="f">
              <v:textbox style="mso-next-textbox:#_x0000_s26777;mso-fit-shape-to-text:t" inset="0,0,0,0">
                <w:txbxContent>
                  <w:p w:rsidR="00D30E12" w:rsidRPr="00A054E3" w:rsidRDefault="00D30E12" w:rsidP="00A054E3">
                    <w:r>
                      <w:rPr>
                        <w:rFonts w:ascii="Arial" w:hAnsi="Arial" w:cs="Arial"/>
                        <w:color w:val="000000"/>
                        <w:sz w:val="18"/>
                        <w:szCs w:val="18"/>
                        <w:lang w:val="en-US"/>
                      </w:rPr>
                      <w:t>% zast</w:t>
                    </w:r>
                  </w:p>
                  <w:p w:rsidR="00D30E12" w:rsidRPr="00A054E3" w:rsidRDefault="00D30E12" w:rsidP="00A054E3"/>
                </w:txbxContent>
              </v:textbox>
            </v:rect>
            <v:rect id="_x0000_s26778" style="position:absolute;left:2114;top:2161;width:1626;height:303" stroked="f"/>
            <v:rect id="_x0000_s26779" style="position:absolute;left:2229;top:2176;width:461;height:947;mso-wrap-style:none" filled="f" stroked="f">
              <v:textbox style="mso-next-textbox:#_x0000_s26779;mso-fit-shape-to-text:t" inset="0,0,0,0">
                <w:txbxContent>
                  <w:p w:rsidR="00D30E12" w:rsidRPr="00A054E3" w:rsidRDefault="00D30E12" w:rsidP="00A054E3">
                    <w:r>
                      <w:rPr>
                        <w:rFonts w:ascii="Arial" w:hAnsi="Arial" w:cs="Arial"/>
                        <w:color w:val="000000"/>
                        <w:sz w:val="18"/>
                        <w:szCs w:val="18"/>
                      </w:rPr>
                      <w:t>Počet</w:t>
                    </w:r>
                  </w:p>
                  <w:p w:rsidR="00D30E12" w:rsidRPr="00A054E3" w:rsidRDefault="00D30E12" w:rsidP="00A054E3"/>
                </w:txbxContent>
              </v:textbox>
            </v:rect>
            <v:rect id="_x0000_s26780" style="position:absolute;left:2114;top:2435;width:1626;height:303" stroked="f"/>
            <v:rect id="_x0000_s26781" style="position:absolute;left:2229;top:2450;width:541;height:947;mso-wrap-style:none" filled="f" stroked="f">
              <v:textbox style="mso-next-textbox:#_x0000_s26781;mso-fit-shape-to-text:t" inset="0,0,0,0">
                <w:txbxContent>
                  <w:p w:rsidR="00D30E12" w:rsidRPr="00A054E3" w:rsidRDefault="00D30E12" w:rsidP="00A054E3">
                    <w:r>
                      <w:rPr>
                        <w:rFonts w:ascii="Arial" w:hAnsi="Arial" w:cs="Arial"/>
                        <w:color w:val="000000"/>
                        <w:sz w:val="18"/>
                        <w:szCs w:val="18"/>
                        <w:lang w:val="en-US"/>
                      </w:rPr>
                      <w:t>% zast</w:t>
                    </w:r>
                  </w:p>
                  <w:p w:rsidR="00D30E12" w:rsidRPr="00A054E3" w:rsidRDefault="00D30E12" w:rsidP="00A054E3"/>
                </w:txbxContent>
              </v:textbox>
            </v:rect>
            <v:rect id="_x0000_s26782" style="position:absolute;left:144;top:519;width:1999;height:576" stroked="f"/>
            <v:rect id="_x0000_s26783" style="position:absolute;left:1007;top:1066;width:1136;height:577" stroked="f"/>
            <v:rect id="_x0000_s26784" style="position:absolute;left:1122;top:1081;width:391;height:438;mso-wrap-style:none" filled="f" stroked="f">
              <v:textbox style="mso-next-textbox:#_x0000_s26784;mso-fit-shape-to-text:t" inset="0,0,0,0">
                <w:txbxContent>
                  <w:p w:rsidR="00D30E12" w:rsidRDefault="00D30E12">
                    <w:r>
                      <w:rPr>
                        <w:rFonts w:ascii="Arial" w:hAnsi="Arial" w:cs="Arial"/>
                        <w:color w:val="000000"/>
                        <w:sz w:val="18"/>
                        <w:szCs w:val="18"/>
                        <w:lang w:val="en-US"/>
                      </w:rPr>
                      <w:t>COA</w:t>
                    </w:r>
                  </w:p>
                </w:txbxContent>
              </v:textbox>
            </v:rect>
            <v:rect id="_x0000_s26785" style="position:absolute;left:1007;top:1614;width:1136;height:576" stroked="f"/>
            <v:rect id="_x0000_s26786" style="position:absolute;left:1122;top:1628;width:850;height:438;mso-wrap-style:none" filled="f" stroked="f">
              <v:textbox style="mso-next-textbox:#_x0000_s26786;mso-fit-shape-to-text:t" inset="0,0,0,0">
                <w:txbxContent>
                  <w:p w:rsidR="00D30E12" w:rsidRDefault="00D30E12">
                    <w:r>
                      <w:rPr>
                        <w:rFonts w:ascii="Arial" w:hAnsi="Arial" w:cs="Arial"/>
                        <w:color w:val="000000"/>
                        <w:sz w:val="18"/>
                        <w:szCs w:val="18"/>
                        <w:lang w:val="en-US"/>
                      </w:rPr>
                      <w:t>NON-COA</w:t>
                    </w:r>
                  </w:p>
                </w:txbxContent>
              </v:textbox>
            </v:rect>
            <v:rect id="_x0000_s26787" style="position:absolute;left:144;top:1066;width:892;height:1124" stroked="f"/>
            <v:rect id="_x0000_s26788" style="position:absolute;left:259;top:1081;width:749;height:438" filled="f" stroked="f">
              <v:textbox style="mso-next-textbox:#_x0000_s26788;mso-fit-shape-to-text:t" inset="0,0,0,0">
                <w:txbxContent>
                  <w:p w:rsidR="00D30E12" w:rsidRDefault="00D30E12">
                    <w:r>
                      <w:rPr>
                        <w:rFonts w:ascii="Arial" w:hAnsi="Arial" w:cs="Arial"/>
                        <w:color w:val="000000"/>
                        <w:sz w:val="18"/>
                        <w:szCs w:val="18"/>
                        <w:lang w:val="en-US"/>
                      </w:rPr>
                      <w:t>soubor</w:t>
                    </w:r>
                  </w:p>
                </w:txbxContent>
              </v:textbox>
            </v:rect>
            <v:rect id="_x0000_s26789" style="position:absolute;left:144;top:2161;width:1999;height:577" stroked="f"/>
            <v:rect id="_x0000_s26790" style="position:absolute;left:259;top:2176;width:863;height:438" filled="f" stroked="f">
              <v:textbox style="mso-next-textbox:#_x0000_s26790;mso-fit-shape-to-text:t" inset="0,0,0,0">
                <w:txbxContent>
                  <w:p w:rsidR="00D30E12" w:rsidRDefault="00D30E12">
                    <w:r>
                      <w:rPr>
                        <w:rFonts w:ascii="Arial" w:hAnsi="Arial" w:cs="Arial"/>
                        <w:color w:val="000000"/>
                        <w:sz w:val="18"/>
                        <w:szCs w:val="18"/>
                        <w:lang w:val="en-US"/>
                      </w:rPr>
                      <w:t>Celkem</w:t>
                    </w:r>
                  </w:p>
                </w:txbxContent>
              </v:textbox>
            </v:rect>
            <v:rect id="_x0000_s26791" style="position:absolute;left:3711;top:793;width:1107;height:302" stroked="f"/>
            <v:rect id="_x0000_s26792" style="position:absolute;left:4042;top:836;width:361;height:438;mso-wrap-style:none" filled="f" stroked="f">
              <v:textbox style="mso-next-textbox:#_x0000_s26792;mso-fit-shape-to-text:t" inset="0,0,0,0">
                <w:txbxContent>
                  <w:p w:rsidR="00D30E12" w:rsidRDefault="00D30E12">
                    <w:r>
                      <w:rPr>
                        <w:rFonts w:ascii="Arial" w:hAnsi="Arial" w:cs="Arial"/>
                        <w:color w:val="000000"/>
                        <w:sz w:val="18"/>
                        <w:szCs w:val="18"/>
                        <w:lang w:val="en-US"/>
                      </w:rPr>
                      <w:t>&gt;= 8</w:t>
                    </w:r>
                  </w:p>
                </w:txbxContent>
              </v:textbox>
            </v:rect>
            <v:rect id="_x0000_s26793" style="position:absolute;left:4790;top:793;width:1107;height:302" stroked="f"/>
            <v:rect id="_x0000_s26794" style="position:absolute;left:5163;top:836;width:256;height:438;mso-wrap-style:none" filled="f" stroked="f">
              <v:textbox style="mso-next-textbox:#_x0000_s26794;mso-fit-shape-to-text:t" inset="0,0,0,0">
                <w:txbxContent>
                  <w:p w:rsidR="00D30E12" w:rsidRDefault="00D30E12">
                    <w:r>
                      <w:rPr>
                        <w:rFonts w:ascii="Arial" w:hAnsi="Arial" w:cs="Arial"/>
                        <w:color w:val="000000"/>
                        <w:sz w:val="18"/>
                        <w:szCs w:val="18"/>
                        <w:lang w:val="en-US"/>
                      </w:rPr>
                      <w:t>&lt; 8</w:t>
                    </w:r>
                  </w:p>
                </w:txbxContent>
              </v:textbox>
            </v:rect>
            <v:rect id="_x0000_s26795" style="position:absolute;left:3711;top:519;width:2186;height:302" stroked="f"/>
            <v:rect id="_x0000_s26796" style="position:absolute;left:4365;top:563;width:841;height:438;mso-wrap-style:none" filled="f" stroked="f">
              <v:textbox style="mso-next-textbox:#_x0000_s26796;mso-fit-shape-to-text:t" inset="0,0,0,0">
                <w:txbxContent>
                  <w:p w:rsidR="00D30E12" w:rsidRDefault="00D30E12">
                    <w:r>
                      <w:rPr>
                        <w:rFonts w:ascii="Arial" w:hAnsi="Arial" w:cs="Arial"/>
                        <w:color w:val="000000"/>
                        <w:sz w:val="18"/>
                        <w:szCs w:val="18"/>
                        <w:lang w:val="en-US"/>
                      </w:rPr>
                      <w:t>Ly%_2dny</w:t>
                    </w:r>
                  </w:p>
                </w:txbxContent>
              </v:textbox>
            </v:rect>
            <v:rect id="_x0000_s26797" style="position:absolute;left:5868;top:519;width:1108;height:576" stroked="f"/>
            <v:rect id="_x0000_s26798" style="position:absolute;left:6079;top:836;width:731;height:438" filled="f" stroked="f">
              <v:textbox style="mso-next-textbox:#_x0000_s26798;mso-fit-shape-to-text:t" inset="0,0,0,0">
                <w:txbxContent>
                  <w:p w:rsidR="00D30E12" w:rsidRDefault="00D30E12">
                    <w:r>
                      <w:rPr>
                        <w:rFonts w:ascii="Arial" w:hAnsi="Arial" w:cs="Arial"/>
                        <w:color w:val="000000"/>
                        <w:sz w:val="18"/>
                        <w:szCs w:val="18"/>
                        <w:lang w:val="en-US"/>
                      </w:rPr>
                      <w:t>Celkem</w:t>
                    </w:r>
                  </w:p>
                </w:txbxContent>
              </v:textbox>
            </v:rect>
            <v:line id="_x0000_s26799" style="position:absolute" from="1007,1614" to="6947,1615" strokeweight="39e-5mm"/>
            <v:line id="_x0000_s26800" style="position:absolute" from="144,2161" to="6947,2162" strokeweight="39e-5mm"/>
            <v:line id="_x0000_s26801" style="position:absolute" from="3711,793" to="4790,794" strokeweight="39e-5mm"/>
            <v:line id="_x0000_s26802" style="position:absolute" from="4790,793" to="4791,2709" strokeweight="39e-5mm"/>
            <v:line id="_x0000_s26803" style="position:absolute" from="4790,793" to="5868,794" strokeweight="39e-5mm"/>
            <v:line id="_x0000_s26804" style="position:absolute" from="5868,519" to="5869,2709" strokeweight="39e-5mm"/>
            <v:rect id="_x0000_s26805" style="position:absolute;width:7091;height:144" stroked="f"/>
            <v:rect id="_x0000_s26806" style="position:absolute;width:144;height:2853" stroked="f"/>
            <v:rect id="_x0000_s26807" style="position:absolute;left:6947;width:158;height:2853" stroked="f"/>
            <v:rect id="_x0000_s26808" style="position:absolute;top:2709;width:7091;height:158" stroked="f"/>
            <v:line id="_x0000_s26809" style="position:absolute" from="144,519" to="145,2709" strokeweight="81e-5mm"/>
            <v:line id="_x0000_s26810" style="position:absolute" from="6962,519" to="6963,2723" strokeweight="81e-5mm"/>
            <v:line id="_x0000_s26811" style="position:absolute" from="144,519" to="6947,520" strokeweight="81e-5mm"/>
            <v:line id="_x0000_s26812" style="position:absolute" from="144,2723" to="6962,2724" strokeweight="81e-5mm"/>
            <v:line id="_x0000_s26813" style="position:absolute" from="158,1081" to="6933,1082" strokeweight="81e-5mm"/>
            <v:line id="_x0000_s26814" style="position:absolute" from="3725,533" to="3726,2695" strokeweight="81e-5mm"/>
            <w10:wrap type="none"/>
            <w10:anchorlock/>
          </v:group>
        </w:pict>
      </w:r>
    </w:p>
    <w:p w:rsidR="00150EC3" w:rsidRDefault="005F0DE3" w:rsidP="00150EC3">
      <w:pPr>
        <w:spacing w:after="0"/>
        <w:ind w:firstLine="357"/>
      </w:pPr>
      <w:r>
        <w:pict>
          <v:group id="_x0000_s26694" editas="canvas" style="width:224.15pt;height:112.8pt;mso-position-horizontal-relative:char;mso-position-vertical-relative:line" coordsize="4483,2256">
            <o:lock v:ext="edit" aspectratio="t"/>
            <v:shape id="_x0000_s26693" type="#_x0000_t75" style="position:absolute;width:4483;height:2256" o:preferrelative="f">
              <v:fill o:detectmouseclick="t"/>
              <v:path o:extrusionok="t" o:connecttype="none"/>
              <o:lock v:ext="edit" text="t"/>
            </v:shape>
            <v:rect id="_x0000_s26695" style="position:absolute;width:4297;height:1640" stroked="f"/>
            <v:rect id="_x0000_s26696" style="position:absolute;width:1;height:1" stroked="f"/>
            <v:rect id="_x0000_s26697" style="position:absolute;left:144;top:144;width:4210;height:403" stroked="f"/>
            <v:rect id="_x0000_s26698" style="position:absolute;left:1430;top:173;width:1791;height:947;mso-wrap-style:none" filled="f" stroked="f">
              <v:textbox style="mso-next-textbox:#_x0000_s26698;mso-fit-shape-to-text:t" inset="0,0,0,0">
                <w:txbxContent>
                  <w:p w:rsidR="00D30E12" w:rsidRDefault="00D30E12" w:rsidP="007655CE">
                    <w:r>
                      <w:rPr>
                        <w:rFonts w:ascii="Arial" w:hAnsi="Arial" w:cs="Arial"/>
                        <w:b/>
                        <w:bCs/>
                        <w:color w:val="000000"/>
                        <w:sz w:val="18"/>
                        <w:szCs w:val="18"/>
                        <w:lang w:val="en-US"/>
                      </w:rPr>
                      <w:t>Fisherův exaktní test</w:t>
                    </w:r>
                  </w:p>
                  <w:p w:rsidR="00D30E12" w:rsidRDefault="00D30E12"/>
                </w:txbxContent>
              </v:textbox>
            </v:rect>
            <v:rect id="_x0000_s26699" style="position:absolute;left:2127;top:1021;width:1106;height:303" stroked="f"/>
            <v:rect id="_x0000_s26700" style="position:absolute;left:3204;top:1021;width:1150;height:303" stroked="f"/>
            <v:rect id="_x0000_s26701" style="position:absolute;left:3557;top:1050;width:602;height:438" filled="f" stroked="f">
              <v:textbox style="mso-next-textbox:#_x0000_s26701;mso-fit-shape-to-text:t" inset="0,0,0,0">
                <w:txbxContent>
                  <w:p w:rsidR="00D30E12" w:rsidRDefault="00D30E12">
                    <w:r>
                      <w:rPr>
                        <w:rFonts w:ascii="Arial" w:hAnsi="Arial" w:cs="Arial"/>
                        <w:color w:val="000000"/>
                        <w:sz w:val="18"/>
                        <w:szCs w:val="18"/>
                        <w:lang w:val="en-US"/>
                      </w:rPr>
                      <w:t>0,523</w:t>
                    </w:r>
                  </w:p>
                </w:txbxContent>
              </v:textbox>
            </v:rect>
            <v:rect id="_x0000_s26702" style="position:absolute;left:2127;top:1295;width:1106;height:302" stroked="f"/>
            <v:rect id="_x0000_s26703" style="position:absolute;left:2730;top:1324;width:301;height:438;mso-wrap-style:none" filled="f" stroked="f">
              <v:textbox style="mso-next-textbox:#_x0000_s26703;mso-fit-shape-to-text:t" inset="0,0,0,0">
                <w:txbxContent>
                  <w:p w:rsidR="00D30E12" w:rsidRDefault="00D30E12">
                    <w:r>
                      <w:rPr>
                        <w:rFonts w:ascii="Arial" w:hAnsi="Arial" w:cs="Arial"/>
                        <w:color w:val="000000"/>
                        <w:sz w:val="18"/>
                        <w:szCs w:val="18"/>
                        <w:lang w:val="en-US"/>
                      </w:rPr>
                      <w:t>121</w:t>
                    </w:r>
                  </w:p>
                </w:txbxContent>
              </v:textbox>
            </v:rect>
            <v:rect id="_x0000_s26704" style="position:absolute;left:3204;top:1295;width:1150;height:302" stroked="f"/>
            <v:rect id="_x0000_s26705" style="position:absolute;left:144;top:518;width:2011;height:532" stroked="f"/>
            <v:rect id="_x0000_s26706" style="position:absolute;left:144;top:1021;width:2011;height:303" stroked="f"/>
            <v:rect id="_x0000_s26707" style="position:absolute;left:259;top:1036;width:1661;height:438;mso-wrap-style:none" filled="f" stroked="f">
              <v:textbox style="mso-next-textbox:#_x0000_s26707;mso-fit-shape-to-text:t" inset="0,0,0,0">
                <w:txbxContent>
                  <w:p w:rsidR="00D30E12" w:rsidRDefault="00D30E12">
                    <w:r>
                      <w:rPr>
                        <w:rFonts w:ascii="Arial" w:hAnsi="Arial" w:cs="Arial"/>
                        <w:color w:val="000000"/>
                        <w:sz w:val="18"/>
                        <w:szCs w:val="18"/>
                        <w:lang w:val="en-US"/>
                      </w:rPr>
                      <w:t>Fisherův exaktní test</w:t>
                    </w:r>
                  </w:p>
                </w:txbxContent>
              </v:textbox>
            </v:rect>
            <v:rect id="_x0000_s26708" style="position:absolute;left:144;top:1295;width:2011;height:302" stroked="f"/>
            <v:rect id="_x0000_s26709" style="position:absolute;left:259;top:1309;width:1842;height:947;mso-wrap-style:none" filled="f" stroked="f">
              <v:textbox style="mso-next-textbox:#_x0000_s26709;mso-fit-shape-to-text:t" inset="0,0,0,0">
                <w:txbxContent>
                  <w:p w:rsidR="00D30E12" w:rsidRDefault="00D30E12" w:rsidP="007655CE">
                    <w:r w:rsidRPr="00AA2B9B">
                      <w:rPr>
                        <w:rFonts w:ascii="Arial" w:hAnsi="Arial" w:cs="Arial"/>
                        <w:color w:val="000000"/>
                        <w:sz w:val="18"/>
                        <w:szCs w:val="18"/>
                        <w:lang w:val="en-US"/>
                      </w:rPr>
                      <w:t>Počet platných případů</w:t>
                    </w:r>
                    <w:r>
                      <w:rPr>
                        <w:rFonts w:ascii="Arial" w:hAnsi="Arial" w:cs="Arial"/>
                        <w:color w:val="000000"/>
                        <w:sz w:val="18"/>
                        <w:szCs w:val="18"/>
                        <w:lang w:val="en-US"/>
                      </w:rPr>
                      <w:t xml:space="preserve"> </w:t>
                    </w:r>
                  </w:p>
                  <w:p w:rsidR="00D30E12" w:rsidRPr="007655CE" w:rsidRDefault="00D30E12" w:rsidP="007655CE"/>
                </w:txbxContent>
              </v:textbox>
            </v:rect>
            <v:rect id="_x0000_s26710" style="position:absolute;left:2127;top:518;width:1106;height:532" stroked="f"/>
            <v:rect id="_x0000_s26711" style="position:absolute;left:2309;top:720;width:780;height:509;mso-wrap-style:none" filled="f" stroked="f">
              <v:textbox style="mso-next-textbox:#_x0000_s26711;mso-fit-shape-to-text:t" inset="0,0,0,0">
                <w:txbxContent>
                  <w:p w:rsidR="00D30E12" w:rsidRDefault="00D30E12">
                    <w:r>
                      <w:t>Hodnota</w:t>
                    </w:r>
                  </w:p>
                </w:txbxContent>
              </v:textbox>
            </v:rect>
            <v:rect id="_x0000_s26712" style="position:absolute;left:3204;top:518;width:1150;height:532" stroked="f"/>
            <v:rect id="_x0000_s26713" style="position:absolute;left:3234;top:583;width:1021;height:438;mso-wrap-style:none" filled="f" stroked="f">
              <v:textbox style="mso-next-textbox:#_x0000_s26713;mso-fit-shape-to-text:t" inset="0,0,0,0">
                <w:txbxContent>
                  <w:p w:rsidR="00D30E12" w:rsidRDefault="00D30E12">
                    <w:r>
                      <w:rPr>
                        <w:rFonts w:ascii="Arial" w:hAnsi="Arial" w:cs="Arial"/>
                        <w:color w:val="000000"/>
                        <w:sz w:val="18"/>
                        <w:szCs w:val="18"/>
                        <w:lang w:val="en-US"/>
                      </w:rPr>
                      <w:t>Signifikance.</w:t>
                    </w:r>
                  </w:p>
                </w:txbxContent>
              </v:textbox>
            </v:rect>
            <v:rect id="_x0000_s26714" style="position:absolute;left:3399;top:791;width:129;height:509;mso-wrap-style:none" filled="f" stroked="f">
              <v:textbox style="mso-next-textbox:#_x0000_s26714;mso-fit-shape-to-text:t" inset="0,0,0,0">
                <w:txbxContent>
                  <w:p w:rsidR="00D30E12" w:rsidRDefault="00D30E12"/>
                </w:txbxContent>
              </v:textbox>
            </v:rect>
            <v:line id="_x0000_s26715" style="position:absolute" from="3204,518" to="3205,1568" strokeweight="39e-5mm"/>
            <v:rect id="_x0000_s26716" style="position:absolute;width:4469;height:144" stroked="f"/>
            <v:rect id="_x0000_s26717" style="position:absolute;width:144;height:1712" stroked="f"/>
            <v:rect id="_x0000_s26718" style="position:absolute;left:4325;width:158;height:1712" stroked="f"/>
            <v:rect id="_x0000_s26719" style="position:absolute;top:1568;width:4469;height:158" stroked="f"/>
            <v:line id="_x0000_s26720" style="position:absolute" from="144,518" to="145,1568" strokeweight="81e-5mm"/>
            <v:line id="_x0000_s26721" style="position:absolute" from="4340,518" to="4341,1583" strokeweight="81e-5mm"/>
            <v:line id="_x0000_s26722" style="position:absolute" from="144,518" to="4325,519" strokeweight="81e-5mm"/>
            <v:line id="_x0000_s26723" style="position:absolute" from="144,1583" to="4340,1584" strokeweight="81e-5mm"/>
            <v:line id="_x0000_s26724" style="position:absolute" from="158,1036" to="4311,1037" strokeweight="81e-5mm"/>
            <v:line id="_x0000_s26725" style="position:absolute" from="2141,532" to="2142,1554" strokeweight="81e-5mm"/>
            <w10:wrap type="none"/>
            <w10:anchorlock/>
          </v:group>
        </w:pict>
      </w:r>
    </w:p>
    <w:p w:rsidR="00150EC3" w:rsidRDefault="005F0DE3" w:rsidP="00150EC3">
      <w:pPr>
        <w:spacing w:after="0"/>
        <w:ind w:firstLine="357"/>
      </w:pPr>
      <w:r>
        <w:pict>
          <v:group id="_x0000_s2013" editas="canvas" style="width:381.75pt;height:181.75pt;mso-position-horizontal-relative:char;mso-position-vertical-relative:line" coordsize="7635,3635">
            <o:lock v:ext="edit" aspectratio="t"/>
            <v:shape id="_x0000_s2012" type="#_x0000_t75" style="position:absolute;width:7635;height:3635" o:preferrelative="f">
              <v:fill o:detectmouseclick="t"/>
              <v:path o:extrusionok="t" o:connecttype="none"/>
              <o:lock v:ext="edit" text="t"/>
            </v:shape>
            <v:rect id="_x0000_s2014" style="position:absolute;width:7318;height:2738" stroked="f"/>
            <v:rect id="_x0000_s2015" style="position:absolute;width:1;height:1" stroked="f"/>
            <v:rect id="_x0000_s2016" style="position:absolute;left:144;top:144;width:7362;height:404" stroked="f"/>
            <v:rect id="_x0000_s2017" style="position:absolute;left:661;top:173;width:6174;height:1965" filled="f" stroked="f">
              <v:textbox style="mso-next-textbox:#_x0000_s2017;mso-fit-shape-to-text:t" inset="0,0,0,0">
                <w:txbxContent>
                  <w:p w:rsidR="00D30E12" w:rsidRPr="00150EC3" w:rsidRDefault="00D30E12" w:rsidP="000F472F">
                    <w:pPr>
                      <w:jc w:val="center"/>
                    </w:pPr>
                    <w:r>
                      <w:rPr>
                        <w:rFonts w:ascii="Arial" w:hAnsi="Arial" w:cs="Arial"/>
                        <w:b/>
                        <w:bCs/>
                        <w:color w:val="000000"/>
                        <w:sz w:val="18"/>
                        <w:szCs w:val="18"/>
                      </w:rPr>
                      <w:t>Srovnání dle výskytu patologického koagulačního indexu 2dny poop.</w:t>
                    </w:r>
                  </w:p>
                  <w:p w:rsidR="00D30E12" w:rsidRPr="00AA2B9B" w:rsidRDefault="00D30E12" w:rsidP="000F472F"/>
                  <w:p w:rsidR="00D30E12" w:rsidRPr="000F472F" w:rsidRDefault="00D30E12" w:rsidP="000F472F"/>
                  <w:p w:rsidR="00D30E12" w:rsidRPr="000F472F" w:rsidRDefault="00D30E12" w:rsidP="000F472F"/>
                </w:txbxContent>
              </v:textbox>
            </v:rect>
            <v:rect id="_x0000_s2018" style="position:absolute;left:3147;top:1066;width:1111;height:303" stroked="f"/>
            <v:rect id="_x0000_s2019" style="position:absolute;left:3840;top:1095;width:201;height:438;mso-wrap-style:none" filled="f" stroked="f">
              <v:textbox style="mso-next-textbox:#_x0000_s2019;mso-fit-shape-to-text:t" inset="0,0,0,0">
                <w:txbxContent>
                  <w:p w:rsidR="00D30E12" w:rsidRDefault="00D30E12">
                    <w:r>
                      <w:rPr>
                        <w:rFonts w:ascii="Arial" w:hAnsi="Arial" w:cs="Arial"/>
                        <w:color w:val="000000"/>
                        <w:sz w:val="18"/>
                        <w:szCs w:val="18"/>
                        <w:lang w:val="en-US"/>
                      </w:rPr>
                      <w:t>15</w:t>
                    </w:r>
                  </w:p>
                </w:txbxContent>
              </v:textbox>
            </v:rect>
            <v:rect id="_x0000_s2020" style="position:absolute;left:4229;top:1066;width:1111;height:303" stroked="f"/>
            <v:rect id="_x0000_s2021" style="position:absolute;left:4922;top:1095;width:201;height:438;mso-wrap-style:none" filled="f" stroked="f">
              <v:textbox style="mso-next-textbox:#_x0000_s2021;mso-fit-shape-to-text:t" inset="0,0,0,0">
                <w:txbxContent>
                  <w:p w:rsidR="00D30E12" w:rsidRDefault="00D30E12">
                    <w:r>
                      <w:rPr>
                        <w:rFonts w:ascii="Arial" w:hAnsi="Arial" w:cs="Arial"/>
                        <w:color w:val="000000"/>
                        <w:sz w:val="18"/>
                        <w:szCs w:val="18"/>
                        <w:lang w:val="en-US"/>
                      </w:rPr>
                      <w:t>40</w:t>
                    </w:r>
                  </w:p>
                </w:txbxContent>
              </v:textbox>
            </v:rect>
            <v:rect id="_x0000_s2022" style="position:absolute;left:5312;top:1066;width:1111;height:303" stroked="f"/>
            <v:rect id="_x0000_s2023" style="position:absolute;left:6091;top:1095;width:101;height:438;mso-wrap-style:none" filled="f" stroked="f">
              <v:textbox style="mso-next-textbox:#_x0000_s2023;mso-fit-shape-to-text:t" inset="0,0,0,0">
                <w:txbxContent>
                  <w:p w:rsidR="00D30E12" w:rsidRDefault="00D30E12">
                    <w:r>
                      <w:rPr>
                        <w:rFonts w:ascii="Arial" w:hAnsi="Arial" w:cs="Arial"/>
                        <w:color w:val="000000"/>
                        <w:sz w:val="18"/>
                        <w:szCs w:val="18"/>
                        <w:lang w:val="en-US"/>
                      </w:rPr>
                      <w:t>4</w:t>
                    </w:r>
                  </w:p>
                </w:txbxContent>
              </v:textbox>
            </v:rect>
            <v:rect id="_x0000_s2024" style="position:absolute;left:6394;top:1066;width:1112;height:303" stroked="f"/>
            <v:rect id="_x0000_s2025" style="position:absolute;left:7087;top:1095;width:201;height:438;mso-wrap-style:none" filled="f" stroked="f">
              <v:textbox style="mso-next-textbox:#_x0000_s2025;mso-fit-shape-to-text:t" inset="0,0,0,0">
                <w:txbxContent>
                  <w:p w:rsidR="00D30E12" w:rsidRDefault="00D30E12">
                    <w:r>
                      <w:rPr>
                        <w:rFonts w:ascii="Arial" w:hAnsi="Arial" w:cs="Arial"/>
                        <w:color w:val="000000"/>
                        <w:sz w:val="18"/>
                        <w:szCs w:val="18"/>
                        <w:lang w:val="en-US"/>
                      </w:rPr>
                      <w:t>59</w:t>
                    </w:r>
                  </w:p>
                </w:txbxContent>
              </v:textbox>
            </v:rect>
            <v:rect id="_x0000_s2026" style="position:absolute;left:3147;top:1340;width:1111;height:303" stroked="f"/>
            <v:rect id="_x0000_s2027" style="position:absolute;left:3565;top:1369;width:511;height:438;mso-wrap-style:none" filled="f" stroked="f">
              <v:textbox style="mso-next-textbox:#_x0000_s2027;mso-fit-shape-to-text:t" inset="0,0,0,0">
                <w:txbxContent>
                  <w:p w:rsidR="00D30E12" w:rsidRDefault="00D30E12">
                    <w:r>
                      <w:rPr>
                        <w:rFonts w:ascii="Arial" w:hAnsi="Arial" w:cs="Arial"/>
                        <w:color w:val="000000"/>
                        <w:sz w:val="18"/>
                        <w:szCs w:val="18"/>
                        <w:lang w:val="en-US"/>
                      </w:rPr>
                      <w:t>25,4%</w:t>
                    </w:r>
                  </w:p>
                </w:txbxContent>
              </v:textbox>
            </v:rect>
            <v:rect id="_x0000_s2028" style="position:absolute;left:4229;top:1340;width:1111;height:303" stroked="f"/>
            <v:rect id="_x0000_s2029" style="position:absolute;left:4647;top:1369;width:511;height:438;mso-wrap-style:none" filled="f" stroked="f">
              <v:textbox style="mso-next-textbox:#_x0000_s2029;mso-fit-shape-to-text:t" inset="0,0,0,0">
                <w:txbxContent>
                  <w:p w:rsidR="00D30E12" w:rsidRDefault="00D30E12">
                    <w:r>
                      <w:rPr>
                        <w:rFonts w:ascii="Arial" w:hAnsi="Arial" w:cs="Arial"/>
                        <w:color w:val="000000"/>
                        <w:sz w:val="18"/>
                        <w:szCs w:val="18"/>
                        <w:lang w:val="en-US"/>
                      </w:rPr>
                      <w:t>67,8%</w:t>
                    </w:r>
                  </w:p>
                </w:txbxContent>
              </v:textbox>
            </v:rect>
            <v:rect id="_x0000_s2030" style="position:absolute;left:5312;top:1340;width:1111;height:303" stroked="f"/>
            <v:rect id="_x0000_s2031" style="position:absolute;left:5817;top:1369;width:411;height:438;mso-wrap-style:none" filled="f" stroked="f">
              <v:textbox style="mso-next-textbox:#_x0000_s2031;mso-fit-shape-to-text:t" inset="0,0,0,0">
                <w:txbxContent>
                  <w:p w:rsidR="00D30E12" w:rsidRDefault="00D30E12">
                    <w:r>
                      <w:rPr>
                        <w:rFonts w:ascii="Arial" w:hAnsi="Arial" w:cs="Arial"/>
                        <w:color w:val="000000"/>
                        <w:sz w:val="18"/>
                        <w:szCs w:val="18"/>
                        <w:lang w:val="en-US"/>
                      </w:rPr>
                      <w:t>6,8%</w:t>
                    </w:r>
                  </w:p>
                </w:txbxContent>
              </v:textbox>
            </v:rect>
            <v:rect id="_x0000_s2032" style="position:absolute;left:6394;top:1340;width:1112;height:303" stroked="f"/>
            <v:rect id="_x0000_s2033" style="position:absolute;left:6726;top:1369;width:611;height:438;mso-wrap-style:none" filled="f" stroked="f">
              <v:textbox style="mso-next-textbox:#_x0000_s2033;mso-fit-shape-to-text:t" inset="0,0,0,0">
                <w:txbxContent>
                  <w:p w:rsidR="00D30E12" w:rsidRDefault="00D30E12">
                    <w:r>
                      <w:rPr>
                        <w:rFonts w:ascii="Arial" w:hAnsi="Arial" w:cs="Arial"/>
                        <w:color w:val="000000"/>
                        <w:sz w:val="18"/>
                        <w:szCs w:val="18"/>
                        <w:lang w:val="en-US"/>
                      </w:rPr>
                      <w:t>100,0%</w:t>
                    </w:r>
                  </w:p>
                </w:txbxContent>
              </v:textbox>
            </v:rect>
            <v:rect id="_x0000_s2034" style="position:absolute;left:3147;top:1614;width:1111;height:302" stroked="f"/>
            <v:rect id="_x0000_s2035" style="position:absolute;left:3840;top:1643;width:201;height:438;mso-wrap-style:none" filled="f" stroked="f">
              <v:textbox style="mso-next-textbox:#_x0000_s2035;mso-fit-shape-to-text:t" inset="0,0,0,0">
                <w:txbxContent>
                  <w:p w:rsidR="00D30E12" w:rsidRDefault="00D30E12">
                    <w:r>
                      <w:rPr>
                        <w:rFonts w:ascii="Arial" w:hAnsi="Arial" w:cs="Arial"/>
                        <w:color w:val="000000"/>
                        <w:sz w:val="18"/>
                        <w:szCs w:val="18"/>
                        <w:lang w:val="en-US"/>
                      </w:rPr>
                      <w:t>10</w:t>
                    </w:r>
                  </w:p>
                </w:txbxContent>
              </v:textbox>
            </v:rect>
            <v:rect id="_x0000_s2036" style="position:absolute;left:4229;top:1614;width:1111;height:302" stroked="f"/>
            <v:rect id="_x0000_s2037" style="position:absolute;left:4922;top:1643;width:201;height:438;mso-wrap-style:none" filled="f" stroked="f">
              <v:textbox style="mso-next-textbox:#_x0000_s2037;mso-fit-shape-to-text:t" inset="0,0,0,0">
                <w:txbxContent>
                  <w:p w:rsidR="00D30E12" w:rsidRDefault="00D30E12">
                    <w:r>
                      <w:rPr>
                        <w:rFonts w:ascii="Arial" w:hAnsi="Arial" w:cs="Arial"/>
                        <w:color w:val="000000"/>
                        <w:sz w:val="18"/>
                        <w:szCs w:val="18"/>
                        <w:lang w:val="en-US"/>
                      </w:rPr>
                      <w:t>48</w:t>
                    </w:r>
                  </w:p>
                </w:txbxContent>
              </v:textbox>
            </v:rect>
            <v:rect id="_x0000_s2038" style="position:absolute;left:5312;top:1614;width:1111;height:302" stroked="f"/>
            <v:rect id="_x0000_s2039" style="position:absolute;left:6091;top:1643;width:101;height:438;mso-wrap-style:none" filled="f" stroked="f">
              <v:textbox style="mso-next-textbox:#_x0000_s2039;mso-fit-shape-to-text:t" inset="0,0,0,0">
                <w:txbxContent>
                  <w:p w:rsidR="00D30E12" w:rsidRDefault="00D30E12">
                    <w:r>
                      <w:rPr>
                        <w:rFonts w:ascii="Arial" w:hAnsi="Arial" w:cs="Arial"/>
                        <w:color w:val="000000"/>
                        <w:sz w:val="18"/>
                        <w:szCs w:val="18"/>
                        <w:lang w:val="en-US"/>
                      </w:rPr>
                      <w:t>4</w:t>
                    </w:r>
                  </w:p>
                </w:txbxContent>
              </v:textbox>
            </v:rect>
            <v:rect id="_x0000_s2040" style="position:absolute;left:6394;top:1614;width:1112;height:302" stroked="f"/>
            <v:rect id="_x0000_s2041" style="position:absolute;left:7087;top:1643;width:201;height:438;mso-wrap-style:none" filled="f" stroked="f">
              <v:textbox style="mso-next-textbox:#_x0000_s2041;mso-fit-shape-to-text:t" inset="0,0,0,0">
                <w:txbxContent>
                  <w:p w:rsidR="00D30E12" w:rsidRDefault="00D30E12">
                    <w:r>
                      <w:rPr>
                        <w:rFonts w:ascii="Arial" w:hAnsi="Arial" w:cs="Arial"/>
                        <w:color w:val="000000"/>
                        <w:sz w:val="18"/>
                        <w:szCs w:val="18"/>
                        <w:lang w:val="en-US"/>
                      </w:rPr>
                      <w:t>62</w:t>
                    </w:r>
                  </w:p>
                </w:txbxContent>
              </v:textbox>
            </v:rect>
            <v:rect id="_x0000_s2042" style="position:absolute;left:3147;top:1888;width:1111;height:302" stroked="f"/>
            <v:rect id="_x0000_s2043" style="position:absolute;left:3565;top:1916;width:511;height:438;mso-wrap-style:none" filled="f" stroked="f">
              <v:textbox style="mso-next-textbox:#_x0000_s2043;mso-fit-shape-to-text:t" inset="0,0,0,0">
                <w:txbxContent>
                  <w:p w:rsidR="00D30E12" w:rsidRDefault="00D30E12">
                    <w:r>
                      <w:rPr>
                        <w:rFonts w:ascii="Arial" w:hAnsi="Arial" w:cs="Arial"/>
                        <w:color w:val="000000"/>
                        <w:sz w:val="18"/>
                        <w:szCs w:val="18"/>
                        <w:lang w:val="en-US"/>
                      </w:rPr>
                      <w:t>16,1%</w:t>
                    </w:r>
                  </w:p>
                </w:txbxContent>
              </v:textbox>
            </v:rect>
            <v:rect id="_x0000_s2044" style="position:absolute;left:4229;top:1888;width:1111;height:302" stroked="f"/>
            <v:rect id="_x0000_s2045" style="position:absolute;left:4647;top:1916;width:511;height:438;mso-wrap-style:none" filled="f" stroked="f">
              <v:textbox style="mso-next-textbox:#_x0000_s2045;mso-fit-shape-to-text:t" inset="0,0,0,0">
                <w:txbxContent>
                  <w:p w:rsidR="00D30E12" w:rsidRDefault="00D30E12">
                    <w:r>
                      <w:rPr>
                        <w:rFonts w:ascii="Arial" w:hAnsi="Arial" w:cs="Arial"/>
                        <w:color w:val="000000"/>
                        <w:sz w:val="18"/>
                        <w:szCs w:val="18"/>
                        <w:lang w:val="en-US"/>
                      </w:rPr>
                      <w:t>77,4%</w:t>
                    </w:r>
                  </w:p>
                </w:txbxContent>
              </v:textbox>
            </v:rect>
            <v:rect id="_x0000_s2046" style="position:absolute;left:5312;top:1888;width:1111;height:302" stroked="f"/>
            <v:rect id="_x0000_s2047" style="position:absolute;left:5817;top:1916;width:411;height:438;mso-wrap-style:none" filled="f" stroked="f">
              <v:textbox style="mso-next-textbox:#_x0000_s2047;mso-fit-shape-to-text:t" inset="0,0,0,0">
                <w:txbxContent>
                  <w:p w:rsidR="00D30E12" w:rsidRDefault="00D30E12">
                    <w:r>
                      <w:rPr>
                        <w:rFonts w:ascii="Arial" w:hAnsi="Arial" w:cs="Arial"/>
                        <w:color w:val="000000"/>
                        <w:sz w:val="18"/>
                        <w:szCs w:val="18"/>
                        <w:lang w:val="en-US"/>
                      </w:rPr>
                      <w:t>6,5%</w:t>
                    </w:r>
                  </w:p>
                </w:txbxContent>
              </v:textbox>
            </v:rect>
            <v:rect id="_x0000_s26624" style="position:absolute;left:6394;top:1888;width:1112;height:302" stroked="f"/>
            <v:rect id="_x0000_s26625" style="position:absolute;left:6726;top:1916;width:611;height:438;mso-wrap-style:none" filled="f" stroked="f">
              <v:textbox style="mso-next-textbox:#_x0000_s26625;mso-fit-shape-to-text:t" inset="0,0,0,0">
                <w:txbxContent>
                  <w:p w:rsidR="00D30E12" w:rsidRDefault="00D30E12">
                    <w:r>
                      <w:rPr>
                        <w:rFonts w:ascii="Arial" w:hAnsi="Arial" w:cs="Arial"/>
                        <w:color w:val="000000"/>
                        <w:sz w:val="18"/>
                        <w:szCs w:val="18"/>
                        <w:lang w:val="en-US"/>
                      </w:rPr>
                      <w:t>100,0%</w:t>
                    </w:r>
                  </w:p>
                </w:txbxContent>
              </v:textbox>
            </v:rect>
            <v:rect id="_x0000_s26626" style="position:absolute;left:3147;top:2161;width:1111;height:303" stroked="f"/>
            <v:rect id="_x0000_s26627" style="position:absolute;left:3840;top:2190;width:201;height:438;mso-wrap-style:none" filled="f" stroked="f">
              <v:textbox style="mso-next-textbox:#_x0000_s26627;mso-fit-shape-to-text:t" inset="0,0,0,0">
                <w:txbxContent>
                  <w:p w:rsidR="00D30E12" w:rsidRDefault="00D30E12">
                    <w:r>
                      <w:rPr>
                        <w:rFonts w:ascii="Arial" w:hAnsi="Arial" w:cs="Arial"/>
                        <w:color w:val="000000"/>
                        <w:sz w:val="18"/>
                        <w:szCs w:val="18"/>
                        <w:lang w:val="en-US"/>
                      </w:rPr>
                      <w:t>25</w:t>
                    </w:r>
                  </w:p>
                </w:txbxContent>
              </v:textbox>
            </v:rect>
            <v:rect id="_x0000_s26628" style="position:absolute;left:4229;top:2161;width:1111;height:303" stroked="f"/>
            <v:rect id="_x0000_s26629" style="position:absolute;left:4922;top:2190;width:201;height:438;mso-wrap-style:none" filled="f" stroked="f">
              <v:textbox style="mso-next-textbox:#_x0000_s26629;mso-fit-shape-to-text:t" inset="0,0,0,0">
                <w:txbxContent>
                  <w:p w:rsidR="00D30E12" w:rsidRDefault="00D30E12">
                    <w:r>
                      <w:rPr>
                        <w:rFonts w:ascii="Arial" w:hAnsi="Arial" w:cs="Arial"/>
                        <w:color w:val="000000"/>
                        <w:sz w:val="18"/>
                        <w:szCs w:val="18"/>
                        <w:lang w:val="en-US"/>
                      </w:rPr>
                      <w:t>88</w:t>
                    </w:r>
                  </w:p>
                </w:txbxContent>
              </v:textbox>
            </v:rect>
            <v:rect id="_x0000_s26630" style="position:absolute;left:5312;top:2161;width:1111;height:303" stroked="f"/>
            <v:rect id="_x0000_s26631" style="position:absolute;left:6091;top:2190;width:101;height:438;mso-wrap-style:none" filled="f" stroked="f">
              <v:textbox style="mso-next-textbox:#_x0000_s26631;mso-fit-shape-to-text:t" inset="0,0,0,0">
                <w:txbxContent>
                  <w:p w:rsidR="00D30E12" w:rsidRDefault="00D30E12">
                    <w:r>
                      <w:rPr>
                        <w:rFonts w:ascii="Arial" w:hAnsi="Arial" w:cs="Arial"/>
                        <w:color w:val="000000"/>
                        <w:sz w:val="18"/>
                        <w:szCs w:val="18"/>
                        <w:lang w:val="en-US"/>
                      </w:rPr>
                      <w:t>8</w:t>
                    </w:r>
                  </w:p>
                </w:txbxContent>
              </v:textbox>
            </v:rect>
            <v:rect id="_x0000_s26632" style="position:absolute;left:6394;top:2161;width:1112;height:303" stroked="f"/>
            <v:rect id="_x0000_s26633" style="position:absolute;left:7000;top:2190;width:301;height:438;mso-wrap-style:none" filled="f" stroked="f">
              <v:textbox style="mso-next-textbox:#_x0000_s26633;mso-fit-shape-to-text:t" inset="0,0,0,0">
                <w:txbxContent>
                  <w:p w:rsidR="00D30E12" w:rsidRDefault="00D30E12">
                    <w:r>
                      <w:rPr>
                        <w:rFonts w:ascii="Arial" w:hAnsi="Arial" w:cs="Arial"/>
                        <w:color w:val="000000"/>
                        <w:sz w:val="18"/>
                        <w:szCs w:val="18"/>
                        <w:lang w:val="en-US"/>
                      </w:rPr>
                      <w:t>121</w:t>
                    </w:r>
                  </w:p>
                </w:txbxContent>
              </v:textbox>
            </v:rect>
            <v:rect id="_x0000_s26634" style="position:absolute;left:3147;top:2435;width:1111;height:303" stroked="f"/>
            <v:rect id="_x0000_s26635" style="position:absolute;left:3565;top:2464;width:511;height:438;mso-wrap-style:none" filled="f" stroked="f">
              <v:textbox style="mso-next-textbox:#_x0000_s26635;mso-fit-shape-to-text:t" inset="0,0,0,0">
                <w:txbxContent>
                  <w:p w:rsidR="00D30E12" w:rsidRDefault="00D30E12">
                    <w:r>
                      <w:rPr>
                        <w:rFonts w:ascii="Arial" w:hAnsi="Arial" w:cs="Arial"/>
                        <w:color w:val="000000"/>
                        <w:sz w:val="18"/>
                        <w:szCs w:val="18"/>
                        <w:lang w:val="en-US"/>
                      </w:rPr>
                      <w:t>20,7%</w:t>
                    </w:r>
                  </w:p>
                </w:txbxContent>
              </v:textbox>
            </v:rect>
            <v:rect id="_x0000_s26636" style="position:absolute;left:4229;top:2435;width:1111;height:303" stroked="f"/>
            <v:rect id="_x0000_s26637" style="position:absolute;left:4647;top:2464;width:511;height:438;mso-wrap-style:none" filled="f" stroked="f">
              <v:textbox style="mso-next-textbox:#_x0000_s26637;mso-fit-shape-to-text:t" inset="0,0,0,0">
                <w:txbxContent>
                  <w:p w:rsidR="00D30E12" w:rsidRDefault="00D30E12">
                    <w:r>
                      <w:rPr>
                        <w:rFonts w:ascii="Arial" w:hAnsi="Arial" w:cs="Arial"/>
                        <w:color w:val="000000"/>
                        <w:sz w:val="18"/>
                        <w:szCs w:val="18"/>
                        <w:lang w:val="en-US"/>
                      </w:rPr>
                      <w:t>72,7%</w:t>
                    </w:r>
                  </w:p>
                </w:txbxContent>
              </v:textbox>
            </v:rect>
            <v:rect id="_x0000_s26638" style="position:absolute;left:5312;top:2435;width:1111;height:303" stroked="f"/>
            <v:rect id="_x0000_s26639" style="position:absolute;left:5817;top:2464;width:411;height:438;mso-wrap-style:none" filled="f" stroked="f">
              <v:textbox style="mso-next-textbox:#_x0000_s26639;mso-fit-shape-to-text:t" inset="0,0,0,0">
                <w:txbxContent>
                  <w:p w:rsidR="00D30E12" w:rsidRDefault="00D30E12">
                    <w:r>
                      <w:rPr>
                        <w:rFonts w:ascii="Arial" w:hAnsi="Arial" w:cs="Arial"/>
                        <w:color w:val="000000"/>
                        <w:sz w:val="18"/>
                        <w:szCs w:val="18"/>
                        <w:lang w:val="en-US"/>
                      </w:rPr>
                      <w:t>6,6%</w:t>
                    </w:r>
                  </w:p>
                </w:txbxContent>
              </v:textbox>
            </v:rect>
            <v:rect id="_x0000_s26640" style="position:absolute;left:6394;top:2435;width:1112;height:303" stroked="f"/>
            <v:rect id="_x0000_s26641" style="position:absolute;left:6726;top:2464;width:611;height:438;mso-wrap-style:none" filled="f" stroked="f">
              <v:textbox style="mso-next-textbox:#_x0000_s26641;mso-fit-shape-to-text:t" inset="0,0,0,0">
                <w:txbxContent>
                  <w:p w:rsidR="00D30E12" w:rsidRDefault="00D30E12">
                    <w:r>
                      <w:rPr>
                        <w:rFonts w:ascii="Arial" w:hAnsi="Arial" w:cs="Arial"/>
                        <w:color w:val="000000"/>
                        <w:sz w:val="18"/>
                        <w:szCs w:val="18"/>
                        <w:lang w:val="en-US"/>
                      </w:rPr>
                      <w:t>100,0%</w:t>
                    </w:r>
                  </w:p>
                </w:txbxContent>
              </v:textbox>
            </v:rect>
            <v:rect id="_x0000_s26642" style="position:absolute;left:2122;top:519;width:1053;height:576" stroked="f"/>
            <v:rect id="_x0000_s26643" style="position:absolute;left:2122;top:1066;width:1053;height:303" stroked="f"/>
            <v:rect id="_x0000_s26644" style="position:absolute;left:2237;top:1081;width:461;height:438;mso-wrap-style:none" filled="f" stroked="f">
              <v:textbox style="mso-next-textbox:#_x0000_s26644;mso-fit-shape-to-text:t" inset="0,0,0,0">
                <w:txbxContent>
                  <w:p w:rsidR="00D30E12" w:rsidRPr="00A054E3" w:rsidRDefault="00D30E12">
                    <w:r>
                      <w:rPr>
                        <w:rFonts w:ascii="Arial" w:hAnsi="Arial" w:cs="Arial"/>
                        <w:color w:val="000000"/>
                        <w:sz w:val="18"/>
                        <w:szCs w:val="18"/>
                      </w:rPr>
                      <w:t>Počet</w:t>
                    </w:r>
                  </w:p>
                </w:txbxContent>
              </v:textbox>
            </v:rect>
            <v:rect id="_x0000_s26645" style="position:absolute;left:2122;top:1340;width:1053;height:303" stroked="f"/>
            <v:rect id="_x0000_s26646" style="position:absolute;left:2237;top:1354;width:541;height:947;mso-wrap-style:none" filled="f" stroked="f">
              <v:textbox style="mso-next-textbox:#_x0000_s26646;mso-fit-shape-to-text:t" inset="0,0,0,0">
                <w:txbxContent>
                  <w:p w:rsidR="00D30E12" w:rsidRPr="00A054E3" w:rsidRDefault="00D30E12" w:rsidP="00A054E3">
                    <w:r>
                      <w:rPr>
                        <w:rFonts w:ascii="Arial" w:hAnsi="Arial" w:cs="Arial"/>
                        <w:color w:val="000000"/>
                        <w:sz w:val="18"/>
                        <w:szCs w:val="18"/>
                        <w:lang w:val="en-US"/>
                      </w:rPr>
                      <w:t>% zast</w:t>
                    </w:r>
                  </w:p>
                  <w:p w:rsidR="00D30E12" w:rsidRDefault="00D30E12"/>
                </w:txbxContent>
              </v:textbox>
            </v:rect>
            <v:rect id="_x0000_s26647" style="position:absolute;left:2122;top:1614;width:1053;height:302" stroked="f"/>
            <v:rect id="_x0000_s26648" style="position:absolute;left:2237;top:1628;width:461;height:947;mso-wrap-style:none" filled="f" stroked="f">
              <v:textbox style="mso-next-textbox:#_x0000_s26648;mso-fit-shape-to-text:t" inset="0,0,0,0">
                <w:txbxContent>
                  <w:p w:rsidR="00D30E12" w:rsidRPr="00A054E3" w:rsidRDefault="00D30E12" w:rsidP="00A054E3">
                    <w:r>
                      <w:rPr>
                        <w:rFonts w:ascii="Arial" w:hAnsi="Arial" w:cs="Arial"/>
                        <w:color w:val="000000"/>
                        <w:sz w:val="18"/>
                        <w:szCs w:val="18"/>
                      </w:rPr>
                      <w:t>Počet</w:t>
                    </w:r>
                  </w:p>
                  <w:p w:rsidR="00D30E12" w:rsidRPr="00A054E3" w:rsidRDefault="00D30E12" w:rsidP="00A054E3"/>
                </w:txbxContent>
              </v:textbox>
            </v:rect>
            <v:rect id="_x0000_s26649" style="position:absolute;left:2122;top:1888;width:1053;height:302" stroked="f"/>
            <v:rect id="_x0000_s26650" style="position:absolute;left:2237;top:1902;width:794;height:947" filled="f" stroked="f">
              <v:textbox style="mso-next-textbox:#_x0000_s26650;mso-fit-shape-to-text:t" inset="0,0,0,0">
                <w:txbxContent>
                  <w:p w:rsidR="00D30E12" w:rsidRPr="00A054E3" w:rsidRDefault="00D30E12" w:rsidP="00A054E3">
                    <w:r>
                      <w:rPr>
                        <w:rFonts w:ascii="Arial" w:hAnsi="Arial" w:cs="Arial"/>
                        <w:color w:val="000000"/>
                        <w:sz w:val="18"/>
                        <w:szCs w:val="18"/>
                        <w:lang w:val="en-US"/>
                      </w:rPr>
                      <w:t>% zast</w:t>
                    </w:r>
                  </w:p>
                  <w:p w:rsidR="00D30E12" w:rsidRPr="00A054E3" w:rsidRDefault="00D30E12" w:rsidP="00A054E3"/>
                </w:txbxContent>
              </v:textbox>
            </v:rect>
            <v:rect id="_x0000_s26651" style="position:absolute;left:2122;top:2161;width:1053;height:303" stroked="f"/>
            <v:rect id="_x0000_s26652" style="position:absolute;left:2237;top:2176;width:461;height:947;mso-wrap-style:none" filled="f" stroked="f">
              <v:textbox style="mso-next-textbox:#_x0000_s26652;mso-fit-shape-to-text:t" inset="0,0,0,0">
                <w:txbxContent>
                  <w:p w:rsidR="00D30E12" w:rsidRPr="00A054E3" w:rsidRDefault="00D30E12" w:rsidP="00A054E3">
                    <w:r>
                      <w:rPr>
                        <w:rFonts w:ascii="Arial" w:hAnsi="Arial" w:cs="Arial"/>
                        <w:color w:val="000000"/>
                        <w:sz w:val="18"/>
                        <w:szCs w:val="18"/>
                      </w:rPr>
                      <w:t>Počet</w:t>
                    </w:r>
                  </w:p>
                  <w:p w:rsidR="00D30E12" w:rsidRPr="00A054E3" w:rsidRDefault="00D30E12" w:rsidP="00A054E3"/>
                </w:txbxContent>
              </v:textbox>
            </v:rect>
            <v:rect id="_x0000_s26653" style="position:absolute;left:2122;top:2435;width:1053;height:303" stroked="f"/>
            <v:rect id="_x0000_s26654" style="position:absolute;left:2237;top:2450;width:541;height:1185" filled="f" stroked="f">
              <v:textbox style="mso-next-textbox:#_x0000_s26654;mso-fit-shape-to-text:t" inset="0,0,0,0">
                <w:txbxContent>
                  <w:p w:rsidR="00D30E12" w:rsidRPr="00A054E3" w:rsidRDefault="00D30E12" w:rsidP="00A054E3">
                    <w:r>
                      <w:rPr>
                        <w:rFonts w:ascii="Arial" w:hAnsi="Arial" w:cs="Arial"/>
                        <w:color w:val="000000"/>
                        <w:sz w:val="18"/>
                        <w:szCs w:val="18"/>
                        <w:lang w:val="en-US"/>
                      </w:rPr>
                      <w:t>% zast</w:t>
                    </w:r>
                  </w:p>
                  <w:p w:rsidR="00D30E12" w:rsidRPr="00A054E3" w:rsidRDefault="00D30E12" w:rsidP="00A054E3"/>
                </w:txbxContent>
              </v:textbox>
            </v:rect>
            <v:rect id="_x0000_s26655" style="position:absolute;left:144;top:519;width:2007;height:576" stroked="f"/>
            <v:rect id="_x0000_s26656" style="position:absolute;left:1010;top:1066;width:1141;height:577" stroked="f"/>
            <v:rect id="_x0000_s26657" style="position:absolute;left:1126;top:1081;width:391;height:438;mso-wrap-style:none" filled="f" stroked="f">
              <v:textbox style="mso-next-textbox:#_x0000_s26657;mso-fit-shape-to-text:t" inset="0,0,0,0">
                <w:txbxContent>
                  <w:p w:rsidR="00D30E12" w:rsidRDefault="00D30E12">
                    <w:r>
                      <w:rPr>
                        <w:rFonts w:ascii="Arial" w:hAnsi="Arial" w:cs="Arial"/>
                        <w:color w:val="000000"/>
                        <w:sz w:val="18"/>
                        <w:szCs w:val="18"/>
                        <w:lang w:val="en-US"/>
                      </w:rPr>
                      <w:t>COA</w:t>
                    </w:r>
                  </w:p>
                </w:txbxContent>
              </v:textbox>
            </v:rect>
            <v:rect id="_x0000_s26658" style="position:absolute;left:1010;top:1614;width:1141;height:576" stroked="f"/>
            <v:rect id="_x0000_s26659" style="position:absolute;left:1126;top:1628;width:850;height:438;mso-wrap-style:none" filled="f" stroked="f">
              <v:textbox style="mso-next-textbox:#_x0000_s26659;mso-fit-shape-to-text:t" inset="0,0,0,0">
                <w:txbxContent>
                  <w:p w:rsidR="00D30E12" w:rsidRDefault="00D30E12">
                    <w:r>
                      <w:rPr>
                        <w:rFonts w:ascii="Arial" w:hAnsi="Arial" w:cs="Arial"/>
                        <w:color w:val="000000"/>
                        <w:sz w:val="18"/>
                        <w:szCs w:val="18"/>
                        <w:lang w:val="en-US"/>
                      </w:rPr>
                      <w:t>NON-COA</w:t>
                    </w:r>
                  </w:p>
                </w:txbxContent>
              </v:textbox>
            </v:rect>
            <v:rect id="_x0000_s26660" style="position:absolute;left:144;top:1066;width:895;height:1124" stroked="f"/>
            <v:rect id="_x0000_s26661" style="position:absolute;left:260;top:1081;width:750;height:438" filled="f" stroked="f">
              <v:textbox style="mso-next-textbox:#_x0000_s26661;mso-fit-shape-to-text:t" inset="0,0,0,0">
                <w:txbxContent>
                  <w:p w:rsidR="00D30E12" w:rsidRDefault="00D30E12">
                    <w:r>
                      <w:rPr>
                        <w:rFonts w:ascii="Arial" w:hAnsi="Arial" w:cs="Arial"/>
                        <w:color w:val="000000"/>
                        <w:sz w:val="18"/>
                        <w:szCs w:val="18"/>
                        <w:lang w:val="en-US"/>
                      </w:rPr>
                      <w:t>soubor</w:t>
                    </w:r>
                  </w:p>
                </w:txbxContent>
              </v:textbox>
            </v:rect>
            <v:rect id="_x0000_s26662" style="position:absolute;left:144;top:2161;width:2007;height:577" stroked="f"/>
            <v:rect id="_x0000_s26663" style="position:absolute;left:260;top:2176;width:663;height:509;mso-wrap-style:none" filled="f" stroked="f">
              <v:textbox style="mso-next-textbox:#_x0000_s26663;mso-fit-shape-to-text:t" inset="0,0,0,0">
                <w:txbxContent>
                  <w:p w:rsidR="00D30E12" w:rsidRDefault="00D30E12">
                    <w:r>
                      <w:t>Celkem</w:t>
                    </w:r>
                  </w:p>
                </w:txbxContent>
              </v:textbox>
            </v:rect>
            <v:rect id="_x0000_s26664" style="position:absolute;left:3147;top:793;width:1111;height:302" stroked="f"/>
            <v:rect id="_x0000_s26665" style="position:absolute;left:3493;top:836;width:316;height:438;mso-wrap-style:none" filled="f" stroked="f">
              <v:textbox style="mso-next-textbox:#_x0000_s26665;mso-fit-shape-to-text:t" inset="0,0,0,0">
                <w:txbxContent>
                  <w:p w:rsidR="00D30E12" w:rsidRDefault="00D30E12">
                    <w:r>
                      <w:rPr>
                        <w:rFonts w:ascii="Arial" w:hAnsi="Arial" w:cs="Arial"/>
                        <w:color w:val="000000"/>
                        <w:sz w:val="18"/>
                        <w:szCs w:val="18"/>
                        <w:lang w:val="en-US"/>
                      </w:rPr>
                      <w:t>&lt; -3</w:t>
                    </w:r>
                  </w:p>
                </w:txbxContent>
              </v:textbox>
            </v:rect>
            <v:rect id="_x0000_s26666" style="position:absolute;left:4229;top:793;width:1111;height:302" stroked="f"/>
            <v:rect id="_x0000_s26667" style="position:absolute;left:4424;top:836;width:656;height:438;mso-wrap-style:none" filled="f" stroked="f">
              <v:textbox style="mso-next-textbox:#_x0000_s26667;mso-fit-shape-to-text:t" inset="0,0,0,0">
                <w:txbxContent>
                  <w:p w:rsidR="00D30E12" w:rsidRDefault="00D30E12">
                    <w:r>
                      <w:rPr>
                        <w:rFonts w:ascii="Arial" w:hAnsi="Arial" w:cs="Arial"/>
                        <w:color w:val="000000"/>
                        <w:sz w:val="18"/>
                        <w:szCs w:val="18"/>
                        <w:lang w:val="en-US"/>
                      </w:rPr>
                      <w:t>-3 až +3</w:t>
                    </w:r>
                  </w:p>
                </w:txbxContent>
              </v:textbox>
            </v:rect>
            <v:rect id="_x0000_s26668" style="position:absolute;left:5312;top:793;width:1111;height:302" stroked="f"/>
            <v:rect id="_x0000_s26669" style="position:absolute;left:5687;top:836;width:256;height:438;mso-wrap-style:none" filled="f" stroked="f">
              <v:textbox style="mso-next-textbox:#_x0000_s26669;mso-fit-shape-to-text:t" inset="0,0,0,0">
                <w:txbxContent>
                  <w:p w:rsidR="00D30E12" w:rsidRDefault="00D30E12">
                    <w:r>
                      <w:rPr>
                        <w:rFonts w:ascii="Arial" w:hAnsi="Arial" w:cs="Arial"/>
                        <w:color w:val="000000"/>
                        <w:sz w:val="18"/>
                        <w:szCs w:val="18"/>
                        <w:lang w:val="en-US"/>
                      </w:rPr>
                      <w:t>&gt; 3</w:t>
                    </w:r>
                  </w:p>
                </w:txbxContent>
              </v:textbox>
            </v:rect>
            <v:rect id="_x0000_s26670" style="position:absolute;left:3147;top:519;width:3276;height:302" stroked="f"/>
            <v:rect id="_x0000_s26671" style="position:absolute;left:4432;top:563;width:671;height:438;mso-wrap-style:none" filled="f" stroked="f">
              <v:textbox style="mso-next-textbox:#_x0000_s26671;mso-fit-shape-to-text:t" inset="0,0,0,0">
                <w:txbxContent>
                  <w:p w:rsidR="00D30E12" w:rsidRDefault="00D30E12">
                    <w:r>
                      <w:rPr>
                        <w:rFonts w:ascii="Arial" w:hAnsi="Arial" w:cs="Arial"/>
                        <w:color w:val="000000"/>
                        <w:sz w:val="18"/>
                        <w:szCs w:val="18"/>
                        <w:lang w:val="en-US"/>
                      </w:rPr>
                      <w:t>CI_2dny</w:t>
                    </w:r>
                  </w:p>
                </w:txbxContent>
              </v:textbox>
            </v:rect>
            <v:rect id="_x0000_s26672" style="position:absolute;left:6394;top:519;width:1112;height:576" stroked="f"/>
            <v:rect id="_x0000_s26673" style="position:absolute;left:6592;top:836;width:745;height:438" filled="f" stroked="f">
              <v:textbox style="mso-next-textbox:#_x0000_s26673;mso-fit-shape-to-text:t" inset="0,0,0,0">
                <w:txbxContent>
                  <w:p w:rsidR="00D30E12" w:rsidRDefault="00D30E12">
                    <w:r>
                      <w:rPr>
                        <w:rFonts w:ascii="Arial" w:hAnsi="Arial" w:cs="Arial"/>
                        <w:color w:val="000000"/>
                        <w:sz w:val="18"/>
                        <w:szCs w:val="18"/>
                        <w:lang w:val="en-US"/>
                      </w:rPr>
                      <w:t>Celkem</w:t>
                    </w:r>
                  </w:p>
                </w:txbxContent>
              </v:textbox>
            </v:rect>
            <v:line id="_x0000_s26674" style="position:absolute" from="1010,1614" to="7477,1615" strokeweight="39e-5mm"/>
            <v:line id="_x0000_s26675" style="position:absolute" from="144,2161" to="7477,2162" strokeweight="39e-5mm"/>
            <v:line id="_x0000_s26676" style="position:absolute" from="3147,793" to="4229,794" strokeweight="39e-5mm"/>
            <v:line id="_x0000_s26677" style="position:absolute" from="4229,793" to="4230,2709" strokeweight="39e-5mm"/>
            <v:line id="_x0000_s26678" style="position:absolute" from="4229,793" to="5312,794" strokeweight="39e-5mm"/>
            <v:line id="_x0000_s26679" style="position:absolute" from="5312,793" to="5313,2709" strokeweight="39e-5mm"/>
            <v:line id="_x0000_s26680" style="position:absolute" from="5312,793" to="6394,794" strokeweight="39e-5mm"/>
            <v:line id="_x0000_s26681" style="position:absolute" from="6394,519" to="6395,2709" strokeweight="39e-5mm"/>
            <v:rect id="_x0000_s26682" style="position:absolute;width:7621;height:144" stroked="f"/>
            <v:rect id="_x0000_s26683" style="position:absolute;width:144;height:2853" stroked="f"/>
            <v:rect id="_x0000_s26684" style="position:absolute;left:7477;width:158;height:2853" stroked="f"/>
            <v:rect id="_x0000_s26685" style="position:absolute;top:2709;width:7621;height:158" stroked="f"/>
            <v:line id="_x0000_s26686" style="position:absolute" from="144,519" to="145,2709" strokeweight="81e-5mm"/>
            <v:line id="_x0000_s26687" style="position:absolute" from="7491,519" to="7492,2723" strokeweight="81e-5mm"/>
            <v:line id="_x0000_s26688" style="position:absolute" from="144,519" to="7477,520" strokeweight="81e-5mm"/>
            <v:line id="_x0000_s26689" style="position:absolute" from="144,2723" to="7491,2724" strokeweight="81e-5mm"/>
            <v:line id="_x0000_s26690" style="position:absolute" from="159,1081" to="7462,1082" strokeweight="81e-5mm"/>
            <v:line id="_x0000_s26691" style="position:absolute" from="3161,533" to="3162,2695" strokeweight="81e-5mm"/>
            <w10:wrap type="none"/>
            <w10:anchorlock/>
          </v:group>
        </w:pict>
      </w:r>
    </w:p>
    <w:p w:rsidR="00150EC3" w:rsidRDefault="005F0DE3" w:rsidP="00150EC3">
      <w:pPr>
        <w:spacing w:after="0"/>
        <w:ind w:firstLine="357"/>
      </w:pPr>
      <w:r>
        <w:pict>
          <v:group id="_x0000_s1978" editas="canvas" style="width:224.15pt;height:112.8pt;mso-position-horizontal-relative:char;mso-position-vertical-relative:line" coordsize="4483,2256">
            <o:lock v:ext="edit" aspectratio="t"/>
            <v:shape id="_x0000_s1977" type="#_x0000_t75" style="position:absolute;width:4483;height:2256" o:preferrelative="f">
              <v:fill o:detectmouseclick="t"/>
              <v:path o:extrusionok="t" o:connecttype="none"/>
              <o:lock v:ext="edit" text="t"/>
            </v:shape>
            <v:rect id="_x0000_s1979" style="position:absolute;width:4297;height:1640" stroked="f"/>
            <v:rect id="_x0000_s1980" style="position:absolute;width:1;height:1" stroked="f"/>
            <v:rect id="_x0000_s1981" style="position:absolute;left:144;top:144;width:4210;height:403" stroked="f"/>
            <v:rect id="_x0000_s1982" style="position:absolute;left:1430;top:173;width:1791;height:438;mso-wrap-style:none" filled="f" stroked="f">
              <v:textbox style="mso-next-textbox:#_x0000_s1982;mso-fit-shape-to-text:t" inset="0,0,0,0">
                <w:txbxContent>
                  <w:p w:rsidR="00D30E12" w:rsidRDefault="00D30E12">
                    <w:r>
                      <w:rPr>
                        <w:rFonts w:ascii="Arial" w:hAnsi="Arial" w:cs="Arial"/>
                        <w:b/>
                        <w:bCs/>
                        <w:color w:val="000000"/>
                        <w:sz w:val="18"/>
                        <w:szCs w:val="18"/>
                        <w:lang w:val="en-US"/>
                      </w:rPr>
                      <w:t>Fisherův exaktní test</w:t>
                    </w:r>
                  </w:p>
                </w:txbxContent>
              </v:textbox>
            </v:rect>
            <v:rect id="_x0000_s1983" style="position:absolute;left:2127;top:1021;width:1106;height:303" stroked="f"/>
            <v:rect id="_x0000_s1984" style="position:absolute;left:2601;top:1050;width:451;height:438;mso-wrap-style:none" filled="f" stroked="f">
              <v:textbox style="mso-next-textbox:#_x0000_s1984;mso-fit-shape-to-text:t" inset="0,0,0,0">
                <w:txbxContent>
                  <w:p w:rsidR="00D30E12" w:rsidRDefault="00D30E12">
                    <w:r>
                      <w:rPr>
                        <w:rFonts w:ascii="Arial" w:hAnsi="Arial" w:cs="Arial"/>
                        <w:color w:val="000000"/>
                        <w:sz w:val="18"/>
                        <w:szCs w:val="18"/>
                        <w:lang w:val="en-US"/>
                      </w:rPr>
                      <w:t>1,698</w:t>
                    </w:r>
                  </w:p>
                </w:txbxContent>
              </v:textbox>
            </v:rect>
            <v:rect id="_x0000_s1985" style="position:absolute;left:3204;top:1021;width:1150;height:303" stroked="f"/>
            <v:rect id="_x0000_s1986" style="position:absolute;left:3808;top:1050;width:451;height:438;mso-wrap-style:none" filled="f" stroked="f">
              <v:textbox style="mso-next-textbox:#_x0000_s1986;mso-fit-shape-to-text:t" inset="0,0,0,0">
                <w:txbxContent>
                  <w:p w:rsidR="00D30E12" w:rsidRDefault="00D30E12">
                    <w:r>
                      <w:rPr>
                        <w:rFonts w:ascii="Arial" w:hAnsi="Arial" w:cs="Arial"/>
                        <w:color w:val="000000"/>
                        <w:sz w:val="18"/>
                        <w:szCs w:val="18"/>
                        <w:lang w:val="en-US"/>
                      </w:rPr>
                      <w:t>0,462</w:t>
                    </w:r>
                  </w:p>
                </w:txbxContent>
              </v:textbox>
            </v:rect>
            <v:rect id="_x0000_s1987" style="position:absolute;left:2127;top:1295;width:1106;height:302" stroked="f"/>
            <v:rect id="_x0000_s1988" style="position:absolute;left:2730;top:1324;width:301;height:438;mso-wrap-style:none" filled="f" stroked="f">
              <v:textbox style="mso-next-textbox:#_x0000_s1988;mso-fit-shape-to-text:t" inset="0,0,0,0">
                <w:txbxContent>
                  <w:p w:rsidR="00D30E12" w:rsidRDefault="00D30E12">
                    <w:r>
                      <w:rPr>
                        <w:rFonts w:ascii="Arial" w:hAnsi="Arial" w:cs="Arial"/>
                        <w:color w:val="000000"/>
                        <w:sz w:val="18"/>
                        <w:szCs w:val="18"/>
                        <w:lang w:val="en-US"/>
                      </w:rPr>
                      <w:t>121</w:t>
                    </w:r>
                  </w:p>
                </w:txbxContent>
              </v:textbox>
            </v:rect>
            <v:rect id="_x0000_s1989" style="position:absolute;left:3204;top:1295;width:1150;height:302" stroked="f"/>
            <v:rect id="_x0000_s1990" style="position:absolute;left:144;top:518;width:2011;height:532" stroked="f"/>
            <v:rect id="_x0000_s1991" style="position:absolute;left:144;top:1021;width:2011;height:303" stroked="f"/>
            <v:rect id="_x0000_s1992" style="position:absolute;left:259;top:1036;width:1661;height:438;mso-wrap-style:none" filled="f" stroked="f">
              <v:textbox style="mso-next-textbox:#_x0000_s1992;mso-fit-shape-to-text:t" inset="0,0,0,0">
                <w:txbxContent>
                  <w:p w:rsidR="00D30E12" w:rsidRDefault="00D30E12">
                    <w:r>
                      <w:rPr>
                        <w:rFonts w:ascii="Arial" w:hAnsi="Arial" w:cs="Arial"/>
                        <w:color w:val="000000"/>
                        <w:sz w:val="18"/>
                        <w:szCs w:val="18"/>
                        <w:lang w:val="en-US"/>
                      </w:rPr>
                      <w:t>Fisherův exaktní test</w:t>
                    </w:r>
                  </w:p>
                </w:txbxContent>
              </v:textbox>
            </v:rect>
            <v:rect id="_x0000_s1993" style="position:absolute;left:144;top:1295;width:2011;height:302" stroked="f"/>
            <v:rect id="_x0000_s1994" style="position:absolute;left:259;top:1309;width:1842;height:947;mso-wrap-style:none" filled="f" stroked="f">
              <v:textbox style="mso-next-textbox:#_x0000_s1994;mso-fit-shape-to-text:t" inset="0,0,0,0">
                <w:txbxContent>
                  <w:p w:rsidR="00D30E12" w:rsidRDefault="00D30E12" w:rsidP="007655CE">
                    <w:r w:rsidRPr="00AA2B9B">
                      <w:rPr>
                        <w:rFonts w:ascii="Arial" w:hAnsi="Arial" w:cs="Arial"/>
                        <w:color w:val="000000"/>
                        <w:sz w:val="18"/>
                        <w:szCs w:val="18"/>
                        <w:lang w:val="en-US"/>
                      </w:rPr>
                      <w:t>Počet platných případů</w:t>
                    </w:r>
                    <w:r>
                      <w:rPr>
                        <w:rFonts w:ascii="Arial" w:hAnsi="Arial" w:cs="Arial"/>
                        <w:color w:val="000000"/>
                        <w:sz w:val="18"/>
                        <w:szCs w:val="18"/>
                        <w:lang w:val="en-US"/>
                      </w:rPr>
                      <w:t xml:space="preserve"> </w:t>
                    </w:r>
                  </w:p>
                  <w:p w:rsidR="00D30E12" w:rsidRPr="007655CE" w:rsidRDefault="00D30E12" w:rsidP="007655CE"/>
                </w:txbxContent>
              </v:textbox>
            </v:rect>
            <v:rect id="_x0000_s1995" style="position:absolute;left:2127;top:518;width:1106;height:532" stroked="f"/>
            <v:rect id="_x0000_s1996" style="position:absolute;left:2407;top:791;width:461;height:438;mso-wrap-style:none" filled="f" stroked="f">
              <v:textbox style="mso-next-textbox:#_x0000_s1996;mso-fit-shape-to-text:t" inset="0,0,0,0">
                <w:txbxContent>
                  <w:p w:rsidR="00D30E12" w:rsidRDefault="00D30E12">
                    <w:r>
                      <w:rPr>
                        <w:rFonts w:ascii="Arial" w:hAnsi="Arial" w:cs="Arial"/>
                        <w:color w:val="000000"/>
                        <w:sz w:val="18"/>
                        <w:szCs w:val="18"/>
                        <w:lang w:val="en-US"/>
                      </w:rPr>
                      <w:t>Value</w:t>
                    </w:r>
                  </w:p>
                </w:txbxContent>
              </v:textbox>
            </v:rect>
            <v:rect id="_x0000_s1997" style="position:absolute;left:3204;top:518;width:1150;height:532" stroked="f"/>
            <v:rect id="_x0000_s1998" style="position:absolute;left:3370;top:561;width:971;height:438;mso-wrap-style:none" filled="f" stroked="f">
              <v:textbox style="mso-next-textbox:#_x0000_s1998;mso-fit-shape-to-text:t" inset="0,0,0,0">
                <w:txbxContent>
                  <w:p w:rsidR="00D30E12" w:rsidRPr="00C95BDC" w:rsidRDefault="00D30E12">
                    <w:r>
                      <w:rPr>
                        <w:rFonts w:ascii="Arial" w:hAnsi="Arial" w:cs="Arial"/>
                        <w:color w:val="000000"/>
                        <w:sz w:val="18"/>
                        <w:szCs w:val="18"/>
                      </w:rPr>
                      <w:t>Signifikance</w:t>
                    </w:r>
                  </w:p>
                </w:txbxContent>
              </v:textbox>
            </v:rect>
            <v:rect id="_x0000_s1999" style="position:absolute;left:3399;top:791;width:129;height:509;mso-wrap-style:none" filled="f" stroked="f">
              <v:textbox style="mso-next-textbox:#_x0000_s1999;mso-fit-shape-to-text:t" inset="0,0,0,0">
                <w:txbxContent>
                  <w:p w:rsidR="00D30E12" w:rsidRPr="00C95BDC" w:rsidRDefault="00D30E12" w:rsidP="00C95BDC"/>
                </w:txbxContent>
              </v:textbox>
            </v:rect>
            <v:line id="_x0000_s2000" style="position:absolute" from="3204,518" to="3205,1568" strokeweight="39e-5mm"/>
            <v:rect id="_x0000_s2001" style="position:absolute;width:4469;height:144" stroked="f"/>
            <v:rect id="_x0000_s2002" style="position:absolute;width:144;height:1712" stroked="f"/>
            <v:rect id="_x0000_s2003" style="position:absolute;left:4325;width:158;height:1712" stroked="f"/>
            <v:rect id="_x0000_s2004" style="position:absolute;top:1568;width:4469;height:158" stroked="f"/>
            <v:line id="_x0000_s2005" style="position:absolute" from="144,518" to="145,1568" strokeweight="81e-5mm"/>
            <v:line id="_x0000_s2006" style="position:absolute" from="4340,518" to="4341,1583" strokeweight="81e-5mm"/>
            <v:line id="_x0000_s2007" style="position:absolute" from="144,518" to="4325,519" strokeweight="81e-5mm"/>
            <v:line id="_x0000_s2008" style="position:absolute" from="144,1583" to="4340,1584" strokeweight="81e-5mm"/>
            <v:line id="_x0000_s2009" style="position:absolute" from="158,1036" to="4311,1037" strokeweight="81e-5mm"/>
            <v:line id="_x0000_s2010" style="position:absolute" from="2141,532" to="2142,1554" strokeweight="81e-5mm"/>
            <w10:wrap type="none"/>
            <w10:anchorlock/>
          </v:group>
        </w:pict>
      </w:r>
    </w:p>
    <w:p w:rsidR="00150EC3" w:rsidRDefault="00150EC3" w:rsidP="00150EC3">
      <w:pPr>
        <w:spacing w:after="0"/>
        <w:ind w:firstLine="357"/>
      </w:pPr>
    </w:p>
    <w:p w:rsidR="001614AA" w:rsidRDefault="001614AA" w:rsidP="00150EC3">
      <w:pPr>
        <w:rPr>
          <w:rFonts w:asciiTheme="majorHAnsi" w:eastAsiaTheme="majorEastAsia" w:hAnsiTheme="majorHAnsi" w:cstheme="majorBidi"/>
          <w:b/>
          <w:bCs/>
          <w:color w:val="4F81BD" w:themeColor="accent1"/>
          <w:sz w:val="24"/>
          <w:szCs w:val="24"/>
        </w:rPr>
      </w:pPr>
    </w:p>
    <w:p w:rsidR="001614AA" w:rsidRDefault="001614AA" w:rsidP="00150EC3">
      <w:pPr>
        <w:rPr>
          <w:rFonts w:asciiTheme="majorHAnsi" w:eastAsiaTheme="majorEastAsia" w:hAnsiTheme="majorHAnsi" w:cstheme="majorBidi"/>
          <w:b/>
          <w:bCs/>
          <w:color w:val="4F81BD" w:themeColor="accent1"/>
          <w:sz w:val="24"/>
          <w:szCs w:val="24"/>
        </w:rPr>
      </w:pPr>
    </w:p>
    <w:p w:rsidR="001614AA" w:rsidRPr="001614AA" w:rsidRDefault="001614AA" w:rsidP="00150EC3">
      <w:pPr>
        <w:rPr>
          <w:rFonts w:asciiTheme="majorHAnsi" w:eastAsiaTheme="majorEastAsia" w:hAnsiTheme="majorHAnsi" w:cstheme="majorBidi"/>
          <w:b/>
          <w:bCs/>
          <w:color w:val="4F81BD" w:themeColor="accent1"/>
          <w:sz w:val="24"/>
          <w:szCs w:val="24"/>
        </w:rPr>
      </w:pPr>
    </w:p>
    <w:p w:rsidR="00A054E3" w:rsidRPr="004160A5" w:rsidRDefault="001614AA" w:rsidP="001614AA">
      <w:pPr>
        <w:spacing w:after="0"/>
        <w:jc w:val="both"/>
        <w:rPr>
          <w:b/>
        </w:rPr>
      </w:pPr>
      <w:r w:rsidRPr="004160A5">
        <w:rPr>
          <w:b/>
        </w:rPr>
        <w:t>Fisherův přesný test neprokázal signifikantní rozdíl mezi soubory COA  a NON-COA v četnosti patologických hodnot CI a Ly</w:t>
      </w:r>
      <w:r w:rsidR="000B36F8" w:rsidRPr="004160A5">
        <w:rPr>
          <w:b/>
        </w:rPr>
        <w:t>%</w:t>
      </w:r>
      <w:r w:rsidRPr="004160A5">
        <w:rPr>
          <w:b/>
        </w:rPr>
        <w:t>.</w:t>
      </w:r>
      <w:r w:rsidR="000B36F8" w:rsidRPr="004160A5">
        <w:rPr>
          <w:b/>
        </w:rPr>
        <w:t xml:space="preserve"> </w:t>
      </w:r>
    </w:p>
    <w:p w:rsidR="00A054E3" w:rsidRPr="004160A5" w:rsidRDefault="00A054E3" w:rsidP="001614AA">
      <w:pPr>
        <w:spacing w:after="0"/>
        <w:jc w:val="both"/>
        <w:rPr>
          <w:b/>
        </w:rPr>
      </w:pPr>
    </w:p>
    <w:p w:rsidR="001614AA" w:rsidRPr="004160A5" w:rsidRDefault="000B36F8" w:rsidP="001614AA">
      <w:pPr>
        <w:spacing w:after="0"/>
        <w:jc w:val="both"/>
        <w:rPr>
          <w:b/>
        </w:rPr>
      </w:pPr>
      <w:r w:rsidRPr="004160A5">
        <w:rPr>
          <w:b/>
        </w:rPr>
        <w:t>Soubory se tedy neliší výskytem patologických tromboelas</w:t>
      </w:r>
      <w:r w:rsidR="00F47760">
        <w:rPr>
          <w:b/>
        </w:rPr>
        <w:t>t</w:t>
      </w:r>
      <w:r w:rsidRPr="004160A5">
        <w:rPr>
          <w:b/>
        </w:rPr>
        <w:t>ografických nálezů ani před kontaktem s mimotělním oběhem, ani v pooperačním období, nehledě na použití, či nepoužití biokompatibilně potaženého oběhu.</w:t>
      </w:r>
    </w:p>
    <w:p w:rsidR="000B36F8" w:rsidRDefault="000B36F8" w:rsidP="001614AA">
      <w:pPr>
        <w:spacing w:after="0"/>
        <w:jc w:val="both"/>
      </w:pPr>
    </w:p>
    <w:p w:rsidR="001614AA" w:rsidRPr="00E566EB" w:rsidRDefault="001614AA" w:rsidP="00150EC3"/>
    <w:p w:rsidR="00E566EB" w:rsidRPr="00E566EB" w:rsidRDefault="00E566EB" w:rsidP="0003371C">
      <w:pPr>
        <w:pStyle w:val="Odstavecseseznamem"/>
        <w:pageBreakBefore/>
        <w:numPr>
          <w:ilvl w:val="0"/>
          <w:numId w:val="7"/>
        </w:numPr>
        <w:spacing w:line="360" w:lineRule="auto"/>
        <w:ind w:left="714" w:hanging="357"/>
        <w:rPr>
          <w:rFonts w:asciiTheme="majorHAnsi" w:eastAsiaTheme="majorEastAsia" w:hAnsiTheme="majorHAnsi" w:cstheme="majorBidi"/>
          <w:b/>
          <w:bCs/>
          <w:color w:val="4F81BD" w:themeColor="accent1"/>
          <w:sz w:val="24"/>
          <w:szCs w:val="24"/>
        </w:rPr>
      </w:pPr>
      <w:r w:rsidRPr="00E566EB">
        <w:rPr>
          <w:rFonts w:asciiTheme="majorHAnsi" w:eastAsiaTheme="majorEastAsia" w:hAnsiTheme="majorHAnsi" w:cstheme="majorBidi"/>
          <w:b/>
          <w:bCs/>
          <w:color w:val="4F81BD" w:themeColor="accent1"/>
          <w:sz w:val="24"/>
          <w:szCs w:val="24"/>
        </w:rPr>
        <w:lastRenderedPageBreak/>
        <w:t>Zhodnocení krevních ztrát a nutnost podání transfusních přípravků mezi oběma skupinami.</w:t>
      </w:r>
    </w:p>
    <w:p w:rsidR="00E566EB" w:rsidRDefault="00E566EB" w:rsidP="00E566EB">
      <w:pPr>
        <w:pStyle w:val="Odstavecseseznamem"/>
        <w:spacing w:line="360" w:lineRule="auto"/>
        <w:rPr>
          <w:rFonts w:asciiTheme="majorHAnsi" w:eastAsiaTheme="majorEastAsia" w:hAnsiTheme="majorHAnsi" w:cstheme="majorBidi"/>
          <w:b/>
          <w:bCs/>
          <w:color w:val="4F81BD" w:themeColor="accent1"/>
          <w:sz w:val="24"/>
          <w:szCs w:val="24"/>
        </w:rPr>
      </w:pPr>
    </w:p>
    <w:p w:rsidR="00F47760" w:rsidRPr="00F47760" w:rsidRDefault="00F47760" w:rsidP="00F47760">
      <w:pPr>
        <w:spacing w:line="360" w:lineRule="auto"/>
        <w:rPr>
          <w:rFonts w:asciiTheme="majorHAnsi" w:eastAsiaTheme="majorEastAsia" w:hAnsiTheme="majorHAnsi" w:cstheme="majorBidi"/>
          <w:b/>
          <w:bCs/>
          <w:color w:val="4F81BD" w:themeColor="accent1"/>
          <w:sz w:val="24"/>
          <w:szCs w:val="24"/>
        </w:rPr>
      </w:pPr>
      <w:r>
        <w:t>Zaznamenali a zhodnotili jsme množství krevních ztrát v operační den pro obě sledované skupiny.</w:t>
      </w:r>
    </w:p>
    <w:p w:rsidR="00F47760" w:rsidRDefault="005F0DE3" w:rsidP="00F47760">
      <w:r>
        <w:pict>
          <v:group id="_x0000_s34757" editas="canvas" style="width:410.2pt;height:90.25pt;mso-position-horizontal-relative:char;mso-position-vertical-relative:line" coordsize="8204,1805">
            <o:lock v:ext="edit" aspectratio="t"/>
            <v:shape id="_x0000_s34756" type="#_x0000_t75" style="position:absolute;width:8204;height:1805" o:preferrelative="f">
              <v:fill o:detectmouseclick="t"/>
              <v:path o:extrusionok="t" o:connecttype="none"/>
              <o:lock v:ext="edit" text="t"/>
            </v:shape>
            <v:rect id="_x0000_s34758" style="position:absolute;width:7859;height:1683" stroked="f"/>
            <v:rect id="_x0000_s34759" style="position:absolute;width:1;height:1" stroked="f"/>
            <v:rect id="_x0000_s34760" style="position:absolute;left:144;top:144;width:7931;height:403" stroked="f"/>
            <v:rect id="_x0000_s34761" style="position:absolute;left:1373;top:173;width:6080;height:438" filled="f" stroked="f">
              <v:textbox style="mso-next-textbox:#_x0000_s34761;mso-fit-shape-to-text:t" inset="0,0,0,0">
                <w:txbxContent>
                  <w:p w:rsidR="00D30E12" w:rsidRPr="00C95BDC" w:rsidRDefault="00D30E12" w:rsidP="00C95BDC">
                    <w:pPr>
                      <w:jc w:val="center"/>
                    </w:pPr>
                    <w:r>
                      <w:rPr>
                        <w:rFonts w:ascii="Arial" w:hAnsi="Arial" w:cs="Arial"/>
                        <w:b/>
                        <w:bCs/>
                        <w:color w:val="000000"/>
                        <w:sz w:val="18"/>
                        <w:szCs w:val="18"/>
                      </w:rPr>
                      <w:t>Množství krevních ztrát</w:t>
                    </w:r>
                  </w:p>
                </w:txbxContent>
              </v:textbox>
            </v:rect>
            <v:rect id="_x0000_s34762" style="position:absolute;left:144;top:503;width:7931;height:303" stroked="f"/>
            <v:rect id="_x0000_s34763" style="position:absolute;left:259;top:547;width:129;height:509;mso-wrap-style:none" filled="f" stroked="f">
              <v:textbox style="mso-next-textbox:#_x0000_s34763;mso-fit-shape-to-text:t" inset="0,0,0,0">
                <w:txbxContent>
                  <w:p w:rsidR="00D30E12" w:rsidRDefault="00D30E12"/>
                </w:txbxContent>
              </v:textbox>
            </v:rect>
            <v:rect id="_x0000_s34764" style="position:absolute;left:1252;top:1065;width:1109;height:302" stroked="f"/>
            <v:rect id="_x0000_s34765" style="position:absolute;left:1943;top:1093;width:201;height:438;mso-wrap-style:none" filled="f" stroked="f">
              <v:textbox style="mso-next-textbox:#_x0000_s34765;mso-fit-shape-to-text:t" inset="0,0,0,0">
                <w:txbxContent>
                  <w:p w:rsidR="00D30E12" w:rsidRDefault="00D30E12">
                    <w:r>
                      <w:rPr>
                        <w:rFonts w:ascii="Arial" w:hAnsi="Arial" w:cs="Arial"/>
                        <w:color w:val="000000"/>
                        <w:sz w:val="18"/>
                        <w:szCs w:val="18"/>
                        <w:lang w:val="en-US"/>
                      </w:rPr>
                      <w:t>61</w:t>
                    </w:r>
                  </w:p>
                </w:txbxContent>
              </v:textbox>
            </v:rect>
            <v:rect id="_x0000_s34766" style="position:absolute;left:2332;top:1065;width:1108;height:302" stroked="f"/>
            <v:rect id="_x0000_s34767" style="position:absolute;left:2936;top:1093;width:301;height:438;mso-wrap-style:none" filled="f" stroked="f">
              <v:textbox style="mso-next-textbox:#_x0000_s34767;mso-fit-shape-to-text:t" inset="0,0,0,0">
                <w:txbxContent>
                  <w:p w:rsidR="00D30E12" w:rsidRDefault="00D30E12">
                    <w:r>
                      <w:rPr>
                        <w:rFonts w:ascii="Arial" w:hAnsi="Arial" w:cs="Arial"/>
                        <w:color w:val="000000"/>
                        <w:sz w:val="18"/>
                        <w:szCs w:val="18"/>
                        <w:lang w:val="en-US"/>
                      </w:rPr>
                      <w:t>350</w:t>
                    </w:r>
                  </w:p>
                </w:txbxContent>
              </v:textbox>
            </v:rect>
            <v:rect id="_x0000_s34768" style="position:absolute;left:3411;top:1065;width:1109;height:302" stroked="f"/>
            <v:rect id="_x0000_s34769" style="position:absolute;left:3930;top:1093;width:401;height:438;mso-wrap-style:none" filled="f" stroked="f">
              <v:textbox style="mso-next-textbox:#_x0000_s34769;mso-fit-shape-to-text:t" inset="0,0,0,0">
                <w:txbxContent>
                  <w:p w:rsidR="00D30E12" w:rsidRDefault="00D30E12">
                    <w:r>
                      <w:rPr>
                        <w:rFonts w:ascii="Arial" w:hAnsi="Arial" w:cs="Arial"/>
                        <w:color w:val="000000"/>
                        <w:sz w:val="18"/>
                        <w:szCs w:val="18"/>
                        <w:lang w:val="en-US"/>
                      </w:rPr>
                      <w:t>1450</w:t>
                    </w:r>
                  </w:p>
                </w:txbxContent>
              </v:textbox>
            </v:rect>
            <v:rect id="_x0000_s34770" style="position:absolute;left:4491;top:1065;width:1108;height:302" stroked="f"/>
            <v:rect id="_x0000_s34771" style="position:absolute;left:4965;top:1093;width:451;height:438;mso-wrap-style:none" filled="f" stroked="f">
              <v:textbox style="mso-next-textbox:#_x0000_s34771;mso-fit-shape-to-text:t" inset="0,0,0,0">
                <w:txbxContent>
                  <w:p w:rsidR="00D30E12" w:rsidRDefault="00D30E12">
                    <w:r>
                      <w:rPr>
                        <w:rFonts w:ascii="Arial" w:hAnsi="Arial" w:cs="Arial"/>
                        <w:color w:val="000000"/>
                        <w:sz w:val="18"/>
                        <w:szCs w:val="18"/>
                        <w:lang w:val="en-US"/>
                      </w:rPr>
                      <w:t>620,0</w:t>
                    </w:r>
                  </w:p>
                </w:txbxContent>
              </v:textbox>
            </v:rect>
            <v:rect id="_x0000_s34772" style="position:absolute;left:5570;top:1065;width:1109;height:302" stroked="f"/>
            <v:rect id="_x0000_s34773" style="position:absolute;left:6045;top:1093;width:451;height:438;mso-wrap-style:none" filled="f" stroked="f">
              <v:textbox style="mso-next-textbox:#_x0000_s34773;mso-fit-shape-to-text:t" inset="0,0,0,0">
                <w:txbxContent>
                  <w:p w:rsidR="00D30E12" w:rsidRDefault="00D30E12">
                    <w:r>
                      <w:rPr>
                        <w:rFonts w:ascii="Arial" w:hAnsi="Arial" w:cs="Arial"/>
                        <w:color w:val="000000"/>
                        <w:sz w:val="18"/>
                        <w:szCs w:val="18"/>
                        <w:lang w:val="en-US"/>
                      </w:rPr>
                      <w:t>661,8</w:t>
                    </w:r>
                  </w:p>
                </w:txbxContent>
              </v:textbox>
            </v:rect>
            <v:rect id="_x0000_s34774" style="position:absolute;left:6650;top:1065;width:1425;height:302" stroked="f"/>
            <v:rect id="_x0000_s34775" style="position:absolute;left:7441;top:1093;width:451;height:438;mso-wrap-style:none" filled="f" stroked="f">
              <v:textbox style="mso-next-textbox:#_x0000_s34775;mso-fit-shape-to-text:t" inset="0,0,0,0">
                <w:txbxContent>
                  <w:p w:rsidR="00D30E12" w:rsidRDefault="00D30E12">
                    <w:r>
                      <w:rPr>
                        <w:rFonts w:ascii="Arial" w:hAnsi="Arial" w:cs="Arial"/>
                        <w:color w:val="000000"/>
                        <w:sz w:val="18"/>
                        <w:szCs w:val="18"/>
                        <w:lang w:val="en-US"/>
                      </w:rPr>
                      <w:t>200,5</w:t>
                    </w:r>
                  </w:p>
                </w:txbxContent>
              </v:textbox>
            </v:rect>
            <v:rect id="_x0000_s34776" style="position:absolute;left:1252;top:1338;width:1109;height:302" stroked="f"/>
            <v:rect id="_x0000_s34777" style="position:absolute;left:1943;top:1367;width:201;height:438;mso-wrap-style:none" filled="f" stroked="f">
              <v:textbox style="mso-next-textbox:#_x0000_s34777;mso-fit-shape-to-text:t" inset="0,0,0,0">
                <w:txbxContent>
                  <w:p w:rsidR="00D30E12" w:rsidRDefault="00D30E12">
                    <w:r>
                      <w:rPr>
                        <w:rFonts w:ascii="Arial" w:hAnsi="Arial" w:cs="Arial"/>
                        <w:color w:val="000000"/>
                        <w:sz w:val="18"/>
                        <w:szCs w:val="18"/>
                        <w:lang w:val="en-US"/>
                      </w:rPr>
                      <w:t>63</w:t>
                    </w:r>
                  </w:p>
                </w:txbxContent>
              </v:textbox>
            </v:rect>
            <v:rect id="_x0000_s34778" style="position:absolute;left:2332;top:1338;width:1108;height:302" stroked="f"/>
            <v:rect id="_x0000_s34779" style="position:absolute;left:2936;top:1367;width:301;height:438;mso-wrap-style:none" filled="f" stroked="f">
              <v:textbox style="mso-next-textbox:#_x0000_s34779;mso-fit-shape-to-text:t" inset="0,0,0,0">
                <w:txbxContent>
                  <w:p w:rsidR="00D30E12" w:rsidRDefault="00D30E12">
                    <w:r>
                      <w:rPr>
                        <w:rFonts w:ascii="Arial" w:hAnsi="Arial" w:cs="Arial"/>
                        <w:color w:val="000000"/>
                        <w:sz w:val="18"/>
                        <w:szCs w:val="18"/>
                        <w:lang w:val="en-US"/>
                      </w:rPr>
                      <w:t>300</w:t>
                    </w:r>
                  </w:p>
                </w:txbxContent>
              </v:textbox>
            </v:rect>
            <v:rect id="_x0000_s34780" style="position:absolute;left:3411;top:1338;width:1109;height:302" stroked="f"/>
            <v:rect id="_x0000_s34781" style="position:absolute;left:3930;top:1367;width:401;height:438;mso-wrap-style:none" filled="f" stroked="f">
              <v:textbox style="mso-next-textbox:#_x0000_s34781;mso-fit-shape-to-text:t" inset="0,0,0,0">
                <w:txbxContent>
                  <w:p w:rsidR="00D30E12" w:rsidRDefault="00D30E12">
                    <w:r>
                      <w:rPr>
                        <w:rFonts w:ascii="Arial" w:hAnsi="Arial" w:cs="Arial"/>
                        <w:color w:val="000000"/>
                        <w:sz w:val="18"/>
                        <w:szCs w:val="18"/>
                        <w:lang w:val="en-US"/>
                      </w:rPr>
                      <w:t>1610</w:t>
                    </w:r>
                  </w:p>
                </w:txbxContent>
              </v:textbox>
            </v:rect>
            <v:rect id="_x0000_s34782" style="position:absolute;left:4491;top:1338;width:1108;height:302" stroked="f"/>
            <v:rect id="_x0000_s34783" style="position:absolute;left:4965;top:1367;width:451;height:438;mso-wrap-style:none" filled="f" stroked="f">
              <v:textbox style="mso-next-textbox:#_x0000_s34783;mso-fit-shape-to-text:t" inset="0,0,0,0">
                <w:txbxContent>
                  <w:p w:rsidR="00D30E12" w:rsidRDefault="00D30E12">
                    <w:r>
                      <w:rPr>
                        <w:rFonts w:ascii="Arial" w:hAnsi="Arial" w:cs="Arial"/>
                        <w:color w:val="000000"/>
                        <w:sz w:val="18"/>
                        <w:szCs w:val="18"/>
                        <w:lang w:val="en-US"/>
                      </w:rPr>
                      <w:t>700,0</w:t>
                    </w:r>
                  </w:p>
                </w:txbxContent>
              </v:textbox>
            </v:rect>
            <v:rect id="_x0000_s34784" style="position:absolute;left:5570;top:1338;width:1109;height:302" stroked="f"/>
            <v:rect id="_x0000_s34785" style="position:absolute;left:6045;top:1367;width:451;height:438;mso-wrap-style:none" filled="f" stroked="f">
              <v:textbox style="mso-next-textbox:#_x0000_s34785;mso-fit-shape-to-text:t" inset="0,0,0,0">
                <w:txbxContent>
                  <w:p w:rsidR="00D30E12" w:rsidRDefault="00D30E12">
                    <w:r>
                      <w:rPr>
                        <w:rFonts w:ascii="Arial" w:hAnsi="Arial" w:cs="Arial"/>
                        <w:color w:val="000000"/>
                        <w:sz w:val="18"/>
                        <w:szCs w:val="18"/>
                        <w:lang w:val="en-US"/>
                      </w:rPr>
                      <w:t>757,6</w:t>
                    </w:r>
                  </w:p>
                </w:txbxContent>
              </v:textbox>
            </v:rect>
            <v:rect id="_x0000_s34786" style="position:absolute;left:6650;top:1338;width:1425;height:302" stroked="f"/>
            <v:rect id="_x0000_s34787" style="position:absolute;left:7441;top:1367;width:451;height:438;mso-wrap-style:none" filled="f" stroked="f">
              <v:textbox style="mso-next-textbox:#_x0000_s34787;mso-fit-shape-to-text:t" inset="0,0,0,0">
                <w:txbxContent>
                  <w:p w:rsidR="00D30E12" w:rsidRDefault="00D30E12">
                    <w:r>
                      <w:rPr>
                        <w:rFonts w:ascii="Arial" w:hAnsi="Arial" w:cs="Arial"/>
                        <w:color w:val="000000"/>
                        <w:sz w:val="18"/>
                        <w:szCs w:val="18"/>
                        <w:lang w:val="en-US"/>
                      </w:rPr>
                      <w:t>301,5</w:t>
                    </w:r>
                  </w:p>
                </w:txbxContent>
              </v:textbox>
            </v:rect>
            <v:rect id="_x0000_s34788" style="position:absolute;left:144;top:791;width:1137;height:302" stroked="f"/>
            <v:rect id="_x0000_s34789" style="position:absolute;left:259;top:835;width:850;height:438" filled="f" stroked="f">
              <v:textbox style="mso-next-textbox:#_x0000_s34789;mso-fit-shape-to-text:t" inset="0,0,0,0">
                <w:txbxContent>
                  <w:p w:rsidR="00D30E12" w:rsidRDefault="00D30E12">
                    <w:r>
                      <w:rPr>
                        <w:rFonts w:ascii="Arial" w:hAnsi="Arial" w:cs="Arial"/>
                        <w:color w:val="000000"/>
                        <w:sz w:val="18"/>
                        <w:szCs w:val="18"/>
                        <w:lang w:val="en-US"/>
                      </w:rPr>
                      <w:t>soubor</w:t>
                    </w:r>
                  </w:p>
                </w:txbxContent>
              </v:textbox>
            </v:rect>
            <v:rect id="_x0000_s34790" style="position:absolute;left:144;top:1065;width:1137;height:302" stroked="f"/>
            <v:rect id="_x0000_s34791" style="position:absolute;left:259;top:1079;width:391;height:438;mso-wrap-style:none" filled="f" stroked="f">
              <v:textbox style="mso-next-textbox:#_x0000_s34791;mso-fit-shape-to-text:t" inset="0,0,0,0">
                <w:txbxContent>
                  <w:p w:rsidR="00D30E12" w:rsidRDefault="00D30E12">
                    <w:r>
                      <w:rPr>
                        <w:rFonts w:ascii="Arial" w:hAnsi="Arial" w:cs="Arial"/>
                        <w:color w:val="000000"/>
                        <w:sz w:val="18"/>
                        <w:szCs w:val="18"/>
                        <w:lang w:val="en-US"/>
                      </w:rPr>
                      <w:t>COA</w:t>
                    </w:r>
                  </w:p>
                </w:txbxContent>
              </v:textbox>
            </v:rect>
            <v:rect id="_x0000_s34792" style="position:absolute;left:144;top:1338;width:1137;height:302" stroked="f"/>
            <v:rect id="_x0000_s34793" style="position:absolute;left:259;top:1352;width:850;height:438;mso-wrap-style:none" filled="f" stroked="f">
              <v:textbox style="mso-next-textbox:#_x0000_s34793;mso-fit-shape-to-text:t" inset="0,0,0,0">
                <w:txbxContent>
                  <w:p w:rsidR="00D30E12" w:rsidRDefault="00D30E12">
                    <w:r>
                      <w:rPr>
                        <w:rFonts w:ascii="Arial" w:hAnsi="Arial" w:cs="Arial"/>
                        <w:color w:val="000000"/>
                        <w:sz w:val="18"/>
                        <w:szCs w:val="18"/>
                        <w:lang w:val="en-US"/>
                      </w:rPr>
                      <w:t>NON-COA</w:t>
                    </w:r>
                  </w:p>
                </w:txbxContent>
              </v:textbox>
            </v:rect>
            <v:rect id="_x0000_s34794" style="position:absolute;left:1252;top:791;width:1109;height:302" stroked="f"/>
            <v:rect id="_x0000_s34795" style="position:absolute;left:1684;top:835;width:130;height:438;mso-wrap-style:none" filled="f" stroked="f">
              <v:textbox style="mso-next-textbox:#_x0000_s34795;mso-fit-shape-to-text:t" inset="0,0,0,0">
                <w:txbxContent>
                  <w:p w:rsidR="00D30E12" w:rsidRDefault="00D30E12">
                    <w:r>
                      <w:rPr>
                        <w:rFonts w:ascii="Arial" w:hAnsi="Arial" w:cs="Arial"/>
                        <w:color w:val="000000"/>
                        <w:sz w:val="18"/>
                        <w:szCs w:val="18"/>
                        <w:lang w:val="en-US"/>
                      </w:rPr>
                      <w:t>N</w:t>
                    </w:r>
                  </w:p>
                </w:txbxContent>
              </v:textbox>
            </v:rect>
            <v:rect id="_x0000_s34796" style="position:absolute;left:2332;top:791;width:1108;height:302" stroked="f"/>
            <v:rect id="_x0000_s34797" style="position:absolute;left:2526;top:835;width:731;height:438;mso-wrap-style:none" filled="f" stroked="f">
              <v:textbox style="mso-next-textbox:#_x0000_s34797;mso-fit-shape-to-text:t" inset="0,0,0,0">
                <w:txbxContent>
                  <w:p w:rsidR="00D30E12" w:rsidRDefault="00D30E12">
                    <w:r>
                      <w:rPr>
                        <w:rFonts w:ascii="Arial" w:hAnsi="Arial" w:cs="Arial"/>
                        <w:color w:val="000000"/>
                        <w:sz w:val="18"/>
                        <w:szCs w:val="18"/>
                        <w:lang w:val="en-US"/>
                      </w:rPr>
                      <w:t>Minimum</w:t>
                    </w:r>
                  </w:p>
                </w:txbxContent>
              </v:textbox>
            </v:rect>
            <v:rect id="_x0000_s34798" style="position:absolute;left:3411;top:791;width:1109;height:302" stroked="f"/>
            <v:rect id="_x0000_s34799" style="position:absolute;left:3577;top:835;width:781;height:438;mso-wrap-style:none" filled="f" stroked="f">
              <v:textbox style="mso-next-textbox:#_x0000_s34799;mso-fit-shape-to-text:t" inset="0,0,0,0">
                <w:txbxContent>
                  <w:p w:rsidR="00D30E12" w:rsidRDefault="00D30E12">
                    <w:r>
                      <w:rPr>
                        <w:rFonts w:ascii="Arial" w:hAnsi="Arial" w:cs="Arial"/>
                        <w:color w:val="000000"/>
                        <w:sz w:val="18"/>
                        <w:szCs w:val="18"/>
                        <w:lang w:val="en-US"/>
                      </w:rPr>
                      <w:t>Maximum</w:t>
                    </w:r>
                  </w:p>
                </w:txbxContent>
              </v:textbox>
            </v:rect>
            <v:rect id="_x0000_s34800" style="position:absolute;left:4491;top:791;width:1108;height:302" stroked="f"/>
            <v:rect id="_x0000_s34801" style="position:absolute;left:4729;top:835;width:591;height:438;mso-wrap-style:none" filled="f" stroked="f">
              <v:textbox style="mso-next-textbox:#_x0000_s34801;mso-fit-shape-to-text:t" inset="0,0,0,0">
                <w:txbxContent>
                  <w:p w:rsidR="00D30E12" w:rsidRDefault="00D30E12">
                    <w:r>
                      <w:rPr>
                        <w:rFonts w:ascii="Arial" w:hAnsi="Arial" w:cs="Arial"/>
                        <w:color w:val="000000"/>
                        <w:sz w:val="18"/>
                        <w:szCs w:val="18"/>
                        <w:lang w:val="en-US"/>
                      </w:rPr>
                      <w:t>Medián</w:t>
                    </w:r>
                  </w:p>
                </w:txbxContent>
              </v:textbox>
            </v:rect>
            <v:rect id="_x0000_s34802" style="position:absolute;left:5570;top:791;width:1109;height:302" stroked="f"/>
            <v:rect id="_x0000_s34803" style="position:absolute;left:5866;top:835;width:630;height:438" filled="f" stroked="f">
              <v:textbox style="mso-next-textbox:#_x0000_s34803;mso-fit-shape-to-text:t" inset="0,0,0,0">
                <w:txbxContent>
                  <w:p w:rsidR="00D30E12" w:rsidRDefault="00D30E12">
                    <w:r>
                      <w:rPr>
                        <w:rFonts w:ascii="Arial" w:hAnsi="Arial" w:cs="Arial"/>
                        <w:color w:val="000000"/>
                        <w:sz w:val="18"/>
                        <w:szCs w:val="18"/>
                        <w:lang w:val="en-US"/>
                      </w:rPr>
                      <w:t>Průměr</w:t>
                    </w:r>
                  </w:p>
                </w:txbxContent>
              </v:textbox>
            </v:rect>
            <v:rect id="_x0000_s34804" style="position:absolute;left:6650;top:791;width:1425;height:302" stroked="f"/>
            <v:rect id="_x0000_s34805" style="position:absolute;left:6650;top:835;width:1241;height:438;mso-wrap-style:none" filled="f" stroked="f">
              <v:textbox style="mso-next-textbox:#_x0000_s34805;mso-fit-shape-to-text:t" inset="0,0,0,0">
                <w:txbxContent>
                  <w:p w:rsidR="00D30E12" w:rsidRPr="00C95BDC" w:rsidRDefault="00D30E12">
                    <w:r>
                      <w:rPr>
                        <w:rFonts w:ascii="Arial" w:hAnsi="Arial" w:cs="Arial"/>
                        <w:color w:val="000000"/>
                        <w:sz w:val="18"/>
                        <w:szCs w:val="18"/>
                      </w:rPr>
                      <w:t>Směr. odchylka</w:t>
                    </w:r>
                  </w:p>
                </w:txbxContent>
              </v:textbox>
            </v:rect>
            <v:line id="_x0000_s34806" style="position:absolute" from="2332,791" to="2333,1611" strokeweight="39e-5mm"/>
            <v:line id="_x0000_s34807" style="position:absolute" from="3411,791" to="3412,1611" strokeweight="39e-5mm"/>
            <v:line id="_x0000_s34808" style="position:absolute" from="4491,791" to="4492,1611" strokeweight="39e-5mm"/>
            <v:line id="_x0000_s34809" style="position:absolute" from="5570,791" to="5571,1611" strokeweight="39e-5mm"/>
            <v:line id="_x0000_s34810" style="position:absolute" from="6650,791" to="6651,1611" strokeweight="39e-5mm"/>
            <v:rect id="_x0000_s34811" style="position:absolute;width:8190;height:144" stroked="f"/>
            <v:rect id="_x0000_s34812" style="position:absolute;width:144;height:1755" stroked="f"/>
            <v:rect id="_x0000_s34813" style="position:absolute;left:8046;width:158;height:1755" stroked="f"/>
            <v:rect id="_x0000_s34814" style="position:absolute;top:1611;width:8190;height:158" stroked="f"/>
            <v:line id="_x0000_s34815" style="position:absolute" from="144,791" to="145,1611" strokeweight="81e-5mm"/>
            <v:line id="_x0000_s35840" style="position:absolute" from="8060,791" to="8061,1626" strokeweight="81e-5mm"/>
            <v:line id="_x0000_s35841" style="position:absolute" from="144,791" to="8046,792" strokeweight="81e-5mm"/>
            <v:line id="_x0000_s35842" style="position:absolute" from="144,1626" to="8060,1627" strokeweight="81e-5mm"/>
            <v:line id="_x0000_s35843" style="position:absolute" from="158,1079" to="8032,1080" strokeweight="81e-5mm"/>
            <v:line id="_x0000_s35844" style="position:absolute" from="1267,806" to="1268,1597" strokeweight="81e-5mm"/>
            <w10:wrap type="none"/>
            <w10:anchorlock/>
          </v:group>
        </w:pict>
      </w:r>
      <w:r w:rsidR="00F47760" w:rsidRPr="00F47760">
        <w:t xml:space="preserve"> </w:t>
      </w:r>
    </w:p>
    <w:p w:rsidR="000A7BA3" w:rsidRDefault="000A7BA3" w:rsidP="00544749"/>
    <w:p w:rsidR="00F47760" w:rsidRPr="004425BD" w:rsidRDefault="00F47760" w:rsidP="00F47760">
      <w:r>
        <w:t>P</w:t>
      </w:r>
      <w:r w:rsidR="008B550F">
        <w:t xml:space="preserve">rovedli </w:t>
      </w:r>
      <w:r>
        <w:t xml:space="preserve">jsme </w:t>
      </w:r>
      <w:r w:rsidR="008B550F">
        <w:t xml:space="preserve">ověření významnosti rozdílů krevních ztrát </w:t>
      </w:r>
      <w:r>
        <w:t>pomocí</w:t>
      </w:r>
      <w:r w:rsidRPr="00F47760">
        <w:t xml:space="preserve"> </w:t>
      </w:r>
      <w:r w:rsidRPr="004425BD">
        <w:t>Mann-Whitney</w:t>
      </w:r>
      <w:r>
        <w:t>ova</w:t>
      </w:r>
      <w:r w:rsidRPr="004425BD">
        <w:t xml:space="preserve"> </w:t>
      </w:r>
      <w:r>
        <w:t>t</w:t>
      </w:r>
      <w:r w:rsidRPr="004425BD">
        <w:t>est</w:t>
      </w:r>
      <w:r>
        <w:t>u</w:t>
      </w:r>
    </w:p>
    <w:p w:rsidR="008B550F" w:rsidRDefault="008B550F" w:rsidP="00544749"/>
    <w:p w:rsidR="000A7BA3" w:rsidRDefault="005F0DE3" w:rsidP="00544749">
      <w:r>
        <w:pict>
          <v:group id="_x0000_s35948" editas="canvas" style="width:170.2pt;height:95.3pt;mso-position-horizontal-relative:char;mso-position-vertical-relative:line" coordsize="3404,1906">
            <o:lock v:ext="edit" aspectratio="t"/>
            <v:shape id="_x0000_s35947" type="#_x0000_t75" style="position:absolute;width:3404;height:1906" o:preferrelative="f">
              <v:fill o:detectmouseclick="t"/>
              <v:path o:extrusionok="t" o:connecttype="none"/>
              <o:lock v:ext="edit" text="t"/>
            </v:shape>
            <v:rect id="_x0000_s35949" style="position:absolute;width:3260;height:1728" stroked="f"/>
            <v:rect id="_x0000_s35950" style="position:absolute;width:1;height:1" stroked="f"/>
            <v:rect id="_x0000_s35951" style="position:absolute;left:144;top:144;width:3131;height:403" stroked="f"/>
            <v:rect id="_x0000_s35952" style="position:absolute;left:1067;top:173;width:1600;height:438;mso-wrap-style:none" filled="f" stroked="f">
              <v:textbox style="mso-next-textbox:#_x0000_s35952;mso-fit-shape-to-text:t" inset="0,0,0,0">
                <w:txbxContent>
                  <w:p w:rsidR="00D30E12" w:rsidRPr="00D74821" w:rsidRDefault="00D30E12">
                    <w:r>
                      <w:rPr>
                        <w:rFonts w:ascii="Arial" w:hAnsi="Arial" w:cs="Arial"/>
                        <w:b/>
                        <w:bCs/>
                        <w:color w:val="000000"/>
                        <w:sz w:val="18"/>
                        <w:szCs w:val="18"/>
                      </w:rPr>
                      <w:t>Mann-Whitney test</w:t>
                    </w:r>
                  </w:p>
                </w:txbxContent>
              </v:textbox>
            </v:rect>
            <v:rect id="_x0000_s35953" style="position:absolute;left:2279;top:144;width:129;height:509;mso-wrap-style:none" filled="f" stroked="f">
              <v:textbox style="mso-next-textbox:#_x0000_s35953;mso-fit-shape-to-text:t" inset="0,0,0,0">
                <w:txbxContent>
                  <w:p w:rsidR="00D30E12" w:rsidRPr="00C95BDC" w:rsidRDefault="00D30E12"/>
                </w:txbxContent>
              </v:textbox>
            </v:rect>
            <v:rect id="_x0000_s35954" style="position:absolute;left:2164;top:792;width:1111;height:302" stroked="f"/>
            <v:rect id="_x0000_s35955" style="position:absolute;left:2380;top:821;width:751;height:438;mso-wrap-style:none" filled="f" stroked="f">
              <v:textbox style="mso-next-textbox:#_x0000_s35955;mso-fit-shape-to-text:t" inset="0,0,0,0">
                <w:txbxContent>
                  <w:p w:rsidR="00D30E12" w:rsidRDefault="00D30E12">
                    <w:r>
                      <w:rPr>
                        <w:rFonts w:ascii="Arial" w:hAnsi="Arial" w:cs="Arial"/>
                        <w:color w:val="000000"/>
                        <w:sz w:val="18"/>
                        <w:szCs w:val="18"/>
                        <w:lang w:val="en-US"/>
                      </w:rPr>
                      <w:t>1550,500</w:t>
                    </w:r>
                  </w:p>
                </w:txbxContent>
              </v:textbox>
            </v:rect>
            <v:rect id="_x0000_s35956" style="position:absolute;left:2164;top:1066;width:1111;height:302" stroked="f"/>
            <v:rect id="_x0000_s35957" style="position:absolute;left:2726;top:1094;width:451;height:438;mso-wrap-style:none" filled="f" stroked="f">
              <v:textbox style="mso-next-textbox:#_x0000_s35957;mso-fit-shape-to-text:t" inset="0,0,0,0">
                <w:txbxContent>
                  <w:p w:rsidR="00D30E12" w:rsidRDefault="00D30E12">
                    <w:r>
                      <w:rPr>
                        <w:rFonts w:ascii="Arial" w:hAnsi="Arial" w:cs="Arial"/>
                        <w:color w:val="000000"/>
                        <w:sz w:val="18"/>
                        <w:szCs w:val="18"/>
                        <w:lang w:val="en-US"/>
                      </w:rPr>
                      <w:t>0,064</w:t>
                    </w:r>
                  </w:p>
                </w:txbxContent>
              </v:textbox>
            </v:rect>
            <v:rect id="_x0000_s35958" style="position:absolute;left:144;top:518;width:2049;height:303" stroked="f"/>
            <v:rect id="_x0000_s35959" style="position:absolute;left:144;top:792;width:2049;height:302" stroked="f"/>
            <v:rect id="_x0000_s35960" style="position:absolute;left:260;top:806;width:1341;height:438;mso-wrap-style:none" filled="f" stroked="f">
              <v:textbox style="mso-next-textbox:#_x0000_s35960;mso-fit-shape-to-text:t" inset="0,0,0,0">
                <w:txbxContent>
                  <w:p w:rsidR="00D30E12" w:rsidRDefault="00D30E12">
                    <w:r>
                      <w:rPr>
                        <w:rFonts w:ascii="Arial" w:hAnsi="Arial" w:cs="Arial"/>
                        <w:color w:val="000000"/>
                        <w:sz w:val="18"/>
                        <w:szCs w:val="18"/>
                        <w:lang w:val="en-US"/>
                      </w:rPr>
                      <w:t>Mann-Whitney U</w:t>
                    </w:r>
                  </w:p>
                </w:txbxContent>
              </v:textbox>
            </v:rect>
            <v:rect id="_x0000_s35961" style="position:absolute;left:144;top:1066;width:2049;height:302" stroked="f"/>
            <v:rect id="_x0000_s35962" style="position:absolute;left:260;top:1080;width:971;height:438;mso-wrap-style:none" filled="f" stroked="f">
              <v:textbox style="mso-next-textbox:#_x0000_s35962;mso-fit-shape-to-text:t" inset="0,0,0,0">
                <w:txbxContent>
                  <w:p w:rsidR="00D30E12" w:rsidRDefault="00D30E12">
                    <w:r>
                      <w:rPr>
                        <w:rFonts w:ascii="Arial" w:hAnsi="Arial" w:cs="Arial"/>
                        <w:color w:val="000000"/>
                        <w:sz w:val="18"/>
                        <w:szCs w:val="18"/>
                        <w:lang w:val="en-US"/>
                      </w:rPr>
                      <w:t>Signifikance</w:t>
                    </w:r>
                  </w:p>
                </w:txbxContent>
              </v:textbox>
            </v:rect>
            <v:rect id="_x0000_s35963" style="position:absolute;left:2164;top:518;width:1111;height:303" stroked="f"/>
            <v:rect id="_x0000_s35964" style="position:absolute;left:2287;top:562;width:831;height:438;mso-wrap-style:none" filled="f" stroked="f">
              <v:textbox style="mso-next-textbox:#_x0000_s35964;mso-fit-shape-to-text:t" inset="0,0,0,0">
                <w:txbxContent>
                  <w:p w:rsidR="00D30E12" w:rsidRDefault="00D30E12">
                    <w:r>
                      <w:rPr>
                        <w:rFonts w:ascii="Arial" w:hAnsi="Arial" w:cs="Arial"/>
                        <w:color w:val="000000"/>
                        <w:sz w:val="18"/>
                        <w:szCs w:val="18"/>
                        <w:lang w:val="en-US"/>
                      </w:rPr>
                      <w:t>Ztráty O.D</w:t>
                    </w:r>
                  </w:p>
                </w:txbxContent>
              </v:textbox>
            </v:rect>
            <v:rect id="_x0000_s35965" style="position:absolute;left:130;top:1339;width:3145;height:346" stroked="f"/>
            <v:rect id="_x0000_s35966" style="position:absolute;left:346;top:1339;width:2929;height:346" stroked="f"/>
            <v:rect id="_x0000_s35967" style="position:absolute;left:707;top:1397;width:129;height:509;mso-wrap-style:none" filled="f" stroked="f">
              <v:textbox style="mso-next-textbox:#_x0000_s35967;mso-fit-shape-to-text:t" inset="0,0,0,0">
                <w:txbxContent>
                  <w:p w:rsidR="00D30E12" w:rsidRDefault="00D30E12"/>
                </w:txbxContent>
              </v:textbox>
            </v:rect>
            <v:rect id="_x0000_s35968" style="position:absolute;left:490;top:1382;width:51;height:509;mso-wrap-style:none" filled="f" stroked="f">
              <v:textbox style="mso-next-textbox:#_x0000_s35968;mso-fit-shape-to-text:t" inset="0,0,0,0">
                <w:txbxContent>
                  <w:p w:rsidR="00D30E12" w:rsidRDefault="00D30E12">
                    <w:r>
                      <w:rPr>
                        <w:rFonts w:ascii="Arial" w:hAnsi="Arial" w:cs="Arial"/>
                        <w:color w:val="000000"/>
                        <w:sz w:val="18"/>
                        <w:szCs w:val="18"/>
                        <w:lang w:val="en-US"/>
                      </w:rPr>
                      <w:t xml:space="preserve"> </w:t>
                    </w:r>
                  </w:p>
                </w:txbxContent>
              </v:textbox>
            </v:rect>
            <v:rect id="_x0000_s35969" style="position:absolute;left:130;top:1656;width:3116;height:14" stroked="f"/>
            <v:rect id="_x0000_s35970" style="position:absolute;width:3390;height:144" stroked="f"/>
            <v:rect id="_x0000_s35971" style="position:absolute;width:144;height:1800" stroked="f"/>
            <v:rect id="_x0000_s35972" style="position:absolute;left:3246;width:158;height:1800" stroked="f"/>
            <v:rect id="_x0000_s35973" style="position:absolute;top:1656;width:3390;height:158" stroked="f"/>
            <v:line id="_x0000_s35974" style="position:absolute" from="144,518" to="145,1339" strokeweight="81e-5mm"/>
            <v:line id="_x0000_s35975" style="position:absolute" from="3260,518" to="3261,1354" strokeweight="81e-5mm"/>
            <v:line id="_x0000_s35976" style="position:absolute" from="144,518" to="3246,519" strokeweight="81e-5mm"/>
            <v:line id="_x0000_s35977" style="position:absolute" from="144,1354" to="3260,1355" strokeweight="81e-5mm"/>
            <v:line id="_x0000_s35978" style="position:absolute" from="159,806" to="3231,807" strokeweight="81e-5mm"/>
            <v:line id="_x0000_s35979" style="position:absolute" from="2178,533" to="2179,1325" strokeweight="81e-5mm"/>
            <w10:wrap type="none"/>
            <w10:anchorlock/>
          </v:group>
        </w:pict>
      </w:r>
    </w:p>
    <w:p w:rsidR="000A7BA3" w:rsidRDefault="000A7BA3" w:rsidP="00544749"/>
    <w:p w:rsidR="000A7BA3" w:rsidRPr="004B6E07" w:rsidRDefault="008B550F" w:rsidP="000A7BA3">
      <w:pPr>
        <w:autoSpaceDE w:val="0"/>
        <w:autoSpaceDN w:val="0"/>
        <w:adjustRightInd w:val="0"/>
        <w:spacing w:after="0" w:line="240" w:lineRule="auto"/>
        <w:rPr>
          <w:rFonts w:cstheme="minorHAnsi"/>
        </w:rPr>
      </w:pPr>
      <w:r>
        <w:rPr>
          <w:rFonts w:cstheme="minorHAnsi"/>
        </w:rPr>
        <w:t>Nakonec jsme zhodnotili nutnost podání transfuze dle transfuzního protokolu</w:t>
      </w:r>
      <w:r w:rsidR="00F47760">
        <w:rPr>
          <w:rFonts w:cstheme="minorHAnsi"/>
        </w:rPr>
        <w:t xml:space="preserve"> pomocí </w:t>
      </w:r>
      <w:r w:rsidR="000A7BA3" w:rsidRPr="004B6E07">
        <w:rPr>
          <w:rFonts w:cstheme="minorHAnsi"/>
        </w:rPr>
        <w:t>Fisher</w:t>
      </w:r>
      <w:r w:rsidR="00F47760">
        <w:rPr>
          <w:rFonts w:cstheme="minorHAnsi"/>
        </w:rPr>
        <w:t>ova</w:t>
      </w:r>
      <w:r w:rsidR="000A7BA3" w:rsidRPr="004B6E07">
        <w:rPr>
          <w:rFonts w:cstheme="minorHAnsi"/>
        </w:rPr>
        <w:t xml:space="preserve"> přesn</w:t>
      </w:r>
      <w:r w:rsidR="00F47760">
        <w:rPr>
          <w:rFonts w:cstheme="minorHAnsi"/>
        </w:rPr>
        <w:t xml:space="preserve">ého </w:t>
      </w:r>
      <w:r w:rsidR="000A7BA3" w:rsidRPr="004B6E07">
        <w:rPr>
          <w:rFonts w:cstheme="minorHAnsi"/>
        </w:rPr>
        <w:t>test</w:t>
      </w:r>
      <w:r w:rsidR="00F47760">
        <w:rPr>
          <w:rFonts w:cstheme="minorHAnsi"/>
        </w:rPr>
        <w:t>u.</w:t>
      </w:r>
      <w:r w:rsidR="000A7BA3" w:rsidRPr="004B6E07">
        <w:rPr>
          <w:rFonts w:cstheme="minorHAnsi"/>
        </w:rPr>
        <w:t xml:space="preserve"> </w:t>
      </w:r>
    </w:p>
    <w:p w:rsidR="000A7BA3" w:rsidRDefault="000A7BA3" w:rsidP="00544749"/>
    <w:p w:rsidR="000A7BA3" w:rsidRDefault="005F0DE3" w:rsidP="00544749">
      <w:r>
        <w:pict>
          <v:group id="_x0000_s35982" editas="canvas" style="width:332.95pt;height:209.95pt;mso-position-horizontal-relative:char;mso-position-vertical-relative:line" coordsize="6659,4199">
            <o:lock v:ext="edit" aspectratio="t"/>
            <v:shape id="_x0000_s35981" type="#_x0000_t75" style="position:absolute;width:6659;height:4199" o:preferrelative="f">
              <v:fill o:detectmouseclick="t"/>
              <v:path o:extrusionok="t" o:connecttype="none"/>
              <o:lock v:ext="edit" text="t"/>
            </v:shape>
            <v:rect id="_x0000_s35983" style="position:absolute;width:6386;height:2735" stroked="f"/>
            <v:rect id="_x0000_s35984" style="position:absolute;width:1;height:1" stroked="f"/>
            <v:rect id="_x0000_s35985" style="position:absolute;left:144;top:144;width:6386;height:403" stroked="f"/>
            <v:rect id="_x0000_s35986" style="position:absolute;left:1525;top:173;width:3948;height:438" filled="f" stroked="f">
              <v:textbox style="mso-next-textbox:#_x0000_s35986;mso-fit-shape-to-text:t" inset="0,0,0,0">
                <w:txbxContent>
                  <w:p w:rsidR="00D30E12" w:rsidRPr="00D74821" w:rsidRDefault="00D30E12" w:rsidP="00D74821">
                    <w:pPr>
                      <w:jc w:val="center"/>
                    </w:pPr>
                    <w:r>
                      <w:rPr>
                        <w:rFonts w:ascii="Arial" w:hAnsi="Arial" w:cs="Arial"/>
                        <w:b/>
                        <w:bCs/>
                        <w:color w:val="000000"/>
                        <w:sz w:val="18"/>
                        <w:szCs w:val="18"/>
                      </w:rPr>
                      <w:t>Srovnání dle podání transfuzí</w:t>
                    </w:r>
                  </w:p>
                </w:txbxContent>
              </v:textbox>
            </v:rect>
            <v:rect id="_x0000_s35987" style="position:absolute;left:3258;top:1065;width:1110;height:302" stroked="f"/>
            <v:rect id="_x0000_s35988" style="position:absolute;left:3950;top:1094;width:201;height:438;mso-wrap-style:none" filled="f" stroked="f">
              <v:textbox style="mso-next-textbox:#_x0000_s35988;mso-fit-shape-to-text:t" inset="0,0,0,0">
                <w:txbxContent>
                  <w:p w:rsidR="00D30E12" w:rsidRDefault="00D30E12">
                    <w:r>
                      <w:rPr>
                        <w:rFonts w:ascii="Arial" w:hAnsi="Arial" w:cs="Arial"/>
                        <w:color w:val="000000"/>
                        <w:sz w:val="18"/>
                        <w:szCs w:val="18"/>
                        <w:lang w:val="en-US"/>
                      </w:rPr>
                      <w:t>43</w:t>
                    </w:r>
                  </w:p>
                </w:txbxContent>
              </v:textbox>
            </v:rect>
            <v:rect id="_x0000_s35989" style="position:absolute;left:4339;top:1065;width:1110;height:302" stroked="f"/>
            <v:rect id="_x0000_s35990" style="position:absolute;left:5031;top:1094;width:201;height:438;mso-wrap-style:none" filled="f" stroked="f">
              <v:textbox style="mso-next-textbox:#_x0000_s35990;mso-fit-shape-to-text:t" inset="0,0,0,0">
                <w:txbxContent>
                  <w:p w:rsidR="00D30E12" w:rsidRDefault="00D30E12">
                    <w:r>
                      <w:rPr>
                        <w:rFonts w:ascii="Arial" w:hAnsi="Arial" w:cs="Arial"/>
                        <w:color w:val="000000"/>
                        <w:sz w:val="18"/>
                        <w:szCs w:val="18"/>
                        <w:lang w:val="en-US"/>
                      </w:rPr>
                      <w:t>10</w:t>
                    </w:r>
                  </w:p>
                </w:txbxContent>
              </v:textbox>
            </v:rect>
            <v:rect id="_x0000_s35991" style="position:absolute;left:5420;top:1065;width:1110;height:302" stroked="f"/>
            <v:rect id="_x0000_s35992" style="position:absolute;left:6112;top:1094;width:201;height:438;mso-wrap-style:none" filled="f" stroked="f">
              <v:textbox style="mso-next-textbox:#_x0000_s35992;mso-fit-shape-to-text:t" inset="0,0,0,0">
                <w:txbxContent>
                  <w:p w:rsidR="00D30E12" w:rsidRDefault="00D30E12">
                    <w:r>
                      <w:rPr>
                        <w:rFonts w:ascii="Arial" w:hAnsi="Arial" w:cs="Arial"/>
                        <w:color w:val="000000"/>
                        <w:sz w:val="18"/>
                        <w:szCs w:val="18"/>
                        <w:lang w:val="en-US"/>
                      </w:rPr>
                      <w:t>53</w:t>
                    </w:r>
                  </w:p>
                </w:txbxContent>
              </v:textbox>
            </v:rect>
            <v:rect id="_x0000_s35993" style="position:absolute;left:3258;top:1339;width:1110;height:302" stroked="f"/>
            <v:rect id="_x0000_s35994" style="position:absolute;left:3676;top:1367;width:511;height:438;mso-wrap-style:none" filled="f" stroked="f">
              <v:textbox style="mso-next-textbox:#_x0000_s35994;mso-fit-shape-to-text:t" inset="0,0,0,0">
                <w:txbxContent>
                  <w:p w:rsidR="00D30E12" w:rsidRDefault="00D30E12">
                    <w:r>
                      <w:rPr>
                        <w:rFonts w:ascii="Arial" w:hAnsi="Arial" w:cs="Arial"/>
                        <w:color w:val="000000"/>
                        <w:sz w:val="18"/>
                        <w:szCs w:val="18"/>
                        <w:lang w:val="en-US"/>
                      </w:rPr>
                      <w:t>81,1%</w:t>
                    </w:r>
                  </w:p>
                </w:txbxContent>
              </v:textbox>
            </v:rect>
            <v:rect id="_x0000_s35995" style="position:absolute;left:4339;top:1339;width:1110;height:302" stroked="f"/>
            <v:rect id="_x0000_s35996" style="position:absolute;left:4757;top:1367;width:511;height:438;mso-wrap-style:none" filled="f" stroked="f">
              <v:textbox style="mso-next-textbox:#_x0000_s35996;mso-fit-shape-to-text:t" inset="0,0,0,0">
                <w:txbxContent>
                  <w:p w:rsidR="00D30E12" w:rsidRDefault="00D30E12">
                    <w:r>
                      <w:rPr>
                        <w:rFonts w:ascii="Arial" w:hAnsi="Arial" w:cs="Arial"/>
                        <w:color w:val="000000"/>
                        <w:sz w:val="18"/>
                        <w:szCs w:val="18"/>
                        <w:lang w:val="en-US"/>
                      </w:rPr>
                      <w:t>18,9%</w:t>
                    </w:r>
                  </w:p>
                </w:txbxContent>
              </v:textbox>
            </v:rect>
            <v:rect id="_x0000_s35997" style="position:absolute;left:5420;top:1339;width:1110;height:302" stroked="f"/>
            <v:rect id="_x0000_s35998" style="position:absolute;left:5752;top:1367;width:611;height:438;mso-wrap-style:none" filled="f" stroked="f">
              <v:textbox style="mso-next-textbox:#_x0000_s35998;mso-fit-shape-to-text:t" inset="0,0,0,0">
                <w:txbxContent>
                  <w:p w:rsidR="00D30E12" w:rsidRDefault="00D30E12">
                    <w:r>
                      <w:rPr>
                        <w:rFonts w:ascii="Arial" w:hAnsi="Arial" w:cs="Arial"/>
                        <w:color w:val="000000"/>
                        <w:sz w:val="18"/>
                        <w:szCs w:val="18"/>
                        <w:lang w:val="en-US"/>
                      </w:rPr>
                      <w:t>100,0%</w:t>
                    </w:r>
                  </w:p>
                </w:txbxContent>
              </v:textbox>
            </v:rect>
            <v:rect id="_x0000_s35999" style="position:absolute;left:3258;top:1612;width:1110;height:302" stroked="f"/>
            <v:rect id="_x0000_s36000" style="position:absolute;left:3950;top:1641;width:201;height:438;mso-wrap-style:none" filled="f" stroked="f">
              <v:textbox style="mso-next-textbox:#_x0000_s36000;mso-fit-shape-to-text:t" inset="0,0,0,0">
                <w:txbxContent>
                  <w:p w:rsidR="00D30E12" w:rsidRDefault="00D30E12">
                    <w:r>
                      <w:rPr>
                        <w:rFonts w:ascii="Arial" w:hAnsi="Arial" w:cs="Arial"/>
                        <w:color w:val="000000"/>
                        <w:sz w:val="18"/>
                        <w:szCs w:val="18"/>
                        <w:lang w:val="en-US"/>
                      </w:rPr>
                      <w:t>48</w:t>
                    </w:r>
                  </w:p>
                </w:txbxContent>
              </v:textbox>
            </v:rect>
            <v:rect id="_x0000_s36001" style="position:absolute;left:4339;top:1612;width:1110;height:302" stroked="f"/>
            <v:rect id="_x0000_s36002" style="position:absolute;left:5031;top:1641;width:201;height:438;mso-wrap-style:none" filled="f" stroked="f">
              <v:textbox style="mso-next-textbox:#_x0000_s36002;mso-fit-shape-to-text:t" inset="0,0,0,0">
                <w:txbxContent>
                  <w:p w:rsidR="00D30E12" w:rsidRDefault="00D30E12">
                    <w:r>
                      <w:rPr>
                        <w:rFonts w:ascii="Arial" w:hAnsi="Arial" w:cs="Arial"/>
                        <w:color w:val="000000"/>
                        <w:sz w:val="18"/>
                        <w:szCs w:val="18"/>
                        <w:lang w:val="en-US"/>
                      </w:rPr>
                      <w:t>11</w:t>
                    </w:r>
                  </w:p>
                </w:txbxContent>
              </v:textbox>
            </v:rect>
            <v:rect id="_x0000_s36003" style="position:absolute;left:5420;top:1612;width:1110;height:302" stroked="f"/>
            <v:rect id="_x0000_s36004" style="position:absolute;left:6112;top:1641;width:201;height:438;mso-wrap-style:none" filled="f" stroked="f">
              <v:textbox style="mso-next-textbox:#_x0000_s36004;mso-fit-shape-to-text:t" inset="0,0,0,0">
                <w:txbxContent>
                  <w:p w:rsidR="00D30E12" w:rsidRDefault="00D30E12">
                    <w:r>
                      <w:rPr>
                        <w:rFonts w:ascii="Arial" w:hAnsi="Arial" w:cs="Arial"/>
                        <w:color w:val="000000"/>
                        <w:sz w:val="18"/>
                        <w:szCs w:val="18"/>
                        <w:lang w:val="en-US"/>
                      </w:rPr>
                      <w:t>59</w:t>
                    </w:r>
                  </w:p>
                </w:txbxContent>
              </v:textbox>
            </v:rect>
            <v:rect id="_x0000_s36005" style="position:absolute;left:3258;top:1886;width:1110;height:302" stroked="f"/>
            <v:rect id="_x0000_s36006" style="position:absolute;left:3676;top:1914;width:511;height:438;mso-wrap-style:none" filled="f" stroked="f">
              <v:textbox style="mso-next-textbox:#_x0000_s36006;mso-fit-shape-to-text:t" inset="0,0,0,0">
                <w:txbxContent>
                  <w:p w:rsidR="00D30E12" w:rsidRDefault="00D30E12">
                    <w:r>
                      <w:rPr>
                        <w:rFonts w:ascii="Arial" w:hAnsi="Arial" w:cs="Arial"/>
                        <w:color w:val="000000"/>
                        <w:sz w:val="18"/>
                        <w:szCs w:val="18"/>
                        <w:lang w:val="en-US"/>
                      </w:rPr>
                      <w:t>81,4%</w:t>
                    </w:r>
                  </w:p>
                </w:txbxContent>
              </v:textbox>
            </v:rect>
            <v:rect id="_x0000_s36007" style="position:absolute;left:4339;top:1886;width:1110;height:302" stroked="f"/>
            <v:rect id="_x0000_s36008" style="position:absolute;left:4757;top:1914;width:511;height:438;mso-wrap-style:none" filled="f" stroked="f">
              <v:textbox style="mso-next-textbox:#_x0000_s36008;mso-fit-shape-to-text:t" inset="0,0,0,0">
                <w:txbxContent>
                  <w:p w:rsidR="00D30E12" w:rsidRDefault="00D30E12">
                    <w:r>
                      <w:rPr>
                        <w:rFonts w:ascii="Arial" w:hAnsi="Arial" w:cs="Arial"/>
                        <w:color w:val="000000"/>
                        <w:sz w:val="18"/>
                        <w:szCs w:val="18"/>
                        <w:lang w:val="en-US"/>
                      </w:rPr>
                      <w:t>18,6%</w:t>
                    </w:r>
                  </w:p>
                </w:txbxContent>
              </v:textbox>
            </v:rect>
            <v:rect id="_x0000_s36009" style="position:absolute;left:5420;top:1886;width:1110;height:302" stroked="f"/>
            <v:rect id="_x0000_s36010" style="position:absolute;left:5752;top:1914;width:611;height:438;mso-wrap-style:none" filled="f" stroked="f">
              <v:textbox style="mso-next-textbox:#_x0000_s36010;mso-fit-shape-to-text:t" inset="0,0,0,0">
                <w:txbxContent>
                  <w:p w:rsidR="00D30E12" w:rsidRDefault="00D30E12">
                    <w:r>
                      <w:rPr>
                        <w:rFonts w:ascii="Arial" w:hAnsi="Arial" w:cs="Arial"/>
                        <w:color w:val="000000"/>
                        <w:sz w:val="18"/>
                        <w:szCs w:val="18"/>
                        <w:lang w:val="en-US"/>
                      </w:rPr>
                      <w:t>100,0%</w:t>
                    </w:r>
                  </w:p>
                </w:txbxContent>
              </v:textbox>
            </v:rect>
            <v:rect id="_x0000_s36011" style="position:absolute;left:3258;top:2159;width:1110;height:302" stroked="f"/>
            <v:rect id="_x0000_s36012" style="position:absolute;left:3950;top:2188;width:201;height:438;mso-wrap-style:none" filled="f" stroked="f">
              <v:textbox style="mso-next-textbox:#_x0000_s36012;mso-fit-shape-to-text:t" inset="0,0,0,0">
                <w:txbxContent>
                  <w:p w:rsidR="00D30E12" w:rsidRDefault="00D30E12">
                    <w:r>
                      <w:rPr>
                        <w:rFonts w:ascii="Arial" w:hAnsi="Arial" w:cs="Arial"/>
                        <w:color w:val="000000"/>
                        <w:sz w:val="18"/>
                        <w:szCs w:val="18"/>
                        <w:lang w:val="en-US"/>
                      </w:rPr>
                      <w:t>91</w:t>
                    </w:r>
                  </w:p>
                </w:txbxContent>
              </v:textbox>
            </v:rect>
            <v:rect id="_x0000_s36013" style="position:absolute;left:4339;top:2159;width:1110;height:302" stroked="f"/>
            <v:rect id="_x0000_s36014" style="position:absolute;left:5031;top:2188;width:201;height:438;mso-wrap-style:none" filled="f" stroked="f">
              <v:textbox style="mso-next-textbox:#_x0000_s36014;mso-fit-shape-to-text:t" inset="0,0,0,0">
                <w:txbxContent>
                  <w:p w:rsidR="00D30E12" w:rsidRDefault="00D30E12">
                    <w:r>
                      <w:rPr>
                        <w:rFonts w:ascii="Arial" w:hAnsi="Arial" w:cs="Arial"/>
                        <w:color w:val="000000"/>
                        <w:sz w:val="18"/>
                        <w:szCs w:val="18"/>
                        <w:lang w:val="en-US"/>
                      </w:rPr>
                      <w:t>21</w:t>
                    </w:r>
                  </w:p>
                </w:txbxContent>
              </v:textbox>
            </v:rect>
            <v:rect id="_x0000_s36015" style="position:absolute;left:5420;top:2159;width:1110;height:302" stroked="f"/>
            <v:rect id="_x0000_s36016" style="position:absolute;left:6025;top:2188;width:301;height:438;mso-wrap-style:none" filled="f" stroked="f">
              <v:textbox style="mso-next-textbox:#_x0000_s36016;mso-fit-shape-to-text:t" inset="0,0,0,0">
                <w:txbxContent>
                  <w:p w:rsidR="00D30E12" w:rsidRDefault="00D30E12">
                    <w:r>
                      <w:rPr>
                        <w:rFonts w:ascii="Arial" w:hAnsi="Arial" w:cs="Arial"/>
                        <w:color w:val="000000"/>
                        <w:sz w:val="18"/>
                        <w:szCs w:val="18"/>
                        <w:lang w:val="en-US"/>
                      </w:rPr>
                      <w:t>112</w:t>
                    </w:r>
                  </w:p>
                </w:txbxContent>
              </v:textbox>
            </v:rect>
            <v:rect id="_x0000_s36017" style="position:absolute;left:3258;top:2433;width:1110;height:302" stroked="f"/>
            <v:rect id="_x0000_s36018" style="position:absolute;left:3676;top:2461;width:511;height:438;mso-wrap-style:none" filled="f" stroked="f">
              <v:textbox style="mso-next-textbox:#_x0000_s36018;mso-fit-shape-to-text:t" inset="0,0,0,0">
                <w:txbxContent>
                  <w:p w:rsidR="00D30E12" w:rsidRDefault="00D30E12">
                    <w:r>
                      <w:rPr>
                        <w:rFonts w:ascii="Arial" w:hAnsi="Arial" w:cs="Arial"/>
                        <w:color w:val="000000"/>
                        <w:sz w:val="18"/>
                        <w:szCs w:val="18"/>
                        <w:lang w:val="en-US"/>
                      </w:rPr>
                      <w:t>81,3%</w:t>
                    </w:r>
                  </w:p>
                </w:txbxContent>
              </v:textbox>
            </v:rect>
            <v:rect id="_x0000_s36019" style="position:absolute;left:4339;top:2433;width:1110;height:302" stroked="f"/>
            <v:rect id="_x0000_s36020" style="position:absolute;left:4757;top:2461;width:511;height:438;mso-wrap-style:none" filled="f" stroked="f">
              <v:textbox style="mso-next-textbox:#_x0000_s36020;mso-fit-shape-to-text:t" inset="0,0,0,0">
                <w:txbxContent>
                  <w:p w:rsidR="00D30E12" w:rsidRDefault="00D30E12">
                    <w:r>
                      <w:rPr>
                        <w:rFonts w:ascii="Arial" w:hAnsi="Arial" w:cs="Arial"/>
                        <w:color w:val="000000"/>
                        <w:sz w:val="18"/>
                        <w:szCs w:val="18"/>
                        <w:lang w:val="en-US"/>
                      </w:rPr>
                      <w:t>18,8%</w:t>
                    </w:r>
                  </w:p>
                </w:txbxContent>
              </v:textbox>
            </v:rect>
            <v:rect id="_x0000_s36021" style="position:absolute;left:5420;top:2433;width:1110;height:302" stroked="f"/>
            <v:rect id="_x0000_s36022" style="position:absolute;left:5752;top:2461;width:611;height:438;mso-wrap-style:none" filled="f" stroked="f">
              <v:textbox style="mso-next-textbox:#_x0000_s36022;mso-fit-shape-to-text:t" inset="0,0,0,0">
                <w:txbxContent>
                  <w:p w:rsidR="00D30E12" w:rsidRDefault="00D30E12">
                    <w:r>
                      <w:rPr>
                        <w:rFonts w:ascii="Arial" w:hAnsi="Arial" w:cs="Arial"/>
                        <w:color w:val="000000"/>
                        <w:sz w:val="18"/>
                        <w:szCs w:val="18"/>
                        <w:lang w:val="en-US"/>
                      </w:rPr>
                      <w:t>100,0%</w:t>
                    </w:r>
                  </w:p>
                </w:txbxContent>
              </v:textbox>
            </v:rect>
            <v:rect id="_x0000_s36023" style="position:absolute;left:2119;top:518;width:1167;height:576" stroked="f"/>
            <v:rect id="_x0000_s36024" style="position:absolute;left:1902;top:1080;width:1167;height:302" stroked="f"/>
            <v:rect id="_x0000_s36025" style="position:absolute;left:2234;top:1080;width:461;height:438;mso-wrap-style:none" filled="f" stroked="f">
              <v:textbox style="mso-next-textbox:#_x0000_s36025;mso-fit-shape-to-text:t" inset="0,0,0,0">
                <w:txbxContent>
                  <w:p w:rsidR="00D30E12" w:rsidRPr="00D74821" w:rsidRDefault="00D30E12">
                    <w:r>
                      <w:rPr>
                        <w:rFonts w:ascii="Arial" w:hAnsi="Arial" w:cs="Arial"/>
                        <w:color w:val="000000"/>
                        <w:sz w:val="18"/>
                        <w:szCs w:val="18"/>
                      </w:rPr>
                      <w:t>Počet</w:t>
                    </w:r>
                  </w:p>
                </w:txbxContent>
              </v:textbox>
            </v:rect>
            <v:rect id="_x0000_s36026" style="position:absolute;left:2119;top:1339;width:1167;height:302" stroked="f"/>
            <v:rect id="_x0000_s36027" style="position:absolute;left:2234;top:1353;width:1052;height:438" filled="f" stroked="f">
              <v:textbox style="mso-next-textbox:#_x0000_s36027;mso-fit-shape-to-text:t" inset="0,0,0,0">
                <w:txbxContent>
                  <w:p w:rsidR="00D30E12" w:rsidRDefault="00D30E12">
                    <w:r>
                      <w:rPr>
                        <w:rFonts w:ascii="Arial" w:hAnsi="Arial" w:cs="Arial"/>
                        <w:color w:val="000000"/>
                        <w:sz w:val="18"/>
                        <w:szCs w:val="18"/>
                        <w:lang w:val="en-US"/>
                      </w:rPr>
                      <w:t>% zast.</w:t>
                    </w:r>
                  </w:p>
                </w:txbxContent>
              </v:textbox>
            </v:rect>
            <v:rect id="_x0000_s36028" style="position:absolute;left:2119;top:1612;width:1167;height:302" stroked="f"/>
            <v:rect id="_x0000_s36029" style="position:absolute;left:2234;top:1627;width:461;height:947;mso-wrap-style:none" filled="f" stroked="f">
              <v:textbox style="mso-next-textbox:#_x0000_s36029;mso-fit-shape-to-text:t" inset="0,0,0,0">
                <w:txbxContent>
                  <w:p w:rsidR="00D30E12" w:rsidRPr="00D74821" w:rsidRDefault="00D30E12" w:rsidP="00D74821">
                    <w:r>
                      <w:rPr>
                        <w:rFonts w:ascii="Arial" w:hAnsi="Arial" w:cs="Arial"/>
                        <w:color w:val="000000"/>
                        <w:sz w:val="18"/>
                        <w:szCs w:val="18"/>
                      </w:rPr>
                      <w:t>Počet</w:t>
                    </w:r>
                  </w:p>
                  <w:p w:rsidR="00D30E12" w:rsidRPr="00D74821" w:rsidRDefault="00D30E12" w:rsidP="00D74821"/>
                </w:txbxContent>
              </v:textbox>
            </v:rect>
            <v:rect id="_x0000_s36030" style="position:absolute;left:2119;top:1886;width:1167;height:302" stroked="f"/>
            <v:rect id="_x0000_s36031" style="position:absolute;left:2234;top:1900;width:689;height:165" filled="f" stroked="f">
              <v:textbox style="mso-next-textbox:#_x0000_s36031" inset="0,0,0,0">
                <w:txbxContent>
                  <w:p w:rsidR="00D30E12" w:rsidRDefault="00D30E12" w:rsidP="00D74821">
                    <w:r>
                      <w:rPr>
                        <w:rFonts w:ascii="Arial" w:hAnsi="Arial" w:cs="Arial"/>
                        <w:color w:val="000000"/>
                        <w:sz w:val="18"/>
                        <w:szCs w:val="18"/>
                        <w:lang w:val="en-US"/>
                      </w:rPr>
                      <w:t>% zast.</w:t>
                    </w:r>
                  </w:p>
                  <w:p w:rsidR="00D30E12" w:rsidRDefault="00D30E12" w:rsidP="00D74821">
                    <w:r>
                      <w:rPr>
                        <w:rFonts w:ascii="Arial" w:hAnsi="Arial" w:cs="Arial"/>
                        <w:color w:val="000000"/>
                        <w:sz w:val="18"/>
                        <w:szCs w:val="18"/>
                        <w:lang w:val="en-US"/>
                      </w:rPr>
                      <w:t>zast.</w:t>
                    </w:r>
                  </w:p>
                  <w:p w:rsidR="00D30E12" w:rsidRPr="00D74821" w:rsidRDefault="00D30E12" w:rsidP="00D74821"/>
                </w:txbxContent>
              </v:textbox>
            </v:rect>
            <v:rect id="_x0000_s36032" style="position:absolute;left:2119;top:2159;width:1167;height:302" stroked="f"/>
            <v:rect id="_x0000_s36033" style="position:absolute;left:2234;top:2173;width:461;height:947;mso-wrap-style:none" filled="f" stroked="f">
              <v:textbox style="mso-next-textbox:#_x0000_s36033;mso-fit-shape-to-text:t" inset="0,0,0,0">
                <w:txbxContent>
                  <w:p w:rsidR="00D30E12" w:rsidRPr="00D74821" w:rsidRDefault="00D30E12" w:rsidP="00D74821">
                    <w:r>
                      <w:rPr>
                        <w:rFonts w:ascii="Arial" w:hAnsi="Arial" w:cs="Arial"/>
                        <w:color w:val="000000"/>
                        <w:sz w:val="18"/>
                        <w:szCs w:val="18"/>
                      </w:rPr>
                      <w:t>Počet</w:t>
                    </w:r>
                  </w:p>
                  <w:p w:rsidR="00D30E12" w:rsidRPr="00D74821" w:rsidRDefault="00D30E12" w:rsidP="00D74821"/>
                </w:txbxContent>
              </v:textbox>
            </v:rect>
            <v:rect id="_x0000_s36034" style="position:absolute;left:2119;top:2433;width:1167;height:302" stroked="f"/>
            <v:rect id="_x0000_s36035" style="position:absolute;left:2234;top:2447;width:1306;height:947" filled="f" stroked="f">
              <v:textbox style="mso-next-textbox:#_x0000_s36035;mso-fit-shape-to-text:t" inset="0,0,0,0">
                <w:txbxContent>
                  <w:p w:rsidR="00D30E12" w:rsidRDefault="00D30E12" w:rsidP="00D74821">
                    <w:r>
                      <w:rPr>
                        <w:rFonts w:ascii="Arial" w:hAnsi="Arial" w:cs="Arial"/>
                        <w:color w:val="000000"/>
                        <w:sz w:val="18"/>
                        <w:szCs w:val="18"/>
                        <w:lang w:val="en-US"/>
                      </w:rPr>
                      <w:t>% zast.</w:t>
                    </w:r>
                  </w:p>
                  <w:p w:rsidR="00D30E12" w:rsidRPr="00D74821" w:rsidRDefault="00D30E12" w:rsidP="00D74821"/>
                </w:txbxContent>
              </v:textbox>
            </v:rect>
            <v:rect id="_x0000_s36036" style="position:absolute;left:144;top:518;width:2004;height:576" stroked="f"/>
            <v:rect id="_x0000_s36037" style="position:absolute;left:1009;top:1065;width:1139;height:576" stroked="f"/>
            <v:rect id="_x0000_s36038" style="position:absolute;left:1124;top:1080;width:391;height:438;mso-wrap-style:none" filled="f" stroked="f">
              <v:textbox style="mso-next-textbox:#_x0000_s36038;mso-fit-shape-to-text:t" inset="0,0,0,0">
                <w:txbxContent>
                  <w:p w:rsidR="00D30E12" w:rsidRDefault="00D30E12">
                    <w:r>
                      <w:rPr>
                        <w:rFonts w:ascii="Arial" w:hAnsi="Arial" w:cs="Arial"/>
                        <w:color w:val="000000"/>
                        <w:sz w:val="18"/>
                        <w:szCs w:val="18"/>
                        <w:lang w:val="en-US"/>
                      </w:rPr>
                      <w:t>COA</w:t>
                    </w:r>
                  </w:p>
                </w:txbxContent>
              </v:textbox>
            </v:rect>
            <v:rect id="_x0000_s36039" style="position:absolute;left:1009;top:1612;width:1139;height:576" stroked="f"/>
            <v:rect id="_x0000_s36040" style="position:absolute;left:1124;top:1627;width:850;height:438;mso-wrap-style:none" filled="f" stroked="f">
              <v:textbox style="mso-next-textbox:#_x0000_s36040;mso-fit-shape-to-text:t" inset="0,0,0,0">
                <w:txbxContent>
                  <w:p w:rsidR="00D30E12" w:rsidRDefault="00D30E12">
                    <w:r>
                      <w:rPr>
                        <w:rFonts w:ascii="Arial" w:hAnsi="Arial" w:cs="Arial"/>
                        <w:color w:val="000000"/>
                        <w:sz w:val="18"/>
                        <w:szCs w:val="18"/>
                        <w:lang w:val="en-US"/>
                      </w:rPr>
                      <w:t>NON-COA</w:t>
                    </w:r>
                  </w:p>
                </w:txbxContent>
              </v:textbox>
            </v:rect>
            <v:rect id="_x0000_s36041" style="position:absolute;left:144;top:1065;width:894;height:1123" stroked="f"/>
            <v:rect id="_x0000_s36042" style="position:absolute;left:259;top:1080;width:750;height:438" filled="f" stroked="f">
              <v:textbox style="mso-next-textbox:#_x0000_s36042;mso-fit-shape-to-text:t" inset="0,0,0,0">
                <w:txbxContent>
                  <w:p w:rsidR="00D30E12" w:rsidRDefault="00D30E12">
                    <w:r>
                      <w:rPr>
                        <w:rFonts w:ascii="Arial" w:hAnsi="Arial" w:cs="Arial"/>
                        <w:color w:val="000000"/>
                        <w:sz w:val="18"/>
                        <w:szCs w:val="18"/>
                        <w:lang w:val="en-US"/>
                      </w:rPr>
                      <w:t>soubor</w:t>
                    </w:r>
                  </w:p>
                </w:txbxContent>
              </v:textbox>
            </v:rect>
            <v:rect id="_x0000_s36043" style="position:absolute;left:144;top:2159;width:2004;height:576" stroked="f"/>
            <v:rect id="_x0000_s36044" style="position:absolute;left:259;top:2173;width:779;height:438" filled="f" stroked="f">
              <v:textbox style="mso-next-textbox:#_x0000_s36044;mso-fit-shape-to-text:t" inset="0,0,0,0">
                <w:txbxContent>
                  <w:p w:rsidR="00D30E12" w:rsidRDefault="00D30E12">
                    <w:r>
                      <w:rPr>
                        <w:rFonts w:ascii="Arial" w:hAnsi="Arial" w:cs="Arial"/>
                        <w:color w:val="000000"/>
                        <w:sz w:val="18"/>
                        <w:szCs w:val="18"/>
                        <w:lang w:val="en-US"/>
                      </w:rPr>
                      <w:t>Celkem</w:t>
                    </w:r>
                  </w:p>
                </w:txbxContent>
              </v:textbox>
            </v:rect>
            <v:rect id="_x0000_s36045" style="position:absolute;left:3258;top:792;width:1110;height:302" stroked="f"/>
            <v:rect id="_x0000_s36046" style="position:absolute;left:3655;top:835;width:201;height:438;mso-wrap-style:none" filled="f" stroked="f">
              <v:textbox style="mso-next-textbox:#_x0000_s36046;mso-fit-shape-to-text:t" inset="0,0,0,0">
                <w:txbxContent>
                  <w:p w:rsidR="00D30E12" w:rsidRDefault="00D30E12">
                    <w:r>
                      <w:rPr>
                        <w:rFonts w:ascii="Arial" w:hAnsi="Arial" w:cs="Arial"/>
                        <w:color w:val="000000"/>
                        <w:sz w:val="18"/>
                        <w:szCs w:val="18"/>
                        <w:lang w:val="en-US"/>
                      </w:rPr>
                      <w:t>ne</w:t>
                    </w:r>
                  </w:p>
                </w:txbxContent>
              </v:textbox>
            </v:rect>
            <v:rect id="_x0000_s36047" style="position:absolute;left:4339;top:792;width:1110;height:302" stroked="f"/>
            <v:rect id="_x0000_s36048" style="position:absolute;left:4692;top:835;width:301;height:438;mso-wrap-style:none" filled="f" stroked="f">
              <v:textbox style="mso-next-textbox:#_x0000_s36048;mso-fit-shape-to-text:t" inset="0,0,0,0">
                <w:txbxContent>
                  <w:p w:rsidR="00D30E12" w:rsidRDefault="00D30E12">
                    <w:r>
                      <w:rPr>
                        <w:rFonts w:ascii="Arial" w:hAnsi="Arial" w:cs="Arial"/>
                        <w:color w:val="000000"/>
                        <w:sz w:val="18"/>
                        <w:szCs w:val="18"/>
                        <w:lang w:val="en-US"/>
                      </w:rPr>
                      <w:t>ano</w:t>
                    </w:r>
                  </w:p>
                </w:txbxContent>
              </v:textbox>
            </v:rect>
            <v:rect id="_x0000_s36049" style="position:absolute;left:3258;top:518;width:2191;height:302" stroked="f"/>
            <v:rect id="_x0000_s36050" style="position:absolute;left:4187;top:519;width:350;height:438;mso-wrap-style:none" filled="f" stroked="f">
              <v:textbox style="mso-next-textbox:#_x0000_s36050;mso-fit-shape-to-text:t" inset="0,0,0,0">
                <w:txbxContent>
                  <w:p w:rsidR="00D30E12" w:rsidRDefault="00D30E12">
                    <w:r>
                      <w:rPr>
                        <w:rFonts w:ascii="Arial" w:hAnsi="Arial" w:cs="Arial"/>
                        <w:color w:val="000000"/>
                        <w:sz w:val="18"/>
                        <w:szCs w:val="18"/>
                        <w:lang w:val="en-US"/>
                      </w:rPr>
                      <w:t xml:space="preserve">TRF </w:t>
                    </w:r>
                  </w:p>
                </w:txbxContent>
              </v:textbox>
            </v:rect>
            <v:rect id="_x0000_s36051" style="position:absolute;left:5420;top:518;width:1110;height:576" stroked="f"/>
            <v:rect id="_x0000_s36052" style="position:absolute;left:5737;top:835;width:611;height:438;mso-wrap-style:none" filled="f" stroked="f">
              <v:textbox style="mso-next-textbox:#_x0000_s36052;mso-fit-shape-to-text:t" inset="0,0,0,0">
                <w:txbxContent>
                  <w:p w:rsidR="00D30E12" w:rsidRDefault="00D30E12">
                    <w:r>
                      <w:rPr>
                        <w:rFonts w:ascii="Arial" w:hAnsi="Arial" w:cs="Arial"/>
                        <w:color w:val="000000"/>
                        <w:sz w:val="18"/>
                        <w:szCs w:val="18"/>
                        <w:lang w:val="en-US"/>
                      </w:rPr>
                      <w:t>Celkem</w:t>
                    </w:r>
                  </w:p>
                </w:txbxContent>
              </v:textbox>
            </v:rect>
            <v:line id="_x0000_s36053" style="position:absolute" from="1009,1612" to="6501,1613" strokeweight="39e-5mm"/>
            <v:line id="_x0000_s36054" style="position:absolute" from="144,2159" to="6501,2160" strokeweight="39e-5mm"/>
            <v:line id="_x0000_s36055" style="position:absolute" from="3258,792" to="4339,793" strokeweight="39e-5mm"/>
            <v:line id="_x0000_s36056" style="position:absolute" from="4339,792" to="4340,2706" strokeweight="39e-5mm"/>
            <v:line id="_x0000_s36057" style="position:absolute" from="4339,792" to="5420,793" strokeweight="39e-5mm"/>
            <v:line id="_x0000_s36058" style="position:absolute" from="5420,518" to="5421,2706" strokeweight="39e-5mm"/>
            <v:rect id="_x0000_s36059" style="position:absolute;width:6645;height:144" stroked="f"/>
            <v:rect id="_x0000_s36060" style="position:absolute;width:144;height:2850" stroked="f"/>
            <v:rect id="_x0000_s36061" style="position:absolute;left:6501;width:158;height:2850" stroked="f"/>
            <v:rect id="_x0000_s36062" style="position:absolute;top:2706;width:6645;height:158" stroked="f"/>
            <v:line id="_x0000_s36063" style="position:absolute" from="144,518" to="145,2706" strokeweight="81e-5mm"/>
            <v:line id="_x0000_s36064" style="position:absolute" from="6515,518" to="6516,2720" strokeweight="81e-5mm"/>
            <v:line id="_x0000_s36065" style="position:absolute" from="144,518" to="6501,519" strokeweight="81e-5mm"/>
            <v:line id="_x0000_s36066" style="position:absolute" from="144,2720" to="6515,2721" strokeweight="81e-5mm"/>
            <v:line id="_x0000_s36067" style="position:absolute" from="159,1080" to="6486,1081" strokeweight="81e-5mm"/>
            <v:line id="_x0000_s36068" style="position:absolute" from="3272,533" to="3273,2692" strokeweight="81e-5mm"/>
            <w10:wrap type="none"/>
            <w10:anchorlock/>
          </v:group>
        </w:pict>
      </w:r>
    </w:p>
    <w:p w:rsidR="000A7BA3" w:rsidRDefault="008B550F" w:rsidP="00544749">
      <w:r>
        <w:lastRenderedPageBreak/>
        <w:t>Zhodnocení signifikance rozdílů v podání transfuzí.</w:t>
      </w:r>
    </w:p>
    <w:p w:rsidR="000A7BA3" w:rsidRDefault="005F0DE3" w:rsidP="00544749">
      <w:r>
        <w:pict>
          <v:group id="_x0000_s36071" editas="canvas" style="width:224.95pt;height:112.75pt;mso-position-horizontal-relative:char;mso-position-vertical-relative:line" coordsize="4499,2255">
            <o:lock v:ext="edit" aspectratio="t"/>
            <v:shape id="_x0000_s36070" type="#_x0000_t75" style="position:absolute;width:4499;height:2255" o:preferrelative="f">
              <v:fill o:detectmouseclick="t"/>
              <v:path o:extrusionok="t" o:connecttype="none"/>
              <o:lock v:ext="edit" text="t"/>
            </v:shape>
            <v:rect id="_x0000_s36072" style="position:absolute;width:4312;height:1638" stroked="f"/>
            <v:rect id="_x0000_s36073" style="position:absolute;width:1;height:1" stroked="f"/>
            <v:rect id="_x0000_s36074" style="position:absolute;left:144;top:144;width:4226;height:402" stroked="f"/>
            <v:rect id="_x0000_s36075" style="position:absolute;left:1435;top:172;width:1791;height:438;mso-wrap-style:none" filled="f" stroked="f">
              <v:textbox style="mso-next-textbox:#_x0000_s36075;mso-fit-shape-to-text:t" inset="0,0,0,0">
                <w:txbxContent>
                  <w:p w:rsidR="00D30E12" w:rsidRDefault="00D30E12">
                    <w:r>
                      <w:rPr>
                        <w:rFonts w:ascii="Arial" w:hAnsi="Arial" w:cs="Arial"/>
                        <w:b/>
                        <w:bCs/>
                        <w:color w:val="000000"/>
                        <w:sz w:val="18"/>
                        <w:szCs w:val="18"/>
                        <w:lang w:val="en-US"/>
                      </w:rPr>
                      <w:t>Fisherův exaktní test</w:t>
                    </w:r>
                  </w:p>
                </w:txbxContent>
              </v:textbox>
            </v:rect>
            <v:rect id="_x0000_s36076" style="position:absolute;left:2134;top:1020;width:1111;height:302" stroked="f"/>
            <v:rect id="_x0000_s36077" style="position:absolute;left:3216;top:1020;width:1154;height:302" stroked="f"/>
            <v:rect id="_x0000_s36078" style="position:absolute;left:3736;top:1049;width:451;height:438;mso-wrap-style:none" filled="f" stroked="f">
              <v:textbox style="mso-next-textbox:#_x0000_s36078;mso-fit-shape-to-text:t" inset="0,0,0,0">
                <w:txbxContent>
                  <w:p w:rsidR="00D30E12" w:rsidRDefault="00D30E12">
                    <w:r>
                      <w:rPr>
                        <w:rFonts w:ascii="Arial" w:hAnsi="Arial" w:cs="Arial"/>
                        <w:color w:val="000000"/>
                        <w:sz w:val="18"/>
                        <w:szCs w:val="18"/>
                        <w:lang w:val="en-US"/>
                      </w:rPr>
                      <w:t>1,000</w:t>
                    </w:r>
                  </w:p>
                </w:txbxContent>
              </v:textbox>
            </v:rect>
            <v:rect id="_x0000_s36079" style="position:absolute;left:2134;top:1293;width:1111;height:302" stroked="f"/>
            <v:rect id="_x0000_s36080" style="position:absolute;left:2740;top:1322;width:301;height:438;mso-wrap-style:none" filled="f" stroked="f">
              <v:textbox style="mso-next-textbox:#_x0000_s36080;mso-fit-shape-to-text:t" inset="0,0,0,0">
                <w:txbxContent>
                  <w:p w:rsidR="00D30E12" w:rsidRDefault="00D30E12">
                    <w:r>
                      <w:rPr>
                        <w:rFonts w:ascii="Arial" w:hAnsi="Arial" w:cs="Arial"/>
                        <w:color w:val="000000"/>
                        <w:sz w:val="18"/>
                        <w:szCs w:val="18"/>
                        <w:lang w:val="en-US"/>
                      </w:rPr>
                      <w:t>112</w:t>
                    </w:r>
                  </w:p>
                </w:txbxContent>
              </v:textbox>
            </v:rect>
            <v:rect id="_x0000_s36081" style="position:absolute;left:3216;top:1293;width:1154;height:302" stroked="f"/>
            <v:rect id="_x0000_s36082" style="position:absolute;left:144;top:517;width:2019;height:532" stroked="f"/>
            <v:rect id="_x0000_s36083" style="position:absolute;left:144;top:1020;width:2019;height:302" stroked="f"/>
            <v:rect id="_x0000_s36084" style="position:absolute;left:213;top:1020;width:1921;height:947" filled="f" stroked="f">
              <v:textbox style="mso-next-textbox:#_x0000_s36084;mso-fit-shape-to-text:t" inset="0,0,0,0">
                <w:txbxContent>
                  <w:p w:rsidR="00D30E12" w:rsidRDefault="00D30E12" w:rsidP="00F47760">
                    <w:r>
                      <w:rPr>
                        <w:rFonts w:ascii="Arial" w:hAnsi="Arial" w:cs="Arial"/>
                        <w:color w:val="000000"/>
                        <w:sz w:val="18"/>
                        <w:szCs w:val="18"/>
                        <w:lang w:val="en-US"/>
                      </w:rPr>
                      <w:t>Fisherův exaktní test</w:t>
                    </w:r>
                  </w:p>
                  <w:p w:rsidR="00D30E12" w:rsidRPr="00F47760" w:rsidRDefault="00D30E12" w:rsidP="00F47760"/>
                </w:txbxContent>
              </v:textbox>
            </v:rect>
            <v:rect id="_x0000_s36085" style="position:absolute;left:144;top:1293;width:2019;height:302" stroked="f"/>
            <v:rect id="_x0000_s36086" style="position:absolute;left:260;top:1308;width:1842;height:438;mso-wrap-style:none" filled="f" stroked="f">
              <v:textbox style="mso-next-textbox:#_x0000_s36086;mso-fit-shape-to-text:t" inset="0,0,0,0">
                <w:txbxContent>
                  <w:p w:rsidR="00D30E12" w:rsidRPr="00C95BDC" w:rsidRDefault="00D30E12">
                    <w:r>
                      <w:rPr>
                        <w:rFonts w:ascii="Arial" w:hAnsi="Arial" w:cs="Arial"/>
                        <w:color w:val="000000"/>
                        <w:sz w:val="18"/>
                        <w:szCs w:val="18"/>
                      </w:rPr>
                      <w:t>Počet platných případů</w:t>
                    </w:r>
                  </w:p>
                </w:txbxContent>
              </v:textbox>
            </v:rect>
            <v:rect id="_x0000_s36087" style="position:absolute;left:2134;top:517;width:1111;height:532" stroked="f"/>
            <v:rect id="_x0000_s36088" style="position:absolute;left:2416;top:790;width:681;height:438;mso-wrap-style:none" filled="f" stroked="f">
              <v:textbox style="mso-next-textbox:#_x0000_s36088;mso-fit-shape-to-text:t" inset="0,0,0,0">
                <w:txbxContent>
                  <w:p w:rsidR="00D30E12" w:rsidRPr="00D74821" w:rsidRDefault="00D30E12">
                    <w:r>
                      <w:rPr>
                        <w:rFonts w:ascii="Arial" w:hAnsi="Arial" w:cs="Arial"/>
                        <w:color w:val="000000"/>
                        <w:sz w:val="18"/>
                        <w:szCs w:val="18"/>
                      </w:rPr>
                      <w:t>Hodnota</w:t>
                    </w:r>
                  </w:p>
                </w:txbxContent>
              </v:textbox>
            </v:rect>
            <v:rect id="_x0000_s36089" style="position:absolute;left:3216;top:517;width:1154;height:532" stroked="f"/>
            <v:rect id="_x0000_s36090" style="position:absolute;left:3258;top:582;width:1021;height:438;mso-wrap-style:none" filled="f" stroked="f">
              <v:textbox style="mso-next-textbox:#_x0000_s36090;mso-fit-shape-to-text:t" inset="0,0,0,0">
                <w:txbxContent>
                  <w:p w:rsidR="00D30E12" w:rsidRDefault="00D30E12">
                    <w:r>
                      <w:rPr>
                        <w:rFonts w:ascii="Arial" w:hAnsi="Arial" w:cs="Arial"/>
                        <w:color w:val="000000"/>
                        <w:sz w:val="18"/>
                        <w:szCs w:val="18"/>
                        <w:lang w:val="en-US"/>
                      </w:rPr>
                      <w:t>Signifikance.</w:t>
                    </w:r>
                  </w:p>
                </w:txbxContent>
              </v:textbox>
            </v:rect>
            <v:rect id="_x0000_s36091" style="position:absolute;left:3411;top:790;width:129;height:509;mso-wrap-style:none" filled="f" stroked="f">
              <v:textbox style="mso-next-textbox:#_x0000_s36091;mso-fit-shape-to-text:t" inset="0,0,0,0">
                <w:txbxContent>
                  <w:p w:rsidR="00D30E12" w:rsidRDefault="00D30E12"/>
                </w:txbxContent>
              </v:textbox>
            </v:rect>
            <v:line id="_x0000_s36092" style="position:absolute" from="3216,517" to="3217,1566" strokeweight="39e-5mm"/>
            <v:rect id="_x0000_s36093" style="position:absolute;width:4485;height:144" stroked="f"/>
            <v:rect id="_x0000_s36094" style="position:absolute;width:144;height:1710" stroked="f"/>
            <v:rect id="_x0000_s36095" style="position:absolute;left:4341;width:158;height:1710" stroked="f"/>
            <v:rect id="_x0000_s36096" style="position:absolute;top:1566;width:4485;height:158" stroked="f"/>
            <v:line id="_x0000_s36097" style="position:absolute" from="144,517" to="145,1566" strokeweight="81e-5mm"/>
            <v:line id="_x0000_s36098" style="position:absolute" from="4355,517" to="4356,1581" strokeweight="81e-5mm"/>
            <v:line id="_x0000_s36099" style="position:absolute" from="144,517" to="4341,518" strokeweight="81e-5mm"/>
            <v:line id="_x0000_s36100" style="position:absolute" from="144,1581" to="4355,1582" strokeweight="81e-5mm"/>
            <v:line id="_x0000_s36101" style="position:absolute" from="159,1035" to="4326,1036" strokeweight="81e-5mm"/>
            <v:line id="_x0000_s36102" style="position:absolute" from="2149,532" to="2150,1552" strokeweight="81e-5mm"/>
            <w10:wrap type="none"/>
            <w10:anchorlock/>
          </v:group>
        </w:pict>
      </w:r>
    </w:p>
    <w:p w:rsidR="00F84672" w:rsidRDefault="00F84672" w:rsidP="00544749"/>
    <w:p w:rsidR="000A7BA3" w:rsidRDefault="000A7BA3" w:rsidP="000A7BA3">
      <w:pPr>
        <w:spacing w:after="0"/>
      </w:pPr>
    </w:p>
    <w:p w:rsidR="000A7BA3" w:rsidRDefault="000A7BA3" w:rsidP="000A7BA3">
      <w:pPr>
        <w:spacing w:after="0"/>
      </w:pPr>
      <w:r>
        <w:t>Dále jsme zjišťovali, zdali e</w:t>
      </w:r>
      <w:r w:rsidRPr="000A7BA3">
        <w:t>xistuje vazba mezi velikostí záporné hodnoty</w:t>
      </w:r>
      <w:r w:rsidR="00A02913">
        <w:t xml:space="preserve"> koagulačního indexu</w:t>
      </w:r>
      <w:r w:rsidRPr="000A7BA3">
        <w:t xml:space="preserve"> </w:t>
      </w:r>
      <w:r w:rsidR="00A02913">
        <w:t>(</w:t>
      </w:r>
      <w:r w:rsidRPr="000A7BA3">
        <w:t>CI</w:t>
      </w:r>
      <w:r w:rsidR="00A02913">
        <w:t>)</w:t>
      </w:r>
      <w:r w:rsidRPr="000A7BA3">
        <w:t xml:space="preserve"> a krevními ztrátami</w:t>
      </w:r>
      <w:r>
        <w:t>.</w:t>
      </w:r>
    </w:p>
    <w:p w:rsidR="000A7BA3" w:rsidRDefault="000A7BA3" w:rsidP="000A7BA3">
      <w:pPr>
        <w:spacing w:after="0"/>
      </w:pPr>
    </w:p>
    <w:p w:rsidR="000A7BA3" w:rsidRDefault="000A7BA3" w:rsidP="00544749"/>
    <w:p w:rsidR="000A7BA3" w:rsidRDefault="005F0DE3" w:rsidP="00544749">
      <w:r>
        <w:pict>
          <v:group id="_x0000_s36105" editas="canvas" style="width:415.45pt;height:90.25pt;mso-position-horizontal-relative:char;mso-position-vertical-relative:line" coordsize="8309,1805">
            <o:lock v:ext="edit" aspectratio="t"/>
            <v:shape id="_x0000_s36104" type="#_x0000_t75" style="position:absolute;width:8309;height:1805" o:preferrelative="f">
              <v:fill o:detectmouseclick="t"/>
              <v:path o:extrusionok="t" o:connecttype="none"/>
              <o:lock v:ext="edit" text="t"/>
            </v:shape>
            <v:rect id="_x0000_s36106" style="position:absolute;width:7964;height:1683" stroked="f"/>
            <v:rect id="_x0000_s36107" style="position:absolute;width:1;height:1" stroked="f"/>
            <v:rect id="_x0000_s36108" style="position:absolute;left:144;top:144;width:8036;height:403" stroked="f"/>
            <v:rect id="_x0000_s36109" style="position:absolute;left:2344;top:173;width:4301;height:438" filled="f" stroked="f">
              <v:textbox style="mso-next-textbox:#_x0000_s36109;mso-fit-shape-to-text:t" inset="0,0,0,0">
                <w:txbxContent>
                  <w:p w:rsidR="00D30E12" w:rsidRPr="00D74821" w:rsidRDefault="00D30E12">
                    <w:r>
                      <w:rPr>
                        <w:rFonts w:ascii="Arial" w:hAnsi="Arial" w:cs="Arial"/>
                        <w:b/>
                        <w:bCs/>
                        <w:color w:val="000000"/>
                        <w:sz w:val="18"/>
                        <w:szCs w:val="18"/>
                      </w:rPr>
                      <w:t>Korelace mezi krevními ztrátami a parametrem CI</w:t>
                    </w:r>
                  </w:p>
                </w:txbxContent>
              </v:textbox>
            </v:rect>
            <v:rect id="_x0000_s36110" style="position:absolute;left:4911;top:791;width:1109;height:302" stroked="f"/>
            <v:rect id="_x0000_s36111" style="position:absolute;left:5415;top:820;width:411;height:438;mso-wrap-style:none" filled="f" stroked="f">
              <v:textbox style="mso-next-textbox:#_x0000_s36111;mso-fit-shape-to-text:t" inset="0,0,0,0">
                <w:txbxContent>
                  <w:p w:rsidR="00D30E12" w:rsidRDefault="00D30E12">
                    <w:r>
                      <w:rPr>
                        <w:rFonts w:ascii="Arial" w:hAnsi="Arial" w:cs="Arial"/>
                        <w:color w:val="000000"/>
                        <w:sz w:val="18"/>
                        <w:szCs w:val="18"/>
                        <w:lang w:val="en-US"/>
                      </w:rPr>
                      <w:t>-,009</w:t>
                    </w:r>
                  </w:p>
                </w:txbxContent>
              </v:textbox>
            </v:rect>
            <v:rect id="_x0000_s36112" style="position:absolute;left:5991;top:791;width:1109;height:302" stroked="f"/>
            <v:rect id="_x0000_s36113" style="position:absolute;left:6495;top:820;width:411;height:438;mso-wrap-style:none" filled="f" stroked="f">
              <v:textbox style="mso-next-textbox:#_x0000_s36113;mso-fit-shape-to-text:t" inset="0,0,0,0">
                <w:txbxContent>
                  <w:p w:rsidR="00D30E12" w:rsidRDefault="00D30E12">
                    <w:r>
                      <w:rPr>
                        <w:rFonts w:ascii="Arial" w:hAnsi="Arial" w:cs="Arial"/>
                        <w:color w:val="000000"/>
                        <w:sz w:val="18"/>
                        <w:szCs w:val="18"/>
                        <w:lang w:val="en-US"/>
                      </w:rPr>
                      <w:t>-,150</w:t>
                    </w:r>
                  </w:p>
                </w:txbxContent>
              </v:textbox>
            </v:rect>
            <v:rect id="_x0000_s36114" style="position:absolute;left:7071;top:791;width:1109;height:302" stroked="f"/>
            <v:rect id="_x0000_s36115" style="position:absolute;left:7633;top:820;width:351;height:438;mso-wrap-style:none" filled="f" stroked="f">
              <v:textbox style="mso-next-textbox:#_x0000_s36115;mso-fit-shape-to-text:t" inset="0,0,0,0">
                <w:txbxContent>
                  <w:p w:rsidR="00D30E12" w:rsidRDefault="00D30E12">
                    <w:r>
                      <w:rPr>
                        <w:rFonts w:ascii="Arial" w:hAnsi="Arial" w:cs="Arial"/>
                        <w:color w:val="000000"/>
                        <w:sz w:val="18"/>
                        <w:szCs w:val="18"/>
                        <w:lang w:val="en-US"/>
                      </w:rPr>
                      <w:t>,099</w:t>
                    </w:r>
                  </w:p>
                </w:txbxContent>
              </v:textbox>
            </v:rect>
            <v:rect id="_x0000_s36116" style="position:absolute;left:4911;top:1065;width:1109;height:302" stroked="f"/>
            <v:rect id="_x0000_s36117" style="position:absolute;left:5473;top:1093;width:451;height:438;mso-wrap-style:none" filled="f" stroked="f">
              <v:textbox style="mso-next-textbox:#_x0000_s36117;mso-fit-shape-to-text:t" inset="0,0,0,0">
                <w:txbxContent>
                  <w:p w:rsidR="00D30E12" w:rsidRDefault="00D30E12">
                    <w:r>
                      <w:rPr>
                        <w:rFonts w:ascii="Arial" w:hAnsi="Arial" w:cs="Arial"/>
                        <w:color w:val="000000"/>
                        <w:sz w:val="18"/>
                        <w:szCs w:val="18"/>
                        <w:lang w:val="en-US"/>
                      </w:rPr>
                      <w:t>0,922</w:t>
                    </w:r>
                  </w:p>
                </w:txbxContent>
              </v:textbox>
            </v:rect>
            <v:rect id="_x0000_s36118" style="position:absolute;left:5991;top:1065;width:1109;height:302" stroked="f"/>
            <v:rect id="_x0000_s36119" style="position:absolute;left:6553;top:1093;width:451;height:438;mso-wrap-style:none" filled="f" stroked="f">
              <v:textbox style="mso-next-textbox:#_x0000_s36119;mso-fit-shape-to-text:t" inset="0,0,0,0">
                <w:txbxContent>
                  <w:p w:rsidR="00D30E12" w:rsidRDefault="00D30E12">
                    <w:r>
                      <w:rPr>
                        <w:rFonts w:ascii="Arial" w:hAnsi="Arial" w:cs="Arial"/>
                        <w:color w:val="000000"/>
                        <w:sz w:val="18"/>
                        <w:szCs w:val="18"/>
                        <w:lang w:val="en-US"/>
                      </w:rPr>
                      <w:t>0,101</w:t>
                    </w:r>
                  </w:p>
                </w:txbxContent>
              </v:textbox>
            </v:rect>
            <v:rect id="_x0000_s36120" style="position:absolute;left:7071;top:1065;width:1109;height:302" stroked="f"/>
            <v:rect id="_x0000_s36121" style="position:absolute;left:7633;top:1093;width:451;height:438;mso-wrap-style:none" filled="f" stroked="f">
              <v:textbox style="mso-next-textbox:#_x0000_s36121;mso-fit-shape-to-text:t" inset="0,0,0,0">
                <w:txbxContent>
                  <w:p w:rsidR="00D30E12" w:rsidRDefault="00D30E12">
                    <w:r>
                      <w:rPr>
                        <w:rFonts w:ascii="Arial" w:hAnsi="Arial" w:cs="Arial"/>
                        <w:color w:val="000000"/>
                        <w:sz w:val="18"/>
                        <w:szCs w:val="18"/>
                        <w:lang w:val="en-US"/>
                      </w:rPr>
                      <w:t>0,284</w:t>
                    </w:r>
                  </w:p>
                </w:txbxContent>
              </v:textbox>
            </v:rect>
            <v:rect id="_x0000_s36122" style="position:absolute;left:4911;top:1338;width:1109;height:302" stroked="f"/>
            <v:rect id="_x0000_s36123" style="position:absolute;left:5516;top:1367;width:301;height:438;mso-wrap-style:none" filled="f" stroked="f">
              <v:textbox style="mso-next-textbox:#_x0000_s36123;mso-fit-shape-to-text:t" inset="0,0,0,0">
                <w:txbxContent>
                  <w:p w:rsidR="00D30E12" w:rsidRDefault="00D30E12">
                    <w:r>
                      <w:rPr>
                        <w:rFonts w:ascii="Arial" w:hAnsi="Arial" w:cs="Arial"/>
                        <w:color w:val="000000"/>
                        <w:sz w:val="18"/>
                        <w:szCs w:val="18"/>
                        <w:lang w:val="en-US"/>
                      </w:rPr>
                      <w:t>122</w:t>
                    </w:r>
                  </w:p>
                </w:txbxContent>
              </v:textbox>
            </v:rect>
            <v:rect id="_x0000_s36124" style="position:absolute;left:5991;top:1338;width:1109;height:302" stroked="f"/>
            <v:rect id="_x0000_s36125" style="position:absolute;left:6596;top:1367;width:301;height:438;mso-wrap-style:none" filled="f" stroked="f">
              <v:textbox style="mso-next-textbox:#_x0000_s36125;mso-fit-shape-to-text:t" inset="0,0,0,0">
                <w:txbxContent>
                  <w:p w:rsidR="00D30E12" w:rsidRDefault="00D30E12">
                    <w:r>
                      <w:rPr>
                        <w:rFonts w:ascii="Arial" w:hAnsi="Arial" w:cs="Arial"/>
                        <w:color w:val="000000"/>
                        <w:sz w:val="18"/>
                        <w:szCs w:val="18"/>
                        <w:lang w:val="en-US"/>
                      </w:rPr>
                      <w:t>121</w:t>
                    </w:r>
                  </w:p>
                </w:txbxContent>
              </v:textbox>
            </v:rect>
            <v:rect id="_x0000_s36126" style="position:absolute;left:7071;top:1338;width:1109;height:302" stroked="f"/>
            <v:rect id="_x0000_s36127" style="position:absolute;left:7676;top:1367;width:301;height:438;mso-wrap-style:none" filled="f" stroked="f">
              <v:textbox style="mso-next-textbox:#_x0000_s36127;mso-fit-shape-to-text:t" inset="0,0,0,0">
                <w:txbxContent>
                  <w:p w:rsidR="00D30E12" w:rsidRDefault="00D30E12">
                    <w:r>
                      <w:rPr>
                        <w:rFonts w:ascii="Arial" w:hAnsi="Arial" w:cs="Arial"/>
                        <w:color w:val="000000"/>
                        <w:sz w:val="18"/>
                        <w:szCs w:val="18"/>
                        <w:lang w:val="en-US"/>
                      </w:rPr>
                      <w:t>118</w:t>
                    </w:r>
                  </w:p>
                </w:txbxContent>
              </v:textbox>
            </v:rect>
            <v:rect id="_x0000_s36128" style="position:absolute;left:2808;top:518;width:2132;height:302" stroked="f"/>
            <v:rect id="_x0000_s36129" style="position:absolute;left:2808;top:791;width:2132;height:302" stroked="f"/>
            <v:rect id="_x0000_s36130" style="position:absolute;left:2923;top:806;width:1571;height:438;mso-wrap-style:none" filled="f" stroked="f">
              <v:textbox style="mso-next-textbox:#_x0000_s36130;mso-fit-shape-to-text:t" inset="0,0,0,0">
                <w:txbxContent>
                  <w:p w:rsidR="00D30E12" w:rsidRPr="00D74821" w:rsidRDefault="00D30E12">
                    <w:r>
                      <w:rPr>
                        <w:rFonts w:ascii="Arial" w:hAnsi="Arial" w:cs="Arial"/>
                        <w:color w:val="000000"/>
                        <w:sz w:val="18"/>
                        <w:szCs w:val="18"/>
                      </w:rPr>
                      <w:t>Korelační koeficient</w:t>
                    </w:r>
                  </w:p>
                </w:txbxContent>
              </v:textbox>
            </v:rect>
            <v:rect id="_x0000_s36131" style="position:absolute;left:2808;top:1065;width:2132;height:302" stroked="f"/>
            <v:rect id="_x0000_s36132" style="position:absolute;left:2923;top:1079;width:971;height:438;mso-wrap-style:none" filled="f" stroked="f">
              <v:textbox style="mso-next-textbox:#_x0000_s36132;mso-fit-shape-to-text:t" inset="0,0,0,0">
                <w:txbxContent>
                  <w:p w:rsidR="00D30E12" w:rsidRDefault="00D30E12">
                    <w:r>
                      <w:rPr>
                        <w:rFonts w:ascii="Arial" w:hAnsi="Arial" w:cs="Arial"/>
                        <w:color w:val="000000"/>
                        <w:sz w:val="18"/>
                        <w:szCs w:val="18"/>
                        <w:lang w:val="en-US"/>
                      </w:rPr>
                      <w:t>Signifikance</w:t>
                    </w:r>
                  </w:p>
                </w:txbxContent>
              </v:textbox>
            </v:rect>
            <v:rect id="_x0000_s36133" style="position:absolute;left:2808;top:1338;width:2132;height:302" stroked="f"/>
            <v:rect id="_x0000_s36134" style="position:absolute;left:2923;top:1352;width:130;height:438;mso-wrap-style:none" filled="f" stroked="f">
              <v:textbox style="mso-next-textbox:#_x0000_s36134;mso-fit-shape-to-text:t" inset="0,0,0,0">
                <w:txbxContent>
                  <w:p w:rsidR="00D30E12" w:rsidRDefault="00D30E12">
                    <w:r>
                      <w:rPr>
                        <w:rFonts w:ascii="Arial" w:hAnsi="Arial" w:cs="Arial"/>
                        <w:color w:val="000000"/>
                        <w:sz w:val="18"/>
                        <w:szCs w:val="18"/>
                        <w:lang w:val="en-US"/>
                      </w:rPr>
                      <w:t>N</w:t>
                    </w:r>
                  </w:p>
                </w:txbxContent>
              </v:textbox>
            </v:rect>
            <v:rect id="_x0000_s36135" style="position:absolute;left:1743;top:518;width:1094;height:302" stroked="f"/>
            <v:rect id="_x0000_s36136" style="position:absolute;left:1743;top:791;width:1094;height:849" stroked="f"/>
            <v:rect id="_x0000_s36137" style="position:absolute;left:1858;top:806;width:831;height:438;mso-wrap-style:none" filled="f" stroked="f">
              <v:textbox style="mso-next-textbox:#_x0000_s36137;mso-fit-shape-to-text:t" inset="0,0,0,0">
                <w:txbxContent>
                  <w:p w:rsidR="00D30E12" w:rsidRDefault="00D30E12">
                    <w:r>
                      <w:rPr>
                        <w:rFonts w:ascii="Arial" w:hAnsi="Arial" w:cs="Arial"/>
                        <w:color w:val="000000"/>
                        <w:sz w:val="18"/>
                        <w:szCs w:val="18"/>
                        <w:lang w:val="en-US"/>
                      </w:rPr>
                      <w:t>Ztráty O.D</w:t>
                    </w:r>
                  </w:p>
                </w:txbxContent>
              </v:textbox>
            </v:rect>
            <v:rect id="_x0000_s36138" style="position:absolute;left:144;top:518;width:1627;height:302" stroked="f"/>
            <v:rect id="_x0000_s36139" style="position:absolute;left:144;top:791;width:1627;height:849" stroked="f"/>
            <v:rect id="_x0000_s36140" style="position:absolute;left:259;top:806;width:1266;height:438;mso-wrap-style:none" filled="f" stroked="f">
              <v:textbox style="mso-next-textbox:#_x0000_s36140;mso-fit-shape-to-text:t" inset="0,0,0,0">
                <w:txbxContent>
                  <w:p w:rsidR="00D30E12" w:rsidRDefault="00D30E12">
                    <w:r>
                      <w:rPr>
                        <w:rFonts w:ascii="Arial" w:hAnsi="Arial" w:cs="Arial"/>
                        <w:color w:val="000000"/>
                        <w:sz w:val="18"/>
                        <w:szCs w:val="18"/>
                        <w:lang w:val="en-US"/>
                      </w:rPr>
                      <w:t>Spearman's rho</w:t>
                    </w:r>
                  </w:p>
                </w:txbxContent>
              </v:textbox>
            </v:rect>
            <v:rect id="_x0000_s36141" style="position:absolute;left:4911;top:518;width:1109;height:302" stroked="f"/>
            <v:rect id="_x0000_s36142" style="position:absolute;left:5242;top:561;width:381;height:438;mso-wrap-style:none" filled="f" stroked="f">
              <v:textbox style="mso-next-textbox:#_x0000_s36142;mso-fit-shape-to-text:t" inset="0,0,0,0">
                <w:txbxContent>
                  <w:p w:rsidR="00D30E12" w:rsidRDefault="00D30E12">
                    <w:r>
                      <w:rPr>
                        <w:rFonts w:ascii="Arial" w:hAnsi="Arial" w:cs="Arial"/>
                        <w:color w:val="000000"/>
                        <w:sz w:val="18"/>
                        <w:szCs w:val="18"/>
                        <w:lang w:val="en-US"/>
                      </w:rPr>
                      <w:t>CI_0</w:t>
                    </w:r>
                  </w:p>
                </w:txbxContent>
              </v:textbox>
            </v:rect>
            <v:rect id="_x0000_s36143" style="position:absolute;left:5991;top:518;width:1109;height:302" stroked="f"/>
            <v:rect id="_x0000_s36144" style="position:absolute;left:6171;top:561;width:731;height:438;mso-wrap-style:none" filled="f" stroked="f">
              <v:textbox style="mso-next-textbox:#_x0000_s36144;mso-fit-shape-to-text:t" inset="0,0,0,0">
                <w:txbxContent>
                  <w:p w:rsidR="00D30E12" w:rsidRDefault="00D30E12">
                    <w:r>
                      <w:rPr>
                        <w:rFonts w:ascii="Arial" w:hAnsi="Arial" w:cs="Arial"/>
                        <w:color w:val="000000"/>
                        <w:sz w:val="18"/>
                        <w:szCs w:val="18"/>
                        <w:lang w:val="en-US"/>
                      </w:rPr>
                      <w:t>CI_2hod.</w:t>
                    </w:r>
                  </w:p>
                </w:txbxContent>
              </v:textbox>
            </v:rect>
            <v:rect id="_x0000_s36145" style="position:absolute;left:7071;top:518;width:1109;height:302" stroked="f"/>
            <v:rect id="_x0000_s36146" style="position:absolute;left:7272;top:561;width:671;height:438;mso-wrap-style:none" filled="f" stroked="f">
              <v:textbox style="mso-next-textbox:#_x0000_s36146;mso-fit-shape-to-text:t" inset="0,0,0,0">
                <w:txbxContent>
                  <w:p w:rsidR="00D30E12" w:rsidRDefault="00D30E12">
                    <w:r>
                      <w:rPr>
                        <w:rFonts w:ascii="Arial" w:hAnsi="Arial" w:cs="Arial"/>
                        <w:color w:val="000000"/>
                        <w:sz w:val="18"/>
                        <w:szCs w:val="18"/>
                        <w:lang w:val="en-US"/>
                      </w:rPr>
                      <w:t>CI_2dny</w:t>
                    </w:r>
                  </w:p>
                </w:txbxContent>
              </v:textbox>
            </v:rect>
            <v:line id="_x0000_s36147" style="position:absolute" from="5991,518" to="5992,1611" strokeweight="39e-5mm"/>
            <v:line id="_x0000_s36148" style="position:absolute" from="7071,518" to="7072,1611" strokeweight="39e-5mm"/>
            <v:rect id="_x0000_s36149" style="position:absolute;width:8295;height:144" stroked="f"/>
            <v:rect id="_x0000_s36150" style="position:absolute;width:144;height:1755" stroked="f"/>
            <v:rect id="_x0000_s36151" style="position:absolute;left:8151;width:158;height:1755" stroked="f"/>
            <v:rect id="_x0000_s36152" style="position:absolute;top:1611;width:8295;height:158" stroked="f"/>
            <v:line id="_x0000_s36153" style="position:absolute" from="144,518" to="145,1611" strokeweight="81e-5mm"/>
            <v:line id="_x0000_s36154" style="position:absolute" from="8165,518" to="8166,1626" strokeweight="81e-5mm"/>
            <v:line id="_x0000_s36155" style="position:absolute" from="144,518" to="8151,519" strokeweight="81e-5mm"/>
            <v:line id="_x0000_s36156" style="position:absolute" from="144,1626" to="8165,1627" strokeweight="81e-5mm"/>
            <v:line id="_x0000_s36157" style="position:absolute" from="158,806" to="8137,807" strokeweight="81e-5mm"/>
            <v:line id="_x0000_s36158" style="position:absolute" from="4925,532" to="4926,1597" strokeweight="81e-5mm"/>
            <w10:wrap type="none"/>
            <w10:anchorlock/>
          </v:group>
        </w:pict>
      </w:r>
    </w:p>
    <w:p w:rsidR="00F47760" w:rsidRDefault="00F47760" w:rsidP="00544749"/>
    <w:p w:rsidR="004B6E07" w:rsidRDefault="004B6E07" w:rsidP="004B6E07">
      <w:pPr>
        <w:spacing w:after="0"/>
      </w:pPr>
      <w:r>
        <w:t>Spearmanova korelační analýza však neprokázala signifikantní korelaci mezi hodnotami CI a krevními ztrátami (r = - 0,009, resp. r = - 0,150, resp. r = 0,099).</w:t>
      </w:r>
    </w:p>
    <w:p w:rsidR="00F47760" w:rsidRDefault="00F47760" w:rsidP="004B6E07">
      <w:pPr>
        <w:spacing w:after="0"/>
      </w:pPr>
    </w:p>
    <w:p w:rsidR="00D74821" w:rsidRDefault="00D74821" w:rsidP="004B6E07">
      <w:pPr>
        <w:spacing w:after="0"/>
      </w:pPr>
    </w:p>
    <w:p w:rsidR="004B6E07" w:rsidRPr="004160A5" w:rsidRDefault="004B6E07" w:rsidP="004B6E07">
      <w:pPr>
        <w:rPr>
          <w:b/>
        </w:rPr>
      </w:pPr>
      <w:r w:rsidRPr="004160A5">
        <w:rPr>
          <w:b/>
        </w:rPr>
        <w:t xml:space="preserve">Soubory COA  a NON-COA se neliší signifikantně v </w:t>
      </w:r>
      <w:r w:rsidR="008B550F" w:rsidRPr="004160A5">
        <w:rPr>
          <w:b/>
        </w:rPr>
        <w:t xml:space="preserve">v krevních ztrátách (p = 0,064, Mann-Whitney test), ani v </w:t>
      </w:r>
      <w:r w:rsidRPr="004160A5">
        <w:rPr>
          <w:b/>
        </w:rPr>
        <w:t>podaných transfuzích (p = 1,000, Fisherův přesný test)</w:t>
      </w:r>
    </w:p>
    <w:p w:rsidR="0096601A" w:rsidRPr="004160A5" w:rsidRDefault="0096601A" w:rsidP="004B6E07">
      <w:pPr>
        <w:rPr>
          <w:b/>
        </w:rPr>
      </w:pPr>
      <w:r w:rsidRPr="004160A5">
        <w:rPr>
          <w:b/>
        </w:rPr>
        <w:t xml:space="preserve">Použití biokompatibilního povrchu tedy nemá </w:t>
      </w:r>
      <w:r w:rsidR="008B550F" w:rsidRPr="004160A5">
        <w:rPr>
          <w:b/>
        </w:rPr>
        <w:t xml:space="preserve">signifikantní </w:t>
      </w:r>
      <w:r w:rsidRPr="004160A5">
        <w:rPr>
          <w:b/>
        </w:rPr>
        <w:t>dopad na množství krevních ztrát, ani na počet podaných transfuzí.</w:t>
      </w:r>
    </w:p>
    <w:p w:rsidR="00223D9C" w:rsidRDefault="00223D9C" w:rsidP="00223D9C">
      <w:pPr>
        <w:pStyle w:val="Nadpis2"/>
        <w:pageBreakBefore/>
      </w:pPr>
      <w:r>
        <w:lastRenderedPageBreak/>
        <w:t xml:space="preserve">Závěr </w:t>
      </w:r>
    </w:p>
    <w:p w:rsidR="00136A6D" w:rsidRDefault="00136A6D" w:rsidP="00136A6D"/>
    <w:p w:rsidR="00136A6D" w:rsidRDefault="00136A6D" w:rsidP="00136A6D"/>
    <w:p w:rsidR="00136A6D" w:rsidRPr="00136A6D" w:rsidRDefault="00136A6D" w:rsidP="00136A6D"/>
    <w:p w:rsidR="009508C4" w:rsidRDefault="009161B8" w:rsidP="00136A6D">
      <w:pPr>
        <w:tabs>
          <w:tab w:val="left" w:pos="4253"/>
        </w:tabs>
      </w:pPr>
      <w:r>
        <w:t>N</w:t>
      </w:r>
      <w:r w:rsidR="00136A6D">
        <w:t xml:space="preserve">ásledující shrnutí </w:t>
      </w:r>
      <w:r>
        <w:t>ukazuje</w:t>
      </w:r>
      <w:r w:rsidR="00136A6D">
        <w:t xml:space="preserve"> závěry vyhodnocených jednotlivých cílů práce:</w:t>
      </w:r>
    </w:p>
    <w:p w:rsidR="00136A6D" w:rsidRDefault="00136A6D" w:rsidP="00223D9C"/>
    <w:p w:rsidR="00136A6D" w:rsidRDefault="00136A6D" w:rsidP="00223D9C"/>
    <w:p w:rsidR="00223D9C" w:rsidRDefault="009508C4" w:rsidP="00136A6D">
      <w:pPr>
        <w:pStyle w:val="Odstavecseseznamem"/>
        <w:numPr>
          <w:ilvl w:val="0"/>
          <w:numId w:val="11"/>
        </w:numPr>
        <w:spacing w:line="360" w:lineRule="auto"/>
        <w:ind w:left="357" w:hanging="357"/>
      </w:pPr>
      <w:r w:rsidRPr="009508C4">
        <w:t xml:space="preserve">Skupiny COA </w:t>
      </w:r>
      <w:r w:rsidR="00A02913">
        <w:t>a</w:t>
      </w:r>
      <w:r w:rsidRPr="009508C4">
        <w:t xml:space="preserve"> </w:t>
      </w:r>
      <w:r w:rsidR="00A02913">
        <w:t>NON</w:t>
      </w:r>
      <w:r w:rsidRPr="009508C4">
        <w:t xml:space="preserve">-COA  </w:t>
      </w:r>
      <w:r w:rsidRPr="009161B8">
        <w:rPr>
          <w:u w:val="single"/>
        </w:rPr>
        <w:t>se neliší signifikantně ve věku ani v pohlaví</w:t>
      </w:r>
      <w:r w:rsidRPr="009508C4">
        <w:t xml:space="preserve">. Nebyl zjištěn signifikantní rozdíl </w:t>
      </w:r>
      <w:r w:rsidR="00A02913">
        <w:rPr>
          <w:u w:val="single"/>
        </w:rPr>
        <w:t xml:space="preserve">ani </w:t>
      </w:r>
      <w:r w:rsidRPr="009161B8">
        <w:rPr>
          <w:u w:val="single"/>
        </w:rPr>
        <w:t>v časech ECC</w:t>
      </w:r>
      <w:r w:rsidRPr="009508C4">
        <w:t xml:space="preserve">. </w:t>
      </w:r>
    </w:p>
    <w:p w:rsidR="009508C4" w:rsidRPr="009508C4" w:rsidRDefault="009508C4" w:rsidP="009508C4">
      <w:pPr>
        <w:pStyle w:val="Odstavecseseznamem"/>
        <w:ind w:left="360"/>
      </w:pPr>
    </w:p>
    <w:p w:rsidR="009508C4" w:rsidRDefault="009508C4" w:rsidP="00A02913">
      <w:pPr>
        <w:pStyle w:val="Odstavecseseznamem"/>
        <w:numPr>
          <w:ilvl w:val="0"/>
          <w:numId w:val="11"/>
        </w:numPr>
        <w:spacing w:line="360" w:lineRule="auto"/>
        <w:ind w:left="357" w:hanging="357"/>
      </w:pPr>
      <w:r w:rsidRPr="00136A6D">
        <w:rPr>
          <w:u w:val="single"/>
        </w:rPr>
        <w:t>Korelace mezi hladinou fibrinogenu,</w:t>
      </w:r>
      <w:r w:rsidRPr="0033529A">
        <w:t xml:space="preserve"> určenou von Claussovou metodou a hladinou funkčního fibrinogenu, stanovenou pomocí TEG-F</w:t>
      </w:r>
      <w:r>
        <w:t>unkční fibrinogen</w:t>
      </w:r>
      <w:r w:rsidRPr="00136A6D">
        <w:rPr>
          <w:u w:val="single"/>
        </w:rPr>
        <w:t xml:space="preserve"> je středně silná. </w:t>
      </w:r>
      <w:r>
        <w:t>S</w:t>
      </w:r>
      <w:r w:rsidR="00A02913">
        <w:t xml:space="preserve"> časovým</w:t>
      </w:r>
      <w:r>
        <w:t> odstupem od operace a od kontaktu s MTO dochází k rozvolnění této korelace.</w:t>
      </w:r>
    </w:p>
    <w:p w:rsidR="009508C4" w:rsidRDefault="009508C4" w:rsidP="009508C4">
      <w:pPr>
        <w:pStyle w:val="Odstavecseseznamem"/>
        <w:spacing w:line="360" w:lineRule="auto"/>
        <w:ind w:left="360"/>
      </w:pPr>
    </w:p>
    <w:p w:rsidR="009508C4" w:rsidRPr="00A02913" w:rsidRDefault="009508C4" w:rsidP="009508C4">
      <w:pPr>
        <w:pStyle w:val="Odstavecseseznamem"/>
        <w:numPr>
          <w:ilvl w:val="0"/>
          <w:numId w:val="11"/>
        </w:numPr>
        <w:spacing w:line="360" w:lineRule="auto"/>
        <w:rPr>
          <w:u w:val="single"/>
        </w:rPr>
      </w:pPr>
      <w:r w:rsidRPr="009508C4">
        <w:t xml:space="preserve">V obou sledovaných souborech </w:t>
      </w:r>
      <w:r w:rsidRPr="009161B8">
        <w:rPr>
          <w:u w:val="single"/>
        </w:rPr>
        <w:t>poklesly hodnoty fibrinogenu i funkčního fibrinogenu</w:t>
      </w:r>
      <w:r w:rsidRPr="009508C4">
        <w:t xml:space="preserve"> signifikantně ze vstupních hodnot. Dále pak v čase 2. pooperačního dne došlo v obou skupinách k </w:t>
      </w:r>
      <w:r w:rsidRPr="009161B8">
        <w:rPr>
          <w:u w:val="single"/>
        </w:rPr>
        <w:t>vzestupu</w:t>
      </w:r>
      <w:r w:rsidRPr="009508C4">
        <w:t xml:space="preserve"> těchto hodnot </w:t>
      </w:r>
      <w:r w:rsidRPr="00A02913">
        <w:rPr>
          <w:u w:val="single"/>
        </w:rPr>
        <w:t>nad předoperační hodnoty</w:t>
      </w:r>
      <w:r w:rsidR="00A02913">
        <w:rPr>
          <w:u w:val="single"/>
        </w:rPr>
        <w:t>.</w:t>
      </w:r>
    </w:p>
    <w:p w:rsidR="009508C4" w:rsidRDefault="009508C4" w:rsidP="009508C4">
      <w:pPr>
        <w:pStyle w:val="Odstavecseseznamem"/>
      </w:pPr>
    </w:p>
    <w:p w:rsidR="009508C4" w:rsidRPr="00136A6D" w:rsidRDefault="009161B8" w:rsidP="009508C4">
      <w:pPr>
        <w:pStyle w:val="Odstavecseseznamem"/>
        <w:numPr>
          <w:ilvl w:val="0"/>
          <w:numId w:val="11"/>
        </w:numPr>
        <w:spacing w:line="360" w:lineRule="auto"/>
        <w:rPr>
          <w:u w:val="single"/>
        </w:rPr>
      </w:pPr>
      <w:r>
        <w:t>S</w:t>
      </w:r>
      <w:r w:rsidR="009508C4" w:rsidRPr="009508C4">
        <w:t>oubory COA a NON-COA se neliší ani v kinetice změn fibrinogenu a funkčního fibrinogenu</w:t>
      </w:r>
      <w:r w:rsidR="00153A13">
        <w:t xml:space="preserve">. </w:t>
      </w:r>
      <w:r w:rsidR="00153A13" w:rsidRPr="00153A13">
        <w:rPr>
          <w:u w:val="single"/>
        </w:rPr>
        <w:t>D</w:t>
      </w:r>
      <w:r w:rsidR="009508C4" w:rsidRPr="00153A13">
        <w:rPr>
          <w:u w:val="single"/>
        </w:rPr>
        <w:t>o</w:t>
      </w:r>
      <w:r w:rsidR="009508C4" w:rsidRPr="00136A6D">
        <w:rPr>
          <w:u w:val="single"/>
        </w:rPr>
        <w:t xml:space="preserve">pad biokompatibilně </w:t>
      </w:r>
      <w:r w:rsidR="00153A13">
        <w:rPr>
          <w:u w:val="single"/>
        </w:rPr>
        <w:t xml:space="preserve">potaženého setu na fibrinogen </w:t>
      </w:r>
      <w:r w:rsidR="009508C4" w:rsidRPr="00136A6D">
        <w:rPr>
          <w:u w:val="single"/>
        </w:rPr>
        <w:t>zkoumaný oběma sledovanými způsoby je nesignifikantní.</w:t>
      </w:r>
    </w:p>
    <w:p w:rsidR="009508C4" w:rsidRDefault="009508C4" w:rsidP="009508C4">
      <w:pPr>
        <w:pStyle w:val="Odstavecseseznamem"/>
      </w:pPr>
    </w:p>
    <w:p w:rsidR="009508C4" w:rsidRDefault="009508C4" w:rsidP="009508C4">
      <w:pPr>
        <w:pStyle w:val="Odstavecseseznamem"/>
        <w:numPr>
          <w:ilvl w:val="0"/>
          <w:numId w:val="11"/>
        </w:numPr>
        <w:spacing w:line="360" w:lineRule="auto"/>
      </w:pPr>
      <w:r w:rsidRPr="009508C4">
        <w:t>Korelace mezi tromboela</w:t>
      </w:r>
      <w:r w:rsidR="00DC65AB">
        <w:t>s</w:t>
      </w:r>
      <w:r w:rsidRPr="009508C4">
        <w:t>tografickým parametrem časné</w:t>
      </w:r>
      <w:r>
        <w:t xml:space="preserve"> ani pozdní </w:t>
      </w:r>
      <w:r w:rsidRPr="009508C4">
        <w:t>fibrinolýzy a diferencí  fibrinogen-MAFF</w:t>
      </w:r>
      <w:r>
        <w:t xml:space="preserve"> </w:t>
      </w:r>
      <w:r w:rsidR="00136A6D">
        <w:t>byla zjištěna pouze velmi slabá u jednoho případu.</w:t>
      </w:r>
      <w:r w:rsidR="00136A6D" w:rsidRPr="00136A6D">
        <w:t xml:space="preserve"> Ve všech ostatních případech </w:t>
      </w:r>
      <w:r w:rsidR="00136A6D" w:rsidRPr="00136A6D">
        <w:rPr>
          <w:u w:val="single"/>
        </w:rPr>
        <w:t>fibrinolýza nesouvisí s rozdílem hodnot fibrinogenu a funkčního fibrinogenu</w:t>
      </w:r>
      <w:r w:rsidR="00A02913">
        <w:rPr>
          <w:u w:val="single"/>
        </w:rPr>
        <w:t>.</w:t>
      </w:r>
    </w:p>
    <w:p w:rsidR="00136A6D" w:rsidRDefault="00136A6D" w:rsidP="00136A6D">
      <w:pPr>
        <w:pStyle w:val="Odstavecseseznamem"/>
      </w:pPr>
    </w:p>
    <w:p w:rsidR="00136A6D" w:rsidRPr="00136A6D" w:rsidRDefault="009161B8" w:rsidP="00136A6D">
      <w:pPr>
        <w:pStyle w:val="Odstavecseseznamem"/>
        <w:numPr>
          <w:ilvl w:val="0"/>
          <w:numId w:val="11"/>
        </w:numPr>
        <w:spacing w:line="360" w:lineRule="auto"/>
        <w:ind w:left="357" w:hanging="357"/>
        <w:rPr>
          <w:u w:val="single"/>
        </w:rPr>
      </w:pPr>
      <w:r>
        <w:t>Není</w:t>
      </w:r>
      <w:r w:rsidR="00136A6D" w:rsidRPr="0011050F">
        <w:t xml:space="preserve"> signifikantní rozdíl mezi soubory COA  a NON-COA v četnosti patologických hodnot CI a Ly%. Soubory se tedy </w:t>
      </w:r>
      <w:r w:rsidR="00136A6D" w:rsidRPr="00136A6D">
        <w:rPr>
          <w:u w:val="single"/>
        </w:rPr>
        <w:t>neliší výskytem patologických tromboelas</w:t>
      </w:r>
      <w:r w:rsidR="00DC65AB">
        <w:rPr>
          <w:u w:val="single"/>
        </w:rPr>
        <w:t>t</w:t>
      </w:r>
      <w:r w:rsidR="00136A6D" w:rsidRPr="00136A6D">
        <w:rPr>
          <w:u w:val="single"/>
        </w:rPr>
        <w:t>ografických nálezů ani před kontaktem s mimotělním oběhem</w:t>
      </w:r>
      <w:r w:rsidR="00A02913">
        <w:rPr>
          <w:u w:val="single"/>
        </w:rPr>
        <w:t xml:space="preserve"> </w:t>
      </w:r>
      <w:r w:rsidR="00136A6D" w:rsidRPr="00136A6D">
        <w:rPr>
          <w:u w:val="single"/>
        </w:rPr>
        <w:t>ani v poopera</w:t>
      </w:r>
      <w:r w:rsidR="00714D4C">
        <w:rPr>
          <w:u w:val="single"/>
        </w:rPr>
        <w:t xml:space="preserve">čním období, </w:t>
      </w:r>
      <w:r w:rsidR="00153A13">
        <w:rPr>
          <w:u w:val="single"/>
        </w:rPr>
        <w:t>bez ohledu</w:t>
      </w:r>
      <w:r w:rsidR="00714D4C">
        <w:rPr>
          <w:u w:val="single"/>
        </w:rPr>
        <w:t xml:space="preserve"> na použití či </w:t>
      </w:r>
      <w:r w:rsidR="00136A6D" w:rsidRPr="00136A6D">
        <w:rPr>
          <w:u w:val="single"/>
        </w:rPr>
        <w:t>nepoužití biokompatibilně potaženého oběhu.</w:t>
      </w:r>
    </w:p>
    <w:p w:rsidR="00136A6D" w:rsidRDefault="00136A6D" w:rsidP="00136A6D">
      <w:pPr>
        <w:pStyle w:val="Odstavecseseznamem"/>
      </w:pPr>
    </w:p>
    <w:p w:rsidR="00136A6D" w:rsidRPr="00136A6D" w:rsidRDefault="00136A6D" w:rsidP="00136A6D">
      <w:pPr>
        <w:pStyle w:val="Odstavecseseznamem"/>
        <w:numPr>
          <w:ilvl w:val="0"/>
          <w:numId w:val="11"/>
        </w:numPr>
        <w:spacing w:line="360" w:lineRule="auto"/>
        <w:ind w:left="357" w:hanging="357"/>
        <w:rPr>
          <w:u w:val="single"/>
        </w:rPr>
      </w:pPr>
      <w:r w:rsidRPr="0011050F">
        <w:t>Soubory COA  a NON-COA se neliší signifikantně v</w:t>
      </w:r>
      <w:r w:rsidR="00153A13">
        <w:t xml:space="preserve"> </w:t>
      </w:r>
      <w:r w:rsidRPr="0011050F">
        <w:t>krevních ztrátách</w:t>
      </w:r>
      <w:r w:rsidR="009161B8">
        <w:t xml:space="preserve"> ani v podaných transfuzích.</w:t>
      </w:r>
      <w:r>
        <w:t xml:space="preserve"> </w:t>
      </w:r>
      <w:r w:rsidRPr="00136A6D">
        <w:rPr>
          <w:u w:val="single"/>
        </w:rPr>
        <w:t>Použití biokompatibilního povrchu tedy nemá signifikantní d</w:t>
      </w:r>
      <w:r w:rsidR="00153A13">
        <w:rPr>
          <w:u w:val="single"/>
        </w:rPr>
        <w:t xml:space="preserve">opad na množství krevních ztrát </w:t>
      </w:r>
      <w:r w:rsidRPr="00136A6D">
        <w:rPr>
          <w:u w:val="single"/>
        </w:rPr>
        <w:t>ani na počet podaných transfuzí.</w:t>
      </w:r>
    </w:p>
    <w:p w:rsidR="00136A6D" w:rsidRDefault="00136A6D" w:rsidP="00136A6D">
      <w:pPr>
        <w:pStyle w:val="Odstavecseseznamem"/>
        <w:ind w:left="360"/>
      </w:pPr>
    </w:p>
    <w:p w:rsidR="00136A6D" w:rsidRDefault="00136A6D" w:rsidP="00136A6D">
      <w:pPr>
        <w:pStyle w:val="Odstavecseseznamem"/>
        <w:ind w:left="360"/>
      </w:pPr>
    </w:p>
    <w:p w:rsidR="00335CB4" w:rsidRPr="00E42010" w:rsidRDefault="00335CB4" w:rsidP="00335CB4">
      <w:pPr>
        <w:spacing w:line="360" w:lineRule="auto"/>
      </w:pPr>
      <w:r>
        <w:t>Jednotlivé vytýčené cí</w:t>
      </w:r>
      <w:r w:rsidRPr="00335CB4">
        <w:t>le práce byly splněny</w:t>
      </w:r>
      <w:r>
        <w:t>, můžeme tedy přistoupit k závěrečnému stručnému shrnutí:</w:t>
      </w:r>
    </w:p>
    <w:p w:rsidR="00136A6D" w:rsidRDefault="00136A6D" w:rsidP="00136A6D">
      <w:pPr>
        <w:pStyle w:val="Odstavecseseznamem"/>
        <w:ind w:left="360"/>
      </w:pPr>
    </w:p>
    <w:p w:rsidR="00136A6D" w:rsidRPr="009508C4" w:rsidRDefault="00136A6D" w:rsidP="00136A6D">
      <w:pPr>
        <w:pStyle w:val="Odstavecseseznamem"/>
        <w:ind w:left="360"/>
      </w:pPr>
    </w:p>
    <w:p w:rsidR="0024706A" w:rsidRDefault="00223D9C" w:rsidP="00223D9C">
      <w:pPr>
        <w:spacing w:line="360" w:lineRule="auto"/>
        <w:rPr>
          <w:b/>
          <w:u w:val="single"/>
        </w:rPr>
      </w:pPr>
      <w:r w:rsidRPr="009508C4">
        <w:rPr>
          <w:b/>
          <w:u w:val="single"/>
        </w:rPr>
        <w:t>Podle dosažených výsledků nemá biokompatibilní potažení okruhu pro mimotělní oběh heparinem signifikantní vliv na hladinu ani funkční kompetenci fibrinogenu.</w:t>
      </w:r>
    </w:p>
    <w:p w:rsidR="009844C9" w:rsidRDefault="009844C9" w:rsidP="00223D9C">
      <w:pPr>
        <w:spacing w:line="360" w:lineRule="auto"/>
        <w:rPr>
          <w:b/>
          <w:u w:val="single"/>
        </w:rPr>
      </w:pPr>
      <w:r w:rsidRPr="009508C4">
        <w:rPr>
          <w:b/>
          <w:u w:val="single"/>
        </w:rPr>
        <w:t xml:space="preserve"> </w:t>
      </w:r>
      <w:r w:rsidR="00335CB4">
        <w:rPr>
          <w:b/>
          <w:u w:val="single"/>
        </w:rPr>
        <w:t>B</w:t>
      </w:r>
      <w:r w:rsidR="00335CB4" w:rsidRPr="009508C4">
        <w:rPr>
          <w:b/>
          <w:u w:val="single"/>
        </w:rPr>
        <w:t xml:space="preserve">iokompatibilní potažení </w:t>
      </w:r>
      <w:r w:rsidR="00335CB4">
        <w:rPr>
          <w:b/>
          <w:u w:val="single"/>
        </w:rPr>
        <w:t>n</w:t>
      </w:r>
      <w:r w:rsidR="0024706A">
        <w:rPr>
          <w:b/>
          <w:u w:val="single"/>
        </w:rPr>
        <w:t>emá vliv ani na zásadní tromboelastografické parametry tvorby a rozpadu koagula.</w:t>
      </w:r>
    </w:p>
    <w:p w:rsidR="00335CB4" w:rsidRDefault="00335CB4" w:rsidP="00223D9C">
      <w:pPr>
        <w:spacing w:line="360" w:lineRule="auto"/>
        <w:rPr>
          <w:b/>
          <w:u w:val="single"/>
        </w:rPr>
      </w:pPr>
      <w:r>
        <w:rPr>
          <w:b/>
          <w:u w:val="single"/>
        </w:rPr>
        <w:t>B</w:t>
      </w:r>
      <w:r w:rsidRPr="009508C4">
        <w:rPr>
          <w:b/>
          <w:u w:val="single"/>
        </w:rPr>
        <w:t>iokompatibilní potažení</w:t>
      </w:r>
      <w:r>
        <w:rPr>
          <w:b/>
          <w:u w:val="single"/>
        </w:rPr>
        <w:t xml:space="preserve"> nemá zásadní dopad na nejdůležitější klinické výstupy, spojené s poruchou koagulace – tedy na krevní ztráty a nutnost podání transfuzí.</w:t>
      </w:r>
    </w:p>
    <w:p w:rsidR="00E42010" w:rsidRDefault="00E42010" w:rsidP="00223D9C">
      <w:pPr>
        <w:spacing w:line="360" w:lineRule="auto"/>
        <w:rPr>
          <w:b/>
          <w:u w:val="single"/>
        </w:rPr>
      </w:pPr>
    </w:p>
    <w:p w:rsidR="00973A50" w:rsidRDefault="00973A50" w:rsidP="00973A50">
      <w:pPr>
        <w:spacing w:line="360" w:lineRule="auto"/>
      </w:pPr>
      <w:r>
        <w:t>Otázka vlastního dopadu na koagulaci a fibrinolýzu se jeví dle všech výše uvedených závěrů ve zkoumaných ukazatelích jako nevýznamná. V</w:t>
      </w:r>
      <w:r w:rsidRPr="00E42010">
        <w:t xml:space="preserve"> návaznosti na </w:t>
      </w:r>
      <w:r>
        <w:t xml:space="preserve">výše uvedené </w:t>
      </w:r>
      <w:r w:rsidRPr="00E42010">
        <w:t>závěry</w:t>
      </w:r>
      <w:r>
        <w:t xml:space="preserve"> práce je tedy možno konstatovat, že u běžných kardiochirurgických výkonů nemá zásadní klinický </w:t>
      </w:r>
      <w:r w:rsidRPr="00E42010">
        <w:t>význam</w:t>
      </w:r>
      <w:r>
        <w:t>,</w:t>
      </w:r>
      <w:r w:rsidRPr="00E42010">
        <w:t xml:space="preserve"> </w:t>
      </w:r>
      <w:r>
        <w:t xml:space="preserve">zdali použijeme tento typ biokompatibilně potaženého okruhu či nikoli.  </w:t>
      </w:r>
    </w:p>
    <w:p w:rsidR="00973A50" w:rsidRDefault="003E560A" w:rsidP="00973A50">
      <w:pPr>
        <w:spacing w:line="360" w:lineRule="auto"/>
      </w:pPr>
      <w:r>
        <w:t>Vzhledem k tomu, že koagulace a fibrinolýza jsou nepochybně velmi složité procesy, nikdy nemáme zcela kompletní obraz o koagulační situaci.</w:t>
      </w:r>
      <w:r w:rsidR="00E42010" w:rsidRPr="00E42010">
        <w:t xml:space="preserve"> </w:t>
      </w:r>
      <w:r w:rsidR="00973A50">
        <w:t xml:space="preserve">V práci nebyla přímo hodnocena funkce trombocytů. </w:t>
      </w:r>
      <w:r>
        <w:t xml:space="preserve">Domnívám se tedy, že přes </w:t>
      </w:r>
      <w:r w:rsidR="00240CC8" w:rsidRPr="00E42010">
        <w:t>negativní výsledky</w:t>
      </w:r>
      <w:r w:rsidR="00240CC8">
        <w:t xml:space="preserve"> této studie m</w:t>
      </w:r>
      <w:r w:rsidR="00E42010" w:rsidRPr="00E42010">
        <w:t xml:space="preserve">á smysl </w:t>
      </w:r>
      <w:r w:rsidR="00973A50">
        <w:t xml:space="preserve">biokompatibilně potažené </w:t>
      </w:r>
      <w:r w:rsidR="0024706A">
        <w:t>sety používat přinejmenším u výkonů s předpokládaným dlouhým trváním MTO.</w:t>
      </w:r>
      <w:r w:rsidR="00973A50" w:rsidRPr="00973A50">
        <w:t xml:space="preserve"> </w:t>
      </w:r>
    </w:p>
    <w:p w:rsidR="00973A50" w:rsidRDefault="00973A50" w:rsidP="00973A50">
      <w:pPr>
        <w:spacing w:line="360" w:lineRule="auto"/>
      </w:pPr>
    </w:p>
    <w:p w:rsidR="00973A50" w:rsidRDefault="00973A50" w:rsidP="00973A50">
      <w:pPr>
        <w:spacing w:line="360" w:lineRule="auto"/>
      </w:pPr>
      <w:r>
        <w:t xml:space="preserve">V době, kdy jsem s touto prací začínal, byla cena tohoto biokompatibilně potaženého okruhu </w:t>
      </w:r>
      <w:r w:rsidR="00C47C94">
        <w:t xml:space="preserve">33.505 </w:t>
      </w:r>
      <w:r>
        <w:t>Kč. Cena identického o</w:t>
      </w:r>
      <w:r w:rsidR="00C47C94">
        <w:t>kruhu bez tohoto potažení byla 28.020</w:t>
      </w:r>
      <w:r>
        <w:t xml:space="preserve"> Kč. Vyvstala tedy otázka, zdali cenový rozdíl je nějak vyvážen dopadem na koagulaci. V současné době (červen 2011) se cenový rozdíl zcela vyrovnal  -aktuální cena je 18</w:t>
      </w:r>
      <w:r w:rsidR="00C47C94">
        <w:t>.</w:t>
      </w:r>
      <w:r>
        <w:t xml:space="preserve">391Kč. Ekonomická stránka tedy v rozhodování pozbyla významu. </w:t>
      </w:r>
    </w:p>
    <w:p w:rsidR="00E42010" w:rsidRDefault="00E42010" w:rsidP="00223D9C">
      <w:pPr>
        <w:spacing w:line="360" w:lineRule="auto"/>
      </w:pPr>
    </w:p>
    <w:p w:rsidR="00335CB4" w:rsidRDefault="00335CB4" w:rsidP="00223D9C">
      <w:pPr>
        <w:spacing w:line="360" w:lineRule="auto"/>
      </w:pPr>
    </w:p>
    <w:p w:rsidR="0033529A" w:rsidRDefault="0033529A" w:rsidP="0033529A">
      <w:pPr>
        <w:pStyle w:val="Nadpis2"/>
        <w:pageBreakBefore/>
      </w:pPr>
      <w:r>
        <w:lastRenderedPageBreak/>
        <w:t>Diskuse:</w:t>
      </w:r>
    </w:p>
    <w:p w:rsidR="00994E4B" w:rsidRPr="00994E4B" w:rsidRDefault="00994E4B" w:rsidP="00994E4B"/>
    <w:p w:rsidR="0033529A" w:rsidRPr="0033529A" w:rsidRDefault="00994E4B" w:rsidP="00994E4B">
      <w:pPr>
        <w:spacing w:line="360" w:lineRule="auto"/>
      </w:pPr>
      <w:r>
        <w:t xml:space="preserve">V práci </w:t>
      </w:r>
      <w:r w:rsidR="00714D4C">
        <w:t>byl hodnocen</w:t>
      </w:r>
      <w:r>
        <w:t xml:space="preserve"> dopad biokompatibilní úpravy MTO na koagulaci. Mnoho prací</w:t>
      </w:r>
      <w:r w:rsidR="00AE192F">
        <w:t xml:space="preserve">, které budou diskutovány níže, </w:t>
      </w:r>
      <w:r>
        <w:t>se zabývá dopadem těchto povrchů ať již na koagulaci, či na ovlivnění systémové zánětlivé odpovědí. Nenašel jsem ale klinickou studii, zaměřenou přímo na dopad biokompatibilního povrchu na koagulaci, používající technologii TEG-Funkční fibrinogen.  Nalezl jse</w:t>
      </w:r>
      <w:r w:rsidR="00AE192F">
        <w:t>m</w:t>
      </w:r>
      <w:r w:rsidR="00343FA2">
        <w:t xml:space="preserve"> pouze experimentální práci, dokumentující</w:t>
      </w:r>
      <w:r>
        <w:t xml:space="preserve"> použití tromboelastografie pro </w:t>
      </w:r>
      <w:r w:rsidR="00343FA2" w:rsidRPr="00343FA2">
        <w:t xml:space="preserve">in vitro </w:t>
      </w:r>
      <w:r>
        <w:t>hodnocení různých</w:t>
      </w:r>
      <w:r w:rsidR="00844EF8">
        <w:t xml:space="preserve"> typů biokompatibilních materiálů</w:t>
      </w:r>
      <w:r>
        <w:t xml:space="preserve"> </w:t>
      </w:r>
      <w:r w:rsidR="00343FA2">
        <w:t>od polymerů po keramické povrchy</w:t>
      </w:r>
      <w:r>
        <w:t xml:space="preserve"> </w:t>
      </w:r>
      <w:r w:rsidR="00AE192F">
        <w:t>(</w:t>
      </w:r>
      <w:r>
        <w:t>23)</w:t>
      </w:r>
      <w:r w:rsidR="00343FA2">
        <w:t xml:space="preserve"> Standardní koagulační testy jsou zaměřeny na jednotlivé komponenty koagulačního systému a nebere v potaz interakce mezi těmito komponenty.</w:t>
      </w:r>
      <w:r w:rsidR="006A65E9">
        <w:t xml:space="preserve"> Navíc</w:t>
      </w:r>
      <w:r w:rsidR="00343FA2">
        <w:t xml:space="preserve"> </w:t>
      </w:r>
      <w:r w:rsidR="00FB1645">
        <w:t xml:space="preserve">laboratorní testy jako aktivovaný parciální trombinový čas (aPTT) či trombinový čas (TT) postihují zejména fázi inicializace koagulace a hůře již amplifikační a propagační fázi (50). </w:t>
      </w:r>
      <w:r w:rsidR="00343FA2">
        <w:t>Je proto obtížné vztáhnout výsledky jednotlivých testů na globální koagulační situaci, včetně zaznamenání fibrinolýzy.</w:t>
      </w:r>
      <w:r>
        <w:t xml:space="preserve"> </w:t>
      </w:r>
      <w:r w:rsidR="00343FA2">
        <w:t xml:space="preserve">Oproti tomu tromboelastografie ze své podstaty globálním testem, schopným </w:t>
      </w:r>
      <w:r w:rsidR="006A65E9">
        <w:t xml:space="preserve">zhodnotit interakci trombocytů s plazmatickou koagulační kaskádou a poskytnout tak komplexní obraz.  </w:t>
      </w:r>
      <w:r>
        <w:t>Proto jsem se rozhodl vedle klasických koagulačních vyšetření využít tromboelastografi</w:t>
      </w:r>
      <w:r w:rsidR="006B1481">
        <w:t>i</w:t>
      </w:r>
      <w:r>
        <w:t>.</w:t>
      </w:r>
    </w:p>
    <w:p w:rsidR="00E23875" w:rsidRDefault="00421268" w:rsidP="00BB38F4">
      <w:pPr>
        <w:spacing w:line="360" w:lineRule="auto"/>
      </w:pPr>
      <w:r w:rsidRPr="00844EF8">
        <w:t xml:space="preserve">Tromboelastografie </w:t>
      </w:r>
      <w:r>
        <w:t>je již po léta klinicky poměrně hojně používaná metoda, přínosná při monitoraci koagulačních poměrů. Je používána zejména v oborech, kde se</w:t>
      </w:r>
      <w:r w:rsidR="00714D4C">
        <w:t xml:space="preserve"> koagulační </w:t>
      </w:r>
      <w:r>
        <w:t>stav pacienta rychle mění</w:t>
      </w:r>
      <w:r w:rsidR="00714D4C">
        <w:t xml:space="preserve"> a kde </w:t>
      </w:r>
      <w:r w:rsidR="00153A13">
        <w:t>se dá očekávat významné ovlivněn</w:t>
      </w:r>
      <w:r w:rsidR="00714D4C">
        <w:t xml:space="preserve">í koagulačních poměrů v důsledku typu operačního výkonu či základního onemocnění. Nepřekvapí </w:t>
      </w:r>
      <w:r>
        <w:t>proto, že první práce s již zdokonalenou</w:t>
      </w:r>
      <w:r w:rsidR="008E34B9">
        <w:t xml:space="preserve"> „novodobou“</w:t>
      </w:r>
      <w:r>
        <w:t xml:space="preserve"> tromboelastografií byla </w:t>
      </w:r>
      <w:r w:rsidR="0069333D">
        <w:t xml:space="preserve">publikována Kangem </w:t>
      </w:r>
      <w:r w:rsidR="00F64928">
        <w:t>(</w:t>
      </w:r>
      <w:r w:rsidR="00EA4880">
        <w:t>31</w:t>
      </w:r>
      <w:r w:rsidR="00F64928">
        <w:t>)</w:t>
      </w:r>
      <w:r>
        <w:t xml:space="preserve">při transplantaci jater </w:t>
      </w:r>
      <w:r w:rsidR="0069333D">
        <w:t>v 80.</w:t>
      </w:r>
      <w:r w:rsidR="00512C42">
        <w:t xml:space="preserve"> </w:t>
      </w:r>
      <w:r w:rsidR="0069333D">
        <w:t xml:space="preserve">letech. </w:t>
      </w:r>
      <w:r w:rsidR="00F64928">
        <w:t xml:space="preserve"> Užitečnost monitorace TEG je popisována Kaufmannem (</w:t>
      </w:r>
      <w:r w:rsidR="00EA4880">
        <w:t>32</w:t>
      </w:r>
      <w:r w:rsidR="00F64928">
        <w:t xml:space="preserve">) v péči o závažná traumata. </w:t>
      </w:r>
      <w:r w:rsidR="0069333D">
        <w:t>Také v kardiochirurgii našla trombolestografie brzy uplatnění a již první práce zdůrazňují její význam zejména při predikci pooperačníh</w:t>
      </w:r>
      <w:r w:rsidR="00EA4880">
        <w:t>o krvácení. Práce Speisse (33</w:t>
      </w:r>
      <w:r w:rsidR="006B1481">
        <w:t>)</w:t>
      </w:r>
      <w:r w:rsidR="0069333D">
        <w:t xml:space="preserve"> a </w:t>
      </w:r>
      <w:r w:rsidR="006B1481">
        <w:t>(</w:t>
      </w:r>
      <w:r w:rsidR="00EA4880">
        <w:t>34</w:t>
      </w:r>
      <w:r w:rsidR="0069333D">
        <w:t xml:space="preserve">) hodnotí TEG jako signifikantně výrazně lepší prediktor </w:t>
      </w:r>
      <w:r w:rsidR="0023485A">
        <w:t xml:space="preserve">výskytu </w:t>
      </w:r>
      <w:r w:rsidR="00F64928">
        <w:t xml:space="preserve">koagulopatie a </w:t>
      </w:r>
      <w:r w:rsidR="0069333D">
        <w:t xml:space="preserve">krvácení po MTO, než standardní laboratorní koagulační vyšetření se senzitivitou 87% oproti 50%. S modifikací tromboelastografie </w:t>
      </w:r>
      <w:r w:rsidR="00DB7E1C">
        <w:t xml:space="preserve">použitím </w:t>
      </w:r>
      <w:r w:rsidR="00D30E12">
        <w:t>heparinázy</w:t>
      </w:r>
      <w:r w:rsidR="00DB7E1C">
        <w:t xml:space="preserve"> narůstají evidence užitečnosti této metody. Práce Roystona (</w:t>
      </w:r>
      <w:r w:rsidR="00EA4880">
        <w:t>35</w:t>
      </w:r>
      <w:r w:rsidR="00DB7E1C">
        <w:t>)</w:t>
      </w:r>
      <w:r w:rsidR="00F64928">
        <w:t xml:space="preserve"> hodnotí </w:t>
      </w:r>
      <w:r w:rsidR="00DB7E1C">
        <w:t>příznivě dopad použ</w:t>
      </w:r>
      <w:r w:rsidR="006B1481">
        <w:t>i</w:t>
      </w:r>
      <w:r w:rsidR="00DB7E1C">
        <w:t xml:space="preserve">tí tromboelastografie na spotřebu </w:t>
      </w:r>
      <w:r w:rsidR="00F64928">
        <w:t xml:space="preserve">krevních derivátů cílenou léčbou, oproti skupině, léčené na základě laboratorních výsledků. </w:t>
      </w:r>
      <w:r w:rsidR="00DB7E1C">
        <w:t xml:space="preserve"> </w:t>
      </w:r>
    </w:p>
    <w:p w:rsidR="00994E4B" w:rsidRDefault="00994E4B" w:rsidP="009847CF">
      <w:pPr>
        <w:spacing w:line="360" w:lineRule="auto"/>
      </w:pPr>
    </w:p>
    <w:p w:rsidR="00223D9C" w:rsidRDefault="00A6461A" w:rsidP="009847CF">
      <w:pPr>
        <w:spacing w:line="360" w:lineRule="auto"/>
      </w:pPr>
      <w:r>
        <w:t>V práci byla použita poměrně recentní modifikace tromboelastografie, určená ke stanovení funkčního fibrinogenu. Validační studie této nové metody byla publik</w:t>
      </w:r>
      <w:r w:rsidR="00714D4C">
        <w:t xml:space="preserve">ována Carrolem (27) koncem roku 2007. </w:t>
      </w:r>
      <w:r w:rsidR="007D1B02">
        <w:t xml:space="preserve">Studie byla designována jako srovnání fibrinogenu TEG-Funkční fibrinogen s konvenční von </w:t>
      </w:r>
      <w:r w:rsidR="007D1B02">
        <w:lastRenderedPageBreak/>
        <w:t xml:space="preserve">Claussovou metodou. </w:t>
      </w:r>
      <w:r w:rsidR="00744A71">
        <w:t>TE</w:t>
      </w:r>
      <w:r w:rsidR="0023485A">
        <w:t>G měří pouze fibrinogen funkční</w:t>
      </w:r>
      <w:r w:rsidR="00744A71">
        <w:t xml:space="preserve">, na rozdíl od stanovení metodami na bázi imunoassay.  </w:t>
      </w:r>
      <w:r w:rsidR="009847CF">
        <w:t>V</w:t>
      </w:r>
      <w:r w:rsidR="00744A71">
        <w:t>y</w:t>
      </w:r>
      <w:r w:rsidR="009847CF">
        <w:t xml:space="preserve">šetření bylo prováděno na analyzátoru MD180 </w:t>
      </w:r>
      <w:r w:rsidR="009847CF" w:rsidRPr="009847CF">
        <w:t>(Organon Teknika Co, Durham, NC)</w:t>
      </w:r>
      <w:r w:rsidR="009847CF">
        <w:t xml:space="preserve">. </w:t>
      </w:r>
      <w:r w:rsidR="00744A71">
        <w:t>Při vyšetření TEG byla jako Aktivátor</w:t>
      </w:r>
      <w:r w:rsidR="00744A71">
        <w:rPr>
          <w:vertAlign w:val="subscript"/>
        </w:rPr>
        <w:t>f</w:t>
      </w:r>
      <w:r w:rsidR="00744A71">
        <w:t xml:space="preserve"> , způsobující při tomto vyšetření rychlou konverzi fibrinogenu na fibrin,</w:t>
      </w:r>
      <w:r w:rsidR="00B777A8">
        <w:t xml:space="preserve"> </w:t>
      </w:r>
      <w:r w:rsidR="00744A71">
        <w:t>použita směs reptil</w:t>
      </w:r>
      <w:r w:rsidR="006B1481">
        <w:t>áz</w:t>
      </w:r>
      <w:r w:rsidR="00744A71">
        <w:t>y s faktorem XIIIa</w:t>
      </w:r>
      <w:r w:rsidR="007D1B02">
        <w:t>.</w:t>
      </w:r>
      <w:r w:rsidR="00223D9C">
        <w:t xml:space="preserve"> </w:t>
      </w:r>
      <w:r w:rsidR="00B777A8">
        <w:t>Reptil</w:t>
      </w:r>
      <w:r w:rsidR="006B1481">
        <w:t>áz</w:t>
      </w:r>
      <w:r w:rsidR="00B777A8">
        <w:t>a je serinová protéza</w:t>
      </w:r>
      <w:r w:rsidR="00F13038">
        <w:t xml:space="preserve"> z hadího jedu Bothrops </w:t>
      </w:r>
      <w:r w:rsidR="00153A13">
        <w:t>A</w:t>
      </w:r>
      <w:r w:rsidR="00F13038">
        <w:t xml:space="preserve">tox. </w:t>
      </w:r>
      <w:r w:rsidR="00B777A8">
        <w:t xml:space="preserve"> </w:t>
      </w:r>
      <w:r w:rsidR="00F13038">
        <w:t xml:space="preserve">Působí tak, že se </w:t>
      </w:r>
      <w:r w:rsidR="00B777A8">
        <w:t xml:space="preserve">navazuje na </w:t>
      </w:r>
      <w:r w:rsidR="00B777A8">
        <w:rPr>
          <w:rFonts w:cstheme="minorHAnsi"/>
        </w:rPr>
        <w:t>α</w:t>
      </w:r>
      <w:r w:rsidR="00B777A8">
        <w:t>-řetězec fibrinogenu a způsobuje odštěpení fibrinopeptidu A</w:t>
      </w:r>
      <w:r w:rsidR="00F13038">
        <w:t xml:space="preserve"> a </w:t>
      </w:r>
      <w:r w:rsidR="004160A5">
        <w:t xml:space="preserve">tak </w:t>
      </w:r>
      <w:r w:rsidR="00F13038">
        <w:t>vznik fib</w:t>
      </w:r>
      <w:r w:rsidR="004160A5">
        <w:t>r</w:t>
      </w:r>
      <w:r w:rsidR="00F13038">
        <w:t>inového koagula.</w:t>
      </w:r>
      <w:r w:rsidR="00B777A8">
        <w:t xml:space="preserve"> </w:t>
      </w:r>
      <w:r w:rsidR="00223D9C">
        <w:t xml:space="preserve">Touto cestou </w:t>
      </w:r>
      <w:r w:rsidR="00B777A8">
        <w:t xml:space="preserve">tak </w:t>
      </w:r>
      <w:r w:rsidR="00223D9C">
        <w:t>nedochází vůbec k aktivaci trombocytů. Protože fibrin je tvořen</w:t>
      </w:r>
      <w:r w:rsidR="00B777A8">
        <w:t xml:space="preserve"> </w:t>
      </w:r>
      <w:r w:rsidR="00F13038">
        <w:t xml:space="preserve">přímo </w:t>
      </w:r>
      <w:r w:rsidR="00B777A8">
        <w:t>štěpením fibrinogenu</w:t>
      </w:r>
      <w:r w:rsidR="00F13038">
        <w:t xml:space="preserve"> po</w:t>
      </w:r>
      <w:r w:rsidR="00223D9C">
        <w:t xml:space="preserve"> přidání reptil</w:t>
      </w:r>
      <w:r w:rsidR="006B1481">
        <w:t>áz</w:t>
      </w:r>
      <w:r w:rsidR="00223D9C">
        <w:t>y a faktor</w:t>
      </w:r>
      <w:r w:rsidR="00F13038">
        <w:t>u</w:t>
      </w:r>
      <w:r w:rsidR="00B777A8">
        <w:t xml:space="preserve"> </w:t>
      </w:r>
      <w:r w:rsidR="00223D9C">
        <w:t>XIIIa, deficity ostatních koagulačních faktorů nemají na velikost parametru MA, z něhož je hodnota funkčního fibrinogenu softwarem TEG V4 vypočítá</w:t>
      </w:r>
      <w:r w:rsidR="00B777A8">
        <w:t>v</w:t>
      </w:r>
      <w:r w:rsidR="00223D9C">
        <w:t xml:space="preserve">ána, žádný vliv. </w:t>
      </w:r>
    </w:p>
    <w:p w:rsidR="00CC3AF4" w:rsidRDefault="00714D4C" w:rsidP="009847CF">
      <w:pPr>
        <w:spacing w:line="360" w:lineRule="auto"/>
      </w:pPr>
      <w:r>
        <w:t>S</w:t>
      </w:r>
      <w:r w:rsidR="00223D9C">
        <w:t xml:space="preserve">tudie </w:t>
      </w:r>
      <w:r>
        <w:t xml:space="preserve">(27) </w:t>
      </w:r>
      <w:r w:rsidR="00223D9C">
        <w:t>b</w:t>
      </w:r>
      <w:r w:rsidR="007D1B02">
        <w:t xml:space="preserve">yla prováděna na 19 zdravých dobrovolnících, 10 hraničních vzorcích a jednom </w:t>
      </w:r>
      <w:r w:rsidR="00223D9C">
        <w:t xml:space="preserve">vzorku </w:t>
      </w:r>
      <w:r w:rsidR="007D1B02">
        <w:t>fibrinogen deficientním. Korelace s laboratorně stanoveným fibrinogenem v této práci vyšla lineárně na hladině r=0,746.</w:t>
      </w:r>
    </w:p>
    <w:p w:rsidR="009A38CB" w:rsidRDefault="007D1B02" w:rsidP="009847CF">
      <w:pPr>
        <w:spacing w:line="360" w:lineRule="auto"/>
      </w:pPr>
      <w:r>
        <w:t xml:space="preserve"> </w:t>
      </w:r>
      <w:r w:rsidR="009847CF">
        <w:t xml:space="preserve">Korelace </w:t>
      </w:r>
      <w:r w:rsidR="004160A5">
        <w:t>v </w:t>
      </w:r>
      <w:r w:rsidR="0085086D">
        <w:t>mé</w:t>
      </w:r>
      <w:r w:rsidR="004160A5">
        <w:t xml:space="preserve"> práci je méně těsná</w:t>
      </w:r>
      <w:r w:rsidR="009844C9">
        <w:t xml:space="preserve"> (</w:t>
      </w:r>
      <w:r w:rsidR="00CC3AF4" w:rsidRPr="00E566EB">
        <w:t>r = 0,474, p &lt; 0,0001</w:t>
      </w:r>
      <w:r w:rsidR="00CC3AF4">
        <w:t>).</w:t>
      </w:r>
      <w:r w:rsidR="009847CF">
        <w:t xml:space="preserve"> </w:t>
      </w:r>
      <w:r w:rsidR="009844C9">
        <w:t xml:space="preserve">Pravděpodobné </w:t>
      </w:r>
      <w:r w:rsidR="009847CF">
        <w:t>vysvětlení tohoto rozdílu spatřuj</w:t>
      </w:r>
      <w:r w:rsidR="0085086D">
        <w:t>i</w:t>
      </w:r>
      <w:r w:rsidR="009847CF">
        <w:t xml:space="preserve"> </w:t>
      </w:r>
      <w:r w:rsidR="009A38CB">
        <w:t xml:space="preserve">v několika možnostech. Zaprvé </w:t>
      </w:r>
      <w:r w:rsidR="004160A5">
        <w:t>s</w:t>
      </w:r>
      <w:r w:rsidR="009847CF">
        <w:t xml:space="preserve">pektrum našich pacientů se oproti této laboratorní práci liší – všichni </w:t>
      </w:r>
      <w:r w:rsidR="00744A71">
        <w:t>pacient</w:t>
      </w:r>
      <w:r w:rsidR="004160A5">
        <w:t xml:space="preserve">i, zařazení do studie, </w:t>
      </w:r>
      <w:r w:rsidR="009847CF">
        <w:t xml:space="preserve">trpí ischemickou chorobou a jsou vystaveni předoperačnímu stresu, tudíž se </w:t>
      </w:r>
      <w:r w:rsidR="00714D4C">
        <w:t>ne</w:t>
      </w:r>
      <w:r w:rsidR="009847CF">
        <w:t>jedná o</w:t>
      </w:r>
      <w:r w:rsidR="00714D4C">
        <w:t xml:space="preserve"> fyziologickou </w:t>
      </w:r>
      <w:r w:rsidR="009847CF">
        <w:t>skupinu</w:t>
      </w:r>
      <w:r w:rsidR="00714D4C">
        <w:t>.</w:t>
      </w:r>
    </w:p>
    <w:p w:rsidR="009A38CB" w:rsidRDefault="009A38CB" w:rsidP="009847CF">
      <w:pPr>
        <w:spacing w:line="360" w:lineRule="auto"/>
      </w:pPr>
      <w:r>
        <w:t>Druhé možné vysvětlení tohoto rozdílu je možné spatřovat v tom, že komerčně dodávaný set pro vyšetření TEG- Funkční fibrinogen může obsahovat poněkud odlišný typ aktivátoru</w:t>
      </w:r>
      <w:r w:rsidR="004160A5" w:rsidRPr="004160A5">
        <w:rPr>
          <w:rFonts w:ascii="Calibri" w:eastAsia="Calibri" w:hAnsi="Calibri" w:cs="Times New Roman"/>
        </w:rPr>
        <w:t>, než byl použit v původní práci</w:t>
      </w:r>
      <w:r>
        <w:t>. V příbalovém letáku reagencie pro funkční fibrinogen se udává, že principem reagencie je zablokování trombocytů vazbou na receptor IIb/IIIa – tudíž mechanismus účinu komerčně dostupné reagencie je odlišný</w:t>
      </w:r>
      <w:r w:rsidR="00C90CB7">
        <w:t xml:space="preserve"> oproti výše po</w:t>
      </w:r>
      <w:r w:rsidR="00714D4C">
        <w:t>psanému mechanismu působení rep</w:t>
      </w:r>
      <w:r w:rsidR="00C90CB7">
        <w:t>t</w:t>
      </w:r>
      <w:r w:rsidR="00714D4C">
        <w:t>i</w:t>
      </w:r>
      <w:r w:rsidR="00C90CB7">
        <w:t>l</w:t>
      </w:r>
      <w:r w:rsidR="006B1481">
        <w:t>áz</w:t>
      </w:r>
      <w:r w:rsidR="00C90CB7">
        <w:t>y</w:t>
      </w:r>
      <w:r>
        <w:t>.</w:t>
      </w:r>
      <w:r w:rsidR="00C90CB7">
        <w:t xml:space="preserve"> Tím je možné, že </w:t>
      </w:r>
      <w:r w:rsidR="00CC3AF4">
        <w:t>nemusí být inaktivovány všechny trombocyty a tak podíl na koagulaci nemusí být pouze účinkem fibrinogenu. Tento mechanismus totiž není přísně selektivní, jako působení reptil</w:t>
      </w:r>
      <w:r w:rsidR="006B1481">
        <w:t>áz</w:t>
      </w:r>
      <w:r w:rsidR="00CC3AF4">
        <w:t xml:space="preserve">y. </w:t>
      </w:r>
    </w:p>
    <w:p w:rsidR="004D116B" w:rsidRDefault="004D116B" w:rsidP="009847CF">
      <w:pPr>
        <w:spacing w:line="360" w:lineRule="auto"/>
      </w:pPr>
      <w:r>
        <w:t xml:space="preserve">Rozdílný výsledek korelace je možno vysvětlit také </w:t>
      </w:r>
      <w:r w:rsidR="009847CF">
        <w:t>vliv</w:t>
      </w:r>
      <w:r>
        <w:t>em</w:t>
      </w:r>
      <w:r w:rsidR="009847CF">
        <w:t xml:space="preserve"> předoperačního deficitu tekutin, způsobující hemokoncentraci</w:t>
      </w:r>
      <w:r>
        <w:t xml:space="preserve"> u pacientů, podstupující předoperační přípravu a často také</w:t>
      </w:r>
      <w:r w:rsidR="009844C9">
        <w:t xml:space="preserve"> </w:t>
      </w:r>
      <w:r>
        <w:t xml:space="preserve">naši pacienti chronicky </w:t>
      </w:r>
      <w:r w:rsidR="00714D4C">
        <w:t xml:space="preserve">užívají </w:t>
      </w:r>
      <w:r>
        <w:t>diuretika oproti vzorku zdravých dobrovolníků</w:t>
      </w:r>
      <w:r w:rsidR="009844C9">
        <w:t>, jejichž vzorky zkoumá diskutovaná práce</w:t>
      </w:r>
      <w:r w:rsidR="009847CF">
        <w:t xml:space="preserve">. </w:t>
      </w:r>
    </w:p>
    <w:p w:rsidR="004D116B" w:rsidRDefault="009844C9" w:rsidP="009847CF">
      <w:pPr>
        <w:spacing w:line="360" w:lineRule="auto"/>
      </w:pPr>
      <w:r>
        <w:t>K podpoře mých dat rovněž</w:t>
      </w:r>
      <w:r w:rsidR="009847CF">
        <w:t xml:space="preserve"> uvádím, že velikost našeho souboru je podsta</w:t>
      </w:r>
      <w:r>
        <w:t>tně větší -</w:t>
      </w:r>
      <w:r w:rsidR="00934918">
        <w:t xml:space="preserve"> jen počet </w:t>
      </w:r>
      <w:r w:rsidR="00CC3AF4">
        <w:t xml:space="preserve">párových </w:t>
      </w:r>
      <w:r w:rsidR="00934918">
        <w:t xml:space="preserve">vyšetření </w:t>
      </w:r>
      <w:r w:rsidR="009847CF">
        <w:t xml:space="preserve">před kontaktem s MTO je </w:t>
      </w:r>
      <w:r w:rsidR="00CC3AF4">
        <w:t>116</w:t>
      </w:r>
      <w:r w:rsidR="009847CF">
        <w:t xml:space="preserve">. </w:t>
      </w:r>
      <w:r w:rsidR="004D116B">
        <w:t>Korelační vyšetření jsme prováděli na sloučeném souboru COA i NON v čase peroperačním, tedy v situaci, kdy byl pacient ještě před kontaktem s mimotělním oběhem.</w:t>
      </w:r>
    </w:p>
    <w:p w:rsidR="00A6461A" w:rsidRDefault="004D116B" w:rsidP="009847CF">
      <w:pPr>
        <w:spacing w:line="360" w:lineRule="auto"/>
      </w:pPr>
      <w:r>
        <w:lastRenderedPageBreak/>
        <w:t xml:space="preserve"> </w:t>
      </w:r>
      <w:r w:rsidR="00744A71">
        <w:t>Naopak</w:t>
      </w:r>
      <w:r w:rsidR="00CC3AF4">
        <w:t xml:space="preserve"> oproti citované práci</w:t>
      </w:r>
      <w:r w:rsidR="00744A71">
        <w:t xml:space="preserve"> jsme se nezabývali vlivem hematokritu a možnou interakcí mezi fibrinovou sítí a erytrocyty</w:t>
      </w:r>
      <w:r w:rsidR="00223D9C">
        <w:t xml:space="preserve">. </w:t>
      </w:r>
    </w:p>
    <w:p w:rsidR="00F15BB0" w:rsidRDefault="00F15BB0" w:rsidP="00F15BB0">
      <w:pPr>
        <w:spacing w:line="360" w:lineRule="auto"/>
      </w:pPr>
      <w:r>
        <w:t>Z hlediska metodologie je důležité věnovat pozornost vlastnímu odběru i rychlosti zpracování. Na kardiochirurgické klinice používáme tromboelastografií skutečně bed-side, v práci tedy b</w:t>
      </w:r>
      <w:r w:rsidR="006B1481">
        <w:t xml:space="preserve">yla </w:t>
      </w:r>
      <w:r>
        <w:t>dodržena doporučená doba zpracování krevních vzorku do 5 minut. Ovlivnění dilucí poplachovým roztokem jsem se snažil eliminovat odtažením 1</w:t>
      </w:r>
      <w:r w:rsidR="00994E4B">
        <w:t>0</w:t>
      </w:r>
      <w:r>
        <w:t xml:space="preserve"> ml krve před vlastním odběrem a použitím </w:t>
      </w:r>
      <w:r w:rsidR="00973A50">
        <w:t>vyšetřovacích kyvet s heparináz</w:t>
      </w:r>
      <w:r w:rsidR="005E14F1">
        <w:t>ou, která by měla inaktivovat případné zbytky heparinu v proplachovém systému centrálních žilních kanyl. Odběry pro standardní laboratorní vyšetření byly prakticky ze stejného vzorku krve.</w:t>
      </w:r>
    </w:p>
    <w:p w:rsidR="00F15BB0" w:rsidRDefault="00F15BB0" w:rsidP="00F15BB0">
      <w:pPr>
        <w:spacing w:line="360" w:lineRule="auto"/>
      </w:pPr>
      <w:r>
        <w:t>Studovali jsme fibrinogen, jako předstupeň konečného produktu koagulační kaskády. Očekávali jsme, že popisovaný příznivý efekt biokompatibilně potaženého okruhu  MTO se projeví zejména menším ovlivněním funkčního fibrinogenu ve skupině COA.</w:t>
      </w:r>
    </w:p>
    <w:p w:rsidR="007D1B02" w:rsidRPr="007D1B02" w:rsidRDefault="00F15BB0" w:rsidP="00BB38F4">
      <w:pPr>
        <w:spacing w:line="360" w:lineRule="auto"/>
      </w:pPr>
      <w:r>
        <w:t>Tento předpoklad však nebyl potvrzen – naše výsledky neprokazují signifikantní rozdíly mezi skupinami. Nelze vyloučit, že vliv bude pravděpodobně výraznější u delších výkonů při delších časech MTO, kdy dochází k protrahovanému</w:t>
      </w:r>
      <w:r w:rsidR="005E14F1">
        <w:t xml:space="preserve"> kontaktu s cizorodým povrchem.</w:t>
      </w:r>
    </w:p>
    <w:p w:rsidR="00BB38F4" w:rsidRDefault="00BB38F4" w:rsidP="00BB38F4">
      <w:pPr>
        <w:spacing w:line="360" w:lineRule="auto"/>
      </w:pPr>
      <w:r w:rsidRPr="005E14F1">
        <w:t>Biokompatibilní úpravy</w:t>
      </w:r>
      <w:r>
        <w:t xml:space="preserve"> povrchů pro MTO jsou známy </w:t>
      </w:r>
      <w:r w:rsidR="005E14F1">
        <w:t xml:space="preserve">přes 30 let a stále se vyvíjejí vzhledem k tomu, že jsou jednou z mála možností, jak zmírnit vliv mimotělního oběhu na organismus a zmenšit tak jeho komplikace </w:t>
      </w:r>
      <w:r>
        <w:t>(</w:t>
      </w:r>
      <w:r w:rsidR="004D116B">
        <w:t>36,37</w:t>
      </w:r>
      <w:r w:rsidR="006437E3">
        <w:t>,38</w:t>
      </w:r>
      <w:r>
        <w:t>)</w:t>
      </w:r>
      <w:r w:rsidR="005E14F1">
        <w:t xml:space="preserve">. </w:t>
      </w:r>
    </w:p>
    <w:p w:rsidR="006A0F3C" w:rsidRDefault="00714D4C" w:rsidP="00BB38F4">
      <w:pPr>
        <w:spacing w:line="360" w:lineRule="auto"/>
      </w:pPr>
      <w:r>
        <w:t>S</w:t>
      </w:r>
      <w:r w:rsidR="00BB38F4">
        <w:t>tudi</w:t>
      </w:r>
      <w:r>
        <w:t>e</w:t>
      </w:r>
      <w:r w:rsidR="00BB38F4">
        <w:t xml:space="preserve"> (</w:t>
      </w:r>
      <w:r w:rsidR="006437E3">
        <w:t>39</w:t>
      </w:r>
      <w:r w:rsidR="006B1481">
        <w:t>)</w:t>
      </w:r>
      <w:r>
        <w:t>,</w:t>
      </w:r>
      <w:r w:rsidR="006437E3">
        <w:t xml:space="preserve"> </w:t>
      </w:r>
      <w:r w:rsidR="006B1481">
        <w:t>(</w:t>
      </w:r>
      <w:r w:rsidR="006437E3">
        <w:t>40</w:t>
      </w:r>
      <w:r w:rsidR="00BB38F4">
        <w:t>)</w:t>
      </w:r>
      <w:r w:rsidR="006437E3">
        <w:t xml:space="preserve"> zkoumal</w:t>
      </w:r>
      <w:r>
        <w:t xml:space="preserve">y </w:t>
      </w:r>
      <w:r w:rsidR="006437E3">
        <w:t xml:space="preserve">a </w:t>
      </w:r>
      <w:r w:rsidR="00BB38F4">
        <w:t>prokázal</w:t>
      </w:r>
      <w:r>
        <w:t>y</w:t>
      </w:r>
      <w:r w:rsidR="00BB38F4">
        <w:t xml:space="preserve"> snížení systémové z</w:t>
      </w:r>
      <w:r w:rsidR="006437E3">
        <w:t>ánět</w:t>
      </w:r>
      <w:r w:rsidR="006B1481">
        <w:t>ové</w:t>
      </w:r>
      <w:r w:rsidR="006437E3">
        <w:t xml:space="preserve"> reakce při použití MTO. P</w:t>
      </w:r>
      <w:r w:rsidR="00BB38F4">
        <w:t xml:space="preserve">říznivý efekt na koagulační systém </w:t>
      </w:r>
      <w:r w:rsidR="006437E3">
        <w:t xml:space="preserve">nalézají v různých složkách koagulačního systému studie </w:t>
      </w:r>
      <w:r w:rsidR="00BB38F4">
        <w:t>(</w:t>
      </w:r>
      <w:r w:rsidR="006437E3">
        <w:t>37</w:t>
      </w:r>
      <w:r w:rsidR="00023F9F">
        <w:t>)</w:t>
      </w:r>
      <w:r w:rsidR="00BB38F4">
        <w:t>,</w:t>
      </w:r>
      <w:r w:rsidR="00023F9F">
        <w:t>(</w:t>
      </w:r>
      <w:r w:rsidR="006437E3">
        <w:t>41</w:t>
      </w:r>
      <w:r w:rsidR="00023F9F">
        <w:t>)</w:t>
      </w:r>
      <w:r w:rsidR="006437E3">
        <w:t>,</w:t>
      </w:r>
      <w:r w:rsidR="00023F9F">
        <w:t>(</w:t>
      </w:r>
      <w:r w:rsidR="006437E3">
        <w:t xml:space="preserve"> 42</w:t>
      </w:r>
      <w:r w:rsidR="00BB38F4">
        <w:t>).</w:t>
      </w:r>
      <w:r w:rsidR="006437E3">
        <w:t xml:space="preserve"> Z českých autorů se dopadu na koagulaci  - zejména na její fibrinolytickou stránku věnuje práce</w:t>
      </w:r>
      <w:r w:rsidR="00F15BB0">
        <w:t xml:space="preserve"> </w:t>
      </w:r>
      <w:r w:rsidR="006437E3">
        <w:t>(43</w:t>
      </w:r>
      <w:r w:rsidR="00023F9F">
        <w:t>), (</w:t>
      </w:r>
      <w:r w:rsidR="006437E3">
        <w:t xml:space="preserve">44) </w:t>
      </w:r>
      <w:r w:rsidR="005E14F1">
        <w:t>s tím, že ve skupině s příznivým efektem na koagulaci není ještě oproti kontrolní skupině používáno koronární sání, což může výsledek ovlivnit.</w:t>
      </w:r>
      <w:r w:rsidR="006A0F3C">
        <w:t xml:space="preserve"> O zásadním vlivu k</w:t>
      </w:r>
      <w:r w:rsidR="006B1481">
        <w:t>ardio</w:t>
      </w:r>
      <w:r w:rsidR="006A0F3C">
        <w:t>tomického sání referuje práce Nakahiry (16).</w:t>
      </w:r>
      <w:r w:rsidR="005E14F1">
        <w:t xml:space="preserve"> </w:t>
      </w:r>
      <w:r w:rsidR="00BB38F4">
        <w:t xml:space="preserve"> </w:t>
      </w:r>
    </w:p>
    <w:p w:rsidR="00BB38F4" w:rsidRDefault="008F6C9D" w:rsidP="00BB38F4">
      <w:pPr>
        <w:spacing w:line="360" w:lineRule="auto"/>
      </w:pPr>
      <w:r>
        <w:t>Studie Gormana (45)</w:t>
      </w:r>
      <w:r w:rsidR="00BB38F4">
        <w:t xml:space="preserve"> prokazuje, že povrchově navázaný heparin nemá větší aditivní ochranný vliv na proteiny koagulační kaskády, než efekt, který je dosažen standardní systémově podanou dávkou heparinu.</w:t>
      </w:r>
      <w:r>
        <w:t xml:space="preserve"> Výsledek této studie koresponduje s našimi výsledky.</w:t>
      </w:r>
    </w:p>
    <w:p w:rsidR="005A28BD" w:rsidRDefault="00BB38F4" w:rsidP="00BB38F4">
      <w:pPr>
        <w:spacing w:line="360" w:lineRule="auto"/>
      </w:pPr>
      <w:r>
        <w:t xml:space="preserve">Protektivní vliv biokompatibilních povrchů na koagulaci </w:t>
      </w:r>
      <w:r w:rsidR="008F6C9D">
        <w:t xml:space="preserve">přes pozitivní reference </w:t>
      </w:r>
      <w:r w:rsidR="006B1481">
        <w:t xml:space="preserve">(17) </w:t>
      </w:r>
      <w:r w:rsidR="006437E3">
        <w:t xml:space="preserve">však </w:t>
      </w:r>
      <w:r>
        <w:t>zůstává kontroverzní, jak ukazuje systematická přehledná studie Ranucciho(</w:t>
      </w:r>
      <w:r w:rsidR="008F6C9D">
        <w:t>19</w:t>
      </w:r>
      <w:r>
        <w:t>), analyzující 36 randomizovaných studií.</w:t>
      </w:r>
      <w:r w:rsidR="00F15BB0">
        <w:t xml:space="preserve"> </w:t>
      </w:r>
      <w:r>
        <w:t xml:space="preserve"> </w:t>
      </w:r>
      <w:r w:rsidR="00F15BB0">
        <w:t xml:space="preserve">V hlavních závěrech se citovaná práce shoduje s mými závěry. Navíc se </w:t>
      </w:r>
      <w:r w:rsidR="00F15BB0">
        <w:lastRenderedPageBreak/>
        <w:t>ukazuje, že z</w:t>
      </w:r>
      <w:r>
        <w:t xml:space="preserve"> příznivých klinických dopadů stojí za zmínku popisované snížení incidence pooperačně vzniklé fibrilace síní a kratší pobyt na JIP. To ale nebylo předmětem naší </w:t>
      </w:r>
      <w:r w:rsidR="008F6C9D">
        <w:t>studie.</w:t>
      </w:r>
    </w:p>
    <w:p w:rsidR="00BB38F4" w:rsidRDefault="008F6C9D" w:rsidP="00BB38F4">
      <w:pPr>
        <w:spacing w:line="360" w:lineRule="auto"/>
      </w:pPr>
      <w:r>
        <w:t xml:space="preserve"> Metaanylýza Mangoushe (20</w:t>
      </w:r>
      <w:r w:rsidR="00BB38F4">
        <w:t xml:space="preserve">), zabývající se klinickým dopadem heparinem potažených biokompatibilních setů u různých typů srdečních operací, prokazuje snížení potřeby transfuzí o 20 % a taktéž snížení nutnosti revizí pro krvácení. Nenalézá však vliv na mortalitu, ischemické mozkové, či kardiální příhody, ani na délku hospitalizace. </w:t>
      </w:r>
    </w:p>
    <w:p w:rsidR="00D525F3" w:rsidRDefault="00D525F3" w:rsidP="00BB38F4">
      <w:pPr>
        <w:spacing w:line="360" w:lineRule="auto"/>
      </w:pPr>
      <w:r>
        <w:t>Práce de Vroege (</w:t>
      </w:r>
      <w:r w:rsidR="00F12857">
        <w:t>48</w:t>
      </w:r>
      <w:r>
        <w:t>) se věnuje dopadu na hemodynamiku a mediátory zánět</w:t>
      </w:r>
      <w:r w:rsidR="006B1481">
        <w:t>ov</w:t>
      </w:r>
      <w:r>
        <w:t xml:space="preserve">é reakce a popisuje menší ovlivnění u skupiny s heparinem potaženým okruhem. </w:t>
      </w:r>
    </w:p>
    <w:p w:rsidR="00D525F3" w:rsidRDefault="00D525F3" w:rsidP="00BB38F4">
      <w:pPr>
        <w:spacing w:line="360" w:lineRule="auto"/>
      </w:pPr>
      <w:r>
        <w:t>Rovněž práce Wagnera (47) popisuje v souladu s výsledky mé práce nesignifikantní rozdíly ve standardních koagulačních testech a také oproti práce Manoushe (20)</w:t>
      </w:r>
      <w:r w:rsidR="006A0F3C">
        <w:t xml:space="preserve"> nenalézá rozdíly v krevních ztrátách. Dopad na funkci trombocytů, hodnocených podle </w:t>
      </w:r>
      <w:r w:rsidR="006A0F3C">
        <w:rPr>
          <w:rFonts w:cstheme="minorHAnsi"/>
        </w:rPr>
        <w:t>α</w:t>
      </w:r>
      <w:r w:rsidR="006A0F3C">
        <w:t xml:space="preserve"> granulí je nejednoznačné s trendem k přínosu biokompatibilních okruhů.</w:t>
      </w:r>
    </w:p>
    <w:p w:rsidR="005A28BD" w:rsidRDefault="005A28BD" w:rsidP="00BB38F4">
      <w:pPr>
        <w:spacing w:line="360" w:lineRule="auto"/>
      </w:pPr>
      <w:r>
        <w:t>Má práce ve sledovaných ukazatelích nenalézá pozitivní vliv na sledované tradiční i tromboelastografické parametry koagulace a fibrinolýzy.</w:t>
      </w:r>
    </w:p>
    <w:p w:rsidR="00023F9F" w:rsidRDefault="00BB38F4" w:rsidP="00BB38F4">
      <w:pPr>
        <w:spacing w:line="360" w:lineRule="auto"/>
      </w:pPr>
      <w:r>
        <w:t>V </w:t>
      </w:r>
      <w:r w:rsidR="006B1481">
        <w:t>mé</w:t>
      </w:r>
      <w:r>
        <w:t xml:space="preserve"> studii j</w:t>
      </w:r>
      <w:r w:rsidR="006B1481">
        <w:t>sem</w:t>
      </w:r>
      <w:r>
        <w:t xml:space="preserve"> </w:t>
      </w:r>
      <w:r w:rsidR="006B1481">
        <w:t>neprokázal</w:t>
      </w:r>
      <w:r w:rsidR="000C6C51">
        <w:t xml:space="preserve"> vliv biokompatibilního setu pro MTO na krevní ztráty. Při konstantním transfuzním prahu, daném zvyklostí kliniky a obsaženém také v protokolu studie js</w:t>
      </w:r>
      <w:r w:rsidR="006B1481">
        <w:t>em</w:t>
      </w:r>
      <w:r w:rsidR="000C6C51">
        <w:t xml:space="preserve"> </w:t>
      </w:r>
      <w:r w:rsidR="002C4BCB">
        <w:t xml:space="preserve">tudíž </w:t>
      </w:r>
      <w:r w:rsidR="000C6C51">
        <w:t xml:space="preserve">rovněž </w:t>
      </w:r>
      <w:r w:rsidR="006B1481">
        <w:t>neprokázal</w:t>
      </w:r>
      <w:r>
        <w:t xml:space="preserve"> příznivý efekt na potřebu transfuzí.  </w:t>
      </w:r>
      <w:r w:rsidR="008E34B9">
        <w:t>Tento závěr však není zajisté způsoben jen samotným ovlivněním koagulačních poměrů pacienta ale také kvalitou a pečlivostí vlastního chirurgického ošetření zdroje krvácení. Jistě netřeba připomínat, že krevní ztráty narůstají zejména při výskytu kombinace byť i minimální koagulační poruchy a neoptimální chirurgické kontrol</w:t>
      </w:r>
      <w:r w:rsidR="000C6C51">
        <w:t>y</w:t>
      </w:r>
      <w:r w:rsidR="008E34B9">
        <w:t xml:space="preserve"> krvácení</w:t>
      </w:r>
      <w:r w:rsidR="000C6C51">
        <w:t xml:space="preserve">. Zdrojem krvácení bývá nejčastěji drobná tepénka nebo žíla v měkkých tkáních mediastina, hrudní stěny, či z lůžka po odběru mammární tepny. </w:t>
      </w:r>
    </w:p>
    <w:p w:rsidR="006A0F3C" w:rsidRDefault="00BB38F4" w:rsidP="00BB38F4">
      <w:pPr>
        <w:spacing w:line="360" w:lineRule="auto"/>
      </w:pPr>
      <w:r>
        <w:t>V budoucnu bude jistě zajímavé ověřit dopad biokompatibilních povrchů, založe</w:t>
      </w:r>
      <w:r w:rsidR="00934918">
        <w:t>ných na jiné bázi, na koagulaci</w:t>
      </w:r>
      <w:r>
        <w:t>.</w:t>
      </w:r>
      <w:r w:rsidR="00934918">
        <w:t xml:space="preserve"> </w:t>
      </w:r>
      <w:r w:rsidR="006A0F3C">
        <w:t>Nadějné se v poslední době jeví zejména fosforylcholinové potažení okruhů.</w:t>
      </w:r>
      <w:r w:rsidR="00F12857">
        <w:t xml:space="preserve"> Význam je zejména ve stoupající incidenci používání dlouhodobé podpory na bázi </w:t>
      </w:r>
      <w:r w:rsidR="00912ADD">
        <w:t>mimotělní membránové oxygenace (</w:t>
      </w:r>
      <w:r w:rsidR="00F12857">
        <w:t>ECMO</w:t>
      </w:r>
      <w:r w:rsidR="00912ADD">
        <w:t>)</w:t>
      </w:r>
      <w:r w:rsidR="00F12857">
        <w:t xml:space="preserve">, kde je dokumentován význam biokompatibility a rovněž racionalita monitorace </w:t>
      </w:r>
      <w:r w:rsidR="00973A50">
        <w:t xml:space="preserve">koagulačních poměrů </w:t>
      </w:r>
      <w:r w:rsidR="00F12857">
        <w:t xml:space="preserve">pomocí tromboelastografie (49). </w:t>
      </w:r>
    </w:p>
    <w:p w:rsidR="00BB38F4" w:rsidRDefault="00934918" w:rsidP="00BB38F4">
      <w:pPr>
        <w:spacing w:line="360" w:lineRule="auto"/>
      </w:pPr>
      <w:r>
        <w:t>Také by bylo možné najít jiné ukazatele ovlivnění koagulačních poměrů, jako například komplexy thr</w:t>
      </w:r>
      <w:r w:rsidR="006B1481">
        <w:t>o</w:t>
      </w:r>
      <w:r>
        <w:t>mbin-antithrombin, prothrombinové fragmenty, FDP (fibrin degradační produkty), PAI (plasminogen aktivátor inhibitor)</w:t>
      </w:r>
      <w:r w:rsidRPr="00934918">
        <w:t xml:space="preserve"> </w:t>
      </w:r>
      <w:r>
        <w:t xml:space="preserve">sledování markerů trombocytární </w:t>
      </w:r>
      <w:r w:rsidR="005E14F1">
        <w:t xml:space="preserve">funkce, </w:t>
      </w:r>
      <w:r w:rsidR="00D30E12">
        <w:t>např.</w:t>
      </w:r>
      <w:r w:rsidR="005E14F1">
        <w:t xml:space="preserve"> PAF4</w:t>
      </w:r>
      <w:r>
        <w:t>. J</w:t>
      </w:r>
      <w:r w:rsidR="00F07EE6">
        <w:t xml:space="preserve">inou možností by bylo sledovat </w:t>
      </w:r>
      <w:r>
        <w:t>adhezi</w:t>
      </w:r>
      <w:r w:rsidR="002762C7">
        <w:t xml:space="preserve"> </w:t>
      </w:r>
      <w:r>
        <w:t xml:space="preserve">proteinů na materiál okruhů MTO, či o ukazatele aktivace </w:t>
      </w:r>
      <w:r>
        <w:lastRenderedPageBreak/>
        <w:t>systémové zánětové odpovědi – jako např</w:t>
      </w:r>
      <w:r w:rsidR="00973A50">
        <w:t>.</w:t>
      </w:r>
      <w:r>
        <w:t xml:space="preserve"> poměr interleukinů IL-6 / IL-10, hladiny C3a, </w:t>
      </w:r>
      <w:r w:rsidR="00B777A8">
        <w:t>či roli NOS. Zhodnocení dopadu na SIRS však nebylo předmětem této studie.</w:t>
      </w:r>
    </w:p>
    <w:p w:rsidR="00DF771D" w:rsidRDefault="00DF771D" w:rsidP="001F13CC">
      <w:pPr>
        <w:spacing w:line="360" w:lineRule="auto"/>
      </w:pPr>
    </w:p>
    <w:p w:rsidR="00DF771D" w:rsidRDefault="00DF771D" w:rsidP="00DF771D">
      <w:pPr>
        <w:pStyle w:val="Nadpis2"/>
        <w:pageBreakBefore/>
      </w:pPr>
      <w:r>
        <w:lastRenderedPageBreak/>
        <w:t>Seznam literatury</w:t>
      </w:r>
    </w:p>
    <w:p w:rsidR="00DF771D" w:rsidRDefault="00DF771D" w:rsidP="00023F9F">
      <w:pPr>
        <w:spacing w:line="360" w:lineRule="auto"/>
      </w:pPr>
    </w:p>
    <w:p w:rsidR="00C5025F" w:rsidRPr="00C5025F" w:rsidRDefault="00C5025F" w:rsidP="00023F9F">
      <w:pPr>
        <w:numPr>
          <w:ilvl w:val="0"/>
          <w:numId w:val="13"/>
        </w:numPr>
        <w:spacing w:line="360" w:lineRule="auto"/>
        <w:rPr>
          <w:lang w:val="en-GB"/>
        </w:rPr>
      </w:pPr>
      <w:r w:rsidRPr="00C5025F">
        <w:rPr>
          <w:lang w:val="en-GB"/>
        </w:rPr>
        <w:t>Kaplan JA et al: Kaplan´s Cardiac  Anesthesia, Fifth edition, Elsevier, Phliladelphia, 2006</w:t>
      </w:r>
    </w:p>
    <w:p w:rsidR="00C5025F" w:rsidRPr="00C5025F" w:rsidRDefault="00C5025F" w:rsidP="00023F9F">
      <w:pPr>
        <w:numPr>
          <w:ilvl w:val="0"/>
          <w:numId w:val="13"/>
        </w:numPr>
        <w:spacing w:line="360" w:lineRule="auto"/>
        <w:rPr>
          <w:lang w:val="en-GB"/>
        </w:rPr>
      </w:pPr>
      <w:r w:rsidRPr="00C5025F">
        <w:rPr>
          <w:lang w:val="en-GB"/>
        </w:rPr>
        <w:t>Lonský V: Mimotělní oběh v klinické praxi, Grada Publishing, 2004</w:t>
      </w:r>
    </w:p>
    <w:p w:rsidR="00C5025F" w:rsidRPr="00C5025F" w:rsidRDefault="00C5025F" w:rsidP="00023F9F">
      <w:pPr>
        <w:numPr>
          <w:ilvl w:val="0"/>
          <w:numId w:val="13"/>
        </w:numPr>
        <w:spacing w:line="360" w:lineRule="auto"/>
        <w:rPr>
          <w:lang w:val="en-GB"/>
        </w:rPr>
      </w:pPr>
      <w:r w:rsidRPr="00C5025F">
        <w:rPr>
          <w:lang w:val="en-GB"/>
        </w:rPr>
        <w:t>Vojáček J: Inhibitory destičkových glykoproteinových receptorů typu IIb/IIIa. Remedia 2003, 84-92</w:t>
      </w:r>
    </w:p>
    <w:p w:rsidR="00C5025F" w:rsidRPr="00C5025F" w:rsidRDefault="00C5025F" w:rsidP="00023F9F">
      <w:pPr>
        <w:numPr>
          <w:ilvl w:val="0"/>
          <w:numId w:val="13"/>
        </w:numPr>
        <w:spacing w:line="360" w:lineRule="auto"/>
        <w:rPr>
          <w:lang w:val="en-GB"/>
        </w:rPr>
      </w:pPr>
      <w:r w:rsidRPr="00C5025F">
        <w:rPr>
          <w:lang w:val="en-GB"/>
        </w:rPr>
        <w:t>Farghali H., Kameníková L. Základní a aplikovaná farmakologie. Praha, Galén 2002:301-308</w:t>
      </w:r>
    </w:p>
    <w:p w:rsidR="00C5025F" w:rsidRPr="00C5025F" w:rsidRDefault="00C5025F" w:rsidP="00023F9F">
      <w:pPr>
        <w:numPr>
          <w:ilvl w:val="0"/>
          <w:numId w:val="13"/>
        </w:numPr>
        <w:spacing w:line="360" w:lineRule="auto"/>
        <w:rPr>
          <w:lang w:val="en-GB"/>
        </w:rPr>
      </w:pPr>
      <w:r w:rsidRPr="00C5025F">
        <w:rPr>
          <w:lang w:val="en-GB"/>
        </w:rPr>
        <w:t>Aschermann M et al. Kardiologie. Praha, galén 2005: 99-112</w:t>
      </w:r>
    </w:p>
    <w:p w:rsidR="00C5025F" w:rsidRPr="00C5025F" w:rsidRDefault="00C5025F" w:rsidP="009D5EAA">
      <w:pPr>
        <w:numPr>
          <w:ilvl w:val="0"/>
          <w:numId w:val="13"/>
        </w:numPr>
        <w:spacing w:line="360" w:lineRule="auto"/>
        <w:ind w:left="782" w:hanging="357"/>
        <w:rPr>
          <w:lang w:val="en-GB"/>
        </w:rPr>
      </w:pPr>
      <w:r w:rsidRPr="00C5025F">
        <w:rPr>
          <w:lang w:val="en-GB"/>
        </w:rPr>
        <w:t xml:space="preserve">Riedel T, Suttnar J, Brynda E, </w:t>
      </w:r>
      <w:r w:rsidR="001A79C4">
        <w:rPr>
          <w:lang w:val="en-GB"/>
        </w:rPr>
        <w:t>et al.</w:t>
      </w:r>
      <w:r w:rsidRPr="00C5025F">
        <w:rPr>
          <w:lang w:val="en-GB"/>
        </w:rPr>
        <w:t xml:space="preserve"> </w:t>
      </w:r>
      <w:r w:rsidRPr="00C5025F">
        <w:rPr>
          <w:bCs/>
          <w:lang w:val="en-GB"/>
        </w:rPr>
        <w:t>Fibrinopeptides A and B release in the process of surface fibrin formativ</w:t>
      </w:r>
      <w:r w:rsidRPr="00C5025F">
        <w:rPr>
          <w:lang w:val="en-GB"/>
        </w:rPr>
        <w:t xml:space="preserve">. Blood </w:t>
      </w:r>
      <w:r w:rsidRPr="00C5025F">
        <w:rPr>
          <w:bCs/>
          <w:lang w:val="en-GB"/>
        </w:rPr>
        <w:t>,  First Edition Paper, prepublished online November 24, 2010; DOI 10.1182/blood-2010-08-300301</w:t>
      </w:r>
    </w:p>
    <w:p w:rsidR="00C5025F" w:rsidRPr="00C5025F" w:rsidRDefault="00C5025F" w:rsidP="00023F9F">
      <w:pPr>
        <w:numPr>
          <w:ilvl w:val="0"/>
          <w:numId w:val="13"/>
        </w:numPr>
        <w:spacing w:line="360" w:lineRule="auto"/>
        <w:rPr>
          <w:lang w:val="en-GB"/>
        </w:rPr>
      </w:pPr>
      <w:r w:rsidRPr="00C5025F">
        <w:rPr>
          <w:bCs/>
          <w:lang w:val="en-GB"/>
        </w:rPr>
        <w:t xml:space="preserve">Wagner  R. Kardioanestezie a perioparační péče v kardiochirurgii. </w:t>
      </w:r>
      <w:r w:rsidRPr="00C5025F">
        <w:rPr>
          <w:lang w:val="en-GB"/>
        </w:rPr>
        <w:t>Grada Publishing, 2009, 171-183</w:t>
      </w:r>
    </w:p>
    <w:p w:rsidR="00C5025F" w:rsidRPr="00C5025F" w:rsidRDefault="00C5025F" w:rsidP="00023F9F">
      <w:pPr>
        <w:numPr>
          <w:ilvl w:val="0"/>
          <w:numId w:val="13"/>
        </w:numPr>
        <w:spacing w:line="360" w:lineRule="auto"/>
        <w:rPr>
          <w:lang w:val="en-GB"/>
        </w:rPr>
      </w:pPr>
      <w:r w:rsidRPr="00C5025F">
        <w:rPr>
          <w:lang w:val="en-GB"/>
        </w:rPr>
        <w:t>Bombeli T, Spahn D.R. Updates in perioperative coagulation: physiology and management</w:t>
      </w:r>
      <w:r>
        <w:rPr>
          <w:lang w:val="en-GB"/>
        </w:rPr>
        <w:t xml:space="preserve"> </w:t>
      </w:r>
    </w:p>
    <w:p w:rsidR="00C5025F" w:rsidRPr="00C5025F" w:rsidRDefault="00C5025F" w:rsidP="00023F9F">
      <w:pPr>
        <w:spacing w:line="360" w:lineRule="auto"/>
        <w:ind w:firstLine="709"/>
        <w:rPr>
          <w:lang w:val="en-GB"/>
        </w:rPr>
      </w:pPr>
      <w:r w:rsidRPr="00C5025F">
        <w:rPr>
          <w:lang w:val="en-GB"/>
        </w:rPr>
        <w:t>of thromboembolism and haemorrhage. British Journal of Anaesthesia 93 (2): 275–87 (2004)</w:t>
      </w:r>
    </w:p>
    <w:p w:rsidR="00C5025F" w:rsidRPr="00C5025F" w:rsidRDefault="00C5025F" w:rsidP="00023F9F">
      <w:pPr>
        <w:numPr>
          <w:ilvl w:val="0"/>
          <w:numId w:val="13"/>
        </w:numPr>
        <w:spacing w:line="360" w:lineRule="auto"/>
        <w:rPr>
          <w:lang w:val="en-GB"/>
        </w:rPr>
      </w:pPr>
      <w:r w:rsidRPr="00C5025F">
        <w:rPr>
          <w:lang w:val="en-GB"/>
        </w:rPr>
        <w:t xml:space="preserve">Bull BS, Korpman RA, Huse WM. </w:t>
      </w:r>
      <w:r w:rsidR="00023F9F">
        <w:rPr>
          <w:lang w:val="en-GB"/>
        </w:rPr>
        <w:t>Heparin therapy during extracor</w:t>
      </w:r>
      <w:r w:rsidRPr="00C5025F">
        <w:rPr>
          <w:lang w:val="en-GB"/>
        </w:rPr>
        <w:t xml:space="preserve">poreal circulation. </w:t>
      </w:r>
      <w:r w:rsidR="00D30E12" w:rsidRPr="00C5025F">
        <w:rPr>
          <w:lang w:val="en-GB"/>
        </w:rPr>
        <w:t>J.Th</w:t>
      </w:r>
      <w:r w:rsidR="00D30E12">
        <w:rPr>
          <w:lang w:val="en-GB"/>
        </w:rPr>
        <w:t>o</w:t>
      </w:r>
      <w:r w:rsidR="00D30E12" w:rsidRPr="00C5025F">
        <w:rPr>
          <w:lang w:val="en-GB"/>
        </w:rPr>
        <w:t>racic</w:t>
      </w:r>
      <w:r w:rsidR="00D30E12">
        <w:rPr>
          <w:lang w:val="en-GB"/>
        </w:rPr>
        <w:t xml:space="preserve"> </w:t>
      </w:r>
      <w:r w:rsidRPr="00C5025F">
        <w:rPr>
          <w:lang w:val="en-GB"/>
        </w:rPr>
        <w:t>cariovasc Surg, 1975, 69, 674-684</w:t>
      </w:r>
    </w:p>
    <w:p w:rsidR="00C5025F" w:rsidRPr="00C5025F" w:rsidRDefault="00C5025F" w:rsidP="00023F9F">
      <w:pPr>
        <w:numPr>
          <w:ilvl w:val="0"/>
          <w:numId w:val="13"/>
        </w:numPr>
        <w:spacing w:line="360" w:lineRule="auto"/>
        <w:rPr>
          <w:lang w:val="en-GB"/>
        </w:rPr>
      </w:pPr>
      <w:r w:rsidRPr="00C5025F">
        <w:rPr>
          <w:lang w:val="en-GB"/>
        </w:rPr>
        <w:t xml:space="preserve">Gravlee GP et al. </w:t>
      </w:r>
      <w:r w:rsidR="00D30E12" w:rsidRPr="00C5025F">
        <w:rPr>
          <w:lang w:val="en-GB"/>
        </w:rPr>
        <w:t>Cardiopulmonary</w:t>
      </w:r>
      <w:r w:rsidRPr="00C5025F">
        <w:rPr>
          <w:lang w:val="en-GB"/>
        </w:rPr>
        <w:t xml:space="preserve"> bypass –</w:t>
      </w:r>
      <w:r w:rsidR="00D30E12" w:rsidRPr="00C5025F">
        <w:rPr>
          <w:lang w:val="en-GB"/>
        </w:rPr>
        <w:t>principles</w:t>
      </w:r>
      <w:r w:rsidRPr="00C5025F">
        <w:rPr>
          <w:lang w:val="en-GB"/>
        </w:rPr>
        <w:t xml:space="preserve"> and practice, Phliladepphia, Lippincot, 2000: 506-533</w:t>
      </w:r>
    </w:p>
    <w:p w:rsidR="00C5025F" w:rsidRPr="00C5025F" w:rsidRDefault="00C5025F" w:rsidP="00023F9F">
      <w:pPr>
        <w:numPr>
          <w:ilvl w:val="0"/>
          <w:numId w:val="13"/>
        </w:numPr>
        <w:spacing w:line="360" w:lineRule="auto"/>
        <w:rPr>
          <w:lang w:val="en-GB"/>
        </w:rPr>
      </w:pPr>
      <w:r w:rsidRPr="00C5025F">
        <w:rPr>
          <w:lang w:val="en-GB"/>
        </w:rPr>
        <w:t xml:space="preserve"> Knudsen L, Hasenkam JM, Kure HH, </w:t>
      </w:r>
      <w:r w:rsidR="009D5EAA">
        <w:rPr>
          <w:lang w:val="en-GB"/>
        </w:rPr>
        <w:t xml:space="preserve">et </w:t>
      </w:r>
      <w:r w:rsidR="00D30E12">
        <w:rPr>
          <w:lang w:val="en-GB"/>
        </w:rPr>
        <w:t xml:space="preserve">al. </w:t>
      </w:r>
      <w:r w:rsidR="00D30E12" w:rsidRPr="00C5025F">
        <w:rPr>
          <w:lang w:val="en-GB"/>
        </w:rPr>
        <w:t>Monitoring</w:t>
      </w:r>
      <w:r w:rsidRPr="00C5025F">
        <w:rPr>
          <w:lang w:val="en-GB"/>
        </w:rPr>
        <w:t xml:space="preserve"> thrombin generation with prothrombin fragment 1.2 assay during cardiopulmonary bypass surgery. Thromb Res. 1996 Oct 1;84(1):45-54.</w:t>
      </w:r>
    </w:p>
    <w:p w:rsidR="00C5025F" w:rsidRPr="00C5025F" w:rsidRDefault="00C5025F" w:rsidP="00023F9F">
      <w:pPr>
        <w:numPr>
          <w:ilvl w:val="0"/>
          <w:numId w:val="13"/>
        </w:numPr>
        <w:spacing w:line="360" w:lineRule="auto"/>
        <w:rPr>
          <w:lang w:val="en-GB"/>
        </w:rPr>
      </w:pPr>
      <w:r w:rsidRPr="00C5025F">
        <w:rPr>
          <w:lang w:val="en-GB"/>
        </w:rPr>
        <w:t xml:space="preserve">Williams JP. Postoperative management of the cardiac surgical </w:t>
      </w:r>
      <w:r w:rsidR="00D30E12" w:rsidRPr="00C5025F">
        <w:rPr>
          <w:lang w:val="en-GB"/>
        </w:rPr>
        <w:t>patients</w:t>
      </w:r>
      <w:r w:rsidRPr="00C5025F">
        <w:rPr>
          <w:lang w:val="en-GB"/>
        </w:rPr>
        <w:t>. New York, Churchill Livingstone 1996, 221-225</w:t>
      </w:r>
    </w:p>
    <w:p w:rsidR="00C5025F" w:rsidRPr="00C5025F" w:rsidRDefault="00C5025F" w:rsidP="00023F9F">
      <w:pPr>
        <w:numPr>
          <w:ilvl w:val="0"/>
          <w:numId w:val="13"/>
        </w:numPr>
        <w:spacing w:line="360" w:lineRule="auto"/>
        <w:rPr>
          <w:lang w:val="en-GB"/>
        </w:rPr>
      </w:pPr>
      <w:r w:rsidRPr="00C5025F">
        <w:rPr>
          <w:lang w:val="en-GB"/>
        </w:rPr>
        <w:t>Larsen R. Hemokoagulace a anestezie, Praha, Grada, 7. Vydání  2004, 284-302</w:t>
      </w:r>
    </w:p>
    <w:p w:rsidR="00C5025F" w:rsidRPr="00C5025F" w:rsidRDefault="00C5025F" w:rsidP="00023F9F">
      <w:pPr>
        <w:numPr>
          <w:ilvl w:val="0"/>
          <w:numId w:val="13"/>
        </w:numPr>
        <w:spacing w:line="360" w:lineRule="auto"/>
        <w:rPr>
          <w:lang w:val="en-GB"/>
        </w:rPr>
      </w:pPr>
      <w:r w:rsidRPr="00C5025F">
        <w:rPr>
          <w:lang w:val="en-GB"/>
        </w:rPr>
        <w:t xml:space="preserve">Casthely PA, Bergman D. </w:t>
      </w:r>
      <w:r w:rsidR="00D30E12" w:rsidRPr="00C5025F">
        <w:rPr>
          <w:lang w:val="en-GB"/>
        </w:rPr>
        <w:t>Cardiopulmonary</w:t>
      </w:r>
      <w:r w:rsidRPr="00C5025F">
        <w:rPr>
          <w:lang w:val="en-GB"/>
        </w:rPr>
        <w:t xml:space="preserve"> bypass: Physiology, related complication and pharmacology. New York,  Futura publiching company Inc., 1991</w:t>
      </w:r>
    </w:p>
    <w:p w:rsidR="00C5025F" w:rsidRPr="00C5025F" w:rsidRDefault="00C5025F" w:rsidP="00023F9F">
      <w:pPr>
        <w:numPr>
          <w:ilvl w:val="0"/>
          <w:numId w:val="13"/>
        </w:numPr>
        <w:spacing w:line="360" w:lineRule="auto"/>
        <w:rPr>
          <w:lang w:val="en-GB"/>
        </w:rPr>
      </w:pPr>
      <w:r w:rsidRPr="00C5025F">
        <w:rPr>
          <w:lang w:val="en-GB"/>
        </w:rPr>
        <w:lastRenderedPageBreak/>
        <w:t>Asimakkopulos G, Gourlay T. A review of anti-inflammatory strategies in cardiac surgery. Perfusion 2003, 18, 7-12</w:t>
      </w:r>
    </w:p>
    <w:p w:rsidR="00C5025F" w:rsidRPr="00C5025F" w:rsidRDefault="00C5025F" w:rsidP="00023F9F">
      <w:pPr>
        <w:numPr>
          <w:ilvl w:val="0"/>
          <w:numId w:val="13"/>
        </w:numPr>
        <w:spacing w:line="360" w:lineRule="auto"/>
        <w:rPr>
          <w:lang w:val="en-GB"/>
        </w:rPr>
      </w:pPr>
      <w:r w:rsidRPr="00C5025F">
        <w:rPr>
          <w:lang w:val="en-GB"/>
        </w:rPr>
        <w:t xml:space="preserve">Nakahira A, Sasaki Y, Hirai H, </w:t>
      </w:r>
      <w:r w:rsidR="009D5EAA">
        <w:rPr>
          <w:lang w:val="en-GB"/>
        </w:rPr>
        <w:t>et al</w:t>
      </w:r>
      <w:r w:rsidRPr="00C5025F">
        <w:rPr>
          <w:lang w:val="en-GB"/>
        </w:rPr>
        <w:t>.</w:t>
      </w:r>
      <w:r w:rsidR="009D5EAA">
        <w:rPr>
          <w:lang w:val="en-GB"/>
        </w:rPr>
        <w:t xml:space="preserve"> </w:t>
      </w:r>
      <w:r w:rsidRPr="00C5025F">
        <w:rPr>
          <w:lang w:val="en-GB"/>
        </w:rPr>
        <w:t xml:space="preserve">Cardiotomy suction, but not open venous reservoirs, activates coagulofibrinolysis in coronary artery surgery. J </w:t>
      </w:r>
      <w:r w:rsidR="00122F03">
        <w:rPr>
          <w:lang w:val="en-GB"/>
        </w:rPr>
        <w:t>Thorac Cardiovasc Surg. 2011</w:t>
      </w:r>
      <w:r w:rsidRPr="00C5025F">
        <w:rPr>
          <w:lang w:val="en-GB"/>
        </w:rPr>
        <w:t>;</w:t>
      </w:r>
      <w:r w:rsidR="00122F03">
        <w:rPr>
          <w:lang w:val="en-GB"/>
        </w:rPr>
        <w:t xml:space="preserve"> </w:t>
      </w:r>
      <w:r w:rsidRPr="00C5025F">
        <w:rPr>
          <w:lang w:val="en-GB"/>
        </w:rPr>
        <w:t>141(5):1289-97</w:t>
      </w:r>
    </w:p>
    <w:p w:rsidR="00C5025F" w:rsidRPr="00003905" w:rsidRDefault="00C5025F" w:rsidP="00023F9F">
      <w:pPr>
        <w:pStyle w:val="Odstavecseseznamem"/>
        <w:numPr>
          <w:ilvl w:val="0"/>
          <w:numId w:val="13"/>
        </w:numPr>
        <w:spacing w:line="360" w:lineRule="auto"/>
        <w:rPr>
          <w:lang w:val="en-GB"/>
        </w:rPr>
      </w:pPr>
      <w:r w:rsidRPr="00003905">
        <w:rPr>
          <w:lang w:val="en-GB"/>
        </w:rPr>
        <w:t>Murphy GS. et al. Optimal Perfusion During Cardiopulmonary Bypass: An</w:t>
      </w:r>
    </w:p>
    <w:p w:rsidR="00C5025F" w:rsidRPr="00003905" w:rsidRDefault="00C5025F" w:rsidP="00023F9F">
      <w:pPr>
        <w:pStyle w:val="Odstavecseseznamem"/>
        <w:spacing w:line="360" w:lineRule="auto"/>
        <w:ind w:left="786"/>
        <w:rPr>
          <w:lang w:val="en-GB"/>
        </w:rPr>
      </w:pPr>
      <w:r w:rsidRPr="00003905">
        <w:rPr>
          <w:lang w:val="en-GB"/>
        </w:rPr>
        <w:t xml:space="preserve">Evidence-Based Approach. </w:t>
      </w:r>
      <w:r w:rsidR="00D30E12" w:rsidRPr="00003905">
        <w:rPr>
          <w:lang w:val="en-GB"/>
        </w:rPr>
        <w:t>An</w:t>
      </w:r>
      <w:r w:rsidR="00D30E12">
        <w:rPr>
          <w:lang w:val="en-GB"/>
        </w:rPr>
        <w:t>est and</w:t>
      </w:r>
      <w:r w:rsidR="00D73BE2">
        <w:rPr>
          <w:lang w:val="en-GB"/>
        </w:rPr>
        <w:t xml:space="preserve"> Analgesia 108, No. 5,</w:t>
      </w:r>
      <w:r w:rsidRPr="00003905">
        <w:rPr>
          <w:lang w:val="en-GB"/>
        </w:rPr>
        <w:t xml:space="preserve"> 2009, 1394-1417</w:t>
      </w:r>
    </w:p>
    <w:p w:rsidR="00C5025F" w:rsidRPr="00C5025F" w:rsidRDefault="00C5025F" w:rsidP="00023F9F">
      <w:pPr>
        <w:numPr>
          <w:ilvl w:val="0"/>
          <w:numId w:val="13"/>
        </w:numPr>
        <w:spacing w:line="360" w:lineRule="auto"/>
        <w:rPr>
          <w:lang w:val="en-GB"/>
        </w:rPr>
      </w:pPr>
      <w:r w:rsidRPr="00C5025F">
        <w:rPr>
          <w:lang w:val="en-GB"/>
        </w:rPr>
        <w:t>Jameel S., Colah S., Klein A Recent advances in cardiopulmonary bypass techniques. Continuing Education in Anaesthesia, Critical Care &amp; Pain j Volume 10 Number 1 2010</w:t>
      </w:r>
    </w:p>
    <w:p w:rsidR="00C5025F" w:rsidRPr="00C5025F" w:rsidRDefault="00C5025F" w:rsidP="00023F9F">
      <w:pPr>
        <w:numPr>
          <w:ilvl w:val="0"/>
          <w:numId w:val="13"/>
        </w:numPr>
        <w:spacing w:line="360" w:lineRule="auto"/>
        <w:rPr>
          <w:lang w:val="en-GB"/>
        </w:rPr>
      </w:pPr>
      <w:r w:rsidRPr="00C5025F">
        <w:rPr>
          <w:lang w:val="en-GB"/>
        </w:rPr>
        <w:t xml:space="preserve">Ranucci M, Balduini A, Ditta A, </w:t>
      </w:r>
      <w:r w:rsidR="009D5EAA">
        <w:rPr>
          <w:lang w:val="en-GB"/>
        </w:rPr>
        <w:t>et al</w:t>
      </w:r>
      <w:r w:rsidRPr="00C5025F">
        <w:rPr>
          <w:lang w:val="en-GB"/>
        </w:rPr>
        <w:t xml:space="preserve">. </w:t>
      </w:r>
      <w:r w:rsidRPr="00C5025F">
        <w:rPr>
          <w:bCs/>
          <w:lang w:val="en-GB"/>
        </w:rPr>
        <w:t>A Systematic Review of Biocompatible Cardiopulmonary Bypass Circuits and Clinical Outcome Ann Thorac Surg 2009;</w:t>
      </w:r>
      <w:r w:rsidR="00D73BE2">
        <w:rPr>
          <w:bCs/>
          <w:lang w:val="en-GB"/>
        </w:rPr>
        <w:t xml:space="preserve"> </w:t>
      </w:r>
      <w:r w:rsidRPr="00C5025F">
        <w:rPr>
          <w:bCs/>
          <w:lang w:val="en-GB"/>
        </w:rPr>
        <w:t>87:1311-1319</w:t>
      </w:r>
    </w:p>
    <w:p w:rsidR="00C5025F" w:rsidRPr="00C5025F" w:rsidRDefault="00C5025F" w:rsidP="00023F9F">
      <w:pPr>
        <w:numPr>
          <w:ilvl w:val="0"/>
          <w:numId w:val="13"/>
        </w:numPr>
        <w:spacing w:line="360" w:lineRule="auto"/>
        <w:ind w:left="782" w:hanging="357"/>
        <w:rPr>
          <w:lang w:val="en-GB"/>
        </w:rPr>
      </w:pPr>
      <w:r w:rsidRPr="00023F9F">
        <w:rPr>
          <w:lang w:val="en-GB"/>
        </w:rPr>
        <w:t>Mangoush O,</w:t>
      </w:r>
      <w:r w:rsidR="009D5EAA">
        <w:rPr>
          <w:lang w:val="en-GB"/>
        </w:rPr>
        <w:t xml:space="preserve"> </w:t>
      </w:r>
      <w:r w:rsidRPr="00023F9F">
        <w:rPr>
          <w:lang w:val="en-GB"/>
        </w:rPr>
        <w:t>Purkayastha S, Haj-Yahia S, et al.  Heparin-bonded circuits versus nonheparin-bonded circuits: an evaluation of their effect on clinical outcomes. Eur J Cardiothorac Surg</w:t>
      </w:r>
      <w:r w:rsidRPr="00C5025F">
        <w:rPr>
          <w:lang w:val="en-GB"/>
        </w:rPr>
        <w:t xml:space="preserve"> 2007;31:1058-1069</w:t>
      </w:r>
    </w:p>
    <w:p w:rsidR="00C5025F" w:rsidRPr="00C5025F" w:rsidRDefault="00C5025F" w:rsidP="00023F9F">
      <w:pPr>
        <w:numPr>
          <w:ilvl w:val="0"/>
          <w:numId w:val="13"/>
        </w:numPr>
        <w:spacing w:line="360" w:lineRule="auto"/>
        <w:rPr>
          <w:lang w:val="en-GB"/>
        </w:rPr>
      </w:pPr>
      <w:r w:rsidRPr="00C5025F">
        <w:rPr>
          <w:lang w:val="en-GB"/>
        </w:rPr>
        <w:t xml:space="preserve">Gott VL, Whiffen JD, Koepka DE, </w:t>
      </w:r>
      <w:r w:rsidR="009D5EAA">
        <w:rPr>
          <w:lang w:val="en-GB"/>
        </w:rPr>
        <w:t>et al</w:t>
      </w:r>
      <w:r w:rsidRPr="00C5025F">
        <w:rPr>
          <w:lang w:val="en-GB"/>
        </w:rPr>
        <w:t>. Techniques of applying a graphite-benzakonium –</w:t>
      </w:r>
      <w:r w:rsidR="00D30E12" w:rsidRPr="00C5025F">
        <w:rPr>
          <w:lang w:val="en-GB"/>
        </w:rPr>
        <w:t>heparin</w:t>
      </w:r>
      <w:r w:rsidR="00D30E12">
        <w:rPr>
          <w:lang w:val="en-GB"/>
        </w:rPr>
        <w:t>e</w:t>
      </w:r>
      <w:r w:rsidRPr="00C5025F">
        <w:rPr>
          <w:lang w:val="en-GB"/>
        </w:rPr>
        <w:t xml:space="preserve"> coating to various plastics and metals. Artif Intern Organs 1964, 10: 213-217</w:t>
      </w:r>
    </w:p>
    <w:p w:rsidR="00C5025F" w:rsidRPr="00C5025F" w:rsidRDefault="00C5025F" w:rsidP="00023F9F">
      <w:pPr>
        <w:numPr>
          <w:ilvl w:val="0"/>
          <w:numId w:val="13"/>
        </w:numPr>
        <w:spacing w:line="360" w:lineRule="auto"/>
        <w:rPr>
          <w:lang w:val="en-GB"/>
        </w:rPr>
      </w:pPr>
      <w:r w:rsidRPr="00C5025F">
        <w:rPr>
          <w:lang w:val="en-GB"/>
        </w:rPr>
        <w:t xml:space="preserve">Von Segesser LK, Weiss BM, Garcia E, </w:t>
      </w:r>
      <w:r w:rsidR="009D5EAA">
        <w:rPr>
          <w:lang w:val="en-GB"/>
        </w:rPr>
        <w:t>et al</w:t>
      </w:r>
      <w:r w:rsidRPr="00C5025F">
        <w:rPr>
          <w:lang w:val="en-GB"/>
        </w:rPr>
        <w:t>. Risk and benefit of low  systemic heparinisation during open heart operations. Ann Thorac Surg 1994</w:t>
      </w:r>
      <w:r w:rsidR="00D73BE2" w:rsidRPr="00C5025F">
        <w:rPr>
          <w:bCs/>
          <w:lang w:val="en-GB"/>
        </w:rPr>
        <w:t>;</w:t>
      </w:r>
      <w:r w:rsidR="00D73BE2">
        <w:rPr>
          <w:bCs/>
          <w:lang w:val="en-GB"/>
        </w:rPr>
        <w:t xml:space="preserve"> </w:t>
      </w:r>
      <w:r w:rsidR="00D73BE2">
        <w:rPr>
          <w:lang w:val="en-GB"/>
        </w:rPr>
        <w:t xml:space="preserve">58: </w:t>
      </w:r>
      <w:r w:rsidRPr="00C5025F">
        <w:rPr>
          <w:lang w:val="en-GB"/>
        </w:rPr>
        <w:t>391-398.</w:t>
      </w:r>
    </w:p>
    <w:p w:rsidR="00C5025F" w:rsidRPr="00C5025F" w:rsidRDefault="00C5025F" w:rsidP="00023F9F">
      <w:pPr>
        <w:numPr>
          <w:ilvl w:val="0"/>
          <w:numId w:val="13"/>
        </w:numPr>
        <w:spacing w:line="360" w:lineRule="auto"/>
        <w:ind w:left="782" w:hanging="357"/>
        <w:rPr>
          <w:lang w:val="en-GB"/>
        </w:rPr>
      </w:pPr>
      <w:r w:rsidRPr="00C5025F">
        <w:rPr>
          <w:lang w:val="en-GB"/>
        </w:rPr>
        <w:t>Peng HT.</w:t>
      </w:r>
      <w:r w:rsidR="009D5EAA">
        <w:rPr>
          <w:lang w:val="en-GB"/>
        </w:rPr>
        <w:t xml:space="preserve"> </w:t>
      </w:r>
      <w:r w:rsidRPr="00C5025F">
        <w:rPr>
          <w:lang w:val="en-GB"/>
        </w:rPr>
        <w:t>Thromboelastographic study of biomaterials.Biomed Mater Res B Appl Biomater. 2010 Aug;94(2):469-85. Review.</w:t>
      </w:r>
    </w:p>
    <w:p w:rsidR="00C5025F" w:rsidRPr="00C5025F" w:rsidRDefault="00C5025F" w:rsidP="00023F9F">
      <w:pPr>
        <w:numPr>
          <w:ilvl w:val="0"/>
          <w:numId w:val="13"/>
        </w:numPr>
        <w:spacing w:line="360" w:lineRule="auto"/>
        <w:rPr>
          <w:lang w:val="en-GB"/>
        </w:rPr>
      </w:pPr>
      <w:r w:rsidRPr="00C5025F">
        <w:rPr>
          <w:lang w:val="en-GB"/>
        </w:rPr>
        <w:t>Speis BD. Thromboelastography and cardiopulmonary bypass. Semin Thromb Hemost 21:27, 1995</w:t>
      </w:r>
    </w:p>
    <w:p w:rsidR="00C5025F" w:rsidRPr="00C5025F" w:rsidRDefault="00C5025F" w:rsidP="00023F9F">
      <w:pPr>
        <w:numPr>
          <w:ilvl w:val="0"/>
          <w:numId w:val="13"/>
        </w:numPr>
        <w:spacing w:line="360" w:lineRule="auto"/>
        <w:rPr>
          <w:lang w:val="en-GB"/>
        </w:rPr>
      </w:pPr>
      <w:r w:rsidRPr="00C5025F">
        <w:rPr>
          <w:lang w:val="en-GB"/>
        </w:rPr>
        <w:t>Turman JK, McCarthy RJ, Duric M, et al. Evaluation of coagulation during cardiopulmonary bypass with heparinase modified tromboelastographic assai. J Cardiothorac Vasc Anesth8: 144, 1994</w:t>
      </w:r>
    </w:p>
    <w:p w:rsidR="00C5025F" w:rsidRPr="00C5025F" w:rsidRDefault="00C5025F" w:rsidP="00023F9F">
      <w:pPr>
        <w:numPr>
          <w:ilvl w:val="0"/>
          <w:numId w:val="13"/>
        </w:numPr>
        <w:spacing w:line="360" w:lineRule="auto"/>
        <w:rPr>
          <w:lang w:val="en-GB"/>
        </w:rPr>
      </w:pPr>
      <w:r w:rsidRPr="00C5025F">
        <w:rPr>
          <w:lang w:val="en-GB"/>
        </w:rPr>
        <w:t xml:space="preserve">Kashuk JL, Moore EE, Sabel A, </w:t>
      </w:r>
      <w:r w:rsidR="009D5EAA">
        <w:rPr>
          <w:lang w:val="en-GB"/>
        </w:rPr>
        <w:t>et al</w:t>
      </w:r>
      <w:r w:rsidRPr="00C5025F">
        <w:rPr>
          <w:lang w:val="en-GB"/>
        </w:rPr>
        <w:t>. Rapid thrombelastography (r-TEG) identifies hypercoagulability and predicts thromboembolic events in su</w:t>
      </w:r>
      <w:r w:rsidR="00D73BE2">
        <w:rPr>
          <w:lang w:val="en-GB"/>
        </w:rPr>
        <w:t xml:space="preserve">rgical </w:t>
      </w:r>
      <w:r w:rsidR="00D30E12">
        <w:rPr>
          <w:lang w:val="en-GB"/>
        </w:rPr>
        <w:t>patients. Surgery</w:t>
      </w:r>
      <w:r w:rsidR="00D73BE2">
        <w:rPr>
          <w:lang w:val="en-GB"/>
        </w:rPr>
        <w:t>. 2009</w:t>
      </w:r>
      <w:r w:rsidRPr="00C5025F">
        <w:rPr>
          <w:lang w:val="en-GB"/>
        </w:rPr>
        <w:t>;</w:t>
      </w:r>
      <w:r w:rsidR="00D73BE2">
        <w:rPr>
          <w:lang w:val="en-GB"/>
        </w:rPr>
        <w:t xml:space="preserve"> </w:t>
      </w:r>
      <w:r w:rsidRPr="00C5025F">
        <w:rPr>
          <w:lang w:val="en-GB"/>
        </w:rPr>
        <w:t>146(4):764-72; discussion 772-4.</w:t>
      </w:r>
    </w:p>
    <w:p w:rsidR="00C5025F" w:rsidRPr="00C5025F" w:rsidRDefault="009D5EAA" w:rsidP="00023F9F">
      <w:pPr>
        <w:numPr>
          <w:ilvl w:val="0"/>
          <w:numId w:val="13"/>
        </w:numPr>
        <w:spacing w:line="360" w:lineRule="auto"/>
        <w:rPr>
          <w:lang w:val="en-GB"/>
        </w:rPr>
      </w:pPr>
      <w:r>
        <w:rPr>
          <w:lang w:val="en-GB"/>
        </w:rPr>
        <w:lastRenderedPageBreak/>
        <w:t>Carroll RC, Craft R</w:t>
      </w:r>
      <w:r w:rsidR="00C5025F" w:rsidRPr="00C5025F">
        <w:rPr>
          <w:lang w:val="en-GB"/>
        </w:rPr>
        <w:t xml:space="preserve">M, Chavez J, </w:t>
      </w:r>
      <w:r>
        <w:rPr>
          <w:lang w:val="en-GB"/>
        </w:rPr>
        <w:t>et al</w:t>
      </w:r>
      <w:r w:rsidR="00C5025F" w:rsidRPr="00C5025F">
        <w:rPr>
          <w:lang w:val="en-GB"/>
        </w:rPr>
        <w:t>. Measurement of functional fibrinogen levels using theThrombela</w:t>
      </w:r>
      <w:r w:rsidR="00D73BE2">
        <w:rPr>
          <w:lang w:val="en-GB"/>
        </w:rPr>
        <w:t>stograph  J Clinic Anesth 2008</w:t>
      </w:r>
      <w:r w:rsidR="00D73BE2" w:rsidRPr="00C5025F">
        <w:rPr>
          <w:bCs/>
          <w:lang w:val="en-GB"/>
        </w:rPr>
        <w:t>;</w:t>
      </w:r>
      <w:r w:rsidR="00D73BE2">
        <w:rPr>
          <w:bCs/>
          <w:lang w:val="en-GB"/>
        </w:rPr>
        <w:t xml:space="preserve"> </w:t>
      </w:r>
      <w:r w:rsidR="00C5025F" w:rsidRPr="00C5025F">
        <w:rPr>
          <w:lang w:val="en-GB"/>
        </w:rPr>
        <w:t>20</w:t>
      </w:r>
      <w:r w:rsidR="00D73BE2">
        <w:rPr>
          <w:lang w:val="en-GB"/>
        </w:rPr>
        <w:t>:</w:t>
      </w:r>
      <w:r w:rsidR="00C5025F" w:rsidRPr="00C5025F">
        <w:rPr>
          <w:lang w:val="en-GB"/>
        </w:rPr>
        <w:t xml:space="preserve"> 186–190</w:t>
      </w:r>
    </w:p>
    <w:p w:rsidR="00C5025F" w:rsidRPr="00C5025F" w:rsidRDefault="00C5025F" w:rsidP="00023F9F">
      <w:pPr>
        <w:numPr>
          <w:ilvl w:val="0"/>
          <w:numId w:val="13"/>
        </w:numPr>
        <w:spacing w:line="360" w:lineRule="auto"/>
        <w:rPr>
          <w:lang w:val="en-GB"/>
        </w:rPr>
      </w:pPr>
      <w:r w:rsidRPr="00C5025F">
        <w:rPr>
          <w:lang w:val="en-GB"/>
        </w:rPr>
        <w:t xml:space="preserve">Deptula J, Glogowski K, Merrigan K, </w:t>
      </w:r>
      <w:r w:rsidR="009D5EAA">
        <w:rPr>
          <w:lang w:val="en-GB"/>
        </w:rPr>
        <w:t>et al</w:t>
      </w:r>
      <w:r w:rsidRPr="00C5025F">
        <w:rPr>
          <w:lang w:val="en-GB"/>
        </w:rPr>
        <w:t xml:space="preserve">. Evaluation of biocompatible cardiopulmonary bypass circuit use during </w:t>
      </w:r>
      <w:r w:rsidR="00D30E12" w:rsidRPr="00C5025F">
        <w:rPr>
          <w:lang w:val="en-GB"/>
        </w:rPr>
        <w:t>paediatric</w:t>
      </w:r>
      <w:r w:rsidRPr="00C5025F">
        <w:rPr>
          <w:lang w:val="en-GB"/>
        </w:rPr>
        <w:t xml:space="preserve"> open heart surgery. </w:t>
      </w:r>
      <w:r w:rsidR="00D73BE2">
        <w:rPr>
          <w:lang w:val="en-GB"/>
        </w:rPr>
        <w:t>J Extra Corpor Technol. 2006</w:t>
      </w:r>
      <w:r w:rsidRPr="00C5025F">
        <w:rPr>
          <w:lang w:val="en-GB"/>
        </w:rPr>
        <w:t>; 38(1):22-6.</w:t>
      </w:r>
    </w:p>
    <w:p w:rsidR="00C5025F" w:rsidRPr="00C5025F" w:rsidRDefault="00C5025F" w:rsidP="00023F9F">
      <w:pPr>
        <w:numPr>
          <w:ilvl w:val="0"/>
          <w:numId w:val="13"/>
        </w:numPr>
        <w:spacing w:line="360" w:lineRule="auto"/>
        <w:rPr>
          <w:lang w:val="en-GB"/>
        </w:rPr>
      </w:pPr>
      <w:r w:rsidRPr="00C5025F">
        <w:rPr>
          <w:lang w:val="en-GB"/>
        </w:rPr>
        <w:t>McDonagh J. Dysfibrinogenemia and other disorders of fibrinogen structure and function. In Colmann RW et al editors Hemostasis and thrombosis- basic principles and clinical praxis. Philadelphia, Lippincott, 2001,p.855</w:t>
      </w:r>
    </w:p>
    <w:p w:rsidR="00C5025F" w:rsidRPr="00C5025F" w:rsidRDefault="00C5025F" w:rsidP="00023F9F">
      <w:pPr>
        <w:numPr>
          <w:ilvl w:val="0"/>
          <w:numId w:val="13"/>
        </w:numPr>
        <w:spacing w:line="360" w:lineRule="auto"/>
        <w:rPr>
          <w:lang w:val="en-GB"/>
        </w:rPr>
      </w:pPr>
      <w:r w:rsidRPr="00C5025F">
        <w:rPr>
          <w:lang w:val="en-GB"/>
        </w:rPr>
        <w:t>Rinder HM. Clinics in laboratory medicine, Elsevier, Philadephia, 2009.</w:t>
      </w:r>
    </w:p>
    <w:p w:rsidR="00C5025F" w:rsidRPr="00C5025F" w:rsidRDefault="00C5025F" w:rsidP="00023F9F">
      <w:pPr>
        <w:numPr>
          <w:ilvl w:val="0"/>
          <w:numId w:val="13"/>
        </w:numPr>
        <w:spacing w:line="360" w:lineRule="auto"/>
        <w:rPr>
          <w:lang w:val="en-GB"/>
        </w:rPr>
      </w:pPr>
      <w:r w:rsidRPr="00C5025F">
        <w:rPr>
          <w:lang w:val="en-GB"/>
        </w:rPr>
        <w:t>Kang YG, martin DJ, Marquez JH et al. Intraoperative changes in blood coagulation and thromboelatographic monitoring in liver transplantation. Anest Analg 1985, 64: 888-896</w:t>
      </w:r>
    </w:p>
    <w:p w:rsidR="00C5025F" w:rsidRPr="00C5025F" w:rsidRDefault="00C5025F" w:rsidP="00023F9F">
      <w:pPr>
        <w:numPr>
          <w:ilvl w:val="0"/>
          <w:numId w:val="13"/>
        </w:numPr>
        <w:spacing w:line="360" w:lineRule="auto"/>
        <w:ind w:left="782" w:hanging="357"/>
        <w:rPr>
          <w:lang w:val="en-GB"/>
        </w:rPr>
      </w:pPr>
      <w:r w:rsidRPr="00C5025F">
        <w:rPr>
          <w:lang w:val="en-GB"/>
        </w:rPr>
        <w:t>Kaufmann CR, Dwyer KM, Crews JD et al. Usefulness of thromboelastography in assessment of trauma patient coagulation. Critical Care 1997 Vol 42, No4: 716-722</w:t>
      </w:r>
    </w:p>
    <w:p w:rsidR="00C5025F" w:rsidRPr="00C5025F" w:rsidRDefault="00C5025F" w:rsidP="00023F9F">
      <w:pPr>
        <w:numPr>
          <w:ilvl w:val="0"/>
          <w:numId w:val="13"/>
        </w:numPr>
        <w:spacing w:line="360" w:lineRule="auto"/>
        <w:ind w:left="782" w:hanging="357"/>
        <w:rPr>
          <w:lang w:val="en-GB"/>
        </w:rPr>
      </w:pPr>
      <w:r w:rsidRPr="00C5025F">
        <w:rPr>
          <w:lang w:val="en-GB"/>
        </w:rPr>
        <w:t xml:space="preserve">Speiss BD, Turman KJ, McCarthy RJ et al. Thromboelastography as an indicator of post cardiopulmonary </w:t>
      </w:r>
      <w:r w:rsidR="00D30E12" w:rsidRPr="00C5025F">
        <w:rPr>
          <w:lang w:val="en-GB"/>
        </w:rPr>
        <w:t>bypass</w:t>
      </w:r>
      <w:r w:rsidRPr="00C5025F">
        <w:rPr>
          <w:lang w:val="en-GB"/>
        </w:rPr>
        <w:t xml:space="preserve"> coagulopathies. J Clin monitor 1987</w:t>
      </w:r>
      <w:r w:rsidR="00D73BE2" w:rsidRPr="00C5025F">
        <w:rPr>
          <w:bCs/>
          <w:lang w:val="en-GB"/>
        </w:rPr>
        <w:t>;</w:t>
      </w:r>
      <w:r w:rsidR="00D73BE2">
        <w:rPr>
          <w:bCs/>
          <w:lang w:val="en-GB"/>
        </w:rPr>
        <w:t xml:space="preserve"> </w:t>
      </w:r>
      <w:r w:rsidRPr="00C5025F">
        <w:rPr>
          <w:lang w:val="en-GB"/>
        </w:rPr>
        <w:t>3: 25-30</w:t>
      </w:r>
    </w:p>
    <w:p w:rsidR="00C5025F" w:rsidRPr="00C5025F" w:rsidRDefault="00C5025F" w:rsidP="00023F9F">
      <w:pPr>
        <w:numPr>
          <w:ilvl w:val="0"/>
          <w:numId w:val="13"/>
        </w:numPr>
        <w:spacing w:line="360" w:lineRule="auto"/>
        <w:ind w:left="782" w:hanging="357"/>
        <w:rPr>
          <w:lang w:val="en-GB"/>
        </w:rPr>
      </w:pPr>
      <w:r w:rsidRPr="00C5025F">
        <w:rPr>
          <w:lang w:val="en-GB"/>
        </w:rPr>
        <w:t>Speiss BD, Soltow L, Dobbyn R. Thromboelastography preoperatively can predict postoperative risk of severe hemorrhage in cardiac surgery. A report of clinical series. Anesthesiology,  1994</w:t>
      </w:r>
      <w:r w:rsidR="00D73BE2" w:rsidRPr="00C5025F">
        <w:rPr>
          <w:bCs/>
          <w:lang w:val="en-GB"/>
        </w:rPr>
        <w:t>;</w:t>
      </w:r>
      <w:r w:rsidRPr="00C5025F">
        <w:rPr>
          <w:lang w:val="en-GB"/>
        </w:rPr>
        <w:t xml:space="preserve"> 81, A612</w:t>
      </w:r>
    </w:p>
    <w:p w:rsidR="00C5025F" w:rsidRPr="00C5025F" w:rsidRDefault="00C5025F" w:rsidP="00023F9F">
      <w:pPr>
        <w:numPr>
          <w:ilvl w:val="0"/>
          <w:numId w:val="13"/>
        </w:numPr>
        <w:spacing w:line="360" w:lineRule="auto"/>
        <w:ind w:left="782" w:hanging="357"/>
        <w:rPr>
          <w:lang w:val="en-GB"/>
        </w:rPr>
      </w:pPr>
      <w:r w:rsidRPr="00C5025F">
        <w:rPr>
          <w:lang w:val="en-GB"/>
        </w:rPr>
        <w:t>Royston D, von Kier S, Reduced hemostatic factor transfusion using heparinise modified thromboelastography during cardiopulmonary bypass. British Journal of Anesthesia, 2001</w:t>
      </w:r>
      <w:r w:rsidR="00D73BE2" w:rsidRPr="00C5025F">
        <w:rPr>
          <w:bCs/>
          <w:lang w:val="en-GB"/>
        </w:rPr>
        <w:t>;</w:t>
      </w:r>
      <w:r w:rsidRPr="00C5025F">
        <w:rPr>
          <w:lang w:val="en-GB"/>
        </w:rPr>
        <w:t xml:space="preserve"> Vol 86 No4: 575-578</w:t>
      </w:r>
    </w:p>
    <w:p w:rsidR="00C5025F" w:rsidRPr="00C5025F" w:rsidRDefault="00C5025F" w:rsidP="00023F9F">
      <w:pPr>
        <w:numPr>
          <w:ilvl w:val="0"/>
          <w:numId w:val="13"/>
        </w:numPr>
        <w:spacing w:line="360" w:lineRule="auto"/>
        <w:ind w:left="782" w:hanging="357"/>
        <w:rPr>
          <w:lang w:val="en-GB"/>
        </w:rPr>
      </w:pPr>
      <w:r w:rsidRPr="00C5025F">
        <w:rPr>
          <w:lang w:val="en-GB"/>
        </w:rPr>
        <w:t xml:space="preserve"> Deptula J, Glogowski K, Merrigan K, </w:t>
      </w:r>
      <w:r w:rsidR="009D5EAA">
        <w:rPr>
          <w:lang w:val="en-GB"/>
        </w:rPr>
        <w:t>et al.</w:t>
      </w:r>
      <w:r w:rsidRPr="00C5025F">
        <w:rPr>
          <w:lang w:val="en-GB"/>
        </w:rPr>
        <w:t xml:space="preserve"> Evaluation of biocompatible cardiopulmonary bypass circuit use during </w:t>
      </w:r>
      <w:r w:rsidR="00D30E12" w:rsidRPr="00C5025F">
        <w:rPr>
          <w:lang w:val="en-GB"/>
        </w:rPr>
        <w:t>paediatric</w:t>
      </w:r>
      <w:r w:rsidRPr="00C5025F">
        <w:rPr>
          <w:lang w:val="en-GB"/>
        </w:rPr>
        <w:t xml:space="preserve"> open heart surgery.</w:t>
      </w:r>
      <w:r w:rsidR="00D73BE2">
        <w:rPr>
          <w:lang w:val="en-GB"/>
        </w:rPr>
        <w:t xml:space="preserve"> J Extra Corpor Technol. 2006</w:t>
      </w:r>
      <w:r w:rsidRPr="00C5025F">
        <w:rPr>
          <w:lang w:val="en-GB"/>
        </w:rPr>
        <w:t>;</w:t>
      </w:r>
      <w:r w:rsidR="00D73BE2">
        <w:rPr>
          <w:lang w:val="en-GB"/>
        </w:rPr>
        <w:t xml:space="preserve"> </w:t>
      </w:r>
      <w:r w:rsidRPr="00C5025F">
        <w:rPr>
          <w:lang w:val="en-GB"/>
        </w:rPr>
        <w:t>38(1):22-6.</w:t>
      </w:r>
    </w:p>
    <w:p w:rsidR="00C5025F" w:rsidRPr="00C5025F" w:rsidRDefault="00C5025F" w:rsidP="00023F9F">
      <w:pPr>
        <w:numPr>
          <w:ilvl w:val="0"/>
          <w:numId w:val="13"/>
        </w:numPr>
        <w:spacing w:line="360" w:lineRule="auto"/>
        <w:ind w:left="782" w:hanging="357"/>
        <w:rPr>
          <w:lang w:val="en-GB"/>
        </w:rPr>
      </w:pPr>
      <w:r w:rsidRPr="00C5025F">
        <w:rPr>
          <w:lang w:val="en-GB"/>
        </w:rPr>
        <w:t xml:space="preserve">Pappalardo F, Della Valle P, Crescenzi G, </w:t>
      </w:r>
      <w:r w:rsidR="009D5EAA">
        <w:rPr>
          <w:lang w:val="en-GB"/>
        </w:rPr>
        <w:t>et al.</w:t>
      </w:r>
      <w:r w:rsidRPr="00C5025F">
        <w:rPr>
          <w:lang w:val="en-GB"/>
        </w:rPr>
        <w:t xml:space="preserve"> Phosphorylcholine coating may limit thrombin formation during high-risk cardiac surgery: a randomized controlled </w:t>
      </w:r>
      <w:r w:rsidR="00D73BE2">
        <w:rPr>
          <w:lang w:val="en-GB"/>
        </w:rPr>
        <w:t>trial. Ann Thorac Surg. 2006</w:t>
      </w:r>
      <w:r w:rsidRPr="00C5025F">
        <w:rPr>
          <w:lang w:val="en-GB"/>
        </w:rPr>
        <w:t>;</w:t>
      </w:r>
      <w:r w:rsidR="00D73BE2">
        <w:rPr>
          <w:lang w:val="en-GB"/>
        </w:rPr>
        <w:t xml:space="preserve"> </w:t>
      </w:r>
      <w:r w:rsidRPr="00C5025F">
        <w:rPr>
          <w:lang w:val="en-GB"/>
        </w:rPr>
        <w:t>81(3):886-91.</w:t>
      </w:r>
    </w:p>
    <w:p w:rsidR="00C5025F" w:rsidRPr="00C5025F" w:rsidRDefault="00C5025F" w:rsidP="00122F03">
      <w:pPr>
        <w:numPr>
          <w:ilvl w:val="0"/>
          <w:numId w:val="13"/>
        </w:numPr>
        <w:spacing w:line="360" w:lineRule="auto"/>
        <w:ind w:left="782" w:hanging="357"/>
        <w:rPr>
          <w:lang w:val="en-GB"/>
        </w:rPr>
      </w:pPr>
      <w:r w:rsidRPr="00C5025F">
        <w:rPr>
          <w:lang w:val="en-GB"/>
        </w:rPr>
        <w:lastRenderedPageBreak/>
        <w:t xml:space="preserve">Gunaydin S, McCusker K, Vijay V, </w:t>
      </w:r>
      <w:r w:rsidR="009D5EAA">
        <w:rPr>
          <w:lang w:val="en-GB"/>
        </w:rPr>
        <w:t>et al.</w:t>
      </w:r>
      <w:r w:rsidRPr="00C5025F">
        <w:rPr>
          <w:lang w:val="en-GB"/>
        </w:rPr>
        <w:t xml:space="preserve"> Comparison of polymethoxyethylacrylate-coated circuits with leukocyte filtration and reduced </w:t>
      </w:r>
      <w:r w:rsidR="00D30E12" w:rsidRPr="00C5025F">
        <w:rPr>
          <w:lang w:val="en-GB"/>
        </w:rPr>
        <w:t>heparini</w:t>
      </w:r>
      <w:r w:rsidR="00D30E12">
        <w:rPr>
          <w:lang w:val="en-GB"/>
        </w:rPr>
        <w:t>s</w:t>
      </w:r>
      <w:r w:rsidR="00D30E12" w:rsidRPr="00C5025F">
        <w:rPr>
          <w:lang w:val="en-GB"/>
        </w:rPr>
        <w:t>ation</w:t>
      </w:r>
      <w:r w:rsidRPr="00C5025F">
        <w:rPr>
          <w:lang w:val="en-GB"/>
        </w:rPr>
        <w:t xml:space="preserve"> protocol on heparin-bonded circuits in different risk cohorts.</w:t>
      </w:r>
      <w:r w:rsidR="00D73BE2">
        <w:rPr>
          <w:lang w:val="en-GB"/>
        </w:rPr>
        <w:t xml:space="preserve"> Perfusion. 2006</w:t>
      </w:r>
      <w:r w:rsidRPr="00C5025F">
        <w:rPr>
          <w:lang w:val="en-GB"/>
        </w:rPr>
        <w:t>;</w:t>
      </w:r>
      <w:r w:rsidR="00D73BE2">
        <w:rPr>
          <w:lang w:val="en-GB"/>
        </w:rPr>
        <w:t xml:space="preserve"> </w:t>
      </w:r>
      <w:r w:rsidRPr="00C5025F">
        <w:rPr>
          <w:lang w:val="en-GB"/>
        </w:rPr>
        <w:t>21(6):329-42.</w:t>
      </w:r>
    </w:p>
    <w:p w:rsidR="00C5025F" w:rsidRPr="00C5025F" w:rsidRDefault="00C5025F" w:rsidP="00122F03">
      <w:pPr>
        <w:numPr>
          <w:ilvl w:val="0"/>
          <w:numId w:val="13"/>
        </w:numPr>
        <w:spacing w:line="360" w:lineRule="auto"/>
        <w:ind w:left="782" w:hanging="357"/>
        <w:rPr>
          <w:lang w:val="en-GB"/>
        </w:rPr>
      </w:pPr>
      <w:r w:rsidRPr="00C5025F">
        <w:rPr>
          <w:lang w:val="en-GB"/>
        </w:rPr>
        <w:t>Borowiec J, Thelin S, Bagge L, Nilsson L, Venge P, Hansson HE. Heparin-coated circuits reduce activation of granulocytes during cardiopulmonary bypass. J Thorac Cardiovasc Surg 1992;</w:t>
      </w:r>
      <w:r w:rsidR="00D73BE2">
        <w:rPr>
          <w:lang w:val="en-GB"/>
        </w:rPr>
        <w:t xml:space="preserve"> </w:t>
      </w:r>
      <w:r w:rsidRPr="00C5025F">
        <w:rPr>
          <w:lang w:val="en-GB"/>
        </w:rPr>
        <w:t>104:</w:t>
      </w:r>
      <w:r w:rsidR="00D73BE2">
        <w:rPr>
          <w:lang w:val="en-GB"/>
        </w:rPr>
        <w:t xml:space="preserve"> </w:t>
      </w:r>
      <w:r w:rsidRPr="00C5025F">
        <w:rPr>
          <w:lang w:val="en-GB"/>
        </w:rPr>
        <w:t>642-7</w:t>
      </w:r>
    </w:p>
    <w:p w:rsidR="00C5025F" w:rsidRPr="00C5025F" w:rsidRDefault="00C5025F" w:rsidP="00122F03">
      <w:pPr>
        <w:numPr>
          <w:ilvl w:val="0"/>
          <w:numId w:val="13"/>
        </w:numPr>
        <w:spacing w:line="360" w:lineRule="auto"/>
        <w:ind w:left="782" w:hanging="357"/>
        <w:rPr>
          <w:lang w:val="en-GB"/>
        </w:rPr>
      </w:pPr>
      <w:r w:rsidRPr="00C5025F">
        <w:rPr>
          <w:lang w:val="en-GB"/>
        </w:rPr>
        <w:t>Fosse E, Moen O, Johnson E, et al. Reduced complement and granulocyte activation with heparin-coated cardiopulmonary bypass. Ann Thorac Surg 1994;58:472-7</w:t>
      </w:r>
    </w:p>
    <w:p w:rsidR="00C5025F" w:rsidRPr="00C5025F" w:rsidRDefault="00C5025F" w:rsidP="00122F03">
      <w:pPr>
        <w:numPr>
          <w:ilvl w:val="0"/>
          <w:numId w:val="13"/>
        </w:numPr>
        <w:spacing w:line="360" w:lineRule="auto"/>
        <w:ind w:left="782" w:hanging="357"/>
        <w:rPr>
          <w:lang w:val="en-GB"/>
        </w:rPr>
      </w:pPr>
      <w:r w:rsidRPr="00C5025F">
        <w:rPr>
          <w:lang w:val="en-GB"/>
        </w:rPr>
        <w:t>Jameel S., Colah S., Klein A. Recent advances in cardiopulmonary bypass techniques. Continuing Education in Anaesthesia, Critical Care &amp; Pain j Volume 10 Number 1 2010</w:t>
      </w:r>
    </w:p>
    <w:p w:rsidR="00C5025F" w:rsidRPr="00C5025F" w:rsidRDefault="00E73E29" w:rsidP="00122F03">
      <w:pPr>
        <w:numPr>
          <w:ilvl w:val="0"/>
          <w:numId w:val="13"/>
        </w:numPr>
        <w:spacing w:line="360" w:lineRule="auto"/>
        <w:ind w:left="782" w:hanging="357"/>
        <w:rPr>
          <w:lang w:val="en-GB"/>
        </w:rPr>
      </w:pPr>
      <w:r w:rsidRPr="00122F03">
        <w:rPr>
          <w:lang w:val="en-GB"/>
        </w:rPr>
        <w:t>Johnson PC</w:t>
      </w:r>
      <w:r>
        <w:rPr>
          <w:lang w:val="en-GB"/>
        </w:rPr>
        <w:t>,</w:t>
      </w:r>
      <w:r w:rsidRPr="00122F03">
        <w:rPr>
          <w:lang w:val="en-GB"/>
        </w:rPr>
        <w:t xml:space="preserve"> </w:t>
      </w:r>
      <w:r w:rsidR="00C5025F" w:rsidRPr="00122F03">
        <w:rPr>
          <w:lang w:val="en-GB"/>
        </w:rPr>
        <w:t>Wagner WR, , Thompson KA</w:t>
      </w:r>
      <w:r>
        <w:rPr>
          <w:lang w:val="en-GB"/>
        </w:rPr>
        <w:t>, et al</w:t>
      </w:r>
      <w:r w:rsidR="00C5025F" w:rsidRPr="00122F03">
        <w:rPr>
          <w:lang w:val="en-GB"/>
        </w:rPr>
        <w:t>.</w:t>
      </w:r>
      <w:r>
        <w:rPr>
          <w:lang w:val="en-GB"/>
        </w:rPr>
        <w:t xml:space="preserve"> </w:t>
      </w:r>
      <w:r w:rsidR="00C5025F" w:rsidRPr="00122F03">
        <w:rPr>
          <w:lang w:val="en-GB"/>
        </w:rPr>
        <w:t>Heparin Coated cardiopulmonary bypass circuits: hemostatic alteration and postoperative blood loss. Ann Thorac Surg 1994;</w:t>
      </w:r>
      <w:r w:rsidR="00D73BE2">
        <w:rPr>
          <w:lang w:val="en-GB"/>
        </w:rPr>
        <w:t xml:space="preserve"> </w:t>
      </w:r>
      <w:r w:rsidR="00C5025F" w:rsidRPr="00122F03">
        <w:rPr>
          <w:lang w:val="en-GB"/>
        </w:rPr>
        <w:t>58:</w:t>
      </w:r>
      <w:r w:rsidR="00D73BE2">
        <w:rPr>
          <w:lang w:val="en-GB"/>
        </w:rPr>
        <w:t xml:space="preserve"> </w:t>
      </w:r>
      <w:r w:rsidR="00C5025F" w:rsidRPr="00122F03">
        <w:rPr>
          <w:lang w:val="en-GB"/>
        </w:rPr>
        <w:t>734,40</w:t>
      </w:r>
    </w:p>
    <w:p w:rsidR="00C5025F" w:rsidRPr="00C5025F" w:rsidRDefault="00C5025F" w:rsidP="00122F03">
      <w:pPr>
        <w:numPr>
          <w:ilvl w:val="0"/>
          <w:numId w:val="13"/>
        </w:numPr>
        <w:spacing w:line="360" w:lineRule="auto"/>
        <w:ind w:left="782" w:hanging="357"/>
        <w:rPr>
          <w:lang w:val="en-GB"/>
        </w:rPr>
      </w:pPr>
      <w:r w:rsidRPr="00C5025F">
        <w:rPr>
          <w:lang w:val="en-GB"/>
        </w:rPr>
        <w:t>Vanek T, Jares M, Snircova J</w:t>
      </w:r>
      <w:r w:rsidR="00E73E29">
        <w:rPr>
          <w:lang w:val="en-GB"/>
        </w:rPr>
        <w:t>, et al</w:t>
      </w:r>
      <w:r w:rsidRPr="00122F03">
        <w:rPr>
          <w:lang w:val="en-GB"/>
        </w:rPr>
        <w:t xml:space="preserve">. </w:t>
      </w:r>
      <w:hyperlink r:id="rId48" w:history="1">
        <w:r w:rsidRPr="00122F03">
          <w:rPr>
            <w:lang w:val="en-GB"/>
          </w:rPr>
          <w:t>Fibrinolysis in coronary artery surgery: detection by thromboelastography.</w:t>
        </w:r>
      </w:hyperlink>
      <w:r w:rsidRPr="00122F03">
        <w:rPr>
          <w:lang w:val="en-GB"/>
        </w:rPr>
        <w:t xml:space="preserve"> Interact Cardiovasc</w:t>
      </w:r>
      <w:r w:rsidR="00D73BE2">
        <w:rPr>
          <w:lang w:val="en-GB"/>
        </w:rPr>
        <w:t xml:space="preserve"> Thorac Surg. 2007</w:t>
      </w:r>
      <w:r w:rsidRPr="00C5025F">
        <w:rPr>
          <w:lang w:val="en-GB"/>
        </w:rPr>
        <w:t>;</w:t>
      </w:r>
      <w:r w:rsidR="00D73BE2">
        <w:rPr>
          <w:lang w:val="en-GB"/>
        </w:rPr>
        <w:t xml:space="preserve"> </w:t>
      </w:r>
      <w:r w:rsidRPr="00C5025F">
        <w:rPr>
          <w:lang w:val="en-GB"/>
        </w:rPr>
        <w:t>6(6):</w:t>
      </w:r>
      <w:r w:rsidR="00D73BE2">
        <w:rPr>
          <w:lang w:val="en-GB"/>
        </w:rPr>
        <w:t xml:space="preserve"> </w:t>
      </w:r>
      <w:r w:rsidRPr="00C5025F">
        <w:rPr>
          <w:lang w:val="en-GB"/>
        </w:rPr>
        <w:t>700-4.</w:t>
      </w:r>
    </w:p>
    <w:p w:rsidR="00C5025F" w:rsidRPr="00C5025F" w:rsidRDefault="00C5025F" w:rsidP="00122F03">
      <w:pPr>
        <w:numPr>
          <w:ilvl w:val="0"/>
          <w:numId w:val="13"/>
        </w:numPr>
        <w:spacing w:line="360" w:lineRule="auto"/>
        <w:ind w:left="782" w:hanging="357"/>
        <w:rPr>
          <w:lang w:val="en-GB"/>
        </w:rPr>
      </w:pPr>
      <w:r w:rsidRPr="00C5025F">
        <w:rPr>
          <w:lang w:val="en-GB"/>
        </w:rPr>
        <w:t xml:space="preserve">Snircova J, Jares M, Maly M, </w:t>
      </w:r>
      <w:r w:rsidR="00E73E29">
        <w:rPr>
          <w:lang w:val="en-GB"/>
        </w:rPr>
        <w:t>et al</w:t>
      </w:r>
      <w:r w:rsidRPr="00C5025F">
        <w:rPr>
          <w:lang w:val="en-GB"/>
        </w:rPr>
        <w:t>. Postoperative blood loss in coronary surgery. No real impact of fibrinolysis detected by thromboelastography and D-dimers. A prospective, randomized study.</w:t>
      </w:r>
      <w:r w:rsidRPr="00122F03">
        <w:rPr>
          <w:lang w:val="en-GB"/>
        </w:rPr>
        <w:t xml:space="preserve"> </w:t>
      </w:r>
      <w:r w:rsidRPr="00C5025F">
        <w:rPr>
          <w:lang w:val="en-GB"/>
        </w:rPr>
        <w:t>Int Heart J. 2008 Jan;</w:t>
      </w:r>
      <w:r w:rsidR="00D73BE2">
        <w:rPr>
          <w:lang w:val="en-GB"/>
        </w:rPr>
        <w:t xml:space="preserve"> </w:t>
      </w:r>
      <w:r w:rsidRPr="00C5025F">
        <w:rPr>
          <w:lang w:val="en-GB"/>
        </w:rPr>
        <w:t>49(1):25-38.</w:t>
      </w:r>
    </w:p>
    <w:p w:rsidR="00C5025F" w:rsidRPr="00C5025F" w:rsidRDefault="00C5025F" w:rsidP="00122F03">
      <w:pPr>
        <w:numPr>
          <w:ilvl w:val="0"/>
          <w:numId w:val="13"/>
        </w:numPr>
        <w:spacing w:line="360" w:lineRule="auto"/>
        <w:ind w:left="782" w:hanging="357"/>
        <w:rPr>
          <w:lang w:val="en-GB"/>
        </w:rPr>
      </w:pPr>
      <w:r w:rsidRPr="00C5025F">
        <w:rPr>
          <w:lang w:val="en-GB"/>
        </w:rPr>
        <w:t>Gorman RC, Ziats NP, Rao AK, et al. Surface-bound heparin fails to reduce thrombin formation during clinical cardiopulmonary bypass. J Thorac Cardiovasc Surg 1996;</w:t>
      </w:r>
      <w:r w:rsidR="00D73BE2">
        <w:rPr>
          <w:lang w:val="en-GB"/>
        </w:rPr>
        <w:t xml:space="preserve"> </w:t>
      </w:r>
      <w:r w:rsidRPr="00C5025F">
        <w:rPr>
          <w:lang w:val="en-GB"/>
        </w:rPr>
        <w:t>111:</w:t>
      </w:r>
      <w:r w:rsidR="00D73BE2">
        <w:rPr>
          <w:lang w:val="en-GB"/>
        </w:rPr>
        <w:t xml:space="preserve"> </w:t>
      </w:r>
      <w:r w:rsidRPr="00C5025F">
        <w:rPr>
          <w:lang w:val="en-GB"/>
        </w:rPr>
        <w:t>1-12</w:t>
      </w:r>
    </w:p>
    <w:p w:rsidR="00C5025F" w:rsidRPr="00C5025F" w:rsidRDefault="00C5025F" w:rsidP="00122F03">
      <w:pPr>
        <w:numPr>
          <w:ilvl w:val="0"/>
          <w:numId w:val="13"/>
        </w:numPr>
        <w:spacing w:line="360" w:lineRule="auto"/>
        <w:ind w:left="782" w:hanging="357"/>
        <w:rPr>
          <w:lang w:val="en-GB"/>
        </w:rPr>
      </w:pPr>
      <w:r w:rsidRPr="00C5025F">
        <w:rPr>
          <w:lang w:val="en-GB"/>
        </w:rPr>
        <w:t xml:space="preserve">Koh SC, Chew CY, Viegas OA, </w:t>
      </w:r>
      <w:r w:rsidR="00E73E29">
        <w:rPr>
          <w:lang w:val="en-GB"/>
        </w:rPr>
        <w:t>et al.</w:t>
      </w:r>
      <w:r w:rsidRPr="00C5025F">
        <w:rPr>
          <w:lang w:val="en-GB"/>
        </w:rPr>
        <w:t xml:space="preserve"> Influence of circulating D-dimer levels on assays of fibrinogen. Ann Acad Med Singapore. 1994 Nov;23(6):856-60</w:t>
      </w:r>
    </w:p>
    <w:p w:rsidR="00C5025F" w:rsidRPr="00C5025F" w:rsidRDefault="00C5025F" w:rsidP="00122F03">
      <w:pPr>
        <w:numPr>
          <w:ilvl w:val="0"/>
          <w:numId w:val="13"/>
        </w:numPr>
        <w:spacing w:line="360" w:lineRule="auto"/>
        <w:ind w:left="782" w:hanging="357"/>
        <w:rPr>
          <w:lang w:val="en-GB"/>
        </w:rPr>
      </w:pPr>
      <w:r w:rsidRPr="00122F03">
        <w:rPr>
          <w:lang w:val="en-GB"/>
        </w:rPr>
        <w:t xml:space="preserve">Wagner WR, Johnson PC, Thompson KA, Marrone </w:t>
      </w:r>
      <w:r w:rsidR="00D30E12" w:rsidRPr="00122F03">
        <w:rPr>
          <w:lang w:val="en-GB"/>
        </w:rPr>
        <w:t>GC.</w:t>
      </w:r>
      <w:r w:rsidR="00D30E12">
        <w:rPr>
          <w:lang w:val="en-GB"/>
        </w:rPr>
        <w:t xml:space="preserve"> </w:t>
      </w:r>
      <w:r w:rsidR="00D30E12" w:rsidRPr="00122F03">
        <w:rPr>
          <w:lang w:val="en-GB"/>
        </w:rPr>
        <w:t>Heparin</w:t>
      </w:r>
      <w:r w:rsidRPr="00122F03">
        <w:rPr>
          <w:lang w:val="en-GB"/>
        </w:rPr>
        <w:t xml:space="preserve"> Coated cardiopulmonary bypass circuits: hemostatic alteration and postoperative blood loss. Ann Thorac Surg 1994;</w:t>
      </w:r>
      <w:r w:rsidR="00D73BE2">
        <w:rPr>
          <w:lang w:val="en-GB"/>
        </w:rPr>
        <w:t xml:space="preserve"> </w:t>
      </w:r>
      <w:r w:rsidRPr="00122F03">
        <w:rPr>
          <w:lang w:val="en-GB"/>
        </w:rPr>
        <w:t>58:</w:t>
      </w:r>
      <w:r w:rsidR="00D73BE2">
        <w:rPr>
          <w:lang w:val="en-GB"/>
        </w:rPr>
        <w:t xml:space="preserve"> </w:t>
      </w:r>
      <w:r w:rsidRPr="00122F03">
        <w:rPr>
          <w:lang w:val="en-GB"/>
        </w:rPr>
        <w:t>734,40</w:t>
      </w:r>
    </w:p>
    <w:p w:rsidR="00C5025F" w:rsidRPr="00C5025F" w:rsidRDefault="00C5025F" w:rsidP="00122F03">
      <w:pPr>
        <w:numPr>
          <w:ilvl w:val="0"/>
          <w:numId w:val="13"/>
        </w:numPr>
        <w:spacing w:line="360" w:lineRule="auto"/>
        <w:ind w:left="782" w:hanging="357"/>
        <w:rPr>
          <w:lang w:val="en-GB"/>
        </w:rPr>
      </w:pPr>
      <w:r w:rsidRPr="00C5025F">
        <w:rPr>
          <w:lang w:val="en-GB"/>
        </w:rPr>
        <w:t xml:space="preserve">deVroege R, Huybregts R, van Oeveren W, </w:t>
      </w:r>
      <w:r w:rsidR="00E73E29">
        <w:rPr>
          <w:lang w:val="en-GB"/>
        </w:rPr>
        <w:t>et al.</w:t>
      </w:r>
      <w:r w:rsidRPr="00C5025F">
        <w:rPr>
          <w:lang w:val="en-GB"/>
        </w:rPr>
        <w:t xml:space="preserve"> The impact of heparin-coated circuits on </w:t>
      </w:r>
      <w:r w:rsidR="00D30E12">
        <w:rPr>
          <w:lang w:val="en-GB"/>
        </w:rPr>
        <w:t>hemodynamics</w:t>
      </w:r>
      <w:r w:rsidRPr="00C5025F">
        <w:rPr>
          <w:lang w:val="en-GB"/>
        </w:rPr>
        <w:t xml:space="preserve"> during and after cardiopulm</w:t>
      </w:r>
      <w:r w:rsidR="00D73BE2">
        <w:rPr>
          <w:lang w:val="en-GB"/>
        </w:rPr>
        <w:t>onary bypass. Artif Organs 2005</w:t>
      </w:r>
      <w:r w:rsidR="00D73BE2" w:rsidRPr="00C5025F">
        <w:rPr>
          <w:bCs/>
          <w:lang w:val="en-GB"/>
        </w:rPr>
        <w:t>;</w:t>
      </w:r>
      <w:r w:rsidR="00D73BE2">
        <w:rPr>
          <w:bCs/>
          <w:lang w:val="en-GB"/>
        </w:rPr>
        <w:t xml:space="preserve"> </w:t>
      </w:r>
      <w:r w:rsidRPr="00C5025F">
        <w:rPr>
          <w:lang w:val="en-GB"/>
        </w:rPr>
        <w:t>29(6):</w:t>
      </w:r>
      <w:r w:rsidR="00D73BE2">
        <w:rPr>
          <w:lang w:val="en-GB"/>
        </w:rPr>
        <w:t xml:space="preserve"> </w:t>
      </w:r>
      <w:r w:rsidRPr="00C5025F">
        <w:rPr>
          <w:lang w:val="en-GB"/>
        </w:rPr>
        <w:t>490-497</w:t>
      </w:r>
    </w:p>
    <w:p w:rsidR="00C5025F" w:rsidRDefault="00C5025F" w:rsidP="00122F03">
      <w:pPr>
        <w:numPr>
          <w:ilvl w:val="0"/>
          <w:numId w:val="13"/>
        </w:numPr>
        <w:spacing w:line="360" w:lineRule="auto"/>
        <w:ind w:left="782" w:hanging="357"/>
        <w:rPr>
          <w:lang w:val="en-GB"/>
        </w:rPr>
      </w:pPr>
      <w:r w:rsidRPr="00C5025F">
        <w:rPr>
          <w:lang w:val="en-GB"/>
        </w:rPr>
        <w:lastRenderedPageBreak/>
        <w:t xml:space="preserve">Stammers AH, Willett L, Fristoe L, Merrill J, </w:t>
      </w:r>
      <w:r w:rsidR="00E73E29">
        <w:rPr>
          <w:lang w:val="en-GB"/>
        </w:rPr>
        <w:t xml:space="preserve">et al. </w:t>
      </w:r>
      <w:r w:rsidRPr="00C5025F">
        <w:rPr>
          <w:lang w:val="en-GB"/>
        </w:rPr>
        <w:t>Coagulation monitoring during extracorporeal membrane oxygenation: the role of thrombelastography.</w:t>
      </w:r>
      <w:r w:rsidR="00D73BE2">
        <w:rPr>
          <w:lang w:val="en-GB"/>
        </w:rPr>
        <w:t xml:space="preserve"> J Extra Corpor Technol. 1995</w:t>
      </w:r>
      <w:r w:rsidRPr="00C5025F">
        <w:rPr>
          <w:lang w:val="en-GB"/>
        </w:rPr>
        <w:t>;</w:t>
      </w:r>
      <w:r w:rsidR="00D73BE2">
        <w:rPr>
          <w:lang w:val="en-GB"/>
        </w:rPr>
        <w:t xml:space="preserve"> </w:t>
      </w:r>
      <w:r w:rsidRPr="00C5025F">
        <w:rPr>
          <w:lang w:val="en-GB"/>
        </w:rPr>
        <w:t>27(3):137-45</w:t>
      </w:r>
    </w:p>
    <w:p w:rsidR="00FB1645" w:rsidRPr="001555E2" w:rsidRDefault="00FB1645" w:rsidP="00122F03">
      <w:pPr>
        <w:numPr>
          <w:ilvl w:val="0"/>
          <w:numId w:val="13"/>
        </w:numPr>
        <w:spacing w:line="360" w:lineRule="auto"/>
        <w:ind w:left="782" w:hanging="357"/>
        <w:rPr>
          <w:lang w:val="en-GB"/>
        </w:rPr>
      </w:pPr>
      <w:r w:rsidRPr="001555E2">
        <w:rPr>
          <w:lang w:val="en-GB"/>
        </w:rPr>
        <w:t>Greaves M. Assessment of haemostasis. Vox Sang 2004;87: S47–S50.</w:t>
      </w:r>
    </w:p>
    <w:p w:rsidR="001555E2" w:rsidRDefault="001555E2" w:rsidP="001555E2">
      <w:pPr>
        <w:autoSpaceDE w:val="0"/>
        <w:autoSpaceDN w:val="0"/>
        <w:adjustRightInd w:val="0"/>
        <w:spacing w:after="0" w:line="240" w:lineRule="auto"/>
        <w:rPr>
          <w:rFonts w:ascii="AdvOTb7819099" w:hAnsi="AdvOTb7819099" w:cs="AdvOTb7819099"/>
          <w:color w:val="231F20"/>
          <w:sz w:val="17"/>
          <w:szCs w:val="17"/>
        </w:rPr>
      </w:pPr>
    </w:p>
    <w:p w:rsidR="001555E2" w:rsidRPr="001555E2" w:rsidRDefault="00427D87" w:rsidP="00122F03">
      <w:pPr>
        <w:numPr>
          <w:ilvl w:val="0"/>
          <w:numId w:val="13"/>
        </w:numPr>
        <w:spacing w:line="360" w:lineRule="auto"/>
        <w:ind w:left="782" w:hanging="357"/>
        <w:rPr>
          <w:lang w:val="en-GB"/>
        </w:rPr>
      </w:pPr>
      <w:r w:rsidRPr="00122F03">
        <w:rPr>
          <w:lang w:val="en-GB"/>
        </w:rPr>
        <w:t xml:space="preserve">Winjs W et al. Guidelines on myocardial revascularization, </w:t>
      </w:r>
      <w:r w:rsidR="001555E2" w:rsidRPr="001555E2">
        <w:rPr>
          <w:lang w:val="en-GB"/>
        </w:rPr>
        <w:t>European Heart Journal (2010) 31, 2501–2555 doi:10.1093/eurheartj/ehq277</w:t>
      </w:r>
    </w:p>
    <w:p w:rsidR="00C5025F" w:rsidRPr="00C5025F" w:rsidRDefault="00C5025F" w:rsidP="00C5025F">
      <w:pPr>
        <w:rPr>
          <w:lang w:val="en-GB"/>
        </w:rPr>
      </w:pPr>
    </w:p>
    <w:p w:rsidR="00C5025F" w:rsidRDefault="00C5025F" w:rsidP="00C5025F">
      <w:pPr>
        <w:pStyle w:val="Nadpis3"/>
        <w:pageBreakBefore/>
      </w:pPr>
      <w:r>
        <w:lastRenderedPageBreak/>
        <w:t>Přílohy:</w:t>
      </w:r>
    </w:p>
    <w:p w:rsidR="00C5025F" w:rsidRPr="00022600" w:rsidRDefault="00C5025F" w:rsidP="00C5025F">
      <w:pPr>
        <w:pStyle w:val="Nadpis1"/>
        <w:jc w:val="center"/>
        <w:rPr>
          <w:b w:val="0"/>
        </w:rPr>
      </w:pPr>
      <w:r w:rsidRPr="00022600">
        <w:t>Informovaný souhlas se zařazením do klinické studie</w:t>
      </w:r>
    </w:p>
    <w:p w:rsidR="00C5025F" w:rsidRDefault="00C5025F" w:rsidP="00C5025F"/>
    <w:p w:rsidR="00C5025F" w:rsidRPr="004160A5" w:rsidRDefault="00C5025F" w:rsidP="00C5025F">
      <w:pPr>
        <w:rPr>
          <w:rFonts w:cstheme="minorHAnsi"/>
        </w:rPr>
      </w:pPr>
      <w:r w:rsidRPr="004160A5">
        <w:rPr>
          <w:rFonts w:cstheme="minorHAnsi"/>
        </w:rPr>
        <w:t>Vážená paní / vážený pane!</w:t>
      </w:r>
    </w:p>
    <w:p w:rsidR="00C5025F" w:rsidRPr="004160A5" w:rsidRDefault="00C5025F" w:rsidP="00C5025F">
      <w:pPr>
        <w:rPr>
          <w:rFonts w:cstheme="minorHAnsi"/>
        </w:rPr>
      </w:pPr>
    </w:p>
    <w:p w:rsidR="00C5025F" w:rsidRPr="004160A5" w:rsidRDefault="00C5025F" w:rsidP="00C5025F">
      <w:pPr>
        <w:pStyle w:val="Zkladntext"/>
        <w:rPr>
          <w:rFonts w:asciiTheme="minorHAnsi" w:hAnsiTheme="minorHAnsi" w:cstheme="minorHAnsi"/>
          <w:sz w:val="22"/>
          <w:szCs w:val="22"/>
        </w:rPr>
      </w:pPr>
      <w:r w:rsidRPr="004160A5">
        <w:rPr>
          <w:rFonts w:asciiTheme="minorHAnsi" w:hAnsiTheme="minorHAnsi" w:cstheme="minorHAnsi"/>
          <w:sz w:val="22"/>
          <w:szCs w:val="22"/>
        </w:rPr>
        <w:t xml:space="preserve">Na Kardiochirurgické klinice FN Olomouc probíhá v současné době klinický výzkum zaměřený na ochranu koagulačního systému krve při mimotělním oběhu po kardiochirurgické operaci. </w:t>
      </w:r>
      <w:r w:rsidR="00D30E12">
        <w:rPr>
          <w:rFonts w:asciiTheme="minorHAnsi" w:hAnsiTheme="minorHAnsi" w:cstheme="minorHAnsi"/>
          <w:sz w:val="22"/>
          <w:szCs w:val="22"/>
        </w:rPr>
        <w:t>Cílem výzkumu (</w:t>
      </w:r>
      <w:r w:rsidR="00D30E12" w:rsidRPr="004160A5">
        <w:rPr>
          <w:rFonts w:asciiTheme="minorHAnsi" w:hAnsiTheme="minorHAnsi" w:cstheme="minorHAnsi"/>
          <w:sz w:val="22"/>
          <w:szCs w:val="22"/>
        </w:rPr>
        <w:t xml:space="preserve">studie) je pomocí nové metody zjistit, jaký je ochranný vliv jednotlivých typů oběhu na krevní srážlivost. </w:t>
      </w:r>
      <w:r w:rsidRPr="004160A5">
        <w:rPr>
          <w:rFonts w:asciiTheme="minorHAnsi" w:hAnsiTheme="minorHAnsi" w:cstheme="minorHAnsi"/>
          <w:sz w:val="22"/>
          <w:szCs w:val="22"/>
        </w:rPr>
        <w:t>Pacienti jsou po informovaném souhlasu zařazeni do výzkumu náhodným výběrem. Ze strany pacienta jde pouze krevní odběr z již zavedených kanyl. Údaje jsou pak statisticky zpracovány. Veškeré informace o vzorku a pacientovi jsou dostupné pouze lékařům kardiochirurgické kliniky a slouží pouze k vědeckým účelům.</w:t>
      </w:r>
    </w:p>
    <w:p w:rsidR="00C5025F" w:rsidRPr="004160A5" w:rsidRDefault="00C5025F" w:rsidP="00C5025F">
      <w:pPr>
        <w:pStyle w:val="Zkladntext"/>
        <w:rPr>
          <w:rFonts w:asciiTheme="minorHAnsi" w:hAnsiTheme="minorHAnsi" w:cstheme="minorHAnsi"/>
          <w:sz w:val="22"/>
          <w:szCs w:val="22"/>
        </w:rPr>
      </w:pPr>
    </w:p>
    <w:p w:rsidR="00C5025F" w:rsidRPr="004160A5" w:rsidRDefault="00C5025F" w:rsidP="00C5025F">
      <w:pPr>
        <w:jc w:val="both"/>
        <w:rPr>
          <w:rFonts w:cstheme="minorHAnsi"/>
        </w:rPr>
      </w:pPr>
      <w:r w:rsidRPr="004160A5">
        <w:rPr>
          <w:rFonts w:cstheme="minorHAnsi"/>
        </w:rPr>
        <w:t xml:space="preserve">Dovolujeme si Vás požádat, </w:t>
      </w:r>
      <w:r w:rsidRPr="004160A5">
        <w:rPr>
          <w:rFonts w:cstheme="minorHAnsi"/>
          <w:u w:val="single"/>
        </w:rPr>
        <w:t>v případě, že budete vybráni do výzkumu</w:t>
      </w:r>
      <w:r w:rsidRPr="004160A5">
        <w:rPr>
          <w:rFonts w:cstheme="minorHAnsi"/>
        </w:rPr>
        <w:t>, o spolupráci za následujících podmínek:</w:t>
      </w:r>
    </w:p>
    <w:p w:rsidR="00C5025F" w:rsidRPr="004160A5" w:rsidRDefault="00C5025F" w:rsidP="00C5025F">
      <w:pPr>
        <w:jc w:val="both"/>
        <w:rPr>
          <w:rFonts w:cstheme="minorHAnsi"/>
        </w:rPr>
      </w:pPr>
    </w:p>
    <w:p w:rsidR="00C5025F" w:rsidRPr="004160A5" w:rsidRDefault="00C5025F" w:rsidP="00C5025F">
      <w:pPr>
        <w:jc w:val="both"/>
        <w:rPr>
          <w:rFonts w:cstheme="minorHAnsi"/>
        </w:rPr>
      </w:pPr>
      <w:r w:rsidRPr="004160A5">
        <w:rPr>
          <w:rFonts w:cstheme="minorHAnsi"/>
        </w:rPr>
        <w:t>1/ Já, níže podepsaný, souhlasím s mou účastí ve studii, jsem starší 18 let.</w:t>
      </w:r>
    </w:p>
    <w:p w:rsidR="00C5025F" w:rsidRPr="004160A5" w:rsidRDefault="00C5025F" w:rsidP="00C5025F">
      <w:pPr>
        <w:jc w:val="both"/>
        <w:rPr>
          <w:rFonts w:cstheme="minorHAnsi"/>
        </w:rPr>
      </w:pPr>
      <w:r w:rsidRPr="004160A5">
        <w:rPr>
          <w:rFonts w:cstheme="minorHAnsi"/>
        </w:rPr>
        <w:t>2/ Byl jsem informován o cíli studie a jejich postupech.</w:t>
      </w:r>
    </w:p>
    <w:p w:rsidR="00C5025F" w:rsidRPr="004160A5" w:rsidRDefault="00C5025F" w:rsidP="00C5025F">
      <w:pPr>
        <w:jc w:val="both"/>
        <w:rPr>
          <w:rFonts w:cstheme="minorHAnsi"/>
        </w:rPr>
      </w:pPr>
      <w:r w:rsidRPr="004160A5">
        <w:rPr>
          <w:rFonts w:cstheme="minorHAnsi"/>
        </w:rPr>
        <w:t>3/ Porozuměl jsem, že svou účast ve studii mohu kdykoliv přerušit, aniž by to ovlivnilo moji další léčbu</w:t>
      </w:r>
    </w:p>
    <w:p w:rsidR="00C5025F" w:rsidRPr="004160A5" w:rsidRDefault="00B82D1E" w:rsidP="00C5025F">
      <w:pPr>
        <w:jc w:val="both"/>
        <w:rPr>
          <w:rFonts w:cstheme="minorHAnsi"/>
        </w:rPr>
      </w:pPr>
      <w:r>
        <w:rPr>
          <w:rFonts w:cstheme="minorHAnsi"/>
        </w:rPr>
        <w:t>4/ Poro</w:t>
      </w:r>
      <w:r w:rsidR="00C5025F" w:rsidRPr="004160A5">
        <w:rPr>
          <w:rFonts w:cstheme="minorHAnsi"/>
        </w:rPr>
        <w:t>zuměl jsem tomu, že údaje obsažené v mé zdravotnické dokumentaci jsou nutné ke zhodnocení výsledku studie. Souhlasím s jejich sdělením v přísně definovaných podmínkách a jejich zpracováním důvěrným způsobem.</w:t>
      </w:r>
    </w:p>
    <w:p w:rsidR="00C5025F" w:rsidRPr="004160A5" w:rsidRDefault="00C5025F" w:rsidP="00C5025F">
      <w:pPr>
        <w:rPr>
          <w:rFonts w:cstheme="minorHAnsi"/>
        </w:rPr>
      </w:pPr>
      <w:r w:rsidRPr="004160A5">
        <w:rPr>
          <w:rFonts w:cstheme="minorHAnsi"/>
        </w:rPr>
        <w:t>5/ Porozuměl jsem tomu, že mé jméno se nikdy nebude vyskytovat v referátech o této studii. Já naopak nebudu proti použití výsledků této studie.</w:t>
      </w:r>
    </w:p>
    <w:p w:rsidR="00C5025F" w:rsidRPr="004160A5" w:rsidRDefault="00C5025F" w:rsidP="00C5025F">
      <w:pPr>
        <w:rPr>
          <w:rFonts w:cstheme="minorHAnsi"/>
        </w:rPr>
      </w:pPr>
    </w:p>
    <w:p w:rsidR="00C5025F" w:rsidRPr="004160A5" w:rsidRDefault="00C5025F" w:rsidP="00C5025F">
      <w:pPr>
        <w:rPr>
          <w:rFonts w:cstheme="minorHAnsi"/>
        </w:rPr>
      </w:pPr>
      <w:r w:rsidRPr="004160A5">
        <w:rPr>
          <w:rFonts w:cstheme="minorHAnsi"/>
        </w:rPr>
        <w:t>Děkujeme Vám za Vaši spolupráci.</w:t>
      </w:r>
    </w:p>
    <w:p w:rsidR="00C5025F" w:rsidRPr="004160A5" w:rsidRDefault="00C5025F" w:rsidP="00C5025F">
      <w:pPr>
        <w:rPr>
          <w:rFonts w:cstheme="minorHAnsi"/>
        </w:rPr>
      </w:pPr>
    </w:p>
    <w:p w:rsidR="00C5025F" w:rsidRPr="004160A5" w:rsidRDefault="00C5025F" w:rsidP="00C5025F">
      <w:pPr>
        <w:rPr>
          <w:rFonts w:cstheme="minorHAnsi"/>
        </w:rPr>
      </w:pPr>
      <w:r w:rsidRPr="004160A5">
        <w:rPr>
          <w:rFonts w:cstheme="minorHAnsi"/>
        </w:rPr>
        <w:t xml:space="preserve">Osoba, odpovědná za výzkumný projekt: </w:t>
      </w:r>
      <w:r w:rsidRPr="004160A5">
        <w:rPr>
          <w:rFonts w:cstheme="minorHAnsi"/>
        </w:rPr>
        <w:tab/>
      </w:r>
      <w:r w:rsidRPr="004160A5">
        <w:rPr>
          <w:rFonts w:cstheme="minorHAnsi"/>
        </w:rPr>
        <w:tab/>
      </w:r>
      <w:r w:rsidRPr="004160A5">
        <w:rPr>
          <w:rFonts w:cstheme="minorHAnsi"/>
        </w:rPr>
        <w:tab/>
      </w:r>
      <w:r w:rsidRPr="004160A5">
        <w:rPr>
          <w:rFonts w:cstheme="minorHAnsi"/>
        </w:rPr>
        <w:tab/>
        <w:t>MUDr. Fluger Ivo</w:t>
      </w:r>
    </w:p>
    <w:p w:rsidR="00C5025F" w:rsidRPr="004160A5" w:rsidRDefault="00C5025F" w:rsidP="00C5025F">
      <w:pPr>
        <w:rPr>
          <w:rFonts w:cstheme="minorHAnsi"/>
        </w:rPr>
      </w:pPr>
    </w:p>
    <w:p w:rsidR="00C5025F" w:rsidRPr="004160A5" w:rsidRDefault="00C5025F" w:rsidP="00C5025F">
      <w:pPr>
        <w:rPr>
          <w:rFonts w:cstheme="minorHAnsi"/>
        </w:rPr>
      </w:pPr>
    </w:p>
    <w:p w:rsidR="00C5025F" w:rsidRPr="004160A5" w:rsidRDefault="00C5025F" w:rsidP="00C5025F">
      <w:pPr>
        <w:rPr>
          <w:rFonts w:cstheme="minorHAnsi"/>
        </w:rPr>
      </w:pPr>
      <w:r w:rsidRPr="004160A5">
        <w:rPr>
          <w:rFonts w:cstheme="minorHAnsi"/>
        </w:rPr>
        <w:t xml:space="preserve">Souhlasím se zařazením do studie :     __________________________________   </w:t>
      </w:r>
    </w:p>
    <w:p w:rsidR="00C5025F" w:rsidRPr="004160A5" w:rsidRDefault="00C5025F" w:rsidP="00C5025F">
      <w:pPr>
        <w:rPr>
          <w:rFonts w:cstheme="minorHAnsi"/>
        </w:rPr>
      </w:pPr>
      <w:r w:rsidRPr="004160A5">
        <w:rPr>
          <w:rFonts w:cstheme="minorHAnsi"/>
        </w:rPr>
        <w:t>V Olomouci dne : _________________</w:t>
      </w:r>
    </w:p>
    <w:p w:rsidR="00C5025F" w:rsidRDefault="00C5025F" w:rsidP="00C5025F">
      <w:pPr>
        <w:pStyle w:val="Nadpis1"/>
        <w:pageBreakBefore/>
        <w:jc w:val="center"/>
      </w:pPr>
      <w:r>
        <w:lastRenderedPageBreak/>
        <w:t>Tradiční schéma koagulační kaskády</w:t>
      </w:r>
    </w:p>
    <w:p w:rsidR="00C5025F" w:rsidRPr="00A4674F" w:rsidRDefault="00C5025F" w:rsidP="00C5025F"/>
    <w:p w:rsidR="00C5025F" w:rsidRDefault="00C5025F" w:rsidP="00C5025F">
      <w:r w:rsidRPr="00A4674F">
        <w:rPr>
          <w:noProof/>
          <w:lang w:eastAsia="cs-CZ"/>
        </w:rPr>
        <w:drawing>
          <wp:inline distT="0" distB="0" distL="0" distR="0">
            <wp:extent cx="5572132" cy="6858000"/>
            <wp:effectExtent l="19050" t="0" r="9518" b="0"/>
            <wp:docPr id="9" name="obrázek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9" cstate="print"/>
                    <a:srcRect/>
                    <a:stretch>
                      <a:fillRect/>
                    </a:stretch>
                  </pic:blipFill>
                  <pic:spPr bwMode="auto">
                    <a:xfrm>
                      <a:off x="0" y="0"/>
                      <a:ext cx="5572132" cy="6858000"/>
                    </a:xfrm>
                    <a:prstGeom prst="rect">
                      <a:avLst/>
                    </a:prstGeom>
                    <a:noFill/>
                    <a:ln w="9525">
                      <a:noFill/>
                      <a:miter lim="800000"/>
                      <a:headEnd/>
                      <a:tailEnd/>
                    </a:ln>
                  </pic:spPr>
                </pic:pic>
              </a:graphicData>
            </a:graphic>
          </wp:inline>
        </w:drawing>
      </w:r>
    </w:p>
    <w:p w:rsidR="00C5025F" w:rsidRDefault="00C5025F" w:rsidP="00C5025F"/>
    <w:p w:rsidR="00C5025F" w:rsidRDefault="00C5025F" w:rsidP="00C5025F">
      <w:r>
        <w:t xml:space="preserve">Obrázek převzat od Americké asociace klinické chemie, z uvedeného webového zdroje </w:t>
      </w:r>
    </w:p>
    <w:p w:rsidR="00C5025F" w:rsidRDefault="00C5025F" w:rsidP="00C5025F"/>
    <w:p w:rsidR="00C5025F" w:rsidRDefault="00C5025F" w:rsidP="00C5025F">
      <w:pPr>
        <w:pStyle w:val="Nadpis1"/>
        <w:pageBreakBefore/>
        <w:jc w:val="center"/>
        <w:rPr>
          <w:noProof/>
        </w:rPr>
      </w:pPr>
    </w:p>
    <w:p w:rsidR="00C5025F" w:rsidRDefault="00C5025F" w:rsidP="00C5025F">
      <w:pPr>
        <w:pStyle w:val="Nadpis1"/>
        <w:jc w:val="center"/>
        <w:rPr>
          <w:noProof/>
        </w:rPr>
      </w:pPr>
      <w:r>
        <w:rPr>
          <w:noProof/>
        </w:rPr>
        <w:t>Schéma současného modelu koagulace a fibrinolýzy dle Bomeliho</w:t>
      </w:r>
    </w:p>
    <w:p w:rsidR="00C5025F" w:rsidRPr="00A4674F" w:rsidRDefault="00C5025F" w:rsidP="00C5025F"/>
    <w:p w:rsidR="00C5025F" w:rsidRDefault="00C5025F" w:rsidP="00C5025F">
      <w:pPr>
        <w:rPr>
          <w:noProof/>
        </w:rPr>
      </w:pPr>
    </w:p>
    <w:p w:rsidR="00C5025F" w:rsidRDefault="00C5025F" w:rsidP="00C5025F">
      <w:pPr>
        <w:rPr>
          <w:noProof/>
        </w:rPr>
      </w:pPr>
      <w:r w:rsidRPr="00F246DB">
        <w:rPr>
          <w:noProof/>
          <w:lang w:eastAsia="cs-CZ"/>
        </w:rPr>
        <w:drawing>
          <wp:inline distT="0" distB="0" distL="0" distR="0">
            <wp:extent cx="5760720" cy="3033390"/>
            <wp:effectExtent l="1905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760720" cy="3033390"/>
                    </a:xfrm>
                    <a:prstGeom prst="rect">
                      <a:avLst/>
                    </a:prstGeom>
                    <a:noFill/>
                    <a:ln w="9525">
                      <a:noFill/>
                      <a:miter lim="800000"/>
                      <a:headEnd/>
                      <a:tailEnd/>
                    </a:ln>
                  </pic:spPr>
                </pic:pic>
              </a:graphicData>
            </a:graphic>
          </wp:inline>
        </w:drawing>
      </w:r>
    </w:p>
    <w:p w:rsidR="00C5025F" w:rsidRDefault="00C5025F" w:rsidP="00C5025F">
      <w:r>
        <w:t>Obrázek převzat z:</w:t>
      </w:r>
    </w:p>
    <w:p w:rsidR="00C5025F" w:rsidRDefault="00C5025F" w:rsidP="00C5025F">
      <w:r>
        <w:t xml:space="preserve"> </w:t>
      </w:r>
    </w:p>
    <w:p w:rsidR="00C5025F" w:rsidRDefault="00C5025F" w:rsidP="00C5025F">
      <w:r w:rsidRPr="00A4674F">
        <w:t>Bombeli T, Spahn D.R.Updates in perioperative coagulation: physiology and managementof thromboembolism and haemorrhage. British Journal of Anaesthesia 93 (2): 275–87 (2004)</w:t>
      </w:r>
    </w:p>
    <w:p w:rsidR="00C5025F" w:rsidRDefault="00C5025F" w:rsidP="00C5025F">
      <w:pPr>
        <w:rPr>
          <w:noProof/>
        </w:rPr>
      </w:pPr>
    </w:p>
    <w:p w:rsidR="00C5025F" w:rsidRDefault="00B82D1E" w:rsidP="00C5025F">
      <w:r>
        <w:t>Popis obrázku</w:t>
      </w:r>
      <w:r w:rsidR="00C5025F">
        <w:t>:</w:t>
      </w:r>
    </w:p>
    <w:p w:rsidR="00C5025F" w:rsidRDefault="00B82D1E" w:rsidP="00C5025F">
      <w:r>
        <w:t>K</w:t>
      </w:r>
      <w:r w:rsidR="00C5025F">
        <w:t>oagulační proces začíná zejména faktorem FVIIa, který se naváže na tkáňový faktor TF ( velká šipka), který pak aktivuje současně FX(1) a FIX(2) = iniciační fáze.</w:t>
      </w:r>
    </w:p>
    <w:p w:rsidR="00C5025F" w:rsidRDefault="00C5025F" w:rsidP="00C5025F">
      <w:r>
        <w:t>T zesílení tvorby trombinu dále trombin aktivuje FV FVIII a F XI</w:t>
      </w:r>
      <w:r w:rsidR="00B82D1E">
        <w:t xml:space="preserve"> </w:t>
      </w:r>
      <w:r>
        <w:t>ve zpětnovazebné smyčce (3)= amplifikace</w:t>
      </w:r>
    </w:p>
    <w:p w:rsidR="00C5025F" w:rsidRDefault="00C5025F" w:rsidP="00C5025F">
      <w:r>
        <w:t>Pokračování tvorby trombinu je zajišťováno zejména dalším tvořením faktoru FXa cestou F IXa a FVIIIa = propagace</w:t>
      </w:r>
    </w:p>
    <w:p w:rsidR="00C5025F" w:rsidRDefault="00C5025F" w:rsidP="00C5025F">
      <w:r>
        <w:t>Maximální tvorby trombinu je dosaženo jen po vytvoření fibrinu, vedoucí k F XIIIa, který zajišťuje zesíťování fibrin monomeru= stabilizace</w:t>
      </w:r>
      <w:r w:rsidR="00B82D1E">
        <w:t xml:space="preserve"> </w:t>
      </w:r>
      <w:r>
        <w:t>(4)</w:t>
      </w:r>
      <w:r w:rsidR="00B82D1E">
        <w:t>.</w:t>
      </w:r>
    </w:p>
    <w:p w:rsidR="00C5025F" w:rsidRDefault="00C5025F" w:rsidP="00C5025F">
      <w:pPr>
        <w:pStyle w:val="Nadpis1"/>
        <w:pageBreakBefore/>
        <w:jc w:val="center"/>
      </w:pPr>
      <w:r>
        <w:lastRenderedPageBreak/>
        <w:t>Schéma komponent mimotělního oběhu</w:t>
      </w:r>
    </w:p>
    <w:p w:rsidR="00C5025F" w:rsidRDefault="00C5025F" w:rsidP="00C5025F"/>
    <w:p w:rsidR="00C5025F" w:rsidRPr="009661F6" w:rsidRDefault="00C5025F" w:rsidP="00C5025F"/>
    <w:p w:rsidR="00C5025F" w:rsidRDefault="00C5025F" w:rsidP="00C5025F">
      <w:r>
        <w:rPr>
          <w:noProof/>
          <w:lang w:eastAsia="cs-CZ"/>
        </w:rPr>
        <w:drawing>
          <wp:inline distT="0" distB="0" distL="0" distR="0">
            <wp:extent cx="5760720" cy="4608576"/>
            <wp:effectExtent l="19050" t="0" r="0" b="0"/>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C5025F" w:rsidRDefault="00C5025F" w:rsidP="00C5025F"/>
    <w:p w:rsidR="00C5025F" w:rsidRDefault="00C5025F" w:rsidP="00C5025F">
      <w:pPr>
        <w:ind w:left="142"/>
      </w:pPr>
      <w:r>
        <w:t xml:space="preserve">Obrázek převzat z : </w:t>
      </w:r>
    </w:p>
    <w:p w:rsidR="00C5025F" w:rsidRDefault="00C5025F" w:rsidP="00C5025F">
      <w:pPr>
        <w:ind w:left="142"/>
      </w:pPr>
    </w:p>
    <w:p w:rsidR="00C5025F" w:rsidRPr="009661F6" w:rsidRDefault="00C5025F" w:rsidP="00C5025F">
      <w:pPr>
        <w:ind w:left="142"/>
      </w:pPr>
      <w:r w:rsidRPr="009661F6">
        <w:t>Murphy GS. et al. Optimal Perfusion During Cardiopulmonary Bypass: An</w:t>
      </w:r>
      <w:r>
        <w:t xml:space="preserve"> </w:t>
      </w:r>
      <w:r w:rsidRPr="009661F6">
        <w:t>Evidence-Based Approach. Anestand Analgesia 108, No. 5, May 2009, 1394-1417</w:t>
      </w:r>
    </w:p>
    <w:p w:rsidR="00C5025F" w:rsidRDefault="00C5025F" w:rsidP="00C5025F"/>
    <w:p w:rsidR="00C5025F" w:rsidRPr="00A4674F" w:rsidRDefault="00C5025F" w:rsidP="00C5025F"/>
    <w:p w:rsidR="00C5025F" w:rsidRDefault="00C5025F" w:rsidP="00C5025F">
      <w:pPr>
        <w:pageBreakBefore/>
      </w:pPr>
    </w:p>
    <w:p w:rsidR="00C5025F" w:rsidRDefault="00C5025F" w:rsidP="00C5025F">
      <w:pPr>
        <w:pStyle w:val="Nadpis1"/>
        <w:jc w:val="center"/>
      </w:pPr>
      <w:r>
        <w:t>Interpretace a referenční meze koagulačních vyšetření, prováděné laboratoří Fakultní nemocnice Olomouc</w:t>
      </w:r>
    </w:p>
    <w:p w:rsidR="00C5025F" w:rsidRDefault="00C5025F" w:rsidP="00C5025F"/>
    <w:p w:rsidR="00C5025F" w:rsidRDefault="00C5025F" w:rsidP="00C5025F"/>
    <w:tbl>
      <w:tblPr>
        <w:tblStyle w:val="Mkatabulky"/>
        <w:tblW w:w="0" w:type="auto"/>
        <w:tblLook w:val="01E0"/>
      </w:tblPr>
      <w:tblGrid>
        <w:gridCol w:w="2448"/>
        <w:gridCol w:w="2520"/>
        <w:gridCol w:w="4244"/>
      </w:tblGrid>
      <w:tr w:rsidR="00C5025F" w:rsidRPr="00F246DB" w:rsidTr="00322F21">
        <w:tc>
          <w:tcPr>
            <w:tcW w:w="2448" w:type="dxa"/>
          </w:tcPr>
          <w:p w:rsidR="00C5025F" w:rsidRPr="00F246DB" w:rsidRDefault="00C5025F" w:rsidP="00322F21">
            <w:pPr>
              <w:rPr>
                <w:b/>
              </w:rPr>
            </w:pPr>
            <w:r w:rsidRPr="00F246DB">
              <w:rPr>
                <w:b/>
              </w:rPr>
              <w:t>Základní koagulační screening</w:t>
            </w:r>
          </w:p>
        </w:tc>
        <w:tc>
          <w:tcPr>
            <w:tcW w:w="2520" w:type="dxa"/>
          </w:tcPr>
          <w:p w:rsidR="00C5025F" w:rsidRPr="00F246DB" w:rsidRDefault="00C5025F" w:rsidP="00322F21">
            <w:r w:rsidRPr="00F246DB">
              <w:rPr>
                <w:b/>
              </w:rPr>
              <w:t>Normální hodnoty</w:t>
            </w:r>
          </w:p>
        </w:tc>
        <w:tc>
          <w:tcPr>
            <w:tcW w:w="4244" w:type="dxa"/>
          </w:tcPr>
          <w:p w:rsidR="00C5025F" w:rsidRPr="00F246DB" w:rsidRDefault="00C5025F" w:rsidP="00322F21">
            <w:r w:rsidRPr="00F246DB">
              <w:rPr>
                <w:b/>
              </w:rPr>
              <w:t>Klinický význam</w:t>
            </w:r>
          </w:p>
        </w:tc>
      </w:tr>
      <w:tr w:rsidR="00C5025F" w:rsidRPr="00F246DB" w:rsidTr="00322F21">
        <w:tc>
          <w:tcPr>
            <w:tcW w:w="2448" w:type="dxa"/>
          </w:tcPr>
          <w:p w:rsidR="00C5025F" w:rsidRPr="00F246DB" w:rsidRDefault="00C5025F" w:rsidP="00322F21">
            <w:r w:rsidRPr="00F246DB">
              <w:t>Protrombinový čas PT-Tromboplastický čas dle Quicka</w:t>
            </w:r>
          </w:p>
        </w:tc>
        <w:tc>
          <w:tcPr>
            <w:tcW w:w="2520" w:type="dxa"/>
          </w:tcPr>
          <w:p w:rsidR="00C5025F" w:rsidRPr="00F246DB" w:rsidRDefault="00C5025F" w:rsidP="00322F21">
            <w:r w:rsidRPr="00F246DB">
              <w:t>70 – 120 % (INR = 0,8-1,2)</w:t>
            </w:r>
          </w:p>
          <w:p w:rsidR="00C5025F" w:rsidRPr="00F246DB" w:rsidRDefault="00C5025F" w:rsidP="00322F21">
            <w:r w:rsidRPr="00F246DB">
              <w:t xml:space="preserve">terapeutický rozsah </w:t>
            </w:r>
          </w:p>
          <w:p w:rsidR="00C5025F" w:rsidRPr="00F246DB" w:rsidRDefault="00C5025F" w:rsidP="00322F21">
            <w:r w:rsidRPr="00F246DB">
              <w:t>INR = 2-4</w:t>
            </w:r>
          </w:p>
        </w:tc>
        <w:tc>
          <w:tcPr>
            <w:tcW w:w="4244" w:type="dxa"/>
          </w:tcPr>
          <w:p w:rsidR="00C5025F" w:rsidRPr="00F246DB" w:rsidRDefault="00C5025F" w:rsidP="00322F21">
            <w:r w:rsidRPr="00F246DB">
              <w:t>- screening zevního koagulačního systému, monitorace léčby dikumariny</w:t>
            </w:r>
          </w:p>
        </w:tc>
      </w:tr>
      <w:tr w:rsidR="00C5025F" w:rsidRPr="00F246DB" w:rsidTr="00322F21">
        <w:tc>
          <w:tcPr>
            <w:tcW w:w="2448" w:type="dxa"/>
          </w:tcPr>
          <w:p w:rsidR="00C5025F" w:rsidRPr="00F246DB" w:rsidRDefault="00C5025F" w:rsidP="00322F21">
            <w:r w:rsidRPr="00F246DB">
              <w:t>Aktivovaný parciální tromboplastinový čas aPTT</w:t>
            </w:r>
          </w:p>
        </w:tc>
        <w:tc>
          <w:tcPr>
            <w:tcW w:w="2520" w:type="dxa"/>
          </w:tcPr>
          <w:p w:rsidR="00C5025F" w:rsidRPr="00F246DB" w:rsidRDefault="00C5025F" w:rsidP="00322F21">
            <w:r w:rsidRPr="00F246DB">
              <w:t>22 – 36 sec</w:t>
            </w:r>
          </w:p>
        </w:tc>
        <w:tc>
          <w:tcPr>
            <w:tcW w:w="4244" w:type="dxa"/>
          </w:tcPr>
          <w:p w:rsidR="00C5025F" w:rsidRPr="00F246DB" w:rsidRDefault="00C5025F" w:rsidP="00322F21">
            <w:r w:rsidRPr="00F246DB">
              <w:t>- screening vnitřního koagulačního systému – monitorace léčby heparinem</w:t>
            </w:r>
          </w:p>
        </w:tc>
      </w:tr>
      <w:tr w:rsidR="00C5025F" w:rsidRPr="00F246DB" w:rsidTr="00322F21">
        <w:tc>
          <w:tcPr>
            <w:tcW w:w="2448" w:type="dxa"/>
          </w:tcPr>
          <w:p w:rsidR="00C5025F" w:rsidRPr="00F246DB" w:rsidRDefault="00C5025F" w:rsidP="00322F21">
            <w:r w:rsidRPr="00F246DB">
              <w:t>Trombinový čas TT</w:t>
            </w:r>
          </w:p>
        </w:tc>
        <w:tc>
          <w:tcPr>
            <w:tcW w:w="2520" w:type="dxa"/>
          </w:tcPr>
          <w:p w:rsidR="00C5025F" w:rsidRPr="00F246DB" w:rsidRDefault="00C5025F" w:rsidP="00322F21">
            <w:r w:rsidRPr="00F246DB">
              <w:t>12 – 18 sec</w:t>
            </w:r>
          </w:p>
        </w:tc>
        <w:tc>
          <w:tcPr>
            <w:tcW w:w="4244" w:type="dxa"/>
          </w:tcPr>
          <w:p w:rsidR="00C5025F" w:rsidRPr="00F246DB" w:rsidRDefault="00C5025F" w:rsidP="00322F21">
            <w:r w:rsidRPr="00F246DB">
              <w:t>- výrazná citlivost na heparin</w:t>
            </w:r>
          </w:p>
        </w:tc>
      </w:tr>
      <w:tr w:rsidR="00C5025F" w:rsidRPr="00F246DB" w:rsidTr="00322F21">
        <w:tc>
          <w:tcPr>
            <w:tcW w:w="2448" w:type="dxa"/>
          </w:tcPr>
          <w:p w:rsidR="00C5025F" w:rsidRPr="00F246DB" w:rsidRDefault="00C5025F" w:rsidP="00322F21">
            <w:r w:rsidRPr="00F246DB">
              <w:t>Fibrinogen</w:t>
            </w:r>
          </w:p>
        </w:tc>
        <w:tc>
          <w:tcPr>
            <w:tcW w:w="2520" w:type="dxa"/>
          </w:tcPr>
          <w:p w:rsidR="00C5025F" w:rsidRPr="00F246DB" w:rsidRDefault="00C5025F" w:rsidP="00322F21">
            <w:r w:rsidRPr="00F246DB">
              <w:t>1,8 – 4,5 g/l</w:t>
            </w:r>
          </w:p>
        </w:tc>
        <w:tc>
          <w:tcPr>
            <w:tcW w:w="4244" w:type="dxa"/>
          </w:tcPr>
          <w:p w:rsidR="00C5025F" w:rsidRPr="00F246DB" w:rsidRDefault="00C5025F" w:rsidP="00322F21">
            <w:r w:rsidRPr="00F246DB">
              <w:t>- dysfibrinogenémie, hypofibrinogenémie</w:t>
            </w:r>
          </w:p>
          <w:p w:rsidR="00C5025F" w:rsidRPr="00F246DB" w:rsidRDefault="00C5025F" w:rsidP="00322F21">
            <w:r w:rsidRPr="00F246DB">
              <w:t>- DIC</w:t>
            </w:r>
          </w:p>
          <w:p w:rsidR="00C5025F" w:rsidRPr="00F246DB" w:rsidRDefault="00C5025F" w:rsidP="00322F21">
            <w:r w:rsidRPr="00F246DB">
              <w:t>- vyšší hladiny - protrombogenní</w:t>
            </w:r>
          </w:p>
        </w:tc>
      </w:tr>
    </w:tbl>
    <w:p w:rsidR="00C5025F" w:rsidRDefault="00C5025F" w:rsidP="00C5025F"/>
    <w:p w:rsidR="00C5025F" w:rsidRDefault="00C5025F" w:rsidP="00C5025F"/>
    <w:p w:rsidR="00C5025F" w:rsidRDefault="00C5025F" w:rsidP="00C5025F"/>
    <w:p w:rsidR="00C5025F" w:rsidRDefault="00C5025F" w:rsidP="00C5025F"/>
    <w:tbl>
      <w:tblPr>
        <w:tblStyle w:val="Mkatabulky"/>
        <w:tblW w:w="0" w:type="auto"/>
        <w:tblLook w:val="01E0"/>
      </w:tblPr>
      <w:tblGrid>
        <w:gridCol w:w="2448"/>
        <w:gridCol w:w="2520"/>
        <w:gridCol w:w="4244"/>
      </w:tblGrid>
      <w:tr w:rsidR="00C5025F" w:rsidTr="00322F21">
        <w:tc>
          <w:tcPr>
            <w:tcW w:w="2448" w:type="dxa"/>
          </w:tcPr>
          <w:p w:rsidR="00C5025F" w:rsidRPr="004B2912" w:rsidRDefault="00C5025F" w:rsidP="00322F21">
            <w:pPr>
              <w:jc w:val="center"/>
              <w:rPr>
                <w:b/>
              </w:rPr>
            </w:pPr>
            <w:r w:rsidRPr="004B2912">
              <w:rPr>
                <w:b/>
              </w:rPr>
              <w:t>Vyšetření</w:t>
            </w:r>
          </w:p>
        </w:tc>
        <w:tc>
          <w:tcPr>
            <w:tcW w:w="2520" w:type="dxa"/>
          </w:tcPr>
          <w:p w:rsidR="00C5025F" w:rsidRPr="004B2912" w:rsidRDefault="00C5025F" w:rsidP="00322F21">
            <w:pPr>
              <w:jc w:val="center"/>
              <w:rPr>
                <w:b/>
              </w:rPr>
            </w:pPr>
            <w:r w:rsidRPr="004B2912">
              <w:rPr>
                <w:b/>
              </w:rPr>
              <w:t>Normální hodnoty</w:t>
            </w:r>
          </w:p>
        </w:tc>
        <w:tc>
          <w:tcPr>
            <w:tcW w:w="4244" w:type="dxa"/>
          </w:tcPr>
          <w:p w:rsidR="00C5025F" w:rsidRPr="004B2912" w:rsidRDefault="00C5025F" w:rsidP="00322F21">
            <w:pPr>
              <w:jc w:val="center"/>
              <w:rPr>
                <w:b/>
              </w:rPr>
            </w:pPr>
            <w:r w:rsidRPr="004B2912">
              <w:rPr>
                <w:b/>
              </w:rPr>
              <w:t>Klinický význam</w:t>
            </w:r>
          </w:p>
        </w:tc>
      </w:tr>
      <w:tr w:rsidR="00C5025F" w:rsidTr="00322F21">
        <w:tc>
          <w:tcPr>
            <w:tcW w:w="2448" w:type="dxa"/>
          </w:tcPr>
          <w:p w:rsidR="00C5025F" w:rsidRPr="004B2912" w:rsidRDefault="00C5025F" w:rsidP="00322F21">
            <w:pPr>
              <w:rPr>
                <w:b/>
              </w:rPr>
            </w:pPr>
            <w:r w:rsidRPr="004B2912">
              <w:rPr>
                <w:b/>
              </w:rPr>
              <w:t>Faktory</w:t>
            </w:r>
            <w:r>
              <w:rPr>
                <w:b/>
              </w:rPr>
              <w:t>:</w:t>
            </w:r>
          </w:p>
        </w:tc>
        <w:tc>
          <w:tcPr>
            <w:tcW w:w="2520" w:type="dxa"/>
          </w:tcPr>
          <w:p w:rsidR="00C5025F" w:rsidRDefault="00C5025F" w:rsidP="00322F21"/>
        </w:tc>
        <w:tc>
          <w:tcPr>
            <w:tcW w:w="4244" w:type="dxa"/>
          </w:tcPr>
          <w:p w:rsidR="00C5025F" w:rsidRDefault="00C5025F" w:rsidP="00322F21"/>
        </w:tc>
      </w:tr>
      <w:tr w:rsidR="00C5025F" w:rsidTr="00322F21">
        <w:tc>
          <w:tcPr>
            <w:tcW w:w="2448" w:type="dxa"/>
          </w:tcPr>
          <w:p w:rsidR="00C5025F" w:rsidRDefault="00C5025F" w:rsidP="00322F21">
            <w:r>
              <w:t>F II – Protrombin</w:t>
            </w:r>
          </w:p>
        </w:tc>
        <w:tc>
          <w:tcPr>
            <w:tcW w:w="2520" w:type="dxa"/>
          </w:tcPr>
          <w:p w:rsidR="00C5025F" w:rsidRDefault="00C5025F" w:rsidP="00322F21">
            <w:pPr>
              <w:jc w:val="center"/>
            </w:pPr>
            <w:r>
              <w:t>70 – 130 %</w:t>
            </w:r>
          </w:p>
        </w:tc>
        <w:tc>
          <w:tcPr>
            <w:tcW w:w="4244" w:type="dxa"/>
          </w:tcPr>
          <w:p w:rsidR="00C5025F" w:rsidRDefault="00C5025F" w:rsidP="00322F21">
            <w:r>
              <w:t>- krvácení při vyznamném deficitu</w:t>
            </w:r>
          </w:p>
          <w:p w:rsidR="00C5025F" w:rsidRDefault="00C5025F" w:rsidP="00322F21">
            <w:r>
              <w:t>- vyšší hladiny protrombogenní působení.</w:t>
            </w:r>
          </w:p>
        </w:tc>
      </w:tr>
      <w:tr w:rsidR="00C5025F" w:rsidTr="00322F21">
        <w:tc>
          <w:tcPr>
            <w:tcW w:w="2448" w:type="dxa"/>
          </w:tcPr>
          <w:p w:rsidR="00C5025F" w:rsidRDefault="00C5025F" w:rsidP="00322F21">
            <w:r>
              <w:t>Faktor V</w:t>
            </w:r>
          </w:p>
        </w:tc>
        <w:tc>
          <w:tcPr>
            <w:tcW w:w="2520" w:type="dxa"/>
          </w:tcPr>
          <w:p w:rsidR="00C5025F" w:rsidRDefault="00C5025F" w:rsidP="00322F21">
            <w:pPr>
              <w:jc w:val="center"/>
            </w:pPr>
            <w:r>
              <w:t>70 – 120 %</w:t>
            </w:r>
          </w:p>
        </w:tc>
        <w:tc>
          <w:tcPr>
            <w:tcW w:w="4244" w:type="dxa"/>
          </w:tcPr>
          <w:p w:rsidR="00C5025F" w:rsidRDefault="00C5025F" w:rsidP="00322F21">
            <w:r>
              <w:t>- krvácení při vyznamném deficitu</w:t>
            </w:r>
          </w:p>
        </w:tc>
      </w:tr>
      <w:tr w:rsidR="00C5025F" w:rsidTr="00322F21">
        <w:tc>
          <w:tcPr>
            <w:tcW w:w="2448" w:type="dxa"/>
          </w:tcPr>
          <w:p w:rsidR="00C5025F" w:rsidRDefault="00C5025F" w:rsidP="00322F21">
            <w:r>
              <w:t>Faktor VII</w:t>
            </w:r>
          </w:p>
        </w:tc>
        <w:tc>
          <w:tcPr>
            <w:tcW w:w="2520" w:type="dxa"/>
          </w:tcPr>
          <w:p w:rsidR="00C5025F" w:rsidRDefault="00C5025F" w:rsidP="00322F21">
            <w:pPr>
              <w:jc w:val="center"/>
            </w:pPr>
            <w:r>
              <w:t>70 – 120 %</w:t>
            </w:r>
          </w:p>
        </w:tc>
        <w:tc>
          <w:tcPr>
            <w:tcW w:w="4244" w:type="dxa"/>
          </w:tcPr>
          <w:p w:rsidR="00C5025F" w:rsidRDefault="00C5025F" w:rsidP="00322F21">
            <w:r>
              <w:t>- krvácení při vyznamném deficitu</w:t>
            </w:r>
          </w:p>
          <w:p w:rsidR="00C5025F" w:rsidRDefault="00C5025F" w:rsidP="00322F21">
            <w:r>
              <w:t>- vyšší hladiny protrombogenní působení.</w:t>
            </w:r>
          </w:p>
        </w:tc>
      </w:tr>
      <w:tr w:rsidR="00C5025F" w:rsidTr="00322F21">
        <w:tc>
          <w:tcPr>
            <w:tcW w:w="2448" w:type="dxa"/>
          </w:tcPr>
          <w:p w:rsidR="00C5025F" w:rsidRDefault="00C5025F" w:rsidP="00322F21">
            <w:r>
              <w:t>Faktor X</w:t>
            </w:r>
          </w:p>
        </w:tc>
        <w:tc>
          <w:tcPr>
            <w:tcW w:w="2520" w:type="dxa"/>
          </w:tcPr>
          <w:p w:rsidR="00C5025F" w:rsidRDefault="00C5025F" w:rsidP="00322F21">
            <w:pPr>
              <w:jc w:val="center"/>
            </w:pPr>
            <w:r>
              <w:t>70 – 120 %</w:t>
            </w:r>
          </w:p>
        </w:tc>
        <w:tc>
          <w:tcPr>
            <w:tcW w:w="4244" w:type="dxa"/>
          </w:tcPr>
          <w:p w:rsidR="00C5025F" w:rsidRDefault="00C5025F" w:rsidP="00322F21">
            <w:r>
              <w:t>- krvácení při vyznamném deficitu</w:t>
            </w:r>
          </w:p>
        </w:tc>
      </w:tr>
      <w:tr w:rsidR="00C5025F" w:rsidTr="00322F21">
        <w:tc>
          <w:tcPr>
            <w:tcW w:w="2448" w:type="dxa"/>
          </w:tcPr>
          <w:p w:rsidR="00C5025F" w:rsidRDefault="00C5025F" w:rsidP="00322F21">
            <w:r>
              <w:t>Faktor VIII</w:t>
            </w:r>
          </w:p>
        </w:tc>
        <w:tc>
          <w:tcPr>
            <w:tcW w:w="2520" w:type="dxa"/>
          </w:tcPr>
          <w:p w:rsidR="00C5025F" w:rsidRDefault="00C5025F" w:rsidP="00322F21">
            <w:pPr>
              <w:jc w:val="center"/>
            </w:pPr>
            <w:r>
              <w:t>50 – 150 %</w:t>
            </w:r>
          </w:p>
        </w:tc>
        <w:tc>
          <w:tcPr>
            <w:tcW w:w="4244" w:type="dxa"/>
          </w:tcPr>
          <w:p w:rsidR="00C5025F" w:rsidRDefault="00C5025F" w:rsidP="00322F21">
            <w:r>
              <w:t>- deficit - hemofilie A</w:t>
            </w:r>
          </w:p>
          <w:p w:rsidR="00C5025F" w:rsidRDefault="00C5025F" w:rsidP="00322F21">
            <w:r>
              <w:t>- vyšší hladiny protrombogenní působení.</w:t>
            </w:r>
          </w:p>
        </w:tc>
      </w:tr>
      <w:tr w:rsidR="00C5025F" w:rsidTr="00322F21">
        <w:tc>
          <w:tcPr>
            <w:tcW w:w="2448" w:type="dxa"/>
          </w:tcPr>
          <w:p w:rsidR="00C5025F" w:rsidRDefault="00C5025F" w:rsidP="00322F21">
            <w:r>
              <w:t>Faktor IX</w:t>
            </w:r>
          </w:p>
        </w:tc>
        <w:tc>
          <w:tcPr>
            <w:tcW w:w="2520" w:type="dxa"/>
          </w:tcPr>
          <w:p w:rsidR="00C5025F" w:rsidRDefault="00C5025F" w:rsidP="00322F21">
            <w:pPr>
              <w:jc w:val="center"/>
            </w:pPr>
            <w:r>
              <w:t>50 – 150 %</w:t>
            </w:r>
          </w:p>
        </w:tc>
        <w:tc>
          <w:tcPr>
            <w:tcW w:w="4244" w:type="dxa"/>
          </w:tcPr>
          <w:p w:rsidR="00C5025F" w:rsidRDefault="00C5025F" w:rsidP="00322F21">
            <w:r>
              <w:t>- deficit - hemofilie B</w:t>
            </w:r>
          </w:p>
        </w:tc>
      </w:tr>
      <w:tr w:rsidR="00C5025F" w:rsidTr="00322F21">
        <w:tc>
          <w:tcPr>
            <w:tcW w:w="2448" w:type="dxa"/>
          </w:tcPr>
          <w:p w:rsidR="00C5025F" w:rsidRDefault="00C5025F" w:rsidP="00322F21">
            <w:r>
              <w:t>Faktor XI</w:t>
            </w:r>
          </w:p>
        </w:tc>
        <w:tc>
          <w:tcPr>
            <w:tcW w:w="2520" w:type="dxa"/>
          </w:tcPr>
          <w:p w:rsidR="00C5025F" w:rsidRDefault="00C5025F" w:rsidP="00322F21">
            <w:pPr>
              <w:jc w:val="center"/>
            </w:pPr>
            <w:r>
              <w:t>50 – 150 %</w:t>
            </w:r>
          </w:p>
        </w:tc>
        <w:tc>
          <w:tcPr>
            <w:tcW w:w="4244" w:type="dxa"/>
          </w:tcPr>
          <w:p w:rsidR="00C5025F" w:rsidRDefault="00C5025F" w:rsidP="00322F21">
            <w:r>
              <w:t>- krvácení při významném deficitu, vyšší hladiny protrombogenní působení.</w:t>
            </w:r>
          </w:p>
        </w:tc>
      </w:tr>
      <w:tr w:rsidR="00C5025F" w:rsidTr="00322F21">
        <w:tc>
          <w:tcPr>
            <w:tcW w:w="2448" w:type="dxa"/>
          </w:tcPr>
          <w:p w:rsidR="00C5025F" w:rsidRDefault="00C5025F" w:rsidP="00322F21">
            <w:r>
              <w:t>Faktor XII</w:t>
            </w:r>
          </w:p>
        </w:tc>
        <w:tc>
          <w:tcPr>
            <w:tcW w:w="2520" w:type="dxa"/>
          </w:tcPr>
          <w:p w:rsidR="00C5025F" w:rsidRDefault="00C5025F" w:rsidP="00322F21">
            <w:pPr>
              <w:jc w:val="center"/>
            </w:pPr>
            <w:r>
              <w:t>50 – 150 %</w:t>
            </w:r>
          </w:p>
        </w:tc>
        <w:tc>
          <w:tcPr>
            <w:tcW w:w="4244" w:type="dxa"/>
          </w:tcPr>
          <w:p w:rsidR="00C5025F" w:rsidRDefault="00C5025F" w:rsidP="00322F21">
            <w:r>
              <w:t>- těžký deficit – trombofilní stav</w:t>
            </w:r>
          </w:p>
        </w:tc>
      </w:tr>
      <w:tr w:rsidR="00C5025F" w:rsidTr="00322F21">
        <w:tc>
          <w:tcPr>
            <w:tcW w:w="2448" w:type="dxa"/>
          </w:tcPr>
          <w:p w:rsidR="00C5025F" w:rsidRDefault="00C5025F" w:rsidP="00322F21">
            <w:r>
              <w:t>Faktor XIII</w:t>
            </w:r>
          </w:p>
        </w:tc>
        <w:tc>
          <w:tcPr>
            <w:tcW w:w="2520" w:type="dxa"/>
          </w:tcPr>
          <w:p w:rsidR="00C5025F" w:rsidRDefault="00C5025F" w:rsidP="00322F21">
            <w:pPr>
              <w:jc w:val="center"/>
            </w:pPr>
          </w:p>
        </w:tc>
        <w:tc>
          <w:tcPr>
            <w:tcW w:w="4244" w:type="dxa"/>
          </w:tcPr>
          <w:p w:rsidR="00C5025F" w:rsidRDefault="00C5025F" w:rsidP="00322F21">
            <w:r>
              <w:t>- opožděné krvácení, špatné hojení ran</w:t>
            </w:r>
          </w:p>
        </w:tc>
      </w:tr>
      <w:tr w:rsidR="00C5025F" w:rsidTr="00322F21">
        <w:tc>
          <w:tcPr>
            <w:tcW w:w="2448" w:type="dxa"/>
          </w:tcPr>
          <w:p w:rsidR="00C5025F" w:rsidRPr="00E0359E" w:rsidRDefault="00C5025F" w:rsidP="00322F21">
            <w:pPr>
              <w:rPr>
                <w:b/>
              </w:rPr>
            </w:pPr>
            <w:r w:rsidRPr="00E0359E">
              <w:rPr>
                <w:b/>
              </w:rPr>
              <w:t>Další vyšetření</w:t>
            </w:r>
            <w:r>
              <w:rPr>
                <w:b/>
              </w:rPr>
              <w:t>:</w:t>
            </w:r>
          </w:p>
        </w:tc>
        <w:tc>
          <w:tcPr>
            <w:tcW w:w="2520" w:type="dxa"/>
          </w:tcPr>
          <w:p w:rsidR="00C5025F" w:rsidRDefault="00C5025F" w:rsidP="00322F21"/>
        </w:tc>
        <w:tc>
          <w:tcPr>
            <w:tcW w:w="4244" w:type="dxa"/>
          </w:tcPr>
          <w:p w:rsidR="00C5025F" w:rsidRDefault="00C5025F" w:rsidP="00322F21"/>
        </w:tc>
      </w:tr>
      <w:tr w:rsidR="00C5025F" w:rsidTr="00322F21">
        <w:tc>
          <w:tcPr>
            <w:tcW w:w="2448" w:type="dxa"/>
          </w:tcPr>
          <w:p w:rsidR="00C5025F" w:rsidRDefault="00C5025F" w:rsidP="00322F21">
            <w:r>
              <w:t>Inhibitory proti faktorům VIII/IX</w:t>
            </w:r>
          </w:p>
        </w:tc>
        <w:tc>
          <w:tcPr>
            <w:tcW w:w="2520" w:type="dxa"/>
          </w:tcPr>
          <w:p w:rsidR="00C5025F" w:rsidRDefault="00C5025F" w:rsidP="00322F21">
            <w:pPr>
              <w:jc w:val="center"/>
            </w:pPr>
            <w:r>
              <w:t>0 BU</w:t>
            </w:r>
          </w:p>
        </w:tc>
        <w:tc>
          <w:tcPr>
            <w:tcW w:w="4244" w:type="dxa"/>
          </w:tcPr>
          <w:p w:rsidR="00C5025F" w:rsidRDefault="00C5025F" w:rsidP="00322F21">
            <w:r>
              <w:t xml:space="preserve">- </w:t>
            </w:r>
          </w:p>
        </w:tc>
      </w:tr>
      <w:tr w:rsidR="00C5025F" w:rsidTr="00322F21">
        <w:tc>
          <w:tcPr>
            <w:tcW w:w="2448" w:type="dxa"/>
          </w:tcPr>
          <w:p w:rsidR="00C5025F" w:rsidRDefault="00C5025F" w:rsidP="00322F21"/>
        </w:tc>
        <w:tc>
          <w:tcPr>
            <w:tcW w:w="2520" w:type="dxa"/>
          </w:tcPr>
          <w:p w:rsidR="00C5025F" w:rsidRDefault="00C5025F" w:rsidP="00322F21">
            <w:r>
              <w:t>Slabý inhibitor &lt; 1-5 BU</w:t>
            </w:r>
          </w:p>
        </w:tc>
        <w:tc>
          <w:tcPr>
            <w:tcW w:w="4244" w:type="dxa"/>
          </w:tcPr>
          <w:p w:rsidR="00C5025F" w:rsidRDefault="00C5025F" w:rsidP="00322F21">
            <w:r>
              <w:t>- potřeba vyšších substitučních dávek pro vysycení</w:t>
            </w:r>
          </w:p>
        </w:tc>
      </w:tr>
      <w:tr w:rsidR="00C5025F" w:rsidTr="00322F21">
        <w:tc>
          <w:tcPr>
            <w:tcW w:w="2448" w:type="dxa"/>
          </w:tcPr>
          <w:p w:rsidR="00C5025F" w:rsidRDefault="00C5025F" w:rsidP="00322F21"/>
        </w:tc>
        <w:tc>
          <w:tcPr>
            <w:tcW w:w="2520" w:type="dxa"/>
          </w:tcPr>
          <w:p w:rsidR="00C5025F" w:rsidRDefault="00C5025F" w:rsidP="00322F21">
            <w:r>
              <w:t>Silný inhibitor &gt; 10 BU</w:t>
            </w:r>
          </w:p>
        </w:tc>
        <w:tc>
          <w:tcPr>
            <w:tcW w:w="4244" w:type="dxa"/>
          </w:tcPr>
          <w:p w:rsidR="00C5025F" w:rsidRDefault="00C5025F" w:rsidP="00322F21">
            <w:r>
              <w:t>- nutnost by-passové terapie</w:t>
            </w:r>
          </w:p>
        </w:tc>
      </w:tr>
      <w:tr w:rsidR="00C5025F" w:rsidTr="00322F21">
        <w:tc>
          <w:tcPr>
            <w:tcW w:w="2448" w:type="dxa"/>
          </w:tcPr>
          <w:p w:rsidR="00C5025F" w:rsidRDefault="00C5025F" w:rsidP="00322F21">
            <w:r>
              <w:t>Lupus antikoagulans</w:t>
            </w:r>
          </w:p>
        </w:tc>
        <w:tc>
          <w:tcPr>
            <w:tcW w:w="2520" w:type="dxa"/>
          </w:tcPr>
          <w:p w:rsidR="00C5025F" w:rsidRDefault="00C5025F" w:rsidP="00322F21">
            <w:r>
              <w:t>&lt; 1,2</w:t>
            </w:r>
          </w:p>
        </w:tc>
        <w:tc>
          <w:tcPr>
            <w:tcW w:w="4244" w:type="dxa"/>
          </w:tcPr>
          <w:p w:rsidR="00C5025F" w:rsidRDefault="00C5025F" w:rsidP="00322F21">
            <w:r>
              <w:t>- trombofilní stav, prodloužení aPTT</w:t>
            </w:r>
          </w:p>
        </w:tc>
      </w:tr>
      <w:tr w:rsidR="00C5025F" w:rsidTr="00322F21">
        <w:tc>
          <w:tcPr>
            <w:tcW w:w="2448" w:type="dxa"/>
          </w:tcPr>
          <w:p w:rsidR="00C5025F" w:rsidRDefault="00C5025F" w:rsidP="00322F21">
            <w:r>
              <w:t>Von Willebrandův faktor (antigen, ristocetin kofaktor)</w:t>
            </w:r>
          </w:p>
        </w:tc>
        <w:tc>
          <w:tcPr>
            <w:tcW w:w="2520" w:type="dxa"/>
          </w:tcPr>
          <w:p w:rsidR="00C5025F" w:rsidRDefault="00C5025F" w:rsidP="00322F21">
            <w:pPr>
              <w:jc w:val="center"/>
            </w:pPr>
            <w:r>
              <w:t>45 – 170 %</w:t>
            </w:r>
          </w:p>
        </w:tc>
        <w:tc>
          <w:tcPr>
            <w:tcW w:w="4244" w:type="dxa"/>
          </w:tcPr>
          <w:p w:rsidR="00C5025F" w:rsidRDefault="00C5025F" w:rsidP="00322F21">
            <w:r>
              <w:t xml:space="preserve">- vW choroba </w:t>
            </w:r>
          </w:p>
        </w:tc>
      </w:tr>
      <w:tr w:rsidR="00C5025F" w:rsidTr="00322F21">
        <w:tc>
          <w:tcPr>
            <w:tcW w:w="2448" w:type="dxa"/>
          </w:tcPr>
          <w:p w:rsidR="00C5025F" w:rsidRDefault="00C5025F" w:rsidP="00322F21">
            <w:r>
              <w:t>Agregace trombocytů</w:t>
            </w:r>
          </w:p>
        </w:tc>
        <w:tc>
          <w:tcPr>
            <w:tcW w:w="2520" w:type="dxa"/>
          </w:tcPr>
          <w:p w:rsidR="00C5025F" w:rsidRDefault="00C5025F" w:rsidP="00322F21">
            <w:pPr>
              <w:jc w:val="center"/>
            </w:pPr>
            <w:r>
              <w:t>50 – 100 %</w:t>
            </w:r>
          </w:p>
        </w:tc>
        <w:tc>
          <w:tcPr>
            <w:tcW w:w="4244" w:type="dxa"/>
          </w:tcPr>
          <w:p w:rsidR="00C5025F" w:rsidRDefault="00C5025F" w:rsidP="00322F21">
            <w:r>
              <w:t>- trombopatie, vW choroba</w:t>
            </w:r>
          </w:p>
          <w:p w:rsidR="00C5025F" w:rsidRDefault="00C5025F" w:rsidP="00322F21">
            <w:r>
              <w:t>- monitorace antiagregační léčby</w:t>
            </w:r>
          </w:p>
        </w:tc>
      </w:tr>
      <w:tr w:rsidR="00C5025F" w:rsidTr="00322F21">
        <w:tc>
          <w:tcPr>
            <w:tcW w:w="2448" w:type="dxa"/>
          </w:tcPr>
          <w:p w:rsidR="00C5025F" w:rsidRDefault="00C5025F" w:rsidP="00322F21">
            <w:r>
              <w:t>Doba krvácení</w:t>
            </w:r>
          </w:p>
        </w:tc>
        <w:tc>
          <w:tcPr>
            <w:tcW w:w="2520" w:type="dxa"/>
          </w:tcPr>
          <w:p w:rsidR="00C5025F" w:rsidRDefault="00C5025F" w:rsidP="00322F21">
            <w:pPr>
              <w:jc w:val="center"/>
            </w:pPr>
            <w:r>
              <w:t>1,5 – 5 min</w:t>
            </w:r>
          </w:p>
        </w:tc>
        <w:tc>
          <w:tcPr>
            <w:tcW w:w="4244" w:type="dxa"/>
          </w:tcPr>
          <w:p w:rsidR="00C5025F" w:rsidRDefault="00C5025F" w:rsidP="00322F21">
            <w:r>
              <w:t>- trombopenie/patie, vW choroba, léky</w:t>
            </w:r>
          </w:p>
        </w:tc>
      </w:tr>
      <w:tr w:rsidR="00C5025F" w:rsidTr="00322F21">
        <w:tc>
          <w:tcPr>
            <w:tcW w:w="2448" w:type="dxa"/>
          </w:tcPr>
          <w:p w:rsidR="00C5025F" w:rsidRPr="00E0359E" w:rsidRDefault="00C5025F" w:rsidP="00322F21">
            <w:pPr>
              <w:rPr>
                <w:b/>
              </w:rPr>
            </w:pPr>
            <w:r w:rsidRPr="00E0359E">
              <w:rPr>
                <w:b/>
              </w:rPr>
              <w:lastRenderedPageBreak/>
              <w:t>Vyšetření fibrinolýzy</w:t>
            </w:r>
          </w:p>
        </w:tc>
        <w:tc>
          <w:tcPr>
            <w:tcW w:w="2520" w:type="dxa"/>
          </w:tcPr>
          <w:p w:rsidR="00C5025F" w:rsidRDefault="00C5025F" w:rsidP="00322F21"/>
        </w:tc>
        <w:tc>
          <w:tcPr>
            <w:tcW w:w="4244" w:type="dxa"/>
          </w:tcPr>
          <w:p w:rsidR="00C5025F" w:rsidRDefault="00C5025F" w:rsidP="00322F21"/>
        </w:tc>
      </w:tr>
      <w:tr w:rsidR="00C5025F" w:rsidTr="00322F21">
        <w:tc>
          <w:tcPr>
            <w:tcW w:w="2448" w:type="dxa"/>
          </w:tcPr>
          <w:p w:rsidR="00C5025F" w:rsidRDefault="00C5025F" w:rsidP="00322F21">
            <w:r>
              <w:t>Fibrinogen degradační produkty FDP</w:t>
            </w:r>
          </w:p>
        </w:tc>
        <w:tc>
          <w:tcPr>
            <w:tcW w:w="2520" w:type="dxa"/>
          </w:tcPr>
          <w:p w:rsidR="00C5025F" w:rsidRDefault="00C5025F" w:rsidP="00322F21">
            <w:r>
              <w:t>Negativní, kvantitativně 0-20 μg/ml</w:t>
            </w:r>
          </w:p>
        </w:tc>
        <w:tc>
          <w:tcPr>
            <w:tcW w:w="4244" w:type="dxa"/>
          </w:tcPr>
          <w:p w:rsidR="00C5025F" w:rsidRDefault="00C5025F" w:rsidP="00322F21">
            <w:r>
              <w:t>- trombembolie, DIC</w:t>
            </w:r>
          </w:p>
        </w:tc>
      </w:tr>
      <w:tr w:rsidR="00C5025F" w:rsidTr="00322F21">
        <w:tc>
          <w:tcPr>
            <w:tcW w:w="2448" w:type="dxa"/>
          </w:tcPr>
          <w:p w:rsidR="00C5025F" w:rsidRDefault="00C5025F" w:rsidP="00322F21">
            <w:r>
              <w:t>D-Dimery</w:t>
            </w:r>
          </w:p>
        </w:tc>
        <w:tc>
          <w:tcPr>
            <w:tcW w:w="2520" w:type="dxa"/>
          </w:tcPr>
          <w:p w:rsidR="00C5025F" w:rsidRDefault="00C5025F" w:rsidP="00322F21">
            <w:r>
              <w:t>Negativní, kvantitativně 0-400 ng/ml</w:t>
            </w:r>
          </w:p>
        </w:tc>
        <w:tc>
          <w:tcPr>
            <w:tcW w:w="4244" w:type="dxa"/>
          </w:tcPr>
          <w:p w:rsidR="00C5025F" w:rsidRDefault="00C5025F" w:rsidP="00322F21">
            <w:r>
              <w:t>- trombembolie, DIC</w:t>
            </w:r>
          </w:p>
        </w:tc>
      </w:tr>
      <w:tr w:rsidR="00C5025F" w:rsidTr="00322F21">
        <w:tc>
          <w:tcPr>
            <w:tcW w:w="2448" w:type="dxa"/>
          </w:tcPr>
          <w:p w:rsidR="00C5025F" w:rsidRPr="004B2912" w:rsidRDefault="00C5025F" w:rsidP="00322F21">
            <w:pPr>
              <w:rPr>
                <w:b/>
              </w:rPr>
            </w:pPr>
            <w:r>
              <w:rPr>
                <w:b/>
              </w:rPr>
              <w:t>Inhibitory koagulace</w:t>
            </w:r>
          </w:p>
        </w:tc>
        <w:tc>
          <w:tcPr>
            <w:tcW w:w="2520" w:type="dxa"/>
          </w:tcPr>
          <w:p w:rsidR="00C5025F" w:rsidRDefault="00C5025F" w:rsidP="00322F21"/>
        </w:tc>
        <w:tc>
          <w:tcPr>
            <w:tcW w:w="4244" w:type="dxa"/>
          </w:tcPr>
          <w:p w:rsidR="00C5025F" w:rsidRDefault="00C5025F" w:rsidP="00322F21"/>
        </w:tc>
      </w:tr>
      <w:tr w:rsidR="00C5025F" w:rsidTr="00322F21">
        <w:tc>
          <w:tcPr>
            <w:tcW w:w="2448" w:type="dxa"/>
          </w:tcPr>
          <w:p w:rsidR="00C5025F" w:rsidRDefault="00C5025F" w:rsidP="00322F21">
            <w:r>
              <w:t>Antitrombin III</w:t>
            </w:r>
          </w:p>
        </w:tc>
        <w:tc>
          <w:tcPr>
            <w:tcW w:w="2520" w:type="dxa"/>
          </w:tcPr>
          <w:p w:rsidR="00C5025F" w:rsidRDefault="00C5025F" w:rsidP="00322F21">
            <w:pPr>
              <w:jc w:val="center"/>
            </w:pPr>
            <w:r>
              <w:t>80 – 120 %</w:t>
            </w:r>
          </w:p>
        </w:tc>
        <w:tc>
          <w:tcPr>
            <w:tcW w:w="4244" w:type="dxa"/>
          </w:tcPr>
          <w:p w:rsidR="00C5025F" w:rsidRDefault="00C5025F" w:rsidP="00322F21">
            <w:r>
              <w:t>- deficit trombofilní stav, DIC</w:t>
            </w:r>
          </w:p>
        </w:tc>
      </w:tr>
      <w:tr w:rsidR="00C5025F" w:rsidTr="00322F21">
        <w:tc>
          <w:tcPr>
            <w:tcW w:w="2448" w:type="dxa"/>
          </w:tcPr>
          <w:p w:rsidR="00C5025F" w:rsidRDefault="00C5025F" w:rsidP="00322F21">
            <w:r>
              <w:t>Protein C</w:t>
            </w:r>
          </w:p>
        </w:tc>
        <w:tc>
          <w:tcPr>
            <w:tcW w:w="2520" w:type="dxa"/>
          </w:tcPr>
          <w:p w:rsidR="00C5025F" w:rsidRDefault="00C5025F" w:rsidP="00322F21">
            <w:pPr>
              <w:jc w:val="center"/>
            </w:pPr>
            <w:r>
              <w:t>70 – 140 %</w:t>
            </w:r>
          </w:p>
        </w:tc>
        <w:tc>
          <w:tcPr>
            <w:tcW w:w="4244" w:type="dxa"/>
          </w:tcPr>
          <w:p w:rsidR="00C5025F" w:rsidRDefault="00C5025F" w:rsidP="00322F21">
            <w:r>
              <w:t>- deficit trombofilní stav</w:t>
            </w:r>
          </w:p>
        </w:tc>
      </w:tr>
      <w:tr w:rsidR="00C5025F" w:rsidTr="00322F21">
        <w:tc>
          <w:tcPr>
            <w:tcW w:w="2448" w:type="dxa"/>
          </w:tcPr>
          <w:p w:rsidR="00C5025F" w:rsidRDefault="00C5025F" w:rsidP="00322F21">
            <w:r>
              <w:t>Volný protein S</w:t>
            </w:r>
          </w:p>
        </w:tc>
        <w:tc>
          <w:tcPr>
            <w:tcW w:w="2520" w:type="dxa"/>
          </w:tcPr>
          <w:p w:rsidR="00C5025F" w:rsidRDefault="00C5025F" w:rsidP="00322F21">
            <w:pPr>
              <w:jc w:val="center"/>
            </w:pPr>
            <w:r>
              <w:t>80 – 120 %</w:t>
            </w:r>
          </w:p>
        </w:tc>
        <w:tc>
          <w:tcPr>
            <w:tcW w:w="4244" w:type="dxa"/>
          </w:tcPr>
          <w:p w:rsidR="00C5025F" w:rsidRDefault="00C5025F" w:rsidP="00322F21">
            <w:r>
              <w:t>- deficit trombofilní stav</w:t>
            </w:r>
          </w:p>
        </w:tc>
      </w:tr>
      <w:tr w:rsidR="00C5025F" w:rsidTr="00322F21">
        <w:tc>
          <w:tcPr>
            <w:tcW w:w="2448" w:type="dxa"/>
          </w:tcPr>
          <w:p w:rsidR="00C5025F" w:rsidRDefault="00C5025F" w:rsidP="00322F21">
            <w:r>
              <w:t>APC rezistence</w:t>
            </w:r>
          </w:p>
        </w:tc>
        <w:tc>
          <w:tcPr>
            <w:tcW w:w="2520" w:type="dxa"/>
          </w:tcPr>
          <w:p w:rsidR="00C5025F" w:rsidRDefault="00C5025F" w:rsidP="00322F21">
            <w:r>
              <w:t>Hodnota poměru APC–V &gt; 2,1negativní</w:t>
            </w:r>
          </w:p>
        </w:tc>
        <w:tc>
          <w:tcPr>
            <w:tcW w:w="4244" w:type="dxa"/>
          </w:tcPr>
          <w:p w:rsidR="00C5025F" w:rsidRDefault="00C5025F" w:rsidP="00322F21">
            <w:r>
              <w:t>- trombofilní stav</w:t>
            </w:r>
          </w:p>
        </w:tc>
      </w:tr>
      <w:tr w:rsidR="00C5025F" w:rsidTr="00322F21">
        <w:tc>
          <w:tcPr>
            <w:tcW w:w="2448" w:type="dxa"/>
          </w:tcPr>
          <w:p w:rsidR="00C5025F" w:rsidRDefault="00C5025F" w:rsidP="00322F21">
            <w:r>
              <w:t>Plazminogen</w:t>
            </w:r>
          </w:p>
        </w:tc>
        <w:tc>
          <w:tcPr>
            <w:tcW w:w="2520" w:type="dxa"/>
          </w:tcPr>
          <w:p w:rsidR="00C5025F" w:rsidRDefault="00C5025F" w:rsidP="00322F21">
            <w:pPr>
              <w:jc w:val="center"/>
            </w:pPr>
            <w:r>
              <w:t>80 – 140 %</w:t>
            </w:r>
          </w:p>
        </w:tc>
        <w:tc>
          <w:tcPr>
            <w:tcW w:w="4244" w:type="dxa"/>
          </w:tcPr>
          <w:p w:rsidR="00C5025F" w:rsidRDefault="00C5025F" w:rsidP="00322F21">
            <w:r>
              <w:t>- deficit trombofilní stav</w:t>
            </w:r>
          </w:p>
        </w:tc>
      </w:tr>
      <w:tr w:rsidR="00C5025F" w:rsidTr="00322F21">
        <w:tc>
          <w:tcPr>
            <w:tcW w:w="2448" w:type="dxa"/>
          </w:tcPr>
          <w:p w:rsidR="00C5025F" w:rsidRPr="006B7F98" w:rsidRDefault="00C5025F" w:rsidP="00322F21">
            <w:pPr>
              <w:rPr>
                <w:b/>
              </w:rPr>
            </w:pPr>
            <w:r w:rsidRPr="006B7F98">
              <w:rPr>
                <w:b/>
              </w:rPr>
              <w:t>Lékové hladiny</w:t>
            </w:r>
          </w:p>
        </w:tc>
        <w:tc>
          <w:tcPr>
            <w:tcW w:w="2520" w:type="dxa"/>
          </w:tcPr>
          <w:p w:rsidR="00C5025F" w:rsidRDefault="00C5025F" w:rsidP="00322F21"/>
        </w:tc>
        <w:tc>
          <w:tcPr>
            <w:tcW w:w="4244" w:type="dxa"/>
          </w:tcPr>
          <w:p w:rsidR="00C5025F" w:rsidRDefault="00C5025F" w:rsidP="00322F21"/>
        </w:tc>
      </w:tr>
      <w:tr w:rsidR="00C5025F" w:rsidTr="00322F21">
        <w:tc>
          <w:tcPr>
            <w:tcW w:w="2448" w:type="dxa"/>
          </w:tcPr>
          <w:p w:rsidR="00C5025F" w:rsidRDefault="00C5025F" w:rsidP="00322F21">
            <w:r>
              <w:t>Heparin / LMWH</w:t>
            </w:r>
          </w:p>
        </w:tc>
        <w:tc>
          <w:tcPr>
            <w:tcW w:w="2520" w:type="dxa"/>
          </w:tcPr>
          <w:p w:rsidR="00C5025F" w:rsidRDefault="00C5025F" w:rsidP="00322F21">
            <w:pPr>
              <w:jc w:val="center"/>
            </w:pPr>
            <w:r>
              <w:t>0 IU/ml</w:t>
            </w:r>
          </w:p>
        </w:tc>
        <w:tc>
          <w:tcPr>
            <w:tcW w:w="4244" w:type="dxa"/>
          </w:tcPr>
          <w:p w:rsidR="00C5025F" w:rsidRDefault="00C5025F" w:rsidP="00322F21">
            <w:r>
              <w:t>- monitorace léčby LMWH</w:t>
            </w:r>
          </w:p>
        </w:tc>
      </w:tr>
    </w:tbl>
    <w:p w:rsidR="00C5025F" w:rsidRDefault="00C5025F" w:rsidP="00C5025F"/>
    <w:p w:rsidR="00C5025F" w:rsidRDefault="00C5025F" w:rsidP="00C5025F">
      <w:pPr>
        <w:pageBreakBefore/>
      </w:pPr>
    </w:p>
    <w:p w:rsidR="00C5025F" w:rsidRDefault="00C5025F" w:rsidP="00C5025F">
      <w:pPr>
        <w:pStyle w:val="Nadpis1"/>
        <w:jc w:val="center"/>
      </w:pPr>
      <w:r>
        <w:t>Schéma thromboelastografie</w:t>
      </w:r>
    </w:p>
    <w:p w:rsidR="006A65E9" w:rsidRDefault="006A65E9" w:rsidP="006A65E9"/>
    <w:p w:rsidR="006A65E9" w:rsidRPr="006A65E9" w:rsidRDefault="006A65E9" w:rsidP="006A65E9"/>
    <w:p w:rsidR="00C5025F" w:rsidRDefault="00C5025F" w:rsidP="00C5025F"/>
    <w:p w:rsidR="006A65E9" w:rsidRDefault="006A65E9" w:rsidP="00C5025F">
      <w:r>
        <w:rPr>
          <w:noProof/>
          <w:lang w:eastAsia="cs-CZ"/>
        </w:rPr>
        <w:drawing>
          <wp:inline distT="0" distB="0" distL="0" distR="0">
            <wp:extent cx="5760720" cy="4318314"/>
            <wp:effectExtent l="1905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srcRect/>
                    <a:stretch>
                      <a:fillRect/>
                    </a:stretch>
                  </pic:blipFill>
                  <pic:spPr bwMode="auto">
                    <a:xfrm>
                      <a:off x="0" y="0"/>
                      <a:ext cx="5760720" cy="4318314"/>
                    </a:xfrm>
                    <a:prstGeom prst="rect">
                      <a:avLst/>
                    </a:prstGeom>
                    <a:noFill/>
                    <a:ln w="9525">
                      <a:noFill/>
                      <a:miter lim="800000"/>
                      <a:headEnd/>
                      <a:tailEnd/>
                    </a:ln>
                  </pic:spPr>
                </pic:pic>
              </a:graphicData>
            </a:graphic>
          </wp:inline>
        </w:drawing>
      </w:r>
    </w:p>
    <w:p w:rsidR="006A65E9" w:rsidRDefault="006A65E9" w:rsidP="00C5025F"/>
    <w:p w:rsidR="006A65E9" w:rsidRDefault="006A65E9" w:rsidP="00C5025F"/>
    <w:p w:rsidR="006A65E9" w:rsidRDefault="006A65E9" w:rsidP="00C5025F">
      <w:r>
        <w:t>Obrázek principu tromboelastografie, samotného přístroje a tromboelastografické křivky, včetně jednotlivých parametrů převzat z:</w:t>
      </w:r>
    </w:p>
    <w:p w:rsidR="006A65E9" w:rsidRPr="006A65E9" w:rsidRDefault="006A65E9" w:rsidP="006A65E9">
      <w:pPr>
        <w:rPr>
          <w:lang w:val="en-GB"/>
        </w:rPr>
      </w:pPr>
      <w:r w:rsidRPr="006A65E9">
        <w:rPr>
          <w:lang w:val="en-GB"/>
        </w:rPr>
        <w:t>Peng HT.</w:t>
      </w:r>
      <w:r w:rsidR="00846EAD">
        <w:rPr>
          <w:lang w:val="en-GB"/>
        </w:rPr>
        <w:t xml:space="preserve"> </w:t>
      </w:r>
      <w:r w:rsidRPr="006A65E9">
        <w:rPr>
          <w:lang w:val="en-GB"/>
        </w:rPr>
        <w:t>Thromboelastographic study of biomaterials.Biomed Mater Res B Appl Biomater. 2010 Aug;94(2):469-85. Review.</w:t>
      </w:r>
    </w:p>
    <w:p w:rsidR="006A65E9" w:rsidRDefault="006A65E9" w:rsidP="00C5025F"/>
    <w:p w:rsidR="00C5025F" w:rsidRDefault="00C5025F" w:rsidP="00C5025F">
      <w:pPr>
        <w:pageBreakBefore/>
      </w:pPr>
    </w:p>
    <w:p w:rsidR="00C5025F" w:rsidRDefault="00C5025F" w:rsidP="00C5025F">
      <w:pPr>
        <w:pStyle w:val="Nadpis1"/>
        <w:jc w:val="center"/>
      </w:pPr>
      <w:r>
        <w:t>Tromboelastografické křivky</w:t>
      </w:r>
    </w:p>
    <w:p w:rsidR="00C5025F" w:rsidRDefault="00C5025F" w:rsidP="00C5025F">
      <w:r>
        <w:t xml:space="preserve"> Tromboelastografick</w:t>
      </w:r>
      <w:r w:rsidR="001F1DB1">
        <w:t>á</w:t>
      </w:r>
      <w:r>
        <w:t xml:space="preserve"> kř</w:t>
      </w:r>
      <w:r w:rsidR="00B82D1E">
        <w:t>ivka klasická (tvořená podílem funkce destiček i podílem fu</w:t>
      </w:r>
      <w:r>
        <w:t xml:space="preserve">nkce plasmatického koagulačního systému) </w:t>
      </w:r>
    </w:p>
    <w:p w:rsidR="00C5025F" w:rsidRDefault="00C5025F" w:rsidP="00C5025F">
      <w:r>
        <w:rPr>
          <w:noProof/>
          <w:lang w:eastAsia="cs-CZ"/>
        </w:rPr>
        <w:drawing>
          <wp:inline distT="0" distB="0" distL="0" distR="0">
            <wp:extent cx="5166360" cy="3228975"/>
            <wp:effectExtent l="19050" t="0" r="0" b="0"/>
            <wp:docPr id="16" name="obrázek 3" descr="C:\Users\Ivo\Documents\Pracovní folder\Fotky práce\Grant FF fotky\te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o\Documents\Pracovní folder\Fotky práce\Grant FF fotky\teg1.bmp"/>
                    <pic:cNvPicPr>
                      <a:picLocks noChangeAspect="1" noChangeArrowheads="1"/>
                    </pic:cNvPicPr>
                  </pic:nvPicPr>
                  <pic:blipFill>
                    <a:blip r:embed="rId53"/>
                    <a:srcRect/>
                    <a:stretch>
                      <a:fillRect/>
                    </a:stretch>
                  </pic:blipFill>
                  <pic:spPr bwMode="auto">
                    <a:xfrm>
                      <a:off x="0" y="0"/>
                      <a:ext cx="5166360" cy="3228975"/>
                    </a:xfrm>
                    <a:prstGeom prst="rect">
                      <a:avLst/>
                    </a:prstGeom>
                    <a:noFill/>
                    <a:ln w="9525">
                      <a:noFill/>
                      <a:miter lim="800000"/>
                      <a:headEnd/>
                      <a:tailEnd/>
                    </a:ln>
                  </pic:spPr>
                </pic:pic>
              </a:graphicData>
            </a:graphic>
          </wp:inline>
        </w:drawing>
      </w:r>
    </w:p>
    <w:p w:rsidR="00C5025F" w:rsidRDefault="00C5025F" w:rsidP="00C5025F"/>
    <w:p w:rsidR="00C5025F" w:rsidRDefault="00C5025F" w:rsidP="00C5025F">
      <w:r>
        <w:t>Tromboelastografick</w:t>
      </w:r>
      <w:r w:rsidR="001F1DB1">
        <w:t>á</w:t>
      </w:r>
      <w:r>
        <w:t xml:space="preserve"> křivka tvořená pouze podílem fibrinogenu (po zablokování destičkového podílu s určením fu</w:t>
      </w:r>
      <w:r w:rsidR="00B82D1E">
        <w:t>n</w:t>
      </w:r>
      <w:r>
        <w:t xml:space="preserve">kčního fibrinogenu) </w:t>
      </w:r>
    </w:p>
    <w:p w:rsidR="00C5025F" w:rsidRDefault="00C5025F" w:rsidP="00C5025F">
      <w:r>
        <w:rPr>
          <w:noProof/>
          <w:lang w:eastAsia="cs-CZ"/>
        </w:rPr>
        <w:drawing>
          <wp:inline distT="0" distB="0" distL="0" distR="0">
            <wp:extent cx="5219700" cy="3262313"/>
            <wp:effectExtent l="19050" t="0" r="0" b="0"/>
            <wp:docPr id="19" name="obrázek 2" descr="C:\Users\Ivo\Documents\Pracovní folder\Fotky práce\Grant FF fotky\teg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o\Documents\Pracovní folder\Fotky práce\Grant FF fotky\teg 2.bmp"/>
                    <pic:cNvPicPr>
                      <a:picLocks noChangeAspect="1" noChangeArrowheads="1"/>
                    </pic:cNvPicPr>
                  </pic:nvPicPr>
                  <pic:blipFill>
                    <a:blip r:embed="rId54"/>
                    <a:srcRect/>
                    <a:stretch>
                      <a:fillRect/>
                    </a:stretch>
                  </pic:blipFill>
                  <pic:spPr bwMode="auto">
                    <a:xfrm>
                      <a:off x="0" y="0"/>
                      <a:ext cx="5219700" cy="3262313"/>
                    </a:xfrm>
                    <a:prstGeom prst="rect">
                      <a:avLst/>
                    </a:prstGeom>
                    <a:noFill/>
                    <a:ln w="9525">
                      <a:noFill/>
                      <a:miter lim="800000"/>
                      <a:headEnd/>
                      <a:tailEnd/>
                    </a:ln>
                  </pic:spPr>
                </pic:pic>
              </a:graphicData>
            </a:graphic>
          </wp:inline>
        </w:drawing>
      </w:r>
    </w:p>
    <w:sectPr w:rsidR="00C5025F" w:rsidSect="002F40DD">
      <w:footerReference w:type="default" r:id="rId5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4F5" w:rsidRDefault="00DA04F5" w:rsidP="00D3292E">
      <w:pPr>
        <w:spacing w:after="0" w:line="240" w:lineRule="auto"/>
      </w:pPr>
      <w:r>
        <w:separator/>
      </w:r>
    </w:p>
  </w:endnote>
  <w:endnote w:type="continuationSeparator" w:id="1">
    <w:p w:rsidR="00DA04F5" w:rsidRDefault="00DA04F5" w:rsidP="00D329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ystem">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dvOTb7819099">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87871"/>
      <w:docPartObj>
        <w:docPartGallery w:val="Page Numbers (Bottom of Page)"/>
        <w:docPartUnique/>
      </w:docPartObj>
    </w:sdtPr>
    <w:sdtContent>
      <w:p w:rsidR="00D30E12" w:rsidRDefault="005F0DE3">
        <w:pPr>
          <w:pStyle w:val="Zpat"/>
          <w:jc w:val="center"/>
        </w:pPr>
        <w:fldSimple w:instr=" PAGE   \* MERGEFORMAT ">
          <w:r w:rsidR="003569A9">
            <w:rPr>
              <w:noProof/>
            </w:rPr>
            <w:t>62</w:t>
          </w:r>
        </w:fldSimple>
      </w:p>
    </w:sdtContent>
  </w:sdt>
  <w:p w:rsidR="00D30E12" w:rsidRDefault="00D30E1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4F5" w:rsidRDefault="00DA04F5" w:rsidP="00D3292E">
      <w:pPr>
        <w:spacing w:after="0" w:line="240" w:lineRule="auto"/>
      </w:pPr>
      <w:r>
        <w:separator/>
      </w:r>
    </w:p>
  </w:footnote>
  <w:footnote w:type="continuationSeparator" w:id="1">
    <w:p w:rsidR="00DA04F5" w:rsidRDefault="00DA04F5" w:rsidP="00D329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36DF"/>
    <w:multiLevelType w:val="hybridMultilevel"/>
    <w:tmpl w:val="064CE7A0"/>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D77FB4"/>
    <w:multiLevelType w:val="hybridMultilevel"/>
    <w:tmpl w:val="299EF6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2447A4B"/>
    <w:multiLevelType w:val="hybridMultilevel"/>
    <w:tmpl w:val="9ED4B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6835D85"/>
    <w:multiLevelType w:val="hybridMultilevel"/>
    <w:tmpl w:val="2222C838"/>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7076B0D"/>
    <w:multiLevelType w:val="hybridMultilevel"/>
    <w:tmpl w:val="95068B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EC46139"/>
    <w:multiLevelType w:val="hybridMultilevel"/>
    <w:tmpl w:val="0A7C7F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71D7F34"/>
    <w:multiLevelType w:val="hybridMultilevel"/>
    <w:tmpl w:val="7632F6E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49BB5FE7"/>
    <w:multiLevelType w:val="hybridMultilevel"/>
    <w:tmpl w:val="E95E3C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1532799"/>
    <w:multiLevelType w:val="hybridMultilevel"/>
    <w:tmpl w:val="E7E00D9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52EA1D41"/>
    <w:multiLevelType w:val="hybridMultilevel"/>
    <w:tmpl w:val="4C4A4440"/>
    <w:lvl w:ilvl="0" w:tplc="60BA45E2">
      <w:start w:val="1"/>
      <w:numFmt w:val="lowerLetter"/>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38E2F2E"/>
    <w:multiLevelType w:val="hybridMultilevel"/>
    <w:tmpl w:val="AAA06C00"/>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13163F6"/>
    <w:multiLevelType w:val="hybridMultilevel"/>
    <w:tmpl w:val="3402B6F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6C0556B5"/>
    <w:multiLevelType w:val="hybridMultilevel"/>
    <w:tmpl w:val="45D204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FE274AC"/>
    <w:multiLevelType w:val="hybridMultilevel"/>
    <w:tmpl w:val="F08CCDE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74577944"/>
    <w:multiLevelType w:val="hybridMultilevel"/>
    <w:tmpl w:val="2222C838"/>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C2D0EF4"/>
    <w:multiLevelType w:val="hybridMultilevel"/>
    <w:tmpl w:val="E7E00D9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
  </w:num>
  <w:num w:numId="2">
    <w:abstractNumId w:val="4"/>
  </w:num>
  <w:num w:numId="3">
    <w:abstractNumId w:val="11"/>
  </w:num>
  <w:num w:numId="4">
    <w:abstractNumId w:val="5"/>
  </w:num>
  <w:num w:numId="5">
    <w:abstractNumId w:val="12"/>
  </w:num>
  <w:num w:numId="6">
    <w:abstractNumId w:val="6"/>
  </w:num>
  <w:num w:numId="7">
    <w:abstractNumId w:val="1"/>
  </w:num>
  <w:num w:numId="8">
    <w:abstractNumId w:val="9"/>
  </w:num>
  <w:num w:numId="9">
    <w:abstractNumId w:val="15"/>
  </w:num>
  <w:num w:numId="10">
    <w:abstractNumId w:val="8"/>
  </w:num>
  <w:num w:numId="11">
    <w:abstractNumId w:val="13"/>
  </w:num>
  <w:num w:numId="12">
    <w:abstractNumId w:val="7"/>
  </w:num>
  <w:num w:numId="13">
    <w:abstractNumId w:val="10"/>
  </w:num>
  <w:num w:numId="14">
    <w:abstractNumId w:val="14"/>
  </w:num>
  <w:num w:numId="15">
    <w:abstractNumId w:val="3"/>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72A92"/>
    <w:rsid w:val="00004036"/>
    <w:rsid w:val="00017F8B"/>
    <w:rsid w:val="00023729"/>
    <w:rsid w:val="00023F9F"/>
    <w:rsid w:val="0003371C"/>
    <w:rsid w:val="00047CC8"/>
    <w:rsid w:val="00054AAB"/>
    <w:rsid w:val="0006161B"/>
    <w:rsid w:val="000645D3"/>
    <w:rsid w:val="00065662"/>
    <w:rsid w:val="000A0F75"/>
    <w:rsid w:val="000A7BA3"/>
    <w:rsid w:val="000B1CA1"/>
    <w:rsid w:val="000B36F8"/>
    <w:rsid w:val="000C6C51"/>
    <w:rsid w:val="000C7017"/>
    <w:rsid w:val="000D66A3"/>
    <w:rsid w:val="000E0C9F"/>
    <w:rsid w:val="000E33E4"/>
    <w:rsid w:val="000E7F2B"/>
    <w:rsid w:val="000F472F"/>
    <w:rsid w:val="00100606"/>
    <w:rsid w:val="00113249"/>
    <w:rsid w:val="001160F9"/>
    <w:rsid w:val="00122F03"/>
    <w:rsid w:val="001260A9"/>
    <w:rsid w:val="00136389"/>
    <w:rsid w:val="00136A6D"/>
    <w:rsid w:val="0014305F"/>
    <w:rsid w:val="0015094B"/>
    <w:rsid w:val="00150EC3"/>
    <w:rsid w:val="00153A13"/>
    <w:rsid w:val="001555E2"/>
    <w:rsid w:val="00156786"/>
    <w:rsid w:val="001614AA"/>
    <w:rsid w:val="00162D6F"/>
    <w:rsid w:val="00164D24"/>
    <w:rsid w:val="0018021B"/>
    <w:rsid w:val="001813DF"/>
    <w:rsid w:val="00181E80"/>
    <w:rsid w:val="00187213"/>
    <w:rsid w:val="00187DC4"/>
    <w:rsid w:val="00195B2C"/>
    <w:rsid w:val="001A0E1C"/>
    <w:rsid w:val="001A1A0F"/>
    <w:rsid w:val="001A20C5"/>
    <w:rsid w:val="001A3E44"/>
    <w:rsid w:val="001A79C4"/>
    <w:rsid w:val="001C3CA4"/>
    <w:rsid w:val="001C3F8A"/>
    <w:rsid w:val="001C7964"/>
    <w:rsid w:val="001D33F7"/>
    <w:rsid w:val="001D3608"/>
    <w:rsid w:val="001D5669"/>
    <w:rsid w:val="001E07D5"/>
    <w:rsid w:val="001E78CF"/>
    <w:rsid w:val="001F13CC"/>
    <w:rsid w:val="001F1B27"/>
    <w:rsid w:val="001F1DB1"/>
    <w:rsid w:val="001F60CB"/>
    <w:rsid w:val="001F740B"/>
    <w:rsid w:val="00211A96"/>
    <w:rsid w:val="00215342"/>
    <w:rsid w:val="00223D9C"/>
    <w:rsid w:val="0022497A"/>
    <w:rsid w:val="0022616C"/>
    <w:rsid w:val="00227D0C"/>
    <w:rsid w:val="0023485A"/>
    <w:rsid w:val="00240CC8"/>
    <w:rsid w:val="00244CDE"/>
    <w:rsid w:val="0024706A"/>
    <w:rsid w:val="00257334"/>
    <w:rsid w:val="00263007"/>
    <w:rsid w:val="002716B1"/>
    <w:rsid w:val="00275760"/>
    <w:rsid w:val="002762C7"/>
    <w:rsid w:val="00286715"/>
    <w:rsid w:val="002A4235"/>
    <w:rsid w:val="002B07FB"/>
    <w:rsid w:val="002B1531"/>
    <w:rsid w:val="002B48FE"/>
    <w:rsid w:val="002B69BC"/>
    <w:rsid w:val="002C054B"/>
    <w:rsid w:val="002C4BCB"/>
    <w:rsid w:val="002D2F35"/>
    <w:rsid w:val="002F40DD"/>
    <w:rsid w:val="0030095A"/>
    <w:rsid w:val="00303D97"/>
    <w:rsid w:val="00316DE1"/>
    <w:rsid w:val="00320DCA"/>
    <w:rsid w:val="00322F21"/>
    <w:rsid w:val="0032763E"/>
    <w:rsid w:val="00327EA2"/>
    <w:rsid w:val="0033529A"/>
    <w:rsid w:val="00335CB4"/>
    <w:rsid w:val="00341D27"/>
    <w:rsid w:val="00343FA2"/>
    <w:rsid w:val="003569A9"/>
    <w:rsid w:val="0036638D"/>
    <w:rsid w:val="00383FCD"/>
    <w:rsid w:val="0039181E"/>
    <w:rsid w:val="00392867"/>
    <w:rsid w:val="003935F3"/>
    <w:rsid w:val="00393DC6"/>
    <w:rsid w:val="003A009E"/>
    <w:rsid w:val="003A2529"/>
    <w:rsid w:val="003A2C8D"/>
    <w:rsid w:val="003A7E29"/>
    <w:rsid w:val="003B0DF2"/>
    <w:rsid w:val="003B0FFC"/>
    <w:rsid w:val="003B336A"/>
    <w:rsid w:val="003B5247"/>
    <w:rsid w:val="003C0C10"/>
    <w:rsid w:val="003D63F7"/>
    <w:rsid w:val="003E560A"/>
    <w:rsid w:val="003F35C0"/>
    <w:rsid w:val="003F7ECB"/>
    <w:rsid w:val="00405D46"/>
    <w:rsid w:val="00407759"/>
    <w:rsid w:val="00407854"/>
    <w:rsid w:val="004160A5"/>
    <w:rsid w:val="00416FBC"/>
    <w:rsid w:val="00421268"/>
    <w:rsid w:val="00427D87"/>
    <w:rsid w:val="00430EF7"/>
    <w:rsid w:val="00434E06"/>
    <w:rsid w:val="00434F87"/>
    <w:rsid w:val="00435F45"/>
    <w:rsid w:val="00436957"/>
    <w:rsid w:val="004436A5"/>
    <w:rsid w:val="00446DBD"/>
    <w:rsid w:val="00465538"/>
    <w:rsid w:val="004719DB"/>
    <w:rsid w:val="00476566"/>
    <w:rsid w:val="0047718E"/>
    <w:rsid w:val="00485038"/>
    <w:rsid w:val="00485464"/>
    <w:rsid w:val="00490D45"/>
    <w:rsid w:val="00494CB8"/>
    <w:rsid w:val="00496D5F"/>
    <w:rsid w:val="004A3132"/>
    <w:rsid w:val="004A547B"/>
    <w:rsid w:val="004B6E07"/>
    <w:rsid w:val="004D0D14"/>
    <w:rsid w:val="004D116B"/>
    <w:rsid w:val="004E0D21"/>
    <w:rsid w:val="004E0FBB"/>
    <w:rsid w:val="004F4E2A"/>
    <w:rsid w:val="00506E98"/>
    <w:rsid w:val="00510B1F"/>
    <w:rsid w:val="00512C42"/>
    <w:rsid w:val="005179B7"/>
    <w:rsid w:val="005244DF"/>
    <w:rsid w:val="00535D6B"/>
    <w:rsid w:val="0054390A"/>
    <w:rsid w:val="00544749"/>
    <w:rsid w:val="00553E73"/>
    <w:rsid w:val="0055460A"/>
    <w:rsid w:val="00557998"/>
    <w:rsid w:val="005614E4"/>
    <w:rsid w:val="005809D8"/>
    <w:rsid w:val="00592734"/>
    <w:rsid w:val="0059300E"/>
    <w:rsid w:val="0059634C"/>
    <w:rsid w:val="00597571"/>
    <w:rsid w:val="005A28BD"/>
    <w:rsid w:val="005A3E45"/>
    <w:rsid w:val="005A7A09"/>
    <w:rsid w:val="005B196A"/>
    <w:rsid w:val="005C033C"/>
    <w:rsid w:val="005C5EEF"/>
    <w:rsid w:val="005D2A93"/>
    <w:rsid w:val="005E14F1"/>
    <w:rsid w:val="005F0DE3"/>
    <w:rsid w:val="00601D56"/>
    <w:rsid w:val="0060234F"/>
    <w:rsid w:val="00602F57"/>
    <w:rsid w:val="006035E4"/>
    <w:rsid w:val="00604BD5"/>
    <w:rsid w:val="00636F16"/>
    <w:rsid w:val="00637B35"/>
    <w:rsid w:val="006437E3"/>
    <w:rsid w:val="00644ED7"/>
    <w:rsid w:val="0067187C"/>
    <w:rsid w:val="00671C9F"/>
    <w:rsid w:val="00673220"/>
    <w:rsid w:val="00683339"/>
    <w:rsid w:val="00690C68"/>
    <w:rsid w:val="0069333D"/>
    <w:rsid w:val="0069477B"/>
    <w:rsid w:val="006A0F3C"/>
    <w:rsid w:val="006A2165"/>
    <w:rsid w:val="006A4BCF"/>
    <w:rsid w:val="006A65E9"/>
    <w:rsid w:val="006B1481"/>
    <w:rsid w:val="006B48A2"/>
    <w:rsid w:val="006C38FE"/>
    <w:rsid w:val="006C4DB1"/>
    <w:rsid w:val="006D66D7"/>
    <w:rsid w:val="006F5A2F"/>
    <w:rsid w:val="007044D3"/>
    <w:rsid w:val="00711607"/>
    <w:rsid w:val="00714D4C"/>
    <w:rsid w:val="00715E13"/>
    <w:rsid w:val="007216BA"/>
    <w:rsid w:val="00740429"/>
    <w:rsid w:val="00744A71"/>
    <w:rsid w:val="0074640C"/>
    <w:rsid w:val="00751343"/>
    <w:rsid w:val="0075265E"/>
    <w:rsid w:val="00757F0A"/>
    <w:rsid w:val="007615FF"/>
    <w:rsid w:val="007655CE"/>
    <w:rsid w:val="00773DD1"/>
    <w:rsid w:val="00782EF6"/>
    <w:rsid w:val="00784B56"/>
    <w:rsid w:val="00786016"/>
    <w:rsid w:val="00786CCC"/>
    <w:rsid w:val="007A6A79"/>
    <w:rsid w:val="007B427A"/>
    <w:rsid w:val="007B5490"/>
    <w:rsid w:val="007C2F4A"/>
    <w:rsid w:val="007D1B02"/>
    <w:rsid w:val="007E2F19"/>
    <w:rsid w:val="007E6377"/>
    <w:rsid w:val="007F59DB"/>
    <w:rsid w:val="007F71FA"/>
    <w:rsid w:val="00801153"/>
    <w:rsid w:val="00802C96"/>
    <w:rsid w:val="008205C7"/>
    <w:rsid w:val="008253CD"/>
    <w:rsid w:val="00826432"/>
    <w:rsid w:val="008325C2"/>
    <w:rsid w:val="008329CB"/>
    <w:rsid w:val="00834E6C"/>
    <w:rsid w:val="00841168"/>
    <w:rsid w:val="008439D4"/>
    <w:rsid w:val="00844EF8"/>
    <w:rsid w:val="00846EAD"/>
    <w:rsid w:val="0085086D"/>
    <w:rsid w:val="00866FA8"/>
    <w:rsid w:val="00872F86"/>
    <w:rsid w:val="00881B13"/>
    <w:rsid w:val="00895EDA"/>
    <w:rsid w:val="008A4D40"/>
    <w:rsid w:val="008A56F1"/>
    <w:rsid w:val="008B550F"/>
    <w:rsid w:val="008B793C"/>
    <w:rsid w:val="008D3776"/>
    <w:rsid w:val="008D4D86"/>
    <w:rsid w:val="008D54BA"/>
    <w:rsid w:val="008D561B"/>
    <w:rsid w:val="008E34B9"/>
    <w:rsid w:val="008F55B2"/>
    <w:rsid w:val="008F6C9D"/>
    <w:rsid w:val="009012E1"/>
    <w:rsid w:val="0090451C"/>
    <w:rsid w:val="009117CE"/>
    <w:rsid w:val="00912ADD"/>
    <w:rsid w:val="0091373C"/>
    <w:rsid w:val="0091407B"/>
    <w:rsid w:val="00914A5F"/>
    <w:rsid w:val="009161B8"/>
    <w:rsid w:val="00925366"/>
    <w:rsid w:val="0093193C"/>
    <w:rsid w:val="00933804"/>
    <w:rsid w:val="00934918"/>
    <w:rsid w:val="00936859"/>
    <w:rsid w:val="00943AE5"/>
    <w:rsid w:val="009508C4"/>
    <w:rsid w:val="00961B1A"/>
    <w:rsid w:val="0096601A"/>
    <w:rsid w:val="00970D63"/>
    <w:rsid w:val="00973A50"/>
    <w:rsid w:val="00975BDA"/>
    <w:rsid w:val="00980F25"/>
    <w:rsid w:val="0098288E"/>
    <w:rsid w:val="009839D5"/>
    <w:rsid w:val="009844C9"/>
    <w:rsid w:val="009847CF"/>
    <w:rsid w:val="00994E4B"/>
    <w:rsid w:val="009A38CB"/>
    <w:rsid w:val="009A6FDF"/>
    <w:rsid w:val="009B3F21"/>
    <w:rsid w:val="009B446E"/>
    <w:rsid w:val="009C1191"/>
    <w:rsid w:val="009C70C1"/>
    <w:rsid w:val="009C774C"/>
    <w:rsid w:val="009D1AB5"/>
    <w:rsid w:val="009D1CD6"/>
    <w:rsid w:val="009D2F49"/>
    <w:rsid w:val="009D401F"/>
    <w:rsid w:val="009D5DE1"/>
    <w:rsid w:val="009D5EAA"/>
    <w:rsid w:val="009E2702"/>
    <w:rsid w:val="009E3FD8"/>
    <w:rsid w:val="009E5437"/>
    <w:rsid w:val="00A02913"/>
    <w:rsid w:val="00A02F75"/>
    <w:rsid w:val="00A05319"/>
    <w:rsid w:val="00A054E3"/>
    <w:rsid w:val="00A15CFD"/>
    <w:rsid w:val="00A25648"/>
    <w:rsid w:val="00A26038"/>
    <w:rsid w:val="00A26535"/>
    <w:rsid w:val="00A31A2F"/>
    <w:rsid w:val="00A423C1"/>
    <w:rsid w:val="00A4493C"/>
    <w:rsid w:val="00A453E3"/>
    <w:rsid w:val="00A520E6"/>
    <w:rsid w:val="00A6296F"/>
    <w:rsid w:val="00A6461A"/>
    <w:rsid w:val="00A84759"/>
    <w:rsid w:val="00A9253F"/>
    <w:rsid w:val="00A96A76"/>
    <w:rsid w:val="00AA200D"/>
    <w:rsid w:val="00AA2B9B"/>
    <w:rsid w:val="00AB2C63"/>
    <w:rsid w:val="00AB4089"/>
    <w:rsid w:val="00AC0C6A"/>
    <w:rsid w:val="00AC14E3"/>
    <w:rsid w:val="00AD5EC2"/>
    <w:rsid w:val="00AE1540"/>
    <w:rsid w:val="00AE192F"/>
    <w:rsid w:val="00AE4766"/>
    <w:rsid w:val="00AF3B4E"/>
    <w:rsid w:val="00B00CDC"/>
    <w:rsid w:val="00B136EE"/>
    <w:rsid w:val="00B153FB"/>
    <w:rsid w:val="00B15A58"/>
    <w:rsid w:val="00B273FC"/>
    <w:rsid w:val="00B309C3"/>
    <w:rsid w:val="00B42263"/>
    <w:rsid w:val="00B5110E"/>
    <w:rsid w:val="00B51D37"/>
    <w:rsid w:val="00B54D52"/>
    <w:rsid w:val="00B61131"/>
    <w:rsid w:val="00B648A2"/>
    <w:rsid w:val="00B67C27"/>
    <w:rsid w:val="00B72A92"/>
    <w:rsid w:val="00B7388B"/>
    <w:rsid w:val="00B777A8"/>
    <w:rsid w:val="00B808EE"/>
    <w:rsid w:val="00B82D1E"/>
    <w:rsid w:val="00B830D9"/>
    <w:rsid w:val="00B8737C"/>
    <w:rsid w:val="00B94433"/>
    <w:rsid w:val="00B94DA2"/>
    <w:rsid w:val="00B97A7F"/>
    <w:rsid w:val="00BA58E5"/>
    <w:rsid w:val="00BA6114"/>
    <w:rsid w:val="00BB38F4"/>
    <w:rsid w:val="00BB67D0"/>
    <w:rsid w:val="00BC3033"/>
    <w:rsid w:val="00BD53C0"/>
    <w:rsid w:val="00BD59E2"/>
    <w:rsid w:val="00BF51A4"/>
    <w:rsid w:val="00BF78A9"/>
    <w:rsid w:val="00C017B4"/>
    <w:rsid w:val="00C142B7"/>
    <w:rsid w:val="00C4044A"/>
    <w:rsid w:val="00C44E4A"/>
    <w:rsid w:val="00C47C94"/>
    <w:rsid w:val="00C5025F"/>
    <w:rsid w:val="00C57D27"/>
    <w:rsid w:val="00C57E93"/>
    <w:rsid w:val="00C63805"/>
    <w:rsid w:val="00C70554"/>
    <w:rsid w:val="00C75AC7"/>
    <w:rsid w:val="00C77C47"/>
    <w:rsid w:val="00C821C8"/>
    <w:rsid w:val="00C823EE"/>
    <w:rsid w:val="00C90CB7"/>
    <w:rsid w:val="00C9578B"/>
    <w:rsid w:val="00C95BDC"/>
    <w:rsid w:val="00C96B0F"/>
    <w:rsid w:val="00CA2C48"/>
    <w:rsid w:val="00CA3D11"/>
    <w:rsid w:val="00CA48BF"/>
    <w:rsid w:val="00CB1209"/>
    <w:rsid w:val="00CB4141"/>
    <w:rsid w:val="00CC3AF4"/>
    <w:rsid w:val="00CD2FD8"/>
    <w:rsid w:val="00CE79A6"/>
    <w:rsid w:val="00CF5AF0"/>
    <w:rsid w:val="00D01D30"/>
    <w:rsid w:val="00D02C07"/>
    <w:rsid w:val="00D03156"/>
    <w:rsid w:val="00D27365"/>
    <w:rsid w:val="00D30E12"/>
    <w:rsid w:val="00D31253"/>
    <w:rsid w:val="00D3292E"/>
    <w:rsid w:val="00D35B36"/>
    <w:rsid w:val="00D46412"/>
    <w:rsid w:val="00D478B4"/>
    <w:rsid w:val="00D5095C"/>
    <w:rsid w:val="00D525F3"/>
    <w:rsid w:val="00D73BE2"/>
    <w:rsid w:val="00D744AB"/>
    <w:rsid w:val="00D74821"/>
    <w:rsid w:val="00D83D56"/>
    <w:rsid w:val="00DA04F5"/>
    <w:rsid w:val="00DA11AA"/>
    <w:rsid w:val="00DA7658"/>
    <w:rsid w:val="00DB7380"/>
    <w:rsid w:val="00DB7E1C"/>
    <w:rsid w:val="00DC11CE"/>
    <w:rsid w:val="00DC3FA8"/>
    <w:rsid w:val="00DC65AB"/>
    <w:rsid w:val="00DD090B"/>
    <w:rsid w:val="00DD4C31"/>
    <w:rsid w:val="00DE1403"/>
    <w:rsid w:val="00DF771D"/>
    <w:rsid w:val="00E01DF5"/>
    <w:rsid w:val="00E15FC0"/>
    <w:rsid w:val="00E23065"/>
    <w:rsid w:val="00E23875"/>
    <w:rsid w:val="00E2727F"/>
    <w:rsid w:val="00E27F75"/>
    <w:rsid w:val="00E4030E"/>
    <w:rsid w:val="00E409D5"/>
    <w:rsid w:val="00E42010"/>
    <w:rsid w:val="00E4250A"/>
    <w:rsid w:val="00E44A86"/>
    <w:rsid w:val="00E5539C"/>
    <w:rsid w:val="00E55452"/>
    <w:rsid w:val="00E55869"/>
    <w:rsid w:val="00E566EB"/>
    <w:rsid w:val="00E72846"/>
    <w:rsid w:val="00E73E29"/>
    <w:rsid w:val="00E83B8F"/>
    <w:rsid w:val="00E927E8"/>
    <w:rsid w:val="00E95667"/>
    <w:rsid w:val="00E962C8"/>
    <w:rsid w:val="00EA1134"/>
    <w:rsid w:val="00EA4880"/>
    <w:rsid w:val="00EA6080"/>
    <w:rsid w:val="00EB1382"/>
    <w:rsid w:val="00EC0C91"/>
    <w:rsid w:val="00EF74B4"/>
    <w:rsid w:val="00F05537"/>
    <w:rsid w:val="00F0679C"/>
    <w:rsid w:val="00F07EE6"/>
    <w:rsid w:val="00F12857"/>
    <w:rsid w:val="00F13038"/>
    <w:rsid w:val="00F15BB0"/>
    <w:rsid w:val="00F16D4C"/>
    <w:rsid w:val="00F223F9"/>
    <w:rsid w:val="00F24A65"/>
    <w:rsid w:val="00F32427"/>
    <w:rsid w:val="00F41678"/>
    <w:rsid w:val="00F47760"/>
    <w:rsid w:val="00F64928"/>
    <w:rsid w:val="00F65797"/>
    <w:rsid w:val="00F72486"/>
    <w:rsid w:val="00F7706F"/>
    <w:rsid w:val="00F80C98"/>
    <w:rsid w:val="00F820E2"/>
    <w:rsid w:val="00F843C3"/>
    <w:rsid w:val="00F84672"/>
    <w:rsid w:val="00F851EF"/>
    <w:rsid w:val="00F853C8"/>
    <w:rsid w:val="00F859FD"/>
    <w:rsid w:val="00F85E1D"/>
    <w:rsid w:val="00F9661E"/>
    <w:rsid w:val="00FB1645"/>
    <w:rsid w:val="00FC0173"/>
    <w:rsid w:val="00FD6863"/>
    <w:rsid w:val="00FD7340"/>
    <w:rsid w:val="00FF1F38"/>
    <w:rsid w:val="00FF5DA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26,30,32,33,3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E4766"/>
  </w:style>
  <w:style w:type="paragraph" w:styleId="Nadpis1">
    <w:name w:val="heading 1"/>
    <w:basedOn w:val="Normln"/>
    <w:next w:val="Normln"/>
    <w:link w:val="Nadpis1Char"/>
    <w:uiPriority w:val="9"/>
    <w:qFormat/>
    <w:rsid w:val="00B72A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B72A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B72A9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4765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72A9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B72A92"/>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B72A92"/>
    <w:rPr>
      <w:rFonts w:asciiTheme="majorHAnsi" w:eastAsiaTheme="majorEastAsia" w:hAnsiTheme="majorHAnsi" w:cstheme="majorBidi"/>
      <w:b/>
      <w:bCs/>
      <w:color w:val="4F81BD" w:themeColor="accent1"/>
    </w:rPr>
  </w:style>
  <w:style w:type="paragraph" w:styleId="Odstavecseseznamem">
    <w:name w:val="List Paragraph"/>
    <w:basedOn w:val="Normln"/>
    <w:uiPriority w:val="34"/>
    <w:qFormat/>
    <w:rsid w:val="004A547B"/>
    <w:pPr>
      <w:ind w:left="720"/>
      <w:contextualSpacing/>
    </w:pPr>
  </w:style>
  <w:style w:type="character" w:customStyle="1" w:styleId="Nadpis4Char">
    <w:name w:val="Nadpis 4 Char"/>
    <w:basedOn w:val="Standardnpsmoodstavce"/>
    <w:link w:val="Nadpis4"/>
    <w:uiPriority w:val="9"/>
    <w:rsid w:val="00476566"/>
    <w:rPr>
      <w:rFonts w:asciiTheme="majorHAnsi" w:eastAsiaTheme="majorEastAsia" w:hAnsiTheme="majorHAnsi" w:cstheme="majorBidi"/>
      <w:b/>
      <w:bCs/>
      <w:i/>
      <w:iCs/>
      <w:color w:val="4F81BD" w:themeColor="accent1"/>
    </w:rPr>
  </w:style>
  <w:style w:type="character" w:styleId="Hypertextovodkaz">
    <w:name w:val="Hyperlink"/>
    <w:basedOn w:val="Standardnpsmoodstavce"/>
    <w:uiPriority w:val="99"/>
    <w:unhideWhenUsed/>
    <w:rsid w:val="00690C68"/>
    <w:rPr>
      <w:color w:val="0000FF" w:themeColor="hyperlink"/>
      <w:u w:val="single"/>
    </w:rPr>
  </w:style>
  <w:style w:type="character" w:styleId="Odkaznakoment">
    <w:name w:val="annotation reference"/>
    <w:basedOn w:val="Standardnpsmoodstavce"/>
    <w:uiPriority w:val="99"/>
    <w:semiHidden/>
    <w:unhideWhenUsed/>
    <w:rsid w:val="0069333D"/>
    <w:rPr>
      <w:sz w:val="16"/>
      <w:szCs w:val="16"/>
    </w:rPr>
  </w:style>
  <w:style w:type="paragraph" w:styleId="Textkomente">
    <w:name w:val="annotation text"/>
    <w:basedOn w:val="Normln"/>
    <w:link w:val="TextkomenteChar"/>
    <w:uiPriority w:val="99"/>
    <w:unhideWhenUsed/>
    <w:rsid w:val="0069333D"/>
    <w:pPr>
      <w:spacing w:line="240" w:lineRule="auto"/>
    </w:pPr>
    <w:rPr>
      <w:sz w:val="20"/>
      <w:szCs w:val="20"/>
    </w:rPr>
  </w:style>
  <w:style w:type="character" w:customStyle="1" w:styleId="TextkomenteChar">
    <w:name w:val="Text komentáře Char"/>
    <w:basedOn w:val="Standardnpsmoodstavce"/>
    <w:link w:val="Textkomente"/>
    <w:uiPriority w:val="99"/>
    <w:rsid w:val="0069333D"/>
    <w:rPr>
      <w:sz w:val="20"/>
      <w:szCs w:val="20"/>
    </w:rPr>
  </w:style>
  <w:style w:type="paragraph" w:styleId="Pedmtkomente">
    <w:name w:val="annotation subject"/>
    <w:basedOn w:val="Textkomente"/>
    <w:next w:val="Textkomente"/>
    <w:link w:val="PedmtkomenteChar"/>
    <w:uiPriority w:val="99"/>
    <w:semiHidden/>
    <w:unhideWhenUsed/>
    <w:rsid w:val="0069333D"/>
    <w:rPr>
      <w:b/>
      <w:bCs/>
    </w:rPr>
  </w:style>
  <w:style w:type="character" w:customStyle="1" w:styleId="PedmtkomenteChar">
    <w:name w:val="Předmět komentáře Char"/>
    <w:basedOn w:val="TextkomenteChar"/>
    <w:link w:val="Pedmtkomente"/>
    <w:uiPriority w:val="99"/>
    <w:semiHidden/>
    <w:rsid w:val="0069333D"/>
    <w:rPr>
      <w:b/>
      <w:bCs/>
    </w:rPr>
  </w:style>
  <w:style w:type="paragraph" w:styleId="Textbubliny">
    <w:name w:val="Balloon Text"/>
    <w:basedOn w:val="Normln"/>
    <w:link w:val="TextbublinyChar"/>
    <w:uiPriority w:val="99"/>
    <w:semiHidden/>
    <w:unhideWhenUsed/>
    <w:rsid w:val="006933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9333D"/>
    <w:rPr>
      <w:rFonts w:ascii="Tahoma" w:hAnsi="Tahoma" w:cs="Tahoma"/>
      <w:sz w:val="16"/>
      <w:szCs w:val="16"/>
    </w:rPr>
  </w:style>
  <w:style w:type="paragraph" w:styleId="Prosttext">
    <w:name w:val="Plain Text"/>
    <w:basedOn w:val="Normln"/>
    <w:link w:val="ProsttextChar"/>
    <w:uiPriority w:val="99"/>
    <w:semiHidden/>
    <w:unhideWhenUsed/>
    <w:rsid w:val="00B830D9"/>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semiHidden/>
    <w:rsid w:val="00B830D9"/>
    <w:rPr>
      <w:rFonts w:ascii="Consolas" w:hAnsi="Consolas"/>
      <w:sz w:val="21"/>
      <w:szCs w:val="21"/>
    </w:rPr>
  </w:style>
  <w:style w:type="paragraph" w:styleId="Zhlav">
    <w:name w:val="header"/>
    <w:basedOn w:val="Normln"/>
    <w:link w:val="ZhlavChar"/>
    <w:uiPriority w:val="99"/>
    <w:semiHidden/>
    <w:unhideWhenUsed/>
    <w:rsid w:val="00D3292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3292E"/>
  </w:style>
  <w:style w:type="paragraph" w:styleId="Zpat">
    <w:name w:val="footer"/>
    <w:basedOn w:val="Normln"/>
    <w:link w:val="ZpatChar"/>
    <w:uiPriority w:val="99"/>
    <w:unhideWhenUsed/>
    <w:rsid w:val="00D3292E"/>
    <w:pPr>
      <w:tabs>
        <w:tab w:val="center" w:pos="4536"/>
        <w:tab w:val="right" w:pos="9072"/>
      </w:tabs>
      <w:spacing w:after="0" w:line="240" w:lineRule="auto"/>
    </w:pPr>
  </w:style>
  <w:style w:type="character" w:customStyle="1" w:styleId="ZpatChar">
    <w:name w:val="Zápatí Char"/>
    <w:basedOn w:val="Standardnpsmoodstavce"/>
    <w:link w:val="Zpat"/>
    <w:uiPriority w:val="99"/>
    <w:rsid w:val="00D3292E"/>
  </w:style>
  <w:style w:type="paragraph" w:styleId="Bezmezer">
    <w:name w:val="No Spacing"/>
    <w:link w:val="BezmezerChar"/>
    <w:uiPriority w:val="1"/>
    <w:qFormat/>
    <w:rsid w:val="00D3292E"/>
    <w:pPr>
      <w:spacing w:after="0" w:line="240" w:lineRule="auto"/>
    </w:pPr>
    <w:rPr>
      <w:rFonts w:eastAsiaTheme="minorEastAsia"/>
    </w:rPr>
  </w:style>
  <w:style w:type="character" w:customStyle="1" w:styleId="BezmezerChar">
    <w:name w:val="Bez mezer Char"/>
    <w:basedOn w:val="Standardnpsmoodstavce"/>
    <w:link w:val="Bezmezer"/>
    <w:uiPriority w:val="1"/>
    <w:rsid w:val="00D3292E"/>
    <w:rPr>
      <w:rFonts w:eastAsiaTheme="minorEastAsia"/>
    </w:rPr>
  </w:style>
  <w:style w:type="paragraph" w:styleId="Nadpisobsahu">
    <w:name w:val="TOC Heading"/>
    <w:basedOn w:val="Nadpis1"/>
    <w:next w:val="Normln"/>
    <w:uiPriority w:val="39"/>
    <w:semiHidden/>
    <w:unhideWhenUsed/>
    <w:qFormat/>
    <w:rsid w:val="002F40DD"/>
    <w:pPr>
      <w:outlineLvl w:val="9"/>
    </w:pPr>
  </w:style>
  <w:style w:type="paragraph" w:styleId="Obsah1">
    <w:name w:val="toc 1"/>
    <w:basedOn w:val="Normln"/>
    <w:next w:val="Normln"/>
    <w:autoRedefine/>
    <w:uiPriority w:val="39"/>
    <w:unhideWhenUsed/>
    <w:qFormat/>
    <w:rsid w:val="002F40DD"/>
    <w:pPr>
      <w:spacing w:after="100"/>
    </w:pPr>
  </w:style>
  <w:style w:type="paragraph" w:styleId="Obsah2">
    <w:name w:val="toc 2"/>
    <w:basedOn w:val="Normln"/>
    <w:next w:val="Normln"/>
    <w:autoRedefine/>
    <w:uiPriority w:val="39"/>
    <w:unhideWhenUsed/>
    <w:qFormat/>
    <w:rsid w:val="002F40DD"/>
    <w:pPr>
      <w:spacing w:after="100"/>
      <w:ind w:left="220"/>
    </w:pPr>
  </w:style>
  <w:style w:type="paragraph" w:styleId="Obsah3">
    <w:name w:val="toc 3"/>
    <w:basedOn w:val="Normln"/>
    <w:next w:val="Normln"/>
    <w:autoRedefine/>
    <w:uiPriority w:val="39"/>
    <w:unhideWhenUsed/>
    <w:qFormat/>
    <w:rsid w:val="002F40DD"/>
    <w:pPr>
      <w:spacing w:after="100"/>
      <w:ind w:left="440"/>
    </w:pPr>
  </w:style>
  <w:style w:type="table" w:styleId="Mkatabulky">
    <w:name w:val="Table Grid"/>
    <w:basedOn w:val="Normlntabulka"/>
    <w:rsid w:val="00C5025F"/>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basedOn w:val="Normln"/>
    <w:link w:val="ZkladntextChar"/>
    <w:rsid w:val="00C5025F"/>
    <w:pPr>
      <w:spacing w:after="0" w:line="240" w:lineRule="auto"/>
      <w:jc w:val="both"/>
    </w:pPr>
    <w:rPr>
      <w:rFonts w:ascii="Times New Roman" w:eastAsia="Times New Roman" w:hAnsi="Times New Roman" w:cs="Times New Roman"/>
      <w:sz w:val="28"/>
      <w:szCs w:val="24"/>
      <w:lang w:eastAsia="cs-CZ"/>
    </w:rPr>
  </w:style>
  <w:style w:type="character" w:customStyle="1" w:styleId="ZkladntextChar">
    <w:name w:val="Základní text Char"/>
    <w:basedOn w:val="Standardnpsmoodstavce"/>
    <w:link w:val="Zkladntext"/>
    <w:rsid w:val="00C5025F"/>
    <w:rPr>
      <w:rFonts w:ascii="Times New Roman" w:eastAsia="Times New Roman" w:hAnsi="Times New Roman" w:cs="Times New Roman"/>
      <w:sz w:val="28"/>
      <w:szCs w:val="24"/>
      <w:lang w:eastAsia="cs-CZ"/>
    </w:rPr>
  </w:style>
</w:styles>
</file>

<file path=word/webSettings.xml><?xml version="1.0" encoding="utf-8"?>
<w:webSettings xmlns:r="http://schemas.openxmlformats.org/officeDocument/2006/relationships" xmlns:w="http://schemas.openxmlformats.org/wordprocessingml/2006/main">
  <w:divs>
    <w:div w:id="192959282">
      <w:bodyDiv w:val="1"/>
      <w:marLeft w:val="0"/>
      <w:marRight w:val="0"/>
      <w:marTop w:val="0"/>
      <w:marBottom w:val="0"/>
      <w:divBdr>
        <w:top w:val="none" w:sz="0" w:space="0" w:color="auto"/>
        <w:left w:val="none" w:sz="0" w:space="0" w:color="auto"/>
        <w:bottom w:val="none" w:sz="0" w:space="0" w:color="auto"/>
        <w:right w:val="none" w:sz="0" w:space="0" w:color="auto"/>
      </w:divBdr>
    </w:div>
    <w:div w:id="664240004">
      <w:bodyDiv w:val="1"/>
      <w:marLeft w:val="0"/>
      <w:marRight w:val="0"/>
      <w:marTop w:val="0"/>
      <w:marBottom w:val="0"/>
      <w:divBdr>
        <w:top w:val="none" w:sz="0" w:space="0" w:color="auto"/>
        <w:left w:val="none" w:sz="0" w:space="0" w:color="auto"/>
        <w:bottom w:val="none" w:sz="0" w:space="0" w:color="auto"/>
        <w:right w:val="none" w:sz="0" w:space="0" w:color="auto"/>
      </w:divBdr>
    </w:div>
    <w:div w:id="819617900">
      <w:bodyDiv w:val="1"/>
      <w:marLeft w:val="0"/>
      <w:marRight w:val="0"/>
      <w:marTop w:val="0"/>
      <w:marBottom w:val="0"/>
      <w:divBdr>
        <w:top w:val="none" w:sz="0" w:space="0" w:color="auto"/>
        <w:left w:val="none" w:sz="0" w:space="0" w:color="auto"/>
        <w:bottom w:val="none" w:sz="0" w:space="0" w:color="auto"/>
        <w:right w:val="none" w:sz="0" w:space="0" w:color="auto"/>
      </w:divBdr>
    </w:div>
    <w:div w:id="1285769425">
      <w:bodyDiv w:val="1"/>
      <w:marLeft w:val="0"/>
      <w:marRight w:val="0"/>
      <w:marTop w:val="0"/>
      <w:marBottom w:val="0"/>
      <w:divBdr>
        <w:top w:val="none" w:sz="0" w:space="0" w:color="auto"/>
        <w:left w:val="none" w:sz="0" w:space="0" w:color="auto"/>
        <w:bottom w:val="none" w:sz="0" w:space="0" w:color="auto"/>
        <w:right w:val="none" w:sz="0" w:space="0" w:color="auto"/>
      </w:divBdr>
    </w:div>
    <w:div w:id="1313758719">
      <w:bodyDiv w:val="1"/>
      <w:marLeft w:val="0"/>
      <w:marRight w:val="0"/>
      <w:marTop w:val="0"/>
      <w:marBottom w:val="0"/>
      <w:divBdr>
        <w:top w:val="none" w:sz="0" w:space="0" w:color="auto"/>
        <w:left w:val="none" w:sz="0" w:space="0" w:color="auto"/>
        <w:bottom w:val="none" w:sz="0" w:space="0" w:color="auto"/>
        <w:right w:val="none" w:sz="0" w:space="0" w:color="auto"/>
      </w:divBdr>
    </w:div>
    <w:div w:id="158322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www.ncbi.nlm.nih.gov/pubmed/17709365"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emf"/><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A3E17-BD8E-483C-B97E-517DBCD8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87</Pages>
  <Words>12658</Words>
  <Characters>74686</Characters>
  <Application>Microsoft Office Word</Application>
  <DocSecurity>0</DocSecurity>
  <Lines>622</Lines>
  <Paragraphs>174</Paragraphs>
  <ScaleCrop>false</ScaleCrop>
  <HeadingPairs>
    <vt:vector size="2" baseType="variant">
      <vt:variant>
        <vt:lpstr>Název</vt:lpstr>
      </vt:variant>
      <vt:variant>
        <vt:i4>1</vt:i4>
      </vt:variant>
    </vt:vector>
  </HeadingPairs>
  <TitlesOfParts>
    <vt:vector size="1" baseType="lpstr">
      <vt:lpstr/>
    </vt:vector>
  </TitlesOfParts>
  <Company>Flu</Company>
  <LinksUpToDate>false</LinksUpToDate>
  <CharactersWithSpaces>87170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Fluger</dc:creator>
  <cp:lastModifiedBy>Ivo Fluger</cp:lastModifiedBy>
  <cp:revision>7</cp:revision>
  <cp:lastPrinted>2011-05-17T10:14:00Z</cp:lastPrinted>
  <dcterms:created xsi:type="dcterms:W3CDTF">2011-07-03T20:09:00Z</dcterms:created>
  <dcterms:modified xsi:type="dcterms:W3CDTF">2011-07-04T10:11:00Z</dcterms:modified>
</cp:coreProperties>
</file>