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diagrams/drawing4.xml" ContentType="application/vnd.ms-office.drawingml.diagramDrawing+xml"/>
  <Override PartName="/word/charts/chart9.xml" ContentType="application/vnd.openxmlformats-officedocument.drawingml.chart+xml"/>
  <Override PartName="/word/charts/chart19.xml" ContentType="application/vnd.openxmlformats-officedocument.drawingml.chart+xml"/>
  <Override PartName="/word/footer3.xml" ContentType="application/vnd.openxmlformats-officedocument.wordprocessingml.footer+xml"/>
  <Override PartName="/word/diagrams/drawing2.xml" ContentType="application/vnd.ms-office.drawingml.diagramDrawing+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diagrams/layout5.xml" ContentType="application/vnd.openxmlformats-officedocument.drawingml.diagramLayout+xml"/>
  <Override PartName="/word/charts/chart5.xml" ContentType="application/vnd.openxmlformats-officedocument.drawingml.chart+xml"/>
  <Override PartName="/word/charts/chart15.xml" ContentType="application/vnd.openxmlformats-officedocument.drawingml.chart+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drawing5.xml" ContentType="application/vnd.ms-office.drawingml.diagramDrawing+xml"/>
  <Override PartName="/word/footer6.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diagrams/drawing3.xml" ContentType="application/vnd.ms-office.drawingml.diagramDrawing+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diagrams/layout6.xml" ContentType="application/vnd.openxmlformats-officedocument.drawingml.diagramLayout+xml"/>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1F7525" w:rsidRDefault="001F7525">
      <w:pPr>
        <w:spacing w:after="0"/>
        <w:jc w:val="left"/>
        <w:rPr>
          <w:rFonts w:ascii="Verdana" w:hAnsi="Verdana" w:cs="Verdana"/>
          <w:b/>
          <w:bCs/>
          <w:color w:val="000000"/>
          <w:sz w:val="32"/>
          <w:szCs w:val="32"/>
        </w:rPr>
      </w:pPr>
    </w:p>
    <w:p w:rsidR="001F7525" w:rsidRDefault="001F7525">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833C09"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FE76C9" w:rsidRPr="00320E0F" w:rsidRDefault="00FE76C9" w:rsidP="00320E0F">
                      <w:pPr>
                        <w:jc w:val="right"/>
                      </w:pPr>
                      <w:r>
                        <w:rPr>
                          <w:rFonts w:ascii="Verdana" w:hAnsi="Verdana"/>
                          <w:b/>
                          <w:caps/>
                          <w:sz w:val="32"/>
                        </w:rPr>
                        <w:t xml:space="preserve">Monika Neužilová </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320E0F" w:rsidP="00320E0F">
          <w:pPr>
            <w:tabs>
              <w:tab w:val="left" w:pos="1785"/>
            </w:tabs>
            <w:jc w:val="left"/>
            <w:rPr>
              <w:sz w:val="32"/>
              <w:szCs w:val="32"/>
            </w:rPr>
          </w:pPr>
          <w:r>
            <w:rPr>
              <w:rFonts w:ascii="Verdana" w:hAnsi="Verdana"/>
              <w:b/>
              <w:sz w:val="32"/>
              <w:szCs w:val="32"/>
            </w:rPr>
            <w:t>2010</w:t>
          </w:r>
          <w:r>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26485F"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F34F1B" w:rsidP="00B408CB">
                <w:pPr>
                  <w:spacing w:after="0" w:line="240" w:lineRule="auto"/>
                  <w:jc w:val="left"/>
                  <w:rPr>
                    <w:rFonts w:ascii="Verdana" w:hAnsi="Verdana"/>
                  </w:rPr>
                </w:pPr>
                <w:r w:rsidRPr="00F34F1B">
                  <w:rPr>
                    <w:rFonts w:ascii="Verdana" w:hAnsi="Verdana"/>
                  </w:rPr>
                  <w:t>Individuální diferenciace ve v</w:t>
                </w:r>
                <w:r>
                  <w:rPr>
                    <w:rFonts w:ascii="Verdana" w:hAnsi="Verdana"/>
                  </w:rPr>
                  <w:t>z</w:t>
                </w:r>
                <w:r w:rsidRPr="00F34F1B">
                  <w:rPr>
                    <w:rFonts w:ascii="Verdana" w:hAnsi="Verdana"/>
                  </w:rPr>
                  <w:t>tahu k produktům a Genderová politika</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26485F" w:rsidP="00B408CB">
                <w:pPr>
                  <w:spacing w:after="0" w:line="240" w:lineRule="auto"/>
                  <w:jc w:val="left"/>
                  <w:rPr>
                    <w:rFonts w:ascii="Verdana" w:hAnsi="Verdana"/>
                  </w:rPr>
                </w:pPr>
                <w:r>
                  <w:rPr>
                    <w:rFonts w:ascii="Verdana" w:hAnsi="Verdana"/>
                  </w:rPr>
                  <w:t>Červen/2012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833C09"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26485F">
                  <w:rPr>
                    <w:rFonts w:ascii="Verdana" w:hAnsi="Verdana"/>
                  </w:rPr>
                  <w:t>Monika Neužilová/studijní skupina PPE 5</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833C09"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26485F">
                  <w:rPr>
                    <w:rFonts w:ascii="Verdana" w:hAnsi="Verdana"/>
                  </w:rPr>
                  <w:t>PhDr. Jindřich Urban</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w:t>
            </w:r>
            <w:r w:rsidR="000317EA">
              <w:rPr>
                <w:rFonts w:ascii="Verdana" w:hAnsi="Verdana"/>
                <w:sz w:val="20"/>
              </w:rPr>
              <w:t>a</w:t>
            </w:r>
            <w:r w:rsidRPr="00E906D8">
              <w:rPr>
                <w:rFonts w:ascii="Verdana" w:hAnsi="Verdana"/>
                <w:sz w:val="20"/>
              </w:rPr>
              <w:t xml:space="preserve"> samostatně a že jsem ke zpracování této bakalářské práce použila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135766" w:rsidP="00532BCE">
            <w:pPr>
              <w:spacing w:line="240" w:lineRule="auto"/>
              <w:rPr>
                <w:rFonts w:ascii="Verdana" w:hAnsi="Verdana"/>
                <w:sz w:val="20"/>
              </w:rPr>
            </w:pPr>
            <w:r>
              <w:rPr>
                <w:rFonts w:ascii="Verdana" w:hAnsi="Verdana"/>
                <w:sz w:val="20"/>
              </w:rPr>
              <w:t>Datum a místo: 31.3.2012 Hradištko</w:t>
            </w:r>
            <w:r w:rsidR="00663BAA"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 při zpracování mé bakalářské práce.</w:t>
            </w:r>
            <w:r w:rsidR="00205ECD">
              <w:rPr>
                <w:rFonts w:ascii="Verdana" w:hAnsi="Verdana"/>
                <w:sz w:val="20"/>
              </w:rPr>
              <w:t xml:space="preserve"> </w:t>
            </w:r>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F34F1B" w:rsidP="00D179FA">
          <w:pPr>
            <w:spacing w:after="0"/>
            <w:jc w:val="center"/>
            <w:rPr>
              <w:b/>
              <w:sz w:val="32"/>
              <w:szCs w:val="32"/>
            </w:rPr>
          </w:pPr>
          <w:r w:rsidRPr="00F34F1B">
            <w:rPr>
              <w:b/>
              <w:sz w:val="48"/>
              <w:szCs w:val="48"/>
            </w:rPr>
            <w:t>Individuální diferenciace ve v</w:t>
          </w:r>
          <w:r>
            <w:rPr>
              <w:b/>
              <w:sz w:val="48"/>
              <w:szCs w:val="48"/>
            </w:rPr>
            <w:t>z</w:t>
          </w:r>
          <w:r w:rsidRPr="00F34F1B">
            <w:rPr>
              <w:b/>
              <w:sz w:val="48"/>
              <w:szCs w:val="48"/>
            </w:rPr>
            <w:t>tahu k produktům a Genderová politika</w:t>
          </w:r>
        </w:p>
      </w:sdtContent>
    </w:sdt>
    <w:sdt>
      <w:sdtPr>
        <w:rPr>
          <w:sz w:val="28"/>
          <w:szCs w:val="32"/>
        </w:rPr>
        <w:id w:val="528793371"/>
        <w:placeholder>
          <w:docPart w:val="DefaultPlaceholder_22675703"/>
        </w:placeholder>
      </w:sdtPr>
      <w:sdtContent>
        <w:p w:rsidR="00D179FA" w:rsidRPr="00320E0F" w:rsidRDefault="00F34F1B" w:rsidP="00F34F1B">
          <w:pPr>
            <w:spacing w:after="0"/>
            <w:jc w:val="center"/>
            <w:rPr>
              <w:sz w:val="32"/>
              <w:szCs w:val="32"/>
            </w:rPr>
          </w:pPr>
          <w:proofErr w:type="spellStart"/>
          <w:r w:rsidRPr="00F34F1B">
            <w:rPr>
              <w:sz w:val="28"/>
              <w:szCs w:val="32"/>
            </w:rPr>
            <w:t>Individual</w:t>
          </w:r>
          <w:proofErr w:type="spellEnd"/>
          <w:r w:rsidRPr="00F34F1B">
            <w:rPr>
              <w:sz w:val="28"/>
              <w:szCs w:val="32"/>
            </w:rPr>
            <w:t> </w:t>
          </w:r>
          <w:proofErr w:type="spellStart"/>
          <w:r w:rsidRPr="00F34F1B">
            <w:rPr>
              <w:sz w:val="28"/>
              <w:szCs w:val="32"/>
            </w:rPr>
            <w:t>differentiation</w:t>
          </w:r>
          <w:proofErr w:type="spellEnd"/>
          <w:r w:rsidRPr="00F34F1B">
            <w:rPr>
              <w:sz w:val="28"/>
              <w:szCs w:val="32"/>
            </w:rPr>
            <w:t xml:space="preserve"> in </w:t>
          </w:r>
          <w:proofErr w:type="spellStart"/>
          <w:r w:rsidRPr="00F34F1B">
            <w:rPr>
              <w:sz w:val="28"/>
              <w:szCs w:val="32"/>
            </w:rPr>
            <w:t>relation</w:t>
          </w:r>
          <w:proofErr w:type="spellEnd"/>
          <w:r w:rsidRPr="00F34F1B">
            <w:rPr>
              <w:sz w:val="28"/>
              <w:szCs w:val="32"/>
            </w:rPr>
            <w:t xml:space="preserve"> to </w:t>
          </w:r>
          <w:proofErr w:type="spellStart"/>
          <w:r w:rsidRPr="00F34F1B">
            <w:rPr>
              <w:sz w:val="28"/>
              <w:szCs w:val="32"/>
            </w:rPr>
            <w:t>products</w:t>
          </w:r>
          <w:proofErr w:type="spellEnd"/>
          <w:r w:rsidRPr="00F34F1B">
            <w:rPr>
              <w:sz w:val="28"/>
              <w:szCs w:val="32"/>
            </w:rPr>
            <w:t> </w:t>
          </w:r>
          <w:proofErr w:type="spellStart"/>
          <w:r w:rsidRPr="00F34F1B">
            <w:rPr>
              <w:sz w:val="28"/>
              <w:szCs w:val="32"/>
            </w:rPr>
            <w:t>and</w:t>
          </w:r>
          <w:proofErr w:type="spellEnd"/>
          <w:r w:rsidRPr="00F34F1B">
            <w:rPr>
              <w:sz w:val="28"/>
              <w:szCs w:val="32"/>
            </w:rPr>
            <w:t> </w:t>
          </w:r>
          <w:proofErr w:type="spellStart"/>
          <w:r w:rsidRPr="00F34F1B">
            <w:rPr>
              <w:sz w:val="28"/>
              <w:szCs w:val="32"/>
            </w:rPr>
            <w:t>Gender</w:t>
          </w:r>
          <w:proofErr w:type="spellEnd"/>
          <w:r w:rsidRPr="00F34F1B">
            <w:rPr>
              <w:sz w:val="28"/>
              <w:szCs w:val="32"/>
            </w:rPr>
            <w:t> </w:t>
          </w:r>
          <w:proofErr w:type="spellStart"/>
          <w:r w:rsidRPr="00F34F1B">
            <w:rPr>
              <w:sz w:val="28"/>
              <w:szCs w:val="32"/>
            </w:rPr>
            <w:t>Policy</w:t>
          </w:r>
          <w:proofErr w:type="spellEnd"/>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26485F">
            <w:rPr>
              <w:sz w:val="32"/>
              <w:szCs w:val="32"/>
            </w:rPr>
            <w:t>Monika Neužilová</w:t>
          </w:r>
        </w:sdtContent>
      </w:sdt>
    </w:p>
    <w:p w:rsidR="00C91C02" w:rsidRDefault="00C91C02" w:rsidP="00E16013">
      <w:pPr>
        <w:pStyle w:val="AbstractSummary-nadpis"/>
      </w:pPr>
      <w:r>
        <w:rPr>
          <w:rFonts w:ascii="Verdana" w:hAnsi="Verdana"/>
          <w:sz w:val="32"/>
          <w:szCs w:val="32"/>
        </w:rPr>
        <w:br w:type="page"/>
      </w:r>
      <w:r>
        <w:lastRenderedPageBreak/>
        <w:t>So</w:t>
      </w:r>
      <w:r w:rsidR="00E16013">
        <w:t xml:space="preserve">uhrn </w:t>
      </w:r>
    </w:p>
    <w:p w:rsidR="00C91C02" w:rsidRPr="0063065F" w:rsidRDefault="00E16013" w:rsidP="0063065F">
      <w:pPr>
        <w:pStyle w:val="Literatura-text"/>
      </w:pPr>
      <w:r>
        <w:t>Tato bakalářská práce se zabývá marketingovým výzkumem, který zkoumá individuální diferenciace ve spotřebním chování</w:t>
      </w:r>
      <w:r w:rsidR="00A524D7">
        <w:t xml:space="preserve"> z pohledu </w:t>
      </w:r>
      <w:proofErr w:type="spellStart"/>
      <w:r w:rsidR="00A524D7">
        <w:t>Gender</w:t>
      </w:r>
      <w:proofErr w:type="spellEnd"/>
      <w:r w:rsidR="00A524D7">
        <w:t xml:space="preserve"> marketingu</w:t>
      </w:r>
      <w:r>
        <w:t>. Zajímá se o faktory, které působí na spotřebitele při jeho nákupním rozhodovacím procesu. Ať už se jedn</w:t>
      </w:r>
      <w:r w:rsidR="00283CAD">
        <w:t>á o psychologické, sociologické</w:t>
      </w:r>
      <w:r>
        <w:t xml:space="preserve"> či racionální faktory, všechny ovlivňuji nákupní aktivitu jedince. Teoretická část tedy popisuje osobní faktory, nákupní rozhodovací proces, ale také se věnuje </w:t>
      </w:r>
      <w:proofErr w:type="spellStart"/>
      <w:r>
        <w:t>Genderu</w:t>
      </w:r>
      <w:proofErr w:type="spellEnd"/>
      <w:r w:rsidR="001F7525">
        <w:t>, jako možnosti dosáhnout úspěchu na trhu</w:t>
      </w:r>
      <w:r>
        <w:t>.</w:t>
      </w:r>
      <w:r w:rsidR="00283CAD">
        <w:t xml:space="preserve"> </w:t>
      </w:r>
      <w:proofErr w:type="spellStart"/>
      <w:r w:rsidR="00283CAD">
        <w:t>Gender</w:t>
      </w:r>
      <w:proofErr w:type="spellEnd"/>
      <w:r w:rsidR="00283CAD">
        <w:t xml:space="preserve"> marketing je stále </w:t>
      </w:r>
      <w:r w:rsidR="003A3929" w:rsidRPr="003A3929">
        <w:t>častěj</w:t>
      </w:r>
      <w:r w:rsidRPr="003A3929">
        <w:t>i</w:t>
      </w:r>
      <w:r w:rsidRPr="00283CAD">
        <w:rPr>
          <w:color w:val="FF0000"/>
        </w:rPr>
        <w:t xml:space="preserve"> </w:t>
      </w:r>
      <w:r>
        <w:t>sledován, jelikož jeho výsledky mohou velmi ovliv</w:t>
      </w:r>
      <w:r w:rsidR="00283CAD">
        <w:t>n</w:t>
      </w:r>
      <w:r>
        <w:t xml:space="preserve">it úspěšnost podniku na trhu. Využíváme ho především pro zjištění odlišnosti nákupních potřeb obou pohlaví, nebo například při </w:t>
      </w:r>
      <w:proofErr w:type="spellStart"/>
      <w:r>
        <w:t>mikrosegmentaci</w:t>
      </w:r>
      <w:proofErr w:type="spellEnd"/>
      <w:r>
        <w:t>. V momentě, kdy se snaží výrobce uspokojit konkrétní potřeby a přání spotřebit</w:t>
      </w:r>
      <w:r w:rsidR="00283CAD">
        <w:t xml:space="preserve">ele, využívá </w:t>
      </w:r>
      <w:proofErr w:type="spellStart"/>
      <w:r w:rsidR="00283CAD">
        <w:t>G</w:t>
      </w:r>
      <w:r w:rsidR="005E2CD8">
        <w:t>ender</w:t>
      </w:r>
      <w:proofErr w:type="spellEnd"/>
      <w:r w:rsidR="005E2CD8">
        <w:t xml:space="preserve"> marketingu pro zobrazení aspektů spotřebního chování u muže i ženy. Praktická část se zabývá výzkumem, který je zaměřený na odlišnost nákupního chován</w:t>
      </w:r>
      <w:r w:rsidR="00A524D7">
        <w:t>í muže a ženy. Diferenciace byly zjišťovány při nákupu</w:t>
      </w:r>
      <w:r w:rsidR="005E2CD8">
        <w:t xml:space="preserve"> automobilu značky Škoda</w:t>
      </w:r>
      <w:r w:rsidR="00986B1A">
        <w:t xml:space="preserve"> </w:t>
      </w:r>
      <w:proofErr w:type="spellStart"/>
      <w:r w:rsidR="00986B1A">
        <w:t>Superb</w:t>
      </w:r>
      <w:proofErr w:type="spellEnd"/>
      <w:r w:rsidR="005E2CD8">
        <w:t xml:space="preserve">. </w:t>
      </w:r>
      <w:r w:rsidR="00A524D7">
        <w:t>Provedení výzkumu bylo realizováno prostřednictvím dotazníkového šetření, kdy respondenti odpovídali na otázky v dotazníku přes internetový portál. Poté došlo ke zpracování dat výzkumu. Výsledky tohoto výzkumu byly poskytnuty automobilovému výrobci.</w:t>
      </w:r>
    </w:p>
    <w:p w:rsidR="00C91C02" w:rsidRDefault="00E86E13" w:rsidP="00E86E13">
      <w:pPr>
        <w:pStyle w:val="AbstractSummary-nadpis"/>
      </w:pPr>
      <w:proofErr w:type="spellStart"/>
      <w:r>
        <w:t>Summary</w:t>
      </w:r>
      <w:proofErr w:type="spellEnd"/>
    </w:p>
    <w:p w:rsidR="00E86E13" w:rsidRDefault="00B61F34" w:rsidP="00B61F34">
      <w:pPr>
        <w:pStyle w:val="Literatura-text"/>
      </w:pPr>
      <w:proofErr w:type="spellStart"/>
      <w:r>
        <w:t>This</w:t>
      </w:r>
      <w:proofErr w:type="spellEnd"/>
      <w:r>
        <w:t xml:space="preserve"> </w:t>
      </w:r>
      <w:proofErr w:type="spellStart"/>
      <w:r>
        <w:t>Bachelor</w:t>
      </w:r>
      <w:proofErr w:type="spellEnd"/>
      <w:r>
        <w:t xml:space="preserve"> </w:t>
      </w:r>
      <w:proofErr w:type="spellStart"/>
      <w:r>
        <w:t>work</w:t>
      </w:r>
      <w:proofErr w:type="spellEnd"/>
      <w:r>
        <w:t xml:space="preserve"> </w:t>
      </w:r>
      <w:proofErr w:type="spellStart"/>
      <w:r>
        <w:t>deals</w:t>
      </w:r>
      <w:proofErr w:type="spellEnd"/>
      <w:r>
        <w:t xml:space="preserve"> </w:t>
      </w:r>
      <w:proofErr w:type="spellStart"/>
      <w:r>
        <w:t>with</w:t>
      </w:r>
      <w:proofErr w:type="spellEnd"/>
      <w:r>
        <w:t xml:space="preserve"> market </w:t>
      </w:r>
      <w:proofErr w:type="spellStart"/>
      <w:r>
        <w:t>research</w:t>
      </w:r>
      <w:proofErr w:type="spellEnd"/>
      <w:r>
        <w:t xml:space="preserve">, </w:t>
      </w:r>
      <w:proofErr w:type="spellStart"/>
      <w:r>
        <w:t>which</w:t>
      </w:r>
      <w:proofErr w:type="spellEnd"/>
      <w:r>
        <w:t xml:space="preserve"> </w:t>
      </w:r>
      <w:proofErr w:type="spellStart"/>
      <w:r>
        <w:t>examines</w:t>
      </w:r>
      <w:proofErr w:type="spellEnd"/>
      <w:r>
        <w:t xml:space="preserve"> </w:t>
      </w:r>
      <w:proofErr w:type="spellStart"/>
      <w:r>
        <w:t>individual</w:t>
      </w:r>
      <w:proofErr w:type="spellEnd"/>
      <w:r>
        <w:t xml:space="preserve"> </w:t>
      </w:r>
      <w:proofErr w:type="spellStart"/>
      <w:r>
        <w:t>differentiation</w:t>
      </w:r>
      <w:proofErr w:type="spellEnd"/>
      <w:r>
        <w:t xml:space="preserve"> in </w:t>
      </w:r>
      <w:proofErr w:type="spellStart"/>
      <w:r>
        <w:t>co</w:t>
      </w:r>
      <w:r w:rsidR="005E05A3">
        <w:t>nsumer</w:t>
      </w:r>
      <w:proofErr w:type="spellEnd"/>
      <w:r>
        <w:t xml:space="preserve"> </w:t>
      </w:r>
      <w:proofErr w:type="spellStart"/>
      <w:r>
        <w:t>behavior</w:t>
      </w:r>
      <w:proofErr w:type="spellEnd"/>
      <w:r>
        <w:t xml:space="preserve"> </w:t>
      </w:r>
      <w:proofErr w:type="spellStart"/>
      <w:r>
        <w:t>from</w:t>
      </w:r>
      <w:proofErr w:type="spellEnd"/>
      <w:r>
        <w:t xml:space="preserve"> </w:t>
      </w:r>
      <w:proofErr w:type="spellStart"/>
      <w:r>
        <w:t>the</w:t>
      </w:r>
      <w:proofErr w:type="spellEnd"/>
      <w:r>
        <w:t xml:space="preserve"> </w:t>
      </w:r>
      <w:proofErr w:type="spellStart"/>
      <w:r>
        <w:t>perspective</w:t>
      </w:r>
      <w:proofErr w:type="spellEnd"/>
      <w:r>
        <w:t xml:space="preserve"> </w:t>
      </w:r>
      <w:proofErr w:type="spellStart"/>
      <w:r>
        <w:t>of</w:t>
      </w:r>
      <w:proofErr w:type="spellEnd"/>
      <w:r>
        <w:t xml:space="preserve"> </w:t>
      </w:r>
      <w:proofErr w:type="spellStart"/>
      <w:r>
        <w:t>gender</w:t>
      </w:r>
      <w:proofErr w:type="spellEnd"/>
      <w:r>
        <w:t xml:space="preserve"> marketing. </w:t>
      </w:r>
      <w:proofErr w:type="spellStart"/>
      <w:r>
        <w:t>Interested</w:t>
      </w:r>
      <w:proofErr w:type="spellEnd"/>
      <w:r>
        <w:t xml:space="preserve"> in </w:t>
      </w:r>
      <w:proofErr w:type="spellStart"/>
      <w:r w:rsidR="00565A87">
        <w:t>factors</w:t>
      </w:r>
      <w:proofErr w:type="spellEnd"/>
      <w:r w:rsidR="00565A87">
        <w:t xml:space="preserve"> </w:t>
      </w:r>
      <w:proofErr w:type="spellStart"/>
      <w:r w:rsidR="00565A87">
        <w:t>that</w:t>
      </w:r>
      <w:proofErr w:type="spellEnd"/>
      <w:r w:rsidR="00565A87">
        <w:t xml:space="preserve"> </w:t>
      </w:r>
      <w:proofErr w:type="spellStart"/>
      <w:r w:rsidR="00565A87">
        <w:t>affect</w:t>
      </w:r>
      <w:proofErr w:type="spellEnd"/>
      <w:r w:rsidR="00565A87">
        <w:t xml:space="preserve"> </w:t>
      </w:r>
      <w:proofErr w:type="spellStart"/>
      <w:r w:rsidR="00565A87">
        <w:t>consumers</w:t>
      </w:r>
      <w:proofErr w:type="spellEnd"/>
      <w:r w:rsidR="00565A87">
        <w:t xml:space="preserve"> </w:t>
      </w:r>
      <w:proofErr w:type="spellStart"/>
      <w:r w:rsidR="005E05A3">
        <w:t>w</w:t>
      </w:r>
      <w:r w:rsidR="00565A87">
        <w:t>hen</w:t>
      </w:r>
      <w:proofErr w:type="spellEnd"/>
      <w:r w:rsidR="00565A87">
        <w:t xml:space="preserve"> </w:t>
      </w:r>
      <w:proofErr w:type="spellStart"/>
      <w:r w:rsidR="00565A87">
        <w:t>shopping</w:t>
      </w:r>
      <w:proofErr w:type="spellEnd"/>
      <w:r w:rsidR="00565A87">
        <w:t xml:space="preserve"> </w:t>
      </w:r>
      <w:proofErr w:type="spellStart"/>
      <w:r w:rsidR="00565A87">
        <w:t>decision</w:t>
      </w:r>
      <w:proofErr w:type="spellEnd"/>
      <w:r w:rsidR="00565A87">
        <w:t>-</w:t>
      </w:r>
      <w:proofErr w:type="spellStart"/>
      <w:r w:rsidR="00565A87">
        <w:t>making</w:t>
      </w:r>
      <w:proofErr w:type="spellEnd"/>
      <w:r w:rsidR="00565A87">
        <w:t xml:space="preserve"> </w:t>
      </w:r>
      <w:proofErr w:type="spellStart"/>
      <w:r w:rsidR="00565A87">
        <w:t>process</w:t>
      </w:r>
      <w:proofErr w:type="spellEnd"/>
      <w:r w:rsidR="00565A87">
        <w:t xml:space="preserve">. </w:t>
      </w:r>
      <w:proofErr w:type="spellStart"/>
      <w:r w:rsidR="00565A87">
        <w:t>It</w:t>
      </w:r>
      <w:proofErr w:type="spellEnd"/>
      <w:r w:rsidR="00565A87">
        <w:t xml:space="preserve"> </w:t>
      </w:r>
      <w:proofErr w:type="spellStart"/>
      <w:r w:rsidR="00565A87">
        <w:t>is</w:t>
      </w:r>
      <w:proofErr w:type="spellEnd"/>
      <w:r w:rsidR="00565A87">
        <w:t xml:space="preserve"> a </w:t>
      </w:r>
      <w:proofErr w:type="spellStart"/>
      <w:r w:rsidR="00565A87">
        <w:t>psychological</w:t>
      </w:r>
      <w:proofErr w:type="spellEnd"/>
      <w:r w:rsidR="00565A87">
        <w:t xml:space="preserve">, </w:t>
      </w:r>
      <w:proofErr w:type="spellStart"/>
      <w:r w:rsidR="00565A87">
        <w:t>sociological</w:t>
      </w:r>
      <w:proofErr w:type="spellEnd"/>
      <w:r w:rsidR="00565A87">
        <w:t xml:space="preserve"> </w:t>
      </w:r>
      <w:proofErr w:type="spellStart"/>
      <w:r w:rsidR="00565A87">
        <w:t>or</w:t>
      </w:r>
      <w:proofErr w:type="spellEnd"/>
      <w:r w:rsidR="00565A87">
        <w:t xml:space="preserve"> </w:t>
      </w:r>
      <w:proofErr w:type="spellStart"/>
      <w:r w:rsidR="00565A87">
        <w:t>rational</w:t>
      </w:r>
      <w:proofErr w:type="spellEnd"/>
      <w:r w:rsidR="00565A87">
        <w:t xml:space="preserve"> </w:t>
      </w:r>
      <w:proofErr w:type="spellStart"/>
      <w:r w:rsidR="00565A87">
        <w:t>and</w:t>
      </w:r>
      <w:proofErr w:type="spellEnd"/>
      <w:r w:rsidR="00565A87">
        <w:t xml:space="preserve"> </w:t>
      </w:r>
      <w:proofErr w:type="spellStart"/>
      <w:r w:rsidR="00565A87">
        <w:t>all</w:t>
      </w:r>
      <w:proofErr w:type="spellEnd"/>
      <w:r w:rsidR="00565A87">
        <w:t xml:space="preserve"> </w:t>
      </w:r>
      <w:proofErr w:type="spellStart"/>
      <w:r w:rsidR="004259A4">
        <w:t>factors</w:t>
      </w:r>
      <w:proofErr w:type="spellEnd"/>
      <w:r w:rsidR="004259A4">
        <w:t xml:space="preserve"> </w:t>
      </w:r>
      <w:proofErr w:type="spellStart"/>
      <w:r w:rsidR="004259A4">
        <w:t>affecting</w:t>
      </w:r>
      <w:proofErr w:type="spellEnd"/>
      <w:r w:rsidR="004259A4">
        <w:t xml:space="preserve"> </w:t>
      </w:r>
      <w:proofErr w:type="spellStart"/>
      <w:r w:rsidR="004259A4">
        <w:t>consumer</w:t>
      </w:r>
      <w:proofErr w:type="spellEnd"/>
      <w:r w:rsidR="004259A4">
        <w:t xml:space="preserve"> </w:t>
      </w:r>
      <w:proofErr w:type="spellStart"/>
      <w:r w:rsidR="004259A4">
        <w:t>buying</w:t>
      </w:r>
      <w:proofErr w:type="spellEnd"/>
      <w:r w:rsidR="00565A87">
        <w:t xml:space="preserve"> </w:t>
      </w:r>
      <w:proofErr w:type="spellStart"/>
      <w:r w:rsidR="00565A87">
        <w:t>activity</w:t>
      </w:r>
      <w:proofErr w:type="spellEnd"/>
      <w:r w:rsidR="00565A87">
        <w:t xml:space="preserve">. </w:t>
      </w:r>
      <w:proofErr w:type="spellStart"/>
      <w:r w:rsidR="00565A87">
        <w:t>The</w:t>
      </w:r>
      <w:proofErr w:type="spellEnd"/>
      <w:r w:rsidR="00565A87">
        <w:t xml:space="preserve"> </w:t>
      </w:r>
      <w:proofErr w:type="spellStart"/>
      <w:r w:rsidR="00565A87">
        <w:t>theoretical</w:t>
      </w:r>
      <w:proofErr w:type="spellEnd"/>
      <w:r w:rsidR="00565A87">
        <w:t xml:space="preserve"> part </w:t>
      </w:r>
      <w:proofErr w:type="spellStart"/>
      <w:r w:rsidR="00565A87">
        <w:t>describes</w:t>
      </w:r>
      <w:proofErr w:type="spellEnd"/>
      <w:r w:rsidR="00565A87">
        <w:t xml:space="preserve"> </w:t>
      </w:r>
      <w:proofErr w:type="spellStart"/>
      <w:r w:rsidR="00565A87">
        <w:t>the</w:t>
      </w:r>
      <w:proofErr w:type="spellEnd"/>
      <w:r w:rsidR="00565A87">
        <w:t xml:space="preserve"> </w:t>
      </w:r>
      <w:proofErr w:type="spellStart"/>
      <w:r w:rsidR="00565A87">
        <w:t>personal</w:t>
      </w:r>
      <w:proofErr w:type="spellEnd"/>
      <w:r w:rsidR="00565A87">
        <w:t xml:space="preserve"> </w:t>
      </w:r>
      <w:proofErr w:type="spellStart"/>
      <w:r w:rsidR="00565A87">
        <w:t>factors</w:t>
      </w:r>
      <w:proofErr w:type="spellEnd"/>
      <w:r w:rsidR="00565A87">
        <w:t xml:space="preserve">, </w:t>
      </w:r>
      <w:proofErr w:type="spellStart"/>
      <w:r w:rsidR="00565A87">
        <w:t>purchase</w:t>
      </w:r>
      <w:proofErr w:type="spellEnd"/>
      <w:r w:rsidR="00565A87">
        <w:t xml:space="preserve"> </w:t>
      </w:r>
      <w:proofErr w:type="spellStart"/>
      <w:r w:rsidR="00565A87">
        <w:t>decision</w:t>
      </w:r>
      <w:proofErr w:type="spellEnd"/>
      <w:r w:rsidR="00565A87">
        <w:t xml:space="preserve"> </w:t>
      </w:r>
      <w:proofErr w:type="spellStart"/>
      <w:r w:rsidR="00565A87">
        <w:t>process</w:t>
      </w:r>
      <w:proofErr w:type="spellEnd"/>
      <w:r w:rsidR="00565A87">
        <w:t xml:space="preserve">, </w:t>
      </w:r>
      <w:proofErr w:type="spellStart"/>
      <w:r w:rsidR="00565A87">
        <w:t>but</w:t>
      </w:r>
      <w:proofErr w:type="spellEnd"/>
      <w:r w:rsidR="00565A87">
        <w:t xml:space="preserve"> </w:t>
      </w:r>
      <w:proofErr w:type="spellStart"/>
      <w:r w:rsidR="00565A87">
        <w:t>also</w:t>
      </w:r>
      <w:proofErr w:type="spellEnd"/>
      <w:r w:rsidR="00565A87">
        <w:t xml:space="preserve"> </w:t>
      </w:r>
      <w:proofErr w:type="spellStart"/>
      <w:r w:rsidR="00565A87">
        <w:t>deals</w:t>
      </w:r>
      <w:proofErr w:type="spellEnd"/>
      <w:r w:rsidR="00565A87">
        <w:t xml:space="preserve"> </w:t>
      </w:r>
      <w:proofErr w:type="spellStart"/>
      <w:r w:rsidR="00565A87">
        <w:t>with</w:t>
      </w:r>
      <w:proofErr w:type="spellEnd"/>
      <w:r w:rsidR="00565A87">
        <w:t xml:space="preserve"> </w:t>
      </w:r>
      <w:proofErr w:type="spellStart"/>
      <w:r w:rsidR="00565A87">
        <w:t>gender</w:t>
      </w:r>
      <w:proofErr w:type="spellEnd"/>
      <w:r w:rsidR="00565A87">
        <w:t xml:space="preserve">. </w:t>
      </w:r>
      <w:proofErr w:type="spellStart"/>
      <w:r w:rsidR="00565A87">
        <w:t>Gender</w:t>
      </w:r>
      <w:proofErr w:type="spellEnd"/>
      <w:r w:rsidR="00565A87">
        <w:t xml:space="preserve"> marketing </w:t>
      </w:r>
      <w:proofErr w:type="spellStart"/>
      <w:r w:rsidR="00565A87">
        <w:t>is</w:t>
      </w:r>
      <w:proofErr w:type="spellEnd"/>
      <w:r w:rsidR="00565A87">
        <w:t xml:space="preserve"> </w:t>
      </w:r>
      <w:proofErr w:type="spellStart"/>
      <w:r w:rsidR="00565A87">
        <w:t>incre</w:t>
      </w:r>
      <w:r w:rsidR="005628D6">
        <w:t>asingly</w:t>
      </w:r>
      <w:proofErr w:type="spellEnd"/>
      <w:r w:rsidR="005628D6">
        <w:t xml:space="preserve"> </w:t>
      </w:r>
      <w:proofErr w:type="spellStart"/>
      <w:r w:rsidR="005628D6">
        <w:t>monitored</w:t>
      </w:r>
      <w:proofErr w:type="spellEnd"/>
      <w:r w:rsidR="005628D6">
        <w:t xml:space="preserve"> </w:t>
      </w:r>
      <w:proofErr w:type="spellStart"/>
      <w:r w:rsidR="005628D6">
        <w:t>and</w:t>
      </w:r>
      <w:proofErr w:type="spellEnd"/>
      <w:r w:rsidR="005628D6">
        <w:t xml:space="preserve"> his </w:t>
      </w:r>
      <w:proofErr w:type="spellStart"/>
      <w:r w:rsidR="005628D6">
        <w:t>results</w:t>
      </w:r>
      <w:proofErr w:type="spellEnd"/>
      <w:r w:rsidR="005628D6">
        <w:t xml:space="preserve"> </w:t>
      </w:r>
      <w:proofErr w:type="spellStart"/>
      <w:r w:rsidR="005628D6">
        <w:t>affect</w:t>
      </w:r>
      <w:proofErr w:type="spellEnd"/>
      <w:r w:rsidR="005628D6">
        <w:t xml:space="preserve"> </w:t>
      </w:r>
      <w:proofErr w:type="spellStart"/>
      <w:r w:rsidR="005628D6">
        <w:t>the</w:t>
      </w:r>
      <w:proofErr w:type="spellEnd"/>
      <w:r w:rsidR="00565A87">
        <w:t xml:space="preserve"> </w:t>
      </w:r>
      <w:proofErr w:type="spellStart"/>
      <w:r w:rsidR="005E05A3">
        <w:t>su</w:t>
      </w:r>
      <w:r w:rsidR="00565A87">
        <w:t>ccess</w:t>
      </w:r>
      <w:proofErr w:type="spellEnd"/>
      <w:r w:rsidR="00565A87">
        <w:t xml:space="preserve"> </w:t>
      </w:r>
      <w:proofErr w:type="spellStart"/>
      <w:r w:rsidR="00565A87">
        <w:t>of</w:t>
      </w:r>
      <w:proofErr w:type="spellEnd"/>
      <w:r w:rsidR="00565A87">
        <w:t xml:space="preserve"> </w:t>
      </w:r>
      <w:proofErr w:type="spellStart"/>
      <w:r w:rsidR="00565A87">
        <w:t>the</w:t>
      </w:r>
      <w:proofErr w:type="spellEnd"/>
      <w:r w:rsidR="00565A87">
        <w:t xml:space="preserve"> </w:t>
      </w:r>
      <w:proofErr w:type="spellStart"/>
      <w:r w:rsidR="00565A87">
        <w:t>enterprise</w:t>
      </w:r>
      <w:proofErr w:type="spellEnd"/>
      <w:r w:rsidR="00565A87">
        <w:t xml:space="preserve"> market.</w:t>
      </w:r>
      <w:r w:rsidR="005628D6">
        <w:t xml:space="preserve"> </w:t>
      </w:r>
      <w:proofErr w:type="spellStart"/>
      <w:r w:rsidR="005628D6">
        <w:t>We</w:t>
      </w:r>
      <w:proofErr w:type="spellEnd"/>
      <w:r w:rsidR="005628D6">
        <w:t xml:space="preserve"> use </w:t>
      </w:r>
      <w:proofErr w:type="spellStart"/>
      <w:r w:rsidR="005628D6">
        <w:t>it</w:t>
      </w:r>
      <w:proofErr w:type="spellEnd"/>
      <w:r w:rsidR="005628D6">
        <w:t xml:space="preserve"> </w:t>
      </w:r>
      <w:proofErr w:type="spellStart"/>
      <w:r w:rsidR="005628D6">
        <w:t>primarily</w:t>
      </w:r>
      <w:proofErr w:type="spellEnd"/>
      <w:r w:rsidR="005628D6">
        <w:t xml:space="preserve"> to </w:t>
      </w:r>
      <w:proofErr w:type="spellStart"/>
      <w:r w:rsidR="005628D6">
        <w:t>identify</w:t>
      </w:r>
      <w:proofErr w:type="spellEnd"/>
      <w:r w:rsidR="005E05A3">
        <w:t xml:space="preserve"> </w:t>
      </w:r>
      <w:proofErr w:type="spellStart"/>
      <w:r w:rsidR="005E05A3">
        <w:t>differences</w:t>
      </w:r>
      <w:proofErr w:type="spellEnd"/>
      <w:r w:rsidR="005E05A3">
        <w:t xml:space="preserve"> in </w:t>
      </w:r>
      <w:proofErr w:type="spellStart"/>
      <w:r w:rsidR="005E05A3">
        <w:t>purchasing</w:t>
      </w:r>
      <w:proofErr w:type="spellEnd"/>
      <w:r w:rsidR="005E05A3">
        <w:t xml:space="preserve"> </w:t>
      </w:r>
      <w:proofErr w:type="spellStart"/>
      <w:r w:rsidR="005628D6">
        <w:t>n</w:t>
      </w:r>
      <w:r w:rsidR="005E05A3">
        <w:t>eeds</w:t>
      </w:r>
      <w:proofErr w:type="spellEnd"/>
      <w:r w:rsidR="005E05A3">
        <w:t xml:space="preserve"> </w:t>
      </w:r>
      <w:proofErr w:type="spellStart"/>
      <w:r w:rsidR="005628D6">
        <w:t>of</w:t>
      </w:r>
      <w:proofErr w:type="spellEnd"/>
      <w:r w:rsidR="005628D6">
        <w:t xml:space="preserve"> </w:t>
      </w:r>
      <w:proofErr w:type="spellStart"/>
      <w:r w:rsidR="005628D6">
        <w:t>both</w:t>
      </w:r>
      <w:proofErr w:type="spellEnd"/>
      <w:r w:rsidR="005628D6">
        <w:t xml:space="preserve"> </w:t>
      </w:r>
      <w:proofErr w:type="spellStart"/>
      <w:r w:rsidR="005628D6">
        <w:t>sexes</w:t>
      </w:r>
      <w:proofErr w:type="spellEnd"/>
      <w:r w:rsidR="005628D6">
        <w:t xml:space="preserve">, </w:t>
      </w:r>
      <w:proofErr w:type="spellStart"/>
      <w:r w:rsidR="005E05A3">
        <w:t>or</w:t>
      </w:r>
      <w:proofErr w:type="spellEnd"/>
      <w:r w:rsidR="005E05A3">
        <w:t xml:space="preserve"> </w:t>
      </w:r>
      <w:proofErr w:type="spellStart"/>
      <w:r w:rsidR="005628D6">
        <w:t>for</w:t>
      </w:r>
      <w:proofErr w:type="spellEnd"/>
      <w:r w:rsidR="005628D6">
        <w:t xml:space="preserve"> </w:t>
      </w:r>
      <w:proofErr w:type="spellStart"/>
      <w:r w:rsidR="005628D6">
        <w:t>micro</w:t>
      </w:r>
      <w:proofErr w:type="spellEnd"/>
      <w:r w:rsidR="005628D6">
        <w:t>-</w:t>
      </w:r>
      <w:proofErr w:type="spellStart"/>
      <w:r w:rsidR="005628D6">
        <w:t>segmentation</w:t>
      </w:r>
      <w:proofErr w:type="spellEnd"/>
      <w:r w:rsidR="005E05A3">
        <w:t xml:space="preserve">. </w:t>
      </w:r>
      <w:proofErr w:type="spellStart"/>
      <w:r w:rsidR="005628D6">
        <w:t>W</w:t>
      </w:r>
      <w:r w:rsidR="005E05A3">
        <w:t>hen</w:t>
      </w:r>
      <w:proofErr w:type="spellEnd"/>
      <w:r w:rsidR="005E05A3">
        <w:t xml:space="preserve"> </w:t>
      </w:r>
      <w:proofErr w:type="spellStart"/>
      <w:r w:rsidR="005628D6">
        <w:t>manufacturers</w:t>
      </w:r>
      <w:proofErr w:type="spellEnd"/>
      <w:r w:rsidR="005628D6">
        <w:t xml:space="preserve"> </w:t>
      </w:r>
      <w:proofErr w:type="spellStart"/>
      <w:r w:rsidR="005628D6">
        <w:t>wants</w:t>
      </w:r>
      <w:proofErr w:type="spellEnd"/>
      <w:r w:rsidR="005628D6">
        <w:t xml:space="preserve"> to </w:t>
      </w:r>
      <w:proofErr w:type="spellStart"/>
      <w:r w:rsidR="005628D6">
        <w:t>meet</w:t>
      </w:r>
      <w:proofErr w:type="spellEnd"/>
      <w:r w:rsidR="005E05A3">
        <w:t xml:space="preserve"> </w:t>
      </w:r>
      <w:proofErr w:type="spellStart"/>
      <w:r w:rsidR="005E05A3">
        <w:t>the</w:t>
      </w:r>
      <w:proofErr w:type="spellEnd"/>
      <w:r w:rsidR="005E05A3">
        <w:t xml:space="preserve"> </w:t>
      </w:r>
      <w:proofErr w:type="spellStart"/>
      <w:r w:rsidR="005E05A3">
        <w:t>specific</w:t>
      </w:r>
      <w:proofErr w:type="spellEnd"/>
      <w:r w:rsidR="005E05A3">
        <w:t xml:space="preserve"> </w:t>
      </w:r>
      <w:proofErr w:type="spellStart"/>
      <w:r w:rsidR="005628D6">
        <w:t>n</w:t>
      </w:r>
      <w:r w:rsidR="005E05A3">
        <w:t>eeds</w:t>
      </w:r>
      <w:proofErr w:type="spellEnd"/>
      <w:r w:rsidR="005E05A3">
        <w:t xml:space="preserve"> </w:t>
      </w:r>
      <w:proofErr w:type="spellStart"/>
      <w:r w:rsidR="005628D6">
        <w:t>and</w:t>
      </w:r>
      <w:proofErr w:type="spellEnd"/>
      <w:r w:rsidR="005628D6">
        <w:t xml:space="preserve"> </w:t>
      </w:r>
      <w:proofErr w:type="spellStart"/>
      <w:r w:rsidR="005628D6">
        <w:t>wishes</w:t>
      </w:r>
      <w:proofErr w:type="spellEnd"/>
      <w:r w:rsidR="005E05A3">
        <w:t xml:space="preserve"> </w:t>
      </w:r>
      <w:proofErr w:type="spellStart"/>
      <w:r w:rsidR="005E05A3">
        <w:t>of</w:t>
      </w:r>
      <w:proofErr w:type="spellEnd"/>
      <w:r w:rsidR="005E05A3">
        <w:t xml:space="preserve"> </w:t>
      </w:r>
      <w:proofErr w:type="spellStart"/>
      <w:r w:rsidR="005E05A3">
        <w:t>consumers</w:t>
      </w:r>
      <w:proofErr w:type="spellEnd"/>
      <w:r w:rsidR="005E05A3">
        <w:t xml:space="preserve">, </w:t>
      </w:r>
      <w:proofErr w:type="spellStart"/>
      <w:r w:rsidR="005628D6">
        <w:t>market</w:t>
      </w:r>
      <w:r w:rsidR="009F79CB">
        <w:t>er</w:t>
      </w:r>
      <w:proofErr w:type="spellEnd"/>
      <w:r w:rsidR="005E05A3">
        <w:t xml:space="preserve"> </w:t>
      </w:r>
      <w:r w:rsidR="009F79CB">
        <w:t>use</w:t>
      </w:r>
      <w:r w:rsidR="005E05A3">
        <w:t xml:space="preserve"> </w:t>
      </w:r>
      <w:proofErr w:type="spellStart"/>
      <w:r w:rsidR="005E05A3">
        <w:t>the</w:t>
      </w:r>
      <w:proofErr w:type="spellEnd"/>
      <w:r w:rsidR="005E05A3">
        <w:t xml:space="preserve"> </w:t>
      </w:r>
      <w:proofErr w:type="spellStart"/>
      <w:r w:rsidR="005E05A3">
        <w:t>gender</w:t>
      </w:r>
      <w:proofErr w:type="spellEnd"/>
      <w:r w:rsidR="005E05A3">
        <w:t xml:space="preserve"> </w:t>
      </w:r>
      <w:r w:rsidR="009F79CB">
        <w:t xml:space="preserve">to </w:t>
      </w:r>
      <w:proofErr w:type="spellStart"/>
      <w:r w:rsidR="009F79CB">
        <w:t>view</w:t>
      </w:r>
      <w:proofErr w:type="spellEnd"/>
      <w:r w:rsidR="009F79CB">
        <w:t xml:space="preserve"> </w:t>
      </w:r>
      <w:proofErr w:type="spellStart"/>
      <w:r w:rsidR="005E05A3">
        <w:t>aspects</w:t>
      </w:r>
      <w:proofErr w:type="spellEnd"/>
      <w:r w:rsidR="005E05A3">
        <w:t xml:space="preserve"> </w:t>
      </w:r>
      <w:proofErr w:type="spellStart"/>
      <w:r w:rsidR="005E05A3">
        <w:t>of</w:t>
      </w:r>
      <w:proofErr w:type="spellEnd"/>
      <w:r w:rsidR="005E05A3">
        <w:t xml:space="preserve"> </w:t>
      </w:r>
      <w:proofErr w:type="spellStart"/>
      <w:r w:rsidR="005E05A3">
        <w:t>consumer</w:t>
      </w:r>
      <w:proofErr w:type="spellEnd"/>
      <w:r w:rsidR="005E05A3">
        <w:t xml:space="preserve"> </w:t>
      </w:r>
      <w:proofErr w:type="spellStart"/>
      <w:r w:rsidR="005E05A3">
        <w:t>behavior</w:t>
      </w:r>
      <w:proofErr w:type="spellEnd"/>
      <w:r w:rsidR="005E05A3">
        <w:t xml:space="preserve"> in </w:t>
      </w:r>
      <w:proofErr w:type="spellStart"/>
      <w:r w:rsidR="005E05A3">
        <w:t>men</w:t>
      </w:r>
      <w:proofErr w:type="spellEnd"/>
      <w:r w:rsidR="005E05A3">
        <w:t xml:space="preserve"> </w:t>
      </w:r>
      <w:proofErr w:type="spellStart"/>
      <w:r w:rsidR="005E05A3">
        <w:t>and</w:t>
      </w:r>
      <w:proofErr w:type="spellEnd"/>
      <w:r w:rsidR="005E05A3">
        <w:t xml:space="preserve"> </w:t>
      </w:r>
      <w:proofErr w:type="spellStart"/>
      <w:r w:rsidR="005E05A3">
        <w:t>women</w:t>
      </w:r>
      <w:proofErr w:type="spellEnd"/>
      <w:r w:rsidR="005E05A3">
        <w:t xml:space="preserve">. </w:t>
      </w:r>
      <w:proofErr w:type="spellStart"/>
      <w:r w:rsidR="005E05A3">
        <w:t>The</w:t>
      </w:r>
      <w:proofErr w:type="spellEnd"/>
      <w:r w:rsidR="005E05A3">
        <w:t xml:space="preserve"> </w:t>
      </w:r>
      <w:proofErr w:type="spellStart"/>
      <w:r w:rsidR="005E05A3">
        <w:t>practical</w:t>
      </w:r>
      <w:proofErr w:type="spellEnd"/>
      <w:r w:rsidR="005E05A3">
        <w:t xml:space="preserve"> part </w:t>
      </w:r>
      <w:proofErr w:type="spellStart"/>
      <w:r w:rsidR="005E05A3">
        <w:t>deals</w:t>
      </w:r>
      <w:proofErr w:type="spellEnd"/>
      <w:r w:rsidR="005E05A3">
        <w:t xml:space="preserve"> </w:t>
      </w:r>
      <w:proofErr w:type="spellStart"/>
      <w:r w:rsidR="005E05A3">
        <w:t>with</w:t>
      </w:r>
      <w:proofErr w:type="spellEnd"/>
      <w:r w:rsidR="005E05A3">
        <w:t xml:space="preserve"> </w:t>
      </w:r>
      <w:proofErr w:type="spellStart"/>
      <w:r w:rsidR="005E05A3">
        <w:t>the</w:t>
      </w:r>
      <w:proofErr w:type="spellEnd"/>
      <w:r w:rsidR="005E05A3">
        <w:t xml:space="preserve"> </w:t>
      </w:r>
      <w:proofErr w:type="spellStart"/>
      <w:r w:rsidR="005E05A3">
        <w:t>research</w:t>
      </w:r>
      <w:proofErr w:type="spellEnd"/>
      <w:r w:rsidR="005E05A3">
        <w:t xml:space="preserve">, </w:t>
      </w:r>
      <w:proofErr w:type="spellStart"/>
      <w:r w:rsidR="005E05A3">
        <w:t>which</w:t>
      </w:r>
      <w:proofErr w:type="spellEnd"/>
      <w:r w:rsidR="005E05A3">
        <w:t xml:space="preserve"> </w:t>
      </w:r>
      <w:proofErr w:type="spellStart"/>
      <w:r w:rsidR="005E05A3">
        <w:t>focuses</w:t>
      </w:r>
      <w:proofErr w:type="spellEnd"/>
      <w:r w:rsidR="005E05A3">
        <w:t xml:space="preserve"> on </w:t>
      </w:r>
      <w:proofErr w:type="spellStart"/>
      <w:r w:rsidR="005E05A3">
        <w:t>shopping</w:t>
      </w:r>
      <w:proofErr w:type="spellEnd"/>
      <w:r w:rsidR="005E05A3">
        <w:t xml:space="preserve"> </w:t>
      </w:r>
      <w:proofErr w:type="spellStart"/>
      <w:r w:rsidR="005E05A3">
        <w:t>behavior</w:t>
      </w:r>
      <w:proofErr w:type="spellEnd"/>
      <w:r w:rsidR="005E05A3">
        <w:t xml:space="preserve"> </w:t>
      </w:r>
      <w:proofErr w:type="spellStart"/>
      <w:r w:rsidR="005E05A3">
        <w:t>differences</w:t>
      </w:r>
      <w:proofErr w:type="spellEnd"/>
      <w:r w:rsidR="005E05A3">
        <w:t xml:space="preserve"> </w:t>
      </w:r>
      <w:proofErr w:type="spellStart"/>
      <w:r w:rsidR="005E05A3">
        <w:t>between</w:t>
      </w:r>
      <w:proofErr w:type="spellEnd"/>
      <w:r w:rsidR="005E05A3">
        <w:t xml:space="preserve"> </w:t>
      </w:r>
      <w:proofErr w:type="spellStart"/>
      <w:r w:rsidR="005E05A3">
        <w:t>men</w:t>
      </w:r>
      <w:proofErr w:type="spellEnd"/>
      <w:r w:rsidR="005E05A3">
        <w:t xml:space="preserve"> </w:t>
      </w:r>
      <w:proofErr w:type="spellStart"/>
      <w:r w:rsidR="005E05A3">
        <w:t>and</w:t>
      </w:r>
      <w:proofErr w:type="spellEnd"/>
      <w:r w:rsidR="005E05A3">
        <w:t xml:space="preserve"> </w:t>
      </w:r>
      <w:proofErr w:type="spellStart"/>
      <w:r w:rsidR="005E05A3">
        <w:t>women</w:t>
      </w:r>
      <w:proofErr w:type="spellEnd"/>
      <w:r w:rsidR="005E05A3">
        <w:t xml:space="preserve">. </w:t>
      </w:r>
      <w:proofErr w:type="spellStart"/>
      <w:r w:rsidR="005E05A3">
        <w:t>Differentiation</w:t>
      </w:r>
      <w:proofErr w:type="spellEnd"/>
      <w:r w:rsidR="005E05A3">
        <w:t xml:space="preserve"> </w:t>
      </w:r>
      <w:proofErr w:type="spellStart"/>
      <w:r w:rsidR="005E05A3">
        <w:t>was</w:t>
      </w:r>
      <w:proofErr w:type="spellEnd"/>
      <w:r w:rsidR="005E05A3">
        <w:t xml:space="preserve"> </w:t>
      </w:r>
      <w:proofErr w:type="spellStart"/>
      <w:r w:rsidR="005E05A3">
        <w:t>measured</w:t>
      </w:r>
      <w:proofErr w:type="spellEnd"/>
      <w:r w:rsidR="005E05A3">
        <w:t xml:space="preserve"> </w:t>
      </w:r>
      <w:proofErr w:type="spellStart"/>
      <w:r w:rsidR="005E05A3">
        <w:t>when</w:t>
      </w:r>
      <w:proofErr w:type="spellEnd"/>
      <w:r w:rsidR="005E05A3">
        <w:t xml:space="preserve"> </w:t>
      </w:r>
      <w:proofErr w:type="spellStart"/>
      <w:r w:rsidR="005628D6">
        <w:t>buying</w:t>
      </w:r>
      <w:proofErr w:type="spellEnd"/>
      <w:r w:rsidR="005628D6">
        <w:t xml:space="preserve"> a car </w:t>
      </w:r>
      <w:proofErr w:type="spellStart"/>
      <w:r w:rsidR="005628D6">
        <w:t>brand</w:t>
      </w:r>
      <w:proofErr w:type="spellEnd"/>
      <w:r w:rsidR="005628D6">
        <w:t xml:space="preserve"> Š</w:t>
      </w:r>
      <w:r w:rsidR="005E05A3">
        <w:t xml:space="preserve">koda. </w:t>
      </w:r>
      <w:proofErr w:type="spellStart"/>
      <w:r w:rsidR="005E05A3">
        <w:t>Implementation</w:t>
      </w:r>
      <w:proofErr w:type="spellEnd"/>
      <w:r w:rsidR="009F79CB">
        <w:t xml:space="preserve"> </w:t>
      </w:r>
      <w:proofErr w:type="spellStart"/>
      <w:r w:rsidR="009F79CB">
        <w:t>of</w:t>
      </w:r>
      <w:proofErr w:type="spellEnd"/>
      <w:r w:rsidR="009F79CB">
        <w:t xml:space="preserve"> </w:t>
      </w:r>
      <w:proofErr w:type="spellStart"/>
      <w:r w:rsidR="009F79CB">
        <w:t>the</w:t>
      </w:r>
      <w:proofErr w:type="spellEnd"/>
      <w:r w:rsidR="009F79CB">
        <w:t xml:space="preserve"> </w:t>
      </w:r>
      <w:proofErr w:type="spellStart"/>
      <w:r w:rsidR="009F79CB">
        <w:t>research</w:t>
      </w:r>
      <w:proofErr w:type="spellEnd"/>
      <w:r w:rsidR="009F79CB">
        <w:t xml:space="preserve"> </w:t>
      </w:r>
      <w:proofErr w:type="spellStart"/>
      <w:r w:rsidR="009F79CB">
        <w:t>was</w:t>
      </w:r>
      <w:proofErr w:type="spellEnd"/>
      <w:r w:rsidR="009F79CB">
        <w:t xml:space="preserve"> </w:t>
      </w:r>
      <w:proofErr w:type="spellStart"/>
      <w:r w:rsidR="009F79CB">
        <w:t>realized</w:t>
      </w:r>
      <w:proofErr w:type="spellEnd"/>
      <w:r w:rsidR="005E05A3">
        <w:t xml:space="preserve"> </w:t>
      </w:r>
      <w:proofErr w:type="spellStart"/>
      <w:r w:rsidR="005E05A3">
        <w:t>through</w:t>
      </w:r>
      <w:proofErr w:type="spellEnd"/>
      <w:r w:rsidR="005E05A3">
        <w:t xml:space="preserve"> a </w:t>
      </w:r>
      <w:proofErr w:type="spellStart"/>
      <w:r w:rsidR="005E05A3">
        <w:t>questionnaire</w:t>
      </w:r>
      <w:proofErr w:type="spellEnd"/>
      <w:r w:rsidR="005E05A3">
        <w:t xml:space="preserve">, </w:t>
      </w:r>
      <w:proofErr w:type="spellStart"/>
      <w:r w:rsidR="005628D6">
        <w:t>w</w:t>
      </w:r>
      <w:r w:rsidR="005E05A3">
        <w:t>hen</w:t>
      </w:r>
      <w:proofErr w:type="spellEnd"/>
      <w:r w:rsidR="005E05A3">
        <w:t xml:space="preserve"> </w:t>
      </w:r>
      <w:proofErr w:type="spellStart"/>
      <w:r w:rsidR="005E05A3">
        <w:t>respo</w:t>
      </w:r>
      <w:r w:rsidR="009F79CB">
        <w:t>ndents</w:t>
      </w:r>
      <w:proofErr w:type="spellEnd"/>
      <w:r w:rsidR="009F79CB">
        <w:t xml:space="preserve"> </w:t>
      </w:r>
      <w:proofErr w:type="spellStart"/>
      <w:r w:rsidR="009F79CB">
        <w:t>answered</w:t>
      </w:r>
      <w:proofErr w:type="spellEnd"/>
      <w:r w:rsidR="009F79CB">
        <w:t xml:space="preserve"> </w:t>
      </w:r>
      <w:proofErr w:type="spellStart"/>
      <w:r w:rsidR="005E05A3">
        <w:t>over</w:t>
      </w:r>
      <w:proofErr w:type="spellEnd"/>
      <w:r w:rsidR="005E05A3">
        <w:t xml:space="preserve"> </w:t>
      </w:r>
      <w:proofErr w:type="spellStart"/>
      <w:r w:rsidR="005E05A3">
        <w:t>the</w:t>
      </w:r>
      <w:proofErr w:type="spellEnd"/>
      <w:r w:rsidR="005E05A3">
        <w:t xml:space="preserve"> </w:t>
      </w:r>
      <w:r w:rsidR="005E05A3">
        <w:lastRenderedPageBreak/>
        <w:t>Internet</w:t>
      </w:r>
      <w:r w:rsidR="009F79CB">
        <w:t xml:space="preserve"> </w:t>
      </w:r>
      <w:proofErr w:type="spellStart"/>
      <w:r w:rsidR="009F79CB">
        <w:t>portal</w:t>
      </w:r>
      <w:proofErr w:type="spellEnd"/>
      <w:r w:rsidR="009F79CB">
        <w:t xml:space="preserve">. </w:t>
      </w:r>
      <w:proofErr w:type="spellStart"/>
      <w:r w:rsidR="009F79CB">
        <w:t>This</w:t>
      </w:r>
      <w:proofErr w:type="spellEnd"/>
      <w:r w:rsidR="005E05A3">
        <w:t xml:space="preserve"> </w:t>
      </w:r>
      <w:proofErr w:type="spellStart"/>
      <w:r w:rsidR="005E05A3">
        <w:t>was</w:t>
      </w:r>
      <w:proofErr w:type="spellEnd"/>
      <w:r w:rsidR="009F79CB">
        <w:t xml:space="preserve"> </w:t>
      </w:r>
      <w:proofErr w:type="spellStart"/>
      <w:r w:rsidR="009F79CB">
        <w:t>followed</w:t>
      </w:r>
      <w:proofErr w:type="spellEnd"/>
      <w:r w:rsidR="009F79CB">
        <w:t xml:space="preserve"> by</w:t>
      </w:r>
      <w:r w:rsidR="005E05A3">
        <w:t xml:space="preserve"> data </w:t>
      </w:r>
      <w:proofErr w:type="spellStart"/>
      <w:r w:rsidR="005E05A3">
        <w:t>processing</w:t>
      </w:r>
      <w:proofErr w:type="spellEnd"/>
      <w:r w:rsidR="005E05A3">
        <w:t xml:space="preserve"> </w:t>
      </w:r>
      <w:proofErr w:type="spellStart"/>
      <w:r w:rsidR="005E05A3">
        <w:t>research</w:t>
      </w:r>
      <w:proofErr w:type="spellEnd"/>
      <w:r w:rsidR="005E05A3">
        <w:t xml:space="preserve">. </w:t>
      </w:r>
      <w:proofErr w:type="spellStart"/>
      <w:r w:rsidR="005E05A3">
        <w:t>The</w:t>
      </w:r>
      <w:proofErr w:type="spellEnd"/>
      <w:r w:rsidR="005E05A3">
        <w:t xml:space="preserve"> </w:t>
      </w:r>
      <w:proofErr w:type="spellStart"/>
      <w:r w:rsidR="005E05A3">
        <w:t>results</w:t>
      </w:r>
      <w:proofErr w:type="spellEnd"/>
      <w:r w:rsidR="005E05A3">
        <w:t xml:space="preserve"> </w:t>
      </w:r>
      <w:proofErr w:type="spellStart"/>
      <w:r w:rsidR="005E05A3">
        <w:t>o</w:t>
      </w:r>
      <w:r w:rsidR="005628D6">
        <w:t>f</w:t>
      </w:r>
      <w:proofErr w:type="spellEnd"/>
      <w:r w:rsidR="005628D6">
        <w:t xml:space="preserve"> </w:t>
      </w:r>
      <w:proofErr w:type="spellStart"/>
      <w:r w:rsidR="005628D6">
        <w:t>this</w:t>
      </w:r>
      <w:proofErr w:type="spellEnd"/>
      <w:r w:rsidR="005628D6">
        <w:t xml:space="preserve"> </w:t>
      </w:r>
      <w:proofErr w:type="spellStart"/>
      <w:r w:rsidR="005628D6">
        <w:t>research</w:t>
      </w:r>
      <w:proofErr w:type="spellEnd"/>
      <w:r w:rsidR="005628D6">
        <w:t xml:space="preserve"> </w:t>
      </w:r>
      <w:proofErr w:type="spellStart"/>
      <w:r w:rsidR="005628D6">
        <w:t>were</w:t>
      </w:r>
      <w:proofErr w:type="spellEnd"/>
      <w:r w:rsidR="005628D6">
        <w:t xml:space="preserve"> </w:t>
      </w:r>
      <w:proofErr w:type="spellStart"/>
      <w:r w:rsidR="005628D6">
        <w:t>provided</w:t>
      </w:r>
      <w:proofErr w:type="spellEnd"/>
      <w:r w:rsidR="005628D6">
        <w:t xml:space="preserve"> to</w:t>
      </w:r>
      <w:r w:rsidR="005E05A3">
        <w:t xml:space="preserve"> </w:t>
      </w:r>
      <w:proofErr w:type="spellStart"/>
      <w:r w:rsidR="005E05A3">
        <w:t>automotive</w:t>
      </w:r>
      <w:proofErr w:type="spellEnd"/>
      <w:r w:rsidR="005E05A3">
        <w:t xml:space="preserve"> </w:t>
      </w:r>
      <w:proofErr w:type="spellStart"/>
      <w:r w:rsidR="005E05A3">
        <w:t>manufacturers</w:t>
      </w:r>
      <w:proofErr w:type="spellEnd"/>
      <w:r w:rsidR="005E05A3">
        <w:t xml:space="preserve">. </w:t>
      </w:r>
    </w:p>
    <w:p w:rsidR="009F79CB" w:rsidRDefault="009F79CB" w:rsidP="00B61F34">
      <w:pPr>
        <w:pStyle w:val="Literatura-text"/>
      </w:pPr>
    </w:p>
    <w:p w:rsidR="009F79CB" w:rsidRDefault="009F79CB" w:rsidP="00B61F34">
      <w:pPr>
        <w:pStyle w:val="Literatura-text"/>
      </w:pPr>
    </w:p>
    <w:p w:rsidR="00E86E13" w:rsidRDefault="00E86E13" w:rsidP="00EF42E4">
      <w:pPr>
        <w:pStyle w:val="AbstractSummary-nadpis"/>
        <w:spacing w:before="120" w:after="0"/>
      </w:pPr>
      <w:r>
        <w:t>Klíčová slova:</w:t>
      </w:r>
    </w:p>
    <w:p w:rsidR="00E86E13" w:rsidRPr="00BD7149" w:rsidRDefault="001F7525" w:rsidP="00E86E13">
      <w:pPr>
        <w:pStyle w:val="AbstractSummary-text"/>
        <w:rPr>
          <w:lang w:val="cs-CZ"/>
        </w:rPr>
      </w:pPr>
      <w:r>
        <w:rPr>
          <w:lang w:val="cs-CZ"/>
        </w:rPr>
        <w:t>Spotřební chování,</w:t>
      </w:r>
      <w:r w:rsidR="00034BBB">
        <w:rPr>
          <w:lang w:val="cs-CZ"/>
        </w:rPr>
        <w:t xml:space="preserve"> Spotřebitel,</w:t>
      </w:r>
      <w:r>
        <w:rPr>
          <w:lang w:val="cs-CZ"/>
        </w:rPr>
        <w:t xml:space="preserve"> </w:t>
      </w:r>
      <w:proofErr w:type="spellStart"/>
      <w:r w:rsidR="00034BBB">
        <w:rPr>
          <w:lang w:val="cs-CZ"/>
        </w:rPr>
        <w:t>Gender</w:t>
      </w:r>
      <w:proofErr w:type="spellEnd"/>
      <w:r w:rsidR="00034BBB">
        <w:rPr>
          <w:lang w:val="cs-CZ"/>
        </w:rPr>
        <w:t xml:space="preserve">, </w:t>
      </w:r>
      <w:r w:rsidR="006032C4">
        <w:rPr>
          <w:lang w:val="cs-CZ"/>
        </w:rPr>
        <w:t>Nákupní rozhodovací proces, Marketingový výzkum</w:t>
      </w:r>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C91C02" w:rsidRPr="00BD7149" w:rsidRDefault="00034BBB" w:rsidP="00C91C02">
      <w:pPr>
        <w:pStyle w:val="AbstractSummary-text"/>
        <w:rPr>
          <w:lang w:val="cs-CZ"/>
        </w:rPr>
      </w:pPr>
      <w:proofErr w:type="spellStart"/>
      <w:r>
        <w:rPr>
          <w:lang w:val="cs-CZ"/>
        </w:rPr>
        <w:t>Consumer</w:t>
      </w:r>
      <w:proofErr w:type="spellEnd"/>
      <w:r>
        <w:rPr>
          <w:lang w:val="cs-CZ"/>
        </w:rPr>
        <w:t xml:space="preserve"> </w:t>
      </w:r>
      <w:proofErr w:type="spellStart"/>
      <w:r>
        <w:rPr>
          <w:lang w:val="cs-CZ"/>
        </w:rPr>
        <w:t>behavior</w:t>
      </w:r>
      <w:proofErr w:type="spellEnd"/>
      <w:r>
        <w:rPr>
          <w:lang w:val="cs-CZ"/>
        </w:rPr>
        <w:t xml:space="preserve">, </w:t>
      </w:r>
      <w:proofErr w:type="spellStart"/>
      <w:r>
        <w:rPr>
          <w:lang w:val="cs-CZ"/>
        </w:rPr>
        <w:t>Consumer</w:t>
      </w:r>
      <w:proofErr w:type="spellEnd"/>
      <w:r>
        <w:rPr>
          <w:lang w:val="cs-CZ"/>
        </w:rPr>
        <w:t xml:space="preserve">, </w:t>
      </w:r>
      <w:proofErr w:type="spellStart"/>
      <w:r>
        <w:rPr>
          <w:lang w:val="cs-CZ"/>
        </w:rPr>
        <w:t>Gender</w:t>
      </w:r>
      <w:proofErr w:type="spellEnd"/>
      <w:r>
        <w:rPr>
          <w:lang w:val="cs-CZ"/>
        </w:rPr>
        <w:t xml:space="preserve">, </w:t>
      </w:r>
      <w:proofErr w:type="spellStart"/>
      <w:r w:rsidR="006032C4">
        <w:rPr>
          <w:lang w:val="cs-CZ"/>
        </w:rPr>
        <w:t>Purchase</w:t>
      </w:r>
      <w:proofErr w:type="spellEnd"/>
      <w:r w:rsidR="006032C4">
        <w:rPr>
          <w:lang w:val="cs-CZ"/>
        </w:rPr>
        <w:t>-</w:t>
      </w:r>
      <w:proofErr w:type="spellStart"/>
      <w:r w:rsidR="006032C4">
        <w:rPr>
          <w:lang w:val="cs-CZ"/>
        </w:rPr>
        <w:t>decision</w:t>
      </w:r>
      <w:proofErr w:type="spellEnd"/>
      <w:r w:rsidR="006032C4">
        <w:rPr>
          <w:lang w:val="cs-CZ"/>
        </w:rPr>
        <w:t xml:space="preserve"> </w:t>
      </w:r>
      <w:proofErr w:type="spellStart"/>
      <w:r w:rsidR="006032C4">
        <w:rPr>
          <w:lang w:val="cs-CZ"/>
        </w:rPr>
        <w:t>process</w:t>
      </w:r>
      <w:proofErr w:type="spellEnd"/>
      <w:r w:rsidR="006032C4">
        <w:rPr>
          <w:lang w:val="cs-CZ"/>
        </w:rPr>
        <w:t xml:space="preserve">, Market </w:t>
      </w:r>
      <w:proofErr w:type="spellStart"/>
      <w:r w:rsidR="006032C4">
        <w:rPr>
          <w:lang w:val="cs-CZ"/>
        </w:rPr>
        <w:t>Research</w:t>
      </w:r>
      <w:proofErr w:type="spellEnd"/>
    </w:p>
    <w:p w:rsidR="00234347" w:rsidRPr="00BD7149" w:rsidRDefault="00234347" w:rsidP="00C91C02">
      <w:pPr>
        <w:pStyle w:val="AbstractSummary-text"/>
        <w:rPr>
          <w:lang w:val="cs-CZ"/>
        </w:rPr>
      </w:pPr>
    </w:p>
    <w:p w:rsidR="00C91C02" w:rsidRPr="00BD7149" w:rsidRDefault="00BD7149" w:rsidP="00034BBB">
      <w:pPr>
        <w:pStyle w:val="AbstractSummary-nadpis"/>
        <w:spacing w:before="120" w:after="0"/>
      </w:pPr>
      <w:r>
        <w:t xml:space="preserve">JEL </w:t>
      </w:r>
      <w:proofErr w:type="spellStart"/>
      <w:r w:rsidR="00ED6E3B">
        <w:t>C</w:t>
      </w:r>
      <w:r>
        <w:t>lassification</w:t>
      </w:r>
      <w:proofErr w:type="spellEnd"/>
      <w:r>
        <w:t>:</w:t>
      </w:r>
    </w:p>
    <w:p w:rsidR="00034BBB" w:rsidRDefault="00034BBB" w:rsidP="00C91C02">
      <w:pPr>
        <w:pStyle w:val="AbstractSummary-text"/>
        <w:rPr>
          <w:lang w:val="cs-CZ"/>
        </w:rPr>
      </w:pPr>
      <w:r w:rsidRPr="00034BBB">
        <w:rPr>
          <w:lang w:val="cs-CZ"/>
        </w:rPr>
        <w:t xml:space="preserve">M310 </w:t>
      </w:r>
      <w:r>
        <w:rPr>
          <w:lang w:val="cs-CZ"/>
        </w:rPr>
        <w:t>–</w:t>
      </w:r>
      <w:r w:rsidRPr="00034BBB">
        <w:rPr>
          <w:lang w:val="cs-CZ"/>
        </w:rPr>
        <w:t xml:space="preserve"> Marketing</w:t>
      </w:r>
    </w:p>
    <w:p w:rsidR="00034BBB" w:rsidRDefault="00034BBB" w:rsidP="00C91C02">
      <w:pPr>
        <w:pStyle w:val="AbstractSummary-text"/>
        <w:rPr>
          <w:lang w:val="cs-CZ"/>
        </w:rPr>
      </w:pPr>
      <w:r w:rsidRPr="00034BBB">
        <w:rPr>
          <w:lang w:val="cs-CZ"/>
        </w:rPr>
        <w:t xml:space="preserve">M210 - Business </w:t>
      </w:r>
      <w:proofErr w:type="spellStart"/>
      <w:r w:rsidRPr="00034BBB">
        <w:rPr>
          <w:lang w:val="cs-CZ"/>
        </w:rPr>
        <w:t>Economics</w:t>
      </w:r>
      <w:proofErr w:type="spellEnd"/>
    </w:p>
    <w:p w:rsidR="004F295E" w:rsidRPr="004F295E" w:rsidRDefault="004F295E" w:rsidP="004F295E">
      <w:pPr>
        <w:pStyle w:val="AbstractSummary-text"/>
        <w:rPr>
          <w:lang w:val="cs-CZ"/>
        </w:rPr>
      </w:pPr>
      <w:r w:rsidRPr="004F295E">
        <w:rPr>
          <w:lang w:val="cs-CZ"/>
        </w:rPr>
        <w:t xml:space="preserve">L190  - Market </w:t>
      </w:r>
      <w:proofErr w:type="spellStart"/>
      <w:r w:rsidRPr="004F295E">
        <w:rPr>
          <w:lang w:val="cs-CZ"/>
        </w:rPr>
        <w:t>Structure</w:t>
      </w:r>
      <w:proofErr w:type="spellEnd"/>
      <w:r w:rsidRPr="004F295E">
        <w:rPr>
          <w:lang w:val="cs-CZ"/>
        </w:rPr>
        <w:t xml:space="preserve">, </w:t>
      </w:r>
      <w:proofErr w:type="spellStart"/>
      <w:r w:rsidRPr="004F295E">
        <w:rPr>
          <w:lang w:val="cs-CZ"/>
        </w:rPr>
        <w:t>Firm</w:t>
      </w:r>
      <w:proofErr w:type="spellEnd"/>
      <w:r w:rsidRPr="004F295E">
        <w:rPr>
          <w:lang w:val="cs-CZ"/>
        </w:rPr>
        <w:t xml:space="preserve"> </w:t>
      </w:r>
      <w:proofErr w:type="spellStart"/>
      <w:r w:rsidRPr="004F295E">
        <w:rPr>
          <w:lang w:val="cs-CZ"/>
        </w:rPr>
        <w:t>Strategy</w:t>
      </w:r>
      <w:proofErr w:type="spellEnd"/>
      <w:r w:rsidRPr="004F295E">
        <w:rPr>
          <w:lang w:val="cs-CZ"/>
        </w:rPr>
        <w:t xml:space="preserve">, </w:t>
      </w:r>
      <w:proofErr w:type="spellStart"/>
      <w:r w:rsidRPr="004F295E">
        <w:rPr>
          <w:lang w:val="cs-CZ"/>
        </w:rPr>
        <w:t>and</w:t>
      </w:r>
      <w:proofErr w:type="spellEnd"/>
      <w:r w:rsidRPr="004F295E">
        <w:rPr>
          <w:lang w:val="cs-CZ"/>
        </w:rPr>
        <w:t xml:space="preserve"> Market Performance: </w:t>
      </w:r>
      <w:proofErr w:type="spellStart"/>
      <w:r w:rsidRPr="004F295E">
        <w:rPr>
          <w:lang w:val="cs-CZ"/>
        </w:rPr>
        <w:t>Other</w:t>
      </w:r>
      <w:proofErr w:type="spellEnd"/>
      <w:r w:rsidRPr="004F295E">
        <w:rPr>
          <w:lang w:val="cs-CZ"/>
        </w:rPr>
        <w:t xml:space="preserve"> </w:t>
      </w:r>
    </w:p>
    <w:p w:rsidR="00034BBB" w:rsidRPr="00BD7149" w:rsidRDefault="004F295E" w:rsidP="004F295E">
      <w:pPr>
        <w:pStyle w:val="AbstractSummary-text"/>
        <w:rPr>
          <w:lang w:val="cs-CZ"/>
        </w:rPr>
      </w:pPr>
      <w:r w:rsidRPr="004F295E">
        <w:rPr>
          <w:lang w:val="cs-CZ"/>
        </w:rPr>
        <w:t xml:space="preserve">D120  - </w:t>
      </w:r>
      <w:proofErr w:type="spellStart"/>
      <w:r w:rsidRPr="004F295E">
        <w:rPr>
          <w:lang w:val="cs-CZ"/>
        </w:rPr>
        <w:t>Consumer</w:t>
      </w:r>
      <w:proofErr w:type="spellEnd"/>
      <w:r w:rsidRPr="004F295E">
        <w:rPr>
          <w:lang w:val="cs-CZ"/>
        </w:rPr>
        <w:t xml:space="preserve"> </w:t>
      </w:r>
      <w:proofErr w:type="spellStart"/>
      <w:r w:rsidRPr="004F295E">
        <w:rPr>
          <w:lang w:val="cs-CZ"/>
        </w:rPr>
        <w:t>Economics</w:t>
      </w:r>
      <w:proofErr w:type="spellEnd"/>
      <w:r w:rsidRPr="004F295E">
        <w:rPr>
          <w:lang w:val="cs-CZ"/>
        </w:rPr>
        <w:t xml:space="preserve">: </w:t>
      </w:r>
      <w:proofErr w:type="spellStart"/>
      <w:r w:rsidRPr="004F295E">
        <w:rPr>
          <w:lang w:val="cs-CZ"/>
        </w:rPr>
        <w:t>Empirical</w:t>
      </w:r>
      <w:proofErr w:type="spellEnd"/>
      <w:r w:rsidRPr="004F295E">
        <w:rPr>
          <w:lang w:val="cs-CZ"/>
        </w:rPr>
        <w:t xml:space="preserve"> </w:t>
      </w:r>
      <w:proofErr w:type="spellStart"/>
      <w:r w:rsidRPr="004F295E">
        <w:rPr>
          <w:lang w:val="cs-CZ"/>
        </w:rPr>
        <w:t>Analysis</w:t>
      </w:r>
      <w:proofErr w:type="spellEnd"/>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DB3D68" w:rsidRDefault="00DB3D68" w:rsidP="00DB3D68">
      <w:pPr>
        <w:spacing w:after="0" w:line="240" w:lineRule="auto"/>
        <w:jc w:val="left"/>
        <w:rPr>
          <w:b/>
          <w:bCs/>
          <w:sz w:val="26"/>
          <w:szCs w:val="40"/>
        </w:rPr>
      </w:pPr>
    </w:p>
    <w:p w:rsidR="00DB3D68" w:rsidRDefault="00DB3D68" w:rsidP="00DB3D68">
      <w:pPr>
        <w:spacing w:after="0" w:line="240" w:lineRule="auto"/>
        <w:jc w:val="left"/>
        <w:rPr>
          <w:b/>
          <w:bCs/>
          <w:sz w:val="26"/>
          <w:szCs w:val="40"/>
        </w:rPr>
      </w:pPr>
    </w:p>
    <w:p w:rsidR="00793AB3" w:rsidRDefault="00793AB3" w:rsidP="00DB3D68">
      <w:pPr>
        <w:spacing w:after="0" w:line="240" w:lineRule="auto"/>
        <w:jc w:val="left"/>
        <w:rPr>
          <w:b/>
          <w:sz w:val="32"/>
          <w:szCs w:val="32"/>
        </w:rPr>
      </w:pPr>
      <w:r w:rsidRPr="00793AB3">
        <w:rPr>
          <w:b/>
          <w:sz w:val="32"/>
          <w:szCs w:val="32"/>
        </w:rPr>
        <w:lastRenderedPageBreak/>
        <w:t>Obsah</w:t>
      </w:r>
    </w:p>
    <w:p w:rsidR="00DB3D68" w:rsidRPr="00DB3D68" w:rsidRDefault="00DB3D68" w:rsidP="00DB3D68">
      <w:pPr>
        <w:spacing w:after="0" w:line="240" w:lineRule="auto"/>
        <w:jc w:val="left"/>
        <w:rPr>
          <w:b/>
          <w:sz w:val="32"/>
          <w:szCs w:val="32"/>
        </w:rPr>
      </w:pPr>
    </w:p>
    <w:p w:rsidR="00FE76C9" w:rsidRDefault="00833C09">
      <w:pPr>
        <w:pStyle w:val="Obsah1"/>
        <w:rPr>
          <w:rFonts w:asciiTheme="minorHAnsi" w:eastAsiaTheme="minorEastAsia" w:hAnsiTheme="minorHAnsi" w:cstheme="minorBidi"/>
          <w:noProof/>
          <w:sz w:val="22"/>
          <w:lang w:eastAsia="cs-CZ"/>
        </w:rPr>
      </w:pPr>
      <w:r w:rsidRPr="00833C09">
        <w:fldChar w:fldCharType="begin"/>
      </w:r>
      <w:r w:rsidR="00793AB3">
        <w:instrText xml:space="preserve"> TOC \o "1-3" \h \z \u </w:instrText>
      </w:r>
      <w:r w:rsidRPr="00833C09">
        <w:fldChar w:fldCharType="separate"/>
      </w:r>
      <w:hyperlink w:anchor="_Toc321084887" w:history="1">
        <w:r w:rsidR="00FE76C9" w:rsidRPr="00FB1A3E">
          <w:rPr>
            <w:rStyle w:val="Hypertextovodkaz"/>
            <w:noProof/>
          </w:rPr>
          <w:t>1</w:t>
        </w:r>
        <w:r w:rsidR="00FE76C9">
          <w:rPr>
            <w:rFonts w:asciiTheme="minorHAnsi" w:eastAsiaTheme="minorEastAsia" w:hAnsiTheme="minorHAnsi" w:cstheme="minorBidi"/>
            <w:noProof/>
            <w:sz w:val="22"/>
            <w:lang w:eastAsia="cs-CZ"/>
          </w:rPr>
          <w:tab/>
        </w:r>
        <w:r w:rsidR="00FE76C9" w:rsidRPr="00FB1A3E">
          <w:rPr>
            <w:rStyle w:val="Hypertextovodkaz"/>
            <w:noProof/>
          </w:rPr>
          <w:t>Úvod</w:t>
        </w:r>
        <w:r w:rsidR="00FE76C9">
          <w:rPr>
            <w:noProof/>
            <w:webHidden/>
          </w:rPr>
          <w:tab/>
        </w:r>
        <w:r w:rsidR="00FE76C9">
          <w:rPr>
            <w:noProof/>
            <w:webHidden/>
          </w:rPr>
          <w:fldChar w:fldCharType="begin"/>
        </w:r>
        <w:r w:rsidR="00FE76C9">
          <w:rPr>
            <w:noProof/>
            <w:webHidden/>
          </w:rPr>
          <w:instrText xml:space="preserve"> PAGEREF _Toc321084887 \h </w:instrText>
        </w:r>
        <w:r w:rsidR="00FE76C9">
          <w:rPr>
            <w:noProof/>
            <w:webHidden/>
          </w:rPr>
        </w:r>
        <w:r w:rsidR="00FE76C9">
          <w:rPr>
            <w:noProof/>
            <w:webHidden/>
          </w:rPr>
          <w:fldChar w:fldCharType="separate"/>
        </w:r>
        <w:r w:rsidR="00FE76C9">
          <w:rPr>
            <w:noProof/>
            <w:webHidden/>
          </w:rPr>
          <w:t>1</w:t>
        </w:r>
        <w:r w:rsidR="00FE76C9">
          <w:rPr>
            <w:noProof/>
            <w:webHidden/>
          </w:rPr>
          <w:fldChar w:fldCharType="end"/>
        </w:r>
      </w:hyperlink>
    </w:p>
    <w:p w:rsidR="00FE76C9" w:rsidRDefault="00FE76C9">
      <w:pPr>
        <w:pStyle w:val="Obsah1"/>
        <w:rPr>
          <w:rFonts w:asciiTheme="minorHAnsi" w:eastAsiaTheme="minorEastAsia" w:hAnsiTheme="minorHAnsi" w:cstheme="minorBidi"/>
          <w:noProof/>
          <w:sz w:val="22"/>
          <w:lang w:eastAsia="cs-CZ"/>
        </w:rPr>
      </w:pPr>
      <w:hyperlink w:anchor="_Toc321084888" w:history="1">
        <w:r w:rsidRPr="00FB1A3E">
          <w:rPr>
            <w:rStyle w:val="Hypertextovodkaz"/>
            <w:noProof/>
          </w:rPr>
          <w:t>2</w:t>
        </w:r>
        <w:r>
          <w:rPr>
            <w:rFonts w:asciiTheme="minorHAnsi" w:eastAsiaTheme="minorEastAsia" w:hAnsiTheme="minorHAnsi" w:cstheme="minorBidi"/>
            <w:noProof/>
            <w:sz w:val="22"/>
            <w:lang w:eastAsia="cs-CZ"/>
          </w:rPr>
          <w:tab/>
        </w:r>
        <w:r w:rsidRPr="00FB1A3E">
          <w:rPr>
            <w:rStyle w:val="Hypertextovodkaz"/>
            <w:noProof/>
          </w:rPr>
          <w:t>Teoretická část</w:t>
        </w:r>
        <w:r>
          <w:rPr>
            <w:noProof/>
            <w:webHidden/>
          </w:rPr>
          <w:tab/>
        </w:r>
        <w:r>
          <w:rPr>
            <w:noProof/>
            <w:webHidden/>
          </w:rPr>
          <w:fldChar w:fldCharType="begin"/>
        </w:r>
        <w:r>
          <w:rPr>
            <w:noProof/>
            <w:webHidden/>
          </w:rPr>
          <w:instrText xml:space="preserve"> PAGEREF _Toc321084888 \h </w:instrText>
        </w:r>
        <w:r>
          <w:rPr>
            <w:noProof/>
            <w:webHidden/>
          </w:rPr>
        </w:r>
        <w:r>
          <w:rPr>
            <w:noProof/>
            <w:webHidden/>
          </w:rPr>
          <w:fldChar w:fldCharType="separate"/>
        </w:r>
        <w:r>
          <w:rPr>
            <w:noProof/>
            <w:webHidden/>
          </w:rPr>
          <w:t>4</w:t>
        </w:r>
        <w:r>
          <w:rPr>
            <w:noProof/>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889" w:history="1">
        <w:r w:rsidRPr="00FB1A3E">
          <w:rPr>
            <w:rStyle w:val="Hypertextovodkaz"/>
          </w:rPr>
          <w:t>2.1</w:t>
        </w:r>
        <w:r>
          <w:rPr>
            <w:rFonts w:asciiTheme="minorHAnsi" w:eastAsiaTheme="minorEastAsia" w:hAnsiTheme="minorHAnsi" w:cstheme="minorBidi"/>
            <w:lang w:eastAsia="cs-CZ"/>
          </w:rPr>
          <w:tab/>
        </w:r>
        <w:r w:rsidRPr="00FB1A3E">
          <w:rPr>
            <w:rStyle w:val="Hypertextovodkaz"/>
          </w:rPr>
          <w:t>Osobní faktory spotřebního chování podmíněné genderovým kulturním prostředím</w:t>
        </w:r>
        <w:r>
          <w:rPr>
            <w:webHidden/>
          </w:rPr>
          <w:tab/>
        </w:r>
        <w:r>
          <w:rPr>
            <w:webHidden/>
          </w:rPr>
          <w:fldChar w:fldCharType="begin"/>
        </w:r>
        <w:r>
          <w:rPr>
            <w:webHidden/>
          </w:rPr>
          <w:instrText xml:space="preserve"> PAGEREF _Toc321084889 \h </w:instrText>
        </w:r>
        <w:r>
          <w:rPr>
            <w:webHidden/>
          </w:rPr>
        </w:r>
        <w:r>
          <w:rPr>
            <w:webHidden/>
          </w:rPr>
          <w:fldChar w:fldCharType="separate"/>
        </w:r>
        <w:r>
          <w:rPr>
            <w:webHidden/>
          </w:rPr>
          <w:t>4</w:t>
        </w:r>
        <w:r>
          <w:rPr>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0" w:history="1">
        <w:r w:rsidRPr="00FB1A3E">
          <w:rPr>
            <w:rStyle w:val="Hypertextovodkaz"/>
            <w:noProof/>
          </w:rPr>
          <w:t>2.1.1</w:t>
        </w:r>
        <w:r>
          <w:rPr>
            <w:rFonts w:asciiTheme="minorHAnsi" w:eastAsiaTheme="minorEastAsia" w:hAnsiTheme="minorHAnsi" w:cstheme="minorBidi"/>
            <w:noProof/>
            <w:lang w:eastAsia="cs-CZ"/>
          </w:rPr>
          <w:tab/>
        </w:r>
        <w:r w:rsidRPr="00FB1A3E">
          <w:rPr>
            <w:rStyle w:val="Hypertextovodkaz"/>
            <w:noProof/>
          </w:rPr>
          <w:t>Vnímání a pozornost</w:t>
        </w:r>
        <w:r>
          <w:rPr>
            <w:noProof/>
            <w:webHidden/>
          </w:rPr>
          <w:tab/>
        </w:r>
        <w:r>
          <w:rPr>
            <w:noProof/>
            <w:webHidden/>
          </w:rPr>
          <w:fldChar w:fldCharType="begin"/>
        </w:r>
        <w:r>
          <w:rPr>
            <w:noProof/>
            <w:webHidden/>
          </w:rPr>
          <w:instrText xml:space="preserve"> PAGEREF _Toc321084890 \h </w:instrText>
        </w:r>
        <w:r>
          <w:rPr>
            <w:noProof/>
            <w:webHidden/>
          </w:rPr>
        </w:r>
        <w:r>
          <w:rPr>
            <w:noProof/>
            <w:webHidden/>
          </w:rPr>
          <w:fldChar w:fldCharType="separate"/>
        </w:r>
        <w:r>
          <w:rPr>
            <w:noProof/>
            <w:webHidden/>
          </w:rPr>
          <w:t>5</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1" w:history="1">
        <w:r w:rsidRPr="00FB1A3E">
          <w:rPr>
            <w:rStyle w:val="Hypertextovodkaz"/>
            <w:noProof/>
          </w:rPr>
          <w:t>2.1.2</w:t>
        </w:r>
        <w:r>
          <w:rPr>
            <w:rFonts w:asciiTheme="minorHAnsi" w:eastAsiaTheme="minorEastAsia" w:hAnsiTheme="minorHAnsi" w:cstheme="minorBidi"/>
            <w:noProof/>
            <w:lang w:eastAsia="cs-CZ"/>
          </w:rPr>
          <w:tab/>
        </w:r>
        <w:r w:rsidRPr="00FB1A3E">
          <w:rPr>
            <w:rStyle w:val="Hypertextovodkaz"/>
            <w:noProof/>
          </w:rPr>
          <w:t>Učení, paměť a zapomínání</w:t>
        </w:r>
        <w:r>
          <w:rPr>
            <w:noProof/>
            <w:webHidden/>
          </w:rPr>
          <w:tab/>
        </w:r>
        <w:r>
          <w:rPr>
            <w:noProof/>
            <w:webHidden/>
          </w:rPr>
          <w:fldChar w:fldCharType="begin"/>
        </w:r>
        <w:r>
          <w:rPr>
            <w:noProof/>
            <w:webHidden/>
          </w:rPr>
          <w:instrText xml:space="preserve"> PAGEREF _Toc321084891 \h </w:instrText>
        </w:r>
        <w:r>
          <w:rPr>
            <w:noProof/>
            <w:webHidden/>
          </w:rPr>
        </w:r>
        <w:r>
          <w:rPr>
            <w:noProof/>
            <w:webHidden/>
          </w:rPr>
          <w:fldChar w:fldCharType="separate"/>
        </w:r>
        <w:r>
          <w:rPr>
            <w:noProof/>
            <w:webHidden/>
          </w:rPr>
          <w:t>5</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2" w:history="1">
        <w:r w:rsidRPr="00FB1A3E">
          <w:rPr>
            <w:rStyle w:val="Hypertextovodkaz"/>
            <w:noProof/>
          </w:rPr>
          <w:t>2.1.3</w:t>
        </w:r>
        <w:r>
          <w:rPr>
            <w:rFonts w:asciiTheme="minorHAnsi" w:eastAsiaTheme="minorEastAsia" w:hAnsiTheme="minorHAnsi" w:cstheme="minorBidi"/>
            <w:noProof/>
            <w:lang w:eastAsia="cs-CZ"/>
          </w:rPr>
          <w:tab/>
        </w:r>
        <w:r w:rsidRPr="00FB1A3E">
          <w:rPr>
            <w:rStyle w:val="Hypertextovodkaz"/>
            <w:noProof/>
          </w:rPr>
          <w:t>Potřeby a motivace</w:t>
        </w:r>
        <w:r>
          <w:rPr>
            <w:noProof/>
            <w:webHidden/>
          </w:rPr>
          <w:tab/>
        </w:r>
        <w:r>
          <w:rPr>
            <w:noProof/>
            <w:webHidden/>
          </w:rPr>
          <w:fldChar w:fldCharType="begin"/>
        </w:r>
        <w:r>
          <w:rPr>
            <w:noProof/>
            <w:webHidden/>
          </w:rPr>
          <w:instrText xml:space="preserve"> PAGEREF _Toc321084892 \h </w:instrText>
        </w:r>
        <w:r>
          <w:rPr>
            <w:noProof/>
            <w:webHidden/>
          </w:rPr>
        </w:r>
        <w:r>
          <w:rPr>
            <w:noProof/>
            <w:webHidden/>
          </w:rPr>
          <w:fldChar w:fldCharType="separate"/>
        </w:r>
        <w:r>
          <w:rPr>
            <w:noProof/>
            <w:webHidden/>
          </w:rPr>
          <w:t>6</w:t>
        </w:r>
        <w:r>
          <w:rPr>
            <w:noProof/>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893" w:history="1">
        <w:r w:rsidRPr="00FB1A3E">
          <w:rPr>
            <w:rStyle w:val="Hypertextovodkaz"/>
          </w:rPr>
          <w:t>2.2</w:t>
        </w:r>
        <w:r>
          <w:rPr>
            <w:rFonts w:asciiTheme="minorHAnsi" w:eastAsiaTheme="minorEastAsia" w:hAnsiTheme="minorHAnsi" w:cstheme="minorBidi"/>
            <w:lang w:eastAsia="cs-CZ"/>
          </w:rPr>
          <w:tab/>
        </w:r>
        <w:r w:rsidRPr="00FB1A3E">
          <w:rPr>
            <w:rStyle w:val="Hypertextovodkaz"/>
          </w:rPr>
          <w:t>Model spotřebního chování</w:t>
        </w:r>
        <w:r>
          <w:rPr>
            <w:webHidden/>
          </w:rPr>
          <w:tab/>
        </w:r>
        <w:r>
          <w:rPr>
            <w:webHidden/>
          </w:rPr>
          <w:fldChar w:fldCharType="begin"/>
        </w:r>
        <w:r>
          <w:rPr>
            <w:webHidden/>
          </w:rPr>
          <w:instrText xml:space="preserve"> PAGEREF _Toc321084893 \h </w:instrText>
        </w:r>
        <w:r>
          <w:rPr>
            <w:webHidden/>
          </w:rPr>
        </w:r>
        <w:r>
          <w:rPr>
            <w:webHidden/>
          </w:rPr>
          <w:fldChar w:fldCharType="separate"/>
        </w:r>
        <w:r>
          <w:rPr>
            <w:webHidden/>
          </w:rPr>
          <w:t>6</w:t>
        </w:r>
        <w:r>
          <w:rPr>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4" w:history="1">
        <w:r w:rsidRPr="00FB1A3E">
          <w:rPr>
            <w:rStyle w:val="Hypertextovodkaz"/>
            <w:noProof/>
          </w:rPr>
          <w:t>2.2.1</w:t>
        </w:r>
        <w:r>
          <w:rPr>
            <w:rFonts w:asciiTheme="minorHAnsi" w:eastAsiaTheme="minorEastAsia" w:hAnsiTheme="minorHAnsi" w:cstheme="minorBidi"/>
            <w:noProof/>
            <w:lang w:eastAsia="cs-CZ"/>
          </w:rPr>
          <w:tab/>
        </w:r>
        <w:r w:rsidRPr="00FB1A3E">
          <w:rPr>
            <w:rStyle w:val="Hypertextovodkaz"/>
            <w:noProof/>
          </w:rPr>
          <w:t>Černá skříňka spotřebitele</w:t>
        </w:r>
        <w:r>
          <w:rPr>
            <w:noProof/>
            <w:webHidden/>
          </w:rPr>
          <w:tab/>
        </w:r>
        <w:r>
          <w:rPr>
            <w:noProof/>
            <w:webHidden/>
          </w:rPr>
          <w:fldChar w:fldCharType="begin"/>
        </w:r>
        <w:r>
          <w:rPr>
            <w:noProof/>
            <w:webHidden/>
          </w:rPr>
          <w:instrText xml:space="preserve"> PAGEREF _Toc321084894 \h </w:instrText>
        </w:r>
        <w:r>
          <w:rPr>
            <w:noProof/>
            <w:webHidden/>
          </w:rPr>
        </w:r>
        <w:r>
          <w:rPr>
            <w:noProof/>
            <w:webHidden/>
          </w:rPr>
          <w:fldChar w:fldCharType="separate"/>
        </w:r>
        <w:r>
          <w:rPr>
            <w:noProof/>
            <w:webHidden/>
          </w:rPr>
          <w:t>7</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5" w:history="1">
        <w:r w:rsidRPr="00FB1A3E">
          <w:rPr>
            <w:rStyle w:val="Hypertextovodkaz"/>
            <w:noProof/>
          </w:rPr>
          <w:t>2.2.2</w:t>
        </w:r>
        <w:r>
          <w:rPr>
            <w:rFonts w:asciiTheme="minorHAnsi" w:eastAsiaTheme="minorEastAsia" w:hAnsiTheme="minorHAnsi" w:cstheme="minorBidi"/>
            <w:noProof/>
            <w:lang w:eastAsia="cs-CZ"/>
          </w:rPr>
          <w:tab/>
        </w:r>
        <w:r w:rsidRPr="00FB1A3E">
          <w:rPr>
            <w:rStyle w:val="Hypertextovodkaz"/>
            <w:noProof/>
          </w:rPr>
          <w:t>Model AIDA</w:t>
        </w:r>
        <w:r>
          <w:rPr>
            <w:noProof/>
            <w:webHidden/>
          </w:rPr>
          <w:tab/>
        </w:r>
        <w:r>
          <w:rPr>
            <w:noProof/>
            <w:webHidden/>
          </w:rPr>
          <w:fldChar w:fldCharType="begin"/>
        </w:r>
        <w:r>
          <w:rPr>
            <w:noProof/>
            <w:webHidden/>
          </w:rPr>
          <w:instrText xml:space="preserve"> PAGEREF _Toc321084895 \h </w:instrText>
        </w:r>
        <w:r>
          <w:rPr>
            <w:noProof/>
            <w:webHidden/>
          </w:rPr>
        </w:r>
        <w:r>
          <w:rPr>
            <w:noProof/>
            <w:webHidden/>
          </w:rPr>
          <w:fldChar w:fldCharType="separate"/>
        </w:r>
        <w:r>
          <w:rPr>
            <w:noProof/>
            <w:webHidden/>
          </w:rPr>
          <w:t>8</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6" w:history="1">
        <w:r w:rsidRPr="00FB1A3E">
          <w:rPr>
            <w:rStyle w:val="Hypertextovodkaz"/>
            <w:noProof/>
          </w:rPr>
          <w:t>2.2.3</w:t>
        </w:r>
        <w:r>
          <w:rPr>
            <w:rFonts w:asciiTheme="minorHAnsi" w:eastAsiaTheme="minorEastAsia" w:hAnsiTheme="minorHAnsi" w:cstheme="minorBidi"/>
            <w:noProof/>
            <w:lang w:eastAsia="cs-CZ"/>
          </w:rPr>
          <w:tab/>
        </w:r>
        <w:r w:rsidRPr="00FB1A3E">
          <w:rPr>
            <w:rStyle w:val="Hypertextovodkaz"/>
            <w:noProof/>
          </w:rPr>
          <w:t>Predispozice spotřebitele</w:t>
        </w:r>
        <w:r>
          <w:rPr>
            <w:noProof/>
            <w:webHidden/>
          </w:rPr>
          <w:tab/>
        </w:r>
        <w:r>
          <w:rPr>
            <w:noProof/>
            <w:webHidden/>
          </w:rPr>
          <w:fldChar w:fldCharType="begin"/>
        </w:r>
        <w:r>
          <w:rPr>
            <w:noProof/>
            <w:webHidden/>
          </w:rPr>
          <w:instrText xml:space="preserve"> PAGEREF _Toc321084896 \h </w:instrText>
        </w:r>
        <w:r>
          <w:rPr>
            <w:noProof/>
            <w:webHidden/>
          </w:rPr>
        </w:r>
        <w:r>
          <w:rPr>
            <w:noProof/>
            <w:webHidden/>
          </w:rPr>
          <w:fldChar w:fldCharType="separate"/>
        </w:r>
        <w:r>
          <w:rPr>
            <w:noProof/>
            <w:webHidden/>
          </w:rPr>
          <w:t>9</w:t>
        </w:r>
        <w:r>
          <w:rPr>
            <w:noProof/>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897" w:history="1">
        <w:r w:rsidRPr="00FB1A3E">
          <w:rPr>
            <w:rStyle w:val="Hypertextovodkaz"/>
          </w:rPr>
          <w:t>2.3</w:t>
        </w:r>
        <w:r>
          <w:rPr>
            <w:rFonts w:asciiTheme="minorHAnsi" w:eastAsiaTheme="minorEastAsia" w:hAnsiTheme="minorHAnsi" w:cstheme="minorBidi"/>
            <w:lang w:eastAsia="cs-CZ"/>
          </w:rPr>
          <w:tab/>
        </w:r>
        <w:r w:rsidRPr="00FB1A3E">
          <w:rPr>
            <w:rStyle w:val="Hypertextovodkaz"/>
          </w:rPr>
          <w:t>Pojem Gender jako jeden z faktorů úspěchu na trhu</w:t>
        </w:r>
        <w:r>
          <w:rPr>
            <w:webHidden/>
          </w:rPr>
          <w:tab/>
        </w:r>
        <w:r>
          <w:rPr>
            <w:webHidden/>
          </w:rPr>
          <w:fldChar w:fldCharType="begin"/>
        </w:r>
        <w:r>
          <w:rPr>
            <w:webHidden/>
          </w:rPr>
          <w:instrText xml:space="preserve"> PAGEREF _Toc321084897 \h </w:instrText>
        </w:r>
        <w:r>
          <w:rPr>
            <w:webHidden/>
          </w:rPr>
        </w:r>
        <w:r>
          <w:rPr>
            <w:webHidden/>
          </w:rPr>
          <w:fldChar w:fldCharType="separate"/>
        </w:r>
        <w:r>
          <w:rPr>
            <w:webHidden/>
          </w:rPr>
          <w:t>14</w:t>
        </w:r>
        <w:r>
          <w:rPr>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8" w:history="1">
        <w:r w:rsidRPr="00FB1A3E">
          <w:rPr>
            <w:rStyle w:val="Hypertextovodkaz"/>
            <w:noProof/>
          </w:rPr>
          <w:t>2.3.1</w:t>
        </w:r>
        <w:r>
          <w:rPr>
            <w:rFonts w:asciiTheme="minorHAnsi" w:eastAsiaTheme="minorEastAsia" w:hAnsiTheme="minorHAnsi" w:cstheme="minorBidi"/>
            <w:noProof/>
            <w:lang w:eastAsia="cs-CZ"/>
          </w:rPr>
          <w:tab/>
        </w:r>
        <w:r w:rsidRPr="00FB1A3E">
          <w:rPr>
            <w:rStyle w:val="Hypertextovodkaz"/>
            <w:noProof/>
          </w:rPr>
          <w:t>Využití Genderu v marketingu</w:t>
        </w:r>
        <w:r>
          <w:rPr>
            <w:noProof/>
            <w:webHidden/>
          </w:rPr>
          <w:tab/>
        </w:r>
        <w:r>
          <w:rPr>
            <w:noProof/>
            <w:webHidden/>
          </w:rPr>
          <w:fldChar w:fldCharType="begin"/>
        </w:r>
        <w:r>
          <w:rPr>
            <w:noProof/>
            <w:webHidden/>
          </w:rPr>
          <w:instrText xml:space="preserve"> PAGEREF _Toc321084898 \h </w:instrText>
        </w:r>
        <w:r>
          <w:rPr>
            <w:noProof/>
            <w:webHidden/>
          </w:rPr>
        </w:r>
        <w:r>
          <w:rPr>
            <w:noProof/>
            <w:webHidden/>
          </w:rPr>
          <w:fldChar w:fldCharType="separate"/>
        </w:r>
        <w:r>
          <w:rPr>
            <w:noProof/>
            <w:webHidden/>
          </w:rPr>
          <w:t>14</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899" w:history="1">
        <w:r w:rsidRPr="00FB1A3E">
          <w:rPr>
            <w:rStyle w:val="Hypertextovodkaz"/>
            <w:noProof/>
          </w:rPr>
          <w:t>2.3.2</w:t>
        </w:r>
        <w:r>
          <w:rPr>
            <w:rFonts w:asciiTheme="minorHAnsi" w:eastAsiaTheme="minorEastAsia" w:hAnsiTheme="minorHAnsi" w:cstheme="minorBidi"/>
            <w:noProof/>
            <w:lang w:eastAsia="cs-CZ"/>
          </w:rPr>
          <w:tab/>
        </w:r>
        <w:r w:rsidRPr="00FB1A3E">
          <w:rPr>
            <w:rStyle w:val="Hypertextovodkaz"/>
            <w:noProof/>
          </w:rPr>
          <w:t>Vnímání diference ženských a mužských rolí</w:t>
        </w:r>
        <w:r>
          <w:rPr>
            <w:noProof/>
            <w:webHidden/>
          </w:rPr>
          <w:tab/>
        </w:r>
        <w:r>
          <w:rPr>
            <w:noProof/>
            <w:webHidden/>
          </w:rPr>
          <w:fldChar w:fldCharType="begin"/>
        </w:r>
        <w:r>
          <w:rPr>
            <w:noProof/>
            <w:webHidden/>
          </w:rPr>
          <w:instrText xml:space="preserve"> PAGEREF _Toc321084899 \h </w:instrText>
        </w:r>
        <w:r>
          <w:rPr>
            <w:noProof/>
            <w:webHidden/>
          </w:rPr>
        </w:r>
        <w:r>
          <w:rPr>
            <w:noProof/>
            <w:webHidden/>
          </w:rPr>
          <w:fldChar w:fldCharType="separate"/>
        </w:r>
        <w:r>
          <w:rPr>
            <w:noProof/>
            <w:webHidden/>
          </w:rPr>
          <w:t>15</w:t>
        </w:r>
        <w:r>
          <w:rPr>
            <w:noProof/>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900" w:history="1">
        <w:r w:rsidRPr="00FB1A3E">
          <w:rPr>
            <w:rStyle w:val="Hypertextovodkaz"/>
          </w:rPr>
          <w:t>2.4</w:t>
        </w:r>
        <w:r>
          <w:rPr>
            <w:rFonts w:asciiTheme="minorHAnsi" w:eastAsiaTheme="minorEastAsia" w:hAnsiTheme="minorHAnsi" w:cstheme="minorBidi"/>
            <w:lang w:eastAsia="cs-CZ"/>
          </w:rPr>
          <w:tab/>
        </w:r>
        <w:r w:rsidRPr="00FB1A3E">
          <w:rPr>
            <w:rStyle w:val="Hypertextovodkaz"/>
          </w:rPr>
          <w:t>Nákupní rozhodovací proces</w:t>
        </w:r>
        <w:r>
          <w:rPr>
            <w:webHidden/>
          </w:rPr>
          <w:tab/>
        </w:r>
        <w:r>
          <w:rPr>
            <w:webHidden/>
          </w:rPr>
          <w:fldChar w:fldCharType="begin"/>
        </w:r>
        <w:r>
          <w:rPr>
            <w:webHidden/>
          </w:rPr>
          <w:instrText xml:space="preserve"> PAGEREF _Toc321084900 \h </w:instrText>
        </w:r>
        <w:r>
          <w:rPr>
            <w:webHidden/>
          </w:rPr>
        </w:r>
        <w:r>
          <w:rPr>
            <w:webHidden/>
          </w:rPr>
          <w:fldChar w:fldCharType="separate"/>
        </w:r>
        <w:r>
          <w:rPr>
            <w:webHidden/>
          </w:rPr>
          <w:t>17</w:t>
        </w:r>
        <w:r>
          <w:rPr>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1" w:history="1">
        <w:r w:rsidRPr="00FB1A3E">
          <w:rPr>
            <w:rStyle w:val="Hypertextovodkaz"/>
            <w:noProof/>
          </w:rPr>
          <w:t>2.4.1</w:t>
        </w:r>
        <w:r>
          <w:rPr>
            <w:rFonts w:asciiTheme="minorHAnsi" w:eastAsiaTheme="minorEastAsia" w:hAnsiTheme="minorHAnsi" w:cstheme="minorBidi"/>
            <w:noProof/>
            <w:lang w:eastAsia="cs-CZ"/>
          </w:rPr>
          <w:tab/>
        </w:r>
        <w:r w:rsidRPr="00FB1A3E">
          <w:rPr>
            <w:rStyle w:val="Hypertextovodkaz"/>
            <w:noProof/>
          </w:rPr>
          <w:t>Rozpoznání problému</w:t>
        </w:r>
        <w:r>
          <w:rPr>
            <w:noProof/>
            <w:webHidden/>
          </w:rPr>
          <w:tab/>
        </w:r>
        <w:r>
          <w:rPr>
            <w:noProof/>
            <w:webHidden/>
          </w:rPr>
          <w:fldChar w:fldCharType="begin"/>
        </w:r>
        <w:r>
          <w:rPr>
            <w:noProof/>
            <w:webHidden/>
          </w:rPr>
          <w:instrText xml:space="preserve"> PAGEREF _Toc321084901 \h </w:instrText>
        </w:r>
        <w:r>
          <w:rPr>
            <w:noProof/>
            <w:webHidden/>
          </w:rPr>
        </w:r>
        <w:r>
          <w:rPr>
            <w:noProof/>
            <w:webHidden/>
          </w:rPr>
          <w:fldChar w:fldCharType="separate"/>
        </w:r>
        <w:r>
          <w:rPr>
            <w:noProof/>
            <w:webHidden/>
          </w:rPr>
          <w:t>17</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2" w:history="1">
        <w:r w:rsidRPr="00FB1A3E">
          <w:rPr>
            <w:rStyle w:val="Hypertextovodkaz"/>
            <w:noProof/>
          </w:rPr>
          <w:t>2.4.2</w:t>
        </w:r>
        <w:r>
          <w:rPr>
            <w:rFonts w:asciiTheme="minorHAnsi" w:eastAsiaTheme="minorEastAsia" w:hAnsiTheme="minorHAnsi" w:cstheme="minorBidi"/>
            <w:noProof/>
            <w:lang w:eastAsia="cs-CZ"/>
          </w:rPr>
          <w:tab/>
        </w:r>
        <w:r w:rsidRPr="00FB1A3E">
          <w:rPr>
            <w:rStyle w:val="Hypertextovodkaz"/>
            <w:noProof/>
          </w:rPr>
          <w:t>Hledání informací</w:t>
        </w:r>
        <w:r>
          <w:rPr>
            <w:noProof/>
            <w:webHidden/>
          </w:rPr>
          <w:tab/>
        </w:r>
        <w:r>
          <w:rPr>
            <w:noProof/>
            <w:webHidden/>
          </w:rPr>
          <w:fldChar w:fldCharType="begin"/>
        </w:r>
        <w:r>
          <w:rPr>
            <w:noProof/>
            <w:webHidden/>
          </w:rPr>
          <w:instrText xml:space="preserve"> PAGEREF _Toc321084902 \h </w:instrText>
        </w:r>
        <w:r>
          <w:rPr>
            <w:noProof/>
            <w:webHidden/>
          </w:rPr>
        </w:r>
        <w:r>
          <w:rPr>
            <w:noProof/>
            <w:webHidden/>
          </w:rPr>
          <w:fldChar w:fldCharType="separate"/>
        </w:r>
        <w:r>
          <w:rPr>
            <w:noProof/>
            <w:webHidden/>
          </w:rPr>
          <w:t>18</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3" w:history="1">
        <w:r w:rsidRPr="00FB1A3E">
          <w:rPr>
            <w:rStyle w:val="Hypertextovodkaz"/>
            <w:noProof/>
          </w:rPr>
          <w:t>2.4.3</w:t>
        </w:r>
        <w:r>
          <w:rPr>
            <w:rFonts w:asciiTheme="minorHAnsi" w:eastAsiaTheme="minorEastAsia" w:hAnsiTheme="minorHAnsi" w:cstheme="minorBidi"/>
            <w:noProof/>
            <w:lang w:eastAsia="cs-CZ"/>
          </w:rPr>
          <w:tab/>
        </w:r>
        <w:r w:rsidRPr="00FB1A3E">
          <w:rPr>
            <w:rStyle w:val="Hypertextovodkaz"/>
            <w:noProof/>
          </w:rPr>
          <w:t>Zhodnocení alternativ</w:t>
        </w:r>
        <w:r>
          <w:rPr>
            <w:noProof/>
            <w:webHidden/>
          </w:rPr>
          <w:tab/>
        </w:r>
        <w:r>
          <w:rPr>
            <w:noProof/>
            <w:webHidden/>
          </w:rPr>
          <w:fldChar w:fldCharType="begin"/>
        </w:r>
        <w:r>
          <w:rPr>
            <w:noProof/>
            <w:webHidden/>
          </w:rPr>
          <w:instrText xml:space="preserve"> PAGEREF _Toc321084903 \h </w:instrText>
        </w:r>
        <w:r>
          <w:rPr>
            <w:noProof/>
            <w:webHidden/>
          </w:rPr>
        </w:r>
        <w:r>
          <w:rPr>
            <w:noProof/>
            <w:webHidden/>
          </w:rPr>
          <w:fldChar w:fldCharType="separate"/>
        </w:r>
        <w:r>
          <w:rPr>
            <w:noProof/>
            <w:webHidden/>
          </w:rPr>
          <w:t>18</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4" w:history="1">
        <w:r w:rsidRPr="00FB1A3E">
          <w:rPr>
            <w:rStyle w:val="Hypertextovodkaz"/>
            <w:noProof/>
          </w:rPr>
          <w:t>2.4.4</w:t>
        </w:r>
        <w:r>
          <w:rPr>
            <w:rFonts w:asciiTheme="minorHAnsi" w:eastAsiaTheme="minorEastAsia" w:hAnsiTheme="minorHAnsi" w:cstheme="minorBidi"/>
            <w:noProof/>
            <w:lang w:eastAsia="cs-CZ"/>
          </w:rPr>
          <w:tab/>
        </w:r>
        <w:r w:rsidRPr="00FB1A3E">
          <w:rPr>
            <w:rStyle w:val="Hypertextovodkaz"/>
            <w:noProof/>
          </w:rPr>
          <w:t>Rozhodnutí o nákupu</w:t>
        </w:r>
        <w:r>
          <w:rPr>
            <w:noProof/>
            <w:webHidden/>
          </w:rPr>
          <w:tab/>
        </w:r>
        <w:r>
          <w:rPr>
            <w:noProof/>
            <w:webHidden/>
          </w:rPr>
          <w:fldChar w:fldCharType="begin"/>
        </w:r>
        <w:r>
          <w:rPr>
            <w:noProof/>
            <w:webHidden/>
          </w:rPr>
          <w:instrText xml:space="preserve"> PAGEREF _Toc321084904 \h </w:instrText>
        </w:r>
        <w:r>
          <w:rPr>
            <w:noProof/>
            <w:webHidden/>
          </w:rPr>
        </w:r>
        <w:r>
          <w:rPr>
            <w:noProof/>
            <w:webHidden/>
          </w:rPr>
          <w:fldChar w:fldCharType="separate"/>
        </w:r>
        <w:r>
          <w:rPr>
            <w:noProof/>
            <w:webHidden/>
          </w:rPr>
          <w:t>18</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5" w:history="1">
        <w:r w:rsidRPr="00FB1A3E">
          <w:rPr>
            <w:rStyle w:val="Hypertextovodkaz"/>
            <w:noProof/>
          </w:rPr>
          <w:t>2.4.5</w:t>
        </w:r>
        <w:r>
          <w:rPr>
            <w:rFonts w:asciiTheme="minorHAnsi" w:eastAsiaTheme="minorEastAsia" w:hAnsiTheme="minorHAnsi" w:cstheme="minorBidi"/>
            <w:noProof/>
            <w:lang w:eastAsia="cs-CZ"/>
          </w:rPr>
          <w:tab/>
        </w:r>
        <w:r w:rsidRPr="00FB1A3E">
          <w:rPr>
            <w:rStyle w:val="Hypertextovodkaz"/>
            <w:noProof/>
          </w:rPr>
          <w:t>Vyhodnocení nákupu</w:t>
        </w:r>
        <w:r>
          <w:rPr>
            <w:noProof/>
            <w:webHidden/>
          </w:rPr>
          <w:tab/>
        </w:r>
        <w:r>
          <w:rPr>
            <w:noProof/>
            <w:webHidden/>
          </w:rPr>
          <w:fldChar w:fldCharType="begin"/>
        </w:r>
        <w:r>
          <w:rPr>
            <w:noProof/>
            <w:webHidden/>
          </w:rPr>
          <w:instrText xml:space="preserve"> PAGEREF _Toc321084905 \h </w:instrText>
        </w:r>
        <w:r>
          <w:rPr>
            <w:noProof/>
            <w:webHidden/>
          </w:rPr>
        </w:r>
        <w:r>
          <w:rPr>
            <w:noProof/>
            <w:webHidden/>
          </w:rPr>
          <w:fldChar w:fldCharType="separate"/>
        </w:r>
        <w:r>
          <w:rPr>
            <w:noProof/>
            <w:webHidden/>
          </w:rPr>
          <w:t>19</w:t>
        </w:r>
        <w:r>
          <w:rPr>
            <w:noProof/>
            <w:webHidden/>
          </w:rPr>
          <w:fldChar w:fldCharType="end"/>
        </w:r>
      </w:hyperlink>
    </w:p>
    <w:p w:rsidR="00FE76C9" w:rsidRDefault="00FE76C9">
      <w:pPr>
        <w:pStyle w:val="Obsah1"/>
        <w:rPr>
          <w:rFonts w:asciiTheme="minorHAnsi" w:eastAsiaTheme="minorEastAsia" w:hAnsiTheme="minorHAnsi" w:cstheme="minorBidi"/>
          <w:noProof/>
          <w:sz w:val="22"/>
          <w:lang w:eastAsia="cs-CZ"/>
        </w:rPr>
      </w:pPr>
      <w:hyperlink w:anchor="_Toc321084906" w:history="1">
        <w:r w:rsidRPr="00FB1A3E">
          <w:rPr>
            <w:rStyle w:val="Hypertextovodkaz"/>
            <w:noProof/>
          </w:rPr>
          <w:t>3</w:t>
        </w:r>
        <w:r>
          <w:rPr>
            <w:rFonts w:asciiTheme="minorHAnsi" w:eastAsiaTheme="minorEastAsia" w:hAnsiTheme="minorHAnsi" w:cstheme="minorBidi"/>
            <w:noProof/>
            <w:sz w:val="22"/>
            <w:lang w:eastAsia="cs-CZ"/>
          </w:rPr>
          <w:tab/>
        </w:r>
        <w:r w:rsidRPr="00FB1A3E">
          <w:rPr>
            <w:rStyle w:val="Hypertextovodkaz"/>
            <w:noProof/>
          </w:rPr>
          <w:t>Metodologická část</w:t>
        </w:r>
        <w:r>
          <w:rPr>
            <w:noProof/>
            <w:webHidden/>
          </w:rPr>
          <w:tab/>
        </w:r>
        <w:r>
          <w:rPr>
            <w:noProof/>
            <w:webHidden/>
          </w:rPr>
          <w:fldChar w:fldCharType="begin"/>
        </w:r>
        <w:r>
          <w:rPr>
            <w:noProof/>
            <w:webHidden/>
          </w:rPr>
          <w:instrText xml:space="preserve"> PAGEREF _Toc321084906 \h </w:instrText>
        </w:r>
        <w:r>
          <w:rPr>
            <w:noProof/>
            <w:webHidden/>
          </w:rPr>
        </w:r>
        <w:r>
          <w:rPr>
            <w:noProof/>
            <w:webHidden/>
          </w:rPr>
          <w:fldChar w:fldCharType="separate"/>
        </w:r>
        <w:r>
          <w:rPr>
            <w:noProof/>
            <w:webHidden/>
          </w:rPr>
          <w:t>19</w:t>
        </w:r>
        <w:r>
          <w:rPr>
            <w:noProof/>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907" w:history="1">
        <w:r w:rsidRPr="00FB1A3E">
          <w:rPr>
            <w:rStyle w:val="Hypertextovodkaz"/>
          </w:rPr>
          <w:t>3.1</w:t>
        </w:r>
        <w:r>
          <w:rPr>
            <w:rFonts w:asciiTheme="minorHAnsi" w:eastAsiaTheme="minorEastAsia" w:hAnsiTheme="minorHAnsi" w:cstheme="minorBidi"/>
            <w:lang w:eastAsia="cs-CZ"/>
          </w:rPr>
          <w:tab/>
        </w:r>
        <w:r w:rsidRPr="00FB1A3E">
          <w:rPr>
            <w:rStyle w:val="Hypertextovodkaz"/>
          </w:rPr>
          <w:t>Marketingový výzkum zaměřený na nákup automobilu</w:t>
        </w:r>
        <w:r>
          <w:rPr>
            <w:webHidden/>
          </w:rPr>
          <w:tab/>
        </w:r>
        <w:r>
          <w:rPr>
            <w:webHidden/>
          </w:rPr>
          <w:fldChar w:fldCharType="begin"/>
        </w:r>
        <w:r>
          <w:rPr>
            <w:webHidden/>
          </w:rPr>
          <w:instrText xml:space="preserve"> PAGEREF _Toc321084907 \h </w:instrText>
        </w:r>
        <w:r>
          <w:rPr>
            <w:webHidden/>
          </w:rPr>
        </w:r>
        <w:r>
          <w:rPr>
            <w:webHidden/>
          </w:rPr>
          <w:fldChar w:fldCharType="separate"/>
        </w:r>
        <w:r>
          <w:rPr>
            <w:webHidden/>
          </w:rPr>
          <w:t>20</w:t>
        </w:r>
        <w:r>
          <w:rPr>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8" w:history="1">
        <w:r w:rsidRPr="00FB1A3E">
          <w:rPr>
            <w:rStyle w:val="Hypertextovodkaz"/>
            <w:noProof/>
          </w:rPr>
          <w:t>3.1.1</w:t>
        </w:r>
        <w:r>
          <w:rPr>
            <w:rFonts w:asciiTheme="minorHAnsi" w:eastAsiaTheme="minorEastAsia" w:hAnsiTheme="minorHAnsi" w:cstheme="minorBidi"/>
            <w:noProof/>
            <w:lang w:eastAsia="cs-CZ"/>
          </w:rPr>
          <w:tab/>
        </w:r>
        <w:r w:rsidRPr="00FB1A3E">
          <w:rPr>
            <w:rStyle w:val="Hypertextovodkaz"/>
            <w:noProof/>
          </w:rPr>
          <w:t>Volba nástroje výzkumu</w:t>
        </w:r>
        <w:r>
          <w:rPr>
            <w:noProof/>
            <w:webHidden/>
          </w:rPr>
          <w:tab/>
        </w:r>
        <w:r>
          <w:rPr>
            <w:noProof/>
            <w:webHidden/>
          </w:rPr>
          <w:fldChar w:fldCharType="begin"/>
        </w:r>
        <w:r>
          <w:rPr>
            <w:noProof/>
            <w:webHidden/>
          </w:rPr>
          <w:instrText xml:space="preserve"> PAGEREF _Toc321084908 \h </w:instrText>
        </w:r>
        <w:r>
          <w:rPr>
            <w:noProof/>
            <w:webHidden/>
          </w:rPr>
        </w:r>
        <w:r>
          <w:rPr>
            <w:noProof/>
            <w:webHidden/>
          </w:rPr>
          <w:fldChar w:fldCharType="separate"/>
        </w:r>
        <w:r>
          <w:rPr>
            <w:noProof/>
            <w:webHidden/>
          </w:rPr>
          <w:t>21</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09" w:history="1">
        <w:r w:rsidRPr="00FB1A3E">
          <w:rPr>
            <w:rStyle w:val="Hypertextovodkaz"/>
            <w:noProof/>
          </w:rPr>
          <w:t>3.1.2</w:t>
        </w:r>
        <w:r>
          <w:rPr>
            <w:rFonts w:asciiTheme="minorHAnsi" w:eastAsiaTheme="minorEastAsia" w:hAnsiTheme="minorHAnsi" w:cstheme="minorBidi"/>
            <w:noProof/>
            <w:lang w:eastAsia="cs-CZ"/>
          </w:rPr>
          <w:tab/>
        </w:r>
        <w:r w:rsidRPr="00FB1A3E">
          <w:rPr>
            <w:rStyle w:val="Hypertextovodkaz"/>
            <w:noProof/>
          </w:rPr>
          <w:t>Volba testovaného souboru</w:t>
        </w:r>
        <w:r>
          <w:rPr>
            <w:noProof/>
            <w:webHidden/>
          </w:rPr>
          <w:tab/>
        </w:r>
        <w:r>
          <w:rPr>
            <w:noProof/>
            <w:webHidden/>
          </w:rPr>
          <w:fldChar w:fldCharType="begin"/>
        </w:r>
        <w:r>
          <w:rPr>
            <w:noProof/>
            <w:webHidden/>
          </w:rPr>
          <w:instrText xml:space="preserve"> PAGEREF _Toc321084909 \h </w:instrText>
        </w:r>
        <w:r>
          <w:rPr>
            <w:noProof/>
            <w:webHidden/>
          </w:rPr>
        </w:r>
        <w:r>
          <w:rPr>
            <w:noProof/>
            <w:webHidden/>
          </w:rPr>
          <w:fldChar w:fldCharType="separate"/>
        </w:r>
        <w:r>
          <w:rPr>
            <w:noProof/>
            <w:webHidden/>
          </w:rPr>
          <w:t>21</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10" w:history="1">
        <w:r w:rsidRPr="00FB1A3E">
          <w:rPr>
            <w:rStyle w:val="Hypertextovodkaz"/>
            <w:noProof/>
          </w:rPr>
          <w:t>3.1.3</w:t>
        </w:r>
        <w:r>
          <w:rPr>
            <w:rFonts w:asciiTheme="minorHAnsi" w:eastAsiaTheme="minorEastAsia" w:hAnsiTheme="minorHAnsi" w:cstheme="minorBidi"/>
            <w:noProof/>
            <w:lang w:eastAsia="cs-CZ"/>
          </w:rPr>
          <w:tab/>
        </w:r>
        <w:r w:rsidRPr="00FB1A3E">
          <w:rPr>
            <w:rStyle w:val="Hypertextovodkaz"/>
            <w:noProof/>
          </w:rPr>
          <w:t>Formátování dotazníku</w:t>
        </w:r>
        <w:r>
          <w:rPr>
            <w:noProof/>
            <w:webHidden/>
          </w:rPr>
          <w:tab/>
        </w:r>
        <w:r>
          <w:rPr>
            <w:noProof/>
            <w:webHidden/>
          </w:rPr>
          <w:fldChar w:fldCharType="begin"/>
        </w:r>
        <w:r>
          <w:rPr>
            <w:noProof/>
            <w:webHidden/>
          </w:rPr>
          <w:instrText xml:space="preserve"> PAGEREF _Toc321084910 \h </w:instrText>
        </w:r>
        <w:r>
          <w:rPr>
            <w:noProof/>
            <w:webHidden/>
          </w:rPr>
        </w:r>
        <w:r>
          <w:rPr>
            <w:noProof/>
            <w:webHidden/>
          </w:rPr>
          <w:fldChar w:fldCharType="separate"/>
        </w:r>
        <w:r>
          <w:rPr>
            <w:noProof/>
            <w:webHidden/>
          </w:rPr>
          <w:t>22</w:t>
        </w:r>
        <w:r>
          <w:rPr>
            <w:noProof/>
            <w:webHidden/>
          </w:rPr>
          <w:fldChar w:fldCharType="end"/>
        </w:r>
      </w:hyperlink>
    </w:p>
    <w:p w:rsidR="00FE76C9" w:rsidRDefault="00FE76C9">
      <w:pPr>
        <w:pStyle w:val="Obsah3"/>
        <w:rPr>
          <w:rFonts w:asciiTheme="minorHAnsi" w:eastAsiaTheme="minorEastAsia" w:hAnsiTheme="minorHAnsi" w:cstheme="minorBidi"/>
          <w:noProof/>
          <w:lang w:eastAsia="cs-CZ"/>
        </w:rPr>
      </w:pPr>
      <w:hyperlink w:anchor="_Toc321084911" w:history="1">
        <w:r w:rsidRPr="00FB1A3E">
          <w:rPr>
            <w:rStyle w:val="Hypertextovodkaz"/>
            <w:noProof/>
          </w:rPr>
          <w:t>3.1.4</w:t>
        </w:r>
        <w:r>
          <w:rPr>
            <w:rFonts w:asciiTheme="minorHAnsi" w:eastAsiaTheme="minorEastAsia" w:hAnsiTheme="minorHAnsi" w:cstheme="minorBidi"/>
            <w:noProof/>
            <w:lang w:eastAsia="cs-CZ"/>
          </w:rPr>
          <w:tab/>
        </w:r>
        <w:r w:rsidRPr="00FB1A3E">
          <w:rPr>
            <w:rStyle w:val="Hypertextovodkaz"/>
            <w:noProof/>
          </w:rPr>
          <w:t>Volba zkoumaného produktu</w:t>
        </w:r>
        <w:r>
          <w:rPr>
            <w:noProof/>
            <w:webHidden/>
          </w:rPr>
          <w:tab/>
        </w:r>
        <w:r>
          <w:rPr>
            <w:noProof/>
            <w:webHidden/>
          </w:rPr>
          <w:fldChar w:fldCharType="begin"/>
        </w:r>
        <w:r>
          <w:rPr>
            <w:noProof/>
            <w:webHidden/>
          </w:rPr>
          <w:instrText xml:space="preserve"> PAGEREF _Toc321084911 \h </w:instrText>
        </w:r>
        <w:r>
          <w:rPr>
            <w:noProof/>
            <w:webHidden/>
          </w:rPr>
        </w:r>
        <w:r>
          <w:rPr>
            <w:noProof/>
            <w:webHidden/>
          </w:rPr>
          <w:fldChar w:fldCharType="separate"/>
        </w:r>
        <w:r>
          <w:rPr>
            <w:noProof/>
            <w:webHidden/>
          </w:rPr>
          <w:t>22</w:t>
        </w:r>
        <w:r>
          <w:rPr>
            <w:noProof/>
            <w:webHidden/>
          </w:rPr>
          <w:fldChar w:fldCharType="end"/>
        </w:r>
      </w:hyperlink>
    </w:p>
    <w:p w:rsidR="00FE76C9" w:rsidRDefault="00FE76C9">
      <w:pPr>
        <w:pStyle w:val="Obsah1"/>
        <w:rPr>
          <w:rFonts w:asciiTheme="minorHAnsi" w:eastAsiaTheme="minorEastAsia" w:hAnsiTheme="minorHAnsi" w:cstheme="minorBidi"/>
          <w:noProof/>
          <w:sz w:val="22"/>
          <w:lang w:eastAsia="cs-CZ"/>
        </w:rPr>
      </w:pPr>
      <w:hyperlink w:anchor="_Toc321084912" w:history="1">
        <w:r w:rsidRPr="00FB1A3E">
          <w:rPr>
            <w:rStyle w:val="Hypertextovodkaz"/>
            <w:noProof/>
          </w:rPr>
          <w:t>4</w:t>
        </w:r>
        <w:r>
          <w:rPr>
            <w:rFonts w:asciiTheme="minorHAnsi" w:eastAsiaTheme="minorEastAsia" w:hAnsiTheme="minorHAnsi" w:cstheme="minorBidi"/>
            <w:noProof/>
            <w:sz w:val="22"/>
            <w:lang w:eastAsia="cs-CZ"/>
          </w:rPr>
          <w:tab/>
        </w:r>
        <w:r w:rsidRPr="00FB1A3E">
          <w:rPr>
            <w:rStyle w:val="Hypertextovodkaz"/>
            <w:noProof/>
          </w:rPr>
          <w:t>Praktická část</w:t>
        </w:r>
        <w:r>
          <w:rPr>
            <w:noProof/>
            <w:webHidden/>
          </w:rPr>
          <w:tab/>
        </w:r>
        <w:r>
          <w:rPr>
            <w:noProof/>
            <w:webHidden/>
          </w:rPr>
          <w:fldChar w:fldCharType="begin"/>
        </w:r>
        <w:r>
          <w:rPr>
            <w:noProof/>
            <w:webHidden/>
          </w:rPr>
          <w:instrText xml:space="preserve"> PAGEREF _Toc321084912 \h </w:instrText>
        </w:r>
        <w:r>
          <w:rPr>
            <w:noProof/>
            <w:webHidden/>
          </w:rPr>
        </w:r>
        <w:r>
          <w:rPr>
            <w:noProof/>
            <w:webHidden/>
          </w:rPr>
          <w:fldChar w:fldCharType="separate"/>
        </w:r>
        <w:r>
          <w:rPr>
            <w:noProof/>
            <w:webHidden/>
          </w:rPr>
          <w:t>24</w:t>
        </w:r>
        <w:r>
          <w:rPr>
            <w:noProof/>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913" w:history="1">
        <w:r w:rsidRPr="00FB1A3E">
          <w:rPr>
            <w:rStyle w:val="Hypertextovodkaz"/>
          </w:rPr>
          <w:t>4.1</w:t>
        </w:r>
        <w:r>
          <w:rPr>
            <w:rFonts w:asciiTheme="minorHAnsi" w:eastAsiaTheme="minorEastAsia" w:hAnsiTheme="minorHAnsi" w:cstheme="minorBidi"/>
            <w:lang w:eastAsia="cs-CZ"/>
          </w:rPr>
          <w:tab/>
        </w:r>
        <w:r w:rsidRPr="00FB1A3E">
          <w:rPr>
            <w:rStyle w:val="Hypertextovodkaz"/>
          </w:rPr>
          <w:t>Vyhodnocení získaných dat z výzkumu</w:t>
        </w:r>
        <w:r>
          <w:rPr>
            <w:webHidden/>
          </w:rPr>
          <w:tab/>
        </w:r>
        <w:r>
          <w:rPr>
            <w:webHidden/>
          </w:rPr>
          <w:fldChar w:fldCharType="begin"/>
        </w:r>
        <w:r>
          <w:rPr>
            <w:webHidden/>
          </w:rPr>
          <w:instrText xml:space="preserve"> PAGEREF _Toc321084913 \h </w:instrText>
        </w:r>
        <w:r>
          <w:rPr>
            <w:webHidden/>
          </w:rPr>
        </w:r>
        <w:r>
          <w:rPr>
            <w:webHidden/>
          </w:rPr>
          <w:fldChar w:fldCharType="separate"/>
        </w:r>
        <w:r>
          <w:rPr>
            <w:webHidden/>
          </w:rPr>
          <w:t>25</w:t>
        </w:r>
        <w:r>
          <w:rPr>
            <w:webHidden/>
          </w:rPr>
          <w:fldChar w:fldCharType="end"/>
        </w:r>
      </w:hyperlink>
    </w:p>
    <w:p w:rsidR="00FE76C9" w:rsidRDefault="00FE76C9">
      <w:pPr>
        <w:pStyle w:val="Obsah2"/>
        <w:rPr>
          <w:rFonts w:asciiTheme="minorHAnsi" w:eastAsiaTheme="minorEastAsia" w:hAnsiTheme="minorHAnsi" w:cstheme="minorBidi"/>
          <w:lang w:eastAsia="cs-CZ"/>
        </w:rPr>
      </w:pPr>
      <w:hyperlink w:anchor="_Toc321084914" w:history="1">
        <w:r w:rsidRPr="00FB1A3E">
          <w:rPr>
            <w:rStyle w:val="Hypertextovodkaz"/>
          </w:rPr>
          <w:t>4.2</w:t>
        </w:r>
        <w:r>
          <w:rPr>
            <w:rFonts w:asciiTheme="minorHAnsi" w:eastAsiaTheme="minorEastAsia" w:hAnsiTheme="minorHAnsi" w:cstheme="minorBidi"/>
            <w:lang w:eastAsia="cs-CZ"/>
          </w:rPr>
          <w:tab/>
        </w:r>
        <w:r w:rsidRPr="00FB1A3E">
          <w:rPr>
            <w:rStyle w:val="Hypertextovodkaz"/>
          </w:rPr>
          <w:t>Interpretace a doporučení</w:t>
        </w:r>
        <w:r>
          <w:rPr>
            <w:webHidden/>
          </w:rPr>
          <w:tab/>
        </w:r>
        <w:r>
          <w:rPr>
            <w:webHidden/>
          </w:rPr>
          <w:fldChar w:fldCharType="begin"/>
        </w:r>
        <w:r>
          <w:rPr>
            <w:webHidden/>
          </w:rPr>
          <w:instrText xml:space="preserve"> PAGEREF _Toc321084914 \h </w:instrText>
        </w:r>
        <w:r>
          <w:rPr>
            <w:webHidden/>
          </w:rPr>
        </w:r>
        <w:r>
          <w:rPr>
            <w:webHidden/>
          </w:rPr>
          <w:fldChar w:fldCharType="separate"/>
        </w:r>
        <w:r>
          <w:rPr>
            <w:webHidden/>
          </w:rPr>
          <w:t>40</w:t>
        </w:r>
        <w:r>
          <w:rPr>
            <w:webHidden/>
          </w:rPr>
          <w:fldChar w:fldCharType="end"/>
        </w:r>
      </w:hyperlink>
    </w:p>
    <w:p w:rsidR="00FE76C9" w:rsidRDefault="00FE76C9">
      <w:pPr>
        <w:pStyle w:val="Obsah1"/>
        <w:rPr>
          <w:rFonts w:asciiTheme="minorHAnsi" w:eastAsiaTheme="minorEastAsia" w:hAnsiTheme="minorHAnsi" w:cstheme="minorBidi"/>
          <w:noProof/>
          <w:sz w:val="22"/>
          <w:lang w:eastAsia="cs-CZ"/>
        </w:rPr>
      </w:pPr>
      <w:hyperlink w:anchor="_Toc321084915" w:history="1">
        <w:r w:rsidRPr="00FB1A3E">
          <w:rPr>
            <w:rStyle w:val="Hypertextovodkaz"/>
            <w:noProof/>
          </w:rPr>
          <w:t>5</w:t>
        </w:r>
        <w:r>
          <w:rPr>
            <w:rFonts w:asciiTheme="minorHAnsi" w:eastAsiaTheme="minorEastAsia" w:hAnsiTheme="minorHAnsi" w:cstheme="minorBidi"/>
            <w:noProof/>
            <w:sz w:val="22"/>
            <w:lang w:eastAsia="cs-CZ"/>
          </w:rPr>
          <w:tab/>
        </w:r>
        <w:r w:rsidRPr="00FB1A3E">
          <w:rPr>
            <w:rStyle w:val="Hypertextovodkaz"/>
            <w:noProof/>
          </w:rPr>
          <w:t>Závěr</w:t>
        </w:r>
        <w:r>
          <w:rPr>
            <w:noProof/>
            <w:webHidden/>
          </w:rPr>
          <w:tab/>
        </w:r>
        <w:r>
          <w:rPr>
            <w:noProof/>
            <w:webHidden/>
          </w:rPr>
          <w:fldChar w:fldCharType="begin"/>
        </w:r>
        <w:r>
          <w:rPr>
            <w:noProof/>
            <w:webHidden/>
          </w:rPr>
          <w:instrText xml:space="preserve"> PAGEREF _Toc321084915 \h </w:instrText>
        </w:r>
        <w:r>
          <w:rPr>
            <w:noProof/>
            <w:webHidden/>
          </w:rPr>
        </w:r>
        <w:r>
          <w:rPr>
            <w:noProof/>
            <w:webHidden/>
          </w:rPr>
          <w:fldChar w:fldCharType="separate"/>
        </w:r>
        <w:r>
          <w:rPr>
            <w:noProof/>
            <w:webHidden/>
          </w:rPr>
          <w:t>41</w:t>
        </w:r>
        <w:r>
          <w:rPr>
            <w:noProof/>
            <w:webHidden/>
          </w:rPr>
          <w:fldChar w:fldCharType="end"/>
        </w:r>
      </w:hyperlink>
    </w:p>
    <w:p w:rsidR="00FE76C9" w:rsidRDefault="00FE76C9">
      <w:pPr>
        <w:pStyle w:val="Obsah1"/>
        <w:rPr>
          <w:rFonts w:asciiTheme="minorHAnsi" w:eastAsiaTheme="minorEastAsia" w:hAnsiTheme="minorHAnsi" w:cstheme="minorBidi"/>
          <w:noProof/>
          <w:sz w:val="22"/>
          <w:lang w:eastAsia="cs-CZ"/>
        </w:rPr>
      </w:pPr>
      <w:hyperlink w:anchor="_Toc321084916" w:history="1">
        <w:r w:rsidRPr="00FB1A3E">
          <w:rPr>
            <w:rStyle w:val="Hypertextovodkaz"/>
            <w:noProof/>
          </w:rPr>
          <w:t>Literatura</w:t>
        </w:r>
        <w:r>
          <w:rPr>
            <w:noProof/>
            <w:webHidden/>
          </w:rPr>
          <w:tab/>
        </w:r>
        <w:r>
          <w:rPr>
            <w:noProof/>
            <w:webHidden/>
          </w:rPr>
          <w:fldChar w:fldCharType="begin"/>
        </w:r>
        <w:r>
          <w:rPr>
            <w:noProof/>
            <w:webHidden/>
          </w:rPr>
          <w:instrText xml:space="preserve"> PAGEREF _Toc321084916 \h </w:instrText>
        </w:r>
        <w:r>
          <w:rPr>
            <w:noProof/>
            <w:webHidden/>
          </w:rPr>
        </w:r>
        <w:r>
          <w:rPr>
            <w:noProof/>
            <w:webHidden/>
          </w:rPr>
          <w:fldChar w:fldCharType="separate"/>
        </w:r>
        <w:r>
          <w:rPr>
            <w:noProof/>
            <w:webHidden/>
          </w:rPr>
          <w:t>43</w:t>
        </w:r>
        <w:r>
          <w:rPr>
            <w:noProof/>
            <w:webHidden/>
          </w:rPr>
          <w:fldChar w:fldCharType="end"/>
        </w:r>
      </w:hyperlink>
    </w:p>
    <w:p w:rsidR="00FE76C9" w:rsidRDefault="00FE76C9">
      <w:pPr>
        <w:pStyle w:val="Obsah1"/>
        <w:rPr>
          <w:rFonts w:asciiTheme="minorHAnsi" w:eastAsiaTheme="minorEastAsia" w:hAnsiTheme="minorHAnsi" w:cstheme="minorBidi"/>
          <w:noProof/>
          <w:sz w:val="22"/>
          <w:lang w:eastAsia="cs-CZ"/>
        </w:rPr>
      </w:pPr>
      <w:hyperlink w:anchor="_Toc321084917" w:history="1">
        <w:r w:rsidRPr="00FB1A3E">
          <w:rPr>
            <w:rStyle w:val="Hypertextovodkaz"/>
            <w:noProof/>
          </w:rPr>
          <w:t>Příloha 1 Vzor otázek v dotazníku</w:t>
        </w:r>
        <w:r>
          <w:rPr>
            <w:noProof/>
            <w:webHidden/>
          </w:rPr>
          <w:tab/>
        </w:r>
        <w:r>
          <w:rPr>
            <w:noProof/>
            <w:webHidden/>
          </w:rPr>
          <w:fldChar w:fldCharType="begin"/>
        </w:r>
        <w:r>
          <w:rPr>
            <w:noProof/>
            <w:webHidden/>
          </w:rPr>
          <w:instrText xml:space="preserve"> PAGEREF _Toc321084917 \h </w:instrText>
        </w:r>
        <w:r>
          <w:rPr>
            <w:noProof/>
            <w:webHidden/>
          </w:rPr>
        </w:r>
        <w:r>
          <w:rPr>
            <w:noProof/>
            <w:webHidden/>
          </w:rPr>
          <w:fldChar w:fldCharType="separate"/>
        </w:r>
        <w:r>
          <w:rPr>
            <w:noProof/>
            <w:webHidden/>
          </w:rPr>
          <w:t>1</w:t>
        </w:r>
        <w:r>
          <w:rPr>
            <w:noProof/>
            <w:webHidden/>
          </w:rPr>
          <w:fldChar w:fldCharType="end"/>
        </w:r>
      </w:hyperlink>
    </w:p>
    <w:p w:rsidR="00793AB3" w:rsidRDefault="00833C09" w:rsidP="0014355A">
      <w:pPr>
        <w:jc w:val="left"/>
      </w:pPr>
      <w:r>
        <w:fldChar w:fldCharType="end"/>
      </w:r>
    </w:p>
    <w:p w:rsidR="00DB3D68" w:rsidRDefault="00DB3D68" w:rsidP="00DB3D68">
      <w:pPr>
        <w:spacing w:after="0" w:line="240" w:lineRule="auto"/>
        <w:jc w:val="left"/>
      </w:pPr>
    </w:p>
    <w:p w:rsidR="007B4C07" w:rsidRPr="00DB3D68" w:rsidRDefault="007B4C07" w:rsidP="00DB3D68">
      <w:pPr>
        <w:spacing w:after="0" w:line="240" w:lineRule="auto"/>
        <w:jc w:val="left"/>
        <w:rPr>
          <w:b/>
        </w:rPr>
      </w:pPr>
      <w:r w:rsidRPr="00DB3D68">
        <w:rPr>
          <w:b/>
        </w:rPr>
        <w:lastRenderedPageBreak/>
        <w:t>Seznam zkratek</w:t>
      </w:r>
    </w:p>
    <w:p w:rsidR="00DB3D68" w:rsidRDefault="00DB3D68" w:rsidP="00DB3D68">
      <w:pPr>
        <w:spacing w:after="0" w:line="240" w:lineRule="auto"/>
        <w:jc w:val="left"/>
      </w:pPr>
    </w:p>
    <w:p w:rsidR="007B4C07" w:rsidRDefault="003247E0" w:rsidP="007B4C07">
      <w:pPr>
        <w:tabs>
          <w:tab w:val="left" w:pos="2505"/>
          <w:tab w:val="center" w:leader="dot" w:pos="7938"/>
        </w:tabs>
      </w:pPr>
      <w:r>
        <w:t>CAWI</w:t>
      </w:r>
      <w:r w:rsidR="00135766">
        <w:t xml:space="preserve"> –</w:t>
      </w:r>
      <w:r w:rsidR="00875AD3">
        <w:t xml:space="preserve"> </w:t>
      </w:r>
      <w:r w:rsidR="00135766">
        <w:t xml:space="preserve">elektronický dotazník </w:t>
      </w:r>
    </w:p>
    <w:p w:rsidR="003247E0" w:rsidRDefault="00875AD3" w:rsidP="007B4C07">
      <w:pPr>
        <w:tabs>
          <w:tab w:val="left" w:pos="2505"/>
          <w:tab w:val="center" w:leader="dot" w:pos="7938"/>
        </w:tabs>
      </w:pPr>
      <w:r>
        <w:t xml:space="preserve">AIDA – model spotřebního chování </w:t>
      </w:r>
    </w:p>
    <w:p w:rsidR="00F72854" w:rsidRPr="00135766" w:rsidRDefault="00F72854" w:rsidP="00135766">
      <w:pPr>
        <w:spacing w:after="0" w:line="240" w:lineRule="auto"/>
        <w:jc w:val="left"/>
        <w:rPr>
          <w:b/>
          <w:szCs w:val="24"/>
        </w:rPr>
      </w:pPr>
    </w:p>
    <w:p w:rsidR="00DA4A47" w:rsidRDefault="00DA4A47" w:rsidP="0007535B">
      <w:pPr>
        <w:tabs>
          <w:tab w:val="center" w:leader="dot" w:pos="7938"/>
        </w:tabs>
      </w:pP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4E6563" w:rsidRDefault="00833C09">
      <w:pPr>
        <w:pStyle w:val="Seznamobrzk"/>
        <w:tabs>
          <w:tab w:val="right" w:leader="dot" w:pos="8494"/>
        </w:tabs>
        <w:rPr>
          <w:rFonts w:asciiTheme="minorHAnsi" w:eastAsiaTheme="minorEastAsia" w:hAnsiTheme="minorHAnsi" w:cstheme="minorBidi"/>
          <w:noProof/>
          <w:sz w:val="22"/>
          <w:szCs w:val="22"/>
        </w:rPr>
      </w:pPr>
      <w:r>
        <w:fldChar w:fldCharType="begin"/>
      </w:r>
      <w:r w:rsidR="003B715C">
        <w:instrText xml:space="preserve"> TOC \h \z \c "Graf" </w:instrText>
      </w:r>
      <w:r>
        <w:fldChar w:fldCharType="separate"/>
      </w:r>
      <w:hyperlink w:anchor="_Toc320967143" w:history="1">
        <w:r w:rsidR="004E6563" w:rsidRPr="00A33CF0">
          <w:rPr>
            <w:rStyle w:val="Hypertextovodkaz"/>
            <w:noProof/>
          </w:rPr>
          <w:t>Graf 1 Vývoj počtu obyvatel a počtu os. automobilů za rok 2000 -2010</w:t>
        </w:r>
        <w:r w:rsidR="004E6563">
          <w:rPr>
            <w:noProof/>
            <w:webHidden/>
          </w:rPr>
          <w:tab/>
        </w:r>
        <w:r>
          <w:rPr>
            <w:noProof/>
            <w:webHidden/>
          </w:rPr>
          <w:fldChar w:fldCharType="begin"/>
        </w:r>
        <w:r w:rsidR="004E6563">
          <w:rPr>
            <w:noProof/>
            <w:webHidden/>
          </w:rPr>
          <w:instrText xml:space="preserve"> PAGEREF _Toc320967143 \h </w:instrText>
        </w:r>
        <w:r>
          <w:rPr>
            <w:noProof/>
            <w:webHidden/>
          </w:rPr>
        </w:r>
        <w:r>
          <w:rPr>
            <w:noProof/>
            <w:webHidden/>
          </w:rPr>
          <w:fldChar w:fldCharType="separate"/>
        </w:r>
        <w:r w:rsidR="004E6563">
          <w:rPr>
            <w:noProof/>
            <w:webHidden/>
          </w:rPr>
          <w:t>22</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44" w:history="1">
        <w:r w:rsidR="004E6563" w:rsidRPr="00A33CF0">
          <w:rPr>
            <w:rStyle w:val="Hypertextovodkaz"/>
            <w:noProof/>
          </w:rPr>
          <w:t>Graf 2 Otázka č. 1 - Vlastníte řidičské oprávnění skupiny B?</w:t>
        </w:r>
        <w:r w:rsidR="004E6563">
          <w:rPr>
            <w:noProof/>
            <w:webHidden/>
          </w:rPr>
          <w:tab/>
        </w:r>
        <w:r>
          <w:rPr>
            <w:noProof/>
            <w:webHidden/>
          </w:rPr>
          <w:fldChar w:fldCharType="begin"/>
        </w:r>
        <w:r w:rsidR="004E6563">
          <w:rPr>
            <w:noProof/>
            <w:webHidden/>
          </w:rPr>
          <w:instrText xml:space="preserve"> PAGEREF _Toc320967144 \h </w:instrText>
        </w:r>
        <w:r>
          <w:rPr>
            <w:noProof/>
            <w:webHidden/>
          </w:rPr>
        </w:r>
        <w:r>
          <w:rPr>
            <w:noProof/>
            <w:webHidden/>
          </w:rPr>
          <w:fldChar w:fldCharType="separate"/>
        </w:r>
        <w:r w:rsidR="004E6563">
          <w:rPr>
            <w:noProof/>
            <w:webHidden/>
          </w:rPr>
          <w:t>24</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45" w:history="1">
        <w:r w:rsidR="004E6563" w:rsidRPr="00A33CF0">
          <w:rPr>
            <w:rStyle w:val="Hypertextovodkaz"/>
            <w:noProof/>
          </w:rPr>
          <w:t>Graf 3 Otázka č. 2 - Jaké je Vaše pohlaví?</w:t>
        </w:r>
        <w:r w:rsidR="004E6563">
          <w:rPr>
            <w:noProof/>
            <w:webHidden/>
          </w:rPr>
          <w:tab/>
        </w:r>
        <w:r>
          <w:rPr>
            <w:noProof/>
            <w:webHidden/>
          </w:rPr>
          <w:fldChar w:fldCharType="begin"/>
        </w:r>
        <w:r w:rsidR="004E6563">
          <w:rPr>
            <w:noProof/>
            <w:webHidden/>
          </w:rPr>
          <w:instrText xml:space="preserve"> PAGEREF _Toc320967145 \h </w:instrText>
        </w:r>
        <w:r>
          <w:rPr>
            <w:noProof/>
            <w:webHidden/>
          </w:rPr>
        </w:r>
        <w:r>
          <w:rPr>
            <w:noProof/>
            <w:webHidden/>
          </w:rPr>
          <w:fldChar w:fldCharType="separate"/>
        </w:r>
        <w:r w:rsidR="004E6563">
          <w:rPr>
            <w:noProof/>
            <w:webHidden/>
          </w:rPr>
          <w:t>25</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14" w:anchor="_Toc320967146" w:history="1">
        <w:r w:rsidR="004E6563" w:rsidRPr="00A33CF0">
          <w:rPr>
            <w:rStyle w:val="Hypertextovodkaz"/>
            <w:noProof/>
          </w:rPr>
          <w:t>Graf 4 Otázka č. 3 - Jaký je Váš čistý měsíční příjem?</w:t>
        </w:r>
        <w:r w:rsidR="004E6563">
          <w:rPr>
            <w:noProof/>
            <w:webHidden/>
          </w:rPr>
          <w:tab/>
        </w:r>
        <w:r>
          <w:rPr>
            <w:noProof/>
            <w:webHidden/>
          </w:rPr>
          <w:fldChar w:fldCharType="begin"/>
        </w:r>
        <w:r w:rsidR="004E6563">
          <w:rPr>
            <w:noProof/>
            <w:webHidden/>
          </w:rPr>
          <w:instrText xml:space="preserve"> PAGEREF _Toc320967146 \h </w:instrText>
        </w:r>
        <w:r>
          <w:rPr>
            <w:noProof/>
            <w:webHidden/>
          </w:rPr>
        </w:r>
        <w:r>
          <w:rPr>
            <w:noProof/>
            <w:webHidden/>
          </w:rPr>
          <w:fldChar w:fldCharType="separate"/>
        </w:r>
        <w:r w:rsidR="004E6563">
          <w:rPr>
            <w:noProof/>
            <w:webHidden/>
          </w:rPr>
          <w:t>25</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47" w:history="1">
        <w:r w:rsidR="004E6563" w:rsidRPr="00A33CF0">
          <w:rPr>
            <w:rStyle w:val="Hypertextovodkaz"/>
            <w:noProof/>
          </w:rPr>
          <w:t>Graf 5 Otázka č. 4 - Vlastníte automobil, pokud ano, kolik máte automobilů?</w:t>
        </w:r>
        <w:r w:rsidR="004E6563">
          <w:rPr>
            <w:noProof/>
            <w:webHidden/>
          </w:rPr>
          <w:tab/>
        </w:r>
        <w:r>
          <w:rPr>
            <w:noProof/>
            <w:webHidden/>
          </w:rPr>
          <w:fldChar w:fldCharType="begin"/>
        </w:r>
        <w:r w:rsidR="004E6563">
          <w:rPr>
            <w:noProof/>
            <w:webHidden/>
          </w:rPr>
          <w:instrText xml:space="preserve"> PAGEREF _Toc320967147 \h </w:instrText>
        </w:r>
        <w:r>
          <w:rPr>
            <w:noProof/>
            <w:webHidden/>
          </w:rPr>
        </w:r>
        <w:r>
          <w:rPr>
            <w:noProof/>
            <w:webHidden/>
          </w:rPr>
          <w:fldChar w:fldCharType="separate"/>
        </w:r>
        <w:r w:rsidR="004E6563">
          <w:rPr>
            <w:noProof/>
            <w:webHidden/>
          </w:rPr>
          <w:t>26</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15" w:anchor="_Toc320967148" w:history="1">
        <w:r w:rsidR="004E6563" w:rsidRPr="00A33CF0">
          <w:rPr>
            <w:rStyle w:val="Hypertextovodkaz"/>
            <w:noProof/>
          </w:rPr>
          <w:t>Graf 6 Otázka č. 5 - Jak často používáte automobil?</w:t>
        </w:r>
        <w:r w:rsidR="004E6563">
          <w:rPr>
            <w:noProof/>
            <w:webHidden/>
          </w:rPr>
          <w:tab/>
        </w:r>
        <w:r>
          <w:rPr>
            <w:noProof/>
            <w:webHidden/>
          </w:rPr>
          <w:fldChar w:fldCharType="begin"/>
        </w:r>
        <w:r w:rsidR="004E6563">
          <w:rPr>
            <w:noProof/>
            <w:webHidden/>
          </w:rPr>
          <w:instrText xml:space="preserve"> PAGEREF _Toc320967148 \h </w:instrText>
        </w:r>
        <w:r>
          <w:rPr>
            <w:noProof/>
            <w:webHidden/>
          </w:rPr>
        </w:r>
        <w:r>
          <w:rPr>
            <w:noProof/>
            <w:webHidden/>
          </w:rPr>
          <w:fldChar w:fldCharType="separate"/>
        </w:r>
        <w:r w:rsidR="004E6563">
          <w:rPr>
            <w:noProof/>
            <w:webHidden/>
          </w:rPr>
          <w:t>27</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49" w:history="1">
        <w:r w:rsidR="004E6563" w:rsidRPr="00A33CF0">
          <w:rPr>
            <w:rStyle w:val="Hypertextovodkaz"/>
            <w:noProof/>
          </w:rPr>
          <w:t>Graf 7 Otázka č. 6 - Vlastnil/a jste někdy automobil značky Škoda?</w:t>
        </w:r>
        <w:r w:rsidR="004E6563">
          <w:rPr>
            <w:noProof/>
            <w:webHidden/>
          </w:rPr>
          <w:tab/>
        </w:r>
        <w:r>
          <w:rPr>
            <w:noProof/>
            <w:webHidden/>
          </w:rPr>
          <w:fldChar w:fldCharType="begin"/>
        </w:r>
        <w:r w:rsidR="004E6563">
          <w:rPr>
            <w:noProof/>
            <w:webHidden/>
          </w:rPr>
          <w:instrText xml:space="preserve"> PAGEREF _Toc320967149 \h </w:instrText>
        </w:r>
        <w:r>
          <w:rPr>
            <w:noProof/>
            <w:webHidden/>
          </w:rPr>
        </w:r>
        <w:r>
          <w:rPr>
            <w:noProof/>
            <w:webHidden/>
          </w:rPr>
          <w:fldChar w:fldCharType="separate"/>
        </w:r>
        <w:r w:rsidR="004E6563">
          <w:rPr>
            <w:noProof/>
            <w:webHidden/>
          </w:rPr>
          <w:t>28</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50" w:history="1">
        <w:r w:rsidR="004E6563" w:rsidRPr="00A33CF0">
          <w:rPr>
            <w:rStyle w:val="Hypertextovodkaz"/>
            <w:noProof/>
          </w:rPr>
          <w:t>Graf 8 Otázka č. 7 - Líbí se Vám automobil značky Škoda Superb?</w:t>
        </w:r>
        <w:r w:rsidR="004E6563">
          <w:rPr>
            <w:noProof/>
            <w:webHidden/>
          </w:rPr>
          <w:tab/>
        </w:r>
        <w:r>
          <w:rPr>
            <w:noProof/>
            <w:webHidden/>
          </w:rPr>
          <w:fldChar w:fldCharType="begin"/>
        </w:r>
        <w:r w:rsidR="004E6563">
          <w:rPr>
            <w:noProof/>
            <w:webHidden/>
          </w:rPr>
          <w:instrText xml:space="preserve"> PAGEREF _Toc320967150 \h </w:instrText>
        </w:r>
        <w:r>
          <w:rPr>
            <w:noProof/>
            <w:webHidden/>
          </w:rPr>
        </w:r>
        <w:r>
          <w:rPr>
            <w:noProof/>
            <w:webHidden/>
          </w:rPr>
          <w:fldChar w:fldCharType="separate"/>
        </w:r>
        <w:r w:rsidR="004E6563">
          <w:rPr>
            <w:noProof/>
            <w:webHidden/>
          </w:rPr>
          <w:t>28</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51" w:history="1">
        <w:r w:rsidR="004E6563" w:rsidRPr="00A33CF0">
          <w:rPr>
            <w:rStyle w:val="Hypertextovodkaz"/>
            <w:noProof/>
          </w:rPr>
          <w:t>Graf 9 Otázka č. 8 Co byste vylepšil/a na automobilu Škoda Superb?</w:t>
        </w:r>
        <w:r w:rsidR="004E6563">
          <w:rPr>
            <w:noProof/>
            <w:webHidden/>
          </w:rPr>
          <w:tab/>
        </w:r>
        <w:r>
          <w:rPr>
            <w:noProof/>
            <w:webHidden/>
          </w:rPr>
          <w:fldChar w:fldCharType="begin"/>
        </w:r>
        <w:r w:rsidR="004E6563">
          <w:rPr>
            <w:noProof/>
            <w:webHidden/>
          </w:rPr>
          <w:instrText xml:space="preserve"> PAGEREF _Toc320967151 \h </w:instrText>
        </w:r>
        <w:r>
          <w:rPr>
            <w:noProof/>
            <w:webHidden/>
          </w:rPr>
        </w:r>
        <w:r>
          <w:rPr>
            <w:noProof/>
            <w:webHidden/>
          </w:rPr>
          <w:fldChar w:fldCharType="separate"/>
        </w:r>
        <w:r w:rsidR="004E6563">
          <w:rPr>
            <w:noProof/>
            <w:webHidden/>
          </w:rPr>
          <w:t>29</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16" w:anchor="_Toc320967152" w:history="1">
        <w:r w:rsidR="004E6563" w:rsidRPr="00A33CF0">
          <w:rPr>
            <w:rStyle w:val="Hypertextovodkaz"/>
            <w:noProof/>
          </w:rPr>
          <w:t>Graf 10 Otázka č.  9 - Máte nějakou oblíbenou značku automobilu?</w:t>
        </w:r>
        <w:r w:rsidR="004E6563">
          <w:rPr>
            <w:noProof/>
            <w:webHidden/>
          </w:rPr>
          <w:tab/>
        </w:r>
        <w:r>
          <w:rPr>
            <w:noProof/>
            <w:webHidden/>
          </w:rPr>
          <w:fldChar w:fldCharType="begin"/>
        </w:r>
        <w:r w:rsidR="004E6563">
          <w:rPr>
            <w:noProof/>
            <w:webHidden/>
          </w:rPr>
          <w:instrText xml:space="preserve"> PAGEREF _Toc320967152 \h </w:instrText>
        </w:r>
        <w:r>
          <w:rPr>
            <w:noProof/>
            <w:webHidden/>
          </w:rPr>
        </w:r>
        <w:r>
          <w:rPr>
            <w:noProof/>
            <w:webHidden/>
          </w:rPr>
          <w:fldChar w:fldCharType="separate"/>
        </w:r>
        <w:r w:rsidR="004E6563">
          <w:rPr>
            <w:noProof/>
            <w:webHidden/>
          </w:rPr>
          <w:t>30</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53" w:history="1">
        <w:r w:rsidR="004E6563" w:rsidRPr="00A33CF0">
          <w:rPr>
            <w:rStyle w:val="Hypertextovodkaz"/>
            <w:noProof/>
          </w:rPr>
          <w:t>Graf 11 Otázka č. 10 - Pokud máte oblíbenou značku, jaká to je?</w:t>
        </w:r>
        <w:r w:rsidR="004E6563">
          <w:rPr>
            <w:noProof/>
            <w:webHidden/>
          </w:rPr>
          <w:tab/>
        </w:r>
        <w:r>
          <w:rPr>
            <w:noProof/>
            <w:webHidden/>
          </w:rPr>
          <w:fldChar w:fldCharType="begin"/>
        </w:r>
        <w:r w:rsidR="004E6563">
          <w:rPr>
            <w:noProof/>
            <w:webHidden/>
          </w:rPr>
          <w:instrText xml:space="preserve"> PAGEREF _Toc320967153 \h </w:instrText>
        </w:r>
        <w:r>
          <w:rPr>
            <w:noProof/>
            <w:webHidden/>
          </w:rPr>
        </w:r>
        <w:r>
          <w:rPr>
            <w:noProof/>
            <w:webHidden/>
          </w:rPr>
          <w:fldChar w:fldCharType="separate"/>
        </w:r>
        <w:r w:rsidR="004E6563">
          <w:rPr>
            <w:noProof/>
            <w:webHidden/>
          </w:rPr>
          <w:t>31</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54" w:history="1">
        <w:r w:rsidR="004E6563" w:rsidRPr="00A33CF0">
          <w:rPr>
            <w:rStyle w:val="Hypertextovodkaz"/>
            <w:noProof/>
          </w:rPr>
          <w:t>Graf 12 Otázka č. 11 - Co se Vám na Vaši preferované značce líbí?</w:t>
        </w:r>
        <w:r w:rsidR="004E6563">
          <w:rPr>
            <w:noProof/>
            <w:webHidden/>
          </w:rPr>
          <w:tab/>
        </w:r>
        <w:r>
          <w:rPr>
            <w:noProof/>
            <w:webHidden/>
          </w:rPr>
          <w:fldChar w:fldCharType="begin"/>
        </w:r>
        <w:r w:rsidR="004E6563">
          <w:rPr>
            <w:noProof/>
            <w:webHidden/>
          </w:rPr>
          <w:instrText xml:space="preserve"> PAGEREF _Toc320967154 \h </w:instrText>
        </w:r>
        <w:r>
          <w:rPr>
            <w:noProof/>
            <w:webHidden/>
          </w:rPr>
        </w:r>
        <w:r>
          <w:rPr>
            <w:noProof/>
            <w:webHidden/>
          </w:rPr>
          <w:fldChar w:fldCharType="separate"/>
        </w:r>
        <w:r w:rsidR="004E6563">
          <w:rPr>
            <w:noProof/>
            <w:webHidden/>
          </w:rPr>
          <w:t>31</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17" w:anchor="_Toc320967155" w:history="1">
        <w:r w:rsidR="004E6563" w:rsidRPr="00A33CF0">
          <w:rPr>
            <w:rStyle w:val="Hypertextovodkaz"/>
            <w:noProof/>
          </w:rPr>
          <w:t>Graf 13 Otázka č. 12 - Kdo se podílel na rozhodování o Vašem nákupu?</w:t>
        </w:r>
        <w:r w:rsidR="004E6563">
          <w:rPr>
            <w:noProof/>
            <w:webHidden/>
          </w:rPr>
          <w:tab/>
        </w:r>
        <w:r>
          <w:rPr>
            <w:noProof/>
            <w:webHidden/>
          </w:rPr>
          <w:fldChar w:fldCharType="begin"/>
        </w:r>
        <w:r w:rsidR="004E6563">
          <w:rPr>
            <w:noProof/>
            <w:webHidden/>
          </w:rPr>
          <w:instrText xml:space="preserve"> PAGEREF _Toc320967155 \h </w:instrText>
        </w:r>
        <w:r>
          <w:rPr>
            <w:noProof/>
            <w:webHidden/>
          </w:rPr>
        </w:r>
        <w:r>
          <w:rPr>
            <w:noProof/>
            <w:webHidden/>
          </w:rPr>
          <w:fldChar w:fldCharType="separate"/>
        </w:r>
        <w:r w:rsidR="004E6563">
          <w:rPr>
            <w:noProof/>
            <w:webHidden/>
          </w:rPr>
          <w:t>32</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18" w:anchor="_Toc320967156" w:history="1">
        <w:r w:rsidR="004E6563" w:rsidRPr="00A33CF0">
          <w:rPr>
            <w:rStyle w:val="Hypertextovodkaz"/>
            <w:noProof/>
          </w:rPr>
          <w:t>Graf 14 Otázka č. 15 - Co ovlivní Váš nákup automobilu?</w:t>
        </w:r>
        <w:r w:rsidR="004E6563">
          <w:rPr>
            <w:noProof/>
            <w:webHidden/>
          </w:rPr>
          <w:tab/>
        </w:r>
        <w:r>
          <w:rPr>
            <w:noProof/>
            <w:webHidden/>
          </w:rPr>
          <w:fldChar w:fldCharType="begin"/>
        </w:r>
        <w:r w:rsidR="004E6563">
          <w:rPr>
            <w:noProof/>
            <w:webHidden/>
          </w:rPr>
          <w:instrText xml:space="preserve"> PAGEREF _Toc320967156 \h </w:instrText>
        </w:r>
        <w:r>
          <w:rPr>
            <w:noProof/>
            <w:webHidden/>
          </w:rPr>
        </w:r>
        <w:r>
          <w:rPr>
            <w:noProof/>
            <w:webHidden/>
          </w:rPr>
          <w:fldChar w:fldCharType="separate"/>
        </w:r>
        <w:r w:rsidR="004E6563">
          <w:rPr>
            <w:noProof/>
            <w:webHidden/>
          </w:rPr>
          <w:t>34</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57" w:history="1">
        <w:r w:rsidR="004E6563" w:rsidRPr="00A33CF0">
          <w:rPr>
            <w:rStyle w:val="Hypertextovodkaz"/>
            <w:noProof/>
          </w:rPr>
          <w:t>Graf 16 Otázka č. 17 - Co je pro Vás nejvíce důležité při nákupu automobilu?</w:t>
        </w:r>
        <w:r w:rsidR="004E6563">
          <w:rPr>
            <w:noProof/>
            <w:webHidden/>
          </w:rPr>
          <w:tab/>
        </w:r>
        <w:r>
          <w:rPr>
            <w:noProof/>
            <w:webHidden/>
          </w:rPr>
          <w:fldChar w:fldCharType="begin"/>
        </w:r>
        <w:r w:rsidR="004E6563">
          <w:rPr>
            <w:noProof/>
            <w:webHidden/>
          </w:rPr>
          <w:instrText xml:space="preserve"> PAGEREF _Toc320967157 \h </w:instrText>
        </w:r>
        <w:r>
          <w:rPr>
            <w:noProof/>
            <w:webHidden/>
          </w:rPr>
        </w:r>
        <w:r>
          <w:rPr>
            <w:noProof/>
            <w:webHidden/>
          </w:rPr>
          <w:fldChar w:fldCharType="separate"/>
        </w:r>
        <w:r w:rsidR="004E6563">
          <w:rPr>
            <w:noProof/>
            <w:webHidden/>
          </w:rPr>
          <w:t>35</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19" w:anchor="_Toc320967158" w:history="1">
        <w:r w:rsidR="004E6563" w:rsidRPr="00A33CF0">
          <w:rPr>
            <w:rStyle w:val="Hypertextovodkaz"/>
            <w:noProof/>
          </w:rPr>
          <w:t>Graf 15 Otázka č. 16 - K čemu nejvíce používáte automobil?</w:t>
        </w:r>
        <w:r w:rsidR="004E6563">
          <w:rPr>
            <w:noProof/>
            <w:webHidden/>
          </w:rPr>
          <w:tab/>
        </w:r>
        <w:r>
          <w:rPr>
            <w:noProof/>
            <w:webHidden/>
          </w:rPr>
          <w:fldChar w:fldCharType="begin"/>
        </w:r>
        <w:r w:rsidR="004E6563">
          <w:rPr>
            <w:noProof/>
            <w:webHidden/>
          </w:rPr>
          <w:instrText xml:space="preserve"> PAGEREF _Toc320967158 \h </w:instrText>
        </w:r>
        <w:r>
          <w:rPr>
            <w:noProof/>
            <w:webHidden/>
          </w:rPr>
        </w:r>
        <w:r>
          <w:rPr>
            <w:noProof/>
            <w:webHidden/>
          </w:rPr>
          <w:fldChar w:fldCharType="separate"/>
        </w:r>
        <w:r w:rsidR="004E6563">
          <w:rPr>
            <w:noProof/>
            <w:webHidden/>
          </w:rPr>
          <w:t>35</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59" w:history="1">
        <w:r w:rsidR="004E6563" w:rsidRPr="00A33CF0">
          <w:rPr>
            <w:rStyle w:val="Hypertextovodkaz"/>
            <w:noProof/>
          </w:rPr>
          <w:t>Graf 17 Otázka č. 18 - Co Vás napadne, když si vybavíte automobil značky Škoda Superb?</w:t>
        </w:r>
        <w:r w:rsidR="004E6563">
          <w:rPr>
            <w:noProof/>
            <w:webHidden/>
          </w:rPr>
          <w:tab/>
        </w:r>
        <w:r>
          <w:rPr>
            <w:noProof/>
            <w:webHidden/>
          </w:rPr>
          <w:fldChar w:fldCharType="begin"/>
        </w:r>
        <w:r w:rsidR="004E6563">
          <w:rPr>
            <w:noProof/>
            <w:webHidden/>
          </w:rPr>
          <w:instrText xml:space="preserve"> PAGEREF _Toc320967159 \h </w:instrText>
        </w:r>
        <w:r>
          <w:rPr>
            <w:noProof/>
            <w:webHidden/>
          </w:rPr>
        </w:r>
        <w:r>
          <w:rPr>
            <w:noProof/>
            <w:webHidden/>
          </w:rPr>
          <w:fldChar w:fldCharType="separate"/>
        </w:r>
        <w:r w:rsidR="004E6563">
          <w:rPr>
            <w:noProof/>
            <w:webHidden/>
          </w:rPr>
          <w:t>36</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w:anchor="_Toc320967160" w:history="1">
        <w:r w:rsidR="004E6563" w:rsidRPr="00A33CF0">
          <w:rPr>
            <w:rStyle w:val="Hypertextovodkaz"/>
            <w:noProof/>
          </w:rPr>
          <w:t>Graf 18 Otázka č. 19 - Kde jste získával/a informace o automobilu?</w:t>
        </w:r>
        <w:r w:rsidR="004E6563">
          <w:rPr>
            <w:noProof/>
            <w:webHidden/>
          </w:rPr>
          <w:tab/>
        </w:r>
        <w:r>
          <w:rPr>
            <w:noProof/>
            <w:webHidden/>
          </w:rPr>
          <w:fldChar w:fldCharType="begin"/>
        </w:r>
        <w:r w:rsidR="004E6563">
          <w:rPr>
            <w:noProof/>
            <w:webHidden/>
          </w:rPr>
          <w:instrText xml:space="preserve"> PAGEREF _Toc320967160 \h </w:instrText>
        </w:r>
        <w:r>
          <w:rPr>
            <w:noProof/>
            <w:webHidden/>
          </w:rPr>
        </w:r>
        <w:r>
          <w:rPr>
            <w:noProof/>
            <w:webHidden/>
          </w:rPr>
          <w:fldChar w:fldCharType="separate"/>
        </w:r>
        <w:r w:rsidR="004E6563">
          <w:rPr>
            <w:noProof/>
            <w:webHidden/>
          </w:rPr>
          <w:t>37</w:t>
        </w:r>
        <w:r>
          <w:rPr>
            <w:noProof/>
            <w:webHidden/>
          </w:rPr>
          <w:fldChar w:fldCharType="end"/>
        </w:r>
      </w:hyperlink>
    </w:p>
    <w:p w:rsidR="004E6563" w:rsidRDefault="00833C09">
      <w:pPr>
        <w:pStyle w:val="Seznamobrzk"/>
        <w:tabs>
          <w:tab w:val="right" w:leader="dot" w:pos="8494"/>
        </w:tabs>
        <w:rPr>
          <w:rFonts w:asciiTheme="minorHAnsi" w:eastAsiaTheme="minorEastAsia" w:hAnsiTheme="minorHAnsi" w:cstheme="minorBidi"/>
          <w:noProof/>
          <w:sz w:val="22"/>
          <w:szCs w:val="22"/>
        </w:rPr>
      </w:pPr>
      <w:hyperlink r:id="rId20" w:anchor="_Toc320967161" w:history="1">
        <w:r w:rsidR="004E6563" w:rsidRPr="00A33CF0">
          <w:rPr>
            <w:rStyle w:val="Hypertextovodkaz"/>
            <w:noProof/>
          </w:rPr>
          <w:t>Graf 19 Otázka č. 20 - Kolik je Vám let?</w:t>
        </w:r>
        <w:r w:rsidR="004E6563">
          <w:rPr>
            <w:noProof/>
            <w:webHidden/>
          </w:rPr>
          <w:tab/>
        </w:r>
        <w:r>
          <w:rPr>
            <w:noProof/>
            <w:webHidden/>
          </w:rPr>
          <w:fldChar w:fldCharType="begin"/>
        </w:r>
        <w:r w:rsidR="004E6563">
          <w:rPr>
            <w:noProof/>
            <w:webHidden/>
          </w:rPr>
          <w:instrText xml:space="preserve"> PAGEREF _Toc320967161 \h </w:instrText>
        </w:r>
        <w:r>
          <w:rPr>
            <w:noProof/>
            <w:webHidden/>
          </w:rPr>
        </w:r>
        <w:r>
          <w:rPr>
            <w:noProof/>
            <w:webHidden/>
          </w:rPr>
          <w:fldChar w:fldCharType="separate"/>
        </w:r>
        <w:r w:rsidR="004E6563">
          <w:rPr>
            <w:noProof/>
            <w:webHidden/>
          </w:rPr>
          <w:t>37</w:t>
        </w:r>
        <w:r>
          <w:rPr>
            <w:noProof/>
            <w:webHidden/>
          </w:rPr>
          <w:fldChar w:fldCharType="end"/>
        </w:r>
      </w:hyperlink>
    </w:p>
    <w:p w:rsidR="0007535B" w:rsidRDefault="00833C09" w:rsidP="0007535B">
      <w:pPr>
        <w:tabs>
          <w:tab w:val="center" w:leader="dot" w:pos="7938"/>
        </w:tabs>
      </w:pPr>
      <w:r>
        <w:fldChar w:fldCharType="end"/>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875AD3" w:rsidRDefault="0007535B" w:rsidP="003B715C">
      <w:pPr>
        <w:pStyle w:val="AbstractSummary-nadpis"/>
        <w:rPr>
          <w:noProof/>
        </w:rPr>
      </w:pPr>
      <w:r>
        <w:lastRenderedPageBreak/>
        <w:t>Seznam obrázků</w:t>
      </w:r>
      <w:r w:rsidR="00833C09">
        <w:fldChar w:fldCharType="begin"/>
      </w:r>
      <w:r w:rsidR="003B715C">
        <w:instrText xml:space="preserve"> TOC \h \z \c "Obrázek" </w:instrText>
      </w:r>
      <w:r w:rsidR="00833C09">
        <w:fldChar w:fldCharType="separate"/>
      </w:r>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27" w:history="1">
        <w:r w:rsidR="00875AD3" w:rsidRPr="00A64A3A">
          <w:rPr>
            <w:rStyle w:val="Hypertextovodkaz"/>
            <w:noProof/>
          </w:rPr>
          <w:t>Obrázek 1 Proces vnímání</w:t>
        </w:r>
        <w:r w:rsidR="00875AD3">
          <w:rPr>
            <w:noProof/>
            <w:webHidden/>
          </w:rPr>
          <w:tab/>
        </w:r>
        <w:r>
          <w:rPr>
            <w:noProof/>
            <w:webHidden/>
          </w:rPr>
          <w:fldChar w:fldCharType="begin"/>
        </w:r>
        <w:r w:rsidR="00875AD3">
          <w:rPr>
            <w:noProof/>
            <w:webHidden/>
          </w:rPr>
          <w:instrText xml:space="preserve"> PAGEREF _Toc320737727 \h </w:instrText>
        </w:r>
        <w:r>
          <w:rPr>
            <w:noProof/>
            <w:webHidden/>
          </w:rPr>
        </w:r>
        <w:r>
          <w:rPr>
            <w:noProof/>
            <w:webHidden/>
          </w:rPr>
          <w:fldChar w:fldCharType="separate"/>
        </w:r>
        <w:r w:rsidR="00875AD3">
          <w:rPr>
            <w:noProof/>
            <w:webHidden/>
          </w:rPr>
          <w:t>5</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28" w:history="1">
        <w:r w:rsidR="00875AD3" w:rsidRPr="00A64A3A">
          <w:rPr>
            <w:rStyle w:val="Hypertextovodkaz"/>
            <w:noProof/>
          </w:rPr>
          <w:t>Obrázek 2 Proces motivace</w:t>
        </w:r>
        <w:r w:rsidR="00875AD3">
          <w:rPr>
            <w:noProof/>
            <w:webHidden/>
          </w:rPr>
          <w:tab/>
        </w:r>
        <w:r>
          <w:rPr>
            <w:noProof/>
            <w:webHidden/>
          </w:rPr>
          <w:fldChar w:fldCharType="begin"/>
        </w:r>
        <w:r w:rsidR="00875AD3">
          <w:rPr>
            <w:noProof/>
            <w:webHidden/>
          </w:rPr>
          <w:instrText xml:space="preserve"> PAGEREF _Toc320737728 \h </w:instrText>
        </w:r>
        <w:r>
          <w:rPr>
            <w:noProof/>
            <w:webHidden/>
          </w:rPr>
        </w:r>
        <w:r>
          <w:rPr>
            <w:noProof/>
            <w:webHidden/>
          </w:rPr>
          <w:fldChar w:fldCharType="separate"/>
        </w:r>
        <w:r w:rsidR="00875AD3">
          <w:rPr>
            <w:noProof/>
            <w:webHidden/>
          </w:rPr>
          <w:t>6</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29" w:history="1">
        <w:r w:rsidR="00875AD3" w:rsidRPr="00A64A3A">
          <w:rPr>
            <w:rStyle w:val="Hypertextovodkaz"/>
            <w:noProof/>
          </w:rPr>
          <w:t>Obrázek 3 Model Černé skříňky spotřebitele</w:t>
        </w:r>
        <w:r w:rsidR="00875AD3">
          <w:rPr>
            <w:noProof/>
            <w:webHidden/>
          </w:rPr>
          <w:tab/>
        </w:r>
        <w:r>
          <w:rPr>
            <w:noProof/>
            <w:webHidden/>
          </w:rPr>
          <w:fldChar w:fldCharType="begin"/>
        </w:r>
        <w:r w:rsidR="00875AD3">
          <w:rPr>
            <w:noProof/>
            <w:webHidden/>
          </w:rPr>
          <w:instrText xml:space="preserve"> PAGEREF _Toc320737729 \h </w:instrText>
        </w:r>
        <w:r>
          <w:rPr>
            <w:noProof/>
            <w:webHidden/>
          </w:rPr>
        </w:r>
        <w:r>
          <w:rPr>
            <w:noProof/>
            <w:webHidden/>
          </w:rPr>
          <w:fldChar w:fldCharType="separate"/>
        </w:r>
        <w:r w:rsidR="00875AD3">
          <w:rPr>
            <w:noProof/>
            <w:webHidden/>
          </w:rPr>
          <w:t>8</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30" w:history="1">
        <w:r w:rsidR="00875AD3" w:rsidRPr="00A64A3A">
          <w:rPr>
            <w:rStyle w:val="Hypertextovodkaz"/>
            <w:noProof/>
          </w:rPr>
          <w:t>Obrázek 4 Model chování spotřebitele</w:t>
        </w:r>
        <w:r w:rsidR="00875AD3">
          <w:rPr>
            <w:noProof/>
            <w:webHidden/>
          </w:rPr>
          <w:tab/>
        </w:r>
        <w:r>
          <w:rPr>
            <w:noProof/>
            <w:webHidden/>
          </w:rPr>
          <w:fldChar w:fldCharType="begin"/>
        </w:r>
        <w:r w:rsidR="00875AD3">
          <w:rPr>
            <w:noProof/>
            <w:webHidden/>
          </w:rPr>
          <w:instrText xml:space="preserve"> PAGEREF _Toc320737730 \h </w:instrText>
        </w:r>
        <w:r>
          <w:rPr>
            <w:noProof/>
            <w:webHidden/>
          </w:rPr>
        </w:r>
        <w:r>
          <w:rPr>
            <w:noProof/>
            <w:webHidden/>
          </w:rPr>
          <w:fldChar w:fldCharType="separate"/>
        </w:r>
        <w:r w:rsidR="00875AD3">
          <w:rPr>
            <w:noProof/>
            <w:webHidden/>
          </w:rPr>
          <w:t>8</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31" w:history="1">
        <w:r w:rsidR="00875AD3" w:rsidRPr="00A64A3A">
          <w:rPr>
            <w:rStyle w:val="Hypertextovodkaz"/>
            <w:noProof/>
          </w:rPr>
          <w:t>Obrázek 5 Referenční skupina jako zdroj informací</w:t>
        </w:r>
        <w:r w:rsidR="00875AD3">
          <w:rPr>
            <w:noProof/>
            <w:webHidden/>
          </w:rPr>
          <w:tab/>
        </w:r>
        <w:r>
          <w:rPr>
            <w:noProof/>
            <w:webHidden/>
          </w:rPr>
          <w:fldChar w:fldCharType="begin"/>
        </w:r>
        <w:r w:rsidR="00875AD3">
          <w:rPr>
            <w:noProof/>
            <w:webHidden/>
          </w:rPr>
          <w:instrText xml:space="preserve"> PAGEREF _Toc320737731 \h </w:instrText>
        </w:r>
        <w:r>
          <w:rPr>
            <w:noProof/>
            <w:webHidden/>
          </w:rPr>
        </w:r>
        <w:r>
          <w:rPr>
            <w:noProof/>
            <w:webHidden/>
          </w:rPr>
          <w:fldChar w:fldCharType="separate"/>
        </w:r>
        <w:r w:rsidR="00875AD3">
          <w:rPr>
            <w:noProof/>
            <w:webHidden/>
          </w:rPr>
          <w:t>12</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32" w:history="1">
        <w:r w:rsidR="00875AD3" w:rsidRPr="00A64A3A">
          <w:rPr>
            <w:rStyle w:val="Hypertextovodkaz"/>
            <w:noProof/>
          </w:rPr>
          <w:t>Obrázek 6 Referenční skupina jako sociální cíl</w:t>
        </w:r>
        <w:r w:rsidR="00875AD3">
          <w:rPr>
            <w:noProof/>
            <w:webHidden/>
          </w:rPr>
          <w:tab/>
        </w:r>
        <w:r>
          <w:rPr>
            <w:noProof/>
            <w:webHidden/>
          </w:rPr>
          <w:fldChar w:fldCharType="begin"/>
        </w:r>
        <w:r w:rsidR="00875AD3">
          <w:rPr>
            <w:noProof/>
            <w:webHidden/>
          </w:rPr>
          <w:instrText xml:space="preserve"> PAGEREF _Toc320737732 \h </w:instrText>
        </w:r>
        <w:r>
          <w:rPr>
            <w:noProof/>
            <w:webHidden/>
          </w:rPr>
        </w:r>
        <w:r>
          <w:rPr>
            <w:noProof/>
            <w:webHidden/>
          </w:rPr>
          <w:fldChar w:fldCharType="separate"/>
        </w:r>
        <w:r w:rsidR="00875AD3">
          <w:rPr>
            <w:noProof/>
            <w:webHidden/>
          </w:rPr>
          <w:t>12</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33" w:history="1">
        <w:r w:rsidR="00875AD3" w:rsidRPr="00A64A3A">
          <w:rPr>
            <w:rStyle w:val="Hypertextovodkaz"/>
            <w:noProof/>
          </w:rPr>
          <w:t>Obrázek 7 Proces marketingového výzkumu</w:t>
        </w:r>
        <w:r w:rsidR="00875AD3">
          <w:rPr>
            <w:noProof/>
            <w:webHidden/>
          </w:rPr>
          <w:tab/>
        </w:r>
        <w:r>
          <w:rPr>
            <w:noProof/>
            <w:webHidden/>
          </w:rPr>
          <w:fldChar w:fldCharType="begin"/>
        </w:r>
        <w:r w:rsidR="00875AD3">
          <w:rPr>
            <w:noProof/>
            <w:webHidden/>
          </w:rPr>
          <w:instrText xml:space="preserve"> PAGEREF _Toc320737733 \h </w:instrText>
        </w:r>
        <w:r>
          <w:rPr>
            <w:noProof/>
            <w:webHidden/>
          </w:rPr>
        </w:r>
        <w:r>
          <w:rPr>
            <w:noProof/>
            <w:webHidden/>
          </w:rPr>
          <w:fldChar w:fldCharType="separate"/>
        </w:r>
        <w:r w:rsidR="00875AD3">
          <w:rPr>
            <w:noProof/>
            <w:webHidden/>
          </w:rPr>
          <w:t>18</w:t>
        </w:r>
        <w:r>
          <w:rPr>
            <w:noProof/>
            <w:webHidden/>
          </w:rPr>
          <w:fldChar w:fldCharType="end"/>
        </w:r>
      </w:hyperlink>
    </w:p>
    <w:p w:rsidR="00875AD3" w:rsidRDefault="00833C09">
      <w:pPr>
        <w:pStyle w:val="Seznamobrzk"/>
        <w:tabs>
          <w:tab w:val="right" w:pos="8494"/>
        </w:tabs>
        <w:rPr>
          <w:rFonts w:asciiTheme="minorHAnsi" w:eastAsiaTheme="minorEastAsia" w:hAnsiTheme="minorHAnsi" w:cstheme="minorBidi"/>
          <w:noProof/>
          <w:sz w:val="22"/>
          <w:szCs w:val="22"/>
        </w:rPr>
      </w:pPr>
      <w:hyperlink w:anchor="_Toc320737734" w:history="1">
        <w:r w:rsidR="00875AD3" w:rsidRPr="00A64A3A">
          <w:rPr>
            <w:rStyle w:val="Hypertextovodkaz"/>
            <w:noProof/>
          </w:rPr>
          <w:t>Obrázek 8 Automobil Škoda Superb</w:t>
        </w:r>
        <w:r w:rsidR="00875AD3">
          <w:rPr>
            <w:noProof/>
            <w:webHidden/>
          </w:rPr>
          <w:tab/>
        </w:r>
        <w:r>
          <w:rPr>
            <w:noProof/>
            <w:webHidden/>
          </w:rPr>
          <w:fldChar w:fldCharType="begin"/>
        </w:r>
        <w:r w:rsidR="00875AD3">
          <w:rPr>
            <w:noProof/>
            <w:webHidden/>
          </w:rPr>
          <w:instrText xml:space="preserve"> PAGEREF _Toc320737734 \h </w:instrText>
        </w:r>
        <w:r>
          <w:rPr>
            <w:noProof/>
            <w:webHidden/>
          </w:rPr>
        </w:r>
        <w:r>
          <w:rPr>
            <w:noProof/>
            <w:webHidden/>
          </w:rPr>
          <w:fldChar w:fldCharType="separate"/>
        </w:r>
        <w:r w:rsidR="00875AD3">
          <w:rPr>
            <w:noProof/>
            <w:webHidden/>
          </w:rPr>
          <w:t>21</w:t>
        </w:r>
        <w:r>
          <w:rPr>
            <w:noProof/>
            <w:webHidden/>
          </w:rPr>
          <w:fldChar w:fldCharType="end"/>
        </w:r>
      </w:hyperlink>
    </w:p>
    <w:p w:rsidR="0007535B" w:rsidRDefault="00833C09" w:rsidP="003B715C">
      <w:pPr>
        <w:pStyle w:val="AbstractSummary-nadpis"/>
        <w:sectPr w:rsidR="0007535B" w:rsidSect="00990CF5">
          <w:headerReference w:type="default" r:id="rId21"/>
          <w:footerReference w:type="default" r:id="rId22"/>
          <w:pgSz w:w="11906" w:h="16838" w:code="9"/>
          <w:pgMar w:top="1418" w:right="1134" w:bottom="1418" w:left="2268" w:header="709" w:footer="709" w:gutter="0"/>
          <w:cols w:space="708"/>
          <w:docGrid w:linePitch="326"/>
        </w:sectPr>
      </w:pPr>
      <w:r>
        <w:fldChar w:fldCharType="end"/>
      </w:r>
    </w:p>
    <w:p w:rsidR="00990CF5" w:rsidRPr="003B0FCB" w:rsidRDefault="00990CF5" w:rsidP="0036573D">
      <w:pPr>
        <w:pStyle w:val="Nadpis1"/>
      </w:pPr>
      <w:bookmarkStart w:id="0" w:name="_Toc321084887"/>
      <w:r w:rsidRPr="00164167">
        <w:lastRenderedPageBreak/>
        <w:t>Úvod</w:t>
      </w:r>
      <w:bookmarkEnd w:id="0"/>
    </w:p>
    <w:p w:rsidR="001F72F7" w:rsidRDefault="003247E0" w:rsidP="00DC65B3">
      <w:pPr>
        <w:pStyle w:val="Literatura-text"/>
      </w:pPr>
      <w:r>
        <w:t xml:space="preserve">Tato bakalářská práce je zpracována na téma: „Individuální diferenciace ve vztahu k produktům a </w:t>
      </w:r>
      <w:proofErr w:type="spellStart"/>
      <w:r>
        <w:t>Genderová</w:t>
      </w:r>
      <w:proofErr w:type="spellEnd"/>
      <w:r>
        <w:t xml:space="preserve"> politika“</w:t>
      </w:r>
      <w:r w:rsidR="001F72F7">
        <w:t xml:space="preserve">. </w:t>
      </w:r>
    </w:p>
    <w:p w:rsidR="00EE7DAA" w:rsidRDefault="00164701" w:rsidP="00DC65B3">
      <w:pPr>
        <w:pStyle w:val="Literatura-text"/>
      </w:pPr>
      <w:r>
        <w:t>„Člověk jako spotřebitel“, toto spojení vzniká už od pradávné doby, my jako lidé jsme spotřebiteli už od narození. Stáváme se jím, aniž bychom to věděli. Už pračlověk využíval to, co mu příroda nabízela, učil se, pozoroval, vyhledával informace, vyhodnocoval alternativy, aby mu přinesly co možná největší užitek. V této době se sice jednalo o přírodní produkt, úlovek, na rozdíl od dnešního</w:t>
      </w:r>
      <w:r w:rsidR="00086011">
        <w:t>,</w:t>
      </w:r>
      <w:r>
        <w:t xml:space="preserve"> technologicky vybaveného produktu, přesto ale uspokojil potřeby a očekávání spotřebitele. Nezbývá než si uvědomit, že spotřebitel nynější moderní doby a spotřebitel pradávný se ve výsledku nemění, přestože uběhlo několik tisíc let. Neustále se v mysli spotřebit</w:t>
      </w:r>
      <w:r w:rsidR="00283CAD">
        <w:t>e</w:t>
      </w:r>
      <w:r>
        <w:t>le objevují potřeby, emoce, motivace a výrobci musí reagovat tak, aby všem těmto a</w:t>
      </w:r>
      <w:r w:rsidR="00283CAD">
        <w:t>s</w:t>
      </w:r>
      <w:r>
        <w:t>pektům bylo vyhověno. Proto nezbývá než využít co nejvíce výzkumů trhu, analýz, které výrobci pomohou při rozhodování o produktu pro spotřebitele. Pro stejný důvod byla vypracována tato bakalářská práce, aby mohla napomoci výrobc</w:t>
      </w:r>
      <w:r w:rsidR="00DC3C4D">
        <w:t>ům při zavádění produktu na trh</w:t>
      </w:r>
      <w:r>
        <w:t xml:space="preserve"> při cíleném marketingu.</w:t>
      </w:r>
      <w:r w:rsidR="00D91057">
        <w:t xml:space="preserve"> </w:t>
      </w:r>
    </w:p>
    <w:p w:rsidR="001F72F7" w:rsidRDefault="00F34F1B" w:rsidP="00DC65B3">
      <w:pPr>
        <w:pStyle w:val="Literatura-text"/>
      </w:pPr>
      <w:r w:rsidRPr="001F72F7">
        <w:rPr>
          <w:b/>
        </w:rPr>
        <w:t>Cílem této bakalářské práce</w:t>
      </w:r>
      <w:r w:rsidR="003D501F">
        <w:t xml:space="preserve"> je </w:t>
      </w:r>
      <w:r w:rsidR="00CA0722" w:rsidRPr="00CA0722">
        <w:t xml:space="preserve">doporučení určené výrobci automobilu Škoda </w:t>
      </w:r>
      <w:proofErr w:type="spellStart"/>
      <w:r w:rsidR="00CA0722" w:rsidRPr="00CA0722">
        <w:t>Superb</w:t>
      </w:r>
      <w:proofErr w:type="spellEnd"/>
      <w:r w:rsidR="00CA0722" w:rsidRPr="00CA0722">
        <w:t xml:space="preserve"> ohledně </w:t>
      </w:r>
      <w:proofErr w:type="spellStart"/>
      <w:r w:rsidR="00CA0722" w:rsidRPr="00CA0722">
        <w:t>genderových</w:t>
      </w:r>
      <w:proofErr w:type="spellEnd"/>
      <w:r w:rsidR="00CA0722" w:rsidRPr="00CA0722">
        <w:t xml:space="preserve"> individuálních preferencí. S postupným přibližováním </w:t>
      </w:r>
      <w:proofErr w:type="spellStart"/>
      <w:r w:rsidR="00CA0722" w:rsidRPr="00CA0722">
        <w:t>genderové</w:t>
      </w:r>
      <w:proofErr w:type="spellEnd"/>
      <w:r w:rsidR="00CA0722" w:rsidRPr="00CA0722">
        <w:t xml:space="preserve"> role muže a ženy při nákupu automobilu se budou muset do budoucna výrobci čím dál tím více zabývat názory žen ve vztahu ke spotřebnímu chování. </w:t>
      </w:r>
      <w:r w:rsidR="00AB3092">
        <w:t>Dále budou identifikovány individuálních diferenciace</w:t>
      </w:r>
      <w:r>
        <w:t xml:space="preserve"> u spotřebitelů</w:t>
      </w:r>
      <w:r w:rsidR="003D501F">
        <w:t xml:space="preserve"> z pohledu </w:t>
      </w:r>
      <w:proofErr w:type="spellStart"/>
      <w:r w:rsidR="003D501F">
        <w:t>gen</w:t>
      </w:r>
      <w:r w:rsidR="00CA0722">
        <w:t>d</w:t>
      </w:r>
      <w:r w:rsidR="003D501F">
        <w:t>erové</w:t>
      </w:r>
      <w:proofErr w:type="spellEnd"/>
      <w:r w:rsidR="003D501F">
        <w:t xml:space="preserve"> problematiky</w:t>
      </w:r>
      <w:r>
        <w:t xml:space="preserve">. Jedná se o zaměření na spotřební chování žen a mužů, u kterých probíhá určitý nákupní proces. Cílem je pomocí </w:t>
      </w:r>
      <w:r w:rsidR="00E36C08">
        <w:t>marketingového výzkumu zjistit</w:t>
      </w:r>
      <w:r w:rsidR="00E254E2">
        <w:t>,</w:t>
      </w:r>
      <w:r w:rsidR="00E36C08">
        <w:t xml:space="preserve"> do jaké míry se jejich nákupní chování liší a jaké osobní faktory je ovlivňují. Dnešní </w:t>
      </w:r>
      <w:r w:rsidR="00C4226E">
        <w:t>svět je zahlcen médii, reklamou</w:t>
      </w:r>
      <w:r w:rsidR="00E36C08">
        <w:t xml:space="preserve"> a dalšími prostředky, jež nás ovlivňují při nákupu.</w:t>
      </w:r>
      <w:r w:rsidR="003D501F">
        <w:t xml:space="preserve"> Marketing by se právě v dnešní době měl touto problematikou více zabývat, jelikož může být pro podnik velkým výsledným přínosem. </w:t>
      </w:r>
    </w:p>
    <w:p w:rsidR="00F34F1B" w:rsidRDefault="001F72F7" w:rsidP="00DC65B3">
      <w:pPr>
        <w:pStyle w:val="Literatura-text"/>
      </w:pPr>
      <w:r w:rsidRPr="001F72F7">
        <w:rPr>
          <w:b/>
        </w:rPr>
        <w:t xml:space="preserve">Cílem </w:t>
      </w:r>
      <w:r w:rsidR="00FC4F7F">
        <w:rPr>
          <w:b/>
        </w:rPr>
        <w:t>teoretick</w:t>
      </w:r>
      <w:r w:rsidR="00164701">
        <w:rPr>
          <w:b/>
        </w:rPr>
        <w:t>é části</w:t>
      </w:r>
      <w:r>
        <w:t xml:space="preserve"> </w:t>
      </w:r>
      <w:proofErr w:type="spellStart"/>
      <w:r w:rsidR="00A23108">
        <w:rPr>
          <w:b/>
        </w:rPr>
        <w:t>části</w:t>
      </w:r>
      <w:proofErr w:type="spellEnd"/>
      <w:r w:rsidR="00A23108">
        <w:t xml:space="preserve"> je vysvětlit jednotlivé pojmy, seznámit s tématem </w:t>
      </w:r>
      <w:proofErr w:type="spellStart"/>
      <w:r w:rsidR="00A23108">
        <w:t>genderové</w:t>
      </w:r>
      <w:proofErr w:type="spellEnd"/>
      <w:r w:rsidR="00A23108">
        <w:t xml:space="preserve"> politiky a přiblížit model spotřebního chování. Dále součástí teoretické části je zjištění, zda toto téma už bylo někým zpracováno, provedení literární rešerše, </w:t>
      </w:r>
      <w:r w:rsidR="00A23108">
        <w:lastRenderedPageBreak/>
        <w:t xml:space="preserve">případně či se někdo touto problematikou zabýval. Tato bakalářská práce bude zabývat zkoumáním ovlivňujících osobních faktorů, fázemi nákupního rozhodovacího procesu, ale také vysvětlením pojmu </w:t>
      </w:r>
      <w:proofErr w:type="spellStart"/>
      <w:r w:rsidR="00A23108">
        <w:t>Gender</w:t>
      </w:r>
      <w:proofErr w:type="spellEnd"/>
      <w:r w:rsidR="00A23108">
        <w:t xml:space="preserve"> marketing. </w:t>
      </w:r>
      <w:r w:rsidR="00EF02B0">
        <w:t xml:space="preserve">Pojem </w:t>
      </w:r>
      <w:proofErr w:type="spellStart"/>
      <w:r w:rsidR="00EF02B0">
        <w:t>G</w:t>
      </w:r>
      <w:r w:rsidR="00A93D88">
        <w:t>ender</w:t>
      </w:r>
      <w:proofErr w:type="spellEnd"/>
      <w:r w:rsidR="00A93D88">
        <w:t xml:space="preserve"> se stále častěji objevuje i v České republice, a zároveň </w:t>
      </w:r>
      <w:r w:rsidR="00EF02B0">
        <w:t>se stal</w:t>
      </w:r>
      <w:r w:rsidR="0015473F">
        <w:t xml:space="preserve"> klíčem faktorů úspěchu na trhu. Vyjadřuje kulturní r</w:t>
      </w:r>
      <w:r w:rsidR="00EF02B0">
        <w:t>ozdíl ženy a muže, jejich odliš</w:t>
      </w:r>
      <w:r w:rsidR="0015473F">
        <w:t>nost</w:t>
      </w:r>
      <w:r w:rsidR="00EF02B0">
        <w:t>i</w:t>
      </w:r>
      <w:r w:rsidR="0015473F">
        <w:t xml:space="preserve"> v chování, očekávání a postojích, proto se také stal nedílnou součástí této bakalářské práce, jelikož </w:t>
      </w:r>
      <w:r w:rsidR="00283CAD">
        <w:t xml:space="preserve">je nezbytný </w:t>
      </w:r>
      <w:r w:rsidR="0015473F">
        <w:t xml:space="preserve">pro vysvětlení diferenciace </w:t>
      </w:r>
      <w:r w:rsidR="00283CAD">
        <w:t>spotřebního chování</w:t>
      </w:r>
      <w:r w:rsidR="0015473F">
        <w:t xml:space="preserve">. </w:t>
      </w:r>
      <w:r w:rsidR="00E16999">
        <w:t xml:space="preserve">Jak v obyčejném životě, tak i v marketingu se vyskytují ženské a mužské </w:t>
      </w:r>
      <w:proofErr w:type="spellStart"/>
      <w:r w:rsidR="00E16999">
        <w:t>gen</w:t>
      </w:r>
      <w:r w:rsidR="00C04055">
        <w:t>d</w:t>
      </w:r>
      <w:r w:rsidR="00283CAD">
        <w:t>erové</w:t>
      </w:r>
      <w:proofErr w:type="spellEnd"/>
      <w:r w:rsidR="00283CAD">
        <w:t xml:space="preserve"> role, které se na</w:t>
      </w:r>
      <w:r w:rsidR="00E16999">
        <w:t xml:space="preserve">vzájem odlišují svým chováním v každé situaci. Proto tato bakalářská práce vzniká na základě marketingového výzkumu, jehož cílem je znázornit rozdílnost chování těchto </w:t>
      </w:r>
      <w:proofErr w:type="spellStart"/>
      <w:r w:rsidR="00E16999">
        <w:t>genderových</w:t>
      </w:r>
      <w:proofErr w:type="spellEnd"/>
      <w:r w:rsidR="00E16999">
        <w:t xml:space="preserve"> rolí. </w:t>
      </w:r>
    </w:p>
    <w:p w:rsidR="00164701" w:rsidRDefault="00164701" w:rsidP="00DC65B3">
      <w:pPr>
        <w:pStyle w:val="Literatura-text"/>
      </w:pPr>
      <w:r w:rsidRPr="00164701">
        <w:rPr>
          <w:b/>
        </w:rPr>
        <w:t>Cílem metodologické části</w:t>
      </w:r>
      <w:r>
        <w:t xml:space="preserve"> je vybrat vhodný způsob řešení tématu, postup, podle kterého bude práce zpracována, metody, které budou použity pro marketingový výzkum, aby bylo možné vyhodnotit závěr této bakalářské práce. To vše bude realizováno na základě odborné literatury a dostupných informací, které odpovídají zadanému tématu. </w:t>
      </w:r>
    </w:p>
    <w:p w:rsidR="00EF02B0" w:rsidRDefault="00C04055" w:rsidP="00DC65B3">
      <w:pPr>
        <w:pStyle w:val="Literatura-text"/>
      </w:pPr>
      <w:r w:rsidRPr="001F72F7">
        <w:rPr>
          <w:b/>
        </w:rPr>
        <w:t>Cílem praktické části</w:t>
      </w:r>
      <w:r>
        <w:t xml:space="preserve"> je </w:t>
      </w:r>
      <w:r w:rsidR="000B535F">
        <w:t>zjistit</w:t>
      </w:r>
      <w:r>
        <w:t xml:space="preserve"> pomocí marketingového výzkumu odlišnost s</w:t>
      </w:r>
      <w:r w:rsidR="008959E5">
        <w:t>potřebního chování muže a ženy při nákupu automobi</w:t>
      </w:r>
      <w:r w:rsidR="000B535F">
        <w:t>lu konkrétní značky. Jelikož automobil je potřebou</w:t>
      </w:r>
      <w:r w:rsidR="00EF02B0">
        <w:t xml:space="preserve"> mnoha lidí</w:t>
      </w:r>
      <w:r w:rsidR="008959E5">
        <w:t xml:space="preserve">, rozhodla jsem </w:t>
      </w:r>
      <w:r w:rsidR="00EF02B0">
        <w:t xml:space="preserve">se </w:t>
      </w:r>
      <w:r w:rsidR="008959E5">
        <w:t xml:space="preserve">tento výzkum založit právě na něm. Automobil může zároveň potřebovat jak žena, tak muž, proto rozhodovací nákupní proces vzniká u obou pohlaví. </w:t>
      </w:r>
      <w:r>
        <w:t xml:space="preserve">Tento výzkum </w:t>
      </w:r>
      <w:r w:rsidR="008959E5">
        <w:t>bude proveden prostřednictvím dotazníkového šetření, kdy jednotlivé do</w:t>
      </w:r>
      <w:r w:rsidR="000B535F">
        <w:t>tazníky budou předány</w:t>
      </w:r>
      <w:r w:rsidR="008959E5">
        <w:t xml:space="preserve"> respo</w:t>
      </w:r>
      <w:r w:rsidR="00F076D6">
        <w:t>ndentům,</w:t>
      </w:r>
      <w:r w:rsidR="00EF02B0">
        <w:t xml:space="preserve"> na z</w:t>
      </w:r>
      <w:r w:rsidR="00283CAD">
        <w:t>ákladě kterých budou vyhodnocena</w:t>
      </w:r>
      <w:r w:rsidR="00EF02B0">
        <w:t xml:space="preserve"> získaná</w:t>
      </w:r>
      <w:r w:rsidR="008959E5">
        <w:t xml:space="preserve"> dat</w:t>
      </w:r>
      <w:r w:rsidR="00EF02B0">
        <w:t>a</w:t>
      </w:r>
      <w:r w:rsidR="008959E5">
        <w:t>.</w:t>
      </w:r>
      <w:r w:rsidR="000B535F">
        <w:t xml:space="preserve"> Dotazníky budou roz</w:t>
      </w:r>
      <w:r w:rsidR="00EF02B0">
        <w:t>eslány prostřednictvím internetového portálu</w:t>
      </w:r>
      <w:r w:rsidR="000B535F">
        <w:t>, a zároveň i osobně předány k vyplnění.</w:t>
      </w:r>
      <w:r w:rsidR="008959E5">
        <w:t xml:space="preserve"> Po zpracování získaných výsledků</w:t>
      </w:r>
      <w:r w:rsidR="000B535F">
        <w:t xml:space="preserve"> bude odvozeno doporučení </w:t>
      </w:r>
      <w:r w:rsidR="00F076D6">
        <w:t>pro výrobce osobního automobilu</w:t>
      </w:r>
      <w:r w:rsidR="000B535F">
        <w:t xml:space="preserve"> ohledně vlivu </w:t>
      </w:r>
      <w:proofErr w:type="spellStart"/>
      <w:r w:rsidR="000B535F">
        <w:t>genderových</w:t>
      </w:r>
      <w:proofErr w:type="spellEnd"/>
      <w:r w:rsidR="000B535F">
        <w:t xml:space="preserve"> predispozic a očekávání.</w:t>
      </w:r>
      <w:r w:rsidR="00C4226E">
        <w:t xml:space="preserve"> </w:t>
      </w:r>
      <w:r w:rsidR="00283CAD">
        <w:t>Pro úspěšný marketing v podniku</w:t>
      </w:r>
      <w:r w:rsidR="00C4226E">
        <w:t xml:space="preserve"> jsou informace o spotřebním chování velmi důležité. Jejich získání může značně ovlivnit jejich budoucí vývoj. Proto prostřednictvím této bakalářské práce mohu poskytnout neje</w:t>
      </w:r>
      <w:r w:rsidR="00D61603">
        <w:t xml:space="preserve">n velmi užitečná data, ale také zvýraznit důležitost zohlednění </w:t>
      </w:r>
      <w:proofErr w:type="spellStart"/>
      <w:r w:rsidR="00D61603">
        <w:t>gender</w:t>
      </w:r>
      <w:proofErr w:type="spellEnd"/>
      <w:r w:rsidR="00D61603">
        <w:t xml:space="preserve"> marketingu v podniku.</w:t>
      </w:r>
    </w:p>
    <w:p w:rsidR="00BA2650" w:rsidRDefault="00423458" w:rsidP="00DC65B3">
      <w:pPr>
        <w:pStyle w:val="Literatura-text"/>
      </w:pPr>
      <w:r>
        <w:t>Mezi nejčastěji používané segmentační proměnné, které využívají marketéři při cílovém marketingu, patří pohlaví (</w:t>
      </w:r>
      <w:proofErr w:type="spellStart"/>
      <w:r>
        <w:t>gender</w:t>
      </w:r>
      <w:proofErr w:type="spellEnd"/>
      <w:r>
        <w:t xml:space="preserve">). Když výrobce rozhoduje o životním cyklu svého výrobku, musí vědět jakému pohlaví je produkt nabízen a jak bude přijat mužem a </w:t>
      </w:r>
      <w:r>
        <w:lastRenderedPageBreak/>
        <w:t>ženou. Projevy spotřebního chování jsou pro podnik velmi důležitou informací a v souvislosti s tím je vhodné sledovat</w:t>
      </w:r>
      <w:r w:rsidR="002E685B">
        <w:t>,</w:t>
      </w:r>
      <w:r>
        <w:t xml:space="preserve"> jaké jsou kulturní hodnoty spotřebitelů. </w:t>
      </w:r>
      <w:r w:rsidR="002E685B">
        <w:t>Postavení ženy a muže</w:t>
      </w:r>
      <w:r>
        <w:t xml:space="preserve"> ve společnosti</w:t>
      </w:r>
      <w:r w:rsidR="002E685B">
        <w:t xml:space="preserve"> hraje důležitou roli. Podle KOUDELKY a kol. (2007) lze tvrdit, že v  dnešním moderním světě se role muže a ženy ve spotřebním chování spíše sbližují.</w:t>
      </w:r>
      <w:r w:rsidR="00A00525">
        <w:rPr>
          <w:rStyle w:val="Znakapoznpodarou"/>
        </w:rPr>
        <w:footnoteReference w:id="1"/>
      </w:r>
      <w:r w:rsidR="002E685B">
        <w:t xml:space="preserve"> Děje se tak při užívání výrobků, při využívání volného čas</w:t>
      </w:r>
      <w:r w:rsidR="00283CAD">
        <w:t>u, u sledování médií, v reklamě</w:t>
      </w:r>
      <w:r w:rsidR="002E685B">
        <w:t xml:space="preserve"> či ve vtahu k druhému rodu. Postavení ženy ve společnosti se posunulo do nadřazené pozice a muž</w:t>
      </w:r>
      <w:r w:rsidR="008773A1">
        <w:t>i</w:t>
      </w:r>
      <w:r w:rsidR="002E685B">
        <w:t>, kt</w:t>
      </w:r>
      <w:r w:rsidR="008773A1">
        <w:t xml:space="preserve">eří ve společnosti byli často dominující osobou, se vytratili. Stále častěji můžeme vidět v reklamě postavu ženy jako manažerky, v minulosti </w:t>
      </w:r>
      <w:r w:rsidR="00283CAD">
        <w:t>se tato figura vyskytovala</w:t>
      </w:r>
      <w:r w:rsidR="008773A1">
        <w:t xml:space="preserve"> jen zřídka. Na pultech obchodů už nejsou jen typicky mužské nebo typicky ženské produkty, ale prostor zaujímají produkty vhodné pro ženu i muže.  </w:t>
      </w:r>
    </w:p>
    <w:p w:rsidR="00BA2650" w:rsidRDefault="00BA2650" w:rsidP="00DC65B3">
      <w:pPr>
        <w:pStyle w:val="Literatura-text"/>
      </w:pPr>
    </w:p>
    <w:p w:rsidR="00BA2650" w:rsidRDefault="00BA2650" w:rsidP="00DC65B3">
      <w:pPr>
        <w:pStyle w:val="Literatura-text"/>
      </w:pPr>
    </w:p>
    <w:p w:rsidR="00BA2650" w:rsidRDefault="00BA2650" w:rsidP="00DC65B3">
      <w:pPr>
        <w:pStyle w:val="Literatura-text"/>
      </w:pPr>
    </w:p>
    <w:p w:rsidR="008773A1" w:rsidRDefault="008773A1" w:rsidP="00DC65B3">
      <w:pPr>
        <w:pStyle w:val="Literatura-text"/>
      </w:pPr>
    </w:p>
    <w:p w:rsidR="008773A1" w:rsidRDefault="008773A1" w:rsidP="00DC65B3">
      <w:pPr>
        <w:pStyle w:val="Literatura-text"/>
      </w:pPr>
    </w:p>
    <w:p w:rsidR="008773A1" w:rsidRDefault="008773A1" w:rsidP="00DC65B3">
      <w:pPr>
        <w:pStyle w:val="Literatura-text"/>
      </w:pPr>
    </w:p>
    <w:p w:rsidR="008773A1" w:rsidRDefault="008773A1" w:rsidP="00DC65B3">
      <w:pPr>
        <w:pStyle w:val="Literatura-text"/>
      </w:pPr>
    </w:p>
    <w:p w:rsidR="008773A1" w:rsidRDefault="008773A1" w:rsidP="00DC65B3">
      <w:pPr>
        <w:pStyle w:val="Literatura-text"/>
      </w:pPr>
    </w:p>
    <w:p w:rsidR="00BA2650" w:rsidRDefault="00BA2650" w:rsidP="00DC65B3">
      <w:pPr>
        <w:pStyle w:val="Literatura-text"/>
      </w:pPr>
    </w:p>
    <w:p w:rsidR="008773A1" w:rsidRDefault="008773A1" w:rsidP="00DC65B3">
      <w:pPr>
        <w:pStyle w:val="Literatura-text"/>
      </w:pPr>
    </w:p>
    <w:p w:rsidR="008773A1" w:rsidRDefault="008773A1" w:rsidP="00DC65B3">
      <w:pPr>
        <w:pStyle w:val="Literatura-text"/>
      </w:pPr>
    </w:p>
    <w:p w:rsidR="00AE0C8F" w:rsidRPr="00D61603" w:rsidRDefault="00AE0C8F" w:rsidP="00DC65B3">
      <w:pPr>
        <w:pStyle w:val="Literatura-text"/>
      </w:pPr>
    </w:p>
    <w:p w:rsidR="00940F17" w:rsidRDefault="00D61603" w:rsidP="00F05477">
      <w:pPr>
        <w:pStyle w:val="Nadpis1"/>
      </w:pPr>
      <w:bookmarkStart w:id="1" w:name="_Toc321084888"/>
      <w:r>
        <w:t>Teoretická část</w:t>
      </w:r>
      <w:bookmarkEnd w:id="1"/>
      <w:r w:rsidR="00940F17">
        <w:t xml:space="preserve"> </w:t>
      </w:r>
    </w:p>
    <w:p w:rsidR="00C40DE8" w:rsidRPr="00C40DE8" w:rsidRDefault="00EE3ABA" w:rsidP="00A23108">
      <w:pPr>
        <w:pStyle w:val="Literatura-text"/>
      </w:pPr>
      <w:r>
        <w:t>Na začátek je důležité a nezbytné vysvětlit, čím se spotřební chování vyznačuje a proč tvoří podstatnou funkci v našem životě.</w:t>
      </w:r>
      <w:r w:rsidR="00A34CFE">
        <w:t xml:space="preserve"> Roli spotřebitele hraje člověk už od kolébky a neustále prochází nákupním rozhodováním, stává se zákazníkem.</w:t>
      </w:r>
      <w:r w:rsidR="00AE0C8F">
        <w:t xml:space="preserve"> </w:t>
      </w:r>
      <w:r w:rsidRPr="00EE3ABA">
        <w:rPr>
          <w:rStyle w:val="CitaceChar"/>
        </w:rPr>
        <w:t>„Kupním chováním zákazníků rozumíme takové chování jedinců či institucí, které váže k získávání, užívání a odkládání produktů.“</w:t>
      </w:r>
      <w:r>
        <w:rPr>
          <w:rStyle w:val="Znakapoznpodarou"/>
          <w:i/>
          <w:iCs/>
          <w:color w:val="000000" w:themeColor="text1"/>
        </w:rPr>
        <w:footnoteReference w:id="2"/>
      </w:r>
      <w:r>
        <w:rPr>
          <w:rStyle w:val="CitaceChar"/>
        </w:rPr>
        <w:t xml:space="preserve"> </w:t>
      </w:r>
      <w:r>
        <w:t xml:space="preserve">Na spotřební chování působí mnoho vlivů, faktorů, které tato bakalářská práce má za úkol identifikovat. </w:t>
      </w:r>
      <w:r w:rsidR="00AE0C8F">
        <w:t>Teoretická část detailně rozebírá osobní faktory spotřebního chování, zkoumá psychické procesy probíhající v myslích spotřebitelů. Důležitou součást tvoří model spotřebního chování, který celkově vyjadřuje okolí spotřebitele, zahrnuje predispozice, stimuly, charakteristické vlastnosti, nákupní rozhodovací proces a motivy ke koupi produktu. Udává pohled na spotřební chování a zo</w:t>
      </w:r>
      <w:r w:rsidR="00283CAD">
        <w:t xml:space="preserve">hledňuje racionální, psychické </w:t>
      </w:r>
      <w:r w:rsidR="002E0DC3">
        <w:t xml:space="preserve">či </w:t>
      </w:r>
      <w:r w:rsidR="00AE0C8F">
        <w:t xml:space="preserve">sociální přístupy </w:t>
      </w:r>
      <w:r w:rsidR="002E0DC3">
        <w:t xml:space="preserve">spotřebitele. </w:t>
      </w:r>
      <w:r w:rsidR="00A23108">
        <w:t xml:space="preserve">Součástí teoretické části je také definování </w:t>
      </w:r>
      <w:proofErr w:type="spellStart"/>
      <w:r w:rsidR="00A23108">
        <w:t>genderových</w:t>
      </w:r>
      <w:proofErr w:type="spellEnd"/>
      <w:r w:rsidR="00A23108">
        <w:t xml:space="preserve"> rolí. Pro marketéry je velmi důležité jak se chování muže a ženy projevuje ve spotřebě. Proto se tato bakalářská práce snaží zjistit odlišnosti, aby bylo možné vyvést doporučení pro automobilového prodejce. </w:t>
      </w:r>
      <w:r w:rsidR="00A23108" w:rsidRPr="008B1801">
        <w:rPr>
          <w:i/>
        </w:rPr>
        <w:t>„V americké společnosti se často za tradiční maskulinní vlastnosti považuje agresivita a soutěživost, zatímco k </w:t>
      </w:r>
      <w:proofErr w:type="spellStart"/>
      <w:r w:rsidR="00A23108" w:rsidRPr="008B1801">
        <w:rPr>
          <w:i/>
        </w:rPr>
        <w:t>feminním</w:t>
      </w:r>
      <w:proofErr w:type="spellEnd"/>
      <w:r w:rsidR="00A23108" w:rsidRPr="008B1801">
        <w:rPr>
          <w:i/>
        </w:rPr>
        <w:t xml:space="preserve"> vlastnostem patří pořádkumilovnost, takt, jemnost a mnohomluvnost.“</w:t>
      </w:r>
      <w:r w:rsidR="00A23108">
        <w:rPr>
          <w:rStyle w:val="Znakapoznpodarou"/>
          <w:i/>
        </w:rPr>
        <w:footnoteReference w:id="3"/>
      </w:r>
      <w:r w:rsidR="00A23108">
        <w:rPr>
          <w:i/>
        </w:rPr>
        <w:t xml:space="preserve"> </w:t>
      </w:r>
      <w:r w:rsidR="00A23108">
        <w:t xml:space="preserve">Tyto </w:t>
      </w:r>
      <w:proofErr w:type="spellStart"/>
      <w:r w:rsidR="00A23108">
        <w:t>genderové</w:t>
      </w:r>
      <w:proofErr w:type="spellEnd"/>
      <w:r w:rsidR="00A23108">
        <w:t xml:space="preserve"> role už častokrát neplatí, jejich vlastnost se mění a praktická část této bakalářské práce se snaží zachytit, do jaké míry se tato skutečnost pozměnila. Teoretická část má za úkol tyto role popsat a vyjádřit dosavadní odlišnost. </w:t>
      </w:r>
    </w:p>
    <w:p w:rsidR="00990CF5" w:rsidRDefault="00D61603" w:rsidP="00940F17">
      <w:pPr>
        <w:pStyle w:val="Nadpis2"/>
      </w:pPr>
      <w:bookmarkStart w:id="2" w:name="_Toc321084889"/>
      <w:r>
        <w:t xml:space="preserve">Osobní faktory spotřebního chování podmíněné </w:t>
      </w:r>
      <w:proofErr w:type="spellStart"/>
      <w:r>
        <w:t>genderovým</w:t>
      </w:r>
      <w:proofErr w:type="spellEnd"/>
      <w:r>
        <w:t xml:space="preserve"> kulturním prostředím</w:t>
      </w:r>
      <w:bookmarkEnd w:id="2"/>
    </w:p>
    <w:p w:rsidR="0097157C" w:rsidRDefault="00283CAD" w:rsidP="00DC65B3">
      <w:pPr>
        <w:pStyle w:val="Literatura-text"/>
      </w:pPr>
      <w:r>
        <w:t>Hlavními osobními faktory, které ovlivňují</w:t>
      </w:r>
      <w:r w:rsidR="00940F17">
        <w:t xml:space="preserve"> naše spotřební chování, jsou zejména psychické procesy, které se projevují navenek psychickými vlastnostmi, které tvoří naši osobnost. Jedná se především o vnímání, pozornost, učení, paměť a zapomínání, </w:t>
      </w:r>
      <w:r w:rsidR="00940F17">
        <w:lastRenderedPageBreak/>
        <w:t xml:space="preserve">potřeby a motivace. </w:t>
      </w:r>
      <w:r w:rsidR="0087571D">
        <w:t>Tyto osobní faktory na nás působí, probíhají v mysli každého spotřebitele, proto je jejich vysvětlení nezbytné. Psychické procesy si často ani neuvědomuje</w:t>
      </w:r>
      <w:r>
        <w:t>me</w:t>
      </w:r>
      <w:r w:rsidR="0087571D">
        <w:t xml:space="preserve">, ale probíhají i bez naší pomoci. </w:t>
      </w:r>
      <w:r w:rsidR="00DC65B3">
        <w:t>Bez těchto faktorů bychom jen těžko byli schopni nákupu. Na začátku spotřebního chování nejprve procházíme stádie</w:t>
      </w:r>
      <w:r w:rsidR="00F076D6">
        <w:t>m vnímání a věnování pozornosti. P</w:t>
      </w:r>
      <w:r w:rsidR="00DC65B3">
        <w:t>oté co věnujeme pozornost určitému p</w:t>
      </w:r>
      <w:r>
        <w:t>roduktu, následuje zapamatování</w:t>
      </w:r>
      <w:r w:rsidR="00DC65B3">
        <w:t xml:space="preserve"> či zapomenutí. Dále uvědomění si potřeby a motivace způsobí vznik nákupního rozhodovacího procesu. </w:t>
      </w:r>
    </w:p>
    <w:p w:rsidR="00B62C3C" w:rsidRDefault="00940F17" w:rsidP="00940F17">
      <w:pPr>
        <w:pStyle w:val="Nadpis3"/>
      </w:pPr>
      <w:bookmarkStart w:id="3" w:name="_Toc321084890"/>
      <w:r>
        <w:t>Vnímání a pozornost</w:t>
      </w:r>
      <w:bookmarkEnd w:id="3"/>
    </w:p>
    <w:p w:rsidR="00940F17" w:rsidRDefault="00F076D6" w:rsidP="00940F17">
      <w:pPr>
        <w:pStyle w:val="Literatura-text"/>
      </w:pPr>
      <w:r>
        <w:t xml:space="preserve">Podle VYSEKALOVÉ (2011) </w:t>
      </w:r>
      <w:r w:rsidR="00940F17">
        <w:t xml:space="preserve">začíná </w:t>
      </w:r>
      <w:r>
        <w:t xml:space="preserve">vnímání </w:t>
      </w:r>
      <w:r w:rsidR="00940F17">
        <w:t xml:space="preserve">v momentě, kdy </w:t>
      </w:r>
      <w:r w:rsidR="005A7C5B">
        <w:t xml:space="preserve">zaregistrujeme určitý podnět. Podněty procházejí nejprve procesem smyslového vnímání, poté nastává etapa </w:t>
      </w:r>
      <w:r w:rsidR="00283CAD">
        <w:t>zpracování, utřídění a zařaz</w:t>
      </w:r>
      <w:r w:rsidR="005A7C5B">
        <w:t>ení, což tvoří kognitivní vnímání. Vnímán</w:t>
      </w:r>
      <w:r w:rsidR="00283CAD">
        <w:t>í rozlišujeme podle důležitosti</w:t>
      </w:r>
      <w:r w:rsidR="005A7C5B">
        <w:t xml:space="preserve"> či hodnoty, potřeby a zájmu. Vnímání dále ovlivňuje pozornost, která má na starost vybrat vhodnou informaci, které věnujeme dostatečnou soustředěnost.</w:t>
      </w:r>
      <w:r w:rsidR="00FD7BE5">
        <w:rPr>
          <w:rStyle w:val="Znakapoznpodarou"/>
        </w:rPr>
        <w:footnoteReference w:id="4"/>
      </w:r>
      <w:r w:rsidR="005A7C5B">
        <w:t xml:space="preserve"> Získání pozornosti člověka </w:t>
      </w:r>
      <w:r w:rsidR="00BD109F">
        <w:t>jako spotřebitele je důležitým cílem každého podniku a v dnešním svě</w:t>
      </w:r>
      <w:r w:rsidR="00283CAD">
        <w:t xml:space="preserve">tě plném nejrůznějších podnětů </w:t>
      </w:r>
      <w:r w:rsidR="00BD109F">
        <w:t xml:space="preserve">je právě získání pozornosti spotřebitele velmi obtížné. </w:t>
      </w:r>
      <w:r w:rsidR="005B6D11">
        <w:t>Proces vnímání</w:t>
      </w:r>
      <w:r w:rsidR="001C065E">
        <w:t xml:space="preserve"> můžeme rozčlenit,</w:t>
      </w:r>
      <w:r w:rsidR="0005369F">
        <w:t xml:space="preserve"> a to tak, že spojíme následující fáze procesu vnímání, vytváříme paměť senzorickou, krátko</w:t>
      </w:r>
      <w:r w:rsidR="00BD6D17">
        <w:t>do</w:t>
      </w:r>
      <w:r w:rsidR="0005369F">
        <w:t xml:space="preserve">bou a dlouhodobou, </w:t>
      </w:r>
      <w:proofErr w:type="gramStart"/>
      <w:r w:rsidR="0005369F">
        <w:t>viz.</w:t>
      </w:r>
      <w:proofErr w:type="gramEnd"/>
      <w:r w:rsidR="0005369F">
        <w:t xml:space="preserve"> Obrázek 1.</w:t>
      </w:r>
    </w:p>
    <w:p w:rsidR="00D34401" w:rsidRDefault="00D34401" w:rsidP="00064B02">
      <w:pPr>
        <w:pStyle w:val="Titulek"/>
      </w:pPr>
      <w:bookmarkStart w:id="4" w:name="_Toc320737727"/>
      <w:r>
        <w:t xml:space="preserve">Obrázek </w:t>
      </w:r>
      <w:fldSimple w:instr=" SEQ Obrázek \* ARABIC ">
        <w:r w:rsidR="00033FDF">
          <w:rPr>
            <w:noProof/>
          </w:rPr>
          <w:t>1</w:t>
        </w:r>
      </w:fldSimple>
      <w:r>
        <w:t xml:space="preserve"> Proces vnímání</w:t>
      </w:r>
      <w:bookmarkEnd w:id="4"/>
    </w:p>
    <w:p w:rsidR="00D34401" w:rsidRPr="003F579B" w:rsidRDefault="00D34401" w:rsidP="00940F17">
      <w:pPr>
        <w:pStyle w:val="Literatura-text"/>
        <w:rPr>
          <w:sz w:val="22"/>
        </w:rPr>
      </w:pPr>
      <w:r>
        <w:rPr>
          <w:noProof/>
        </w:rPr>
        <w:drawing>
          <wp:inline distT="0" distB="0" distL="0" distR="0">
            <wp:extent cx="5191317" cy="1147314"/>
            <wp:effectExtent l="57150" t="0" r="66483"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FD7BE5" w:rsidRPr="00A00525">
        <w:rPr>
          <w:sz w:val="20"/>
          <w:szCs w:val="20"/>
        </w:rPr>
        <w:t xml:space="preserve">Zdroj: </w:t>
      </w:r>
      <w:r w:rsidR="00906DF3" w:rsidRPr="00A00525">
        <w:rPr>
          <w:sz w:val="20"/>
          <w:szCs w:val="20"/>
        </w:rPr>
        <w:t xml:space="preserve">ZAMAZALOVÁ, M. (2010). </w:t>
      </w:r>
      <w:r w:rsidR="00906DF3" w:rsidRPr="00A00525">
        <w:rPr>
          <w:i/>
          <w:iCs/>
          <w:sz w:val="20"/>
          <w:szCs w:val="20"/>
        </w:rPr>
        <w:t>Marketing</w:t>
      </w:r>
      <w:r w:rsidR="00906DF3" w:rsidRPr="00A00525">
        <w:rPr>
          <w:sz w:val="20"/>
          <w:szCs w:val="20"/>
        </w:rPr>
        <w:t xml:space="preserve">. 2. přepracované vydání. Praha: C. H. </w:t>
      </w:r>
      <w:proofErr w:type="spellStart"/>
      <w:r w:rsidR="00906DF3" w:rsidRPr="00A00525">
        <w:rPr>
          <w:sz w:val="20"/>
          <w:szCs w:val="20"/>
        </w:rPr>
        <w:t>Beck</w:t>
      </w:r>
      <w:proofErr w:type="spellEnd"/>
      <w:r w:rsidR="00906DF3" w:rsidRPr="00A00525">
        <w:rPr>
          <w:sz w:val="20"/>
          <w:szCs w:val="20"/>
        </w:rPr>
        <w:t xml:space="preserve">, Str. </w:t>
      </w:r>
      <w:r w:rsidR="00A00525" w:rsidRPr="00A00525">
        <w:rPr>
          <w:sz w:val="20"/>
          <w:szCs w:val="20"/>
        </w:rPr>
        <w:t>131.</w:t>
      </w:r>
    </w:p>
    <w:p w:rsidR="00BD109F" w:rsidRDefault="00BD109F" w:rsidP="00BD109F">
      <w:pPr>
        <w:pStyle w:val="Nadpis3"/>
      </w:pPr>
      <w:bookmarkStart w:id="5" w:name="_Toc321084891"/>
      <w:r>
        <w:lastRenderedPageBreak/>
        <w:t>Učení, paměť a zapomínání</w:t>
      </w:r>
      <w:bookmarkEnd w:id="5"/>
    </w:p>
    <w:p w:rsidR="00BD109F" w:rsidRDefault="00BD109F" w:rsidP="00BD109F">
      <w:pPr>
        <w:pStyle w:val="Literatura-text"/>
      </w:pPr>
      <w:r>
        <w:t>Učení představuje možnost získat nové informace, nové zkušenosti.</w:t>
      </w:r>
      <w:r w:rsidR="00B141E6">
        <w:t xml:space="preserve"> Existují tři formy učení, které</w:t>
      </w:r>
      <w:r>
        <w:t xml:space="preserve"> představují podmiňování, kognitivní učení a sociální učení. </w:t>
      </w:r>
      <w:r w:rsidR="002F392A">
        <w:t>Podmiňování představuje reakci na určitý cíl, může mít podobu klasickou i operantní. Kognitivní učení je mentální proces, kdy využíváme veškeré informace k vyřešení situace. Sociálním učením je zpr</w:t>
      </w:r>
      <w:r w:rsidR="00283CAD">
        <w:t>acování informací, a zároveň ukl</w:t>
      </w:r>
      <w:r w:rsidR="002F392A">
        <w:t>ádání informací, které v budoucnu můžeme využít. Prostřednictvím paměti si můžeme zap</w:t>
      </w:r>
      <w:r w:rsidR="00BB09C6">
        <w:t xml:space="preserve">amatovat, uchovat a vybavovat. </w:t>
      </w:r>
      <w:r w:rsidR="002F392A">
        <w:t xml:space="preserve">Součástí lidské paměti je také zapomínání. Sdělení musí být pro spotřebitele zapamatovatelné, aktuální a ve vztahu k jeho potřebám.  </w:t>
      </w:r>
    </w:p>
    <w:p w:rsidR="00BB09C6" w:rsidRDefault="00BB09C6" w:rsidP="00BB09C6">
      <w:pPr>
        <w:pStyle w:val="Nadpis3"/>
      </w:pPr>
      <w:bookmarkStart w:id="6" w:name="_Toc321084892"/>
      <w:r>
        <w:t>Potřeby a motivace</w:t>
      </w:r>
      <w:bookmarkEnd w:id="6"/>
    </w:p>
    <w:p w:rsidR="00D90FFC" w:rsidRDefault="00BB09C6" w:rsidP="00C1138E">
      <w:pPr>
        <w:pStyle w:val="Literatura-text"/>
      </w:pPr>
      <w:r>
        <w:t>Motivace se skládá z jednotlivých motivů, které určuje intenzita, směr a trvání. Základním zdrojem motivace je potřeba člověka. Potřeby člověka definoval</w:t>
      </w:r>
      <w:r w:rsidR="001C065E">
        <w:t xml:space="preserve"> například</w:t>
      </w:r>
      <w:r>
        <w:t xml:space="preserve"> </w:t>
      </w:r>
      <w:proofErr w:type="spellStart"/>
      <w:r>
        <w:t>Maslow</w:t>
      </w:r>
      <w:proofErr w:type="spellEnd"/>
      <w:r w:rsidR="00283CAD">
        <w:t>, který je</w:t>
      </w:r>
      <w:r w:rsidR="001C065E">
        <w:t xml:space="preserve"> seřadil</w:t>
      </w:r>
      <w:r>
        <w:t xml:space="preserve"> vzestupně podle důležitosti. Dalším zdrojem jsou emoce, hodnoty, ideály a zájmové orientace. </w:t>
      </w:r>
      <w:r w:rsidR="00DE4514">
        <w:t>Emoce můžeme dělit na city, afekty, nálady a vášně. Abychom porozuměli motivačním faktorům, využíváme kvalitativní motivační výzkum, kde pomocí psychologických metod zkoumáme spotřební chování a jednání. Dalším faktorem, je</w:t>
      </w:r>
      <w:r w:rsidR="00C1138E">
        <w:t>n</w:t>
      </w:r>
      <w:r w:rsidR="00DE4514">
        <w:t>ž ovlivňuje naše spotřební chování</w:t>
      </w:r>
      <w:r w:rsidR="00C1138E">
        <w:t>,</w:t>
      </w:r>
      <w:r w:rsidR="00DE4514">
        <w:t xml:space="preserve"> je také komunikační sdělení. </w:t>
      </w:r>
      <w:r w:rsidR="00C1138E">
        <w:t xml:space="preserve">Komunikační sdělení </w:t>
      </w:r>
      <w:r w:rsidR="00283CAD">
        <w:t>se vyskytují všude kolem nás</w:t>
      </w:r>
      <w:r w:rsidR="00C1138E">
        <w:t xml:space="preserve"> a podle </w:t>
      </w:r>
      <w:proofErr w:type="spellStart"/>
      <w:r w:rsidR="00C1138E">
        <w:t>Kotlera</w:t>
      </w:r>
      <w:proofErr w:type="spellEnd"/>
      <w:r w:rsidR="00C1138E">
        <w:t xml:space="preserve"> může být každá osoba vystavena až 1500 komunikačním sdělením denně. </w:t>
      </w:r>
    </w:p>
    <w:p w:rsidR="00283AAA" w:rsidRDefault="00283AAA" w:rsidP="00064B02">
      <w:pPr>
        <w:pStyle w:val="Titulek"/>
      </w:pPr>
      <w:bookmarkStart w:id="7" w:name="_Toc320737728"/>
      <w:r>
        <w:t xml:space="preserve">Obrázek </w:t>
      </w:r>
      <w:fldSimple w:instr=" SEQ Obrázek \* ARABIC ">
        <w:r w:rsidR="00033FDF">
          <w:rPr>
            <w:noProof/>
          </w:rPr>
          <w:t>2</w:t>
        </w:r>
      </w:fldSimple>
      <w:r>
        <w:t xml:space="preserve"> Proces motivace</w:t>
      </w:r>
      <w:bookmarkEnd w:id="7"/>
    </w:p>
    <w:p w:rsidR="004B240E" w:rsidRDefault="00833C09" w:rsidP="00283AAA">
      <w:pPr>
        <w:pStyle w:val="Literatura-text"/>
        <w:keepNext/>
      </w:pPr>
      <w:r>
        <w:rPr>
          <w:noProof/>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376.35pt;margin-top:60.95pt;width:0;height:6.15pt;z-index:251662336" o:connectortype="straight"/>
        </w:pict>
      </w:r>
      <w:r>
        <w:rPr>
          <w:noProof/>
        </w:rPr>
        <w:pict>
          <v:shape id="_x0000_s1032" type="#_x0000_t32" style="position:absolute;left:0;text-align:left;margin-left:47.6pt;margin-top:67.05pt;width:328.75pt;height:.05pt;flip:x;z-index:251661312" o:connectortype="straight">
            <v:stroke endarrow="block"/>
          </v:shape>
        </w:pict>
      </w:r>
      <w:r w:rsidR="00283AAA">
        <w:rPr>
          <w:noProof/>
        </w:rPr>
        <w:drawing>
          <wp:inline distT="0" distB="0" distL="0" distR="0">
            <wp:extent cx="5095576" cy="879894"/>
            <wp:effectExtent l="57150" t="0" r="28874"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83AAA" w:rsidRPr="00906DF3" w:rsidRDefault="003D7EA6" w:rsidP="00283AAA">
      <w:pPr>
        <w:pStyle w:val="Literatura-text"/>
        <w:keepNext/>
        <w:rPr>
          <w:sz w:val="20"/>
          <w:szCs w:val="20"/>
        </w:rPr>
      </w:pPr>
      <w:r w:rsidRPr="00906DF3">
        <w:rPr>
          <w:sz w:val="20"/>
          <w:szCs w:val="20"/>
        </w:rPr>
        <w:t xml:space="preserve">Zdroj: </w:t>
      </w:r>
      <w:r w:rsidR="00906DF3" w:rsidRPr="00906DF3">
        <w:rPr>
          <w:sz w:val="20"/>
          <w:szCs w:val="20"/>
        </w:rPr>
        <w:t xml:space="preserve">ZAMAZALOVÁ, M. (2010). </w:t>
      </w:r>
      <w:r w:rsidR="00906DF3" w:rsidRPr="00906DF3">
        <w:rPr>
          <w:i/>
          <w:iCs/>
          <w:sz w:val="20"/>
          <w:szCs w:val="20"/>
        </w:rPr>
        <w:t>Marketing</w:t>
      </w:r>
      <w:r w:rsidR="00906DF3" w:rsidRPr="00906DF3">
        <w:rPr>
          <w:sz w:val="20"/>
          <w:szCs w:val="20"/>
        </w:rPr>
        <w:t xml:space="preserve">. 2. přepracované vydání. Praha: C. H. </w:t>
      </w:r>
      <w:proofErr w:type="spellStart"/>
      <w:r w:rsidR="00906DF3" w:rsidRPr="00906DF3">
        <w:rPr>
          <w:sz w:val="20"/>
          <w:szCs w:val="20"/>
        </w:rPr>
        <w:t>Beck</w:t>
      </w:r>
      <w:proofErr w:type="spellEnd"/>
      <w:r w:rsidR="00906DF3" w:rsidRPr="00906DF3">
        <w:rPr>
          <w:sz w:val="20"/>
          <w:szCs w:val="20"/>
        </w:rPr>
        <w:t xml:space="preserve">, Str. </w:t>
      </w:r>
      <w:r w:rsidR="00906DF3">
        <w:rPr>
          <w:sz w:val="20"/>
          <w:szCs w:val="20"/>
        </w:rPr>
        <w:t>135</w:t>
      </w:r>
      <w:r w:rsidR="00906DF3" w:rsidRPr="00906DF3">
        <w:rPr>
          <w:sz w:val="20"/>
          <w:szCs w:val="20"/>
        </w:rPr>
        <w:t>.</w:t>
      </w:r>
    </w:p>
    <w:p w:rsidR="004D29D1" w:rsidRDefault="004D29D1" w:rsidP="004D29D1">
      <w:pPr>
        <w:pStyle w:val="Nadpis2"/>
      </w:pPr>
      <w:bookmarkStart w:id="8" w:name="_Toc321084893"/>
      <w:r>
        <w:t>Model spotřebního chování</w:t>
      </w:r>
      <w:bookmarkEnd w:id="8"/>
    </w:p>
    <w:p w:rsidR="004D29D1" w:rsidRDefault="00871390" w:rsidP="0087571D">
      <w:pPr>
        <w:pStyle w:val="Literatura-text"/>
      </w:pPr>
      <w:r>
        <w:t>Ve své knize ZAMAZALOVÁ (2010) uvádí model spotřebního chování p</w:t>
      </w:r>
      <w:r w:rsidR="0087571D">
        <w:t xml:space="preserve">odle </w:t>
      </w:r>
      <w:proofErr w:type="spellStart"/>
      <w:r w:rsidR="0087571D">
        <w:t>Howarda</w:t>
      </w:r>
      <w:proofErr w:type="spellEnd"/>
      <w:r w:rsidR="0087571D">
        <w:t xml:space="preserve"> a </w:t>
      </w:r>
      <w:proofErr w:type="spellStart"/>
      <w:r w:rsidR="0087571D">
        <w:t>Shetha</w:t>
      </w:r>
      <w:proofErr w:type="spellEnd"/>
      <w:r w:rsidR="0087571D">
        <w:t xml:space="preserve"> (1968)</w:t>
      </w:r>
      <w:r>
        <w:t>, kteří spojili</w:t>
      </w:r>
      <w:r w:rsidR="0087571D">
        <w:t xml:space="preserve"> všechny faktory, které ovlivňují spotřební chování do jednoho modelu, k</w:t>
      </w:r>
      <w:r w:rsidR="00BD6D17">
        <w:t>terý je rozdělen do čtyř částí:</w:t>
      </w:r>
      <w:r w:rsidR="00B12812">
        <w:rPr>
          <w:rStyle w:val="Znakapoznpodarou"/>
        </w:rPr>
        <w:footnoteReference w:id="5"/>
      </w:r>
    </w:p>
    <w:p w:rsidR="0087571D" w:rsidRDefault="0087571D" w:rsidP="00897146">
      <w:pPr>
        <w:pStyle w:val="Literatura-text"/>
        <w:numPr>
          <w:ilvl w:val="0"/>
          <w:numId w:val="5"/>
        </w:numPr>
      </w:pPr>
      <w:r>
        <w:t xml:space="preserve">Procesy učení spotřebitele – </w:t>
      </w:r>
      <w:r w:rsidR="00871390">
        <w:t>interní proměnné jako jsou postoje a</w:t>
      </w:r>
      <w:r>
        <w:t xml:space="preserve"> motivy</w:t>
      </w:r>
    </w:p>
    <w:p w:rsidR="0087571D" w:rsidRDefault="0087571D" w:rsidP="00897146">
      <w:pPr>
        <w:pStyle w:val="Literatura-text"/>
        <w:numPr>
          <w:ilvl w:val="0"/>
          <w:numId w:val="5"/>
        </w:numPr>
      </w:pPr>
      <w:r>
        <w:t>Spotřebitel je podněcován stimuly – cena, kvalita</w:t>
      </w:r>
    </w:p>
    <w:p w:rsidR="0087571D" w:rsidRDefault="0087571D" w:rsidP="00897146">
      <w:pPr>
        <w:pStyle w:val="Literatura-text"/>
        <w:numPr>
          <w:ilvl w:val="0"/>
          <w:numId w:val="5"/>
        </w:numPr>
      </w:pPr>
      <w:r>
        <w:t>Vnější faktory – rodina, sociální třída, čas, finance</w:t>
      </w:r>
    </w:p>
    <w:p w:rsidR="0087571D" w:rsidRDefault="00871390" w:rsidP="00897146">
      <w:pPr>
        <w:pStyle w:val="Literatura-text"/>
        <w:numPr>
          <w:ilvl w:val="0"/>
          <w:numId w:val="5"/>
        </w:numPr>
      </w:pPr>
      <w:r>
        <w:t>Chování je vyjádřeno s</w:t>
      </w:r>
      <w:r w:rsidR="0087571D">
        <w:t>tupňovitý</w:t>
      </w:r>
      <w:r>
        <w:t>m</w:t>
      </w:r>
      <w:r w:rsidR="0087571D">
        <w:t xml:space="preserve"> proces</w:t>
      </w:r>
      <w:r>
        <w:t>em</w:t>
      </w:r>
      <w:r w:rsidR="0087571D">
        <w:t xml:space="preserve"> – od věnování pozornosti k nákupu</w:t>
      </w:r>
    </w:p>
    <w:p w:rsidR="0087571D" w:rsidRDefault="002625C7" w:rsidP="002625C7">
      <w:pPr>
        <w:pStyle w:val="Literatura-text"/>
      </w:pPr>
      <w:r>
        <w:t>Spotřební chování zahrnuje vše, co se váže k nákupní aktivitě. Celý model spotřebního chování nezahrnuje jen jednu vlastnost, ale spojuje několik specifických přístupů, které tvoří právě podstatu tohoto modelu. Jedná se především o:</w:t>
      </w:r>
      <w:r w:rsidR="009B1B23">
        <w:rPr>
          <w:rStyle w:val="Znakapoznpodarou"/>
        </w:rPr>
        <w:footnoteReference w:id="6"/>
      </w:r>
      <w:r>
        <w:t xml:space="preserve"> </w:t>
      </w:r>
    </w:p>
    <w:p w:rsidR="002625C7" w:rsidRDefault="002625C7" w:rsidP="002625C7">
      <w:pPr>
        <w:pStyle w:val="Literatura-text"/>
        <w:numPr>
          <w:ilvl w:val="0"/>
          <w:numId w:val="5"/>
        </w:numPr>
      </w:pPr>
      <w:r w:rsidRPr="00B0101C">
        <w:rPr>
          <w:b/>
        </w:rPr>
        <w:t>Racionální přístupy</w:t>
      </w:r>
      <w:r>
        <w:t xml:space="preserve"> – jejich cílem je, aby si spotřebitel uvědomil užitek kupního rozhodování. V tomto přístupu </w:t>
      </w:r>
      <w:r w:rsidR="001659A1">
        <w:t xml:space="preserve">spotřebitel </w:t>
      </w:r>
      <w:r>
        <w:t>získává a vyhodnocuje informace</w:t>
      </w:r>
      <w:r w:rsidR="001659A1">
        <w:t>, pokouší se srovna</w:t>
      </w:r>
      <w:r w:rsidR="003A3929">
        <w:t>t produkty s ostatními, hledá vý</w:t>
      </w:r>
      <w:r w:rsidR="001659A1">
        <w:t xml:space="preserve">hodný produkt. </w:t>
      </w:r>
    </w:p>
    <w:p w:rsidR="001659A1" w:rsidRDefault="002625C7" w:rsidP="001659A1">
      <w:pPr>
        <w:pStyle w:val="Literatura-text"/>
        <w:numPr>
          <w:ilvl w:val="0"/>
          <w:numId w:val="5"/>
        </w:numPr>
      </w:pPr>
      <w:r w:rsidRPr="00B0101C">
        <w:rPr>
          <w:b/>
        </w:rPr>
        <w:t>Psychologické přístupy</w:t>
      </w:r>
      <w:r w:rsidR="001659A1">
        <w:t xml:space="preserve"> – při tomto přístup</w:t>
      </w:r>
      <w:r w:rsidR="00BD6D17">
        <w:t>u probíhají v mysli spotřebitele</w:t>
      </w:r>
      <w:r w:rsidR="001659A1">
        <w:t xml:space="preserve"> psychické procesy, které samozřejmě také ovlivňují jeho nákupní aktivitu. Jedná se například o proces učení se spotřebnímu chování, motivaci, je zde určitá souvislost s </w:t>
      </w:r>
      <w:proofErr w:type="spellStart"/>
      <w:r w:rsidR="001659A1">
        <w:t>Fre</w:t>
      </w:r>
      <w:r w:rsidR="00B15E7C">
        <w:t>udovým</w:t>
      </w:r>
      <w:proofErr w:type="spellEnd"/>
      <w:r w:rsidR="00B15E7C">
        <w:t xml:space="preserve"> vědomím a podvědomím (id</w:t>
      </w:r>
      <w:r w:rsidR="001659A1">
        <w:t>,</w:t>
      </w:r>
      <w:r w:rsidR="00B15E7C">
        <w:t xml:space="preserve"> </w:t>
      </w:r>
      <w:r w:rsidR="001659A1">
        <w:t xml:space="preserve">ego, superego). Dalšími </w:t>
      </w:r>
      <w:r w:rsidR="001659A1">
        <w:lastRenderedPageBreak/>
        <w:t xml:space="preserve">psychickými faktory, které ovlivňují spotřební chování </w:t>
      </w:r>
      <w:r w:rsidR="006A50F5">
        <w:t>jedince</w:t>
      </w:r>
      <w:r w:rsidR="001C065E">
        <w:t>,</w:t>
      </w:r>
      <w:r w:rsidR="006A50F5">
        <w:t xml:space="preserve"> se zabývá kapitola 2.1.</w:t>
      </w:r>
    </w:p>
    <w:p w:rsidR="00064B02" w:rsidRDefault="002625C7" w:rsidP="004C00B5">
      <w:pPr>
        <w:pStyle w:val="Literatura-text"/>
        <w:numPr>
          <w:ilvl w:val="0"/>
          <w:numId w:val="5"/>
        </w:numPr>
      </w:pPr>
      <w:r w:rsidRPr="00B0101C">
        <w:rPr>
          <w:b/>
        </w:rPr>
        <w:t>Sociologické přístupy</w:t>
      </w:r>
      <w:r w:rsidR="001659A1">
        <w:t xml:space="preserve"> – někteří spotřebitelé mohou být ovlivněni i prostředím</w:t>
      </w:r>
      <w:r w:rsidR="003A3929">
        <w:t>,</w:t>
      </w:r>
      <w:r w:rsidR="001659A1">
        <w:t xml:space="preserve"> ve kterém žijí, které na ně</w:t>
      </w:r>
      <w:r w:rsidR="009E2709">
        <w:t xml:space="preserve"> působí tlakem či normou. V případě, že se spotřebitel stane součástí určité skupiny, změní svůj sociální status, či p</w:t>
      </w:r>
      <w:r w:rsidR="001C065E">
        <w:t>l</w:t>
      </w:r>
      <w:r w:rsidR="009E2709">
        <w:t xml:space="preserve">ní určitou spotřebitelskou roli, všechny tyto faktory mohou změnit kupní rozhodování. </w:t>
      </w:r>
    </w:p>
    <w:p w:rsidR="001343E4" w:rsidRDefault="001343E4" w:rsidP="001343E4">
      <w:pPr>
        <w:pStyle w:val="Nadpis3"/>
      </w:pPr>
      <w:bookmarkStart w:id="9" w:name="_Toc321084894"/>
      <w:r>
        <w:t>Černá skříňka spotřebitele</w:t>
      </w:r>
      <w:bookmarkEnd w:id="9"/>
    </w:p>
    <w:p w:rsidR="00B12812" w:rsidRDefault="00B12812" w:rsidP="00B12812">
      <w:pPr>
        <w:pStyle w:val="Literatura-text"/>
      </w:pPr>
      <w:r>
        <w:t xml:space="preserve">Dalším významným modelem, který znázorňuje chování spotřebitele je model podnětu a reakce, tzv. „model černé skříňky“. </w:t>
      </w:r>
      <w:r w:rsidR="000A714B" w:rsidRPr="000A714B">
        <w:rPr>
          <w:i/>
        </w:rPr>
        <w:t>„Černá skříňka v tomto pojetí představuje mentální proces, který nemůžeme kvantifikovat či zkoumat.“</w:t>
      </w:r>
      <w:r w:rsidR="00493754">
        <w:rPr>
          <w:rStyle w:val="Znakapoznpodarou"/>
          <w:i/>
        </w:rPr>
        <w:footnoteReference w:id="7"/>
      </w:r>
      <w:r w:rsidR="000A714B">
        <w:rPr>
          <w:i/>
        </w:rPr>
        <w:t xml:space="preserve"> </w:t>
      </w:r>
      <w:r>
        <w:t>Tento model vyjadřuje neprůhlednou mysl spotřebitele a na</w:t>
      </w:r>
      <w:r w:rsidR="00493754">
        <w:t>zývá ji černou skříňkou. Na</w:t>
      </w:r>
      <w:r>
        <w:t xml:space="preserve"> „skříňku“ působí mnoho vlivů, podnětů, stimulů, které mohou </w:t>
      </w:r>
      <w:r w:rsidR="00033FDF">
        <w:t>spotřebitelův vnitřní svět ovlivnit. Výstupem ze „skříňky“ je později nějaký výsledek chování, reakce, jinak řečeno od</w:t>
      </w:r>
      <w:r w:rsidR="000A714B">
        <w:t>ezva. Reakcí může být o</w:t>
      </w:r>
      <w:r w:rsidR="009B1B23">
        <w:t>dmítnutí produktu, výběr jiného i</w:t>
      </w:r>
      <w:r w:rsidR="000A714B">
        <w:t xml:space="preserve"> doporučení. </w:t>
      </w:r>
    </w:p>
    <w:p w:rsidR="00033FDF" w:rsidRDefault="000A714B" w:rsidP="00033FDF">
      <w:pPr>
        <w:pStyle w:val="Titulek"/>
        <w:keepNext/>
      </w:pPr>
      <w:r>
        <w:t xml:space="preserve">  </w:t>
      </w:r>
      <w:bookmarkStart w:id="10" w:name="_Toc320737729"/>
      <w:r w:rsidR="00033FDF">
        <w:t xml:space="preserve">Obrázek </w:t>
      </w:r>
      <w:fldSimple w:instr=" SEQ Obrázek \* ARABIC ">
        <w:r w:rsidR="00033FDF">
          <w:rPr>
            <w:noProof/>
          </w:rPr>
          <w:t>3</w:t>
        </w:r>
      </w:fldSimple>
      <w:r w:rsidR="00033FDF">
        <w:t xml:space="preserve"> Model Černé skříňky spotřebitele</w:t>
      </w:r>
      <w:bookmarkEnd w:id="10"/>
    </w:p>
    <w:p w:rsidR="00033FDF" w:rsidRDefault="00033FDF" w:rsidP="000A714B">
      <w:pPr>
        <w:pStyle w:val="Literatura-text"/>
        <w:rPr>
          <w:sz w:val="20"/>
          <w:szCs w:val="20"/>
        </w:rPr>
      </w:pPr>
      <w:r>
        <w:rPr>
          <w:noProof/>
        </w:rPr>
        <w:drawing>
          <wp:inline distT="0" distB="0" distL="0" distR="0">
            <wp:extent cx="2855595" cy="1233805"/>
            <wp:effectExtent l="19050" t="0" r="1905" b="0"/>
            <wp:docPr id="20" name="obrázek 12" descr="http://www.synext.cz/images/image/bla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ynext.cz/images/image/blackbox.jpg"/>
                    <pic:cNvPicPr>
                      <a:picLocks noChangeAspect="1" noChangeArrowheads="1"/>
                    </pic:cNvPicPr>
                  </pic:nvPicPr>
                  <pic:blipFill>
                    <a:blip r:embed="rId33" cstate="print"/>
                    <a:srcRect/>
                    <a:stretch>
                      <a:fillRect/>
                    </a:stretch>
                  </pic:blipFill>
                  <pic:spPr bwMode="auto">
                    <a:xfrm>
                      <a:off x="0" y="0"/>
                      <a:ext cx="2855595" cy="1233805"/>
                    </a:xfrm>
                    <a:prstGeom prst="rect">
                      <a:avLst/>
                    </a:prstGeom>
                    <a:noFill/>
                    <a:ln w="9525">
                      <a:noFill/>
                      <a:miter lim="800000"/>
                      <a:headEnd/>
                      <a:tailEnd/>
                    </a:ln>
                  </pic:spPr>
                </pic:pic>
              </a:graphicData>
            </a:graphic>
          </wp:inline>
        </w:drawing>
      </w:r>
    </w:p>
    <w:p w:rsidR="00033FDF" w:rsidRDefault="00033FDF" w:rsidP="00B12812">
      <w:pPr>
        <w:pStyle w:val="Literatura-text"/>
        <w:rPr>
          <w:sz w:val="20"/>
          <w:szCs w:val="20"/>
        </w:rPr>
      </w:pPr>
      <w:r w:rsidRPr="00033FDF">
        <w:rPr>
          <w:sz w:val="20"/>
          <w:szCs w:val="20"/>
        </w:rPr>
        <w:t xml:space="preserve">Zdroj: VYSEKALOVÁ, J. (2011). </w:t>
      </w:r>
      <w:r w:rsidRPr="00033FDF">
        <w:rPr>
          <w:i/>
          <w:iCs/>
          <w:sz w:val="20"/>
          <w:szCs w:val="20"/>
        </w:rPr>
        <w:t>Chování zákazníka</w:t>
      </w:r>
      <w:r w:rsidRPr="00033FDF">
        <w:rPr>
          <w:sz w:val="20"/>
          <w:szCs w:val="20"/>
        </w:rPr>
        <w:t>: </w:t>
      </w:r>
      <w:r w:rsidRPr="00033FDF">
        <w:rPr>
          <w:i/>
          <w:iCs/>
          <w:sz w:val="20"/>
          <w:szCs w:val="20"/>
        </w:rPr>
        <w:t>jak odkrýt tajemství černé skříňky</w:t>
      </w:r>
      <w:r w:rsidRPr="00033FDF">
        <w:rPr>
          <w:sz w:val="20"/>
          <w:szCs w:val="20"/>
        </w:rPr>
        <w:t xml:space="preserve">. 1. vydání. Praha: </w:t>
      </w:r>
      <w:proofErr w:type="spellStart"/>
      <w:r w:rsidRPr="00033FDF">
        <w:rPr>
          <w:sz w:val="20"/>
          <w:szCs w:val="20"/>
        </w:rPr>
        <w:t>Grada</w:t>
      </w:r>
      <w:proofErr w:type="spellEnd"/>
      <w:r w:rsidRPr="00033FDF">
        <w:rPr>
          <w:sz w:val="20"/>
          <w:szCs w:val="20"/>
        </w:rPr>
        <w:t xml:space="preserve">, str. </w:t>
      </w:r>
      <w:r w:rsidR="00C502CF">
        <w:rPr>
          <w:sz w:val="20"/>
          <w:szCs w:val="20"/>
        </w:rPr>
        <w:t>38.</w:t>
      </w:r>
    </w:p>
    <w:p w:rsidR="001343E4" w:rsidRDefault="001343E4" w:rsidP="001343E4">
      <w:pPr>
        <w:pStyle w:val="Nadpis3"/>
      </w:pPr>
      <w:bookmarkStart w:id="11" w:name="_Toc321084895"/>
      <w:r>
        <w:t>Model AIDA</w:t>
      </w:r>
      <w:bookmarkEnd w:id="11"/>
    </w:p>
    <w:p w:rsidR="001343E4" w:rsidRPr="001343E4" w:rsidRDefault="001343E4" w:rsidP="001343E4">
      <w:pPr>
        <w:pStyle w:val="Literatura-text"/>
      </w:pPr>
      <w:r>
        <w:t xml:space="preserve">Jedná se o model spotřebního chování, jehož název je složen z počátečních písmen jednotlivých anglických slov. </w:t>
      </w:r>
      <w:r w:rsidR="002C099E">
        <w:t>Součástí názvu modelu jsou slova jako:</w:t>
      </w:r>
      <w:r>
        <w:t xml:space="preserve"> A – </w:t>
      </w:r>
      <w:proofErr w:type="spellStart"/>
      <w:r>
        <w:t>Attention</w:t>
      </w:r>
      <w:proofErr w:type="spellEnd"/>
      <w:r>
        <w:t xml:space="preserve">, I – </w:t>
      </w:r>
      <w:proofErr w:type="spellStart"/>
      <w:r>
        <w:t>Interest</w:t>
      </w:r>
      <w:proofErr w:type="spellEnd"/>
      <w:r>
        <w:t xml:space="preserve">, D – </w:t>
      </w:r>
      <w:proofErr w:type="spellStart"/>
      <w:r>
        <w:t>Desire</w:t>
      </w:r>
      <w:proofErr w:type="spellEnd"/>
      <w:r>
        <w:t>, A –</w:t>
      </w:r>
      <w:r w:rsidR="002C099E">
        <w:t xml:space="preserve"> </w:t>
      </w:r>
      <w:proofErr w:type="spellStart"/>
      <w:r w:rsidR="002C099E">
        <w:t>Action</w:t>
      </w:r>
      <w:proofErr w:type="spellEnd"/>
      <w:r w:rsidR="002C099E">
        <w:t xml:space="preserve">, v překladu pozornost, zájem, touha a akce. Jednotlivé </w:t>
      </w:r>
      <w:r w:rsidR="002C099E">
        <w:lastRenderedPageBreak/>
        <w:t xml:space="preserve">pojmy na sebe navazují a vytváří proces spotřebního chování, který končí akcí, tedy nákupem. Jedná se o jeden z nejstarších modelů spotřebního chování. </w:t>
      </w:r>
      <w:r>
        <w:t xml:space="preserve"> </w:t>
      </w:r>
    </w:p>
    <w:p w:rsidR="00064B02" w:rsidRDefault="00064B02" w:rsidP="00064B02">
      <w:pPr>
        <w:pStyle w:val="Titulek"/>
        <w:keepNext/>
      </w:pPr>
      <w:bookmarkStart w:id="12" w:name="_Toc320737730"/>
      <w:r>
        <w:t xml:space="preserve">Obrázek </w:t>
      </w:r>
      <w:fldSimple w:instr=" SEQ Obrázek \* ARABIC ">
        <w:r w:rsidR="00033FDF">
          <w:rPr>
            <w:noProof/>
          </w:rPr>
          <w:t>4</w:t>
        </w:r>
      </w:fldSimple>
      <w:r>
        <w:t xml:space="preserve"> Model chování spotřebitele</w:t>
      </w:r>
      <w:bookmarkEnd w:id="12"/>
    </w:p>
    <w:p w:rsidR="00064B02" w:rsidRDefault="00833C09" w:rsidP="00064B02">
      <w:pPr>
        <w:pStyle w:val="Literatura-text"/>
        <w:keepNext/>
        <w:ind w:left="720"/>
      </w:pPr>
      <w:r>
        <w:rPr>
          <w:noProof/>
        </w:rPr>
        <w:pict>
          <v:shape id="_x0000_s1048" type="#_x0000_t32" style="position:absolute;left:0;text-align:left;margin-left:220.8pt;margin-top:37.35pt;width:15.65pt;height:27.2pt;flip:x y;z-index:251672576" o:connectortype="straight" strokecolor="#4f81bd [3204]" strokeweight="2.5pt">
            <v:shadow color="#868686"/>
          </v:shape>
        </w:pict>
      </w:r>
      <w:r w:rsidR="00D814DC">
        <w:rPr>
          <w:noProof/>
        </w:rPr>
        <w:drawing>
          <wp:inline distT="0" distB="0" distL="0" distR="0">
            <wp:extent cx="4502989" cy="2166668"/>
            <wp:effectExtent l="38100" t="19050" r="11861"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64B02" w:rsidRPr="001E7836" w:rsidRDefault="00064B02" w:rsidP="006D1C68">
      <w:pPr>
        <w:pStyle w:val="Literatura-text"/>
        <w:keepNext/>
        <w:rPr>
          <w:sz w:val="20"/>
          <w:szCs w:val="20"/>
        </w:rPr>
      </w:pPr>
      <w:r w:rsidRPr="001E7836">
        <w:rPr>
          <w:sz w:val="20"/>
          <w:szCs w:val="20"/>
        </w:rPr>
        <w:t xml:space="preserve">Zdroj: </w:t>
      </w:r>
      <w:r w:rsidR="001E7836" w:rsidRPr="001E7836">
        <w:rPr>
          <w:sz w:val="20"/>
          <w:szCs w:val="20"/>
        </w:rPr>
        <w:t>KOTLER, P., KELLER K. L.</w:t>
      </w:r>
      <w:r w:rsidR="00906DF3">
        <w:rPr>
          <w:sz w:val="20"/>
          <w:szCs w:val="20"/>
        </w:rPr>
        <w:t xml:space="preserve"> (2007)</w:t>
      </w:r>
      <w:r w:rsidR="001E7836" w:rsidRPr="001E7836">
        <w:rPr>
          <w:sz w:val="20"/>
          <w:szCs w:val="20"/>
        </w:rPr>
        <w:t>. </w:t>
      </w:r>
      <w:r w:rsidR="001E7836" w:rsidRPr="001E7836">
        <w:rPr>
          <w:i/>
          <w:iCs/>
          <w:sz w:val="20"/>
          <w:szCs w:val="20"/>
        </w:rPr>
        <w:t>Marketing management</w:t>
      </w:r>
      <w:r w:rsidR="00906DF3">
        <w:rPr>
          <w:sz w:val="20"/>
          <w:szCs w:val="20"/>
        </w:rPr>
        <w:t xml:space="preserve">. 1. </w:t>
      </w:r>
      <w:proofErr w:type="spellStart"/>
      <w:r w:rsidR="00906DF3">
        <w:rPr>
          <w:sz w:val="20"/>
          <w:szCs w:val="20"/>
        </w:rPr>
        <w:t>vyd</w:t>
      </w:r>
      <w:proofErr w:type="spellEnd"/>
      <w:r w:rsidR="00906DF3">
        <w:rPr>
          <w:sz w:val="20"/>
          <w:szCs w:val="20"/>
        </w:rPr>
        <w:t xml:space="preserve">. Praha: </w:t>
      </w:r>
      <w:proofErr w:type="spellStart"/>
      <w:r w:rsidR="00906DF3">
        <w:rPr>
          <w:sz w:val="20"/>
          <w:szCs w:val="20"/>
        </w:rPr>
        <w:t>Grada</w:t>
      </w:r>
      <w:proofErr w:type="spellEnd"/>
      <w:r w:rsidR="00906DF3">
        <w:rPr>
          <w:sz w:val="20"/>
          <w:szCs w:val="20"/>
        </w:rPr>
        <w:t>, str. 222.</w:t>
      </w:r>
      <w:r w:rsidR="001E7836" w:rsidRPr="001E7836">
        <w:rPr>
          <w:sz w:val="20"/>
          <w:szCs w:val="20"/>
        </w:rPr>
        <w:t xml:space="preserve"> </w:t>
      </w:r>
    </w:p>
    <w:p w:rsidR="00F772C6" w:rsidRDefault="00574C8C" w:rsidP="00F772C6">
      <w:pPr>
        <w:pStyle w:val="Nadpis3"/>
      </w:pPr>
      <w:bookmarkStart w:id="13" w:name="_Toc321084896"/>
      <w:r>
        <w:t>Predispozice spotřebitele</w:t>
      </w:r>
      <w:bookmarkEnd w:id="13"/>
    </w:p>
    <w:p w:rsidR="00574C8C" w:rsidRDefault="00574C8C" w:rsidP="00574C8C">
      <w:pPr>
        <w:pStyle w:val="Literatura-text"/>
      </w:pPr>
      <w:r>
        <w:t>Zmíněné podněty, které působí na spotřebitele, aktivují spotřební predispozice. Spotřební predispozice můžeme chápat jako spotřební zázemí. Tvoří je kulturní, sociální a psychické podmínky. Tyto tři roviny nejsou odděleny, ale vzájemně se prolínají. Na</w:t>
      </w:r>
      <w:r w:rsidR="003A3929">
        <w:t>příklad kulturní prostředí velkou měrou</w:t>
      </w:r>
      <w:r>
        <w:t xml:space="preserve"> formuje postoje a status spotřebitele. Predispozice tvoří</w:t>
      </w:r>
      <w:r w:rsidR="001C065E">
        <w:t xml:space="preserve"> veškeré</w:t>
      </w:r>
      <w:r>
        <w:t xml:space="preserve"> prostředí, ve kterém vzniká nákupní rozhodovací proces. </w:t>
      </w:r>
    </w:p>
    <w:p w:rsidR="00574C8C" w:rsidRDefault="00574C8C" w:rsidP="00574C8C">
      <w:pPr>
        <w:pStyle w:val="Nadpis4"/>
      </w:pPr>
      <w:r>
        <w:t xml:space="preserve">Kulturní prostředí </w:t>
      </w:r>
    </w:p>
    <w:p w:rsidR="00574C8C" w:rsidRDefault="00656C86" w:rsidP="00574C8C">
      <w:pPr>
        <w:pStyle w:val="Literatura-text"/>
      </w:pPr>
      <w:r>
        <w:t xml:space="preserve">Kulturní prostředí se velmi váže na spotřební chování, proto </w:t>
      </w:r>
      <w:r w:rsidR="003A3929">
        <w:t xml:space="preserve">je seznámení s kulturními rysy </w:t>
      </w:r>
      <w:r>
        <w:t xml:space="preserve">nezbytné. </w:t>
      </w:r>
      <w:r w:rsidRPr="00656C86">
        <w:rPr>
          <w:i/>
        </w:rPr>
        <w:t>„Kultura, jako umělé životní prostředí, tedy výsledek lidských civilizačních aktivit představuje základní rámec spotřebního chování.“</w:t>
      </w:r>
      <w:r>
        <w:rPr>
          <w:rStyle w:val="Znakapoznpodarou"/>
          <w:i/>
        </w:rPr>
        <w:footnoteReference w:id="8"/>
      </w:r>
      <w:r>
        <w:rPr>
          <w:i/>
        </w:rPr>
        <w:t xml:space="preserve">  </w:t>
      </w:r>
      <w:r w:rsidR="00B541C9">
        <w:t>Kulturu si spotřebitelé snaží osv</w:t>
      </w:r>
      <w:r w:rsidR="00ED1656">
        <w:t>ojit, učí se jí. K</w:t>
      </w:r>
      <w:r w:rsidR="003A3929">
        <w:t> </w:t>
      </w:r>
      <w:r w:rsidR="00ED1656">
        <w:t>tomu</w:t>
      </w:r>
      <w:r w:rsidR="003A3929">
        <w:t>,</w:t>
      </w:r>
      <w:r w:rsidR="00ED1656">
        <w:t xml:space="preserve"> aby se kultuře spotřebitelé naučili, napomáhají různé kulturní zdroje</w:t>
      </w:r>
      <w:r w:rsidR="003A3929">
        <w:t>,</w:t>
      </w:r>
      <w:r w:rsidR="00ED1656">
        <w:t xml:space="preserve"> jako například jazyk, národní prostředí, náboženství a rodina. Kultu</w:t>
      </w:r>
      <w:r w:rsidR="003A3929">
        <w:t>ra má podobné spotřební projevy:</w:t>
      </w:r>
      <w:r w:rsidR="00ED1656">
        <w:t xml:space="preserve"> čím menší jsou </w:t>
      </w:r>
      <w:proofErr w:type="spellStart"/>
      <w:r w:rsidR="00ED1656">
        <w:t>ochylky</w:t>
      </w:r>
      <w:proofErr w:type="spellEnd"/>
      <w:r w:rsidR="00ED1656">
        <w:t xml:space="preserve"> v chování, tím je </w:t>
      </w:r>
      <w:r w:rsidR="003A3929">
        <w:t>více kultura</w:t>
      </w:r>
      <w:r w:rsidR="00ED1656">
        <w:t xml:space="preserve"> homogenní a výrobce se může více zaměřit na potřeby zákazníků. Hodnotí se ale také kulturní heterogenita daného prostředí. Různé kultury mo</w:t>
      </w:r>
      <w:r w:rsidR="003A3929">
        <w:t xml:space="preserve">hou od </w:t>
      </w:r>
      <w:r w:rsidR="003A3929">
        <w:lastRenderedPageBreak/>
        <w:t>stejného produktu očekáva</w:t>
      </w:r>
      <w:r w:rsidR="00ED1656">
        <w:t xml:space="preserve">t odlišné účinky, </w:t>
      </w:r>
      <w:r w:rsidR="003A3929">
        <w:t>proto není vhodné mě</w:t>
      </w:r>
      <w:r w:rsidR="00C905FA">
        <w:t>řit všechny kultury stejným metrem, ale zohlednit možné kulturní diference. Kultura se v čase mění a prochází změnami</w:t>
      </w:r>
      <w:r w:rsidR="00BD6D17">
        <w:t>,</w:t>
      </w:r>
      <w:r w:rsidR="00C905FA">
        <w:t xml:space="preserve"> jak vnitřními, tak vnějšími. Vnitřní kulturní změnou může být rozvoj jedince v jazykovém vzdělání. Vnější změny kultury mohou mít podobu akulturace, kdy se sousedící kultury sjednocují, nebo také podobu kulturní difúze, kdy se jednotlivé prvky jedné kultury přesunují do kultury druhé. Difúze může být způsobena především migrací. Důležitou roli </w:t>
      </w:r>
      <w:r w:rsidR="00702456">
        <w:t xml:space="preserve">ve spotřebním chování </w:t>
      </w:r>
      <w:r w:rsidR="00C905FA">
        <w:t xml:space="preserve">hraje také kulturní </w:t>
      </w:r>
      <w:proofErr w:type="spellStart"/>
      <w:r w:rsidR="00C905FA">
        <w:t>etnocentrismus</w:t>
      </w:r>
      <w:proofErr w:type="spellEnd"/>
      <w:r w:rsidR="00C905FA">
        <w:t xml:space="preserve">, </w:t>
      </w:r>
      <w:r w:rsidR="00702456">
        <w:t xml:space="preserve">kdy spotřebitel upřednostňuje jen domácí produkty a značky. </w:t>
      </w:r>
    </w:p>
    <w:p w:rsidR="00702456" w:rsidRDefault="00702456" w:rsidP="00702456">
      <w:pPr>
        <w:pStyle w:val="Nadpis4"/>
      </w:pPr>
      <w:r>
        <w:t xml:space="preserve">Sociální prostředí </w:t>
      </w:r>
    </w:p>
    <w:p w:rsidR="00702456" w:rsidRDefault="003D7EA6" w:rsidP="00702456">
      <w:pPr>
        <w:pStyle w:val="Literatura-text"/>
      </w:pPr>
      <w:r>
        <w:t>Podle ZAMAZALOVÉ (2010)</w:t>
      </w:r>
      <w:r w:rsidR="009C7833">
        <w:t xml:space="preserve"> mají</w:t>
      </w:r>
      <w:r>
        <w:t xml:space="preserve"> n</w:t>
      </w:r>
      <w:r w:rsidR="009C7833">
        <w:t>a spotřební chování</w:t>
      </w:r>
      <w:r w:rsidR="00702456">
        <w:t xml:space="preserve"> vliv sociální skupiny a životní styl spotřebitele. Sociální skupinou je taková skupina, jejíž členové mají stejné cíle, normy i role.  Sociální skupiny se dělí na primární, sekundární a referenční. Od sociálních skupin je </w:t>
      </w:r>
      <w:r w:rsidR="00A55A3B">
        <w:t>po</w:t>
      </w:r>
      <w:r w:rsidR="00702456">
        <w:t xml:space="preserve">třeba odlišit </w:t>
      </w:r>
      <w:r w:rsidR="00A55A3B">
        <w:t>sociální kategorie a sociální agregáty. V případě sociální kategorie se jedná o seskupení lidí s jedním a více společnými znaky. Na straně sociálních agregátů se jedná o prostorové seskupení lidí, jako jsou davy.</w:t>
      </w:r>
      <w:r>
        <w:rPr>
          <w:rStyle w:val="Znakapoznpodarou"/>
        </w:rPr>
        <w:footnoteReference w:id="9"/>
      </w:r>
      <w:r w:rsidR="00B55584">
        <w:t xml:space="preserve"> Avšak i takové davy lidí</w:t>
      </w:r>
      <w:r w:rsidR="00A55A3B">
        <w:t xml:space="preserve"> mohou významně zapůsobit na nákupní chování, jelikož si jedinec uvědomí určitou potřebu sounáležitosti, vzájemné provázanosti se skupinou. </w:t>
      </w:r>
    </w:p>
    <w:p w:rsidR="00063B88" w:rsidRDefault="00A55A3B" w:rsidP="00702456">
      <w:pPr>
        <w:pStyle w:val="Literatura-text"/>
      </w:pPr>
      <w:r w:rsidRPr="005E4702">
        <w:rPr>
          <w:b/>
        </w:rPr>
        <w:t>Primární skupinu</w:t>
      </w:r>
      <w:r>
        <w:t xml:space="preserve"> tvoří malý počet dobrovolných členů s úzce provázanými vztahy. </w:t>
      </w:r>
      <w:r w:rsidR="00063B88">
        <w:t xml:space="preserve">Takovým představitelem je rodina, přátelé, nákupní skupiny. </w:t>
      </w:r>
    </w:p>
    <w:p w:rsidR="000667FB" w:rsidRDefault="00B55584" w:rsidP="00A519CA">
      <w:pPr>
        <w:pStyle w:val="Literatura-text"/>
      </w:pPr>
      <w:r>
        <w:t>Rodina je početnou kulturou z toho důvodu, že</w:t>
      </w:r>
      <w:r w:rsidR="00063B88">
        <w:t xml:space="preserve"> rodiče své kulturní zvyky přenáší na své děti a děti přináší do rodiny nové spotřební prvky. </w:t>
      </w:r>
      <w:r>
        <w:t>V rámci rodiny p</w:t>
      </w:r>
      <w:r w:rsidR="00063B88">
        <w:t>roto sl</w:t>
      </w:r>
      <w:r>
        <w:t>edujeme dva směry</w:t>
      </w:r>
      <w:r w:rsidR="00A519CA">
        <w:t xml:space="preserve">, jedná se </w:t>
      </w:r>
      <w:r w:rsidR="00063B88">
        <w:t xml:space="preserve">zejména </w:t>
      </w:r>
      <w:r w:rsidR="00A519CA">
        <w:t xml:space="preserve">o </w:t>
      </w:r>
      <w:r w:rsidR="00063B88">
        <w:t>spojení životního cyklu</w:t>
      </w:r>
      <w:r w:rsidR="00A519CA">
        <w:t xml:space="preserve"> rodiny se spotřebním chováním a rozdělení rolí při kupním rozhodování. </w:t>
      </w:r>
    </w:p>
    <w:p w:rsidR="00A519CA" w:rsidRDefault="00A519CA" w:rsidP="00A519CA">
      <w:pPr>
        <w:pStyle w:val="Literatura-text"/>
      </w:pPr>
      <w:r>
        <w:t>Životní cyklus rodiny je ovlivněn věkem rodičů i dětí a ekonomi</w:t>
      </w:r>
      <w:r w:rsidR="00B55584">
        <w:t>ckým stavem. S</w:t>
      </w:r>
      <w:r>
        <w:t xml:space="preserve">kládá </w:t>
      </w:r>
      <w:r w:rsidR="00B55584">
        <w:t xml:space="preserve">se </w:t>
      </w:r>
      <w:r>
        <w:t>ze čtyř fází, ve kterých se chování spotřebitelů do jisté míry mě</w:t>
      </w:r>
      <w:r w:rsidR="00B55584">
        <w:t>ní. Tě</w:t>
      </w:r>
      <w:r>
        <w:t>mito fázemi jsou</w:t>
      </w:r>
      <w:r w:rsidR="00B55584">
        <w:t xml:space="preserve"> především:</w:t>
      </w:r>
      <w:r>
        <w:t xml:space="preserve"> mladí lidé, plná hnízda 1-3, prázdná hnízda 1-2 a osamělí. </w:t>
      </w:r>
    </w:p>
    <w:p w:rsidR="001156B4" w:rsidRDefault="00A519CA" w:rsidP="00702456">
      <w:pPr>
        <w:pStyle w:val="Literatura-text"/>
      </w:pPr>
      <w:r>
        <w:lastRenderedPageBreak/>
        <w:t>Kupní rozhodování</w:t>
      </w:r>
      <w:r w:rsidR="00845B77">
        <w:t xml:space="preserve"> v rodině – často se v rodinách rozdě</w:t>
      </w:r>
      <w:r w:rsidR="001156B4">
        <w:t xml:space="preserve">lují nákupní role, kdy si každý </w:t>
      </w:r>
      <w:r w:rsidR="00845B77">
        <w:t>člen rodiny rozdělí rozhodování o nákupní kategorii.</w:t>
      </w:r>
      <w:r w:rsidR="001156B4">
        <w:t xml:space="preserve"> Podle KOUDELKY a kol. (2007) rozhodování může vypadat takto:</w:t>
      </w:r>
      <w:r w:rsidR="001156B4">
        <w:rPr>
          <w:rStyle w:val="Znakapoznpodarou"/>
        </w:rPr>
        <w:footnoteReference w:id="10"/>
      </w:r>
      <w:r w:rsidR="001156B4">
        <w:t xml:space="preserve"> </w:t>
      </w:r>
    </w:p>
    <w:p w:rsidR="001156B4" w:rsidRDefault="001156B4" w:rsidP="001156B4">
      <w:pPr>
        <w:pStyle w:val="Literatura-text"/>
        <w:numPr>
          <w:ilvl w:val="0"/>
          <w:numId w:val="5"/>
        </w:numPr>
      </w:pPr>
      <w:r w:rsidRPr="001156B4">
        <w:rPr>
          <w:b/>
        </w:rPr>
        <w:t xml:space="preserve">Rozdělení na instrumentální role a expresivní role </w:t>
      </w:r>
      <w:r>
        <w:t xml:space="preserve">– instrumentální role se vyznačuje tak, že spotřebitel sleduje funkčnost, racionalitu a hledisko času. Expresivní role představuje citovou složku, vyznačuje se emocemi, sociální podporou. Tuto roli často plní v rodině ženy. </w:t>
      </w:r>
    </w:p>
    <w:p w:rsidR="001156B4" w:rsidRPr="001156B4" w:rsidRDefault="001156B4" w:rsidP="001156B4">
      <w:pPr>
        <w:pStyle w:val="Literatura-text"/>
        <w:numPr>
          <w:ilvl w:val="0"/>
          <w:numId w:val="5"/>
        </w:numPr>
        <w:rPr>
          <w:b/>
        </w:rPr>
      </w:pPr>
      <w:r w:rsidRPr="001156B4">
        <w:rPr>
          <w:b/>
        </w:rPr>
        <w:t>Rozdělení podle dominance jednoho z</w:t>
      </w:r>
      <w:r w:rsidR="000B326A">
        <w:rPr>
          <w:b/>
        </w:rPr>
        <w:t> </w:t>
      </w:r>
      <w:r w:rsidRPr="001156B4">
        <w:rPr>
          <w:b/>
        </w:rPr>
        <w:t>partnerů</w:t>
      </w:r>
      <w:r w:rsidR="000B326A">
        <w:rPr>
          <w:b/>
        </w:rPr>
        <w:t xml:space="preserve"> – </w:t>
      </w:r>
      <w:r w:rsidR="000B326A">
        <w:t xml:space="preserve">dále vysvětleno v následujícím odstavci. </w:t>
      </w:r>
    </w:p>
    <w:p w:rsidR="00B12A07" w:rsidRPr="00B12A07" w:rsidRDefault="001156B4" w:rsidP="000B326A">
      <w:pPr>
        <w:pStyle w:val="Literatura-text"/>
        <w:numPr>
          <w:ilvl w:val="0"/>
          <w:numId w:val="5"/>
        </w:numPr>
      </w:pPr>
      <w:r w:rsidRPr="001156B4">
        <w:rPr>
          <w:b/>
        </w:rPr>
        <w:t xml:space="preserve">Rozdělení podle typu účastí na kupním rozhodování </w:t>
      </w:r>
      <w:r w:rsidR="00B12A07">
        <w:rPr>
          <w:b/>
        </w:rPr>
        <w:t xml:space="preserve">– </w:t>
      </w:r>
      <w:r w:rsidR="00B12A07" w:rsidRPr="00B12A07">
        <w:t>rozdělení podle toho, jak se členové rodiny zapojují do nákupního rozhodování</w:t>
      </w:r>
      <w:r w:rsidR="00B12A07">
        <w:t xml:space="preserve"> a představují funkč</w:t>
      </w:r>
      <w:r w:rsidR="00B55584">
        <w:t xml:space="preserve">ní role, které mohou mít podobu: iniciátora, uživatele, </w:t>
      </w:r>
      <w:proofErr w:type="spellStart"/>
      <w:r w:rsidR="00B55584">
        <w:t>ovlivňovatele</w:t>
      </w:r>
      <w:proofErr w:type="spellEnd"/>
      <w:r w:rsidR="00B12A07">
        <w:t xml:space="preserve">, </w:t>
      </w:r>
      <w:proofErr w:type="spellStart"/>
      <w:r w:rsidR="00B12A07">
        <w:t>rozhodovatel</w:t>
      </w:r>
      <w:r w:rsidR="00B55584">
        <w:t>e</w:t>
      </w:r>
      <w:proofErr w:type="spellEnd"/>
      <w:r w:rsidR="00B12A07">
        <w:t>, nákupč</w:t>
      </w:r>
      <w:r w:rsidR="00B55584">
        <w:t>ího, přípraváře a „vrátného</w:t>
      </w:r>
      <w:r w:rsidR="00B12A07">
        <w:t>“ (zabraňuje</w:t>
      </w:r>
      <w:r w:rsidR="00B55584">
        <w:t xml:space="preserve"> při nákupu toku informací </w:t>
      </w:r>
      <w:r w:rsidR="00B12A07">
        <w:t>do rodiny).</w:t>
      </w:r>
    </w:p>
    <w:p w:rsidR="00063B88" w:rsidRDefault="000667FB" w:rsidP="00702456">
      <w:pPr>
        <w:pStyle w:val="Literatura-text"/>
      </w:pPr>
      <w:r>
        <w:t>Podle ZAMAZALOVÉ (</w:t>
      </w:r>
      <w:r w:rsidR="001156B4">
        <w:t xml:space="preserve">2010) při rozdělení podle dominance jednoho z partnerů </w:t>
      </w:r>
      <w:r w:rsidR="00845B77">
        <w:t>nastávají tyto situace:</w:t>
      </w:r>
      <w:r w:rsidR="003D7EA6">
        <w:rPr>
          <w:rStyle w:val="Znakapoznpodarou"/>
        </w:rPr>
        <w:footnoteReference w:id="11"/>
      </w:r>
      <w:r w:rsidR="00845B77">
        <w:t xml:space="preserve"> </w:t>
      </w:r>
    </w:p>
    <w:p w:rsidR="00845B77" w:rsidRDefault="00845B77" w:rsidP="00845B77">
      <w:pPr>
        <w:pStyle w:val="Literatura-text"/>
        <w:numPr>
          <w:ilvl w:val="0"/>
          <w:numId w:val="5"/>
        </w:numPr>
      </w:pPr>
      <w:r>
        <w:t xml:space="preserve">Rozhodování s dominancí ženy </w:t>
      </w:r>
      <w:r w:rsidR="000667FB">
        <w:t xml:space="preserve">– jedná se o výrobky většinou spíše krátkodobé spotřeby, potraviny, drogerie, domácí potřeby. </w:t>
      </w:r>
    </w:p>
    <w:p w:rsidR="00845B77" w:rsidRDefault="00845B77" w:rsidP="00845B77">
      <w:pPr>
        <w:pStyle w:val="Literatura-text"/>
        <w:numPr>
          <w:ilvl w:val="0"/>
          <w:numId w:val="5"/>
        </w:numPr>
      </w:pPr>
      <w:r>
        <w:t>Rozhodování s dominancí muže</w:t>
      </w:r>
      <w:r w:rsidR="000667FB">
        <w:t xml:space="preserve"> – v takovém případě se může jednat o náhradní díly, el</w:t>
      </w:r>
      <w:r w:rsidR="00B55584">
        <w:t>ektroniku, motocykl</w:t>
      </w:r>
      <w:r w:rsidR="001156B4">
        <w:t xml:space="preserve"> či nářadí, ale i pojištění. </w:t>
      </w:r>
    </w:p>
    <w:p w:rsidR="00845B77" w:rsidRDefault="00845B77" w:rsidP="00845B77">
      <w:pPr>
        <w:pStyle w:val="Literatura-text"/>
        <w:numPr>
          <w:ilvl w:val="0"/>
          <w:numId w:val="5"/>
        </w:numPr>
      </w:pPr>
      <w:r>
        <w:t>Rozhodování společné</w:t>
      </w:r>
      <w:r w:rsidR="000667FB">
        <w:t xml:space="preserve"> – příkladem společného rozhodování často bývá automobil, dovolená, společné bydlení</w:t>
      </w:r>
      <w:r w:rsidR="001156B4">
        <w:t>, vzdělání</w:t>
      </w:r>
      <w:r w:rsidR="000667FB">
        <w:t xml:space="preserve">. </w:t>
      </w:r>
    </w:p>
    <w:p w:rsidR="003D7EA6" w:rsidRDefault="00845B77" w:rsidP="003D7EA6">
      <w:pPr>
        <w:pStyle w:val="Literatura-text"/>
        <w:numPr>
          <w:ilvl w:val="0"/>
          <w:numId w:val="5"/>
        </w:numPr>
      </w:pPr>
      <w:r>
        <w:t xml:space="preserve">Autonomní rozhodování </w:t>
      </w:r>
      <w:r w:rsidR="000667FB">
        <w:t xml:space="preserve">– většinou se jedná o osobní věci, které </w:t>
      </w:r>
      <w:r w:rsidR="003D7EA6">
        <w:t xml:space="preserve">jsou zároveň přáním spotřebitele. Může se jednat o výrobky, které </w:t>
      </w:r>
      <w:r w:rsidR="000667FB">
        <w:t>vy</w:t>
      </w:r>
      <w:r w:rsidR="003D7EA6">
        <w:t xml:space="preserve">jadřují charakter </w:t>
      </w:r>
      <w:r w:rsidR="003D7EA6">
        <w:lastRenderedPageBreak/>
        <w:t xml:space="preserve">spotřebitele, </w:t>
      </w:r>
      <w:r w:rsidR="001156B4">
        <w:t xml:space="preserve">například parfém, kosmetika, </w:t>
      </w:r>
      <w:r w:rsidR="003D7EA6">
        <w:t>oblečení.</w:t>
      </w:r>
      <w:r w:rsidR="001156B4">
        <w:t xml:space="preserve"> Často je také představitelem alkohol a cigarety. </w:t>
      </w:r>
      <w:r w:rsidR="003D7EA6">
        <w:t xml:space="preserve"> </w:t>
      </w:r>
    </w:p>
    <w:p w:rsidR="001156B4" w:rsidRPr="00845B77" w:rsidRDefault="00845B77" w:rsidP="00845B77">
      <w:pPr>
        <w:pStyle w:val="Literatura-text"/>
      </w:pPr>
      <w:r>
        <w:t>Důležité je</w:t>
      </w:r>
      <w:r w:rsidR="00EE13B3">
        <w:t>,</w:t>
      </w:r>
      <w:r>
        <w:t xml:space="preserve"> aby se i v takových sit</w:t>
      </w:r>
      <w:r w:rsidR="00EE13B3">
        <w:t xml:space="preserve">uacích vyskytovala určitá vazba, která spojuje rozhodování s produktovou kategorií. </w:t>
      </w:r>
      <w:r w:rsidR="00066BA7">
        <w:t>Marketéra zajímá role členů rodin</w:t>
      </w:r>
      <w:r w:rsidR="005366CC">
        <w:t>y při nákupech produktů z toho důvodu, že</w:t>
      </w:r>
      <w:r w:rsidR="00066BA7">
        <w:t xml:space="preserve"> se snaží zjistit, zda </w:t>
      </w:r>
      <w:r w:rsidR="005366CC">
        <w:t>v rodině nakupuje více manželka</w:t>
      </w:r>
      <w:r w:rsidR="00066BA7">
        <w:t xml:space="preserve"> či manžel, nebo nákup probíhá společně v přítomnosti obou pohlaví.</w:t>
      </w:r>
      <w:r w:rsidR="002B4804">
        <w:t xml:space="preserve"> Podle KOTLERA a KELLERA (2007</w:t>
      </w:r>
      <w:r w:rsidR="00B44DF8">
        <w:t>) lze tvrdit, že v</w:t>
      </w:r>
      <w:r w:rsidR="00066BA7">
        <w:t xml:space="preserve"> nynější </w:t>
      </w:r>
      <w:r w:rsidR="00B44DF8">
        <w:t xml:space="preserve">době výzkumy prokázaly, jedná-li se o nákup drahého výrobku, jako jsou </w:t>
      </w:r>
      <w:r w:rsidR="005366CC">
        <w:t xml:space="preserve">např. </w:t>
      </w:r>
      <w:r w:rsidR="00B44DF8">
        <w:t xml:space="preserve">automobily, dovolené a bydlení, </w:t>
      </w:r>
      <w:r w:rsidR="005366CC">
        <w:t xml:space="preserve">probíhá nákupní rozhodování </w:t>
      </w:r>
      <w:r w:rsidR="00B44DF8">
        <w:t>za přítomnosti obou pohlaví. Další výzkumná studie prokázala, že teenageři se stávají více aktiv</w:t>
      </w:r>
      <w:r w:rsidR="005366CC">
        <w:t>ními při výběru automobilu</w:t>
      </w:r>
      <w:r w:rsidR="00B44DF8">
        <w:t xml:space="preserve"> nebo elektroniky.</w:t>
      </w:r>
      <w:r w:rsidR="00B44DF8">
        <w:rPr>
          <w:rStyle w:val="Znakapoznpodarou"/>
        </w:rPr>
        <w:footnoteReference w:id="12"/>
      </w:r>
      <w:r w:rsidR="00B44DF8">
        <w:t xml:space="preserve"> </w:t>
      </w:r>
    </w:p>
    <w:p w:rsidR="00845B77" w:rsidRDefault="002D2E16" w:rsidP="00EE13B3">
      <w:pPr>
        <w:pStyle w:val="Literatura-text"/>
      </w:pPr>
      <w:r w:rsidRPr="005E4702">
        <w:rPr>
          <w:b/>
        </w:rPr>
        <w:t>Sekundární skupinu</w:t>
      </w:r>
      <w:r>
        <w:t xml:space="preserve"> tvoří sociální třídy v dané kultuře. Každá sociální třída má jinou nákupní aktivitu. Sociální třídy se rozdělují na vyšší, střední a nižší. Začlenění do těchto kategorií závisí na úrovni vzdělanosti, povolání, finančního příjmu. </w:t>
      </w:r>
      <w:r w:rsidR="001D26E6">
        <w:t>Životní styl má v marketingu velký význam, jelikož prostřednictvím něho mohou výrobci navrhnout produkt takový, který jim vyhovuje. Rozhodnutí o ceně produktu záleží také na životním stylu a sociální třídě spotřebitele. Dále životní styl hraje důležitou roli v komuni</w:t>
      </w:r>
      <w:r w:rsidR="005366CC">
        <w:t>kaci se zákazníky. Čím více</w:t>
      </w:r>
      <w:r w:rsidR="001D26E6">
        <w:t xml:space="preserve"> podnik zná životní styl svých zákazníků, ví, jak může</w:t>
      </w:r>
      <w:r w:rsidR="005366CC">
        <w:t xml:space="preserve"> zákazníkovi nabídnout produkt a</w:t>
      </w:r>
      <w:r w:rsidR="001D26E6">
        <w:t xml:space="preserve"> jakou reklamu zv</w:t>
      </w:r>
      <w:r w:rsidR="005366CC">
        <w:t xml:space="preserve">olí, tím více zvyšuje pravděpodobnost, že ho zákazník vyslyší a jeho produkt koupí. </w:t>
      </w:r>
    </w:p>
    <w:p w:rsidR="00C40DE8" w:rsidRDefault="002D2E16" w:rsidP="00B0101C">
      <w:pPr>
        <w:pStyle w:val="Literatura-text"/>
      </w:pPr>
      <w:r w:rsidRPr="005E4702">
        <w:rPr>
          <w:b/>
        </w:rPr>
        <w:t>Referenční skupinou</w:t>
      </w:r>
      <w:r>
        <w:t xml:space="preserve"> mohou být jak pr</w:t>
      </w:r>
      <w:r w:rsidR="00F44CF6">
        <w:t>imární, tak sekundární skupiny. Jde o takové skupiny, které se podílí na ovlivnění postoje a jednání spotřebitele. Spotřeb</w:t>
      </w:r>
      <w:r w:rsidR="00B0101C">
        <w:t>it</w:t>
      </w:r>
      <w:r w:rsidR="00F44CF6">
        <w:t>el se může při svém nákupu obracet na referenční skupinu, díky které získá dostatek informací pro jeho kupní rozhodování. Dále může spotřebit</w:t>
      </w:r>
      <w:r w:rsidR="005366CC">
        <w:t>el na</w:t>
      </w:r>
      <w:r w:rsidR="00F44CF6">
        <w:t xml:space="preserve">kupovat takový symbolický produkt, prostřednictvím něhož se zapojí do referenční skupiny, identifikuje se s ní. </w:t>
      </w:r>
      <w:r w:rsidR="00B0101C">
        <w:t>Buď tedy referenční skupina slouží jako zdroj informací, nebo jako cíl, ke kterému spotřebitel směřuje.</w:t>
      </w:r>
      <w:r w:rsidR="002D14C9">
        <w:t xml:space="preserve"> Jednou z hlavní</w:t>
      </w:r>
      <w:r w:rsidR="005366CC">
        <w:t>ch</w:t>
      </w:r>
      <w:r w:rsidR="002D14C9">
        <w:t xml:space="preserve"> složek, které ovlivňují referenční skupiny</w:t>
      </w:r>
      <w:r w:rsidR="001B6ECA">
        <w:t>,</w:t>
      </w:r>
      <w:r w:rsidR="002D14C9">
        <w:t xml:space="preserve"> je móda. Móda určuje styl jedince a diktuje směr jeho nákupního rozhodnutí. Šíření módní vlny způsobuje tři efekty. Jedná se o</w:t>
      </w:r>
      <w:r w:rsidR="00E31EB0">
        <w:t xml:space="preserve"> tzv.</w:t>
      </w:r>
      <w:r w:rsidR="002D14C9">
        <w:t xml:space="preserve"> prosakovací efekt, kdy se módní trend šíří od </w:t>
      </w:r>
      <w:r w:rsidR="002D14C9">
        <w:lastRenderedPageBreak/>
        <w:t>vyššíc</w:t>
      </w:r>
      <w:r w:rsidR="00C40DE8">
        <w:t>h tříd po nižší. Dále</w:t>
      </w:r>
      <w:r w:rsidR="00E31EB0">
        <w:t xml:space="preserve"> tzv.</w:t>
      </w:r>
      <w:r w:rsidR="002D14C9">
        <w:t xml:space="preserve"> </w:t>
      </w:r>
      <w:proofErr w:type="spellStart"/>
      <w:r w:rsidR="002D14C9">
        <w:t>vzlínací</w:t>
      </w:r>
      <w:proofErr w:type="spellEnd"/>
      <w:r w:rsidR="002D14C9">
        <w:t xml:space="preserve"> efekt, kdy </w:t>
      </w:r>
      <w:r w:rsidR="00C40DE8">
        <w:t xml:space="preserve">se </w:t>
      </w:r>
      <w:r w:rsidR="002D14C9">
        <w:t>m</w:t>
      </w:r>
      <w:r w:rsidR="00C40DE8">
        <w:t xml:space="preserve">ódní prvky projevují u nižších tříd a odtud vznikají módní výstřelky. Příčný efekt má tu funkci, že diktuje módní trendy v sociálních třídách se stejnou úrovní. </w:t>
      </w:r>
    </w:p>
    <w:p w:rsidR="00B0101C" w:rsidRDefault="00B0101C" w:rsidP="00B0101C">
      <w:pPr>
        <w:pStyle w:val="Titulek"/>
        <w:keepNext/>
      </w:pPr>
      <w:bookmarkStart w:id="14" w:name="_Toc320737731"/>
      <w:r>
        <w:t xml:space="preserve">Obrázek </w:t>
      </w:r>
      <w:fldSimple w:instr=" SEQ Obrázek \* ARABIC ">
        <w:r w:rsidR="00033FDF">
          <w:rPr>
            <w:noProof/>
          </w:rPr>
          <w:t>5</w:t>
        </w:r>
      </w:fldSimple>
      <w:r>
        <w:t xml:space="preserve"> Referenční skupina jako zdroj informací</w:t>
      </w:r>
      <w:bookmarkEnd w:id="14"/>
    </w:p>
    <w:p w:rsidR="004B240E" w:rsidRDefault="004B240E" w:rsidP="004B240E">
      <w:pPr>
        <w:pStyle w:val="Literatura-text"/>
        <w:keepNext/>
      </w:pPr>
      <w:r>
        <w:rPr>
          <w:noProof/>
        </w:rPr>
        <w:drawing>
          <wp:inline distT="0" distB="0" distL="0" distR="0">
            <wp:extent cx="5171105" cy="750498"/>
            <wp:effectExtent l="76200" t="0" r="4859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91057" w:rsidRDefault="003863FB" w:rsidP="00493754">
      <w:pPr>
        <w:pStyle w:val="Literatura-text"/>
        <w:keepNext/>
      </w:pPr>
      <w:r w:rsidRPr="00720A18">
        <w:rPr>
          <w:sz w:val="20"/>
          <w:szCs w:val="20"/>
        </w:rPr>
        <w:t xml:space="preserve">Zdroj: </w:t>
      </w:r>
      <w:r>
        <w:rPr>
          <w:sz w:val="20"/>
          <w:szCs w:val="20"/>
        </w:rPr>
        <w:t>ZAMAZALOVÁ</w:t>
      </w:r>
      <w:r w:rsidRPr="00720A18">
        <w:rPr>
          <w:sz w:val="20"/>
          <w:szCs w:val="20"/>
        </w:rPr>
        <w:t>, M.</w:t>
      </w:r>
      <w:r>
        <w:rPr>
          <w:sz w:val="20"/>
          <w:szCs w:val="20"/>
        </w:rPr>
        <w:t xml:space="preserve"> (2010).</w:t>
      </w:r>
      <w:r w:rsidRPr="00720A18">
        <w:rPr>
          <w:sz w:val="20"/>
          <w:szCs w:val="20"/>
        </w:rPr>
        <w:t xml:space="preserve"> </w:t>
      </w:r>
      <w:r w:rsidRPr="00720A18">
        <w:rPr>
          <w:i/>
          <w:sz w:val="20"/>
          <w:szCs w:val="20"/>
        </w:rPr>
        <w:t>Marketing</w:t>
      </w:r>
      <w:r w:rsidRPr="00720A18">
        <w:rPr>
          <w:sz w:val="20"/>
          <w:szCs w:val="20"/>
        </w:rPr>
        <w:t xml:space="preserve">. Praha: </w:t>
      </w:r>
      <w:proofErr w:type="gramStart"/>
      <w:r w:rsidRPr="00720A18">
        <w:rPr>
          <w:sz w:val="20"/>
          <w:szCs w:val="20"/>
        </w:rPr>
        <w:t>C.H.</w:t>
      </w:r>
      <w:proofErr w:type="gramEnd"/>
      <w:r w:rsidRPr="00720A18">
        <w:rPr>
          <w:sz w:val="20"/>
          <w:szCs w:val="20"/>
        </w:rPr>
        <w:t xml:space="preserve"> </w:t>
      </w:r>
      <w:proofErr w:type="spellStart"/>
      <w:r w:rsidRPr="00720A18">
        <w:rPr>
          <w:sz w:val="20"/>
          <w:szCs w:val="20"/>
        </w:rPr>
        <w:t>Beck</w:t>
      </w:r>
      <w:proofErr w:type="spellEnd"/>
      <w:r>
        <w:rPr>
          <w:sz w:val="20"/>
          <w:szCs w:val="20"/>
        </w:rPr>
        <w:t>, s</w:t>
      </w:r>
      <w:r w:rsidRPr="00720A18">
        <w:rPr>
          <w:sz w:val="20"/>
          <w:szCs w:val="20"/>
        </w:rPr>
        <w:t>tr. 128.</w:t>
      </w:r>
      <w:r>
        <w:t xml:space="preserve"> </w:t>
      </w:r>
    </w:p>
    <w:p w:rsidR="00B0101C" w:rsidRDefault="00B0101C" w:rsidP="00B0101C">
      <w:pPr>
        <w:pStyle w:val="Titulek"/>
        <w:keepNext/>
      </w:pPr>
      <w:bookmarkStart w:id="15" w:name="_Toc320737732"/>
      <w:r>
        <w:t xml:space="preserve">Obrázek </w:t>
      </w:r>
      <w:fldSimple w:instr=" SEQ Obrázek \* ARABIC ">
        <w:r w:rsidR="00033FDF">
          <w:rPr>
            <w:noProof/>
          </w:rPr>
          <w:t>6</w:t>
        </w:r>
      </w:fldSimple>
      <w:r>
        <w:t xml:space="preserve"> Referenční skupina jako sociální cíl</w:t>
      </w:r>
      <w:bookmarkEnd w:id="15"/>
    </w:p>
    <w:p w:rsidR="00B0101C" w:rsidRDefault="00B0101C" w:rsidP="004B240E">
      <w:pPr>
        <w:pStyle w:val="Literatura-text"/>
        <w:keepNext/>
      </w:pPr>
      <w:r>
        <w:rPr>
          <w:noProof/>
        </w:rPr>
        <w:drawing>
          <wp:inline distT="0" distB="0" distL="0" distR="0">
            <wp:extent cx="5154379" cy="819509"/>
            <wp:effectExtent l="76200" t="0" r="84371"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D91057" w:rsidRPr="00720A18">
        <w:rPr>
          <w:sz w:val="20"/>
          <w:szCs w:val="20"/>
        </w:rPr>
        <w:t xml:space="preserve">Zdroj: </w:t>
      </w:r>
      <w:r w:rsidR="00720A18">
        <w:rPr>
          <w:sz w:val="20"/>
          <w:szCs w:val="20"/>
        </w:rPr>
        <w:t>ZAMAZALOVÁ</w:t>
      </w:r>
      <w:r w:rsidR="00720A18" w:rsidRPr="00720A18">
        <w:rPr>
          <w:sz w:val="20"/>
          <w:szCs w:val="20"/>
        </w:rPr>
        <w:t>, M.</w:t>
      </w:r>
      <w:r w:rsidR="00720A18">
        <w:rPr>
          <w:sz w:val="20"/>
          <w:szCs w:val="20"/>
        </w:rPr>
        <w:t xml:space="preserve"> (2010).</w:t>
      </w:r>
      <w:r w:rsidR="00720A18" w:rsidRPr="00720A18">
        <w:rPr>
          <w:sz w:val="20"/>
          <w:szCs w:val="20"/>
        </w:rPr>
        <w:t xml:space="preserve"> </w:t>
      </w:r>
      <w:r w:rsidR="00720A18" w:rsidRPr="00720A18">
        <w:rPr>
          <w:i/>
          <w:sz w:val="20"/>
          <w:szCs w:val="20"/>
        </w:rPr>
        <w:t>Marketing</w:t>
      </w:r>
      <w:r w:rsidR="00720A18" w:rsidRPr="00720A18">
        <w:rPr>
          <w:sz w:val="20"/>
          <w:szCs w:val="20"/>
        </w:rPr>
        <w:t xml:space="preserve">. Praha: </w:t>
      </w:r>
      <w:proofErr w:type="gramStart"/>
      <w:r w:rsidR="00720A18" w:rsidRPr="00720A18">
        <w:rPr>
          <w:sz w:val="20"/>
          <w:szCs w:val="20"/>
        </w:rPr>
        <w:t>C.H.</w:t>
      </w:r>
      <w:proofErr w:type="gramEnd"/>
      <w:r w:rsidR="00720A18" w:rsidRPr="00720A18">
        <w:rPr>
          <w:sz w:val="20"/>
          <w:szCs w:val="20"/>
        </w:rPr>
        <w:t xml:space="preserve"> </w:t>
      </w:r>
      <w:proofErr w:type="spellStart"/>
      <w:r w:rsidR="00720A18" w:rsidRPr="00720A18">
        <w:rPr>
          <w:sz w:val="20"/>
          <w:szCs w:val="20"/>
        </w:rPr>
        <w:t>Beck</w:t>
      </w:r>
      <w:proofErr w:type="spellEnd"/>
      <w:r w:rsidR="00720A18">
        <w:rPr>
          <w:sz w:val="20"/>
          <w:szCs w:val="20"/>
        </w:rPr>
        <w:t>, s</w:t>
      </w:r>
      <w:r w:rsidR="00720A18" w:rsidRPr="00720A18">
        <w:rPr>
          <w:sz w:val="20"/>
          <w:szCs w:val="20"/>
        </w:rPr>
        <w:t>tr. 128.</w:t>
      </w:r>
      <w:r w:rsidR="00720A18">
        <w:t xml:space="preserve"> </w:t>
      </w:r>
    </w:p>
    <w:p w:rsidR="00F44CF6" w:rsidRDefault="00F44CF6" w:rsidP="00F44CF6">
      <w:pPr>
        <w:pStyle w:val="Nadpis4"/>
      </w:pPr>
      <w:r>
        <w:t>Individuální rysy</w:t>
      </w:r>
    </w:p>
    <w:p w:rsidR="00063B88" w:rsidRPr="00702456" w:rsidRDefault="00F44CF6" w:rsidP="00702456">
      <w:pPr>
        <w:pStyle w:val="Literatura-text"/>
      </w:pPr>
      <w:r>
        <w:t>Individuální rysy se dělí do dvou rovin. Jedna z nich představuje demografické prvky, jako</w:t>
      </w:r>
      <w:r w:rsidR="00E31EB0">
        <w:t xml:space="preserve"> např.</w:t>
      </w:r>
      <w:r>
        <w:t xml:space="preserve"> příjmy, majetek, demografie, bydliště. Druhou rovinu tvoří psychika spotřebitele se zaměřením na vnímání, postoje, motivace a osobnost. </w:t>
      </w:r>
      <w:r w:rsidR="00FD7BE5">
        <w:t>Každý jedinec představuje určité postavení ve společnosti, a zároveň hraje roli</w:t>
      </w:r>
      <w:r w:rsidR="005B6D11">
        <w:t>, která vzniká z chování, jed</w:t>
      </w:r>
      <w:r w:rsidR="001B6ECA">
        <w:t>n</w:t>
      </w:r>
      <w:r w:rsidR="005B6D11">
        <w:t>ání a očekávání spotřebitele. Osobní role je důležitou součástí nákupního chování, jelikož spotřebitel nakupuje takový výrobek, který odráží jeho roli a postavení ve společnosti. Proto výrobce musí vědět</w:t>
      </w:r>
      <w:r w:rsidR="00E31EB0">
        <w:t>,</w:t>
      </w:r>
      <w:r w:rsidR="005B6D11">
        <w:t xml:space="preserve"> komu je výrobek určen, jaké postavení ve spole</w:t>
      </w:r>
      <w:r w:rsidR="00E31EB0">
        <w:t>čnosti symbolizuje jeho výrobek</w:t>
      </w:r>
      <w:r w:rsidR="005B6D11">
        <w:t xml:space="preserve"> či značka. </w:t>
      </w:r>
      <w:r w:rsidR="0084652C">
        <w:t>Pojem osobnost lze chápat jako balíček individuálních rysů. Osobnost nelze opomenout v situaci, kdy si spotřebitel vybírá značku produktu. Spotřebitel si většinou vybírá takovou značku, ve které se projevuje jeho idea. Sám spotřebitel se ve značce vidí</w:t>
      </w:r>
      <w:r w:rsidR="00662022">
        <w:t>, a tudíž si častokrát vytváří zidealizovanou představu ladění značky s jeho osobností. Často se to může projevit u výrobku,</w:t>
      </w:r>
      <w:r w:rsidR="00D814DC">
        <w:t xml:space="preserve"> který používáme na veřejnosti a stavíme se prostřednictvím něho do středu pozorno</w:t>
      </w:r>
      <w:r w:rsidR="00E31EB0">
        <w:t>sti. Může se jednat o automobil</w:t>
      </w:r>
      <w:r w:rsidR="00D814DC">
        <w:t xml:space="preserve"> či oblečení. Pro spotřebitele je v tu chvíli důležité</w:t>
      </w:r>
      <w:r w:rsidR="009C7833">
        <w:t>,</w:t>
      </w:r>
      <w:r w:rsidR="00D814DC">
        <w:t xml:space="preserve"> jak ho vnímá okolí, proto se snaží co nejvíce sladit jeho volbu produktu se spotřební situací na trhu.  </w:t>
      </w:r>
      <w:r w:rsidR="00662022">
        <w:t xml:space="preserve"> </w:t>
      </w:r>
    </w:p>
    <w:p w:rsidR="005B4629" w:rsidRDefault="00A80E84" w:rsidP="00F05477">
      <w:pPr>
        <w:pStyle w:val="Nadpis2"/>
      </w:pPr>
      <w:bookmarkStart w:id="16" w:name="_Toc321084897"/>
      <w:r>
        <w:lastRenderedPageBreak/>
        <w:t>P</w:t>
      </w:r>
      <w:r w:rsidR="009C7833">
        <w:t xml:space="preserve">ojem </w:t>
      </w:r>
      <w:proofErr w:type="spellStart"/>
      <w:r w:rsidR="009C7833">
        <w:t>Gender</w:t>
      </w:r>
      <w:proofErr w:type="spellEnd"/>
      <w:r w:rsidR="009C7833">
        <w:t xml:space="preserve"> jako jeden z faktorů</w:t>
      </w:r>
      <w:r>
        <w:t xml:space="preserve"> úspěchu na trhu</w:t>
      </w:r>
      <w:bookmarkEnd w:id="16"/>
      <w:r w:rsidR="005B4629">
        <w:t xml:space="preserve"> </w:t>
      </w:r>
    </w:p>
    <w:p w:rsidR="00986B1A" w:rsidRDefault="00B44DF8" w:rsidP="00DC65B3">
      <w:pPr>
        <w:pStyle w:val="Literatura-text"/>
      </w:pPr>
      <w:r>
        <w:t xml:space="preserve">Podle BOSNIČOVÉ (2008) </w:t>
      </w:r>
      <w:r w:rsidR="00E31EB0">
        <w:t>je</w:t>
      </w:r>
      <w:r w:rsidR="00D91057">
        <w:t xml:space="preserve"> možno </w:t>
      </w:r>
      <w:proofErr w:type="spellStart"/>
      <w:r>
        <w:t>G</w:t>
      </w:r>
      <w:r w:rsidR="00D91057">
        <w:t>ender</w:t>
      </w:r>
      <w:proofErr w:type="spellEnd"/>
      <w:r w:rsidR="00A80E84">
        <w:t xml:space="preserve"> chápat jako sociální aspekty pohlaví, které předsta</w:t>
      </w:r>
      <w:r w:rsidR="00C1138E">
        <w:t>vují rozdíly mezi mužem a ženou. J</w:t>
      </w:r>
      <w:r w:rsidR="00DD705D">
        <w:t>de o jakýsi konstrukt sociálního pohlaví.</w:t>
      </w:r>
      <w:r w:rsidR="00A80E84">
        <w:t xml:space="preserve"> Nejde pouze o biologické odlišnosti obou pohlaví, ale především o vnímané diferenciace spotřebního chování. Rozdílnost preferencí mužů a žen</w:t>
      </w:r>
      <w:r w:rsidR="001C794F">
        <w:t>,</w:t>
      </w:r>
      <w:r w:rsidR="00A80E84">
        <w:t xml:space="preserve"> jako konečných spotřebitelů</w:t>
      </w:r>
      <w:r w:rsidR="001C794F">
        <w:t>,</w:t>
      </w:r>
      <w:r w:rsidR="00A80E84">
        <w:t xml:space="preserve"> ovlivňuje marketingový přístup podniku.</w:t>
      </w:r>
      <w:r w:rsidR="001D3432">
        <w:t xml:space="preserve"> Každý podnik může docílit svého úspěchu na trhu pomocí maximální personalizace. Je nesmírně důležité pochopit osobní život zákazníka</w:t>
      </w:r>
      <w:r w:rsidR="00286E3D">
        <w:t>,</w:t>
      </w:r>
      <w:r w:rsidR="001D3432">
        <w:t xml:space="preserve"> a takového cíle lze dosáhnou</w:t>
      </w:r>
      <w:r w:rsidR="0063065F">
        <w:t>t</w:t>
      </w:r>
      <w:r w:rsidR="001D3432">
        <w:t xml:space="preserve"> v případě, že výrobce získá jeho přízeň, čímž dostane možnost pochopit zákazníkovy potřeby.</w:t>
      </w:r>
      <w:r w:rsidR="00D97016">
        <w:t xml:space="preserve"> V situacích, kdy výrobce nedokáže detailně prozkoumat zákazníkovy potřeby, vznikají velké ztráty ve firemních pokladnách. Je všeobecně známo, že 90% produktů, které přijdou na trh jako novinka, obratem rychle mizí a po prvním roce trh opouští.</w:t>
      </w:r>
      <w:r w:rsidR="00986B1A">
        <w:rPr>
          <w:rStyle w:val="Znakapoznpodarou"/>
        </w:rPr>
        <w:footnoteReference w:id="13"/>
      </w:r>
      <w:r w:rsidR="001C794F">
        <w:t xml:space="preserve"> </w:t>
      </w:r>
    </w:p>
    <w:p w:rsidR="00986B1A" w:rsidRDefault="00986B1A" w:rsidP="00986B1A">
      <w:pPr>
        <w:pStyle w:val="Nadpis3"/>
      </w:pPr>
      <w:bookmarkStart w:id="17" w:name="_Toc321084898"/>
      <w:r>
        <w:t xml:space="preserve">Využití </w:t>
      </w:r>
      <w:proofErr w:type="spellStart"/>
      <w:r>
        <w:t>Genderu</w:t>
      </w:r>
      <w:proofErr w:type="spellEnd"/>
      <w:r>
        <w:t xml:space="preserve"> v marketingu</w:t>
      </w:r>
      <w:bookmarkEnd w:id="17"/>
    </w:p>
    <w:p w:rsidR="006C52ED" w:rsidRDefault="001C794F" w:rsidP="00DC65B3">
      <w:pPr>
        <w:pStyle w:val="Literatura-text"/>
      </w:pPr>
      <w:proofErr w:type="spellStart"/>
      <w:r>
        <w:t>Gender</w:t>
      </w:r>
      <w:proofErr w:type="spellEnd"/>
      <w:r>
        <w:t xml:space="preserve"> marketing využívá výrobce v  momentě, kdy si volí mezi diferenciovanými produkty</w:t>
      </w:r>
      <w:r w:rsidR="009C7833">
        <w:t xml:space="preserve"> a produkty standardními, vhodnými</w:t>
      </w:r>
      <w:r>
        <w:t xml:space="preserve"> jak pro muže, tak pro ženy. </w:t>
      </w:r>
      <w:r w:rsidR="00C1138E">
        <w:t xml:space="preserve">V případě, že si výrobce zvolí výrobek „unisex“, pro muže i ženu, ekonomicky může jít </w:t>
      </w:r>
      <w:r w:rsidR="00022D0F">
        <w:t xml:space="preserve">možná </w:t>
      </w:r>
      <w:r w:rsidR="00C1138E">
        <w:t>o výh</w:t>
      </w:r>
      <w:r w:rsidR="004D29D1">
        <w:t xml:space="preserve">odnější produkt. Avšak zabývá-li se výrobní podnik </w:t>
      </w:r>
      <w:proofErr w:type="spellStart"/>
      <w:r w:rsidR="004D29D1">
        <w:t>Gender</w:t>
      </w:r>
      <w:proofErr w:type="spellEnd"/>
      <w:r w:rsidR="004D29D1">
        <w:t xml:space="preserve"> marketingem,</w:t>
      </w:r>
      <w:r w:rsidR="00C1138E">
        <w:t xml:space="preserve"> </w:t>
      </w:r>
      <w:r w:rsidR="004D29D1">
        <w:t>z</w:t>
      </w:r>
      <w:r w:rsidR="00C1138E">
        <w:t>volí diferencovaný p</w:t>
      </w:r>
      <w:r w:rsidR="00E31EB0">
        <w:t>rodukt, j</w:t>
      </w:r>
      <w:r w:rsidR="00C1138E">
        <w:t>elikož ví, jaké p</w:t>
      </w:r>
      <w:r w:rsidR="004D29D1">
        <w:t>otřeby a očekávání vyžaduje muž</w:t>
      </w:r>
      <w:r w:rsidR="00C1138E">
        <w:t xml:space="preserve"> a jaké žena. </w:t>
      </w:r>
      <w:r w:rsidR="004D29D1">
        <w:t>Tím může získat větší náklonnost spotřebitelů, jelikož uspoko</w:t>
      </w:r>
      <w:r w:rsidR="00022D0F">
        <w:t>jí jejich potřeby a preference, tudíž</w:t>
      </w:r>
      <w:r w:rsidR="004D29D1">
        <w:t xml:space="preserve"> výsledkem je spokojenější zákazník, který se rád vrací. </w:t>
      </w:r>
      <w:r w:rsidR="00B44DF8">
        <w:t xml:space="preserve">Výhodou </w:t>
      </w:r>
      <w:proofErr w:type="spellStart"/>
      <w:r w:rsidR="00B44DF8">
        <w:t>Gender</w:t>
      </w:r>
      <w:proofErr w:type="spellEnd"/>
      <w:r w:rsidR="00B44DF8">
        <w:t xml:space="preserve"> marketingu může být</w:t>
      </w:r>
      <w:r>
        <w:t xml:space="preserve"> tzv. </w:t>
      </w:r>
      <w:proofErr w:type="spellStart"/>
      <w:r>
        <w:t>mikrosegmentace</w:t>
      </w:r>
      <w:proofErr w:type="spellEnd"/>
      <w:r>
        <w:t xml:space="preserve">, kdy se produkt přizpůsobí </w:t>
      </w:r>
      <w:r w:rsidR="004D29D1">
        <w:t xml:space="preserve">konkrétním </w:t>
      </w:r>
      <w:r>
        <w:t xml:space="preserve">požadavkům spotřebitele, a zvýší tak možnost úspěchu na trhu. </w:t>
      </w:r>
      <w:r w:rsidR="00DD705D">
        <w:t>Výsledky výzkumů zabývající</w:t>
      </w:r>
      <w:r w:rsidR="00E31EB0">
        <w:t xml:space="preserve">ch se </w:t>
      </w:r>
      <w:proofErr w:type="spellStart"/>
      <w:r w:rsidR="00E31EB0">
        <w:t>G</w:t>
      </w:r>
      <w:r w:rsidR="00DD705D">
        <w:t>ender</w:t>
      </w:r>
      <w:proofErr w:type="spellEnd"/>
      <w:r w:rsidR="00DD705D">
        <w:t xml:space="preserve"> marketingem se promítají do procesu vývoje výrobku, značky i reklamy. </w:t>
      </w:r>
      <w:r w:rsidR="001B00C6">
        <w:t xml:space="preserve">Uspět na trhu, být lepší než konkurence a zvolit výhodnou marketingovou strategii, je přání každého podniku. </w:t>
      </w:r>
      <w:r w:rsidR="000F6CFC">
        <w:t>Chceme-li zasáhnout správný segment</w:t>
      </w:r>
      <w:r w:rsidR="008E7401">
        <w:t>,</w:t>
      </w:r>
      <w:r w:rsidR="000F6CFC">
        <w:t xml:space="preserve"> je velmi důležité </w:t>
      </w:r>
      <w:r w:rsidR="008E7401">
        <w:t xml:space="preserve">věnovat větší pozornost spotřebitelským aspektům, které </w:t>
      </w:r>
      <w:r w:rsidR="0057783F">
        <w:t>tyto skupiny odlišují. Jedná se napříkl</w:t>
      </w:r>
      <w:r w:rsidR="0063065F">
        <w:t>ad o pohlaví, věk, životní styl</w:t>
      </w:r>
      <w:r w:rsidR="00C1138E">
        <w:t xml:space="preserve"> i</w:t>
      </w:r>
      <w:r w:rsidR="0057783F">
        <w:t xml:space="preserve"> sociální postavení.</w:t>
      </w:r>
      <w:r w:rsidR="00022D0F">
        <w:t xml:space="preserve"> Samozřejmě je potřeba uvědomit si, jaké náklady celý</w:t>
      </w:r>
      <w:r w:rsidR="008D2E07">
        <w:t xml:space="preserve"> výzkumný proces obnáší, protože</w:t>
      </w:r>
      <w:r w:rsidR="009C7833">
        <w:t xml:space="preserve"> </w:t>
      </w:r>
      <w:r w:rsidR="00022D0F">
        <w:lastRenderedPageBreak/>
        <w:t>detailní přizpůsobení spotřebitelům</w:t>
      </w:r>
      <w:r w:rsidR="009C7833">
        <w:t xml:space="preserve"> může být</w:t>
      </w:r>
      <w:r w:rsidR="00022D0F">
        <w:t xml:space="preserve"> velmi ekonomicky náročné</w:t>
      </w:r>
      <w:r w:rsidR="008D2E07">
        <w:t>. V</w:t>
      </w:r>
      <w:r w:rsidR="00022D0F">
        <w:t xml:space="preserve">e vyspělých zemích </w:t>
      </w:r>
      <w:r w:rsidR="008D2E07">
        <w:t xml:space="preserve">se neustále </w:t>
      </w:r>
      <w:r w:rsidR="00B47321">
        <w:t>vyskytuje</w:t>
      </w:r>
      <w:r w:rsidR="00022D0F">
        <w:t xml:space="preserve"> na jedné straně chudoba, na druhé bohatství, přesto se střední třída stá</w:t>
      </w:r>
      <w:r w:rsidR="00893597">
        <w:t xml:space="preserve">le zmenšuje. Proto stále častěji </w:t>
      </w:r>
      <w:r w:rsidR="00B47321">
        <w:t>výrobci rozdělují</w:t>
      </w:r>
      <w:r w:rsidR="00893597">
        <w:t xml:space="preserve"> </w:t>
      </w:r>
      <w:r w:rsidR="00022D0F">
        <w:t>trhy</w:t>
      </w:r>
      <w:r w:rsidR="00893597">
        <w:t xml:space="preserve"> na trh</w:t>
      </w:r>
      <w:r w:rsidR="00022D0F">
        <w:t xml:space="preserve"> s výrobky hromadné</w:t>
      </w:r>
      <w:r w:rsidR="00E31EB0">
        <w:t xml:space="preserve"> </w:t>
      </w:r>
      <w:r w:rsidR="00022D0F">
        <w:t>spotřeby</w:t>
      </w:r>
      <w:r w:rsidR="00893597">
        <w:t xml:space="preserve"> a trh</w:t>
      </w:r>
      <w:r w:rsidR="00022D0F">
        <w:t xml:space="preserve"> luxusních produktů. </w:t>
      </w:r>
      <w:r w:rsidR="00893597">
        <w:t xml:space="preserve">Výrobci, kteří se zaměřují na produkci hromadné spotřeby, profitují z většího objemu  prodaného zboží, čímž mohou vyrovnat nízkou marži. Avšak co se týče trhu s luxusními produkty, </w:t>
      </w:r>
      <w:r w:rsidR="008D2E07">
        <w:t>je cílová skupina</w:t>
      </w:r>
      <w:r w:rsidR="00893597">
        <w:t xml:space="preserve"> výrazně menší a prodej výrobků výrazně klesá, což vede </w:t>
      </w:r>
      <w:r w:rsidR="00B47321">
        <w:t xml:space="preserve">ke zvýšení spotřebitelské ceny. Tímto procesem jsou ovlivněni takoví zákazníci, kteří chtějí docílit odlišení se od ostatních spotřebitelů, proto volí individuální nabídku výrobců. Přesto si individuální nabídku nemohou dovolit všichni, pro některé je stále nedosažitelná. Příkladem mohou být nynější autobazary, které na trhu fungují stále, jelikož všichni spotřebitelé si nemohou dovolit koupit automobil nový. </w:t>
      </w:r>
    </w:p>
    <w:p w:rsidR="00AA6A6D" w:rsidRDefault="00AA6A6D" w:rsidP="00AA6A6D">
      <w:pPr>
        <w:pStyle w:val="Nadpis3"/>
      </w:pPr>
      <w:bookmarkStart w:id="18" w:name="_Toc321084899"/>
      <w:r>
        <w:t>Vnímání</w:t>
      </w:r>
      <w:r w:rsidR="0036076A">
        <w:t xml:space="preserve"> diference</w:t>
      </w:r>
      <w:r>
        <w:t xml:space="preserve"> ženských a mužských rolí</w:t>
      </w:r>
      <w:bookmarkEnd w:id="18"/>
      <w:r>
        <w:t xml:space="preserve"> </w:t>
      </w:r>
    </w:p>
    <w:p w:rsidR="00AA6A6D" w:rsidRDefault="00803412" w:rsidP="00AA6A6D">
      <w:pPr>
        <w:pStyle w:val="Literatura-text"/>
      </w:pPr>
      <w:r>
        <w:t>Stále častěji</w:t>
      </w:r>
      <w:r w:rsidR="00AA6A6D">
        <w:t xml:space="preserve"> dochází ke sbližování žen</w:t>
      </w:r>
      <w:r>
        <w:t xml:space="preserve">ských a mužských rolí při užívání výrobků. Výrobci toho zjištění využívají při sestavení </w:t>
      </w:r>
      <w:r w:rsidR="00D17040">
        <w:t xml:space="preserve">nabídky a </w:t>
      </w:r>
      <w:r>
        <w:t>reklamy pro svůj výrobek. Podle BOSNIČOVÉ (2009), která ve své publikaci uvádí výsledky analýzy ženských a mužských rolí lze tvrdit, že stoupá počet ženských rolí zobrazovaných v reklamě. V roce 1997 se jednalo o 27%, rok 2</w:t>
      </w:r>
      <w:r w:rsidR="008D2E07">
        <w:t>006 disponuje 42%.</w:t>
      </w:r>
      <w:r w:rsidR="000C6EF3">
        <w:rPr>
          <w:rStyle w:val="Znakapoznpodarou"/>
        </w:rPr>
        <w:footnoteReference w:id="14"/>
      </w:r>
      <w:r w:rsidR="008D2E07">
        <w:t xml:space="preserve">  Dále přibýva</w:t>
      </w:r>
      <w:r>
        <w:t>jí ženské role v inzerátech, ve kterých vystupují jako hlavní postava, muž většinou stojí v pozadí. Symbolizují pohodu, přitažlivost a osobnost. Muži se objevuj</w:t>
      </w:r>
      <w:r w:rsidR="008D2E07">
        <w:t>í v reklamních sděleních spojených</w:t>
      </w:r>
      <w:r>
        <w:t xml:space="preserve"> s</w:t>
      </w:r>
      <w:r w:rsidR="0036076A">
        <w:t> volností a nebezpečím. Produktovou kategorií, která je vybírána ženou, je především elektro</w:t>
      </w:r>
      <w:r w:rsidR="008D2E07">
        <w:t>nika</w:t>
      </w:r>
      <w:r w:rsidR="0036076A">
        <w:t xml:space="preserve"> a oblečení, </w:t>
      </w:r>
      <w:proofErr w:type="spellStart"/>
      <w:r w:rsidR="0036076A">
        <w:t>narozdíl</w:t>
      </w:r>
      <w:proofErr w:type="spellEnd"/>
      <w:r w:rsidR="0036076A">
        <w:t xml:space="preserve"> od předešlé kosmetiky. Muži jsou spojováni s nářadím, ale i kosmetikou. </w:t>
      </w:r>
    </w:p>
    <w:p w:rsidR="0059184F" w:rsidRDefault="0059184F" w:rsidP="00AA6A6D">
      <w:pPr>
        <w:pStyle w:val="Literatura-text"/>
      </w:pPr>
      <w:r>
        <w:t>Podle</w:t>
      </w:r>
      <w:r w:rsidR="00267F3E">
        <w:t xml:space="preserve"> RIEGERA (2007)</w:t>
      </w:r>
      <w:r>
        <w:t xml:space="preserve"> </w:t>
      </w:r>
      <w:r w:rsidR="00267F3E">
        <w:t>se stáváme</w:t>
      </w:r>
      <w:r w:rsidR="00850210">
        <w:t xml:space="preserve"> při nákupu některých zboží experty, jelikož vybíráme podle vlastní zkušenosti</w:t>
      </w:r>
      <w:r w:rsidR="00267F3E">
        <w:t xml:space="preserve"> a dáváme na svůj dojem</w:t>
      </w:r>
      <w:r w:rsidR="00850210">
        <w:t xml:space="preserve">. V jiném případě je naše možnost rozhodnutí omezena a vybíráme podle nabídnutých katalogů a reklamy. </w:t>
      </w:r>
      <w:r w:rsidR="00850210">
        <w:lastRenderedPageBreak/>
        <w:t xml:space="preserve">Například při nákupu automobilu většinou spotřebitel nestíhá zkoumat všechny prvky kvality, proto často </w:t>
      </w:r>
      <w:proofErr w:type="spellStart"/>
      <w:r w:rsidR="00850210">
        <w:t>rozhodoje</w:t>
      </w:r>
      <w:proofErr w:type="spellEnd"/>
      <w:r w:rsidR="00850210">
        <w:t xml:space="preserve"> iracionálně, dává na reklamu a doporučení.</w:t>
      </w:r>
      <w:r w:rsidR="00267F3E">
        <w:rPr>
          <w:rStyle w:val="Znakapoznpodarou"/>
        </w:rPr>
        <w:footnoteReference w:id="15"/>
      </w:r>
      <w:r w:rsidR="00850210">
        <w:t xml:space="preserve"> </w:t>
      </w:r>
    </w:p>
    <w:p w:rsidR="0036076A" w:rsidRDefault="0036076A" w:rsidP="00AA6A6D">
      <w:pPr>
        <w:pStyle w:val="Literatura-text"/>
      </w:pPr>
      <w:r>
        <w:t xml:space="preserve">Nákupní chování je jiné jak u muže, tak u ženy. Je zřejmé, že obchodní zástupci většinou raději prodávají své produkty mužům. Často </w:t>
      </w:r>
      <w:r w:rsidR="008D2E07">
        <w:t>nehledí na ceny, jsou netrpěliví</w:t>
      </w:r>
      <w:r>
        <w:t xml:space="preserve">, rádi by vyzkoušeli něco nového a odnesli si užitek z každého produktu. </w:t>
      </w:r>
      <w:r w:rsidR="00776E91">
        <w:t>Jejich nákup není do hloubky promyšlen, nepotřebují dopředu vyhledávat informace, nejraději by přišli do obchodu a obratem odcházeli s pořízeným produktem. Žena bývá velmi obezřetná, často se velmi rozm</w:t>
      </w:r>
      <w:r w:rsidR="008D2E07">
        <w:t>ýšlí nad svým nákupem, shromažďuje</w:t>
      </w:r>
      <w:r w:rsidR="00776E91">
        <w:t xml:space="preserve"> informace, vyhodnocuje alternativy i vícekrát za sebou. </w:t>
      </w:r>
      <w:r w:rsidR="009D7A65">
        <w:t xml:space="preserve">Muž je tradičně spjatý s automobilem i přesto, že slouží většinou celé rodině. Dříve byl automobil luxusním statkem spojován s mužským </w:t>
      </w:r>
      <w:r w:rsidR="00C82D00">
        <w:t xml:space="preserve">egem, jednalo se o stroj, který ovládal muž, </w:t>
      </w:r>
      <w:proofErr w:type="spellStart"/>
      <w:r w:rsidR="00C82D00">
        <w:t>vydělávál</w:t>
      </w:r>
      <w:proofErr w:type="spellEnd"/>
      <w:r w:rsidR="00C82D00">
        <w:t xml:space="preserve"> na něj, vybíral ho. </w:t>
      </w:r>
      <w:r w:rsidR="009D7A65">
        <w:t xml:space="preserve"> </w:t>
      </w:r>
      <w:r w:rsidR="00C82D00">
        <w:t xml:space="preserve">Dnes se tato role mění a s automobilem je čím dál </w:t>
      </w:r>
      <w:r w:rsidR="00A202B4">
        <w:t>tím více spjatá i žena. Tato skutečnost bude ověřena dále v praktické části.</w:t>
      </w:r>
      <w:r w:rsidR="00C82D00">
        <w:t xml:space="preserve"> </w:t>
      </w:r>
      <w:r w:rsidR="00776E91">
        <w:t xml:space="preserve">Důležitou roli u ženy hraje cena. Avšak obě tyto role se mohou měnit a každý spotřebitel může svůj nákupní rozhodovací proces prodloužit, či naopak zkrátit. Jednoznačnost není zaručena, proto se tato bakalářská práce v praktické části věnuje právě zjištění rozdílů u ženských a mužských rolí, aby bylo možné tyto odlišnosti </w:t>
      </w:r>
      <w:r w:rsidR="002A7461">
        <w:t>dále</w:t>
      </w:r>
      <w:r w:rsidR="0063065F">
        <w:t xml:space="preserve"> potvrdit,</w:t>
      </w:r>
      <w:r w:rsidR="00776E91">
        <w:t xml:space="preserve"> či vyvrátit.  </w:t>
      </w:r>
    </w:p>
    <w:p w:rsidR="00267F3E" w:rsidRDefault="00A40522" w:rsidP="00AA6A6D">
      <w:pPr>
        <w:pStyle w:val="Literatura-text"/>
      </w:pPr>
      <w:r>
        <w:t xml:space="preserve">V minulosti byl automobil pro ženy pouhým snem, přestože žena byla hlavním nákupčím v rodině, </w:t>
      </w:r>
      <w:r w:rsidR="00FE76C9">
        <w:t>její nákup byl ale spíše omezen na jídlo a domácí potřeby. Nákup automobilu pro ni byl nedostupný a v případě, že se stala vlastníkem automobilu, byla spíše terčem posměchu.</w:t>
      </w:r>
      <w:r w:rsidR="00FE76C9">
        <w:rPr>
          <w:rStyle w:val="Znakapoznpodarou"/>
        </w:rPr>
        <w:footnoteReference w:id="16"/>
      </w:r>
    </w:p>
    <w:p w:rsidR="006C52ED" w:rsidRDefault="006C52ED" w:rsidP="00AA6A6D">
      <w:pPr>
        <w:pStyle w:val="Literatura-text"/>
      </w:pPr>
      <w:r>
        <w:t xml:space="preserve">Dle německého marketingového výzkumu </w:t>
      </w:r>
      <w:r w:rsidR="00671DDD">
        <w:t xml:space="preserve">(2005) </w:t>
      </w:r>
      <w:r>
        <w:t>bylo zjištěno, že</w:t>
      </w:r>
      <w:r w:rsidR="00367186">
        <w:t xml:space="preserve"> 88</w:t>
      </w:r>
      <w:r>
        <w:t>% žen</w:t>
      </w:r>
      <w:r w:rsidR="00367186">
        <w:t xml:space="preserve"> odpovědělo na otázku, zda se ne</w:t>
      </w:r>
      <w:r>
        <w:t>chají ovlivnit reklamou při nákupu</w:t>
      </w:r>
      <w:r w:rsidR="00B06292">
        <w:t xml:space="preserve"> automobilu</w:t>
      </w:r>
      <w:r>
        <w:t xml:space="preserve"> - negativně. Ženám se nelíbí, že v reklamách jsou ženy spojeny spíše s domácností, než s pracovním světem. </w:t>
      </w:r>
      <w:r w:rsidR="00367186">
        <w:t>Rá</w:t>
      </w:r>
      <w:r w:rsidR="00671DDD">
        <w:t xml:space="preserve">dy by </w:t>
      </w:r>
      <w:proofErr w:type="gramStart"/>
      <w:r w:rsidR="00671DDD">
        <w:t>viděly</w:t>
      </w:r>
      <w:proofErr w:type="gramEnd"/>
      <w:r w:rsidR="00367186">
        <w:t xml:space="preserve"> jinou ženu v reklamním spotu. </w:t>
      </w:r>
      <w:r w:rsidR="00671DDD">
        <w:t>47</w:t>
      </w:r>
      <w:r w:rsidR="00367186">
        <w:t xml:space="preserve">% žen by si </w:t>
      </w:r>
      <w:proofErr w:type="gramStart"/>
      <w:r w:rsidR="00367186">
        <w:t>přálo</w:t>
      </w:r>
      <w:proofErr w:type="gramEnd"/>
      <w:r w:rsidR="00367186">
        <w:t xml:space="preserve"> vidět v „chytrých reklamách“ normální ženu, která udává neutrální obraz žen. Studie prokázala, že ženy nejsou spojeny s reklamou, která se zabývá technologií či automobilov</w:t>
      </w:r>
      <w:r w:rsidR="00B06292">
        <w:t xml:space="preserve">ým </w:t>
      </w:r>
      <w:r w:rsidR="00B06292">
        <w:lastRenderedPageBreak/>
        <w:t>průmyslem, a tudíž nejsou vyslyšeny jejich přání a touhy, které by přizpůsobily vybraný produkt jejich potřebám.</w:t>
      </w:r>
      <w:r w:rsidR="00B06292">
        <w:rPr>
          <w:rStyle w:val="Znakapoznpodarou"/>
        </w:rPr>
        <w:footnoteReference w:id="17"/>
      </w:r>
    </w:p>
    <w:p w:rsidR="00B06292" w:rsidRPr="00AA6A6D" w:rsidRDefault="00B06292" w:rsidP="00AA6A6D">
      <w:pPr>
        <w:pStyle w:val="Literatura-text"/>
      </w:pPr>
    </w:p>
    <w:p w:rsidR="00A80E84" w:rsidRDefault="00145762" w:rsidP="00145762">
      <w:pPr>
        <w:pStyle w:val="Nadpis2"/>
      </w:pPr>
      <w:bookmarkStart w:id="19" w:name="_Toc321084900"/>
      <w:r>
        <w:t>Nákupní rozhodovací proces</w:t>
      </w:r>
      <w:bookmarkEnd w:id="19"/>
    </w:p>
    <w:p w:rsidR="00145762" w:rsidRDefault="003863FB" w:rsidP="00145762">
      <w:pPr>
        <w:pStyle w:val="Literatura-text"/>
      </w:pPr>
      <w:r>
        <w:t>Podle KOTLERA a KELLERA (2007</w:t>
      </w:r>
      <w:r w:rsidR="00066BA7">
        <w:t>) se každý podnik</w:t>
      </w:r>
      <w:r w:rsidR="008533A7">
        <w:t xml:space="preserve"> snaží u</w:t>
      </w:r>
      <w:r w:rsidR="008D2E07">
        <w:t>s</w:t>
      </w:r>
      <w:r w:rsidR="008533A7">
        <w:t>pokojit potřeby a přání zákazníků lépe než jejich konkurence. Proto musí firemní marketing znát, jak u spotřebitele probíhá nákupní rozhodovací proces, a</w:t>
      </w:r>
      <w:r w:rsidR="00066BA7">
        <w:t>by mohl nabídnout lepší produkt</w:t>
      </w:r>
      <w:r w:rsidR="008533A7">
        <w:t xml:space="preserve"> než konkurence. P</w:t>
      </w:r>
      <w:r w:rsidR="00145762">
        <w:t>roces</w:t>
      </w:r>
      <w:r w:rsidR="008533A7">
        <w:t xml:space="preserve"> nákupního rozhodování</w:t>
      </w:r>
      <w:r w:rsidR="00145762">
        <w:t xml:space="preserve"> vzniká v určitý okamžik a v určitém místě.</w:t>
      </w:r>
      <w:r w:rsidR="00066BA7">
        <w:rPr>
          <w:rStyle w:val="Znakapoznpodarou"/>
        </w:rPr>
        <w:footnoteReference w:id="18"/>
      </w:r>
      <w:r w:rsidR="00145762">
        <w:t xml:space="preserve"> Jedná se o úplný začátek našeho nák</w:t>
      </w:r>
      <w:r w:rsidR="008D2E07">
        <w:t>upu, kdy vstupujeme do prodejny</w:t>
      </w:r>
      <w:r w:rsidR="00145762">
        <w:t xml:space="preserve"> či si uvědomíme nějakou potřebu nákupu, kte</w:t>
      </w:r>
      <w:r w:rsidR="002625C7">
        <w:t xml:space="preserve">rou chceme realizovat. </w:t>
      </w:r>
      <w:r w:rsidR="00145762">
        <w:t xml:space="preserve">Celý proces nákupního rozhodovacího procesu můžeme rozdělit do pěti etap. Jedná se především o rozpoznání problému, hledání informací, zhodnocení alternativ, rozhodnutí o nákupu a v konečné fázi vyhodnocení nákupu. </w:t>
      </w:r>
      <w:r w:rsidR="00D17BE8">
        <w:t>V některých případech, zejména u běžného spotřebního zboží</w:t>
      </w:r>
      <w:r w:rsidR="008263CA">
        <w:t>,</w:t>
      </w:r>
      <w:r w:rsidR="00D17BE8">
        <w:t xml:space="preserve"> může docházet k prolínání jednotlivých etap, kdy se etapy spojí v jeden celek.</w:t>
      </w:r>
      <w:r w:rsidR="004C00B5">
        <w:t xml:space="preserve"> </w:t>
      </w:r>
      <w:r w:rsidR="00D17BE8">
        <w:t>Poté může vzniknout zjednodušený nákupní proces, skládající se z </w:t>
      </w:r>
      <w:proofErr w:type="spellStart"/>
      <w:r w:rsidR="00D17BE8">
        <w:t>přednákupní</w:t>
      </w:r>
      <w:proofErr w:type="spellEnd"/>
      <w:r w:rsidR="00D17BE8">
        <w:t xml:space="preserve">, nákupní a </w:t>
      </w:r>
      <w:proofErr w:type="spellStart"/>
      <w:r w:rsidR="00D17BE8">
        <w:t>ponákupní</w:t>
      </w:r>
      <w:proofErr w:type="spellEnd"/>
      <w:r w:rsidR="00D17BE8">
        <w:t xml:space="preserve"> fáze.</w:t>
      </w:r>
      <w:r w:rsidR="004C00B5">
        <w:t xml:space="preserve"> Příkladem může být nákup mýdla, v takovém případě spotřebitel nevyhledává informace, čímž neprochází všemi etapami procesu.</w:t>
      </w:r>
      <w:r w:rsidR="008533A7">
        <w:t xml:space="preserve"> Tato bakalářská práce se zaměřuje na proces rozdělený do pěti etap. </w:t>
      </w:r>
    </w:p>
    <w:p w:rsidR="00145762" w:rsidRDefault="00145762" w:rsidP="00145762">
      <w:pPr>
        <w:pStyle w:val="Nadpis3"/>
      </w:pPr>
      <w:bookmarkStart w:id="20" w:name="_Toc321084901"/>
      <w:r>
        <w:t>Rozpoznání problému</w:t>
      </w:r>
      <w:bookmarkEnd w:id="20"/>
    </w:p>
    <w:p w:rsidR="00145762" w:rsidRPr="00145762" w:rsidRDefault="008263CA" w:rsidP="00145762">
      <w:pPr>
        <w:pStyle w:val="Literatura-text"/>
      </w:pPr>
      <w:r>
        <w:t>V</w:t>
      </w:r>
      <w:r w:rsidR="00CB48E6">
        <w:t xml:space="preserve"> etapě </w:t>
      </w:r>
      <w:r w:rsidR="00066BA7">
        <w:t>„</w:t>
      </w:r>
      <w:r w:rsidR="00CB48E6">
        <w:t>rozpoznání problému</w:t>
      </w:r>
      <w:r w:rsidR="00066BA7">
        <w:t>“</w:t>
      </w:r>
      <w:r w:rsidR="00CB48E6">
        <w:t xml:space="preserve"> si spotřebitel uvědomuje potřeby, které chce nákupem uspokojit. V naší mysli se vyskytuje mnoho různých potřeb, většinou uspokojujeme jen ty naléhavé. Potřeby</w:t>
      </w:r>
      <w:r>
        <w:t xml:space="preserve"> jsou neuspokojitelné, neustále se</w:t>
      </w:r>
      <w:r w:rsidR="00CB48E6">
        <w:t xml:space="preserve"> objevují nové. </w:t>
      </w:r>
      <w:r w:rsidR="00505DFE">
        <w:t xml:space="preserve">Potřeby podle </w:t>
      </w:r>
      <w:r w:rsidR="00505DFE">
        <w:lastRenderedPageBreak/>
        <w:t xml:space="preserve">důležitosti seřadil </w:t>
      </w:r>
      <w:proofErr w:type="spellStart"/>
      <w:r w:rsidR="00505DFE">
        <w:t>Maslow</w:t>
      </w:r>
      <w:proofErr w:type="spellEnd"/>
      <w:r w:rsidR="00505DFE">
        <w:t xml:space="preserve"> a vytvořil hierarchii potřeb</w:t>
      </w:r>
      <w:r w:rsidR="00066BA7">
        <w:t>,</w:t>
      </w:r>
      <w:r w:rsidR="00505DFE">
        <w:t xml:space="preserve"> tzv. </w:t>
      </w:r>
      <w:proofErr w:type="spellStart"/>
      <w:r w:rsidR="00505DFE">
        <w:t>Maslowovu</w:t>
      </w:r>
      <w:proofErr w:type="spellEnd"/>
      <w:r w:rsidR="00505DFE">
        <w:t xml:space="preserve"> pyramidu</w:t>
      </w:r>
      <w:r w:rsidR="00066BA7">
        <w:t xml:space="preserve"> potřeb</w:t>
      </w:r>
      <w:r w:rsidR="00505DFE">
        <w:t xml:space="preserve">. </w:t>
      </w:r>
    </w:p>
    <w:p w:rsidR="00145762" w:rsidRDefault="00145762" w:rsidP="00145762">
      <w:pPr>
        <w:pStyle w:val="Nadpis3"/>
      </w:pPr>
      <w:bookmarkStart w:id="21" w:name="_Toc321084902"/>
      <w:r>
        <w:t>Hledání informací</w:t>
      </w:r>
      <w:bookmarkEnd w:id="21"/>
    </w:p>
    <w:p w:rsidR="00145762" w:rsidRPr="00145762" w:rsidRDefault="008263CA" w:rsidP="00145762">
      <w:pPr>
        <w:pStyle w:val="Literatura-text"/>
      </w:pPr>
      <w:r>
        <w:t xml:space="preserve">Aby bylo dosaženo </w:t>
      </w:r>
      <w:r w:rsidR="00505DFE">
        <w:t>správného rozhodnutí při nákupu, musí mít spotřebitel dostatek informací. Informace získáváme z různých informačních zdrojů. V okolí spotřebitele se vyskytuje m</w:t>
      </w:r>
      <w:r w:rsidR="00E8569D">
        <w:t>noho informačních sdělení, která</w:t>
      </w:r>
      <w:r w:rsidR="00505DFE">
        <w:t xml:space="preserve"> na něj působí. </w:t>
      </w:r>
      <w:r w:rsidR="004C00B5">
        <w:t xml:space="preserve">Tyto zdroje informací mohou být osobní, komerční, veřejné i zkušenostní. </w:t>
      </w:r>
      <w:r w:rsidR="00505DFE">
        <w:t>Jedná se například o rekl</w:t>
      </w:r>
      <w:r w:rsidR="004C00B5">
        <w:t>amy, internet, obchodní zástupci, informace od přát</w:t>
      </w:r>
      <w:r w:rsidR="00E8569D">
        <w:t>el, masové sdělovací prostředky</w:t>
      </w:r>
      <w:r w:rsidR="004C00B5">
        <w:t xml:space="preserve"> či předchozí zkušenost s užíváním výrobku</w:t>
      </w:r>
      <w:r w:rsidR="00505DFE">
        <w:t>. Je důležité udržet si takovou míru inform</w:t>
      </w:r>
      <w:r w:rsidR="00E8569D">
        <w:t>ací, aby nedošlo k dezorientaci</w:t>
      </w:r>
      <w:r w:rsidR="00505DFE">
        <w:t xml:space="preserve"> či k riziku neznalosti. </w:t>
      </w:r>
    </w:p>
    <w:p w:rsidR="00145762" w:rsidRDefault="00145762" w:rsidP="00145762">
      <w:pPr>
        <w:pStyle w:val="Nadpis3"/>
      </w:pPr>
      <w:bookmarkStart w:id="22" w:name="_Toc321084903"/>
      <w:r>
        <w:t>Zhodnocení alternativ</w:t>
      </w:r>
      <w:bookmarkEnd w:id="22"/>
      <w:r>
        <w:t xml:space="preserve"> </w:t>
      </w:r>
    </w:p>
    <w:p w:rsidR="00AE416E" w:rsidRPr="00145762" w:rsidRDefault="00AE416E" w:rsidP="00145762">
      <w:pPr>
        <w:pStyle w:val="Literatura-text"/>
      </w:pPr>
      <w:r>
        <w:t>Získané informace spotřebitel musí vyhodnotit, porovnat a vybrat nejvhodnější alternativu, aby se rozhodnul správně pro svůj nákup. Využívá emocionálních procesů</w:t>
      </w:r>
      <w:r w:rsidR="00301319">
        <w:t xml:space="preserve">. </w:t>
      </w:r>
      <w:r w:rsidR="00F772C6">
        <w:t xml:space="preserve">Spotřebitel si volí tzv. výběrový okruh, který je nejblíže jeho představám a potřebám. Ve svém okruhu pak dále sleduje estetiku produktu, charakteristiku, symboliku, funkčnost a cenu. Výsledkem je výběr vhodné varianty produktu z výběrového okruhu. </w:t>
      </w:r>
      <w:r w:rsidR="00B0778F">
        <w:t xml:space="preserve">K vyhodnocení využívá spotřebitel tři důležité posudky, zda produkt dokáže uspokojit potřebu, zda disponuje určitou výhodou </w:t>
      </w:r>
      <w:r w:rsidR="00FA4F99">
        <w:t>a zda</w:t>
      </w:r>
      <w:r w:rsidR="00B0778F">
        <w:t xml:space="preserve"> produkt jako balík výhod</w:t>
      </w:r>
      <w:r w:rsidR="00FA4F99">
        <w:t xml:space="preserve"> a různých vlastností</w:t>
      </w:r>
      <w:r w:rsidR="00B0778F">
        <w:t xml:space="preserve"> uspokojí jeho potřeby. </w:t>
      </w:r>
    </w:p>
    <w:p w:rsidR="00145762" w:rsidRDefault="00145762" w:rsidP="00145762">
      <w:pPr>
        <w:pStyle w:val="Nadpis3"/>
      </w:pPr>
      <w:bookmarkStart w:id="23" w:name="_Toc321084904"/>
      <w:r>
        <w:t>Rozhodnutí o nákupu</w:t>
      </w:r>
      <w:bookmarkEnd w:id="23"/>
      <w:r>
        <w:t xml:space="preserve"> </w:t>
      </w:r>
    </w:p>
    <w:p w:rsidR="00145762" w:rsidRPr="00145762" w:rsidRDefault="00301319" w:rsidP="00145762">
      <w:pPr>
        <w:pStyle w:val="Literatura-text"/>
      </w:pPr>
      <w:r>
        <w:t xml:space="preserve">Spotřebitel vybírá vhodný produkt a rozhoduje o uskutečnění nákupu. </w:t>
      </w:r>
      <w:r w:rsidR="00AA5006">
        <w:t>Jeho rozhodnutí může do určité míry ovlivnit dodatečná v</w:t>
      </w:r>
      <w:r w:rsidR="00E8569D">
        <w:t>lastnost produktu, bonus, sleva</w:t>
      </w:r>
      <w:r w:rsidR="00AA5006">
        <w:t xml:space="preserve"> či přij</w:t>
      </w:r>
      <w:r w:rsidR="00730146">
        <w:t xml:space="preserve">atelná cena. </w:t>
      </w:r>
      <w:r w:rsidR="00F772C6">
        <w:t xml:space="preserve">V případě impulzivního nákupu spotřebitel nepřemýšlí o dalších vlastnostech produktu, vybírá podle ceny či výhodného balení. Děje se tak spíše u zboží s krátkou dobou spotřeby, </w:t>
      </w:r>
      <w:r w:rsidR="00E8569D">
        <w:t xml:space="preserve">např. </w:t>
      </w:r>
      <w:r w:rsidR="00F772C6">
        <w:t xml:space="preserve">potravin. </w:t>
      </w:r>
      <w:r w:rsidR="00730146">
        <w:t>Výsl</w:t>
      </w:r>
      <w:r w:rsidR="00E8569D">
        <w:t>edkem této etapy může být</w:t>
      </w:r>
      <w:r w:rsidR="00730146">
        <w:t xml:space="preserve"> pozměněný n</w:t>
      </w:r>
      <w:r w:rsidR="00E8569D">
        <w:t>ákup nebo odložený</w:t>
      </w:r>
      <w:r w:rsidR="00730146">
        <w:t xml:space="preserve"> nákupu. V této chvíli na zákazníky především působí situační vlivy a vliv prostředí daného obchodu.</w:t>
      </w:r>
    </w:p>
    <w:p w:rsidR="00145762" w:rsidRPr="00145762" w:rsidRDefault="00145762" w:rsidP="00145762">
      <w:pPr>
        <w:pStyle w:val="Nadpis3"/>
      </w:pPr>
      <w:bookmarkStart w:id="24" w:name="_Toc321084905"/>
      <w:r>
        <w:lastRenderedPageBreak/>
        <w:t>Vyhodnocení nákupu</w:t>
      </w:r>
      <w:bookmarkEnd w:id="24"/>
    </w:p>
    <w:p w:rsidR="00C40DE8" w:rsidRDefault="00301319" w:rsidP="003F579B">
      <w:pPr>
        <w:pStyle w:val="Literatura-text"/>
      </w:pPr>
      <w:r>
        <w:t>Celý proces ná</w:t>
      </w:r>
      <w:r w:rsidR="00730146">
        <w:t>kupního rozhodnutí se vyhodnotí a</w:t>
      </w:r>
      <w:r w:rsidR="00E8569D">
        <w:t xml:space="preserve"> zjišť</w:t>
      </w:r>
      <w:r>
        <w:t>uje se spokojenost spotřebitele s nákupem. Zpětná vazba nákupního chování by měla být provedena jak z pohledu spotřebitele, tak z pohledu prodejce. Prodejce tak má možnost získat informace o přán</w:t>
      </w:r>
      <w:r w:rsidR="00587996">
        <w:t>í a očekávání stálých zákazníků</w:t>
      </w:r>
      <w:r>
        <w:t xml:space="preserve"> a možnost získat zákazníky nové. </w:t>
      </w:r>
      <w:r w:rsidR="00730146">
        <w:t xml:space="preserve">Teprve </w:t>
      </w:r>
      <w:proofErr w:type="spellStart"/>
      <w:r w:rsidR="00730146">
        <w:t>ponákupní</w:t>
      </w:r>
      <w:proofErr w:type="spellEnd"/>
      <w:r w:rsidR="00730146">
        <w:t xml:space="preserve"> chování znázorní, jak byl marketingový přístup úspěšný. Pokud produkt naplnil očekávání, podnik získává spokojenost zákazníka, která přináší velkou pravděpodobnost opakovaného nákupu. Dále spokojený spotřebitel přináší pro podnik pozitivní reference v jeho okolí a zajistí tak dobré šíření pověsti, což může opět zvýšit tržby. Naopak v případě nespokojenosti může podnik ztratit zákazníka a výrobce se může zamyslet nad tím, co je potřeba změnit. </w:t>
      </w: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FE76C9" w:rsidRDefault="00FE76C9" w:rsidP="003F579B">
      <w:pPr>
        <w:pStyle w:val="Literatura-text"/>
      </w:pPr>
    </w:p>
    <w:p w:rsidR="00BB09C6" w:rsidRDefault="001100AE" w:rsidP="001100AE">
      <w:pPr>
        <w:pStyle w:val="Nadpis1"/>
      </w:pPr>
      <w:bookmarkStart w:id="25" w:name="_Toc321084906"/>
      <w:r>
        <w:lastRenderedPageBreak/>
        <w:t>Metodologická část</w:t>
      </w:r>
      <w:bookmarkEnd w:id="25"/>
      <w:r>
        <w:t xml:space="preserve"> </w:t>
      </w:r>
    </w:p>
    <w:p w:rsidR="00F86DCC" w:rsidRDefault="006C0B6F" w:rsidP="006C0B6F">
      <w:pPr>
        <w:pStyle w:val="Literatura-text"/>
      </w:pPr>
      <w:r>
        <w:t>Metodologick</w:t>
      </w:r>
      <w:r w:rsidR="00286E3D">
        <w:t>á část obsahuje použité postupy a</w:t>
      </w:r>
      <w:r>
        <w:t xml:space="preserve"> metody, kterými bakalářská práce dosahuje svých cílů. </w:t>
      </w:r>
      <w:r w:rsidR="00441B69">
        <w:t xml:space="preserve"> Aby b</w:t>
      </w:r>
      <w:r w:rsidR="00B5406E">
        <w:t xml:space="preserve">ylo </w:t>
      </w:r>
      <w:r w:rsidR="00441B69">
        <w:t xml:space="preserve">možné stanovit postup zpracování vybraného tématu, bylo zároveň </w:t>
      </w:r>
      <w:r w:rsidR="00B5406E">
        <w:t>čerpáno z odborných knih, pe</w:t>
      </w:r>
      <w:r w:rsidR="00441B69">
        <w:t xml:space="preserve">riodik a internetových stránek, na základě kterých byla zvolena metoda zpracování. Byla provedena literární rešerše, prostřednictvím které bylo zjištěno, zda už se někdo tímto tématem zabýval. </w:t>
      </w:r>
      <w:r w:rsidR="00B5406E">
        <w:t>Důležitou součástí</w:t>
      </w:r>
      <w:r w:rsidR="00441B69">
        <w:t xml:space="preserve"> metodologické části</w:t>
      </w:r>
      <w:r w:rsidR="00B5406E">
        <w:t xml:space="preserve"> je popis výběru a zpracování marketingového v</w:t>
      </w:r>
      <w:r w:rsidR="00286E3D">
        <w:t>ýzkumu. Nejprve budou popsány možné</w:t>
      </w:r>
      <w:r w:rsidR="00B5406E">
        <w:t xml:space="preserve"> typy a metody marketing</w:t>
      </w:r>
      <w:r w:rsidR="00286E3D">
        <w:t>ového výzkumu, poté bude věnována pozornost</w:t>
      </w:r>
      <w:r w:rsidR="00B5406E">
        <w:t xml:space="preserve"> vybrané metodě výzkumu. </w:t>
      </w:r>
      <w:r w:rsidR="00286E3D">
        <w:t>Celý výzkum byl proveden na základě získaných poznatků z odborných zdrojů. Výzkum byl realizován</w:t>
      </w:r>
      <w:r w:rsidR="00B5406E">
        <w:t xml:space="preserve"> za účelem zjištění diferenciace ve spotřebním chování z pohledu </w:t>
      </w:r>
      <w:proofErr w:type="spellStart"/>
      <w:r w:rsidR="00B5406E">
        <w:t>gender</w:t>
      </w:r>
      <w:proofErr w:type="spellEnd"/>
      <w:r w:rsidR="00B5406E">
        <w:t xml:space="preserve"> marketingu. Cílem je zjistit rozdíl nákupního chování muže a ženy při nákupu automobilu, kde konkrétní značkou je Škoda </w:t>
      </w:r>
      <w:proofErr w:type="spellStart"/>
      <w:r w:rsidR="00B5406E">
        <w:t>Superb</w:t>
      </w:r>
      <w:proofErr w:type="spellEnd"/>
      <w:r w:rsidR="00B5406E">
        <w:t xml:space="preserve">. </w:t>
      </w:r>
      <w:r w:rsidR="00441B69">
        <w:t>Pro zhotovení marketingového výz</w:t>
      </w:r>
      <w:r w:rsidR="00BB0525">
        <w:t>kumu je</w:t>
      </w:r>
      <w:r w:rsidR="00441B69">
        <w:t xml:space="preserve"> k dispozici několik </w:t>
      </w:r>
      <w:r w:rsidR="00E8569D">
        <w:t xml:space="preserve">typů a metod provedení, jež </w:t>
      </w:r>
      <w:r w:rsidR="00441B69">
        <w:t xml:space="preserve">mohou zajistit validní data při vyhodnocení výzkumu. Tyto možnosti </w:t>
      </w:r>
      <w:r w:rsidR="00286E3D">
        <w:t>budou v dalším odstavci popsány a poté b</w:t>
      </w:r>
      <w:r w:rsidR="00E8569D">
        <w:t>ude uvedena zvolená metoda</w:t>
      </w:r>
      <w:r w:rsidR="00286E3D">
        <w:t xml:space="preserve"> či nástroj k výzkumnému šetření. Je potřeba se zaměřit na marketingový plán výzkumu, zdroje dat, výzkumné metody, nástroje, výběrový soubor respondentů a kontaktní me</w:t>
      </w:r>
      <w:r w:rsidR="00F86DCC">
        <w:t>todu. Pokud jsou všechny tyto složky</w:t>
      </w:r>
      <w:r w:rsidR="00286E3D">
        <w:t xml:space="preserve"> marketingového výzkumu zajištěn</w:t>
      </w:r>
      <w:r w:rsidR="00F86DCC">
        <w:t>y</w:t>
      </w:r>
      <w:r w:rsidR="00286E3D">
        <w:t xml:space="preserve">, může tazatel začít se svým šetřením. </w:t>
      </w:r>
    </w:p>
    <w:p w:rsidR="00F86DCC" w:rsidRDefault="00F86DCC" w:rsidP="00F86DCC">
      <w:pPr>
        <w:pStyle w:val="Titulek"/>
        <w:keepNext/>
      </w:pPr>
      <w:bookmarkStart w:id="26" w:name="_Toc320737733"/>
      <w:r>
        <w:t xml:space="preserve">Obrázek </w:t>
      </w:r>
      <w:fldSimple w:instr=" SEQ Obrázek \* ARABIC ">
        <w:r w:rsidR="00033FDF">
          <w:rPr>
            <w:noProof/>
          </w:rPr>
          <w:t>7</w:t>
        </w:r>
      </w:fldSimple>
      <w:r>
        <w:t xml:space="preserve"> Proces marketingového výzkumu</w:t>
      </w:r>
      <w:bookmarkEnd w:id="26"/>
    </w:p>
    <w:p w:rsidR="00B5406E" w:rsidRDefault="00F86DCC" w:rsidP="006C0B6F">
      <w:pPr>
        <w:pStyle w:val="Literatura-text"/>
      </w:pPr>
      <w:r>
        <w:rPr>
          <w:noProof/>
        </w:rPr>
        <w:drawing>
          <wp:inline distT="0" distB="0" distL="0" distR="0">
            <wp:extent cx="5191125" cy="895350"/>
            <wp:effectExtent l="76200" t="0" r="47625" b="0"/>
            <wp:docPr id="1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00720A18" w:rsidRPr="003863FB">
        <w:rPr>
          <w:sz w:val="20"/>
          <w:szCs w:val="20"/>
        </w:rPr>
        <w:t xml:space="preserve">Zdroj: </w:t>
      </w:r>
      <w:proofErr w:type="spellStart"/>
      <w:r w:rsidR="00720A18" w:rsidRPr="003863FB">
        <w:rPr>
          <w:sz w:val="20"/>
          <w:szCs w:val="20"/>
        </w:rPr>
        <w:t>Kotler</w:t>
      </w:r>
      <w:proofErr w:type="spellEnd"/>
      <w:r w:rsidR="00720A18" w:rsidRPr="003863FB">
        <w:rPr>
          <w:sz w:val="20"/>
          <w:szCs w:val="20"/>
        </w:rPr>
        <w:t xml:space="preserve"> P., </w:t>
      </w:r>
      <w:r w:rsidRPr="003863FB">
        <w:rPr>
          <w:sz w:val="20"/>
          <w:szCs w:val="20"/>
        </w:rPr>
        <w:t>Kelle</w:t>
      </w:r>
      <w:r w:rsidR="00720A18" w:rsidRPr="003863FB">
        <w:rPr>
          <w:sz w:val="20"/>
          <w:szCs w:val="20"/>
        </w:rPr>
        <w:t>r K. L</w:t>
      </w:r>
      <w:r w:rsidR="00D91057" w:rsidRPr="003863FB">
        <w:rPr>
          <w:sz w:val="20"/>
          <w:szCs w:val="20"/>
        </w:rPr>
        <w:t>.</w:t>
      </w:r>
      <w:r w:rsidR="003863FB" w:rsidRPr="003863FB">
        <w:rPr>
          <w:sz w:val="20"/>
          <w:szCs w:val="20"/>
        </w:rPr>
        <w:t xml:space="preserve"> (2007).</w:t>
      </w:r>
      <w:r w:rsidRPr="003863FB">
        <w:rPr>
          <w:sz w:val="20"/>
          <w:szCs w:val="20"/>
        </w:rPr>
        <w:t xml:space="preserve"> </w:t>
      </w:r>
      <w:r w:rsidRPr="003863FB">
        <w:rPr>
          <w:i/>
          <w:sz w:val="20"/>
          <w:szCs w:val="20"/>
        </w:rPr>
        <w:t>Marketing Management</w:t>
      </w:r>
      <w:r w:rsidRPr="003863FB">
        <w:rPr>
          <w:sz w:val="20"/>
          <w:szCs w:val="20"/>
        </w:rPr>
        <w:t>. Praha:</w:t>
      </w:r>
      <w:r w:rsidR="003863FB" w:rsidRPr="003863FB">
        <w:rPr>
          <w:sz w:val="20"/>
          <w:szCs w:val="20"/>
        </w:rPr>
        <w:t xml:space="preserve"> </w:t>
      </w:r>
      <w:proofErr w:type="spellStart"/>
      <w:r w:rsidR="003863FB" w:rsidRPr="003863FB">
        <w:rPr>
          <w:sz w:val="20"/>
          <w:szCs w:val="20"/>
        </w:rPr>
        <w:t>Grada</w:t>
      </w:r>
      <w:proofErr w:type="spellEnd"/>
      <w:r w:rsidR="003863FB" w:rsidRPr="003863FB">
        <w:rPr>
          <w:sz w:val="20"/>
          <w:szCs w:val="20"/>
        </w:rPr>
        <w:t>, s</w:t>
      </w:r>
      <w:r w:rsidRPr="003863FB">
        <w:rPr>
          <w:sz w:val="20"/>
          <w:szCs w:val="20"/>
        </w:rPr>
        <w:t>tr. 141.</w:t>
      </w:r>
    </w:p>
    <w:p w:rsidR="00B5406E" w:rsidRDefault="00C60F77" w:rsidP="00B5406E">
      <w:pPr>
        <w:pStyle w:val="Nadpis2"/>
      </w:pPr>
      <w:bookmarkStart w:id="27" w:name="_Toc321084907"/>
      <w:r>
        <w:t>M</w:t>
      </w:r>
      <w:r w:rsidR="009C7833">
        <w:t>arketingový</w:t>
      </w:r>
      <w:r w:rsidR="00BB0525">
        <w:t xml:space="preserve"> </w:t>
      </w:r>
      <w:r w:rsidR="009C7833">
        <w:t>výzkum</w:t>
      </w:r>
      <w:r>
        <w:t xml:space="preserve"> zaměřený</w:t>
      </w:r>
      <w:r w:rsidR="00050DC3">
        <w:t xml:space="preserve"> na nákup automobilu</w:t>
      </w:r>
      <w:bookmarkEnd w:id="27"/>
    </w:p>
    <w:p w:rsidR="00E21D0C" w:rsidRPr="00BB0525" w:rsidRDefault="00F86DCC" w:rsidP="00BB0525">
      <w:pPr>
        <w:pStyle w:val="Literatura-text"/>
      </w:pPr>
      <w:r>
        <w:t xml:space="preserve">Celý proces marketingového výzkumu musí být splněn, aby bylo dosáhnuto stanoveného cíle, který je uveden hned v první etapě procesu. </w:t>
      </w:r>
      <w:r w:rsidR="008E3A9C">
        <w:t>Poté co je stanoven cíl výzkumu</w:t>
      </w:r>
      <w:r w:rsidR="009C7833">
        <w:t xml:space="preserve"> a definována</w:t>
      </w:r>
      <w:r>
        <w:t xml:space="preserve"> problematika,</w:t>
      </w:r>
      <w:r w:rsidR="00E21D0C">
        <w:t xml:space="preserve"> je potřeba v</w:t>
      </w:r>
      <w:r>
        <w:t xml:space="preserve">ytvořit výzkumný plán, který </w:t>
      </w:r>
      <w:r w:rsidR="00DF383F">
        <w:t xml:space="preserve">poskytne </w:t>
      </w:r>
      <w:r>
        <w:t>nejvýhodn</w:t>
      </w:r>
      <w:r w:rsidR="00E21D0C">
        <w:t xml:space="preserve">ější postup při zpracování. </w:t>
      </w:r>
      <w:r w:rsidR="00947851">
        <w:t xml:space="preserve">Také by měl </w:t>
      </w:r>
      <w:proofErr w:type="spellStart"/>
      <w:r w:rsidR="00947851">
        <w:t>výkumný</w:t>
      </w:r>
      <w:proofErr w:type="spellEnd"/>
      <w:r w:rsidR="00947851">
        <w:t xml:space="preserve"> marketér znát předběžnou </w:t>
      </w:r>
      <w:r w:rsidR="00947851">
        <w:lastRenderedPageBreak/>
        <w:t xml:space="preserve">cenovou nabídku prováděného výzkumu. V plánu musí být dále uvedeno, jaké zdroje dat budou pro výzkum zvoleny. </w:t>
      </w:r>
      <w:r w:rsidR="00E21D0C">
        <w:t xml:space="preserve">Mezi zdroje dat při marketingovém </w:t>
      </w:r>
      <w:r w:rsidR="003863FB">
        <w:t>výzkumu lze podle KOTLERA a KELLERA (2007</w:t>
      </w:r>
      <w:r w:rsidR="00BB0525">
        <w:t xml:space="preserve">) zařadit </w:t>
      </w:r>
      <w:r w:rsidR="00E21D0C">
        <w:t>sekundární data i primární data. Sekundárními daty jsou data, která byl</w:t>
      </w:r>
      <w:r>
        <w:t>a shromážděna už někým před vámi</w:t>
      </w:r>
      <w:r w:rsidR="00E21D0C">
        <w:t xml:space="preserve"> a již někde existují. Většinou se jedná o cenově levnější poskytnutí těchto dat. Primární data jsou data získaná například dotazováním, kdy taza</w:t>
      </w:r>
      <w:r w:rsidR="00E8569D">
        <w:t>tel obdrží čerstvá data od respondentů, která</w:t>
      </w:r>
      <w:r w:rsidR="00E21D0C">
        <w:t xml:space="preserve"> může ihned použít pro svůj výzkum.</w:t>
      </w:r>
      <w:r w:rsidR="00E21D0C">
        <w:rPr>
          <w:rStyle w:val="Znakapoznpodarou"/>
        </w:rPr>
        <w:footnoteReference w:id="19"/>
      </w:r>
      <w:r w:rsidR="00E21D0C">
        <w:t xml:space="preserve"> </w:t>
      </w:r>
    </w:p>
    <w:p w:rsidR="00B5406E" w:rsidRDefault="00086011" w:rsidP="00E21D0C">
      <w:pPr>
        <w:pStyle w:val="Literatura-text"/>
      </w:pPr>
      <w:r>
        <w:t>Pro tuto bakalářskou práci byly zvoleny, jak primární data, tak data sekundární. Primární data budou získána prostřednictvím metody dotazování, kdy bude zjištěno, co si respondenti myslí o svém nákupním chování. Sekundární data byla získána prostřednictvím odborných knih a analýz</w:t>
      </w:r>
      <w:r w:rsidR="00050DC3">
        <w:t>, jejichž výčet je uveden v seznamu literatury</w:t>
      </w:r>
      <w:r>
        <w:t xml:space="preserve">. </w:t>
      </w:r>
    </w:p>
    <w:p w:rsidR="00086011" w:rsidRDefault="00AF1E17" w:rsidP="00E21D0C">
      <w:pPr>
        <w:pStyle w:val="Literatura-text"/>
      </w:pPr>
      <w:r>
        <w:t>Podle ČICHOVSKÉHO (2011</w:t>
      </w:r>
      <w:r w:rsidR="000A0E82">
        <w:t>), který</w:t>
      </w:r>
      <w:r w:rsidR="00050DC3">
        <w:t xml:space="preserve"> </w:t>
      </w:r>
      <w:r w:rsidR="00947851">
        <w:t>ve své knize</w:t>
      </w:r>
      <w:r w:rsidR="000A0E82">
        <w:t xml:space="preserve"> </w:t>
      </w:r>
      <w:proofErr w:type="spellStart"/>
      <w:r w:rsidR="000A0E82">
        <w:t>uva</w:t>
      </w:r>
      <w:r w:rsidR="009C7833">
        <w:t>dí</w:t>
      </w:r>
      <w:proofErr w:type="spellEnd"/>
      <w:r w:rsidR="00050DC3">
        <w:t xml:space="preserve"> </w:t>
      </w:r>
      <w:r w:rsidR="00947851">
        <w:t>výzkumné metody</w:t>
      </w:r>
      <w:r w:rsidR="00E8569D">
        <w:t>,</w:t>
      </w:r>
      <w:r>
        <w:t xml:space="preserve"> jako </w:t>
      </w:r>
      <w:r w:rsidR="00086011">
        <w:t>pozorování, dota</w:t>
      </w:r>
      <w:r>
        <w:t>zování a</w:t>
      </w:r>
      <w:r w:rsidR="00086011">
        <w:t xml:space="preserve"> </w:t>
      </w:r>
      <w:r>
        <w:t>experiment</w:t>
      </w:r>
      <w:r w:rsidR="009C7833">
        <w:t>, byla vybrána jedna z metod.</w:t>
      </w:r>
      <w:r w:rsidR="00947851">
        <w:rPr>
          <w:rStyle w:val="Znakapoznpodarou"/>
        </w:rPr>
        <w:footnoteReference w:id="20"/>
      </w:r>
      <w:r w:rsidR="00086011">
        <w:t xml:space="preserve"> </w:t>
      </w:r>
      <w:r w:rsidR="009C7833">
        <w:t xml:space="preserve"> B</w:t>
      </w:r>
      <w:r w:rsidR="00947851">
        <w:t xml:space="preserve">yla </w:t>
      </w:r>
      <w:r w:rsidR="00086011">
        <w:t>použita metoda výzkumného dotazování, která byla pro tento výzkum zvolena jako nejvhodnější.</w:t>
      </w:r>
      <w:r w:rsidR="00050DC3">
        <w:t xml:space="preserve"> Prostřednictvím této metody se otevírá možnost zjištění toho, c</w:t>
      </w:r>
      <w:r>
        <w:t>o lidé</w:t>
      </w:r>
      <w:r w:rsidR="00E8569D">
        <w:t xml:space="preserve"> potřebují, chtějí, vědí </w:t>
      </w:r>
      <w:r w:rsidR="00050DC3">
        <w:t xml:space="preserve">či jak jsou spokojeni s dosavadním produktem, čímž lze odhadnout, jak reaguje celá populace. </w:t>
      </w:r>
      <w:r w:rsidR="00086011">
        <w:t xml:space="preserve">  </w:t>
      </w:r>
    </w:p>
    <w:p w:rsidR="00176AA8" w:rsidRDefault="00176AA8" w:rsidP="00176AA8">
      <w:pPr>
        <w:pStyle w:val="Nadpis3"/>
      </w:pPr>
      <w:bookmarkStart w:id="28" w:name="_Toc321084908"/>
      <w:r>
        <w:t>Volba nástroje výzkumu</w:t>
      </w:r>
      <w:bookmarkEnd w:id="28"/>
    </w:p>
    <w:p w:rsidR="00A413EB" w:rsidRDefault="00947851" w:rsidP="00E21D0C">
      <w:pPr>
        <w:pStyle w:val="Literatura-text"/>
      </w:pPr>
      <w:r>
        <w:t>S</w:t>
      </w:r>
      <w:r w:rsidR="00266776">
        <w:t>tanovení výzkumné metody ale ne</w:t>
      </w:r>
      <w:r>
        <w:t>ní dostačující, dále musí být vybrán nástroj</w:t>
      </w:r>
      <w:r w:rsidR="00086011">
        <w:t xml:space="preserve"> výzkumu</w:t>
      </w:r>
      <w:r>
        <w:t>. K dispozici může být</w:t>
      </w:r>
      <w:r w:rsidR="00086011">
        <w:t xml:space="preserve"> dotazník, kvalitativní</w:t>
      </w:r>
      <w:r w:rsidR="000A0E82">
        <w:t xml:space="preserve"> metriky</w:t>
      </w:r>
      <w:r>
        <w:t xml:space="preserve"> či</w:t>
      </w:r>
      <w:r w:rsidR="00086011">
        <w:t xml:space="preserve"> mechanická zařízení. </w:t>
      </w:r>
      <w:r>
        <w:t>Všechny nástroje mají specifické vlastnosti</w:t>
      </w:r>
      <w:r w:rsidR="00163B88">
        <w:t>,</w:t>
      </w:r>
      <w:r>
        <w:t xml:space="preserve"> a</w:t>
      </w:r>
      <w:r w:rsidR="00163B88">
        <w:t xml:space="preserve">le ke zpracování této bakalářské práce byl vybrán nástroj formou </w:t>
      </w:r>
      <w:r w:rsidR="00176AA8">
        <w:t xml:space="preserve">elektronického </w:t>
      </w:r>
      <w:r w:rsidR="00163B88">
        <w:t>dotazníku</w:t>
      </w:r>
      <w:r w:rsidR="00AC7851">
        <w:t xml:space="preserve"> - CAWI</w:t>
      </w:r>
      <w:r w:rsidR="00163B88">
        <w:t xml:space="preserve">. </w:t>
      </w:r>
      <w:r>
        <w:t xml:space="preserve"> </w:t>
      </w:r>
      <w:r w:rsidR="00266776">
        <w:t xml:space="preserve">Dotazník byl sestaven ze souboru dvaceti otázek, </w:t>
      </w:r>
      <w:proofErr w:type="gramStart"/>
      <w:r w:rsidR="00266776">
        <w:t>viz.</w:t>
      </w:r>
      <w:proofErr w:type="gramEnd"/>
      <w:r w:rsidR="00266776">
        <w:t xml:space="preserve"> Příloha 1, které byly položeny respondentům. Dotazník byl rozdělen do tří částí, kdy první část obsahovala úvod a seznámení s výzkumem, další část byla zaplněna seznamem otázek a část třetí obsahovala závěrečné poděkování respondentům za jejich čas a laskavost při vyplňování. Celý dotazník byl sestaven </w:t>
      </w:r>
      <w:r w:rsidR="00266776">
        <w:lastRenderedPageBreak/>
        <w:t>prostřednictvím portálu Vyplňto.cz, který pomohl při formátování a sestavení dota</w:t>
      </w:r>
      <w:r w:rsidR="00176AA8">
        <w:t>zníku. Tato služba byla poskytnuta za poplatek.</w:t>
      </w:r>
      <w:r w:rsidR="003C0801">
        <w:t xml:space="preserve"> </w:t>
      </w:r>
      <w:r w:rsidR="002F5FCD">
        <w:t>Cíl</w:t>
      </w:r>
      <w:r w:rsidR="00176AA8">
        <w:t>em při sestavení dotazníku bylo</w:t>
      </w:r>
      <w:r w:rsidR="002F5FCD">
        <w:t xml:space="preserve"> vyvarovat se složitým slovům</w:t>
      </w:r>
      <w:r w:rsidR="00EE7DAA">
        <w:t>, lehce zaměnitelným</w:t>
      </w:r>
      <w:r w:rsidR="00176AA8">
        <w:t xml:space="preserve"> pojmům a</w:t>
      </w:r>
      <w:r w:rsidR="00EE7DAA">
        <w:t xml:space="preserve"> hypotetickým otázkám. Byl kladen důraz na jednoduchost, smysl</w:t>
      </w:r>
      <w:r w:rsidR="000A0E82">
        <w:t>upl</w:t>
      </w:r>
      <w:r w:rsidR="00EE7DAA">
        <w:t xml:space="preserve">nost a specifičnost otázky. </w:t>
      </w:r>
      <w:r w:rsidR="000A0E82">
        <w:t>Soubor otázek byl složen</w:t>
      </w:r>
      <w:r w:rsidR="003C0801">
        <w:t xml:space="preserve"> jak z uzavřených, tak i otevřených otázek, kdy v případě otevřených se jednalo o krátký text, čímž se z</w:t>
      </w:r>
      <w:r w:rsidR="00176AA8">
        <w:t xml:space="preserve">abránilo složitému vyhodnocení. Dále bylo nastaveno větvení otázek, kdy v případě, že respondent odpověděl </w:t>
      </w:r>
      <w:r w:rsidR="00401FDE">
        <w:t xml:space="preserve">na filtrační otázku </w:t>
      </w:r>
      <w:r w:rsidR="00176AA8">
        <w:t>tak, že následující otázka by pro něj byla neodpovídající, automaticky bude otázka přeskočena na otázku, která se týká</w:t>
      </w:r>
      <w:r w:rsidR="00401FDE">
        <w:t xml:space="preserve"> všeobecných informací, na které už může respondent odpovědět.  </w:t>
      </w:r>
      <w:r w:rsidR="00176AA8">
        <w:t xml:space="preserve"> </w:t>
      </w:r>
    </w:p>
    <w:p w:rsidR="00A413EB" w:rsidRDefault="00A413EB" w:rsidP="00A413EB">
      <w:pPr>
        <w:pStyle w:val="Nadpis3"/>
      </w:pPr>
      <w:bookmarkStart w:id="29" w:name="_Toc321084909"/>
      <w:r>
        <w:t>Volba testovaného souboru</w:t>
      </w:r>
      <w:bookmarkEnd w:id="29"/>
    </w:p>
    <w:p w:rsidR="00086011" w:rsidRDefault="00C7022A" w:rsidP="00E21D0C">
      <w:pPr>
        <w:pStyle w:val="Literatura-text"/>
      </w:pPr>
      <w:r>
        <w:t xml:space="preserve">Cílem dotazníkového šetření je získat plnohodnotné dotazníky, ve kterých nebudou chybět požadovaná data. </w:t>
      </w:r>
      <w:r w:rsidR="00050DC3">
        <w:t xml:space="preserve">První tři </w:t>
      </w:r>
      <w:r w:rsidR="00A413EB">
        <w:t xml:space="preserve">úvodní </w:t>
      </w:r>
      <w:r w:rsidR="00050DC3">
        <w:t>otázky zjišťují, o jaké respondenty se jedná a zda jsou pro výzkum</w:t>
      </w:r>
      <w:r w:rsidR="00176AA8">
        <w:t xml:space="preserve"> relevant</w:t>
      </w:r>
      <w:r w:rsidR="002F5FCD">
        <w:t xml:space="preserve">ní. Výzkum byl určen těm respondentům, kteří vlastní řidičské oprávnění skupiny B. V případě, že na tuto otázku bylo odpovězeno negativně, </w:t>
      </w:r>
      <w:r w:rsidR="000A0E82">
        <w:t xml:space="preserve">je dotazník </w:t>
      </w:r>
      <w:r w:rsidR="002F5FCD">
        <w:t>automaticky ukončen, jelikož</w:t>
      </w:r>
      <w:r w:rsidR="00A413EB">
        <w:t xml:space="preserve"> odpověď respondenta nevyhověla</w:t>
      </w:r>
      <w:r w:rsidR="006C2619">
        <w:t xml:space="preserve"> stanoveným</w:t>
      </w:r>
      <w:r w:rsidR="00A413EB">
        <w:t xml:space="preserve"> požadavkům</w:t>
      </w:r>
      <w:r w:rsidR="006C2619">
        <w:t>, a tudíž je dotazník pro tazatele ne</w:t>
      </w:r>
      <w:r>
        <w:t>vyhovující.</w:t>
      </w:r>
      <w:r w:rsidR="002F5FCD">
        <w:t xml:space="preserve"> Následující otázky se týkají preferencí spotřebitele, kde bylo zjišťováno, jestli </w:t>
      </w:r>
      <w:r w:rsidR="00E8569D">
        <w:t xml:space="preserve">respondenti </w:t>
      </w:r>
      <w:r w:rsidR="002F5FCD">
        <w:t xml:space="preserve">znají značku Škoda a zda se jim tato značka líbí. Poté se otázky zaměřují spíše na spotřební chování a nákupní rozhodovací proces, čímž bylo zachyceno, jak respondent postupuje při nákupu automobilu. Závěr otázky tvoří demografická otázka, která se ptá na věkové rozmezí respondenta. </w:t>
      </w:r>
    </w:p>
    <w:p w:rsidR="00BB09C6" w:rsidRDefault="00163B88" w:rsidP="00D60D47">
      <w:pPr>
        <w:pStyle w:val="Literatura-text"/>
      </w:pPr>
      <w:r>
        <w:t>Zvolit vhodné respondenty není lehkým úkolem, proto byla zvolena</w:t>
      </w:r>
      <w:r w:rsidR="00050DC3">
        <w:t xml:space="preserve"> metoda pravděpodobnostního náhodn</w:t>
      </w:r>
      <w:r>
        <w:t xml:space="preserve">ého vzorku, </w:t>
      </w:r>
      <w:r w:rsidR="00D60D47">
        <w:t>tak aby měl každý jedinec stejnou šanci být vybrán. Dotazníky</w:t>
      </w:r>
      <w:r>
        <w:t xml:space="preserve"> </w:t>
      </w:r>
      <w:r w:rsidR="00D60D47">
        <w:t xml:space="preserve">byly </w:t>
      </w:r>
      <w:r>
        <w:t xml:space="preserve">prostřednictvím internetové sociální sítě </w:t>
      </w:r>
      <w:proofErr w:type="spellStart"/>
      <w:r>
        <w:t>Face</w:t>
      </w:r>
      <w:r w:rsidR="00D60D47">
        <w:t>book</w:t>
      </w:r>
      <w:proofErr w:type="spellEnd"/>
      <w:r w:rsidR="00D60D47">
        <w:t xml:space="preserve"> a emailové komunikace rozeslány</w:t>
      </w:r>
      <w:r w:rsidR="00537198">
        <w:t>.</w:t>
      </w:r>
      <w:r w:rsidR="00C7022A">
        <w:t xml:space="preserve"> Celkově bylo odesláno 550 dotaz</w:t>
      </w:r>
      <w:r w:rsidR="005833C2">
        <w:t>níků a následně bylo obdrženo 218</w:t>
      </w:r>
      <w:r w:rsidR="00C7022A">
        <w:t xml:space="preserve"> responsí. Úspěšnost v</w:t>
      </w:r>
      <w:r w:rsidR="005833C2">
        <w:t>rácených dotazníků je 40%. Z 218</w:t>
      </w:r>
      <w:r w:rsidR="00C7022A">
        <w:t xml:space="preserve"> </w:t>
      </w:r>
      <w:r w:rsidR="005833C2">
        <w:t>responsí bylo vyřazeno 18</w:t>
      </w:r>
      <w:r w:rsidR="00176AA8">
        <w:t xml:space="preserve"> dotazníků</w:t>
      </w:r>
      <w:r w:rsidR="00C7022A">
        <w:t>, jež neo</w:t>
      </w:r>
      <w:r w:rsidR="000A0E82">
        <w:t>dpovídaly</w:t>
      </w:r>
      <w:r w:rsidR="00D60D47">
        <w:t xml:space="preserve"> stanoveným požadavkům. Dělo se tak v případě, že nebyly zodpovězeny všechny otázky nebo respondent nevlastnil řidičské oprávnění skupiny B, což byla podmínka k vyplnění dotazníku. </w:t>
      </w:r>
      <w:r w:rsidR="00C7022A">
        <w:t>Celkový počet získ</w:t>
      </w:r>
      <w:r w:rsidR="00176AA8">
        <w:t>aných a plnohodnotných dotazníků</w:t>
      </w:r>
      <w:r w:rsidR="005833C2">
        <w:t xml:space="preserve"> byl 200. Z toho </w:t>
      </w:r>
      <w:r w:rsidR="00D60D47">
        <w:t>59</w:t>
      </w:r>
      <w:r w:rsidR="005833C2">
        <w:t xml:space="preserve">% ženy a </w:t>
      </w:r>
      <w:r w:rsidR="00D60D47">
        <w:t>41</w:t>
      </w:r>
      <w:r w:rsidR="00C7022A">
        <w:t>% mu</w:t>
      </w:r>
      <w:r w:rsidR="005833C2">
        <w:t>ži.</w:t>
      </w:r>
    </w:p>
    <w:p w:rsidR="00BB09C6" w:rsidRDefault="00F356EE" w:rsidP="00401FDE">
      <w:pPr>
        <w:pStyle w:val="Nadpis3"/>
      </w:pPr>
      <w:bookmarkStart w:id="30" w:name="_Toc321084910"/>
      <w:r>
        <w:lastRenderedPageBreak/>
        <w:t>Formátování dotazníku</w:t>
      </w:r>
      <w:bookmarkEnd w:id="30"/>
    </w:p>
    <w:p w:rsidR="00401FDE" w:rsidRDefault="00401FDE" w:rsidP="00401FDE">
      <w:pPr>
        <w:pStyle w:val="Literatura-text"/>
      </w:pPr>
      <w:r>
        <w:t xml:space="preserve">Dotazník </w:t>
      </w:r>
      <w:r w:rsidR="00F356EE">
        <w:t>je vhodné před spuštěním nejprve vyzkoušet na několika málo respondentech, kteří odhalí vzniklé nedostatky. Tento dotazník byl nejdříve poskytnut rodinným příslušníkům, na kterých bylo zjištěno, zda dotazník od</w:t>
      </w:r>
      <w:r w:rsidR="005833C2">
        <w:t xml:space="preserve">povídá na </w:t>
      </w:r>
      <w:proofErr w:type="spellStart"/>
      <w:r w:rsidR="005833C2">
        <w:t>stanovéné</w:t>
      </w:r>
      <w:proofErr w:type="spellEnd"/>
      <w:r w:rsidR="005833C2">
        <w:t xml:space="preserve"> otázky a je-li</w:t>
      </w:r>
      <w:r w:rsidR="00F356EE">
        <w:t xml:space="preserve"> sroz</w:t>
      </w:r>
      <w:r w:rsidR="005833C2">
        <w:t xml:space="preserve">umitelný. </w:t>
      </w:r>
    </w:p>
    <w:p w:rsidR="00D60D47" w:rsidRPr="00401FDE" w:rsidRDefault="00D60D47" w:rsidP="00D60D47">
      <w:pPr>
        <w:pStyle w:val="Nadpis3"/>
      </w:pPr>
      <w:bookmarkStart w:id="31" w:name="_Toc321084911"/>
      <w:r>
        <w:t>Volba zkoumaného produktu</w:t>
      </w:r>
      <w:bookmarkEnd w:id="31"/>
    </w:p>
    <w:p w:rsidR="002D4DF5" w:rsidRDefault="00D60D47" w:rsidP="00BB09C6">
      <w:r>
        <w:t xml:space="preserve">Důležitým pilířem bakalářské práce bylo vybrat produkt, na kterém bude možno znázornit odlišnost spotřebního chování muže a ženy. Podmínkou bylo vybrat takový produkt, který může používat zároveň žena i muž. Dále bylo bráno v úvahu, aby byl produkt známý pro všechny věkové kategorie, </w:t>
      </w:r>
      <w:r w:rsidR="009757B1">
        <w:t xml:space="preserve">tudíž aby respondenti znali značku produktu a uměli si ho představit ve své mysli. Byl kladen důraz na potřeby zákazníků, tudíž musel být zvolen takový produkt, který vyvolává potřebu u většiny lidí. Proto byl vybrán pro tento výzkum právě automobil. Jedná se o produkt, bez kterého se mnoho obyvatel neobejde a vnímají automobil jako jejich stěžejní potřebu. </w:t>
      </w:r>
      <w:r>
        <w:t xml:space="preserve"> </w:t>
      </w:r>
      <w:r w:rsidR="006C071B">
        <w:t>Dle grafu 1 -</w:t>
      </w:r>
      <w:r w:rsidR="00A566F6">
        <w:t xml:space="preserve"> je zřejmé, že počet užívání</w:t>
      </w:r>
      <w:r w:rsidR="001E7836">
        <w:t xml:space="preserve"> automobilů </w:t>
      </w:r>
      <w:r w:rsidR="006C071B">
        <w:t xml:space="preserve">stále </w:t>
      </w:r>
      <w:r w:rsidR="001E7836">
        <w:t>stoupá</w:t>
      </w:r>
      <w:r w:rsidR="00A566F6">
        <w:t xml:space="preserve"> zároveň s nárůstem obyvatel.</w:t>
      </w:r>
      <w:r w:rsidR="001E7836">
        <w:t xml:space="preserve"> </w:t>
      </w:r>
    </w:p>
    <w:p w:rsidR="003F579B" w:rsidRDefault="001E7836" w:rsidP="00BB09C6">
      <w:r>
        <w:t>Automobil se stává každodenní potřebou. Vybrat takovou značku a model automobilu, aby respondenti vě</w:t>
      </w:r>
      <w:r w:rsidR="00853E37">
        <w:t xml:space="preserve">děli, o jaký automobil se </w:t>
      </w:r>
      <w:r w:rsidR="00D17040">
        <w:t>jedná, a dokázali</w:t>
      </w:r>
      <w:r>
        <w:t xml:space="preserve"> si udělat představu, bylo další hl</w:t>
      </w:r>
      <w:r w:rsidR="001E68CF">
        <w:t>avní myšlenkou. Z tohoto důvodu</w:t>
      </w:r>
      <w:r>
        <w:t xml:space="preserve"> byl zvolen český výrobce v automobilovém průmyslu značky Škoda a</w:t>
      </w:r>
      <w:r w:rsidR="00E31667">
        <w:t xml:space="preserve">uto </w:t>
      </w:r>
      <w:proofErr w:type="gramStart"/>
      <w:r w:rsidR="00E31667">
        <w:t>a.s..</w:t>
      </w:r>
      <w:proofErr w:type="gramEnd"/>
      <w:r w:rsidR="00E31667">
        <w:t xml:space="preserve"> </w:t>
      </w:r>
      <w:r w:rsidR="001E68CF">
        <w:t>Model</w:t>
      </w:r>
      <w:r w:rsidR="002D4DF5">
        <w:t>em</w:t>
      </w:r>
      <w:r w:rsidR="001E68CF">
        <w:t xml:space="preserve"> automobilu značky Škoda byl z</w:t>
      </w:r>
      <w:r w:rsidR="00CF0FD2">
        <w:t xml:space="preserve">volen moderní </w:t>
      </w:r>
      <w:proofErr w:type="spellStart"/>
      <w:r w:rsidR="00CF0FD2">
        <w:t>Superb</w:t>
      </w:r>
      <w:proofErr w:type="spellEnd"/>
      <w:r w:rsidR="00CF0FD2">
        <w:t xml:space="preserve">. </w:t>
      </w:r>
    </w:p>
    <w:p w:rsidR="003F579B" w:rsidRDefault="003F579B" w:rsidP="003F579B">
      <w:pPr>
        <w:pStyle w:val="Titulek"/>
        <w:keepNext/>
      </w:pPr>
      <w:bookmarkStart w:id="32" w:name="_Toc320737734"/>
      <w:r>
        <w:t xml:space="preserve">Obrázek </w:t>
      </w:r>
      <w:fldSimple w:instr=" SEQ Obrázek \* ARABIC ">
        <w:r w:rsidR="00033FDF">
          <w:rPr>
            <w:noProof/>
          </w:rPr>
          <w:t>8</w:t>
        </w:r>
      </w:fldSimple>
      <w:r>
        <w:t xml:space="preserve"> Automobil Škoda </w:t>
      </w:r>
      <w:proofErr w:type="spellStart"/>
      <w:r>
        <w:t>Superb</w:t>
      </w:r>
      <w:bookmarkEnd w:id="32"/>
      <w:proofErr w:type="spellEnd"/>
    </w:p>
    <w:p w:rsidR="00FE76C9" w:rsidRDefault="003D773E" w:rsidP="00BB09C6">
      <w:r>
        <w:rPr>
          <w:noProof/>
        </w:rPr>
        <w:drawing>
          <wp:inline distT="0" distB="0" distL="0" distR="0">
            <wp:extent cx="2577501" cy="1760688"/>
            <wp:effectExtent l="19050" t="0" r="0" b="0"/>
            <wp:docPr id="15" name="obrázek 8" descr="http://imgproxy-cdn.skoda-auto.com/www-galleryimages/models/superb_liftback/gallery/_780x585/17_sup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proxy-cdn.skoda-auto.com/www-galleryimages/models/superb_liftback/gallery/_780x585/17_superb.jpg"/>
                    <pic:cNvPicPr>
                      <a:picLocks noChangeAspect="1" noChangeArrowheads="1"/>
                    </pic:cNvPicPr>
                  </pic:nvPicPr>
                  <pic:blipFill>
                    <a:blip r:embed="rId54" cstate="print"/>
                    <a:srcRect/>
                    <a:stretch>
                      <a:fillRect/>
                    </a:stretch>
                  </pic:blipFill>
                  <pic:spPr bwMode="auto">
                    <a:xfrm>
                      <a:off x="0" y="0"/>
                      <a:ext cx="2580010" cy="1762402"/>
                    </a:xfrm>
                    <a:prstGeom prst="rect">
                      <a:avLst/>
                    </a:prstGeom>
                    <a:noFill/>
                    <a:ln w="9525">
                      <a:noFill/>
                      <a:miter lim="800000"/>
                      <a:headEnd/>
                      <a:tailEnd/>
                    </a:ln>
                  </pic:spPr>
                </pic:pic>
              </a:graphicData>
            </a:graphic>
          </wp:inline>
        </w:drawing>
      </w:r>
      <w:r w:rsidR="00FE76C9">
        <w:t xml:space="preserve"> </w:t>
      </w:r>
      <w:r w:rsidR="00720A18">
        <w:t xml:space="preserve">  </w:t>
      </w:r>
    </w:p>
    <w:p w:rsidR="003F579B" w:rsidRPr="00FE76C9" w:rsidRDefault="00FE76C9" w:rsidP="00BB09C6">
      <w:r>
        <w:t xml:space="preserve">                                  </w:t>
      </w:r>
      <w:r w:rsidR="003D773E" w:rsidRPr="003D773E">
        <w:rPr>
          <w:sz w:val="22"/>
          <w:szCs w:val="22"/>
        </w:rPr>
        <w:t xml:space="preserve">Zdroj: Škoda auto a.s. </w:t>
      </w:r>
    </w:p>
    <w:p w:rsidR="00837712" w:rsidRDefault="002D4DF5" w:rsidP="00720A18">
      <w:r>
        <w:lastRenderedPageBreak/>
        <w:t>Podle VÝROČNÍ ZPRÁVY</w:t>
      </w:r>
      <w:r w:rsidR="00CF0FD2">
        <w:t xml:space="preserve"> (2011) tento vůz jednoduše patří k nejlepším vozům ve vyšší střední tříd</w:t>
      </w:r>
      <w:r w:rsidR="00D17040">
        <w:t>ě a stále roste jeho prodejnost</w:t>
      </w:r>
      <w:r w:rsidR="00CF0FD2">
        <w:t xml:space="preserve"> jak v Evropě, tak i v Číně,</w:t>
      </w:r>
      <w:r w:rsidR="001E68CF">
        <w:t xml:space="preserve"> tudíž znalost vybraného vozu </w:t>
      </w:r>
      <w:r w:rsidR="00853E37">
        <w:t>je více předpokládaná</w:t>
      </w:r>
      <w:r w:rsidR="00B14F60">
        <w:t xml:space="preserve"> a zároveň má historicky dlouholetou tradici, jelikož svou výrobu provozuje už od roku 1895 a patří k nejstarším automobilkám na světě.</w:t>
      </w:r>
      <w:r w:rsidR="00CF0FD2">
        <w:t xml:space="preserve"> Představuje kombinaci vysoké kvality s relativně nízkou prodejní cenou, což zaručuje úspěch na trhu. Škoda </w:t>
      </w:r>
      <w:proofErr w:type="spellStart"/>
      <w:r w:rsidR="00CF0FD2">
        <w:t>Superb</w:t>
      </w:r>
      <w:proofErr w:type="spellEnd"/>
      <w:r w:rsidR="00CF0FD2">
        <w:t xml:space="preserve"> disponuje technologickou vybaveností a moderním nadčasovým designem.</w:t>
      </w:r>
      <w:r w:rsidR="00CF0FD2">
        <w:rPr>
          <w:rStyle w:val="Znakapoznpodarou"/>
        </w:rPr>
        <w:footnoteReference w:id="21"/>
      </w:r>
      <w:r w:rsidR="00CF0FD2">
        <w:t xml:space="preserve"> </w:t>
      </w:r>
    </w:p>
    <w:p w:rsidR="006C071B" w:rsidRDefault="006C071B" w:rsidP="006C071B">
      <w:pPr>
        <w:pStyle w:val="Titulek"/>
        <w:keepNext/>
      </w:pPr>
      <w:bookmarkStart w:id="33" w:name="_Toc320967143"/>
      <w:r>
        <w:t xml:space="preserve">Graf </w:t>
      </w:r>
      <w:fldSimple w:instr=" SEQ Graf \* ARABIC ">
        <w:r>
          <w:rPr>
            <w:noProof/>
          </w:rPr>
          <w:t>1</w:t>
        </w:r>
      </w:fldSimple>
      <w:r>
        <w:t xml:space="preserve"> Vývoj počtu obyvatel a počtu os. </w:t>
      </w:r>
      <w:proofErr w:type="gramStart"/>
      <w:r>
        <w:t>automobilů</w:t>
      </w:r>
      <w:proofErr w:type="gramEnd"/>
      <w:r>
        <w:t xml:space="preserve"> za rok 2000 -2010</w:t>
      </w:r>
      <w:bookmarkEnd w:id="33"/>
    </w:p>
    <w:p w:rsidR="00904698" w:rsidRPr="00904698" w:rsidRDefault="00904698" w:rsidP="00904698">
      <w:r w:rsidRPr="00904698">
        <w:rPr>
          <w:noProof/>
        </w:rPr>
        <w:drawing>
          <wp:inline distT="0" distB="0" distL="0" distR="0">
            <wp:extent cx="5114925" cy="2105025"/>
            <wp:effectExtent l="19050" t="0" r="9525" b="0"/>
            <wp:docPr id="1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82732" w:rsidRPr="00F34226" w:rsidRDefault="00B62302" w:rsidP="00BB09C6">
      <w:pPr>
        <w:rPr>
          <w:sz w:val="18"/>
          <w:szCs w:val="18"/>
        </w:rPr>
      </w:pPr>
      <w:r w:rsidRPr="00F34226">
        <w:rPr>
          <w:sz w:val="18"/>
          <w:szCs w:val="18"/>
        </w:rPr>
        <w:t>Zdroj: </w:t>
      </w:r>
      <w:r w:rsidR="006C071B" w:rsidRPr="00F34226">
        <w:rPr>
          <w:sz w:val="18"/>
          <w:szCs w:val="18"/>
        </w:rPr>
        <w:t>MDČR: </w:t>
      </w:r>
      <w:r w:rsidR="006C071B" w:rsidRPr="00F34226">
        <w:rPr>
          <w:i/>
          <w:sz w:val="18"/>
          <w:szCs w:val="18"/>
        </w:rPr>
        <w:t>Výroční zpráva 2010</w:t>
      </w:r>
      <w:r w:rsidR="006C071B" w:rsidRPr="00F34226">
        <w:rPr>
          <w:sz w:val="18"/>
          <w:szCs w:val="18"/>
        </w:rPr>
        <w:t>. Dostupné z WWW: &lt;</w:t>
      </w:r>
      <w:hyperlink r:id="rId56" w:history="1">
        <w:r w:rsidR="006C071B" w:rsidRPr="00F34226">
          <w:rPr>
            <w:rStyle w:val="Hypertextovodkaz"/>
            <w:color w:val="auto"/>
            <w:sz w:val="18"/>
            <w:szCs w:val="18"/>
            <w:u w:val="none"/>
          </w:rPr>
          <w:t>https://www.sydos.cz/cs/rocenka-2010/rocenka/htm_cz/cz10_806000.html</w:t>
        </w:r>
      </w:hyperlink>
      <w:r w:rsidR="006C071B" w:rsidRPr="00F34226">
        <w:rPr>
          <w:sz w:val="18"/>
          <w:szCs w:val="18"/>
        </w:rPr>
        <w:t>&gt;.</w:t>
      </w:r>
    </w:p>
    <w:p w:rsidR="002D4DF5" w:rsidRDefault="002D4DF5" w:rsidP="00BB09C6"/>
    <w:p w:rsidR="002D4DF5" w:rsidRDefault="002D4DF5" w:rsidP="00BB09C6"/>
    <w:p w:rsidR="002D4DF5" w:rsidRDefault="002D4DF5" w:rsidP="00BB09C6"/>
    <w:p w:rsidR="002D4DF5" w:rsidRDefault="002D4DF5" w:rsidP="00BB09C6"/>
    <w:p w:rsidR="002D4DF5" w:rsidRDefault="002D4DF5" w:rsidP="00BB09C6"/>
    <w:p w:rsidR="002D4DF5" w:rsidRDefault="002D4DF5" w:rsidP="00BB09C6"/>
    <w:p w:rsidR="00BB09C6" w:rsidRDefault="00FA3215" w:rsidP="00FA3215">
      <w:pPr>
        <w:pStyle w:val="Nadpis1"/>
      </w:pPr>
      <w:bookmarkStart w:id="34" w:name="_Toc321084912"/>
      <w:r>
        <w:lastRenderedPageBreak/>
        <w:t>Praktická část</w:t>
      </w:r>
      <w:bookmarkEnd w:id="34"/>
    </w:p>
    <w:p w:rsidR="001E7836" w:rsidRDefault="002D4DF5" w:rsidP="002D4DF5">
      <w:pPr>
        <w:pStyle w:val="Literatura-text"/>
      </w:pPr>
      <w:r>
        <w:t>P</w:t>
      </w:r>
      <w:r w:rsidR="00C82626">
        <w:t xml:space="preserve">raktická část se zabývá vyhodnocením získaných dat, která byla poskytnuta prostřednictvím dotazníkového šetření CAWI. </w:t>
      </w:r>
      <w:r w:rsidR="00CF6AB4">
        <w:t xml:space="preserve">Zaměřuje se na zkoumání spotřebního chování při nákupu automobilu Škoda </w:t>
      </w:r>
      <w:proofErr w:type="spellStart"/>
      <w:r w:rsidR="00CF6AB4">
        <w:t>Superb</w:t>
      </w:r>
      <w:proofErr w:type="spellEnd"/>
      <w:r w:rsidR="00CF6AB4">
        <w:t>. Cílem je analyzovat vlivy a faktory</w:t>
      </w:r>
      <w:r w:rsidR="0005250B">
        <w:t xml:space="preserve">, které působí na spotřebitele při nákupu a </w:t>
      </w:r>
      <w:r w:rsidR="00CF6AB4">
        <w:t>vyvodit odlišnost</w:t>
      </w:r>
      <w:r w:rsidR="0005250B">
        <w:t>i nákupního chování ženy a muže. Prostřednictvím dotazníku se bakalářská práce pokusí vymezit preference spotřebitele, podle čeho se zákazník rozhoduje při svém nákupu a jak postupuje jednotlivými etapami nákupního rozhodovacího procesu. Dalším zjištěním je způsob získávání informací o produktu, jaká je oblíbená značka spotřebitele a jaké jsou důvo</w:t>
      </w:r>
      <w:r w:rsidR="00C77F1C">
        <w:t xml:space="preserve">dy nákupu preferované značky. </w:t>
      </w:r>
    </w:p>
    <w:p w:rsidR="00C77F1C" w:rsidRDefault="00C77F1C" w:rsidP="002D4DF5">
      <w:pPr>
        <w:pStyle w:val="Literatura-text"/>
      </w:pPr>
      <w:r>
        <w:t>Dotazník byl sestaven prostřednictvím portálu Vypl</w:t>
      </w:r>
      <w:r w:rsidR="005968E6">
        <w:t>ň</w:t>
      </w:r>
      <w:r w:rsidR="00033522">
        <w:t>to.cz, kde byly nastaveny</w:t>
      </w:r>
      <w:r w:rsidR="005968E6">
        <w:t xml:space="preserve"> otázk</w:t>
      </w:r>
      <w:r w:rsidR="00033522">
        <w:t>y pro respondenty a zformátován</w:t>
      </w:r>
      <w:r w:rsidR="00660A03">
        <w:t xml:space="preserve"> náležitý</w:t>
      </w:r>
      <w:r w:rsidR="005968E6">
        <w:t xml:space="preserve"> obsah. V úvodní části dotazníku bylo uvedeno, </w:t>
      </w:r>
      <w:r w:rsidR="002568E3">
        <w:t xml:space="preserve">kdo výzkum zpracovává, </w:t>
      </w:r>
      <w:r w:rsidR="005968E6">
        <w:t xml:space="preserve">o jaký výzkum se jedná, co bude jeho přínosem a jací respondenti jsou odpovídající pro vyplnění dotazníku. Snahou bylo oslovit co nejvíce mužů a žen, kteří by uvedli pravdivé informace o jejich nákupním chování. Výzkum se </w:t>
      </w:r>
      <w:proofErr w:type="gramStart"/>
      <w:r w:rsidR="005968E6">
        <w:t>týká</w:t>
      </w:r>
      <w:proofErr w:type="gramEnd"/>
      <w:r w:rsidR="005968E6">
        <w:t xml:space="preserve"> respondentů s řidičským oprávněním skupiny B. Hned první otázka </w:t>
      </w:r>
      <w:proofErr w:type="gramStart"/>
      <w:r w:rsidR="005968E6">
        <w:t>zjišťuje</w:t>
      </w:r>
      <w:proofErr w:type="gramEnd"/>
      <w:r w:rsidR="005968E6">
        <w:t xml:space="preserve">, </w:t>
      </w:r>
      <w:proofErr w:type="spellStart"/>
      <w:r w:rsidR="005968E6">
        <w:t>jeslti</w:t>
      </w:r>
      <w:proofErr w:type="spellEnd"/>
      <w:r w:rsidR="005968E6">
        <w:t xml:space="preserve"> se jedná o správné</w:t>
      </w:r>
      <w:r w:rsidR="002568E3">
        <w:t>ho respondenta. Pokud bylo odpovězeno negativně, dotazník se automaticky ukončil. Celkem bylo obdrženo 218 dotazníků, z nichž 200 bylo posouzeno jako plnohodnot</w:t>
      </w:r>
      <w:r w:rsidR="00033522">
        <w:t>ně vyplněné dotazníky. Tyto dotazníky byly</w:t>
      </w:r>
      <w:r w:rsidR="00853E37">
        <w:t xml:space="preserve"> postupně zpracovány a na jejich základě vytvořeny</w:t>
      </w:r>
      <w:r w:rsidR="00033522">
        <w:t xml:space="preserve"> grafy, které zobrazují výsledky výzkumu v relativním i absolutním vyjádřen</w:t>
      </w:r>
      <w:r w:rsidR="00853E37">
        <w:t>í. Nejčastěji používaným grafem</w:t>
      </w:r>
      <w:r w:rsidR="00033522">
        <w:t xml:space="preserve"> je graf koláčový a sloupcový. Pomocí těchto grafů bylo docíleno lepší orientace a přehlednosti v získaných datech. U každého grafu je uveden popis a zdroj.  </w:t>
      </w:r>
    </w:p>
    <w:p w:rsidR="001A4914" w:rsidRDefault="001A4914" w:rsidP="002D4DF5">
      <w:pPr>
        <w:pStyle w:val="Literatura-text"/>
      </w:pPr>
    </w:p>
    <w:p w:rsidR="001A4914" w:rsidRDefault="00833C09" w:rsidP="002D4DF5">
      <w:pPr>
        <w:pStyle w:val="Literatura-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f" style="width:23.75pt;height:23.75pt"/>
        </w:pict>
      </w:r>
    </w:p>
    <w:p w:rsidR="00660A03" w:rsidRPr="001E7836" w:rsidRDefault="00660A03" w:rsidP="002D4DF5">
      <w:pPr>
        <w:pStyle w:val="Literatura-text"/>
      </w:pPr>
    </w:p>
    <w:p w:rsidR="00816AE8" w:rsidRDefault="00816AE8">
      <w:pPr>
        <w:spacing w:after="0" w:line="240" w:lineRule="auto"/>
        <w:jc w:val="left"/>
      </w:pPr>
    </w:p>
    <w:p w:rsidR="00816AE8" w:rsidRDefault="00816AE8">
      <w:pPr>
        <w:spacing w:after="0" w:line="240" w:lineRule="auto"/>
        <w:jc w:val="left"/>
      </w:pPr>
    </w:p>
    <w:p w:rsidR="00816AE8" w:rsidRDefault="00816AE8" w:rsidP="00816AE8">
      <w:pPr>
        <w:pStyle w:val="Nadpis2"/>
      </w:pPr>
      <w:bookmarkStart w:id="35" w:name="_Toc321084913"/>
      <w:r>
        <w:lastRenderedPageBreak/>
        <w:t>Vyhodnocení získaných dat z výzkumu</w:t>
      </w:r>
      <w:bookmarkEnd w:id="35"/>
    </w:p>
    <w:p w:rsidR="00816AE8" w:rsidRPr="00C82626" w:rsidRDefault="00816AE8">
      <w:pPr>
        <w:spacing w:after="0" w:line="240" w:lineRule="auto"/>
        <w:jc w:val="left"/>
        <w:rPr>
          <w:b/>
        </w:rPr>
      </w:pPr>
      <w:r w:rsidRPr="00C82626">
        <w:rPr>
          <w:b/>
        </w:rPr>
        <w:t xml:space="preserve">Otázka č. 1 - Vlastníte řidičské oprávnění skupiny B? </w:t>
      </w:r>
    </w:p>
    <w:p w:rsidR="00816AE8" w:rsidRPr="00C82626" w:rsidRDefault="00816AE8">
      <w:pPr>
        <w:spacing w:after="0" w:line="240" w:lineRule="auto"/>
        <w:jc w:val="left"/>
        <w:rPr>
          <w:b/>
        </w:rPr>
      </w:pPr>
      <w:r w:rsidRPr="00C82626">
        <w:rPr>
          <w:b/>
        </w:rPr>
        <w:t xml:space="preserve">Odpověď: </w:t>
      </w:r>
      <w:r w:rsidRPr="00E31667">
        <w:t>ANO/NE</w:t>
      </w:r>
      <w:r w:rsidRPr="00C82626">
        <w:rPr>
          <w:b/>
        </w:rPr>
        <w:t xml:space="preserve"> </w:t>
      </w:r>
    </w:p>
    <w:p w:rsidR="00816AE8" w:rsidRDefault="00816AE8">
      <w:pPr>
        <w:spacing w:after="0" w:line="240" w:lineRule="auto"/>
        <w:jc w:val="left"/>
      </w:pPr>
    </w:p>
    <w:p w:rsidR="00033522" w:rsidRDefault="00816AE8" w:rsidP="004E6563">
      <w:pPr>
        <w:pStyle w:val="Literatura-text"/>
      </w:pPr>
      <w:r>
        <w:t>Tato otázka patřila k povinným filtračním otázkám, která měla za úkol zjistit, zda respondent odpovídá stanoveným požadavkům výzkumu a jestli m</w:t>
      </w:r>
      <w:r w:rsidR="00853E37">
        <w:t>ůže dále pokračovat v odpovědích</w:t>
      </w:r>
      <w:r>
        <w:t xml:space="preserve"> </w:t>
      </w:r>
      <w:r w:rsidR="00853E37">
        <w:t>na následující otázky. V případě</w:t>
      </w:r>
      <w:r>
        <w:t>, že odpověď respondenta byla</w:t>
      </w:r>
      <w:r w:rsidR="00C82626">
        <w:t xml:space="preserve"> -</w:t>
      </w:r>
      <w:r>
        <w:t xml:space="preserve"> NE, vyplňování dotazníku bylo automaticky ukončeno, jelikož jeho odpověď byla pro výzkum neodpovídající. </w:t>
      </w:r>
      <w:r w:rsidR="00C82626">
        <w:t xml:space="preserve">Odpověď – NE – </w:t>
      </w:r>
      <w:r w:rsidR="00C30EE7">
        <w:t xml:space="preserve">byla </w:t>
      </w:r>
      <w:r w:rsidR="00C82626">
        <w:t>celkem odpo</w:t>
      </w:r>
      <w:r w:rsidR="00C30EE7">
        <w:t>vězena</w:t>
      </w:r>
      <w:r w:rsidR="00C82626">
        <w:t xml:space="preserve"> 18 krát. </w:t>
      </w:r>
      <w:r>
        <w:t>Odpověď – ANO – byla zaznamenána 2</w:t>
      </w:r>
      <w:r w:rsidR="00C82626">
        <w:t xml:space="preserve">00 krát. Dohromady bylo získáno 218 dotazníků, s tím, že 18 dotazníků bylo vyřazeno, tudíž součet správně </w:t>
      </w:r>
      <w:proofErr w:type="spellStart"/>
      <w:r w:rsidR="00C82626">
        <w:t>odpovězených</w:t>
      </w:r>
      <w:proofErr w:type="spellEnd"/>
      <w:r w:rsidR="00C82626">
        <w:t xml:space="preserve"> a plnohodnotných </w:t>
      </w:r>
      <w:r w:rsidR="00C30EE7">
        <w:t>dotazníků byl</w:t>
      </w:r>
      <w:r w:rsidR="00033522">
        <w:t xml:space="preserve"> 200. </w:t>
      </w:r>
    </w:p>
    <w:p w:rsidR="00033522" w:rsidRDefault="00033522" w:rsidP="00660A03">
      <w:pPr>
        <w:pStyle w:val="Literatura-text"/>
      </w:pPr>
      <w:r>
        <w:t>Co se týče odlišnosti ženy a muže,</w:t>
      </w:r>
      <w:r w:rsidR="004E44FB">
        <w:t xml:space="preserve"> řidičský průkaz vlastnilo v tomto výzkumu 103 žen a 97 mužů. </w:t>
      </w:r>
    </w:p>
    <w:p w:rsidR="00C82626" w:rsidRDefault="00C82626" w:rsidP="00C82626">
      <w:pPr>
        <w:pStyle w:val="Titulek"/>
        <w:keepNext/>
        <w:jc w:val="left"/>
      </w:pPr>
      <w:bookmarkStart w:id="36" w:name="_Toc320967144"/>
      <w:r>
        <w:t xml:space="preserve">Graf </w:t>
      </w:r>
      <w:fldSimple w:instr=" SEQ Graf \* ARABIC ">
        <w:r w:rsidR="006C071B">
          <w:rPr>
            <w:noProof/>
          </w:rPr>
          <w:t>2</w:t>
        </w:r>
      </w:fldSimple>
      <w:r>
        <w:t xml:space="preserve"> Otázka č. 1 - Vlastníte řidičské oprávnění skupiny B?</w:t>
      </w:r>
      <w:bookmarkEnd w:id="36"/>
    </w:p>
    <w:p w:rsidR="00C30EE7" w:rsidRDefault="00816AE8">
      <w:pPr>
        <w:spacing w:after="0" w:line="240" w:lineRule="auto"/>
        <w:jc w:val="left"/>
      </w:pPr>
      <w:r w:rsidRPr="00816AE8">
        <w:rPr>
          <w:noProof/>
        </w:rPr>
        <w:drawing>
          <wp:inline distT="0" distB="0" distL="0" distR="0">
            <wp:extent cx="3152775" cy="1581150"/>
            <wp:effectExtent l="38100" t="0" r="47625" b="57150"/>
            <wp:docPr id="14"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30EE7" w:rsidRPr="00660A03" w:rsidRDefault="00E31667">
      <w:pPr>
        <w:spacing w:after="0" w:line="240" w:lineRule="auto"/>
        <w:jc w:val="left"/>
        <w:rPr>
          <w:sz w:val="18"/>
          <w:szCs w:val="18"/>
        </w:rPr>
      </w:pPr>
      <w:r>
        <w:rPr>
          <w:sz w:val="20"/>
        </w:rPr>
        <w:t xml:space="preserve">  </w:t>
      </w:r>
      <w:r w:rsidR="00C30EE7" w:rsidRPr="00660A03">
        <w:rPr>
          <w:sz w:val="18"/>
          <w:szCs w:val="18"/>
        </w:rPr>
        <w:t xml:space="preserve">Zdroj: </w:t>
      </w:r>
      <w:r w:rsidR="00314F04" w:rsidRPr="00660A03">
        <w:rPr>
          <w:sz w:val="18"/>
          <w:szCs w:val="18"/>
        </w:rPr>
        <w:t>Vlastní d</w:t>
      </w:r>
      <w:r w:rsidR="00C30EE7" w:rsidRPr="00660A03">
        <w:rPr>
          <w:sz w:val="18"/>
          <w:szCs w:val="18"/>
        </w:rPr>
        <w:t>otazníkové šetření prostřednictvím portálu Vyplňto.cz</w:t>
      </w:r>
    </w:p>
    <w:p w:rsidR="00C30EE7" w:rsidRDefault="00C30EE7">
      <w:pPr>
        <w:spacing w:after="0" w:line="240" w:lineRule="auto"/>
        <w:jc w:val="left"/>
        <w:rPr>
          <w:sz w:val="20"/>
        </w:rPr>
      </w:pPr>
    </w:p>
    <w:p w:rsidR="00C30EE7" w:rsidRPr="00C30EE7" w:rsidRDefault="00C30EE7" w:rsidP="00C30EE7">
      <w:pPr>
        <w:pStyle w:val="Literatura-text"/>
        <w:rPr>
          <w:b/>
        </w:rPr>
      </w:pPr>
      <w:r w:rsidRPr="00C30EE7">
        <w:rPr>
          <w:b/>
        </w:rPr>
        <w:t xml:space="preserve">Otázka č. 2 – Jaké je Vaše pohlaví? </w:t>
      </w:r>
    </w:p>
    <w:p w:rsidR="00C30EE7" w:rsidRPr="00E31667" w:rsidRDefault="00C30EE7" w:rsidP="00C30EE7">
      <w:pPr>
        <w:pStyle w:val="Literatura-text"/>
      </w:pPr>
      <w:r w:rsidRPr="00C30EE7">
        <w:rPr>
          <w:b/>
        </w:rPr>
        <w:t xml:space="preserve">Odpověď: </w:t>
      </w:r>
      <w:r w:rsidRPr="00E31667">
        <w:t xml:space="preserve">ŽENA/MUŽ </w:t>
      </w:r>
    </w:p>
    <w:p w:rsidR="00314F04" w:rsidRPr="00314F04" w:rsidRDefault="00314F04" w:rsidP="00314F04">
      <w:pPr>
        <w:pStyle w:val="Literatura-text"/>
      </w:pPr>
      <w:r>
        <w:t xml:space="preserve">Tato úvodní otázka měla za úkol rozdělit respondenty podle pohlaví. Na základě těchto informací může být dále </w:t>
      </w:r>
      <w:r w:rsidR="00A54922">
        <w:t xml:space="preserve">zkoumána závislost spotřebního </w:t>
      </w:r>
      <w:r w:rsidR="00CF700F">
        <w:t xml:space="preserve">chování respondentů z pohledu </w:t>
      </w:r>
      <w:proofErr w:type="spellStart"/>
      <w:r w:rsidR="00CF700F">
        <w:t>Gender</w:t>
      </w:r>
      <w:proofErr w:type="spellEnd"/>
      <w:r w:rsidR="00CF700F">
        <w:t xml:space="preserve"> marketingu. Odlišit nákupní chování muže a ženy je cíle</w:t>
      </w:r>
      <w:r w:rsidR="00DF2B0E">
        <w:t xml:space="preserve">m této bakalářské práce, a proto tato otázka nesměla v dotazníku chybět. Z celkového množství dotázaných odpovědělo více žen, i když jen o malý rozdíl. </w:t>
      </w:r>
      <w:r w:rsidR="009547E3">
        <w:t>Ženy tvořil</w:t>
      </w:r>
      <w:r w:rsidR="00C60ABB">
        <w:t>y 52</w:t>
      </w:r>
      <w:r w:rsidR="009547E3">
        <w:t xml:space="preserve">%, což </w:t>
      </w:r>
      <w:r w:rsidR="009547E3">
        <w:lastRenderedPageBreak/>
        <w:t>před</w:t>
      </w:r>
      <w:r w:rsidR="006F7442">
        <w:t>stavovalo 103</w:t>
      </w:r>
      <w:r w:rsidR="00C60ABB">
        <w:t xml:space="preserve"> žen z celkového počtu dotázaných respondentů. </w:t>
      </w:r>
      <w:proofErr w:type="spellStart"/>
      <w:r w:rsidR="00C60ABB">
        <w:t>Můži</w:t>
      </w:r>
      <w:proofErr w:type="spellEnd"/>
      <w:r w:rsidR="00C60ABB">
        <w:t xml:space="preserve"> zaujali 48% s počtem 97. </w:t>
      </w:r>
    </w:p>
    <w:p w:rsidR="00314F04" w:rsidRDefault="00314F04" w:rsidP="00314F04">
      <w:pPr>
        <w:pStyle w:val="Titulek"/>
        <w:keepNext/>
        <w:jc w:val="left"/>
      </w:pPr>
      <w:bookmarkStart w:id="37" w:name="_Toc320967145"/>
      <w:r>
        <w:t xml:space="preserve">Graf </w:t>
      </w:r>
      <w:fldSimple w:instr=" SEQ Graf \* ARABIC ">
        <w:r w:rsidR="006C071B">
          <w:rPr>
            <w:noProof/>
          </w:rPr>
          <w:t>3</w:t>
        </w:r>
      </w:fldSimple>
      <w:r>
        <w:t xml:space="preserve"> Otázka č. 2 - Jaké je Vaše pohlaví?</w:t>
      </w:r>
      <w:bookmarkEnd w:id="37"/>
    </w:p>
    <w:p w:rsidR="00C30EE7" w:rsidRDefault="00C30EE7" w:rsidP="004E44FB">
      <w:pPr>
        <w:spacing w:after="0" w:line="240" w:lineRule="auto"/>
        <w:jc w:val="left"/>
        <w:rPr>
          <w:sz w:val="20"/>
        </w:rPr>
      </w:pPr>
      <w:r w:rsidRPr="00C30EE7">
        <w:rPr>
          <w:noProof/>
        </w:rPr>
        <w:drawing>
          <wp:inline distT="0" distB="0" distL="0" distR="0">
            <wp:extent cx="3152775" cy="1647825"/>
            <wp:effectExtent l="38100" t="0" r="47625" b="47625"/>
            <wp:docPr id="17"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314F04">
        <w:rPr>
          <w:sz w:val="20"/>
        </w:rPr>
        <w:t xml:space="preserve">                                                              </w:t>
      </w:r>
      <w:r w:rsidR="00E31667">
        <w:rPr>
          <w:sz w:val="20"/>
        </w:rPr>
        <w:t xml:space="preserve">      </w:t>
      </w:r>
      <w:r w:rsidR="00314F04">
        <w:rPr>
          <w:sz w:val="20"/>
        </w:rPr>
        <w:t> </w:t>
      </w:r>
      <w:r w:rsidR="00314F04" w:rsidRPr="00660A03">
        <w:rPr>
          <w:sz w:val="18"/>
          <w:szCs w:val="18"/>
        </w:rPr>
        <w:t>Zdroj: Vlastní dotazníkové šetření prostřednictvím portálu Vyplňto.cz</w:t>
      </w:r>
    </w:p>
    <w:p w:rsidR="004E44FB" w:rsidRDefault="004E44FB" w:rsidP="004E44FB">
      <w:pPr>
        <w:spacing w:after="0" w:line="240" w:lineRule="auto"/>
        <w:jc w:val="left"/>
        <w:rPr>
          <w:sz w:val="20"/>
        </w:rPr>
      </w:pPr>
    </w:p>
    <w:p w:rsidR="004E44FB" w:rsidRPr="004E44FB" w:rsidRDefault="004E44FB" w:rsidP="004E44FB">
      <w:pPr>
        <w:spacing w:after="0" w:line="240" w:lineRule="auto"/>
        <w:jc w:val="left"/>
        <w:rPr>
          <w:sz w:val="20"/>
        </w:rPr>
      </w:pPr>
    </w:p>
    <w:p w:rsidR="006E4F07" w:rsidRPr="00C60ABB" w:rsidRDefault="00C60ABB" w:rsidP="00C30EE7">
      <w:pPr>
        <w:pStyle w:val="Literatura-text"/>
        <w:rPr>
          <w:b/>
        </w:rPr>
      </w:pPr>
      <w:r w:rsidRPr="00C60ABB">
        <w:rPr>
          <w:b/>
        </w:rPr>
        <w:t xml:space="preserve">Otázka č. 3 – Jaký je Váš čistý měsíční příjem? </w:t>
      </w:r>
    </w:p>
    <w:p w:rsidR="00C60ABB" w:rsidRPr="00C60ABB" w:rsidRDefault="00E31667" w:rsidP="00C30EE7">
      <w:pPr>
        <w:pStyle w:val="Literatura-text"/>
        <w:rPr>
          <w:b/>
        </w:rPr>
      </w:pPr>
      <w:r>
        <w:rPr>
          <w:noProof/>
        </w:rPr>
        <w:drawing>
          <wp:anchor distT="0" distB="0" distL="114300" distR="114300" simplePos="0" relativeHeight="251675648" behindDoc="1" locked="0" layoutInCell="1" allowOverlap="1">
            <wp:simplePos x="0" y="0"/>
            <wp:positionH relativeFrom="column">
              <wp:posOffset>1636395</wp:posOffset>
            </wp:positionH>
            <wp:positionV relativeFrom="paragraph">
              <wp:posOffset>288925</wp:posOffset>
            </wp:positionV>
            <wp:extent cx="3752850" cy="2314575"/>
            <wp:effectExtent l="38100" t="0" r="57150" b="47625"/>
            <wp:wrapNone/>
            <wp:docPr id="19"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833C09" w:rsidRPr="00833C09">
        <w:rPr>
          <w:noProof/>
        </w:rPr>
        <w:pict>
          <v:shape id="_x0000_s1055" type="#_x0000_t202" style="position:absolute;left:0;text-align:left;margin-left:131.1pt;margin-top:.25pt;width:4in;height:17.25pt;z-index:251677696;mso-position-horizontal-relative:text;mso-position-vertical-relative:text" stroked="f">
            <v:textbox inset="0,0,0,0">
              <w:txbxContent>
                <w:p w:rsidR="00FE76C9" w:rsidRPr="00490ED5" w:rsidRDefault="00FE76C9" w:rsidP="00B468EC">
                  <w:pPr>
                    <w:pStyle w:val="Titulek"/>
                    <w:rPr>
                      <w:noProof/>
                      <w:sz w:val="24"/>
                    </w:rPr>
                  </w:pPr>
                  <w:bookmarkStart w:id="38" w:name="_Toc320967146"/>
                  <w:r>
                    <w:t xml:space="preserve">Graf </w:t>
                  </w:r>
                  <w:fldSimple w:instr=" SEQ Graf \* ARABIC ">
                    <w:r>
                      <w:rPr>
                        <w:noProof/>
                      </w:rPr>
                      <w:t>4</w:t>
                    </w:r>
                  </w:fldSimple>
                  <w:r>
                    <w:t xml:space="preserve"> Otázka č. 3 - Jaký je Váš čistý měsíční příjem?</w:t>
                  </w:r>
                  <w:bookmarkEnd w:id="38"/>
                </w:p>
              </w:txbxContent>
            </v:textbox>
          </v:shape>
        </w:pict>
      </w:r>
      <w:r w:rsidR="00C60ABB" w:rsidRPr="00C60ABB">
        <w:rPr>
          <w:b/>
        </w:rPr>
        <w:t xml:space="preserve">Odpověď: </w:t>
      </w:r>
    </w:p>
    <w:p w:rsidR="00C60ABB" w:rsidRDefault="00C60ABB" w:rsidP="00C60ABB">
      <w:pPr>
        <w:pStyle w:val="Literatura-text"/>
        <w:numPr>
          <w:ilvl w:val="0"/>
          <w:numId w:val="6"/>
        </w:numPr>
      </w:pPr>
      <w:r>
        <w:t>0 -10000</w:t>
      </w:r>
    </w:p>
    <w:p w:rsidR="00C60ABB" w:rsidRDefault="00C60ABB" w:rsidP="00C60ABB">
      <w:pPr>
        <w:pStyle w:val="Literatura-text"/>
        <w:numPr>
          <w:ilvl w:val="0"/>
          <w:numId w:val="6"/>
        </w:numPr>
      </w:pPr>
      <w:r>
        <w:t>10001 – 20000</w:t>
      </w:r>
    </w:p>
    <w:p w:rsidR="00C60ABB" w:rsidRDefault="00C60ABB" w:rsidP="00C60ABB">
      <w:pPr>
        <w:pStyle w:val="Literatura-text"/>
        <w:numPr>
          <w:ilvl w:val="0"/>
          <w:numId w:val="6"/>
        </w:numPr>
      </w:pPr>
      <w:r>
        <w:t>20001 – 30000</w:t>
      </w:r>
    </w:p>
    <w:p w:rsidR="00E02871" w:rsidRDefault="00C60ABB" w:rsidP="00C60ABB">
      <w:pPr>
        <w:pStyle w:val="Literatura-text"/>
        <w:numPr>
          <w:ilvl w:val="0"/>
          <w:numId w:val="6"/>
        </w:numPr>
      </w:pPr>
      <w:r>
        <w:t>30001 – a více</w:t>
      </w:r>
    </w:p>
    <w:p w:rsidR="00B468EC" w:rsidRDefault="00C60ABB" w:rsidP="00E02871">
      <w:pPr>
        <w:pStyle w:val="Literatura-text"/>
        <w:ind w:left="720"/>
        <w:jc w:val="right"/>
      </w:pPr>
      <w:r>
        <w:t xml:space="preserve"> </w:t>
      </w:r>
    </w:p>
    <w:p w:rsidR="00B468EC" w:rsidRDefault="00B468EC" w:rsidP="00B468EC">
      <w:pPr>
        <w:pStyle w:val="Titulek"/>
        <w:keepNext/>
        <w:jc w:val="center"/>
      </w:pPr>
      <w:r>
        <w:t xml:space="preserve">                                   </w:t>
      </w:r>
    </w:p>
    <w:p w:rsidR="003B715C" w:rsidRPr="00660A03" w:rsidRDefault="00B468EC" w:rsidP="003F1192">
      <w:pPr>
        <w:spacing w:after="0" w:line="240" w:lineRule="auto"/>
        <w:jc w:val="left"/>
        <w:rPr>
          <w:sz w:val="18"/>
          <w:szCs w:val="18"/>
        </w:rPr>
      </w:pPr>
      <w:r w:rsidRPr="003F1192">
        <w:rPr>
          <w:sz w:val="20"/>
        </w:rPr>
        <w:t xml:space="preserve">            </w:t>
      </w:r>
      <w:r w:rsidR="003F1192" w:rsidRPr="003F1192">
        <w:rPr>
          <w:sz w:val="20"/>
        </w:rPr>
        <w:t xml:space="preserve">                            </w:t>
      </w:r>
      <w:r w:rsidR="003F1192">
        <w:rPr>
          <w:sz w:val="20"/>
        </w:rPr>
        <w:t xml:space="preserve">              </w:t>
      </w:r>
      <w:r w:rsidR="003F1192" w:rsidRPr="003F1192">
        <w:rPr>
          <w:sz w:val="20"/>
        </w:rPr>
        <w:t xml:space="preserve">  </w:t>
      </w:r>
      <w:r w:rsidR="00660A03">
        <w:rPr>
          <w:sz w:val="20"/>
        </w:rPr>
        <w:t xml:space="preserve">          </w:t>
      </w:r>
      <w:r w:rsidR="003F1192" w:rsidRPr="003F1192">
        <w:rPr>
          <w:sz w:val="20"/>
        </w:rPr>
        <w:t xml:space="preserve"> </w:t>
      </w:r>
      <w:r w:rsidR="003F1192" w:rsidRPr="00660A03">
        <w:rPr>
          <w:sz w:val="18"/>
          <w:szCs w:val="18"/>
        </w:rPr>
        <w:t>Zdroj: Vlastní dotazníkové šetření prostřednictvím portálu Vyplňto.cz</w:t>
      </w:r>
    </w:p>
    <w:p w:rsidR="003F1192" w:rsidRPr="003F1192" w:rsidRDefault="003F1192" w:rsidP="003F1192">
      <w:pPr>
        <w:spacing w:after="0" w:line="240" w:lineRule="auto"/>
        <w:jc w:val="left"/>
        <w:rPr>
          <w:sz w:val="20"/>
        </w:rPr>
      </w:pPr>
    </w:p>
    <w:p w:rsidR="003B715C" w:rsidRDefault="003F1192" w:rsidP="00B468EC">
      <w:pPr>
        <w:pStyle w:val="Literatura-text"/>
      </w:pPr>
      <w:r>
        <w:t xml:space="preserve">Otázka č. 3 </w:t>
      </w:r>
      <w:r w:rsidR="003B715C">
        <w:t>zjišťuje čistý měsíční příjem všech respondentů, aby bylo možné posoudit, o jak finančně zajištěné osoby se jedná a zda záleží příjem respondenta na jeho spotřebním chování. Nejvíce odpovědí bylo u p</w:t>
      </w:r>
      <w:r w:rsidR="00EF76A2">
        <w:t>říjmu 0 – 10000</w:t>
      </w:r>
      <w:r w:rsidR="00660A03">
        <w:t xml:space="preserve"> </w:t>
      </w:r>
      <w:r>
        <w:t>Kč</w:t>
      </w:r>
      <w:r w:rsidR="00EF76A2">
        <w:t>, tuto odpověď zvolilo 44% všech dotazovaných, čímž lze konstatovat</w:t>
      </w:r>
      <w:r w:rsidR="003B715C">
        <w:t>, že se jedná spíše o studenty bez daného příjmu či o studen</w:t>
      </w:r>
      <w:r w:rsidR="00EF76A2">
        <w:t xml:space="preserve">ty s minimálním příjmem. S tím </w:t>
      </w:r>
      <w:r w:rsidR="00247A12">
        <w:t>může souviset</w:t>
      </w:r>
      <w:r w:rsidR="00EF76A2">
        <w:t xml:space="preserve"> otázka č. 20, kdy nejčastější věk respondentů je 18 – 29 </w:t>
      </w:r>
      <w:r w:rsidR="00247A12">
        <w:t xml:space="preserve">let, tedy většinou studentský věk. </w:t>
      </w:r>
      <w:r>
        <w:t xml:space="preserve">Dalších 57 respondentů zvolilo 10001 – 20000 Kč a 41 respondentů odpovědělo 20001 – 30000 Kč. Pouze 14 dotázaných z celkového počtu 200 má čistý příjem 30001 Kč a více. </w:t>
      </w:r>
    </w:p>
    <w:p w:rsidR="00D71878" w:rsidRDefault="00D71878" w:rsidP="00B468EC">
      <w:pPr>
        <w:pStyle w:val="Literatura-text"/>
      </w:pPr>
      <w:r>
        <w:lastRenderedPageBreak/>
        <w:t>Pokud srovnáme čistý příjem muže a ženy, v tomto výzkumu bylo zachycen výskyt 52 žen, které mají čistý měsíční příjem 0 – 10000</w:t>
      </w:r>
      <w:r w:rsidR="00991403">
        <w:t xml:space="preserve"> </w:t>
      </w:r>
      <w:r>
        <w:t>Kč. Naopak mužů je v tomto intervalu 36. Příjem 10000 – 20001</w:t>
      </w:r>
      <w:r w:rsidR="00991403">
        <w:t xml:space="preserve"> Kč</w:t>
      </w:r>
      <w:r>
        <w:t xml:space="preserve"> je velmi vyrovnaný z pohledu obou pohlaví, jelikož tento interval označilo 29 žen a 28 mužů. </w:t>
      </w:r>
      <w:r w:rsidR="00991403">
        <w:t>Možnost čistého přijmu v hodnotě 20001 – 30000 Kč mělo jen 18 žen a 23 mužů. Dále příjem od 30001 – a více Kč označilo 10 mužů a 4 ženy. Z tohoto grafu lze vyhodnotit závěr, že mužské pohlaví disponuj</w:t>
      </w:r>
      <w:r w:rsidR="00853E37">
        <w:t xml:space="preserve">e větším obnosem </w:t>
      </w:r>
      <w:proofErr w:type="spellStart"/>
      <w:r w:rsidR="00853E37">
        <w:t>čístého</w:t>
      </w:r>
      <w:proofErr w:type="spellEnd"/>
      <w:r w:rsidR="00853E37">
        <w:t xml:space="preserve"> příjmu</w:t>
      </w:r>
      <w:r w:rsidR="00991403">
        <w:t xml:space="preserve"> než žena. </w:t>
      </w:r>
    </w:p>
    <w:p w:rsidR="003B715C" w:rsidRPr="00C67B2D" w:rsidRDefault="003B715C" w:rsidP="00B468EC">
      <w:pPr>
        <w:pStyle w:val="Literatura-text"/>
        <w:rPr>
          <w:b/>
        </w:rPr>
      </w:pPr>
      <w:r w:rsidRPr="00C67B2D">
        <w:rPr>
          <w:b/>
        </w:rPr>
        <w:t xml:space="preserve">Otázka č. 4 </w:t>
      </w:r>
      <w:r w:rsidR="00C60F77" w:rsidRPr="00C67B2D">
        <w:rPr>
          <w:b/>
        </w:rPr>
        <w:t>–</w:t>
      </w:r>
      <w:r w:rsidRPr="00C67B2D">
        <w:rPr>
          <w:b/>
        </w:rPr>
        <w:t xml:space="preserve"> </w:t>
      </w:r>
      <w:r w:rsidR="00C60F77" w:rsidRPr="00C67B2D">
        <w:rPr>
          <w:b/>
        </w:rPr>
        <w:t xml:space="preserve">Vlastníte automobil, pokud ano, kolik máte automobilů? </w:t>
      </w:r>
    </w:p>
    <w:p w:rsidR="00C60ABB" w:rsidRPr="00991403" w:rsidRDefault="003F1192" w:rsidP="003B715C">
      <w:pPr>
        <w:pStyle w:val="Literatura-text"/>
        <w:rPr>
          <w:b/>
        </w:rPr>
      </w:pPr>
      <w:r w:rsidRPr="00C67B2D">
        <w:rPr>
          <w:b/>
        </w:rPr>
        <w:t xml:space="preserve">Odpověď: </w:t>
      </w:r>
      <w:r w:rsidR="0011336B">
        <w:rPr>
          <w:b/>
        </w:rPr>
        <w:t xml:space="preserve">a) </w:t>
      </w:r>
      <w:r>
        <w:t>Ano, mám 1 automobil</w:t>
      </w:r>
      <w:r w:rsidR="0011336B">
        <w:rPr>
          <w:b/>
        </w:rPr>
        <w:t xml:space="preserve">; </w:t>
      </w:r>
      <w:r w:rsidR="0011336B" w:rsidRPr="0011336B">
        <w:t>b)</w:t>
      </w:r>
      <w:r w:rsidR="0011336B">
        <w:rPr>
          <w:b/>
        </w:rPr>
        <w:t xml:space="preserve"> </w:t>
      </w:r>
      <w:r>
        <w:t>Ne, nemám žádný</w:t>
      </w:r>
      <w:r w:rsidR="0011336B">
        <w:rPr>
          <w:b/>
        </w:rPr>
        <w:t xml:space="preserve">; </w:t>
      </w:r>
      <w:r w:rsidR="0011336B" w:rsidRPr="0011336B">
        <w:t>c)</w:t>
      </w:r>
      <w:r w:rsidR="0011336B">
        <w:rPr>
          <w:b/>
        </w:rPr>
        <w:t xml:space="preserve"> </w:t>
      </w:r>
      <w:r>
        <w:t>Ano, mám 2 a více automobilů</w:t>
      </w:r>
      <w:r w:rsidR="00B468EC">
        <w:t xml:space="preserve">          </w:t>
      </w:r>
      <w:r w:rsidR="0041399D">
        <w:t xml:space="preserve">                          </w:t>
      </w:r>
      <w:r w:rsidR="00B468EC">
        <w:t xml:space="preserve">                                              </w:t>
      </w:r>
    </w:p>
    <w:p w:rsidR="00C67B2D" w:rsidRDefault="00C67B2D" w:rsidP="00C67B2D">
      <w:pPr>
        <w:pStyle w:val="Titulek"/>
        <w:keepNext/>
      </w:pPr>
      <w:bookmarkStart w:id="39" w:name="_Toc320967147"/>
      <w:r>
        <w:t xml:space="preserve">Graf </w:t>
      </w:r>
      <w:fldSimple w:instr=" SEQ Graf \* ARABIC ">
        <w:r w:rsidR="006C071B">
          <w:rPr>
            <w:noProof/>
          </w:rPr>
          <w:t>5</w:t>
        </w:r>
      </w:fldSimple>
      <w:r>
        <w:t xml:space="preserve"> Otázka č. 4 - Vlastníte automobil, pokud ano, kolik máte automobilů?</w:t>
      </w:r>
      <w:bookmarkEnd w:id="39"/>
    </w:p>
    <w:p w:rsidR="00C67B2D" w:rsidRDefault="00C67B2D" w:rsidP="00C60ABB">
      <w:pPr>
        <w:pStyle w:val="Literatura-text"/>
        <w:rPr>
          <w:sz w:val="20"/>
          <w:szCs w:val="20"/>
        </w:rPr>
      </w:pPr>
      <w:r w:rsidRPr="00C67B2D">
        <w:rPr>
          <w:noProof/>
        </w:rPr>
        <w:drawing>
          <wp:inline distT="0" distB="0" distL="0" distR="0">
            <wp:extent cx="4105275" cy="2352675"/>
            <wp:effectExtent l="38100" t="0" r="47625" b="476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C67B2D">
        <w:rPr>
          <w:sz w:val="20"/>
          <w:szCs w:val="20"/>
        </w:rPr>
        <w:t xml:space="preserve"> </w:t>
      </w:r>
    </w:p>
    <w:p w:rsidR="00C60ABB" w:rsidRPr="00660A03" w:rsidRDefault="00493754" w:rsidP="00C60ABB">
      <w:pPr>
        <w:pStyle w:val="Literatura-text"/>
        <w:rPr>
          <w:sz w:val="18"/>
          <w:szCs w:val="18"/>
        </w:rPr>
      </w:pPr>
      <w:r>
        <w:rPr>
          <w:sz w:val="20"/>
          <w:szCs w:val="20"/>
        </w:rPr>
        <w:t xml:space="preserve">      </w:t>
      </w:r>
      <w:r w:rsidR="00660A03">
        <w:rPr>
          <w:sz w:val="20"/>
          <w:szCs w:val="20"/>
        </w:rPr>
        <w:t xml:space="preserve">            </w:t>
      </w:r>
      <w:r>
        <w:rPr>
          <w:sz w:val="20"/>
          <w:szCs w:val="20"/>
        </w:rPr>
        <w:t xml:space="preserve">  </w:t>
      </w:r>
      <w:r w:rsidR="00E31667">
        <w:rPr>
          <w:sz w:val="20"/>
          <w:szCs w:val="20"/>
        </w:rPr>
        <w:t xml:space="preserve"> </w:t>
      </w:r>
      <w:r w:rsidR="00C67B2D" w:rsidRPr="00660A03">
        <w:rPr>
          <w:sz w:val="18"/>
          <w:szCs w:val="18"/>
        </w:rPr>
        <w:t>Zdroj: Vlastní dotazníkové šetření prostřednictvím portálu Vyplňto.cz</w:t>
      </w:r>
    </w:p>
    <w:p w:rsidR="00D72478" w:rsidRDefault="00D72478" w:rsidP="00C60ABB">
      <w:pPr>
        <w:pStyle w:val="Literatura-text"/>
      </w:pPr>
      <w:r>
        <w:t xml:space="preserve">Na otázku tykající se vlastnictví automobilu, bylo odpovězeno podle představ tazatele. Lze tvrdit, že více jak polovina dotázaných vlastní jeden automobil, konkrétně 57%. Další 14% vlastní již dva automobily, z čehož vyplývá, že </w:t>
      </w:r>
      <w:proofErr w:type="spellStart"/>
      <w:r>
        <w:t>třičtvrtě</w:t>
      </w:r>
      <w:proofErr w:type="spellEnd"/>
      <w:r>
        <w:t xml:space="preserve"> dotázaných jsou vlastníky alespoň jednoho automobilu. Zbylých 29% tvoří respondenti, kteří nevlastní </w:t>
      </w:r>
      <w:r w:rsidR="00660A03">
        <w:t xml:space="preserve">žádný </w:t>
      </w:r>
      <w:r>
        <w:t xml:space="preserve">automobil. </w:t>
      </w:r>
    </w:p>
    <w:p w:rsidR="002D7F5B" w:rsidRDefault="00F571FA" w:rsidP="00C60ABB">
      <w:pPr>
        <w:pStyle w:val="Literatura-text"/>
      </w:pPr>
      <w:r>
        <w:t xml:space="preserve">Právě jeden automobil vlastní 58 žen a 56 dotázaných mužů. </w:t>
      </w:r>
      <w:r w:rsidR="002D7F5B">
        <w:t xml:space="preserve">Z celkového počtu dotázaných mužů jich </w:t>
      </w:r>
      <w:r w:rsidR="00660A03">
        <w:t>18 vlastní 2</w:t>
      </w:r>
      <w:r w:rsidR="002D7F5B">
        <w:t xml:space="preserve"> </w:t>
      </w:r>
      <w:r w:rsidR="00660A03">
        <w:t xml:space="preserve">- </w:t>
      </w:r>
      <w:r w:rsidR="002D7F5B">
        <w:t xml:space="preserve">a více automobilů, počet žen vystoupal k 10. Odpověď -  ne, nemám žádný automobil – častěji označilo </w:t>
      </w:r>
      <w:r w:rsidR="00660A03">
        <w:t>pohlaví ženy</w:t>
      </w:r>
      <w:r>
        <w:t>.</w:t>
      </w:r>
    </w:p>
    <w:p w:rsidR="00D72478" w:rsidRPr="005920AE" w:rsidRDefault="00833C09" w:rsidP="00C60ABB">
      <w:pPr>
        <w:pStyle w:val="Literatura-text"/>
        <w:rPr>
          <w:b/>
        </w:rPr>
      </w:pPr>
      <w:r w:rsidRPr="00833C09">
        <w:rPr>
          <w:noProof/>
        </w:rPr>
        <w:lastRenderedPageBreak/>
        <w:pict>
          <v:shape id="_x0000_s1059" type="#_x0000_t202" style="position:absolute;left:0;text-align:left;margin-left:127.35pt;margin-top:27.85pt;width:302.25pt;height:9.75pt;z-index:251680768" stroked="f">
            <v:textbox inset="0,0,0,0">
              <w:txbxContent>
                <w:p w:rsidR="00FE76C9" w:rsidRPr="00F561D6" w:rsidRDefault="00FE76C9" w:rsidP="005920AE">
                  <w:pPr>
                    <w:pStyle w:val="Titulek"/>
                    <w:rPr>
                      <w:noProof/>
                      <w:sz w:val="24"/>
                    </w:rPr>
                  </w:pPr>
                  <w:bookmarkStart w:id="40" w:name="_Toc320967148"/>
                  <w:r>
                    <w:t xml:space="preserve">Graf </w:t>
                  </w:r>
                  <w:fldSimple w:instr=" SEQ Graf \* ARABIC ">
                    <w:r>
                      <w:rPr>
                        <w:noProof/>
                      </w:rPr>
                      <w:t>6</w:t>
                    </w:r>
                  </w:fldSimple>
                  <w:r>
                    <w:t xml:space="preserve"> Otázka č. 5 - Jak často používáte automobil?</w:t>
                  </w:r>
                  <w:bookmarkEnd w:id="40"/>
                </w:p>
              </w:txbxContent>
            </v:textbox>
          </v:shape>
        </w:pict>
      </w:r>
      <w:r w:rsidR="00D72478" w:rsidRPr="005920AE">
        <w:rPr>
          <w:b/>
        </w:rPr>
        <w:t xml:space="preserve">Otázka č. 5 – Jak často používáte automobil? </w:t>
      </w:r>
    </w:p>
    <w:p w:rsidR="00C60ABB" w:rsidRPr="005920AE" w:rsidRDefault="005920AE" w:rsidP="00C60ABB">
      <w:pPr>
        <w:pStyle w:val="Literatura-text"/>
        <w:rPr>
          <w:b/>
        </w:rPr>
      </w:pPr>
      <w:r>
        <w:rPr>
          <w:b/>
          <w:noProof/>
        </w:rPr>
        <w:drawing>
          <wp:anchor distT="0" distB="0" distL="114300" distR="114300" simplePos="0" relativeHeight="251678720" behindDoc="1" locked="0" layoutInCell="1" allowOverlap="1">
            <wp:simplePos x="0" y="0"/>
            <wp:positionH relativeFrom="column">
              <wp:posOffset>1617346</wp:posOffset>
            </wp:positionH>
            <wp:positionV relativeFrom="paragraph">
              <wp:posOffset>186055</wp:posOffset>
            </wp:positionV>
            <wp:extent cx="3676650" cy="2257425"/>
            <wp:effectExtent l="38100" t="0" r="57150" b="47625"/>
            <wp:wrapNone/>
            <wp:docPr id="9"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D72478" w:rsidRPr="005920AE">
        <w:rPr>
          <w:b/>
        </w:rPr>
        <w:t xml:space="preserve">Odpověď: </w:t>
      </w:r>
    </w:p>
    <w:p w:rsidR="00D72478" w:rsidRDefault="00D72478" w:rsidP="00D72478">
      <w:pPr>
        <w:pStyle w:val="Literatura-text"/>
        <w:numPr>
          <w:ilvl w:val="0"/>
          <w:numId w:val="8"/>
        </w:numPr>
      </w:pPr>
      <w:r>
        <w:t xml:space="preserve">Denně </w:t>
      </w:r>
    </w:p>
    <w:p w:rsidR="00D72478" w:rsidRDefault="00D72478" w:rsidP="00D72478">
      <w:pPr>
        <w:pStyle w:val="Literatura-text"/>
        <w:numPr>
          <w:ilvl w:val="0"/>
          <w:numId w:val="8"/>
        </w:numPr>
      </w:pPr>
      <w:r>
        <w:t>1-</w:t>
      </w:r>
      <w:r w:rsidR="005920AE">
        <w:t xml:space="preserve"> 3x</w:t>
      </w:r>
      <w:r>
        <w:t xml:space="preserve"> do týdne</w:t>
      </w:r>
    </w:p>
    <w:p w:rsidR="00D72478" w:rsidRDefault="00D72478" w:rsidP="00D72478">
      <w:pPr>
        <w:pStyle w:val="Literatura-text"/>
        <w:numPr>
          <w:ilvl w:val="0"/>
          <w:numId w:val="8"/>
        </w:numPr>
      </w:pPr>
      <w:r>
        <w:t>1 -</w:t>
      </w:r>
      <w:r w:rsidR="005920AE">
        <w:t xml:space="preserve"> 3x </w:t>
      </w:r>
      <w:r>
        <w:t xml:space="preserve">do měsíce </w:t>
      </w:r>
    </w:p>
    <w:p w:rsidR="005920AE" w:rsidRDefault="005920AE" w:rsidP="005920AE">
      <w:pPr>
        <w:pStyle w:val="Literatura-text"/>
        <w:ind w:left="720"/>
      </w:pPr>
    </w:p>
    <w:p w:rsidR="00C60ABB" w:rsidRDefault="00C60ABB" w:rsidP="00C60ABB">
      <w:pPr>
        <w:pStyle w:val="Literatura-text"/>
      </w:pPr>
    </w:p>
    <w:p w:rsidR="00AF5159" w:rsidRPr="00F571FA" w:rsidRDefault="005920AE" w:rsidP="00C60ABB">
      <w:pPr>
        <w:pStyle w:val="Literatura-text"/>
        <w:rPr>
          <w:sz w:val="18"/>
          <w:szCs w:val="18"/>
        </w:rPr>
      </w:pPr>
      <w:r>
        <w:t xml:space="preserve">                                        </w:t>
      </w:r>
      <w:r w:rsidR="0041399D">
        <w:t xml:space="preserve">  </w:t>
      </w:r>
      <w:r w:rsidR="00F571FA">
        <w:t xml:space="preserve">  </w:t>
      </w:r>
      <w:r>
        <w:t xml:space="preserve">  </w:t>
      </w:r>
      <w:r w:rsidRPr="00F571FA">
        <w:rPr>
          <w:sz w:val="18"/>
          <w:szCs w:val="18"/>
        </w:rPr>
        <w:t>Zdroj: Vlastní dotazníkové šetření prostřednictvím portálu Vyplňto.cz</w:t>
      </w:r>
    </w:p>
    <w:p w:rsidR="00077C2D" w:rsidRDefault="00AF5159" w:rsidP="00C60ABB">
      <w:pPr>
        <w:pStyle w:val="Literatura-text"/>
      </w:pPr>
      <w:r>
        <w:t xml:space="preserve">Zobrazení této otázky bylo poskytnuto těm respondentům, kteří odpověděli na předcházející otázku kladně, tedy pokud jsou vlastníky alespoň jednoho automobilu. Bylo zjištěno, že </w:t>
      </w:r>
      <w:r w:rsidR="00974924">
        <w:t>61%</w:t>
      </w:r>
      <w:r>
        <w:t xml:space="preserve"> respondentů používá automobil denně</w:t>
      </w:r>
      <w:r w:rsidR="00974924">
        <w:t>, dále pak 30%</w:t>
      </w:r>
      <w:r>
        <w:t xml:space="preserve"> lidí využívá automobil 1 – 3x týdně. </w:t>
      </w:r>
      <w:r w:rsidR="00974924">
        <w:t>Zbylých 9%</w:t>
      </w:r>
      <w:r>
        <w:t xml:space="preserve"> dotázaných používá automobil </w:t>
      </w:r>
      <w:r w:rsidR="00974924">
        <w:t>1 – 3x za měsíc.</w:t>
      </w:r>
    </w:p>
    <w:p w:rsidR="00AF5159" w:rsidRDefault="00077C2D" w:rsidP="00C60ABB">
      <w:pPr>
        <w:pStyle w:val="Literatura-text"/>
      </w:pPr>
      <w:r>
        <w:t xml:space="preserve">Z pohledu </w:t>
      </w:r>
      <w:proofErr w:type="spellStart"/>
      <w:r>
        <w:t>genderu</w:t>
      </w:r>
      <w:proofErr w:type="spellEnd"/>
      <w:r>
        <w:t xml:space="preserve"> bylo zjištěno, že 51 mužů využívá automobil denně,</w:t>
      </w:r>
      <w:r w:rsidR="006C15D7">
        <w:t xml:space="preserve"> což je více než u žen, avšak</w:t>
      </w:r>
      <w:r>
        <w:t xml:space="preserve"> </w:t>
      </w:r>
      <w:r w:rsidR="006C15D7">
        <w:t xml:space="preserve">ženské pohlaví </w:t>
      </w:r>
      <w:r>
        <w:t>není o tolik pozadu, jelikož 43 že</w:t>
      </w:r>
      <w:r w:rsidR="000F6EDE">
        <w:t xml:space="preserve">n také používá automobil denně. Z tohoto </w:t>
      </w:r>
      <w:r w:rsidR="004A298D">
        <w:t>zjištění lze odvodit, že velké rozdíly v užívání automobilů nejsou</w:t>
      </w:r>
      <w:r w:rsidR="00F571FA">
        <w:t xml:space="preserve"> a že se ženské pohlaví se čím dál tím více přibližuje mužským rolím</w:t>
      </w:r>
      <w:r w:rsidR="004A298D">
        <w:t xml:space="preserve">. </w:t>
      </w:r>
    </w:p>
    <w:p w:rsidR="00AF5159" w:rsidRPr="003053FC" w:rsidRDefault="00974924" w:rsidP="00C60ABB">
      <w:pPr>
        <w:pStyle w:val="Literatura-text"/>
        <w:rPr>
          <w:b/>
        </w:rPr>
      </w:pPr>
      <w:r w:rsidRPr="003053FC">
        <w:rPr>
          <w:b/>
        </w:rPr>
        <w:t xml:space="preserve">Otázka č. 6 - </w:t>
      </w:r>
      <w:r w:rsidR="003053FC" w:rsidRPr="003053FC">
        <w:rPr>
          <w:b/>
        </w:rPr>
        <w:t xml:space="preserve"> Vlastnil/a jste někdy automobil značky Škoda? </w:t>
      </w:r>
    </w:p>
    <w:p w:rsidR="003053FC" w:rsidRPr="003053FC" w:rsidRDefault="003053FC" w:rsidP="003053FC">
      <w:pPr>
        <w:pStyle w:val="Literatura-text"/>
      </w:pPr>
      <w:r w:rsidRPr="003053FC">
        <w:rPr>
          <w:b/>
        </w:rPr>
        <w:t xml:space="preserve">Odpověď: </w:t>
      </w:r>
      <w:r w:rsidRPr="003053FC">
        <w:t>ANO/NE</w:t>
      </w:r>
    </w:p>
    <w:p w:rsidR="003053FC" w:rsidRDefault="00F571FA" w:rsidP="00C60ABB">
      <w:pPr>
        <w:pStyle w:val="Literatura-text"/>
      </w:pPr>
      <w:r>
        <w:t>Následující otázky se postupně</w:t>
      </w:r>
      <w:r w:rsidR="003053FC">
        <w:t xml:space="preserve"> zaměřují na spotřební chování a preferenci značky. Aut</w:t>
      </w:r>
      <w:r w:rsidR="0038074B">
        <w:t xml:space="preserve">omobil značky Škoda vlastnila 46% menšina dotázaných, což může být považováno za velkou pravděpodobnost </w:t>
      </w:r>
      <w:r w:rsidR="00184F58">
        <w:t xml:space="preserve">ve znalosti a </w:t>
      </w:r>
      <w:proofErr w:type="spellStart"/>
      <w:r w:rsidR="00184F58">
        <w:t>porozumnění</w:t>
      </w:r>
      <w:proofErr w:type="spellEnd"/>
      <w:r w:rsidR="00184F58">
        <w:t xml:space="preserve"> značce či v její preferenci.</w:t>
      </w:r>
      <w:r w:rsidR="002D7F5B">
        <w:t xml:space="preserve"> Do této procentní většin</w:t>
      </w:r>
      <w:r w:rsidR="0038074B">
        <w:t>y patřil počet 9</w:t>
      </w:r>
      <w:r w:rsidR="001D7581">
        <w:t>2 osob v absolutním vyjádření.</w:t>
      </w:r>
      <w:r w:rsidR="003053FC">
        <w:t xml:space="preserve"> Tito respondenti jsou tudíž se značkou Škoda více spjati a mohou tak lépe odpovědět na další otá</w:t>
      </w:r>
      <w:r w:rsidR="0038074B">
        <w:t>zky tykající se uvedené značky.</w:t>
      </w:r>
      <w:r w:rsidR="00184F58">
        <w:t xml:space="preserve"> Jak mužský, tak ženský rod označil vlastnictví automobilu Škoda v počtu 46, což znamená, že muž a žena jsou po téhle stránce na stejné úrovni a jediné </w:t>
      </w:r>
      <w:r w:rsidR="00184F58">
        <w:lastRenderedPageBreak/>
        <w:t xml:space="preserve">pohlaví nevyniká rozdílem. Žena tedy vlastnila vůz značky Škoda ve stejném množství jako muž. </w:t>
      </w:r>
    </w:p>
    <w:p w:rsidR="003053FC" w:rsidRDefault="003053FC" w:rsidP="003053FC">
      <w:pPr>
        <w:pStyle w:val="Titulek"/>
        <w:keepNext/>
      </w:pPr>
      <w:bookmarkStart w:id="41" w:name="_Toc320967149"/>
      <w:r>
        <w:t xml:space="preserve">Graf </w:t>
      </w:r>
      <w:fldSimple w:instr=" SEQ Graf \* ARABIC ">
        <w:r w:rsidR="006C071B">
          <w:rPr>
            <w:noProof/>
          </w:rPr>
          <w:t>7</w:t>
        </w:r>
      </w:fldSimple>
      <w:r>
        <w:t xml:space="preserve"> Otázka č. 6 - Vlastnil/a jste někdy automobil značky Škoda?</w:t>
      </w:r>
      <w:bookmarkEnd w:id="41"/>
    </w:p>
    <w:p w:rsidR="003053FC" w:rsidRDefault="003053FC" w:rsidP="003053FC">
      <w:pPr>
        <w:pStyle w:val="Literatura-text"/>
      </w:pPr>
      <w:r w:rsidRPr="003053FC">
        <w:rPr>
          <w:noProof/>
        </w:rPr>
        <w:drawing>
          <wp:inline distT="0" distB="0" distL="0" distR="0">
            <wp:extent cx="3524250" cy="1828800"/>
            <wp:effectExtent l="38100" t="0" r="57150" b="57150"/>
            <wp:docPr id="11"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053FC" w:rsidRPr="00F571FA" w:rsidRDefault="003053FC" w:rsidP="003053FC">
      <w:pPr>
        <w:pStyle w:val="Literatura-text"/>
        <w:rPr>
          <w:sz w:val="18"/>
          <w:szCs w:val="18"/>
        </w:rPr>
      </w:pPr>
      <w:r>
        <w:t xml:space="preserve">  </w:t>
      </w:r>
      <w:r w:rsidR="00C86ED3">
        <w:t xml:space="preserve">       </w:t>
      </w:r>
      <w:r w:rsidRPr="00F571FA">
        <w:rPr>
          <w:sz w:val="18"/>
          <w:szCs w:val="18"/>
        </w:rPr>
        <w:t>Zdroj: Vlastní dotazníkové šetření prostřednictvím portálu Vyplňto.cz</w:t>
      </w:r>
    </w:p>
    <w:p w:rsidR="003053FC" w:rsidRPr="00723C22" w:rsidRDefault="00723C22" w:rsidP="00C60ABB">
      <w:pPr>
        <w:pStyle w:val="Literatura-text"/>
        <w:rPr>
          <w:b/>
        </w:rPr>
      </w:pPr>
      <w:r w:rsidRPr="00723C22">
        <w:rPr>
          <w:b/>
        </w:rPr>
        <w:t xml:space="preserve">Otázka č. 7 – Líbí se Vám automobil značky Škoda? </w:t>
      </w:r>
    </w:p>
    <w:p w:rsidR="00723C22" w:rsidRDefault="00723C22" w:rsidP="00C60ABB">
      <w:pPr>
        <w:pStyle w:val="Literatura-text"/>
      </w:pPr>
      <w:r w:rsidRPr="00723C22">
        <w:rPr>
          <w:b/>
        </w:rPr>
        <w:t xml:space="preserve">Odpověď: </w:t>
      </w:r>
      <w:r w:rsidRPr="00723C22">
        <w:t>ANO/NE</w:t>
      </w:r>
    </w:p>
    <w:p w:rsidR="00723C22" w:rsidRPr="00723C22" w:rsidRDefault="00723C22" w:rsidP="00723C22">
      <w:pPr>
        <w:pStyle w:val="Literatura-text"/>
      </w:pPr>
      <w:r>
        <w:t xml:space="preserve">Uvedená otázka se týká konkrétního modelu značky Škoda </w:t>
      </w:r>
      <w:proofErr w:type="spellStart"/>
      <w:r>
        <w:t>Superb</w:t>
      </w:r>
      <w:proofErr w:type="spellEnd"/>
      <w:r>
        <w:t xml:space="preserve">. Otázka </w:t>
      </w:r>
      <w:r w:rsidR="0078141D">
        <w:t>měla</w:t>
      </w:r>
      <w:r>
        <w:t xml:space="preserve"> za úkol zhodnotit líbivost tohoto modelu. </w:t>
      </w:r>
      <w:r w:rsidR="0078141D">
        <w:t>O</w:t>
      </w:r>
      <w:r>
        <w:t>dpověď – ANO</w:t>
      </w:r>
      <w:r w:rsidR="0078141D">
        <w:t xml:space="preserve"> – tvořila 85% dotázaných z celkového počtu. </w:t>
      </w:r>
      <w:r>
        <w:t xml:space="preserve"> Tento výsledek může být pro výrobce velmi příjemným zjištěním a </w:t>
      </w:r>
      <w:r w:rsidR="0078141D">
        <w:t>může mu pomoci při dalšíc</w:t>
      </w:r>
      <w:r w:rsidR="00184F58">
        <w:t xml:space="preserve">h marketingových rozhodnutích. </w:t>
      </w:r>
      <w:r w:rsidR="00F571FA">
        <w:t>Z </w:t>
      </w:r>
      <w:proofErr w:type="spellStart"/>
      <w:proofErr w:type="gramStart"/>
      <w:r w:rsidR="00F571FA">
        <w:t>G</w:t>
      </w:r>
      <w:r w:rsidR="001E2881">
        <w:t>ender</w:t>
      </w:r>
      <w:proofErr w:type="spellEnd"/>
      <w:proofErr w:type="gramEnd"/>
      <w:r w:rsidR="001E2881">
        <w:t xml:space="preserve"> pohledu se častěji líbil model Škoda </w:t>
      </w:r>
      <w:proofErr w:type="spellStart"/>
      <w:r w:rsidR="001E2881">
        <w:t>Superb</w:t>
      </w:r>
      <w:proofErr w:type="spellEnd"/>
      <w:r w:rsidR="001E2881">
        <w:t xml:space="preserve"> ženám, ačkoliv jen o malý rozdíl. Ženy tvořily počet 86 kladných odpovědí. Muži označili líbivost modelu 84x. </w:t>
      </w:r>
    </w:p>
    <w:p w:rsidR="00723C22" w:rsidRDefault="00723C22" w:rsidP="00723C22">
      <w:pPr>
        <w:pStyle w:val="Titulek"/>
        <w:keepNext/>
      </w:pPr>
      <w:bookmarkStart w:id="42" w:name="_Toc320967150"/>
      <w:r>
        <w:t xml:space="preserve">Graf </w:t>
      </w:r>
      <w:fldSimple w:instr=" SEQ Graf \* ARABIC ">
        <w:r w:rsidR="006C071B">
          <w:rPr>
            <w:noProof/>
          </w:rPr>
          <w:t>8</w:t>
        </w:r>
      </w:fldSimple>
      <w:r>
        <w:t xml:space="preserve"> Otázka č. 7 - Líbí se Vám automobil značky Škoda </w:t>
      </w:r>
      <w:proofErr w:type="spellStart"/>
      <w:r>
        <w:t>Superb</w:t>
      </w:r>
      <w:proofErr w:type="spellEnd"/>
      <w:r>
        <w:t>?</w:t>
      </w:r>
      <w:bookmarkEnd w:id="42"/>
    </w:p>
    <w:p w:rsidR="0078141D" w:rsidRDefault="00723C22" w:rsidP="00C60ABB">
      <w:pPr>
        <w:pStyle w:val="Literatura-text"/>
        <w:rPr>
          <w:sz w:val="20"/>
          <w:szCs w:val="20"/>
        </w:rPr>
      </w:pPr>
      <w:r w:rsidRPr="00723C22">
        <w:rPr>
          <w:b/>
          <w:noProof/>
        </w:rPr>
        <w:drawing>
          <wp:inline distT="0" distB="0" distL="0" distR="0">
            <wp:extent cx="3200400" cy="1781175"/>
            <wp:effectExtent l="38100" t="0" r="57150" b="47625"/>
            <wp:docPr id="1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78141D" w:rsidRPr="0078141D">
        <w:rPr>
          <w:sz w:val="20"/>
          <w:szCs w:val="20"/>
        </w:rPr>
        <w:t xml:space="preserve"> </w:t>
      </w:r>
    </w:p>
    <w:p w:rsidR="00723C22" w:rsidRPr="00F571FA" w:rsidRDefault="00C86ED3" w:rsidP="00C60ABB">
      <w:pPr>
        <w:pStyle w:val="Literatura-text"/>
        <w:rPr>
          <w:b/>
          <w:sz w:val="18"/>
          <w:szCs w:val="18"/>
        </w:rPr>
      </w:pPr>
      <w:r>
        <w:rPr>
          <w:sz w:val="18"/>
          <w:szCs w:val="18"/>
        </w:rPr>
        <w:t xml:space="preserve">   </w:t>
      </w:r>
      <w:r w:rsidR="0078141D" w:rsidRPr="00F571FA">
        <w:rPr>
          <w:sz w:val="18"/>
          <w:szCs w:val="18"/>
        </w:rPr>
        <w:t>Zdroj: Vlastní dotazníkové šetření prostřednictvím portálu Vyplňto.cz</w:t>
      </w:r>
    </w:p>
    <w:p w:rsidR="00723C22" w:rsidRPr="0078141D" w:rsidRDefault="0078141D" w:rsidP="00C60ABB">
      <w:pPr>
        <w:pStyle w:val="Literatura-text"/>
        <w:rPr>
          <w:b/>
        </w:rPr>
      </w:pPr>
      <w:r w:rsidRPr="0078141D">
        <w:rPr>
          <w:b/>
        </w:rPr>
        <w:lastRenderedPageBreak/>
        <w:t xml:space="preserve">Otázka č. 8 – Co byste vylepšil/a na automobilu značky Škoda </w:t>
      </w:r>
      <w:proofErr w:type="spellStart"/>
      <w:r w:rsidRPr="0078141D">
        <w:rPr>
          <w:b/>
        </w:rPr>
        <w:t>Superb</w:t>
      </w:r>
      <w:proofErr w:type="spellEnd"/>
      <w:r w:rsidRPr="0078141D">
        <w:rPr>
          <w:b/>
        </w:rPr>
        <w:t xml:space="preserve">? </w:t>
      </w:r>
    </w:p>
    <w:p w:rsidR="0078141D" w:rsidRPr="005236E7" w:rsidRDefault="0078141D" w:rsidP="005236E7">
      <w:pPr>
        <w:pStyle w:val="Literatura-text"/>
        <w:rPr>
          <w:b/>
        </w:rPr>
      </w:pPr>
      <w:r w:rsidRPr="0078141D">
        <w:rPr>
          <w:b/>
        </w:rPr>
        <w:t xml:space="preserve">Odpověď: </w:t>
      </w:r>
      <w:r w:rsidR="005236E7">
        <w:t xml:space="preserve">a) </w:t>
      </w:r>
      <w:r>
        <w:t xml:space="preserve">Nic, jsem spokojen </w:t>
      </w:r>
      <w:r w:rsidR="005236E7" w:rsidRPr="005236E7">
        <w:t xml:space="preserve">b) </w:t>
      </w:r>
      <w:r w:rsidRPr="005236E7">
        <w:t>Možnost</w:t>
      </w:r>
      <w:r>
        <w:t xml:space="preserve"> krátké odpovědi </w:t>
      </w:r>
    </w:p>
    <w:p w:rsidR="00466777" w:rsidRDefault="00466777" w:rsidP="005236E7">
      <w:pPr>
        <w:pStyle w:val="Titulek"/>
        <w:keepNext/>
        <w:tabs>
          <w:tab w:val="left" w:pos="6450"/>
        </w:tabs>
      </w:pPr>
      <w:bookmarkStart w:id="43" w:name="_Toc320967151"/>
      <w:r>
        <w:t xml:space="preserve">Graf </w:t>
      </w:r>
      <w:fldSimple w:instr=" SEQ Graf \* ARABIC ">
        <w:r w:rsidR="006C071B">
          <w:rPr>
            <w:noProof/>
          </w:rPr>
          <w:t>9</w:t>
        </w:r>
      </w:fldSimple>
      <w:r>
        <w:t xml:space="preserve"> Otázka č. 8 Co byste vylepšil/a na automobilu Škoda </w:t>
      </w:r>
      <w:proofErr w:type="spellStart"/>
      <w:r>
        <w:t>Superb</w:t>
      </w:r>
      <w:proofErr w:type="spellEnd"/>
      <w:r>
        <w:t>?</w:t>
      </w:r>
      <w:bookmarkEnd w:id="43"/>
      <w:r w:rsidR="005236E7">
        <w:tab/>
      </w:r>
    </w:p>
    <w:p w:rsidR="00466777" w:rsidRDefault="00466777" w:rsidP="00466777">
      <w:pPr>
        <w:pStyle w:val="Literatura-text"/>
        <w:rPr>
          <w:sz w:val="20"/>
          <w:szCs w:val="20"/>
        </w:rPr>
      </w:pPr>
      <w:r w:rsidRPr="00466777">
        <w:rPr>
          <w:noProof/>
        </w:rPr>
        <w:drawing>
          <wp:inline distT="0" distB="0" distL="0" distR="0">
            <wp:extent cx="4070018" cy="2449773"/>
            <wp:effectExtent l="38100" t="0" r="63832" b="64827"/>
            <wp:docPr id="18"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466777">
        <w:rPr>
          <w:sz w:val="20"/>
          <w:szCs w:val="20"/>
        </w:rPr>
        <w:t xml:space="preserve"> </w:t>
      </w:r>
    </w:p>
    <w:p w:rsidR="00466777" w:rsidRPr="002A5401" w:rsidRDefault="00466777" w:rsidP="00466777">
      <w:pPr>
        <w:pStyle w:val="Literatura-text"/>
        <w:rPr>
          <w:b/>
          <w:sz w:val="18"/>
          <w:szCs w:val="18"/>
        </w:rPr>
      </w:pPr>
      <w:r>
        <w:rPr>
          <w:sz w:val="20"/>
          <w:szCs w:val="20"/>
        </w:rPr>
        <w:t xml:space="preserve">     </w:t>
      </w:r>
      <w:r w:rsidR="005236E7">
        <w:rPr>
          <w:sz w:val="20"/>
          <w:szCs w:val="20"/>
        </w:rPr>
        <w:t xml:space="preserve">       </w:t>
      </w:r>
      <w:r w:rsidR="002A5401">
        <w:rPr>
          <w:sz w:val="20"/>
          <w:szCs w:val="20"/>
        </w:rPr>
        <w:t xml:space="preserve">     </w:t>
      </w:r>
      <w:r w:rsidR="005236E7">
        <w:rPr>
          <w:sz w:val="20"/>
          <w:szCs w:val="20"/>
        </w:rPr>
        <w:t xml:space="preserve"> </w:t>
      </w:r>
      <w:r w:rsidR="00C86ED3">
        <w:rPr>
          <w:sz w:val="20"/>
          <w:szCs w:val="20"/>
        </w:rPr>
        <w:t xml:space="preserve">        </w:t>
      </w:r>
      <w:r w:rsidR="005236E7">
        <w:rPr>
          <w:sz w:val="20"/>
          <w:szCs w:val="20"/>
        </w:rPr>
        <w:t xml:space="preserve"> </w:t>
      </w:r>
      <w:r w:rsidR="005236E7" w:rsidRPr="002A5401">
        <w:rPr>
          <w:sz w:val="18"/>
          <w:szCs w:val="18"/>
        </w:rPr>
        <w:t xml:space="preserve"> </w:t>
      </w:r>
      <w:r w:rsidRPr="002A5401">
        <w:rPr>
          <w:sz w:val="18"/>
          <w:szCs w:val="18"/>
        </w:rPr>
        <w:t>Zdroj: Vlastní dotazníkové šetření prostřednictvím portálu Vyplňto.cz</w:t>
      </w:r>
    </w:p>
    <w:p w:rsidR="004E07A9" w:rsidRDefault="00F27A31" w:rsidP="00C60ABB">
      <w:pPr>
        <w:pStyle w:val="Literatura-text"/>
      </w:pPr>
      <w:r>
        <w:t xml:space="preserve">Otázka byla přizpůsobena tak, aby se respondent mohl vyjádřit vlastní krátkou odpovědí. Odpověď s největším počtem respondentů byla – NIC, JSEM SPOKOJEN/A, čímž dal respondent najevo, že mu model Škoda </w:t>
      </w:r>
      <w:proofErr w:type="spellStart"/>
      <w:r>
        <w:t>Superb</w:t>
      </w:r>
      <w:proofErr w:type="spellEnd"/>
      <w:r>
        <w:t xml:space="preserve"> vyhovuje a neměnil by na jeho výbavě. Tato odpověď byla zaznamenána od 160 dotázaných. Ostatní response, které byly zjištěny, tvoří malé množství, přesto byly vybrány nejčastější odpovědi či odpovědi, které </w:t>
      </w:r>
      <w:r w:rsidR="005F722B">
        <w:t>spolu navzájem souvisejí</w:t>
      </w:r>
      <w:r>
        <w:t xml:space="preserve">. Dále se respondenti shodli na snížení ceny, která byla označena 7x. Dalším vylepšením by mohl být design </w:t>
      </w:r>
      <w:r w:rsidR="005F722B">
        <w:t>automobilu, který by změnilo 16 dotázaných. Obsah motoru a větší výkon by volilo 5 respondentů. Poměrně stejný počet odpovědí tvoří vylepšení zabezpečení, nižší spotřeba a ostatní prvky. Mezi ostatní prvky byly zařazeny ta</w:t>
      </w:r>
      <w:r w:rsidR="00853E37">
        <w:t>kové odpovědi, které se vyskytly</w:t>
      </w:r>
      <w:r w:rsidR="005F722B">
        <w:t xml:space="preserve"> pouze jednou, jako např. vylepšení zadní části automobilu, světel, atd. </w:t>
      </w:r>
      <w:r w:rsidR="00AD5F01">
        <w:t>V převážné většině odpověděly ženy tak, že by nic na automobilu neměnily a že jsou spokojeny. Mezi ojedinělými odpověďmi byly změny zadních světel a nižší cena. Muži volili spíše možnost krátké odpovědi, kde nejčastěji uvedli změnu designu, výkon motoru, bezpečnost a spotřebu. Tento výskyt může být především ovlivněn mužskou rolí v rodině, kdy muž většinou zastává technickou stránku za</w:t>
      </w:r>
      <w:r w:rsidR="0024133E">
        <w:t>bezpečení.</w:t>
      </w:r>
    </w:p>
    <w:p w:rsidR="00AF5159" w:rsidRPr="005F722B" w:rsidRDefault="005F722B" w:rsidP="00C60ABB">
      <w:pPr>
        <w:pStyle w:val="Literatura-text"/>
        <w:rPr>
          <w:b/>
        </w:rPr>
      </w:pPr>
      <w:r w:rsidRPr="005F722B">
        <w:rPr>
          <w:b/>
        </w:rPr>
        <w:lastRenderedPageBreak/>
        <w:t xml:space="preserve">Otázka č. 9 – Mate nějakou oblíbenou značku automobilu? </w:t>
      </w:r>
    </w:p>
    <w:p w:rsidR="005F722B" w:rsidRDefault="005F722B" w:rsidP="00C60ABB">
      <w:pPr>
        <w:pStyle w:val="Literatura-text"/>
      </w:pPr>
      <w:r w:rsidRPr="005F722B">
        <w:rPr>
          <w:b/>
        </w:rPr>
        <w:t>Odpověď:</w:t>
      </w:r>
      <w:r>
        <w:t xml:space="preserve"> ANO/NE</w:t>
      </w:r>
    </w:p>
    <w:p w:rsidR="00AF5159" w:rsidRDefault="00833C09" w:rsidP="00C60ABB">
      <w:pPr>
        <w:pStyle w:val="Literatura-text"/>
      </w:pPr>
      <w:r>
        <w:rPr>
          <w:noProof/>
        </w:rPr>
        <w:pict>
          <v:shape id="_x0000_s1061" type="#_x0000_t202" style="position:absolute;left:0;text-align:left;margin-left:8.85pt;margin-top:50.65pt;width:255.75pt;height:20.25pt;z-index:251683840" stroked="f">
            <v:textbox inset="0,0,0,0">
              <w:txbxContent>
                <w:p w:rsidR="00FE76C9" w:rsidRPr="00B51BBD" w:rsidRDefault="00FE76C9" w:rsidP="00E863DB">
                  <w:pPr>
                    <w:pStyle w:val="Titulek"/>
                    <w:rPr>
                      <w:noProof/>
                      <w:sz w:val="24"/>
                    </w:rPr>
                  </w:pPr>
                  <w:bookmarkStart w:id="44" w:name="_Toc320967152"/>
                  <w:r>
                    <w:t xml:space="preserve">Graf </w:t>
                  </w:r>
                  <w:fldSimple w:instr=" SEQ Graf \* ARABIC ">
                    <w:r>
                      <w:rPr>
                        <w:noProof/>
                      </w:rPr>
                      <w:t>10</w:t>
                    </w:r>
                  </w:fldSimple>
                  <w:r>
                    <w:t xml:space="preserve"> Otázka č. </w:t>
                  </w:r>
                  <w:r>
                    <w:rPr>
                      <w:noProof/>
                    </w:rPr>
                    <w:t xml:space="preserve"> 9 - Máte nějakou oblíbenou značku automobilu?</w:t>
                  </w:r>
                  <w:bookmarkEnd w:id="44"/>
                </w:p>
              </w:txbxContent>
            </v:textbox>
          </v:shape>
        </w:pict>
      </w:r>
      <w:r w:rsidR="00E863DB">
        <w:t>71% dotázaných má svou oblíbenou značku automobilu, ve které nachází svoje emoce a city. Tuto</w:t>
      </w:r>
      <w:r w:rsidR="00853E37">
        <w:t xml:space="preserve"> značku preferují a zůstávají jí</w:t>
      </w:r>
      <w:r w:rsidR="00E863DB">
        <w:t xml:space="preserve"> většinou věrni. </w:t>
      </w:r>
    </w:p>
    <w:p w:rsidR="00AF5159" w:rsidRDefault="00E863DB" w:rsidP="00C60ABB">
      <w:pPr>
        <w:pStyle w:val="Literatura-text"/>
      </w:pPr>
      <w:r>
        <w:rPr>
          <w:noProof/>
        </w:rPr>
        <w:drawing>
          <wp:anchor distT="0" distB="0" distL="114300" distR="114300" simplePos="0" relativeHeight="251681792" behindDoc="1" locked="0" layoutInCell="1" allowOverlap="1">
            <wp:simplePos x="0" y="0"/>
            <wp:positionH relativeFrom="column">
              <wp:posOffset>93345</wp:posOffset>
            </wp:positionH>
            <wp:positionV relativeFrom="paragraph">
              <wp:posOffset>238125</wp:posOffset>
            </wp:positionV>
            <wp:extent cx="3333750" cy="1628775"/>
            <wp:effectExtent l="38100" t="0" r="57150" b="47625"/>
            <wp:wrapNone/>
            <wp:docPr id="2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AF5159" w:rsidRDefault="00AF5159" w:rsidP="00C60ABB">
      <w:pPr>
        <w:pStyle w:val="Literatura-text"/>
      </w:pPr>
    </w:p>
    <w:p w:rsidR="00AF5159" w:rsidRDefault="00AF5159" w:rsidP="00C60ABB">
      <w:pPr>
        <w:pStyle w:val="Literatura-text"/>
      </w:pPr>
    </w:p>
    <w:p w:rsidR="00E863DB" w:rsidRDefault="00E863DB" w:rsidP="00C60ABB">
      <w:pPr>
        <w:pStyle w:val="Literatura-text"/>
      </w:pPr>
    </w:p>
    <w:p w:rsidR="005236E7" w:rsidRDefault="005236E7" w:rsidP="00C60ABB">
      <w:pPr>
        <w:pStyle w:val="Literatura-text"/>
      </w:pPr>
    </w:p>
    <w:p w:rsidR="00760C92" w:rsidRPr="00C86ED3" w:rsidRDefault="00760C92" w:rsidP="00C60ABB">
      <w:pPr>
        <w:pStyle w:val="Literatura-text"/>
        <w:rPr>
          <w:sz w:val="18"/>
          <w:szCs w:val="18"/>
        </w:rPr>
      </w:pPr>
      <w:r w:rsidRPr="00C86ED3">
        <w:rPr>
          <w:sz w:val="18"/>
          <w:szCs w:val="18"/>
        </w:rPr>
        <w:t xml:space="preserve">   </w:t>
      </w:r>
      <w:r w:rsidR="00C86ED3">
        <w:rPr>
          <w:sz w:val="18"/>
          <w:szCs w:val="18"/>
        </w:rPr>
        <w:t xml:space="preserve">      </w:t>
      </w:r>
      <w:r w:rsidRPr="00C86ED3">
        <w:rPr>
          <w:sz w:val="18"/>
          <w:szCs w:val="18"/>
        </w:rPr>
        <w:t>Zdroj: Vlastní dotazníkové šetření prostřednictvím portálu Vyplňto.cz</w:t>
      </w:r>
    </w:p>
    <w:p w:rsidR="0024133E" w:rsidRPr="0024133E" w:rsidRDefault="0024133E" w:rsidP="0024133E">
      <w:pPr>
        <w:pStyle w:val="Literatura-text"/>
      </w:pPr>
      <w:r>
        <w:t xml:space="preserve">Ženy oproti mužům častěji uvedly odpověď – ANO, tedy že mají oblíbenou značku automobilu. </w:t>
      </w:r>
    </w:p>
    <w:p w:rsidR="00E863DB" w:rsidRPr="00E863DB" w:rsidRDefault="00E863DB" w:rsidP="00C60ABB">
      <w:pPr>
        <w:pStyle w:val="Literatura-text"/>
        <w:rPr>
          <w:b/>
        </w:rPr>
      </w:pPr>
      <w:r w:rsidRPr="00E863DB">
        <w:rPr>
          <w:b/>
        </w:rPr>
        <w:t xml:space="preserve">Otázka č. 10 – Pokud máte oblíbenou značku, jaká to je? </w:t>
      </w:r>
    </w:p>
    <w:p w:rsidR="00E863DB" w:rsidRDefault="00E863DB" w:rsidP="00C60ABB">
      <w:pPr>
        <w:pStyle w:val="Literatura-text"/>
      </w:pPr>
      <w:r w:rsidRPr="00E863DB">
        <w:rPr>
          <w:b/>
        </w:rPr>
        <w:t>Odpověď:</w:t>
      </w:r>
      <w:r>
        <w:t xml:space="preserve"> Možnost krátké odpovědi </w:t>
      </w:r>
    </w:p>
    <w:p w:rsidR="00E863DB" w:rsidRDefault="00E863DB" w:rsidP="00C60ABB">
      <w:pPr>
        <w:pStyle w:val="Literatura-text"/>
      </w:pPr>
      <w:r>
        <w:t>Otázka č. 10 byla nepovinná a zobrazila se těm respondentům, kteří odpověděli na předchozí otázku kladně. Bylo zaznamenáno mnoho oblíbených značek, avšak nejčastěji uvedenou značkou</w:t>
      </w:r>
      <w:r w:rsidR="004C0768">
        <w:t xml:space="preserve"> bylo BMW. Škoda obsadila třetí nejoblíbenější značku, což představuje velký úspěch v preferenci značky. Značky BMW a </w:t>
      </w:r>
      <w:proofErr w:type="spellStart"/>
      <w:r w:rsidR="004C0768">
        <w:t>Audi</w:t>
      </w:r>
      <w:proofErr w:type="spellEnd"/>
      <w:r w:rsidR="004C0768">
        <w:t xml:space="preserve"> obsadily první pozice, avšak i pro tyto luxusním značky může být Škoda konkurentem, jelikož se staví do popředí oblíbenosti. </w:t>
      </w:r>
    </w:p>
    <w:p w:rsidR="0024133E" w:rsidRDefault="0024133E" w:rsidP="00C60ABB">
      <w:pPr>
        <w:pStyle w:val="Literatura-text"/>
      </w:pPr>
      <w:r>
        <w:t xml:space="preserve">Nejčastější odpovědí u mužů byla značka BMW. Ženy volily značky mírně cenově levnější, nejčastěji značku </w:t>
      </w:r>
      <w:proofErr w:type="spellStart"/>
      <w:r>
        <w:t>Audi</w:t>
      </w:r>
      <w:proofErr w:type="spellEnd"/>
      <w:r>
        <w:t xml:space="preserve">, Škoda, Mercedes i </w:t>
      </w:r>
      <w:proofErr w:type="spellStart"/>
      <w:r>
        <w:t>Subaru</w:t>
      </w:r>
      <w:proofErr w:type="spellEnd"/>
      <w:r>
        <w:t xml:space="preserve">. Jako důvod je možné uvést, že ženy mají rady spíše dynamičtější tvary, zaoblenější, preferují design. Muži volí jednodušší styl, hranatější a výkonnostní. </w:t>
      </w:r>
    </w:p>
    <w:p w:rsidR="004C0768" w:rsidRDefault="004C0768" w:rsidP="004C0768">
      <w:pPr>
        <w:pStyle w:val="Titulek"/>
        <w:keepNext/>
      </w:pPr>
      <w:bookmarkStart w:id="45" w:name="_Toc320967153"/>
      <w:r>
        <w:lastRenderedPageBreak/>
        <w:t xml:space="preserve">Graf </w:t>
      </w:r>
      <w:fldSimple w:instr=" SEQ Graf \* ARABIC ">
        <w:r w:rsidR="006C071B">
          <w:rPr>
            <w:noProof/>
          </w:rPr>
          <w:t>11</w:t>
        </w:r>
      </w:fldSimple>
      <w:r>
        <w:t xml:space="preserve"> Otázka č. 10 - Pokud máte oblíbenou značku, jaká to je?</w:t>
      </w:r>
      <w:bookmarkEnd w:id="45"/>
    </w:p>
    <w:p w:rsidR="00E863DB" w:rsidRPr="0059581B" w:rsidRDefault="004C0768" w:rsidP="00C60ABB">
      <w:pPr>
        <w:pStyle w:val="Literatura-text"/>
        <w:rPr>
          <w:b/>
        </w:rPr>
      </w:pPr>
      <w:r w:rsidRPr="004C0768">
        <w:rPr>
          <w:noProof/>
        </w:rPr>
        <w:drawing>
          <wp:inline distT="0" distB="0" distL="0" distR="0">
            <wp:extent cx="4086225" cy="2333625"/>
            <wp:effectExtent l="38100" t="0" r="47625" b="47625"/>
            <wp:docPr id="2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760C92">
        <w:rPr>
          <w:sz w:val="20"/>
          <w:szCs w:val="20"/>
        </w:rPr>
        <w:t xml:space="preserve">                                                 </w:t>
      </w:r>
      <w:r w:rsidR="00F81948">
        <w:rPr>
          <w:sz w:val="20"/>
          <w:szCs w:val="20"/>
        </w:rPr>
        <w:t xml:space="preserve">                 </w:t>
      </w:r>
      <w:r w:rsidR="00C86ED3">
        <w:rPr>
          <w:sz w:val="20"/>
          <w:szCs w:val="20"/>
        </w:rPr>
        <w:t xml:space="preserve">                  </w:t>
      </w:r>
      <w:r w:rsidR="00F81948">
        <w:rPr>
          <w:sz w:val="20"/>
          <w:szCs w:val="20"/>
        </w:rPr>
        <w:t>  </w:t>
      </w:r>
      <w:r w:rsidR="00760C92" w:rsidRPr="00C86ED3">
        <w:rPr>
          <w:sz w:val="18"/>
          <w:szCs w:val="18"/>
        </w:rPr>
        <w:t>Zdroj: Vlastní dotazníkové šetření prostřednictvím portálu Vyplňto.cz</w:t>
      </w:r>
    </w:p>
    <w:p w:rsidR="00E863DB" w:rsidRPr="007D078C" w:rsidRDefault="007D078C" w:rsidP="00C60ABB">
      <w:pPr>
        <w:pStyle w:val="Literatura-text"/>
        <w:rPr>
          <w:b/>
        </w:rPr>
      </w:pPr>
      <w:r w:rsidRPr="007D078C">
        <w:rPr>
          <w:b/>
        </w:rPr>
        <w:t xml:space="preserve">Otázka č. 11 – Co se Vám na Vaši preferované značce líbí? </w:t>
      </w:r>
    </w:p>
    <w:p w:rsidR="00060D41" w:rsidRDefault="007D078C" w:rsidP="00C60ABB">
      <w:pPr>
        <w:pStyle w:val="Literatura-text"/>
      </w:pPr>
      <w:r w:rsidRPr="007D078C">
        <w:rPr>
          <w:b/>
        </w:rPr>
        <w:t>Odpověď:</w:t>
      </w:r>
      <w:r>
        <w:t xml:space="preserve"> Možnost krátké odpovědi</w:t>
      </w:r>
    </w:p>
    <w:p w:rsidR="007D078C" w:rsidRDefault="007D078C" w:rsidP="00C60ABB">
      <w:pPr>
        <w:pStyle w:val="Literatura-text"/>
      </w:pPr>
      <w:proofErr w:type="spellStart"/>
      <w:r>
        <w:t>Respondet</w:t>
      </w:r>
      <w:proofErr w:type="spellEnd"/>
      <w:r>
        <w:t xml:space="preserve"> mohl na tuto nepovinnou otázku odpovědět vlastními slovy. Obdrženo bylo 119</w:t>
      </w:r>
      <w:r w:rsidR="00F450D8">
        <w:t xml:space="preserve"> odpovědí s krátkým textem. Nej</w:t>
      </w:r>
      <w:r w:rsidR="00760C92">
        <w:t xml:space="preserve">více si respondenti váží na své značce designu, vzhledu a stylu, takto odpovědělo 47 dotázaných. Dále ocení na </w:t>
      </w:r>
      <w:r w:rsidR="00336560">
        <w:t xml:space="preserve">preferované </w:t>
      </w:r>
      <w:r w:rsidR="00760C92">
        <w:t xml:space="preserve">značce kvalitu a bezpečnost. </w:t>
      </w:r>
    </w:p>
    <w:p w:rsidR="00760C92" w:rsidRDefault="00760C92" w:rsidP="00760C92">
      <w:pPr>
        <w:pStyle w:val="Titulek"/>
        <w:keepNext/>
      </w:pPr>
      <w:r>
        <w:t xml:space="preserve">  </w:t>
      </w:r>
      <w:bookmarkStart w:id="46" w:name="_Toc320967154"/>
      <w:r>
        <w:t xml:space="preserve">Graf </w:t>
      </w:r>
      <w:fldSimple w:instr=" SEQ Graf \* ARABIC ">
        <w:r w:rsidR="006C071B">
          <w:rPr>
            <w:noProof/>
          </w:rPr>
          <w:t>12</w:t>
        </w:r>
      </w:fldSimple>
      <w:r>
        <w:t xml:space="preserve"> Otázka č. 11 - Co se Vám na Vaši preferované značce líbí?</w:t>
      </w:r>
      <w:bookmarkEnd w:id="46"/>
    </w:p>
    <w:p w:rsidR="00E863DB" w:rsidRDefault="00060D41" w:rsidP="00C60ABB">
      <w:pPr>
        <w:pStyle w:val="Literatura-text"/>
        <w:rPr>
          <w:sz w:val="20"/>
        </w:rPr>
      </w:pPr>
      <w:r w:rsidRPr="00060D41">
        <w:rPr>
          <w:noProof/>
        </w:rPr>
        <w:drawing>
          <wp:inline distT="0" distB="0" distL="0" distR="0">
            <wp:extent cx="4067175" cy="2381250"/>
            <wp:effectExtent l="38100" t="0" r="47625" b="57150"/>
            <wp:docPr id="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60C92">
        <w:rPr>
          <w:sz w:val="20"/>
          <w:szCs w:val="20"/>
        </w:rPr>
        <w:t xml:space="preserve">                                                    </w:t>
      </w:r>
      <w:r w:rsidR="0008110D">
        <w:rPr>
          <w:sz w:val="20"/>
          <w:szCs w:val="20"/>
        </w:rPr>
        <w:t xml:space="preserve">         </w:t>
      </w:r>
      <w:r w:rsidR="00C86ED3">
        <w:rPr>
          <w:sz w:val="20"/>
          <w:szCs w:val="20"/>
        </w:rPr>
        <w:t xml:space="preserve">    </w:t>
      </w:r>
      <w:r w:rsidR="0008110D">
        <w:rPr>
          <w:sz w:val="20"/>
          <w:szCs w:val="20"/>
        </w:rPr>
        <w:t xml:space="preserve"> </w:t>
      </w:r>
      <w:r w:rsidR="00760C92" w:rsidRPr="0008110D">
        <w:rPr>
          <w:sz w:val="18"/>
          <w:szCs w:val="18"/>
        </w:rPr>
        <w:t>Zdroj: Vlastní dotazníkové šetření prostřednictvím portálu Vyplňto.cz</w:t>
      </w:r>
    </w:p>
    <w:p w:rsidR="0059581B" w:rsidRPr="000D752A" w:rsidRDefault="000D752A" w:rsidP="000D752A">
      <w:pPr>
        <w:pStyle w:val="Literatura-text"/>
      </w:pPr>
      <w:r>
        <w:lastRenderedPageBreak/>
        <w:t>Ženy kladly důraz především na design, styl a spolehlivost. Nejčastější odpovědí mužů byla jízdní vlastnost a výkon motoru, bezpečnost, kvalita a výbava.</w:t>
      </w:r>
    </w:p>
    <w:p w:rsidR="00E863DB" w:rsidRPr="00FD7F35" w:rsidRDefault="007D078C" w:rsidP="00C60ABB">
      <w:pPr>
        <w:pStyle w:val="Literatura-text"/>
        <w:rPr>
          <w:b/>
        </w:rPr>
      </w:pPr>
      <w:r w:rsidRPr="00FD7F35">
        <w:rPr>
          <w:b/>
        </w:rPr>
        <w:t>Otázka č. 12 – Kdo se podílel na rozhodování o Vašem nákupu</w:t>
      </w:r>
      <w:r w:rsidR="00336560">
        <w:rPr>
          <w:b/>
        </w:rPr>
        <w:t xml:space="preserve"> automobilu</w:t>
      </w:r>
      <w:r w:rsidRPr="00FD7F35">
        <w:rPr>
          <w:b/>
        </w:rPr>
        <w:t xml:space="preserve">? </w:t>
      </w:r>
    </w:p>
    <w:p w:rsidR="00336560" w:rsidRDefault="007D078C" w:rsidP="005236E7">
      <w:pPr>
        <w:pStyle w:val="Literatura-text"/>
      </w:pPr>
      <w:r w:rsidRPr="00FD7F35">
        <w:rPr>
          <w:b/>
        </w:rPr>
        <w:t xml:space="preserve">Odpověď: </w:t>
      </w:r>
      <w:r w:rsidR="005236E7">
        <w:t>a) Nikdo, rozhodoval/a jsem sám/a; b) Otec/Matka; c) Manžel/Manželka d) Můj syn/dcera; e) Přítel/Přítelkyně; f) Kamarád/Kamarádka</w:t>
      </w:r>
    </w:p>
    <w:p w:rsidR="00336560" w:rsidRPr="005236E7" w:rsidRDefault="00833C09" w:rsidP="005236E7">
      <w:pPr>
        <w:pStyle w:val="Literatura-text"/>
      </w:pPr>
      <w:r>
        <w:rPr>
          <w:noProof/>
        </w:rPr>
        <w:pict>
          <v:shape id="_x0000_s1069" type="#_x0000_t202" style="position:absolute;left:0;text-align:left;margin-left:16.35pt;margin-top:88.6pt;width:332.25pt;height:23.25pt;z-index:251698176" stroked="f">
            <v:textbox inset="0,0,0,0">
              <w:txbxContent>
                <w:p w:rsidR="00FE76C9" w:rsidRPr="00DC37FD" w:rsidRDefault="00FE76C9" w:rsidP="005236E7">
                  <w:pPr>
                    <w:pStyle w:val="Titulek"/>
                    <w:rPr>
                      <w:noProof/>
                      <w:sz w:val="24"/>
                    </w:rPr>
                  </w:pPr>
                  <w:bookmarkStart w:id="47" w:name="_Toc320967155"/>
                  <w:r>
                    <w:t xml:space="preserve">Graf </w:t>
                  </w:r>
                  <w:fldSimple w:instr=" SEQ Graf \* ARABIC ">
                    <w:r>
                      <w:rPr>
                        <w:noProof/>
                      </w:rPr>
                      <w:t>13</w:t>
                    </w:r>
                  </w:fldSimple>
                  <w:r>
                    <w:t xml:space="preserve"> Otázka č. 12 - Kdo se podílel na rozhodování o Vašem nákupu?</w:t>
                  </w:r>
                  <w:bookmarkEnd w:id="47"/>
                </w:p>
              </w:txbxContent>
            </v:textbox>
          </v:shape>
        </w:pict>
      </w:r>
      <w:r w:rsidR="00336560">
        <w:t>Bylo zjištěno, že nejčastěji rozhoduje sám spotřebitel a nikdo jiný se na jeho rozhodovaní nepodílí. Dále si 34% spotřebitelů nechává poradit od svých rodičů. Důvodem může být důvěra, stejný životní styl a</w:t>
      </w:r>
      <w:r w:rsidR="000776A8">
        <w:t xml:space="preserve"> sociální aspekty, jelikož podle odpovědí respondentů se spíše jedná o osoby, které jsou jim nejblíže srdcem. </w:t>
      </w:r>
    </w:p>
    <w:p w:rsidR="007D078C" w:rsidRDefault="008F24C6" w:rsidP="00C60ABB">
      <w:pPr>
        <w:pStyle w:val="Literatura-text"/>
      </w:pPr>
      <w:r>
        <w:rPr>
          <w:noProof/>
        </w:rPr>
        <w:drawing>
          <wp:anchor distT="0" distB="0" distL="114300" distR="114300" simplePos="0" relativeHeight="251684864" behindDoc="1" locked="0" layoutInCell="1" allowOverlap="1">
            <wp:simplePos x="0" y="0"/>
            <wp:positionH relativeFrom="column">
              <wp:posOffset>207645</wp:posOffset>
            </wp:positionH>
            <wp:positionV relativeFrom="paragraph">
              <wp:posOffset>248919</wp:posOffset>
            </wp:positionV>
            <wp:extent cx="4171950" cy="2600325"/>
            <wp:effectExtent l="38100" t="0" r="57150" b="47625"/>
            <wp:wrapNone/>
            <wp:docPr id="1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8F24C6" w:rsidRDefault="008F24C6" w:rsidP="00C60ABB">
      <w:pPr>
        <w:pStyle w:val="Literatura-text"/>
      </w:pPr>
    </w:p>
    <w:p w:rsidR="008F24C6" w:rsidRDefault="008F24C6" w:rsidP="00C60ABB">
      <w:pPr>
        <w:pStyle w:val="Literatura-text"/>
      </w:pPr>
    </w:p>
    <w:p w:rsidR="008F24C6" w:rsidRDefault="008F24C6" w:rsidP="00C60ABB">
      <w:pPr>
        <w:pStyle w:val="Literatura-text"/>
      </w:pPr>
    </w:p>
    <w:p w:rsidR="005236E7" w:rsidRDefault="005236E7" w:rsidP="00C60ABB">
      <w:pPr>
        <w:pStyle w:val="Literatura-text"/>
      </w:pPr>
    </w:p>
    <w:p w:rsidR="005236E7" w:rsidRDefault="005236E7" w:rsidP="00C60ABB">
      <w:pPr>
        <w:pStyle w:val="Literatura-text"/>
      </w:pPr>
    </w:p>
    <w:p w:rsidR="005236E7" w:rsidRDefault="005236E7" w:rsidP="00C60ABB">
      <w:pPr>
        <w:pStyle w:val="Literatura-text"/>
      </w:pPr>
    </w:p>
    <w:p w:rsidR="0059581B" w:rsidRPr="0008110D" w:rsidRDefault="0008110D" w:rsidP="00C60ABB">
      <w:pPr>
        <w:pStyle w:val="Literatura-text"/>
        <w:rPr>
          <w:sz w:val="20"/>
        </w:rPr>
      </w:pPr>
      <w:r>
        <w:rPr>
          <w:sz w:val="18"/>
          <w:szCs w:val="18"/>
        </w:rPr>
        <w:t xml:space="preserve">                                         </w:t>
      </w:r>
      <w:r w:rsidRPr="0008110D">
        <w:rPr>
          <w:sz w:val="18"/>
          <w:szCs w:val="18"/>
        </w:rPr>
        <w:t>Zdroj: Vlastní dotazníkové šetření prostřednictvím portálu Vyplňto.cz</w:t>
      </w:r>
    </w:p>
    <w:p w:rsidR="000D752A" w:rsidRPr="000D752A" w:rsidRDefault="00AF3D10" w:rsidP="000D752A">
      <w:pPr>
        <w:pStyle w:val="Literatura-text"/>
      </w:pPr>
      <w:proofErr w:type="spellStart"/>
      <w:r>
        <w:t>Gender</w:t>
      </w:r>
      <w:proofErr w:type="spellEnd"/>
      <w:r>
        <w:t xml:space="preserve"> se v této otázce velmi liší, muži z velké většiny označili odpověď – Nikdo, rozhodoval jsem sám. V případě, ženy tato odpověď zazněla jen velmi zřídka. Ženské pohlaví nejvíce zvolilo odpověď – Otec/Matka. Další značná odpověď byla – Manžel. </w:t>
      </w:r>
    </w:p>
    <w:p w:rsidR="00FD7F35" w:rsidRPr="00FD7F35" w:rsidRDefault="007D078C" w:rsidP="00C60ABB">
      <w:pPr>
        <w:pStyle w:val="Literatura-text"/>
        <w:rPr>
          <w:b/>
        </w:rPr>
      </w:pPr>
      <w:r w:rsidRPr="00FD7F35">
        <w:rPr>
          <w:b/>
        </w:rPr>
        <w:t>Otázka č. 1</w:t>
      </w:r>
      <w:r w:rsidR="00FD7F35" w:rsidRPr="00FD7F35">
        <w:rPr>
          <w:b/>
        </w:rPr>
        <w:t xml:space="preserve">3 – Jak postupujete při nákupu automobilu? Odpovědi seřaďte vzestupně. </w:t>
      </w:r>
    </w:p>
    <w:p w:rsidR="00FD7F35" w:rsidRDefault="008F24C6" w:rsidP="00C60ABB">
      <w:pPr>
        <w:pStyle w:val="Literatura-text"/>
      </w:pPr>
      <w:r w:rsidRPr="008F24C6">
        <w:t>Odpovědi byly nabídnuty respondentům tak, aby seřadily po sobě jdoucí jednotlivé etapy</w:t>
      </w:r>
      <w:r w:rsidR="00AF3D10">
        <w:t xml:space="preserve"> v pořadí</w:t>
      </w:r>
      <w:r w:rsidRPr="008F24C6">
        <w:t xml:space="preserve"> od 1 -7.</w:t>
      </w:r>
      <w:r w:rsidR="001C63CF">
        <w:t xml:space="preserve"> Byly nabídnuty etapy: hledání informací o </w:t>
      </w:r>
      <w:proofErr w:type="spellStart"/>
      <w:r w:rsidR="001C63CF">
        <w:t>automilu</w:t>
      </w:r>
      <w:proofErr w:type="spellEnd"/>
      <w:r w:rsidR="001C63CF">
        <w:t xml:space="preserve">, hledání </w:t>
      </w:r>
      <w:r w:rsidR="001C63CF">
        <w:lastRenderedPageBreak/>
        <w:t>informací o prodejci, testovací jízda, porovnání vlastností automobilu, rozhodování o nákupu, návštěva u prodejce a samotný nákup.</w:t>
      </w:r>
    </w:p>
    <w:p w:rsidR="008F24C6" w:rsidRDefault="001C63CF" w:rsidP="00C60ABB">
      <w:pPr>
        <w:pStyle w:val="Literatura-text"/>
      </w:pPr>
      <w:r>
        <w:t xml:space="preserve">Tato </w:t>
      </w:r>
      <w:r w:rsidR="00145CB4">
        <w:t xml:space="preserve">náročnější </w:t>
      </w:r>
      <w:r>
        <w:t xml:space="preserve">otázka měla za úkol zjistit, jak respondenti postupují v nákupním rozhodovacím procesu a jakými etapami prochází. Velkým překvapením bylo, že většina dotázaných zodpověděla správně, tak jak je model nákupního rozhodovacího procesu stanoven. Podle modelu nákupního procesu nejprve probíhá hledání informací, následuje posouzení alternativ, rozhodování o nákupu a poté samotný nákup. </w:t>
      </w:r>
    </w:p>
    <w:p w:rsidR="001C63CF" w:rsidRDefault="001C63CF" w:rsidP="00C60ABB">
      <w:pPr>
        <w:pStyle w:val="Literatura-text"/>
      </w:pPr>
      <w:r>
        <w:t>Více jak polovina respondentů seřadila etapy následovně:</w:t>
      </w:r>
    </w:p>
    <w:p w:rsidR="008F24C6" w:rsidRPr="00145CB4" w:rsidRDefault="0059581B" w:rsidP="0059581B">
      <w:pPr>
        <w:pStyle w:val="Literatura-text"/>
      </w:pPr>
      <w:r>
        <w:t xml:space="preserve">1. </w:t>
      </w:r>
      <w:r w:rsidR="001C63CF">
        <w:t>Hledání informací o automobilu</w:t>
      </w:r>
      <w:r>
        <w:t xml:space="preserve">; 2. </w:t>
      </w:r>
      <w:r w:rsidR="001C63CF">
        <w:t>Porovnání vlastností automobilu</w:t>
      </w:r>
      <w:r>
        <w:t xml:space="preserve">; 3. Hledání </w:t>
      </w:r>
      <w:r w:rsidR="001C63CF">
        <w:t>informací o prodejci</w:t>
      </w:r>
      <w:r>
        <w:t xml:space="preserve">; 4. </w:t>
      </w:r>
      <w:r w:rsidR="001C63CF">
        <w:t>Návštěva u prodejce</w:t>
      </w:r>
      <w:r>
        <w:t xml:space="preserve">; 5. </w:t>
      </w:r>
      <w:r w:rsidR="001C63CF">
        <w:t>Testovací jízda</w:t>
      </w:r>
      <w:r>
        <w:t xml:space="preserve">; 6. </w:t>
      </w:r>
      <w:r w:rsidR="001C63CF">
        <w:t>Rozhodování o nákupu</w:t>
      </w:r>
      <w:r>
        <w:t xml:space="preserve">; 7. </w:t>
      </w:r>
      <w:r w:rsidR="001C63CF">
        <w:t>Nákup</w:t>
      </w:r>
    </w:p>
    <w:p w:rsidR="00FD7F35" w:rsidRDefault="00FD7F35" w:rsidP="00C60ABB">
      <w:pPr>
        <w:pStyle w:val="Literatura-text"/>
        <w:rPr>
          <w:b/>
        </w:rPr>
      </w:pPr>
      <w:r>
        <w:rPr>
          <w:b/>
        </w:rPr>
        <w:t>Otázka č. 14 – Která z těchto situací je Vám nejblíže při nákupu?</w:t>
      </w:r>
    </w:p>
    <w:p w:rsidR="0008110D" w:rsidRPr="00760C92" w:rsidRDefault="0008110D" w:rsidP="0008110D">
      <w:pPr>
        <w:pStyle w:val="Titulek"/>
        <w:keepNext/>
      </w:pPr>
      <w:r>
        <w:t xml:space="preserve"> </w:t>
      </w:r>
      <w:r w:rsidR="00550EF8">
        <w:t xml:space="preserve">Graf </w:t>
      </w:r>
      <w:r w:rsidR="0059581B">
        <w:t>13</w:t>
      </w:r>
      <w:r>
        <w:t xml:space="preserve"> Otázka č. 14</w:t>
      </w:r>
      <w:r w:rsidR="00550EF8">
        <w:t xml:space="preserve"> - Která z těchto situací je Vám nejblíže při nákupu automobilu?</w:t>
      </w:r>
    </w:p>
    <w:p w:rsidR="0008110D" w:rsidRDefault="00550EF8" w:rsidP="0008110D">
      <w:pPr>
        <w:pStyle w:val="Literatura-text"/>
        <w:rPr>
          <w:sz w:val="18"/>
          <w:szCs w:val="18"/>
        </w:rPr>
      </w:pPr>
      <w:r w:rsidRPr="00550EF8">
        <w:rPr>
          <w:b/>
          <w:noProof/>
        </w:rPr>
        <w:drawing>
          <wp:inline distT="0" distB="0" distL="0" distR="0">
            <wp:extent cx="4667250" cy="3143250"/>
            <wp:effectExtent l="38100" t="0" r="57150" b="57150"/>
            <wp:docPr id="2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08110D" w:rsidRPr="0008110D">
        <w:rPr>
          <w:sz w:val="18"/>
          <w:szCs w:val="18"/>
        </w:rPr>
        <w:t xml:space="preserve"> </w:t>
      </w:r>
      <w:r w:rsidR="0008110D">
        <w:rPr>
          <w:sz w:val="18"/>
          <w:szCs w:val="18"/>
        </w:rPr>
        <w:t xml:space="preserve">           </w:t>
      </w:r>
    </w:p>
    <w:p w:rsidR="00FD7F35" w:rsidRDefault="0008110D" w:rsidP="00C60ABB">
      <w:pPr>
        <w:pStyle w:val="Literatura-text"/>
        <w:rPr>
          <w:sz w:val="18"/>
          <w:szCs w:val="18"/>
        </w:rPr>
      </w:pPr>
      <w:r>
        <w:rPr>
          <w:sz w:val="18"/>
          <w:szCs w:val="18"/>
        </w:rPr>
        <w:t xml:space="preserve">                     </w:t>
      </w:r>
      <w:r w:rsidR="00A202B4">
        <w:rPr>
          <w:sz w:val="18"/>
          <w:szCs w:val="18"/>
        </w:rPr>
        <w:t xml:space="preserve">                           </w:t>
      </w:r>
      <w:r w:rsidRPr="0008110D">
        <w:rPr>
          <w:sz w:val="18"/>
          <w:szCs w:val="18"/>
        </w:rPr>
        <w:t>Zdroj: Vlastní dotazníkové šetření prostřednictvím portálu Vyplňto.cz</w:t>
      </w:r>
    </w:p>
    <w:p w:rsidR="000776A8" w:rsidRDefault="000776A8" w:rsidP="000776A8">
      <w:pPr>
        <w:pStyle w:val="Literatura-text"/>
      </w:pPr>
      <w:r>
        <w:lastRenderedPageBreak/>
        <w:t xml:space="preserve">Cílem otázky bylo zjistit rozdílnost nákupního chování. </w:t>
      </w:r>
      <w:r w:rsidR="003F2EBB">
        <w:t xml:space="preserve">U 100 respondentů bylo zjištěno, že kladou důraz na kvalitu a záruku při jejich nákupní aktivitě. Dalších 47 spotřebitelů tvrdí, že nejsou ovlivněni reklamou a dávají na své zkušenosti.   </w:t>
      </w:r>
    </w:p>
    <w:p w:rsidR="003F2EBB" w:rsidRPr="000776A8" w:rsidRDefault="00E01700" w:rsidP="000776A8">
      <w:pPr>
        <w:pStyle w:val="Literatura-text"/>
      </w:pPr>
      <w:r>
        <w:t xml:space="preserve">Nejvíce </w:t>
      </w:r>
      <w:proofErr w:type="spellStart"/>
      <w:r>
        <w:t>respondentek</w:t>
      </w:r>
      <w:proofErr w:type="spellEnd"/>
      <w:r>
        <w:t xml:space="preserve"> označilo odpověď – Kladu důraz na kvalitu, záruku. Muži měli své nákupní situace spíše variabilní, </w:t>
      </w:r>
      <w:proofErr w:type="spellStart"/>
      <w:r>
        <w:t>ašak</w:t>
      </w:r>
      <w:proofErr w:type="spellEnd"/>
      <w:r>
        <w:t xml:space="preserve"> nejčastěji byla zaznamenána odpověď – Nakupuji v případě výhodné ceny, akce </w:t>
      </w:r>
      <w:r w:rsidR="00D27BA8">
        <w:t xml:space="preserve">- </w:t>
      </w:r>
      <w:r>
        <w:t xml:space="preserve">a dále zdůraznili, že nejsou ovlivněni reklamou a dávají na své zkušenosti. </w:t>
      </w:r>
    </w:p>
    <w:p w:rsidR="00FD7F35" w:rsidRDefault="00833C09" w:rsidP="00C60ABB">
      <w:pPr>
        <w:pStyle w:val="Literatura-text"/>
        <w:rPr>
          <w:b/>
        </w:rPr>
      </w:pPr>
      <w:r w:rsidRPr="00833C09">
        <w:rPr>
          <w:noProof/>
        </w:rPr>
        <w:pict>
          <v:shape id="_x0000_s1066" type="#_x0000_t202" style="position:absolute;left:0;text-align:left;margin-left:128.85pt;margin-top:23.7pt;width:288.75pt;height:15.05pt;z-index:251689984" stroked="f">
            <v:textbox inset="0,0,0,0">
              <w:txbxContent>
                <w:p w:rsidR="00FE76C9" w:rsidRPr="00CC21E3" w:rsidRDefault="00FE76C9" w:rsidP="00550EF8">
                  <w:pPr>
                    <w:pStyle w:val="Titulek"/>
                    <w:rPr>
                      <w:noProof/>
                      <w:sz w:val="24"/>
                    </w:rPr>
                  </w:pPr>
                  <w:bookmarkStart w:id="48" w:name="_Toc320967156"/>
                  <w:r>
                    <w:t xml:space="preserve">Graf </w:t>
                  </w:r>
                  <w:fldSimple w:instr=" SEQ Graf \* ARABIC ">
                    <w:r>
                      <w:rPr>
                        <w:noProof/>
                      </w:rPr>
                      <w:t>14</w:t>
                    </w:r>
                  </w:fldSimple>
                  <w:r>
                    <w:t xml:space="preserve"> Otázka č. 15 - Co ovlivní Váš nákup automobilu?</w:t>
                  </w:r>
                  <w:bookmarkEnd w:id="48"/>
                </w:p>
              </w:txbxContent>
            </v:textbox>
          </v:shape>
        </w:pict>
      </w:r>
      <w:r w:rsidR="00FD7F35">
        <w:rPr>
          <w:b/>
        </w:rPr>
        <w:t xml:space="preserve">Otázka č. 15 – Co ovlivní Váš nákup automobilu? </w:t>
      </w:r>
    </w:p>
    <w:p w:rsidR="00FD7F35" w:rsidRDefault="00550EF8" w:rsidP="00C60ABB">
      <w:pPr>
        <w:pStyle w:val="Literatura-text"/>
        <w:rPr>
          <w:b/>
        </w:rPr>
      </w:pPr>
      <w:r>
        <w:rPr>
          <w:b/>
          <w:noProof/>
        </w:rPr>
        <w:drawing>
          <wp:anchor distT="0" distB="0" distL="114300" distR="114300" simplePos="0" relativeHeight="251687936" behindDoc="1" locked="0" layoutInCell="1" allowOverlap="1">
            <wp:simplePos x="0" y="0"/>
            <wp:positionH relativeFrom="column">
              <wp:posOffset>1636395</wp:posOffset>
            </wp:positionH>
            <wp:positionV relativeFrom="paragraph">
              <wp:posOffset>129540</wp:posOffset>
            </wp:positionV>
            <wp:extent cx="3667125" cy="2219325"/>
            <wp:effectExtent l="19050" t="0" r="9525" b="0"/>
            <wp:wrapNone/>
            <wp:docPr id="23"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FD7F35">
        <w:rPr>
          <w:b/>
        </w:rPr>
        <w:t xml:space="preserve">Odpověď: </w:t>
      </w:r>
    </w:p>
    <w:p w:rsidR="00FD7F35" w:rsidRPr="00550EF8" w:rsidRDefault="00FD7F35" w:rsidP="00550EF8">
      <w:pPr>
        <w:pStyle w:val="Literatura-text"/>
        <w:spacing w:line="240" w:lineRule="atLeast"/>
      </w:pPr>
      <w:r w:rsidRPr="00550EF8">
        <w:t>a)</w:t>
      </w:r>
      <w:r w:rsidR="00550EF8" w:rsidRPr="00550EF8">
        <w:t xml:space="preserve"> barva/design</w:t>
      </w:r>
    </w:p>
    <w:p w:rsidR="00FD7F35" w:rsidRPr="00550EF8" w:rsidRDefault="00FD7F35" w:rsidP="00550EF8">
      <w:pPr>
        <w:pStyle w:val="Literatura-text"/>
        <w:spacing w:line="240" w:lineRule="atLeast"/>
      </w:pPr>
      <w:r w:rsidRPr="00550EF8">
        <w:t>b)</w:t>
      </w:r>
      <w:r w:rsidR="00550EF8" w:rsidRPr="00550EF8">
        <w:rPr>
          <w:noProof/>
        </w:rPr>
        <w:t xml:space="preserve"> cena</w:t>
      </w:r>
    </w:p>
    <w:p w:rsidR="00FD7F35" w:rsidRPr="00550EF8" w:rsidRDefault="00FD7F35" w:rsidP="00550EF8">
      <w:pPr>
        <w:pStyle w:val="Literatura-text"/>
        <w:spacing w:line="240" w:lineRule="atLeast"/>
      </w:pPr>
      <w:r w:rsidRPr="00550EF8">
        <w:t>c)</w:t>
      </w:r>
      <w:r w:rsidR="00550EF8" w:rsidRPr="00550EF8">
        <w:t xml:space="preserve"> doporučení</w:t>
      </w:r>
    </w:p>
    <w:p w:rsidR="00FD7F35" w:rsidRPr="00550EF8" w:rsidRDefault="00FD7F35" w:rsidP="00550EF8">
      <w:pPr>
        <w:pStyle w:val="Literatura-text"/>
        <w:spacing w:line="240" w:lineRule="atLeast"/>
      </w:pPr>
      <w:r w:rsidRPr="00550EF8">
        <w:t>d)</w:t>
      </w:r>
      <w:r w:rsidR="00550EF8" w:rsidRPr="00550EF8">
        <w:t xml:space="preserve"> luxus</w:t>
      </w:r>
    </w:p>
    <w:p w:rsidR="00FD7F35" w:rsidRPr="00550EF8" w:rsidRDefault="00FD7F35" w:rsidP="00550EF8">
      <w:pPr>
        <w:pStyle w:val="Literatura-text"/>
        <w:spacing w:line="240" w:lineRule="atLeast"/>
      </w:pPr>
      <w:r w:rsidRPr="00550EF8">
        <w:t>e)</w:t>
      </w:r>
      <w:r w:rsidR="00550EF8" w:rsidRPr="00550EF8">
        <w:t xml:space="preserve"> prestiž</w:t>
      </w:r>
    </w:p>
    <w:p w:rsidR="00550EF8" w:rsidRPr="00550EF8" w:rsidRDefault="00550EF8" w:rsidP="00550EF8">
      <w:pPr>
        <w:pStyle w:val="Literatura-text"/>
        <w:spacing w:line="240" w:lineRule="atLeast"/>
      </w:pPr>
      <w:r w:rsidRPr="00550EF8">
        <w:t>d) reklama</w:t>
      </w:r>
    </w:p>
    <w:p w:rsidR="00550EF8" w:rsidRDefault="00550EF8" w:rsidP="0008110D">
      <w:pPr>
        <w:pStyle w:val="Literatura-text"/>
        <w:rPr>
          <w:sz w:val="18"/>
          <w:szCs w:val="18"/>
        </w:rPr>
      </w:pPr>
      <w:r w:rsidRPr="00550EF8">
        <w:t xml:space="preserve">e) </w:t>
      </w:r>
      <w:proofErr w:type="gramStart"/>
      <w:r w:rsidRPr="00550EF8">
        <w:t>značka</w:t>
      </w:r>
      <w:r w:rsidR="0008110D">
        <w:t xml:space="preserve">       </w:t>
      </w:r>
      <w:r w:rsidR="00493754">
        <w:t xml:space="preserve">                         </w:t>
      </w:r>
      <w:r w:rsidR="0008110D" w:rsidRPr="0008110D">
        <w:rPr>
          <w:sz w:val="18"/>
          <w:szCs w:val="18"/>
        </w:rPr>
        <w:t>Zdroj</w:t>
      </w:r>
      <w:proofErr w:type="gramEnd"/>
      <w:r w:rsidR="0008110D" w:rsidRPr="0008110D">
        <w:rPr>
          <w:sz w:val="18"/>
          <w:szCs w:val="18"/>
        </w:rPr>
        <w:t>: Vlastní dotazníkové šetření prostřednictvím portálu Vyplňto.cz</w:t>
      </w:r>
    </w:p>
    <w:p w:rsidR="003F2EBB" w:rsidRDefault="003F2EBB" w:rsidP="003F2EBB">
      <w:pPr>
        <w:pStyle w:val="Literatura-text"/>
      </w:pPr>
      <w:r>
        <w:t xml:space="preserve">Dle dotazníkového šetření bylo zjištěno, že cenou je spotřebitel nejvíce ovlivněn. Dalším vlivem je značka, kterou označilo 27% dotazovaných. Doporučením je ovlivněno 19% </w:t>
      </w:r>
      <w:proofErr w:type="gramStart"/>
      <w:r>
        <w:t>spotřebitelů</w:t>
      </w:r>
      <w:proofErr w:type="gramEnd"/>
      <w:r>
        <w:t xml:space="preserve">.  </w:t>
      </w:r>
    </w:p>
    <w:p w:rsidR="00E01700" w:rsidRPr="003F2EBB" w:rsidRDefault="00E01700" w:rsidP="003F2EBB">
      <w:pPr>
        <w:pStyle w:val="Literatura-text"/>
      </w:pPr>
      <w:r>
        <w:t xml:space="preserve">Ženu nejvíce ovlivní při jejím spotřebním chování cena, značka, doporučení. Muži zvolili většinou velmi převážně odpověď - značka. </w:t>
      </w:r>
    </w:p>
    <w:p w:rsidR="00FD7F35" w:rsidRDefault="00FD7F35" w:rsidP="00C60ABB">
      <w:pPr>
        <w:pStyle w:val="Literatura-text"/>
        <w:rPr>
          <w:b/>
        </w:rPr>
      </w:pPr>
      <w:r>
        <w:rPr>
          <w:b/>
        </w:rPr>
        <w:t>Otázka č. 16 – K čemu nejvíce používáte automobil?</w:t>
      </w:r>
    </w:p>
    <w:p w:rsidR="003F2EBB" w:rsidRDefault="00FD7F35" w:rsidP="003F2EBB">
      <w:pPr>
        <w:pStyle w:val="Literatura-text"/>
        <w:rPr>
          <w:b/>
        </w:rPr>
      </w:pPr>
      <w:proofErr w:type="spellStart"/>
      <w:r>
        <w:rPr>
          <w:b/>
        </w:rPr>
        <w:t>Odpověd</w:t>
      </w:r>
      <w:proofErr w:type="spellEnd"/>
      <w:r>
        <w:rPr>
          <w:b/>
        </w:rPr>
        <w:t xml:space="preserve">: </w:t>
      </w:r>
      <w:r w:rsidR="001C27B9" w:rsidRPr="001C27B9">
        <w:t xml:space="preserve">a) do zaměstnání, b) do školy, c) </w:t>
      </w:r>
      <w:r w:rsidR="0008110D">
        <w:t>na nákupy, d) na výlety/dovolené</w:t>
      </w:r>
    </w:p>
    <w:p w:rsidR="00F649C2" w:rsidRDefault="00F649C2" w:rsidP="003F2EBB">
      <w:pPr>
        <w:pStyle w:val="Literatura-text"/>
        <w:rPr>
          <w:b/>
        </w:rPr>
      </w:pPr>
    </w:p>
    <w:p w:rsidR="00F649C2" w:rsidRDefault="00F649C2" w:rsidP="003F2EBB">
      <w:pPr>
        <w:pStyle w:val="Literatura-text"/>
        <w:rPr>
          <w:b/>
        </w:rPr>
      </w:pPr>
    </w:p>
    <w:p w:rsidR="001C27B9" w:rsidRPr="003F2EBB" w:rsidRDefault="00833C09" w:rsidP="003F2EBB">
      <w:pPr>
        <w:pStyle w:val="Literatura-text"/>
        <w:rPr>
          <w:b/>
        </w:rPr>
      </w:pPr>
      <w:r w:rsidRPr="00833C09">
        <w:rPr>
          <w:noProof/>
        </w:rPr>
        <w:lastRenderedPageBreak/>
        <w:pict>
          <v:shape id="_x0000_s1067" type="#_x0000_t202" style="position:absolute;left:0;text-align:left;margin-left:-2.4pt;margin-top:16.3pt;width:293.25pt;height:19.5pt;z-index:251693056" stroked="f">
            <v:textbox inset="0,0,0,0">
              <w:txbxContent>
                <w:p w:rsidR="00FE76C9" w:rsidRPr="00B47F56" w:rsidRDefault="00FE76C9" w:rsidP="001C27B9">
                  <w:pPr>
                    <w:pStyle w:val="Titulek"/>
                    <w:rPr>
                      <w:noProof/>
                      <w:sz w:val="24"/>
                    </w:rPr>
                  </w:pPr>
                  <w:r>
                    <w:t xml:space="preserve">  </w:t>
                  </w:r>
                  <w:bookmarkStart w:id="49" w:name="_Toc320967158"/>
                  <w:r>
                    <w:t xml:space="preserve">Graf </w:t>
                  </w:r>
                  <w:fldSimple w:instr=" SEQ Graf \* ARABIC ">
                    <w:r>
                      <w:rPr>
                        <w:noProof/>
                      </w:rPr>
                      <w:t>15</w:t>
                    </w:r>
                  </w:fldSimple>
                  <w:r>
                    <w:t xml:space="preserve"> Otázka č. 16 - K čemu nejvíce používáte automobil?</w:t>
                  </w:r>
                  <w:bookmarkEnd w:id="49"/>
                </w:p>
              </w:txbxContent>
            </v:textbox>
          </v:shape>
        </w:pict>
      </w:r>
    </w:p>
    <w:p w:rsidR="001C27B9" w:rsidRDefault="001C27B9" w:rsidP="001C27B9">
      <w:pPr>
        <w:pStyle w:val="Literatura-text"/>
        <w:spacing w:line="160" w:lineRule="atLeast"/>
        <w:ind w:left="714"/>
      </w:pPr>
    </w:p>
    <w:p w:rsidR="001C27B9" w:rsidRDefault="00F649C2" w:rsidP="00F649C2">
      <w:pPr>
        <w:pStyle w:val="Literatura-text"/>
        <w:spacing w:line="160" w:lineRule="atLeast"/>
      </w:pPr>
      <w:r>
        <w:rPr>
          <w:noProof/>
        </w:rPr>
        <w:drawing>
          <wp:anchor distT="0" distB="0" distL="114300" distR="114300" simplePos="0" relativeHeight="251659263" behindDoc="1" locked="0" layoutInCell="1" allowOverlap="1">
            <wp:simplePos x="0" y="0"/>
            <wp:positionH relativeFrom="column">
              <wp:posOffset>38100</wp:posOffset>
            </wp:positionH>
            <wp:positionV relativeFrom="paragraph">
              <wp:posOffset>-180975</wp:posOffset>
            </wp:positionV>
            <wp:extent cx="3736340" cy="1781175"/>
            <wp:effectExtent l="38100" t="0" r="54610" b="47625"/>
            <wp:wrapSquare wrapText="bothSides"/>
            <wp:docPr id="25"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B603D0" w:rsidRDefault="00B603D0" w:rsidP="00F649C2">
      <w:pPr>
        <w:pStyle w:val="Literatura-text"/>
        <w:spacing w:line="160" w:lineRule="atLeast"/>
      </w:pPr>
    </w:p>
    <w:p w:rsidR="00F649C2" w:rsidRDefault="00F649C2" w:rsidP="0008110D">
      <w:pPr>
        <w:pStyle w:val="Literatura-text"/>
        <w:spacing w:line="160" w:lineRule="atLeast"/>
        <w:rPr>
          <w:sz w:val="18"/>
          <w:szCs w:val="18"/>
        </w:rPr>
      </w:pPr>
    </w:p>
    <w:p w:rsidR="00F649C2" w:rsidRDefault="00F649C2" w:rsidP="0008110D">
      <w:pPr>
        <w:pStyle w:val="Literatura-text"/>
        <w:spacing w:line="160" w:lineRule="atLeast"/>
        <w:rPr>
          <w:sz w:val="18"/>
          <w:szCs w:val="18"/>
        </w:rPr>
      </w:pPr>
    </w:p>
    <w:p w:rsidR="00F649C2" w:rsidRDefault="00F649C2" w:rsidP="0008110D">
      <w:pPr>
        <w:pStyle w:val="Literatura-text"/>
        <w:spacing w:line="160" w:lineRule="atLeast"/>
        <w:rPr>
          <w:sz w:val="18"/>
          <w:szCs w:val="18"/>
        </w:rPr>
      </w:pPr>
    </w:p>
    <w:p w:rsidR="00F649C2" w:rsidRDefault="00F649C2" w:rsidP="0008110D">
      <w:pPr>
        <w:pStyle w:val="Literatura-text"/>
        <w:spacing w:line="160" w:lineRule="atLeast"/>
        <w:rPr>
          <w:sz w:val="18"/>
          <w:szCs w:val="18"/>
        </w:rPr>
      </w:pPr>
    </w:p>
    <w:p w:rsidR="00F649C2" w:rsidRPr="00F649C2" w:rsidRDefault="00F81948" w:rsidP="00F649C2">
      <w:pPr>
        <w:pStyle w:val="Literatura-text"/>
        <w:spacing w:line="160" w:lineRule="atLeast"/>
        <w:rPr>
          <w:sz w:val="18"/>
          <w:szCs w:val="18"/>
        </w:rPr>
      </w:pPr>
      <w:r>
        <w:rPr>
          <w:sz w:val="18"/>
          <w:szCs w:val="18"/>
        </w:rPr>
        <w:t xml:space="preserve">              </w:t>
      </w:r>
      <w:r w:rsidR="00C86ED3">
        <w:rPr>
          <w:sz w:val="18"/>
          <w:szCs w:val="18"/>
        </w:rPr>
        <w:t xml:space="preserve">     </w:t>
      </w:r>
      <w:r w:rsidRPr="0008110D">
        <w:rPr>
          <w:sz w:val="18"/>
          <w:szCs w:val="18"/>
        </w:rPr>
        <w:t>Zdroj: Vlastní dotazníkové šetření prostřednictvím portálu Vyplňto.cz</w:t>
      </w:r>
    </w:p>
    <w:p w:rsidR="00F649C2" w:rsidRPr="00F649C2" w:rsidRDefault="00F649C2" w:rsidP="00F649C2">
      <w:pPr>
        <w:pStyle w:val="Literatura-text"/>
      </w:pPr>
      <w:r>
        <w:t xml:space="preserve">Tuto otázku zodpověděli respondenti velmi podobně. Zvolili možnost zaznamenat více odpovědí, avšak z výsledků lze tvrdit, že obě pohlaví využívají automobil nejvíce do zaměstnání a na nákupy. </w:t>
      </w:r>
    </w:p>
    <w:p w:rsidR="00FD7F35" w:rsidRPr="00A07698" w:rsidRDefault="00FD7F35" w:rsidP="00FD7F35">
      <w:pPr>
        <w:pStyle w:val="Literatura-text"/>
        <w:rPr>
          <w:b/>
        </w:rPr>
      </w:pPr>
      <w:r w:rsidRPr="00A07698">
        <w:rPr>
          <w:b/>
        </w:rPr>
        <w:t xml:space="preserve">Otázka č. 17 – Co je pro Vás nejvíce důležité při nákupu automobilu? </w:t>
      </w:r>
    </w:p>
    <w:p w:rsidR="00FD7F35" w:rsidRDefault="00FD7F35" w:rsidP="00FD7F35">
      <w:pPr>
        <w:pStyle w:val="Literatura-text"/>
      </w:pPr>
      <w:r w:rsidRPr="00A07698">
        <w:rPr>
          <w:b/>
        </w:rPr>
        <w:t xml:space="preserve">Odpověď: </w:t>
      </w:r>
      <w:r w:rsidR="00B603D0">
        <w:t>a) bezpečnost, b) cena, c) cena náhradních dílů, d)karoserie, e) komfortní výbava, f) kvalita, g) nízká spotřeba, h) rok výroby, i) výkon/rychlost, j)záruka</w:t>
      </w:r>
    </w:p>
    <w:p w:rsidR="00B603D0" w:rsidRDefault="0008110D" w:rsidP="0008110D">
      <w:pPr>
        <w:pStyle w:val="Titulek"/>
        <w:keepNext/>
      </w:pPr>
      <w:r>
        <w:t xml:space="preserve"> </w:t>
      </w:r>
      <w:bookmarkStart w:id="50" w:name="_Toc320967157"/>
      <w:r w:rsidR="00B603D0">
        <w:t xml:space="preserve">Graf </w:t>
      </w:r>
      <w:fldSimple w:instr=" SEQ Graf \* ARABIC ">
        <w:r w:rsidR="006C071B">
          <w:rPr>
            <w:noProof/>
          </w:rPr>
          <w:t>16</w:t>
        </w:r>
      </w:fldSimple>
      <w:r w:rsidR="00B603D0">
        <w:t xml:space="preserve"> Otázka č. 17 - Co je pro Vás nejvíce důležité při nákupu automobilu?</w:t>
      </w:r>
      <w:bookmarkEnd w:id="50"/>
    </w:p>
    <w:p w:rsidR="0008110D" w:rsidRDefault="00B603D0" w:rsidP="0008110D">
      <w:pPr>
        <w:pStyle w:val="Literatura-text"/>
        <w:rPr>
          <w:sz w:val="18"/>
          <w:szCs w:val="18"/>
        </w:rPr>
      </w:pPr>
      <w:r w:rsidRPr="00B603D0">
        <w:rPr>
          <w:noProof/>
        </w:rPr>
        <w:drawing>
          <wp:inline distT="0" distB="0" distL="0" distR="0">
            <wp:extent cx="4371975" cy="2638425"/>
            <wp:effectExtent l="38100" t="0" r="47625" b="47625"/>
            <wp:docPr id="26"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08110D" w:rsidRPr="0008110D">
        <w:rPr>
          <w:sz w:val="18"/>
          <w:szCs w:val="18"/>
        </w:rPr>
        <w:t xml:space="preserve"> </w:t>
      </w:r>
      <w:r w:rsidR="0008110D">
        <w:rPr>
          <w:sz w:val="18"/>
          <w:szCs w:val="18"/>
        </w:rPr>
        <w:t xml:space="preserve">               </w:t>
      </w:r>
    </w:p>
    <w:p w:rsidR="0008110D" w:rsidRDefault="0008110D" w:rsidP="0008110D">
      <w:pPr>
        <w:pStyle w:val="Literatura-text"/>
        <w:rPr>
          <w:sz w:val="20"/>
        </w:rPr>
      </w:pPr>
      <w:r>
        <w:rPr>
          <w:sz w:val="18"/>
          <w:szCs w:val="18"/>
        </w:rPr>
        <w:t xml:space="preserve">                                       </w:t>
      </w:r>
      <w:r w:rsidRPr="0008110D">
        <w:rPr>
          <w:sz w:val="18"/>
          <w:szCs w:val="18"/>
        </w:rPr>
        <w:t>Zdroj: Vlastní dotazníkové šetření prostřednictvím portálu Vyplňto.cz</w:t>
      </w:r>
    </w:p>
    <w:p w:rsidR="0008110D" w:rsidRPr="00F649C2" w:rsidRDefault="00F649C2" w:rsidP="00F649C2">
      <w:pPr>
        <w:pStyle w:val="Literatura-text"/>
      </w:pPr>
      <w:r>
        <w:lastRenderedPageBreak/>
        <w:t xml:space="preserve">Z pohledu </w:t>
      </w:r>
      <w:proofErr w:type="spellStart"/>
      <w:r>
        <w:t>gender</w:t>
      </w:r>
      <w:proofErr w:type="spellEnd"/>
      <w:r>
        <w:t xml:space="preserve"> odlišností lze uvést zásadní rozdíl při nákupu automobilu, jenž je při nákupu nejdůležitějším prvkem. Muži zaznamenali odpověď kvalita, výkon motoru, cena náhradních dílů. Ženy zvolily možnost nízké spotřeby, kvality a ceny. </w:t>
      </w:r>
    </w:p>
    <w:p w:rsidR="00A07698" w:rsidRDefault="00A07698" w:rsidP="00FD7F35">
      <w:pPr>
        <w:pStyle w:val="Literatura-text"/>
        <w:rPr>
          <w:b/>
        </w:rPr>
      </w:pPr>
      <w:r w:rsidRPr="00A07698">
        <w:rPr>
          <w:b/>
        </w:rPr>
        <w:t xml:space="preserve">Otázka č. 18 – Co Vás napadne, když si vybavíte automobil značky Škoda </w:t>
      </w:r>
      <w:proofErr w:type="spellStart"/>
      <w:r w:rsidRPr="00A07698">
        <w:rPr>
          <w:b/>
        </w:rPr>
        <w:t>Superb</w:t>
      </w:r>
      <w:proofErr w:type="spellEnd"/>
      <w:r w:rsidRPr="00A07698">
        <w:rPr>
          <w:b/>
        </w:rPr>
        <w:t xml:space="preserve">? </w:t>
      </w:r>
    </w:p>
    <w:p w:rsidR="004E07A9" w:rsidRPr="004E07A9" w:rsidRDefault="00D37D8D" w:rsidP="004E07A9">
      <w:pPr>
        <w:pStyle w:val="Literatura-text"/>
      </w:pPr>
      <w:r>
        <w:t xml:space="preserve">Největší četnost odpovědí byla zaznamenána u možnosti – Komfort, kdy tuto odpověď označilo 48 dotazovaných. Dalším nejčastější volbou byla možnost – Kvalita, s počtem odpovědí 47. Respondenti si dále při představě automobilu Škoda </w:t>
      </w:r>
      <w:proofErr w:type="spellStart"/>
      <w:r>
        <w:t>Superb</w:t>
      </w:r>
      <w:proofErr w:type="spellEnd"/>
      <w:r>
        <w:t xml:space="preserve"> vybavili – Prostor a Luxus.  Muži si nejčastěji vybavili – Komfort a Prostor. Ženy často zvolily odpověď – Kvalita, Luxus a Bezpečnost. </w:t>
      </w:r>
    </w:p>
    <w:p w:rsidR="00D00FD7" w:rsidRDefault="00D00FD7" w:rsidP="00D00FD7">
      <w:pPr>
        <w:pStyle w:val="Titulek"/>
        <w:keepNext/>
      </w:pPr>
      <w:bookmarkStart w:id="51" w:name="_Toc320967159"/>
      <w:r>
        <w:t xml:space="preserve">Graf </w:t>
      </w:r>
      <w:fldSimple w:instr=" SEQ Graf \* ARABIC ">
        <w:r w:rsidR="006C071B">
          <w:rPr>
            <w:noProof/>
          </w:rPr>
          <w:t>17</w:t>
        </w:r>
      </w:fldSimple>
      <w:r>
        <w:t xml:space="preserve"> Otázka č. 18 - Co Vás napadne, když si vybavíte automobil značky Škoda </w:t>
      </w:r>
      <w:proofErr w:type="spellStart"/>
      <w:r>
        <w:t>Superb</w:t>
      </w:r>
      <w:proofErr w:type="spellEnd"/>
      <w:r>
        <w:t>?</w:t>
      </w:r>
      <w:bookmarkEnd w:id="51"/>
    </w:p>
    <w:p w:rsidR="0008110D" w:rsidRDefault="00B603D0" w:rsidP="0008110D">
      <w:pPr>
        <w:pStyle w:val="Literatura-text"/>
        <w:rPr>
          <w:sz w:val="18"/>
          <w:szCs w:val="18"/>
        </w:rPr>
      </w:pPr>
      <w:r w:rsidRPr="00B603D0">
        <w:rPr>
          <w:b/>
          <w:noProof/>
        </w:rPr>
        <w:drawing>
          <wp:inline distT="0" distB="0" distL="0" distR="0">
            <wp:extent cx="4171950" cy="2476500"/>
            <wp:effectExtent l="19050" t="0" r="19050" b="0"/>
            <wp:docPr id="27"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08110D" w:rsidRPr="0008110D">
        <w:rPr>
          <w:sz w:val="18"/>
          <w:szCs w:val="18"/>
        </w:rPr>
        <w:t xml:space="preserve"> </w:t>
      </w:r>
    </w:p>
    <w:p w:rsidR="00FD7F35" w:rsidRPr="0008110D" w:rsidRDefault="0008110D" w:rsidP="00FD7F35">
      <w:pPr>
        <w:pStyle w:val="Literatura-text"/>
        <w:rPr>
          <w:sz w:val="20"/>
        </w:rPr>
      </w:pPr>
      <w:r>
        <w:rPr>
          <w:sz w:val="18"/>
          <w:szCs w:val="18"/>
        </w:rPr>
        <w:t xml:space="preserve">                                   </w:t>
      </w:r>
      <w:r w:rsidRPr="0008110D">
        <w:rPr>
          <w:sz w:val="18"/>
          <w:szCs w:val="18"/>
        </w:rPr>
        <w:t>Zdroj: Vlastní dotazníkové šetření prostřednictvím portálu Vyplňto.cz</w:t>
      </w:r>
    </w:p>
    <w:p w:rsidR="00FD7F35" w:rsidRDefault="00FD7F35" w:rsidP="00FD7F35">
      <w:pPr>
        <w:pStyle w:val="Literatura-text"/>
        <w:rPr>
          <w:b/>
        </w:rPr>
      </w:pPr>
      <w:r w:rsidRPr="00A07698">
        <w:rPr>
          <w:b/>
        </w:rPr>
        <w:t xml:space="preserve">Otázka č. 19 – Kde jste získával/a informace o automobilu? </w:t>
      </w:r>
    </w:p>
    <w:p w:rsidR="00D00FD7" w:rsidRDefault="00D00FD7" w:rsidP="00FD7F35">
      <w:pPr>
        <w:pStyle w:val="Literatura-text"/>
      </w:pPr>
      <w:r>
        <w:rPr>
          <w:b/>
        </w:rPr>
        <w:t xml:space="preserve">Odpověď: </w:t>
      </w:r>
      <w:r w:rsidRPr="00D00FD7">
        <w:t>a) z médií, b) z internetu, c) v autobazaru, d) od přátel, e) od autorizovaných prodejců</w:t>
      </w:r>
    </w:p>
    <w:p w:rsidR="00D00FD7" w:rsidRDefault="00D00FD7" w:rsidP="00D00FD7">
      <w:pPr>
        <w:pStyle w:val="Titulek"/>
        <w:keepNext/>
      </w:pPr>
      <w:bookmarkStart w:id="52" w:name="_Toc320967160"/>
      <w:r>
        <w:lastRenderedPageBreak/>
        <w:t xml:space="preserve">Graf </w:t>
      </w:r>
      <w:fldSimple w:instr=" SEQ Graf \* ARABIC ">
        <w:r w:rsidR="006C071B">
          <w:rPr>
            <w:noProof/>
          </w:rPr>
          <w:t>18</w:t>
        </w:r>
      </w:fldSimple>
      <w:r>
        <w:t xml:space="preserve"> Otázka č. 19 - Kde jste získával/a informace o automobilu?</w:t>
      </w:r>
      <w:bookmarkEnd w:id="52"/>
    </w:p>
    <w:p w:rsidR="00F81948" w:rsidRDefault="00D00FD7" w:rsidP="00C60ABB">
      <w:pPr>
        <w:pStyle w:val="Literatura-text"/>
        <w:rPr>
          <w:sz w:val="18"/>
          <w:szCs w:val="18"/>
        </w:rPr>
      </w:pPr>
      <w:r w:rsidRPr="00D00FD7">
        <w:rPr>
          <w:b/>
          <w:noProof/>
        </w:rPr>
        <w:drawing>
          <wp:inline distT="0" distB="0" distL="0" distR="0">
            <wp:extent cx="4010025" cy="1647825"/>
            <wp:effectExtent l="38100" t="0" r="47625" b="47625"/>
            <wp:docPr id="2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F81948" w:rsidRPr="00F81948">
        <w:rPr>
          <w:sz w:val="18"/>
          <w:szCs w:val="18"/>
        </w:rPr>
        <w:t xml:space="preserve"> </w:t>
      </w:r>
    </w:p>
    <w:p w:rsidR="00FD7F35" w:rsidRDefault="00F81948" w:rsidP="00C60ABB">
      <w:pPr>
        <w:pStyle w:val="Literatura-text"/>
        <w:rPr>
          <w:sz w:val="18"/>
          <w:szCs w:val="18"/>
        </w:rPr>
      </w:pPr>
      <w:r>
        <w:rPr>
          <w:sz w:val="18"/>
          <w:szCs w:val="18"/>
        </w:rPr>
        <w:t xml:space="preserve">                          </w:t>
      </w:r>
      <w:r w:rsidRPr="0008110D">
        <w:rPr>
          <w:sz w:val="18"/>
          <w:szCs w:val="18"/>
        </w:rPr>
        <w:t>Zdroj: Vlastní dotazníkové šetření prostřednictvím portálu Vyplňto.cz</w:t>
      </w:r>
    </w:p>
    <w:p w:rsidR="00D37D8D" w:rsidRDefault="00D37D8D" w:rsidP="00C60ABB">
      <w:pPr>
        <w:pStyle w:val="Literatura-text"/>
      </w:pPr>
      <w:r>
        <w:t xml:space="preserve">Tato otázka byla položena s účelem zjistit, kde respondent nejčastěji získává informace, co nebo kdo je jeho informačním zdrojem </w:t>
      </w:r>
      <w:r w:rsidR="001B5394">
        <w:t>a co může být rozhodující informací pro jeho nákup</w:t>
      </w:r>
      <w:r>
        <w:t xml:space="preserve">. </w:t>
      </w:r>
      <w:r w:rsidR="001B5394">
        <w:t xml:space="preserve">Odpověď - Internet - byla </w:t>
      </w:r>
      <w:proofErr w:type="spellStart"/>
      <w:r w:rsidR="001B5394">
        <w:t>zaznamenáná</w:t>
      </w:r>
      <w:proofErr w:type="spellEnd"/>
      <w:r w:rsidR="001B5394">
        <w:t xml:space="preserve"> nejčastěji, kdy počet činil 116 responsí. V dnešním světě internetu se nejčastější odpověď možná dala předpokládat. Přesto ale také větší část tvořila odpověď – od přátel. Lidé tuto možnost zvolili 50x. Tato volba může být zvolena z důvodu, že často dáváme na doporučení od svých přátel, je pro nás důležitá rada blízké osoby, které můžeme důvěřovat. </w:t>
      </w:r>
    </w:p>
    <w:p w:rsidR="001B5394" w:rsidRPr="001B5394" w:rsidRDefault="001B5394" w:rsidP="00C60ABB">
      <w:pPr>
        <w:pStyle w:val="Literatura-text"/>
      </w:pPr>
      <w:r>
        <w:t>J</w:t>
      </w:r>
      <w:r w:rsidR="00654228">
        <w:t xml:space="preserve">ak ženy, tak muži zvolili ve stejném poměru nejčastěji odpověď – Internet. K autorizovanému prodejci by častěji zašel muž než žena. Oba raději ale získávají informace od přátel. </w:t>
      </w:r>
    </w:p>
    <w:p w:rsidR="00E863DB" w:rsidRPr="00A07698" w:rsidRDefault="00833C09" w:rsidP="00C60ABB">
      <w:pPr>
        <w:pStyle w:val="Literatura-text"/>
        <w:rPr>
          <w:b/>
        </w:rPr>
      </w:pPr>
      <w:r w:rsidRPr="00833C09">
        <w:rPr>
          <w:noProof/>
        </w:rPr>
        <w:pict>
          <v:shape id="_x0000_s1068" type="#_x0000_t202" style="position:absolute;left:0;text-align:left;margin-left:133.35pt;margin-top:20.9pt;width:240.75pt;height:15pt;z-index:251696128" stroked="f">
            <v:textbox inset="0,0,0,0">
              <w:txbxContent>
                <w:p w:rsidR="00FE76C9" w:rsidRPr="00A17502" w:rsidRDefault="00FE76C9" w:rsidP="005236E7">
                  <w:pPr>
                    <w:pStyle w:val="Titulek"/>
                    <w:rPr>
                      <w:noProof/>
                      <w:sz w:val="24"/>
                    </w:rPr>
                  </w:pPr>
                  <w:bookmarkStart w:id="53" w:name="_Toc320967161"/>
                  <w:r>
                    <w:t xml:space="preserve">Graf </w:t>
                  </w:r>
                  <w:fldSimple w:instr=" SEQ Graf \* ARABIC ">
                    <w:r>
                      <w:rPr>
                        <w:noProof/>
                      </w:rPr>
                      <w:t>19</w:t>
                    </w:r>
                  </w:fldSimple>
                  <w:r>
                    <w:t xml:space="preserve"> Otázka č. 20 - Kolik je Vám let?</w:t>
                  </w:r>
                  <w:bookmarkEnd w:id="53"/>
                </w:p>
              </w:txbxContent>
            </v:textbox>
          </v:shape>
        </w:pict>
      </w:r>
      <w:r w:rsidR="00FD7F35" w:rsidRPr="00A07698">
        <w:rPr>
          <w:b/>
        </w:rPr>
        <w:t xml:space="preserve">Otázka č. 20 – Kolik je Vám let? </w:t>
      </w:r>
    </w:p>
    <w:p w:rsidR="005236E7" w:rsidRDefault="005236E7" w:rsidP="00D00FD7">
      <w:pPr>
        <w:pStyle w:val="Literatura-text"/>
        <w:rPr>
          <w:b/>
        </w:rPr>
      </w:pPr>
      <w:r>
        <w:rPr>
          <w:b/>
          <w:noProof/>
        </w:rPr>
        <w:drawing>
          <wp:anchor distT="0" distB="0" distL="114300" distR="114300" simplePos="0" relativeHeight="251694080" behindDoc="1" locked="0" layoutInCell="1" allowOverlap="1">
            <wp:simplePos x="0" y="0"/>
            <wp:positionH relativeFrom="column">
              <wp:posOffset>1693545</wp:posOffset>
            </wp:positionH>
            <wp:positionV relativeFrom="paragraph">
              <wp:posOffset>69215</wp:posOffset>
            </wp:positionV>
            <wp:extent cx="3057525" cy="1524000"/>
            <wp:effectExtent l="19050" t="0" r="9525" b="0"/>
            <wp:wrapNone/>
            <wp:docPr id="29"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FD7F35" w:rsidRPr="00A07698">
        <w:rPr>
          <w:b/>
        </w:rPr>
        <w:t>Odpověď:</w:t>
      </w:r>
      <w:r w:rsidR="00D00FD7">
        <w:rPr>
          <w:b/>
        </w:rPr>
        <w:t xml:space="preserve"> </w:t>
      </w:r>
    </w:p>
    <w:p w:rsidR="005236E7" w:rsidRDefault="00D00FD7" w:rsidP="00D00FD7">
      <w:pPr>
        <w:pStyle w:val="Literatura-text"/>
      </w:pPr>
      <w:r w:rsidRPr="00D00FD7">
        <w:t xml:space="preserve">a) 18 – 29; </w:t>
      </w:r>
    </w:p>
    <w:p w:rsidR="005236E7" w:rsidRDefault="00D00FD7" w:rsidP="00D00FD7">
      <w:pPr>
        <w:pStyle w:val="Literatura-text"/>
      </w:pPr>
      <w:r w:rsidRPr="00D00FD7">
        <w:t xml:space="preserve">b) 30 – 49; </w:t>
      </w:r>
    </w:p>
    <w:p w:rsidR="00E863DB" w:rsidRPr="00D00FD7" w:rsidRDefault="00D00FD7" w:rsidP="00D00FD7">
      <w:pPr>
        <w:pStyle w:val="Literatura-text"/>
      </w:pPr>
      <w:r w:rsidRPr="00D00FD7">
        <w:t>c) 50 – a více</w:t>
      </w:r>
    </w:p>
    <w:p w:rsidR="00FD7F35" w:rsidRDefault="00F81948" w:rsidP="00C60ABB">
      <w:pPr>
        <w:pStyle w:val="Literatura-text"/>
      </w:pPr>
      <w:r>
        <w:t xml:space="preserve">                                       </w:t>
      </w:r>
      <w:r w:rsidR="00C86ED3">
        <w:t xml:space="preserve">  </w:t>
      </w:r>
      <w:r w:rsidRPr="0008110D">
        <w:rPr>
          <w:sz w:val="18"/>
          <w:szCs w:val="18"/>
        </w:rPr>
        <w:t>Zdroj: Vlastní dotazníkové šetření prostřednictvím portálu Vyplňto.cz</w:t>
      </w:r>
    </w:p>
    <w:p w:rsidR="00FD7F35" w:rsidRDefault="004C74F9" w:rsidP="00C60ABB">
      <w:pPr>
        <w:pStyle w:val="Literatura-text"/>
      </w:pPr>
      <w:r>
        <w:lastRenderedPageBreak/>
        <w:t>Většina respondentů patřila do věkové kategorie 18 – 29 let a t</w:t>
      </w:r>
      <w:r w:rsidR="00654228">
        <w:t xml:space="preserve">vořila 77% z celkového počtu. Bylo zaznamenáno 75 mužů a 79 žen ve věku 18 -29. Věkový interval od 30 - 49 let označilo 18 mužů a 23 žen. 50 – a více let označili 4 muži a 1 žena. </w:t>
      </w:r>
    </w:p>
    <w:p w:rsidR="00FD7F35" w:rsidRDefault="00313CFE" w:rsidP="00313CFE">
      <w:pPr>
        <w:pStyle w:val="Nadpis2"/>
      </w:pPr>
      <w:bookmarkStart w:id="54" w:name="_Toc321084914"/>
      <w:r>
        <w:t>Interpretace a doporučení</w:t>
      </w:r>
      <w:bookmarkEnd w:id="54"/>
      <w:r>
        <w:t xml:space="preserve"> </w:t>
      </w:r>
    </w:p>
    <w:p w:rsidR="004B276D" w:rsidRPr="00C30EE7" w:rsidRDefault="00313CFE" w:rsidP="00C60ABB">
      <w:pPr>
        <w:pStyle w:val="Literatura-text"/>
      </w:pPr>
      <w:r>
        <w:t>Zajímavá se může zdát skutečnost, že z celkového počtu 200 plnohodnotných dotazníků, vlastní řidičské oprávnění skupiny B přibližně stejný počet žen jako mužů.</w:t>
      </w:r>
      <w:r w:rsidR="006F7442">
        <w:t xml:space="preserve"> Můžeme si všimnout, že ženy se stále častěji dostávají do popředí zájmu a přibližují se spíše mužským rolím, než tomu bylo doposud. Z analýzy dat lze tvrdit, že přibývá žen, které vlastní alespoň jeden automobil. Z tohoto důvodu jsem s tím názorem, že automobil už není jen mužskou záležitostí, ale tato skutečnost je velmi vyrovnaná. Z čehož je možno stanovit doporučení pro automobilového prodejce a to takové, aby byl více kladen důraz na výrobu automobilů podle představ ženy. Často na trh přichází vozy, které jsou spíše upraveny pro mužský charakter, možná je na čase pozměnit tuto skutečnost a zajímat se o takový design, který by uspokojil potřeby ženy jako spotřebitelky. </w:t>
      </w:r>
      <w:r w:rsidR="008E6FE8">
        <w:t xml:space="preserve">Na tento dotazník převážně odpověděla věková kategorie 18 – 29 let. Jedná s o věk, kdy spotřebitel buduje svoje zázemí, svůj životní styl, formuje či zakládá rodinu. Je důležité si všimnout, že i v tomto věku, velká většina dotázaných potřebu automobilu vyžaduje pro každodenní život. Tito respondenti nejvíce kladli důraz na design, kvalitu a cenu automobilu, což může být odvozeno z jejich životní situace. V tomto věku je pro většinu velmi důležitý poměr hodnoty/ceny a design, se kterým spojujeme náš styl a módu. Z toho důvodu je možné odvodit další doporučení a to takové, aby se prodejci zaměřili na tuto věkovou kategorii a volili takový produkt, který uspokojí svou nízkou cenou, hodnotou a moderním designem. </w:t>
      </w:r>
      <w:r w:rsidR="00D27BA8">
        <w:t xml:space="preserve">Škoda </w:t>
      </w:r>
      <w:proofErr w:type="spellStart"/>
      <w:r w:rsidR="00D27BA8">
        <w:t>Superb</w:t>
      </w:r>
      <w:proofErr w:type="spellEnd"/>
      <w:r w:rsidR="00D27BA8">
        <w:t xml:space="preserve"> vyvolává v mysli spotřebitele pocit komfortu, kvality a prostoru. Respondenti zvolili možnost </w:t>
      </w:r>
      <w:proofErr w:type="spellStart"/>
      <w:r w:rsidR="00D27BA8">
        <w:t>zíkávání</w:t>
      </w:r>
      <w:proofErr w:type="spellEnd"/>
      <w:r w:rsidR="00D27BA8">
        <w:t xml:space="preserve"> informací přes internet, kde naleznou potřebné informace pro svůj nákup. Proto by se mohl prodejce zaměřit spíše na internetovou reklamu, kde by poskytl co nejvíce informací o nabízeném produktu. Nejvíce dotazovaných klade důraz na kvalitu a záruku, poté nakupuje. Pro </w:t>
      </w:r>
      <w:proofErr w:type="spellStart"/>
      <w:r w:rsidR="00D27BA8">
        <w:t>spotřebitle</w:t>
      </w:r>
      <w:proofErr w:type="spellEnd"/>
      <w:r w:rsidR="00D27BA8">
        <w:t xml:space="preserve"> je při nákupu nejdůležitější kvalita a nízká spotřeba. Tento fakt může být ovlivněn především nárůstem cen pohonných hmot.</w:t>
      </w:r>
      <w:r w:rsidR="00353918">
        <w:t xml:space="preserve"> Proto by také pro prodejce mohlo být výhodné, </w:t>
      </w:r>
      <w:r w:rsidR="00D27BA8">
        <w:t>zaměřit se na výrobu automobilů s nižší spotřebou</w:t>
      </w:r>
      <w:r w:rsidR="00353918">
        <w:t xml:space="preserve">. Všechny tyto získaná data jsou zajímavým zjištěním nejen pro prodejce. </w:t>
      </w:r>
    </w:p>
    <w:p w:rsidR="00990CF5" w:rsidRPr="003B0FCB" w:rsidRDefault="00990CF5" w:rsidP="00E863DB">
      <w:pPr>
        <w:pStyle w:val="Nadpis1"/>
      </w:pPr>
      <w:bookmarkStart w:id="55" w:name="_Toc321084915"/>
      <w:r w:rsidRPr="003B0FCB">
        <w:lastRenderedPageBreak/>
        <w:t>Závěr</w:t>
      </w:r>
      <w:bookmarkEnd w:id="55"/>
    </w:p>
    <w:p w:rsidR="00990CF5" w:rsidRDefault="00654228" w:rsidP="006125F1">
      <w:r>
        <w:t xml:space="preserve">Cílem této bakalářské práce bylo identifikovat individuální diferenciace ve spotřebním chování z pohledu </w:t>
      </w:r>
      <w:proofErr w:type="spellStart"/>
      <w:r w:rsidR="00D235D1">
        <w:t>genderu</w:t>
      </w:r>
      <w:proofErr w:type="spellEnd"/>
      <w:r w:rsidR="00D235D1">
        <w:t xml:space="preserve">. Dále byl kladen důraz na specifikaci faktorů, které ovlivňují spotřební chování muže a ženy. V teoretické části došlo k vysvětlení základních pojmů a k popisu klíčových osobních faktorů, především </w:t>
      </w:r>
      <w:r w:rsidR="00790F2E">
        <w:t xml:space="preserve">byly uvedeny psychické, racionální a sociální faktory. Mezi psychické faktory byly zařazeny psychické procesy jako vnímání, pozornost, učení, motivace a zapamatování. Racionálním faktorem je určitá hodnota pro spotřebitele, kdy pro něj má každý produkt jiný užitek a právě tento faktor může velmi ovlivnit jeho nákupní chování. Sociální faktory se především vyznačují prostředím, ve kterém spotřebitel žije a dalšími faktory jako je sociální status, životní styl atd. </w:t>
      </w:r>
      <w:r w:rsidR="009E20BB">
        <w:t>Pozornost byla věnována predispozicím spotřebitele, jež jsou tvořeny kulturní</w:t>
      </w:r>
      <w:r w:rsidR="00A13681">
        <w:t>m</w:t>
      </w:r>
      <w:r w:rsidR="009E20BB">
        <w:t>, sociální</w:t>
      </w:r>
      <w:r w:rsidR="00A13681">
        <w:t>m</w:t>
      </w:r>
      <w:r w:rsidR="009E20BB">
        <w:t xml:space="preserve"> a individuální</w:t>
      </w:r>
      <w:r w:rsidR="00A13681">
        <w:t>m</w:t>
      </w:r>
      <w:r w:rsidR="009E20BB">
        <w:t xml:space="preserve"> prostředí</w:t>
      </w:r>
      <w:r w:rsidR="00A13681">
        <w:t>m</w:t>
      </w:r>
      <w:r w:rsidR="009E20BB">
        <w:t xml:space="preserve">. </w:t>
      </w:r>
      <w:r w:rsidR="00A13681">
        <w:t>Kultura se projevuje ve spotřebním chování zejména prostřednictvím působení rodiny, jazyka, náboženství, školou i médii. Kultuře se člověk neustále učí, proto také tyto složky formují nákupní chování spotřebitele. Individuálním prostředím se vyznačují zejména demografické rysy, jako je věk, příjem a pohlaví spotřebitele. Velkou část teorie tvoří popis modelu spotřebního chování, kdy jsou všechny faktory, predispozice a rysy jedince zakomponovány do jednoho modelu, který vyjadřuje proces chování spotřebitele. Především byl kladen důraz na model „Černé skříňky“, který zjednodušeně představuje neviditelnou mysl spotřebi</w:t>
      </w:r>
      <w:r w:rsidR="00DC286A">
        <w:t>tele, do které proudí podněty a po následném zpracování v černé skříňce</w:t>
      </w:r>
      <w:r w:rsidR="00A13681">
        <w:t xml:space="preserve"> vycházejí odezvy a reakce. </w:t>
      </w:r>
      <w:r w:rsidR="00DC286A">
        <w:t xml:space="preserve">Dalším modelem, který má dlouholetou tradici, je model AIDA. I tento model vyjadřuje nákupní chování, které je utvořeno z jednotlivých anglických slov, jejichž počáteční písmena tvoří název modelu. </w:t>
      </w:r>
      <w:r w:rsidR="00525EB3">
        <w:t xml:space="preserve">Součástí teoretické části je vysvětlení pojmu </w:t>
      </w:r>
      <w:proofErr w:type="spellStart"/>
      <w:r w:rsidR="00525EB3">
        <w:t>Gender</w:t>
      </w:r>
      <w:proofErr w:type="spellEnd"/>
      <w:r w:rsidR="00525EB3">
        <w:t xml:space="preserve"> marketing, který se dostává do popředí zájmu marketérů a jeho výsledky mohou značně ovlivnit úspěšnost podniku na trhu. </w:t>
      </w:r>
      <w:proofErr w:type="spellStart"/>
      <w:r w:rsidR="00525EB3">
        <w:t>Gender</w:t>
      </w:r>
      <w:proofErr w:type="spellEnd"/>
      <w:r w:rsidR="00525EB3">
        <w:t xml:space="preserve"> je vyjadřován jako sociální konstrukt, který ovlivňuje spotřební chování. Jeho podstatou je odlišit rozdílnost cho</w:t>
      </w:r>
      <w:r w:rsidR="001E3411">
        <w:t>vání mužů a žen při spotřebě</w:t>
      </w:r>
      <w:r w:rsidR="00525EB3">
        <w:t xml:space="preserve">. Pokud podnik analyzuje tyto diferenciace, může tak lépe a detailněji </w:t>
      </w:r>
      <w:r w:rsidR="006125F1">
        <w:t xml:space="preserve">specifikovat svoji </w:t>
      </w:r>
      <w:proofErr w:type="spellStart"/>
      <w:r w:rsidR="006125F1">
        <w:t>nabíku</w:t>
      </w:r>
      <w:proofErr w:type="spellEnd"/>
      <w:r w:rsidR="006125F1">
        <w:t xml:space="preserve"> pro své zákazníky. </w:t>
      </w:r>
      <w:r w:rsidR="00DC286A">
        <w:t xml:space="preserve">Dalším nezbytným přínosem pro tuto bakalářskou práci bylo vyjádření nákupního rozhodovacího procesu. Tímto procesem </w:t>
      </w:r>
      <w:r w:rsidR="00525EB3">
        <w:t xml:space="preserve">prochází každý spotřebitel a to tak, že nejprve vyhledává informace o své potřebě, posuzuje alternativy, rozhoduje o nákupu, až do fáze samotného nákupu a </w:t>
      </w:r>
      <w:proofErr w:type="spellStart"/>
      <w:r w:rsidR="00525EB3">
        <w:lastRenderedPageBreak/>
        <w:t>ponákupního</w:t>
      </w:r>
      <w:proofErr w:type="spellEnd"/>
      <w:r w:rsidR="00525EB3">
        <w:t xml:space="preserve"> chování. Ne každý jedinec prochází všemi fázemi nákupního procesu, setkáváme se </w:t>
      </w:r>
      <w:r w:rsidR="00DD1A64">
        <w:t xml:space="preserve">i </w:t>
      </w:r>
      <w:r w:rsidR="00525EB3">
        <w:t xml:space="preserve">se spotřebiteli, kteří prochází jen určitými etapami. </w:t>
      </w:r>
    </w:p>
    <w:p w:rsidR="006125F1" w:rsidRDefault="006125F1" w:rsidP="006125F1">
      <w:r>
        <w:t xml:space="preserve">Cílem metodologické části bylo určit vhodné postupy a metody, kterými bude proveden marketingový výzkum. Především byl stanoven plán výzkumu, volba informačních zdrojů, metoda marketingového výzkumu, nástroj výzkumného šetření, výběr souboru respondentů a volba předmětu zkoumání. Informačními zdroji byly zvoleny jak primární, tak sekundární informace. Jako nejvhodnější metoda pro tento výzkum, byla stanovena metoda dotazování, prostřednictvím elektronického dotazníku. Soubor respondentů byl zvolen náhodným vzorkem, kdy každý jedinec měl stejnou možnost být vybrán pro tento výzkum. Předmětem zkoumání byl určen automobil značky </w:t>
      </w:r>
      <w:r w:rsidR="00785591">
        <w:t xml:space="preserve">Škoda </w:t>
      </w:r>
      <w:proofErr w:type="spellStart"/>
      <w:r w:rsidR="00785591">
        <w:t>Superb</w:t>
      </w:r>
      <w:proofErr w:type="spellEnd"/>
      <w:r w:rsidR="00785591">
        <w:t xml:space="preserve">, jelikož tato značka má v České republice historicky dlouholetou tradici a tento model zároveň patří mezi nejlepší automobily středně – vyšší třídy. </w:t>
      </w:r>
      <w:r>
        <w:t xml:space="preserve"> </w:t>
      </w:r>
    </w:p>
    <w:p w:rsidR="00260F8F" w:rsidRDefault="006125F1" w:rsidP="00353918">
      <w:r>
        <w:t xml:space="preserve">Cílem praktické části bylo provedení marketingového výzkumu za účelem zjištění individuální diferenciace při nákupu automobilu značky Škoda </w:t>
      </w:r>
      <w:proofErr w:type="spellStart"/>
      <w:r>
        <w:t>Superb</w:t>
      </w:r>
      <w:proofErr w:type="spellEnd"/>
      <w:r>
        <w:t>.</w:t>
      </w:r>
      <w:r w:rsidR="00DD1A64">
        <w:t xml:space="preserve"> </w:t>
      </w:r>
      <w:proofErr w:type="spellStart"/>
      <w:r w:rsidR="00DD1A64">
        <w:t>Totoho</w:t>
      </w:r>
      <w:proofErr w:type="spellEnd"/>
      <w:r w:rsidR="00DD1A64">
        <w:t xml:space="preserve"> cílu bylo dosaženo prostřednictvím dotazníkového šetření, kdy bylo obdrženo 200 plnohodnotných dotazníků.  Dále došlo k vyhodnocení získaných dat a interpretaci výsledků.</w:t>
      </w:r>
      <w:r w:rsidR="00785591">
        <w:t xml:space="preserve"> Dotazníkové šetření potvrdilo informace, jež byly uvedeny v teoretické části, a zároveň byly zjištěny další důležité poznatky. </w:t>
      </w:r>
      <w:r w:rsidR="00DD1A64">
        <w:t>Na základě sestavených grafů došlo k vyjádření výsledků marketingového výzkumu.</w:t>
      </w:r>
      <w:r w:rsidR="00785591">
        <w:t xml:space="preserve"> Výsledkem bylo především zjištění, že stále více žen se dostává do popředí zájm</w:t>
      </w:r>
      <w:r w:rsidR="00313CFE">
        <w:t xml:space="preserve">u, než tomu bylo doposud. Neustále se zvyšuje počet žen, které vlastní řidičské oprávnění a jsou vlastníky alespoň jednoho automobilu. Analýza dat, která byla provedena, nás může přesvědčit o tom, že se žena stále přibližuje mužským rolím a rozdíly při užívání automobilu jsou minimální. </w:t>
      </w:r>
      <w:r w:rsidR="00785591">
        <w:t xml:space="preserve">Došlo se k závěru, že velká </w:t>
      </w:r>
      <w:proofErr w:type="spellStart"/>
      <w:r w:rsidR="00785591">
        <w:t>vetšina</w:t>
      </w:r>
      <w:proofErr w:type="spellEnd"/>
      <w:r w:rsidR="00785591">
        <w:t xml:space="preserve"> respondentů si automobilu značky Škoda </w:t>
      </w:r>
      <w:proofErr w:type="spellStart"/>
      <w:r w:rsidR="00785591">
        <w:t>Superb</w:t>
      </w:r>
      <w:proofErr w:type="spellEnd"/>
      <w:r w:rsidR="00785591">
        <w:t xml:space="preserve"> váží, cení a jsou rádi, že právě tento líbivý model je produktem České republiky.</w:t>
      </w:r>
      <w:r w:rsidR="00DD1A64">
        <w:t xml:space="preserve"> </w:t>
      </w:r>
      <w:r w:rsidR="00313CFE">
        <w:t>Na závěr praktické části</w:t>
      </w:r>
      <w:r w:rsidR="00DD1A64">
        <w:t xml:space="preserve"> bylo stanoveno doporučení pro automobilového pr</w:t>
      </w:r>
      <w:r w:rsidR="00353918">
        <w:t>odejce.</w:t>
      </w:r>
    </w:p>
    <w:p w:rsidR="00353918" w:rsidRDefault="00353918" w:rsidP="00353918"/>
    <w:p w:rsidR="00353918" w:rsidRPr="00353918" w:rsidRDefault="00353918" w:rsidP="00353918"/>
    <w:p w:rsidR="00990CF5" w:rsidRPr="003B0FCB" w:rsidRDefault="0001702C" w:rsidP="001F3C88">
      <w:pPr>
        <w:pStyle w:val="Nadpis1"/>
        <w:numPr>
          <w:ilvl w:val="0"/>
          <w:numId w:val="0"/>
        </w:numPr>
        <w:ind w:left="360" w:hanging="360"/>
      </w:pPr>
      <w:bookmarkStart w:id="56" w:name="_Toc321084916"/>
      <w:r>
        <w:lastRenderedPageBreak/>
        <w:t>Literatura</w:t>
      </w:r>
      <w:bookmarkEnd w:id="56"/>
    </w:p>
    <w:p w:rsidR="00581BA1" w:rsidRPr="00145303" w:rsidRDefault="00581BA1" w:rsidP="00CE0DFD">
      <w:pPr>
        <w:pStyle w:val="Literatura-text"/>
        <w:rPr>
          <w:b/>
        </w:rPr>
      </w:pPr>
      <w:r w:rsidRPr="00145303">
        <w:rPr>
          <w:b/>
        </w:rPr>
        <w:t>Primární zdroje</w:t>
      </w:r>
    </w:p>
    <w:p w:rsidR="00314C0C" w:rsidRDefault="00186683" w:rsidP="00581BA1">
      <w:pPr>
        <w:pStyle w:val="Literatura-text"/>
      </w:pPr>
      <w:r>
        <w:rPr>
          <w:iCs/>
        </w:rPr>
        <w:t>BOSNIČOVÁ, N</w:t>
      </w:r>
      <w:r w:rsidR="00B65E21" w:rsidRPr="00B65E21">
        <w:t>.</w:t>
      </w:r>
      <w:r>
        <w:t xml:space="preserve"> </w:t>
      </w:r>
      <w:proofErr w:type="spellStart"/>
      <w:r>
        <w:rPr>
          <w:i/>
        </w:rPr>
        <w:t>Gender</w:t>
      </w:r>
      <w:proofErr w:type="spellEnd"/>
      <w:r>
        <w:rPr>
          <w:i/>
        </w:rPr>
        <w:t xml:space="preserve"> marketing.</w:t>
      </w:r>
      <w:r w:rsidR="00B65E21" w:rsidRPr="00B65E21">
        <w:t xml:space="preserve"> Praha: </w:t>
      </w:r>
      <w:proofErr w:type="spellStart"/>
      <w:r w:rsidR="00B65E21" w:rsidRPr="00B65E21">
        <w:t>Gender</w:t>
      </w:r>
      <w:proofErr w:type="spellEnd"/>
      <w:r w:rsidR="00B65E21" w:rsidRPr="00B65E21">
        <w:t xml:space="preserve"> </w:t>
      </w:r>
      <w:proofErr w:type="spellStart"/>
      <w:r w:rsidR="00B65E21" w:rsidRPr="00B65E21">
        <w:t>Studies</w:t>
      </w:r>
      <w:proofErr w:type="spellEnd"/>
      <w:r w:rsidR="00B65E21" w:rsidRPr="00B65E21">
        <w:t>, 2008, 48 s. ISBN 978-808-6520-124.</w:t>
      </w:r>
    </w:p>
    <w:p w:rsidR="00AF1E17" w:rsidRDefault="00AF1E17" w:rsidP="00581BA1">
      <w:pPr>
        <w:pStyle w:val="Literatura-text"/>
      </w:pPr>
      <w:r>
        <w:t>ČICHOVSKÝ, L</w:t>
      </w:r>
      <w:r w:rsidRPr="00AF1E17">
        <w:t>. </w:t>
      </w:r>
      <w:r w:rsidRPr="00AF1E17">
        <w:rPr>
          <w:i/>
          <w:iCs/>
        </w:rPr>
        <w:t>Marketingový výzkum</w:t>
      </w:r>
      <w:r w:rsidRPr="00AF1E17">
        <w:t xml:space="preserve">. 2., </w:t>
      </w:r>
      <w:proofErr w:type="spellStart"/>
      <w:r w:rsidRPr="00AF1E17">
        <w:t>aktualiz</w:t>
      </w:r>
      <w:proofErr w:type="spellEnd"/>
      <w:r w:rsidRPr="00AF1E17">
        <w:t xml:space="preserve">. </w:t>
      </w:r>
      <w:proofErr w:type="spellStart"/>
      <w:r w:rsidRPr="00AF1E17">
        <w:t>vyd</w:t>
      </w:r>
      <w:proofErr w:type="spellEnd"/>
      <w:r w:rsidRPr="00AF1E17">
        <w:t>. Praha: Vysoká škola ekonomie a managementu, 2011, 320 s. ISBN 978-8</w:t>
      </w:r>
      <w:r>
        <w:t>0-86730-75-2.</w:t>
      </w:r>
    </w:p>
    <w:p w:rsidR="00581BA1" w:rsidRPr="00145303" w:rsidRDefault="00581BA1" w:rsidP="00581BA1">
      <w:pPr>
        <w:pStyle w:val="Literatura-text"/>
        <w:rPr>
          <w:b/>
        </w:rPr>
      </w:pPr>
      <w:r w:rsidRPr="00145303">
        <w:rPr>
          <w:b/>
        </w:rPr>
        <w:t>Odborné knihy a časopisy</w:t>
      </w:r>
    </w:p>
    <w:p w:rsidR="00560CFE" w:rsidRDefault="00560CFE" w:rsidP="00560CFE">
      <w:pPr>
        <w:pStyle w:val="Literatura-text"/>
      </w:pPr>
      <w:r>
        <w:t xml:space="preserve">BÁRTOVÁ, H., </w:t>
      </w:r>
      <w:r w:rsidRPr="00560CFE">
        <w:t>BÁRTA</w:t>
      </w:r>
      <w:r>
        <w:t xml:space="preserve"> V., </w:t>
      </w:r>
      <w:r w:rsidRPr="00560CFE">
        <w:t>KOUDELKA</w:t>
      </w:r>
      <w:r>
        <w:t xml:space="preserve"> J.</w:t>
      </w:r>
      <w:r w:rsidRPr="00560CFE">
        <w:t>. </w:t>
      </w:r>
      <w:r w:rsidRPr="00560CFE">
        <w:rPr>
          <w:i/>
          <w:iCs/>
        </w:rPr>
        <w:t>Spotřebitel</w:t>
      </w:r>
      <w:r w:rsidRPr="00560CFE">
        <w:t>: </w:t>
      </w:r>
      <w:r w:rsidRPr="00560CFE">
        <w:rPr>
          <w:i/>
          <w:iCs/>
        </w:rPr>
        <w:t>(chování spotřebitele a jeho výzkum)</w:t>
      </w:r>
      <w:r w:rsidRPr="00560CFE">
        <w:t xml:space="preserve">. </w:t>
      </w:r>
      <w:proofErr w:type="spellStart"/>
      <w:r w:rsidRPr="00560CFE">
        <w:t>Vyd</w:t>
      </w:r>
      <w:proofErr w:type="spellEnd"/>
      <w:r w:rsidRPr="00560CFE">
        <w:t xml:space="preserve">. 1. Praha: </w:t>
      </w:r>
      <w:proofErr w:type="spellStart"/>
      <w:r w:rsidRPr="00560CFE">
        <w:t>Oeconomica</w:t>
      </w:r>
      <w:proofErr w:type="spellEnd"/>
      <w:r w:rsidRPr="00560CFE">
        <w:t>, 2007, 254 s. ISBN 978-80-245-1275-4</w:t>
      </w:r>
      <w:r>
        <w:t>.</w:t>
      </w:r>
    </w:p>
    <w:p w:rsidR="00560CFE" w:rsidRDefault="00560CFE" w:rsidP="00560CFE">
      <w:pPr>
        <w:pStyle w:val="Literatura-text"/>
      </w:pPr>
      <w:r>
        <w:t xml:space="preserve">KOTLER, P., </w:t>
      </w:r>
      <w:r w:rsidRPr="00314C0C">
        <w:t>KELLER</w:t>
      </w:r>
      <w:r>
        <w:t xml:space="preserve"> K. L.</w:t>
      </w:r>
      <w:r w:rsidRPr="00314C0C">
        <w:t> </w:t>
      </w:r>
      <w:r w:rsidRPr="00314C0C">
        <w:rPr>
          <w:i/>
          <w:iCs/>
        </w:rPr>
        <w:t>Marketing management</w:t>
      </w:r>
      <w:r w:rsidRPr="00314C0C">
        <w:t xml:space="preserve">. 1. </w:t>
      </w:r>
      <w:proofErr w:type="spellStart"/>
      <w:r w:rsidRPr="00314C0C">
        <w:t>vyd</w:t>
      </w:r>
      <w:proofErr w:type="spellEnd"/>
      <w:r w:rsidRPr="00314C0C">
        <w:t xml:space="preserve">. Praha: </w:t>
      </w:r>
      <w:proofErr w:type="spellStart"/>
      <w:r w:rsidRPr="00314C0C">
        <w:t>Grada</w:t>
      </w:r>
      <w:proofErr w:type="spellEnd"/>
      <w:r w:rsidRPr="00314C0C">
        <w:t>, 2007, 788 s. ISBN 978-80-247-1359-5</w:t>
      </w:r>
      <w:r>
        <w:t>.</w:t>
      </w:r>
    </w:p>
    <w:p w:rsidR="00267F3E" w:rsidRDefault="00267F3E" w:rsidP="00560CFE">
      <w:pPr>
        <w:pStyle w:val="Literatura-text"/>
      </w:pPr>
      <w:r>
        <w:t>RIEGER, K</w:t>
      </w:r>
      <w:r w:rsidRPr="00267F3E">
        <w:t>. </w:t>
      </w:r>
      <w:r w:rsidRPr="00267F3E">
        <w:rPr>
          <w:i/>
          <w:iCs/>
        </w:rPr>
        <w:t>Ekonomická psychologie</w:t>
      </w:r>
      <w:r w:rsidRPr="00267F3E">
        <w:t xml:space="preserve">. 1. </w:t>
      </w:r>
      <w:proofErr w:type="spellStart"/>
      <w:r w:rsidRPr="00267F3E">
        <w:t>vyd</w:t>
      </w:r>
      <w:proofErr w:type="spellEnd"/>
      <w:r w:rsidRPr="00267F3E">
        <w:t xml:space="preserve">. </w:t>
      </w:r>
      <w:proofErr w:type="spellStart"/>
      <w:r w:rsidRPr="00267F3E">
        <w:t>Grada</w:t>
      </w:r>
      <w:proofErr w:type="spellEnd"/>
      <w:r w:rsidRPr="00267F3E">
        <w:t>, 2007. ISBN 978-802-4711-850.</w:t>
      </w:r>
    </w:p>
    <w:p w:rsidR="004B276D" w:rsidRDefault="004B276D" w:rsidP="00560CFE">
      <w:pPr>
        <w:pStyle w:val="Literatura-text"/>
      </w:pPr>
      <w:r>
        <w:t xml:space="preserve">SCHIFFMAN, L. </w:t>
      </w:r>
      <w:r w:rsidRPr="004B276D">
        <w:t>G. </w:t>
      </w:r>
      <w:r w:rsidRPr="004B276D">
        <w:rPr>
          <w:i/>
          <w:iCs/>
        </w:rPr>
        <w:t>Nákupní chování</w:t>
      </w:r>
      <w:r w:rsidRPr="004B276D">
        <w:t>: </w:t>
      </w:r>
      <w:r w:rsidRPr="004B276D">
        <w:rPr>
          <w:i/>
          <w:iCs/>
        </w:rPr>
        <w:t xml:space="preserve">[velká kniha k tématu </w:t>
      </w:r>
      <w:proofErr w:type="spellStart"/>
      <w:r w:rsidRPr="004B276D">
        <w:rPr>
          <w:i/>
          <w:iCs/>
        </w:rPr>
        <w:t>Consumer</w:t>
      </w:r>
      <w:proofErr w:type="spellEnd"/>
      <w:r w:rsidRPr="004B276D">
        <w:rPr>
          <w:i/>
          <w:iCs/>
        </w:rPr>
        <w:t xml:space="preserve"> </w:t>
      </w:r>
      <w:proofErr w:type="spellStart"/>
      <w:r w:rsidRPr="004B276D">
        <w:rPr>
          <w:i/>
          <w:iCs/>
        </w:rPr>
        <w:t>Behavior</w:t>
      </w:r>
      <w:proofErr w:type="spellEnd"/>
      <w:r w:rsidRPr="004B276D">
        <w:rPr>
          <w:i/>
          <w:iCs/>
        </w:rPr>
        <w:t>]</w:t>
      </w:r>
      <w:r w:rsidRPr="004B276D">
        <w:t xml:space="preserve">. </w:t>
      </w:r>
      <w:proofErr w:type="spellStart"/>
      <w:r w:rsidRPr="004B276D">
        <w:t>Vyd</w:t>
      </w:r>
      <w:proofErr w:type="spellEnd"/>
      <w:r w:rsidRPr="004B276D">
        <w:t xml:space="preserve">. 1. Brno: </w:t>
      </w:r>
      <w:proofErr w:type="spellStart"/>
      <w:r w:rsidRPr="004B276D">
        <w:t>Computer</w:t>
      </w:r>
      <w:proofErr w:type="spellEnd"/>
      <w:r w:rsidRPr="004B276D">
        <w:t xml:space="preserve"> </w:t>
      </w:r>
      <w:proofErr w:type="spellStart"/>
      <w:r w:rsidRPr="004B276D">
        <w:t>Press</w:t>
      </w:r>
      <w:proofErr w:type="spellEnd"/>
      <w:r w:rsidRPr="004B276D">
        <w:t>, 2004, 633 s. ISBN 80-251-0094-4.</w:t>
      </w:r>
    </w:p>
    <w:p w:rsidR="00560CFE" w:rsidRDefault="00560CFE" w:rsidP="00560CFE">
      <w:pPr>
        <w:pStyle w:val="Literatura-text"/>
      </w:pPr>
      <w:r>
        <w:t>VYSEKALOVÁ, J</w:t>
      </w:r>
      <w:r w:rsidRPr="00314C0C">
        <w:t>. </w:t>
      </w:r>
      <w:r w:rsidRPr="00314C0C">
        <w:rPr>
          <w:i/>
          <w:iCs/>
        </w:rPr>
        <w:t>Chování zákazníka</w:t>
      </w:r>
      <w:r w:rsidRPr="00314C0C">
        <w:t>: </w:t>
      </w:r>
      <w:r w:rsidRPr="00314C0C">
        <w:rPr>
          <w:i/>
          <w:iCs/>
        </w:rPr>
        <w:t>jak odkrýt tajemství černé skříňky</w:t>
      </w:r>
      <w:r w:rsidRPr="00314C0C">
        <w:t xml:space="preserve">. 1. vydání. Praha: </w:t>
      </w:r>
      <w:proofErr w:type="spellStart"/>
      <w:r w:rsidRPr="00314C0C">
        <w:t>Grada</w:t>
      </w:r>
      <w:proofErr w:type="spellEnd"/>
      <w:r w:rsidRPr="00314C0C">
        <w:t>, 2011, 360 s. ISBN 978-80-247-3528-3.</w:t>
      </w:r>
    </w:p>
    <w:p w:rsidR="00581BA1" w:rsidRDefault="00560CFE" w:rsidP="00CE0DFD">
      <w:pPr>
        <w:pStyle w:val="Literatura-text"/>
      </w:pPr>
      <w:r>
        <w:t>ZAMAZALOVÁ, M</w:t>
      </w:r>
      <w:r w:rsidRPr="00314C0C">
        <w:t>. </w:t>
      </w:r>
      <w:r w:rsidRPr="00314C0C">
        <w:rPr>
          <w:i/>
          <w:iCs/>
        </w:rPr>
        <w:t>Marketing</w:t>
      </w:r>
      <w:r w:rsidRPr="00314C0C">
        <w:t xml:space="preserve">. 2. přepracované vydání. Praha: C. H. </w:t>
      </w:r>
      <w:proofErr w:type="spellStart"/>
      <w:r w:rsidRPr="00314C0C">
        <w:t>Beck</w:t>
      </w:r>
      <w:proofErr w:type="spellEnd"/>
      <w:r w:rsidRPr="00314C0C">
        <w:t>, 2010, 499 s. ISBN 978-80-7400-115-4.</w:t>
      </w:r>
    </w:p>
    <w:p w:rsidR="00581BA1" w:rsidRDefault="00581BA1" w:rsidP="00CE0DFD">
      <w:pPr>
        <w:pStyle w:val="Literatura-text"/>
        <w:rPr>
          <w:b/>
        </w:rPr>
      </w:pPr>
      <w:r w:rsidRPr="00145303">
        <w:rPr>
          <w:b/>
        </w:rPr>
        <w:t>Internetové zdroje</w:t>
      </w:r>
    </w:p>
    <w:p w:rsidR="00A40522" w:rsidRPr="00A40522" w:rsidRDefault="00A40522" w:rsidP="00A40522">
      <w:pPr>
        <w:pStyle w:val="Literatura-text"/>
      </w:pPr>
      <w:r w:rsidRPr="00A40522">
        <w:t>Sen o automobilu: Moderní obrazy žen za volantem a prvorepubliková reklama. Ženyvumeni.cz [online]. 2009</w:t>
      </w:r>
      <w:r>
        <w:t xml:space="preserve">. </w:t>
      </w:r>
      <w:r w:rsidRPr="00A40522">
        <w:t xml:space="preserve">[cit. 2012-04-01]. Dostupné z: </w:t>
      </w:r>
      <w:r>
        <w:t>&lt;</w:t>
      </w:r>
      <w:hyperlink r:id="rId76" w:history="1">
        <w:r w:rsidRPr="00A40522">
          <w:rPr>
            <w:rStyle w:val="Hypertextovodkaz"/>
            <w:color w:val="auto"/>
            <w:u w:val="none"/>
          </w:rPr>
          <w:t>http://www.zenyvumeni.cz/index.php?id=94</w:t>
        </w:r>
      </w:hyperlink>
      <w:r>
        <w:t>&gt;.</w:t>
      </w:r>
    </w:p>
    <w:p w:rsidR="00D01719" w:rsidRDefault="00D01719" w:rsidP="001F3C88">
      <w:pPr>
        <w:pStyle w:val="Literatura-text"/>
      </w:pPr>
      <w:r w:rsidRPr="00D01719">
        <w:t>Statistika dopravy. </w:t>
      </w:r>
      <w:r w:rsidRPr="00D01719">
        <w:rPr>
          <w:i/>
          <w:iCs/>
        </w:rPr>
        <w:t>MDČR</w:t>
      </w:r>
      <w:r w:rsidRPr="00D01719">
        <w:t> [online]. Praha: Ministerstvo dopravy České republiky, 2010 [cit.</w:t>
      </w:r>
      <w:r w:rsidR="00186683">
        <w:t> </w:t>
      </w:r>
      <w:r w:rsidR="00A202B4">
        <w:t>2012-03-</w:t>
      </w:r>
      <w:r w:rsidRPr="00D01719">
        <w:t>28].</w:t>
      </w:r>
      <w:r w:rsidR="00186683">
        <w:t> </w:t>
      </w:r>
      <w:r w:rsidRPr="00D01719">
        <w:t>Dostupné</w:t>
      </w:r>
      <w:r w:rsidR="00186683">
        <w:t> z</w:t>
      </w:r>
      <w:r w:rsidR="00A202B4">
        <w:t> www</w:t>
      </w:r>
      <w:r w:rsidR="00186683">
        <w:t>:</w:t>
      </w:r>
      <w:r w:rsidR="00A202B4">
        <w:t> </w:t>
      </w:r>
      <w:r>
        <w:t>&lt;</w:t>
      </w:r>
      <w:hyperlink r:id="rId77" w:history="1">
        <w:r w:rsidRPr="00A40522">
          <w:rPr>
            <w:rStyle w:val="Hypertextovodkaz"/>
            <w:color w:val="auto"/>
            <w:u w:val="none"/>
          </w:rPr>
          <w:t>http://www.mdcr.cz/cs/Statistika_dopravy/default.htm</w:t>
        </w:r>
      </w:hyperlink>
      <w:r w:rsidR="00A40522">
        <w:t>l</w:t>
      </w:r>
      <w:r w:rsidRPr="00A40522">
        <w:t>&gt;</w:t>
      </w:r>
      <w:r w:rsidR="00A202B4" w:rsidRPr="00A40522">
        <w:t>.</w:t>
      </w:r>
    </w:p>
    <w:p w:rsidR="00560CFE" w:rsidRPr="00186683" w:rsidRDefault="002D4DF5" w:rsidP="001F3C88">
      <w:pPr>
        <w:pStyle w:val="Literatura-text"/>
      </w:pPr>
      <w:r w:rsidRPr="002D4DF5">
        <w:lastRenderedPageBreak/>
        <w:t>Výroční zpráva 2011. </w:t>
      </w:r>
      <w:r w:rsidRPr="002D4DF5">
        <w:rPr>
          <w:i/>
          <w:iCs/>
        </w:rPr>
        <w:t>Škoda auto.</w:t>
      </w:r>
      <w:proofErr w:type="spellStart"/>
      <w:r w:rsidRPr="002D4DF5">
        <w:rPr>
          <w:i/>
          <w:iCs/>
        </w:rPr>
        <w:t>cz</w:t>
      </w:r>
      <w:proofErr w:type="spellEnd"/>
      <w:r w:rsidRPr="002D4DF5">
        <w:t> [online]. Mladá Boleslav, 2011 [cit. 2012-03-25]. Dostupné</w:t>
      </w:r>
      <w:r>
        <w:t> </w:t>
      </w:r>
      <w:r w:rsidRPr="002D4DF5">
        <w:t>z</w:t>
      </w:r>
      <w:r>
        <w:t> WWW</w:t>
      </w:r>
      <w:r w:rsidRPr="00186683">
        <w:t>: </w:t>
      </w:r>
      <w:r w:rsidR="00186683" w:rsidRPr="00A40522">
        <w:t>&lt;</w:t>
      </w:r>
      <w:hyperlink r:id="rId78" w:history="1">
        <w:r w:rsidR="00186683" w:rsidRPr="00A40522">
          <w:rPr>
            <w:rStyle w:val="Hypertextovodkaz"/>
            <w:color w:val="auto"/>
            <w:u w:val="none"/>
          </w:rPr>
          <w:t>http://new.skoda-auto.com/SiteCollectionDocuments/company/investors/annual-reports/cs/skoda-auto-annual-report-2011.pdf</w:t>
        </w:r>
      </w:hyperlink>
      <w:r w:rsidR="00186683" w:rsidRPr="00A40522">
        <w:t>&gt;</w:t>
      </w:r>
      <w:r w:rsidR="00A202B4" w:rsidRPr="00A40522">
        <w:t>.</w:t>
      </w:r>
    </w:p>
    <w:p w:rsidR="00D01719" w:rsidRPr="001F3C88" w:rsidRDefault="00671DDD" w:rsidP="001F3C88">
      <w:pPr>
        <w:pStyle w:val="Literatura-text"/>
      </w:pPr>
      <w:proofErr w:type="spellStart"/>
      <w:r w:rsidRPr="00671DDD">
        <w:t>Zielgruppe</w:t>
      </w:r>
      <w:proofErr w:type="spellEnd"/>
      <w:r w:rsidRPr="00671DDD">
        <w:t xml:space="preserve"> </w:t>
      </w:r>
      <w:proofErr w:type="spellStart"/>
      <w:r w:rsidRPr="00671DDD">
        <w:t>Frauen</w:t>
      </w:r>
      <w:proofErr w:type="spellEnd"/>
      <w:r w:rsidRPr="00671DDD">
        <w:t xml:space="preserve">: </w:t>
      </w:r>
      <w:proofErr w:type="spellStart"/>
      <w:r w:rsidRPr="00671DDD">
        <w:t>Zu</w:t>
      </w:r>
      <w:proofErr w:type="spellEnd"/>
      <w:r w:rsidRPr="00671DDD">
        <w:t xml:space="preserve"> </w:t>
      </w:r>
      <w:proofErr w:type="spellStart"/>
      <w:r w:rsidRPr="00671DDD">
        <w:t>viele</w:t>
      </w:r>
      <w:proofErr w:type="spellEnd"/>
      <w:r w:rsidRPr="00671DDD">
        <w:t xml:space="preserve"> </w:t>
      </w:r>
      <w:proofErr w:type="spellStart"/>
      <w:r w:rsidRPr="00671DDD">
        <w:t>Klischees</w:t>
      </w:r>
      <w:proofErr w:type="spellEnd"/>
      <w:r w:rsidRPr="00671DDD">
        <w:t xml:space="preserve">, </w:t>
      </w:r>
      <w:proofErr w:type="spellStart"/>
      <w:r w:rsidRPr="00671DDD">
        <w:t>falshe</w:t>
      </w:r>
      <w:proofErr w:type="spellEnd"/>
      <w:r w:rsidRPr="00671DDD">
        <w:t xml:space="preserve"> </w:t>
      </w:r>
      <w:proofErr w:type="spellStart"/>
      <w:r w:rsidRPr="00671DDD">
        <w:t>Models</w:t>
      </w:r>
      <w:proofErr w:type="spellEnd"/>
      <w:r w:rsidRPr="00671DDD">
        <w:t xml:space="preserve">, </w:t>
      </w:r>
      <w:proofErr w:type="spellStart"/>
      <w:r w:rsidRPr="00671DDD">
        <w:t>zu</w:t>
      </w:r>
      <w:proofErr w:type="spellEnd"/>
      <w:r w:rsidRPr="00671DDD">
        <w:t xml:space="preserve"> </w:t>
      </w:r>
      <w:proofErr w:type="spellStart"/>
      <w:r w:rsidRPr="00671DDD">
        <w:t>wenig</w:t>
      </w:r>
      <w:proofErr w:type="spellEnd"/>
      <w:r w:rsidRPr="00671DDD">
        <w:t xml:space="preserve"> Humor. </w:t>
      </w:r>
      <w:r w:rsidRPr="00671DDD">
        <w:rPr>
          <w:i/>
          <w:iCs/>
        </w:rPr>
        <w:t>Absatzwirtschaft.com</w:t>
      </w:r>
      <w:r w:rsidRPr="00671DDD">
        <w:t> [online]. 2005</w:t>
      </w:r>
      <w:r>
        <w:t xml:space="preserve"> </w:t>
      </w:r>
      <w:r w:rsidRPr="00671DDD">
        <w:t>[cit. 2012-04-01]. Dostupné z:</w:t>
      </w:r>
      <w:r>
        <w:t> &lt;</w:t>
      </w:r>
      <w:r w:rsidRPr="00671DDD">
        <w:t>http://www.absatzwirtschaft.de/content/Communication/news/_b=38877,_p=1003214,_t=fthighlight,highlightkey=gender</w:t>
      </w:r>
      <w:r>
        <w:t>&gt;.</w:t>
      </w:r>
    </w:p>
    <w:p w:rsidR="0001702C" w:rsidRDefault="0001702C" w:rsidP="0014355A">
      <w:pPr>
        <w:jc w:val="left"/>
      </w:pPr>
    </w:p>
    <w:p w:rsidR="00011C39" w:rsidRDefault="0078685E">
      <w:pPr>
        <w:spacing w:after="0"/>
        <w:jc w:val="left"/>
        <w:sectPr w:rsidR="00011C39" w:rsidSect="00265875">
          <w:headerReference w:type="default" r:id="rId79"/>
          <w:footerReference w:type="default" r:id="rId80"/>
          <w:pgSz w:w="11906" w:h="16838" w:code="9"/>
          <w:pgMar w:top="1276" w:right="1134" w:bottom="1418" w:left="2268" w:header="709" w:footer="12" w:gutter="0"/>
          <w:pgNumType w:start="1"/>
          <w:cols w:space="708"/>
          <w:docGrid w:linePitch="326"/>
        </w:sectPr>
      </w:pPr>
      <w:r>
        <w:br w:type="page"/>
      </w:r>
    </w:p>
    <w:p w:rsidR="00831212" w:rsidRDefault="0001702C" w:rsidP="00E77216">
      <w:pPr>
        <w:pStyle w:val="Nadpis1"/>
        <w:numPr>
          <w:ilvl w:val="0"/>
          <w:numId w:val="0"/>
        </w:numPr>
        <w:ind w:left="360" w:hanging="360"/>
      </w:pPr>
      <w:bookmarkStart w:id="57" w:name="_Toc321084917"/>
      <w:r>
        <w:lastRenderedPageBreak/>
        <w:t>Příloh</w:t>
      </w:r>
      <w:r w:rsidR="00353918">
        <w:t>a 1 Vzor</w:t>
      </w:r>
      <w:r w:rsidR="004E6563">
        <w:t xml:space="preserve"> otázek v</w:t>
      </w:r>
      <w:r w:rsidR="00353918">
        <w:t xml:space="preserve"> dotazníku</w:t>
      </w:r>
      <w:bookmarkEnd w:id="57"/>
    </w:p>
    <w:p w:rsidR="00353918" w:rsidRPr="00353918" w:rsidRDefault="00353918" w:rsidP="00353918">
      <w:pPr>
        <w:pStyle w:val="Literatura-text"/>
      </w:pPr>
      <w:r w:rsidRPr="00353918">
        <w:t>Dobrý den, </w:t>
      </w:r>
    </w:p>
    <w:p w:rsidR="00353918" w:rsidRPr="00353918" w:rsidRDefault="00353918" w:rsidP="00353918">
      <w:pPr>
        <w:pStyle w:val="Literatura-text"/>
      </w:pPr>
      <w:r w:rsidRPr="00353918">
        <w:t xml:space="preserve">provádím marketingový výzkum na téma: Individuální diferenciace ve spotřebním chování při nákupu automobilu značky Škoda </w:t>
      </w:r>
      <w:proofErr w:type="spellStart"/>
      <w:r w:rsidRPr="00353918">
        <w:t>Superb</w:t>
      </w:r>
      <w:proofErr w:type="spellEnd"/>
      <w:r w:rsidRPr="00353918">
        <w:t xml:space="preserve"> v závislosti na pohlaví. Cílem tohoto výzkumu je zjistit rozdílnost spotřebního chování muže a ženy při nákupu automobilu. Tento dotazník je určen těm respondentům, kteří dosáhli věku 18 let a vlastní řidičské oprávnění skupiny B. Všechny údaje budou zpracovány v mé bakalářské práci a výsledky tohoto výzkumu budou poskytnuty automobilovému výrobci, aby mu nadále pomohli při jejich marketingových rozhodnutích. Dotazník je anonymní.  </w:t>
      </w:r>
    </w:p>
    <w:p w:rsidR="00353918" w:rsidRPr="00353918" w:rsidRDefault="00353918" w:rsidP="00353918">
      <w:pPr>
        <w:pStyle w:val="Literatura-text"/>
      </w:pPr>
      <w:r w:rsidRPr="00353918">
        <w:t>Předem Vám velice děkuji za Váš čas a Vaši laskavost. </w:t>
      </w:r>
    </w:p>
    <w:p w:rsidR="00353918" w:rsidRPr="00353918" w:rsidRDefault="00353918" w:rsidP="00353918">
      <w:pPr>
        <w:pStyle w:val="Literatura-text"/>
      </w:pPr>
      <w:r w:rsidRPr="00353918">
        <w:t>Monika Neužilová </w:t>
      </w:r>
    </w:p>
    <w:p w:rsidR="00353918" w:rsidRDefault="00353918" w:rsidP="00353918">
      <w:pPr>
        <w:pStyle w:val="Literatura-text"/>
      </w:pPr>
      <w:r w:rsidRPr="00353918">
        <w:t>Studentka Vysoké školy ekonomie a management</w:t>
      </w:r>
      <w:r>
        <w:t>u</w:t>
      </w:r>
    </w:p>
    <w:p w:rsidR="00353918" w:rsidRPr="0000298F" w:rsidRDefault="00353918" w:rsidP="00353918">
      <w:pPr>
        <w:pStyle w:val="Literatura-text"/>
        <w:rPr>
          <w:b/>
          <w:szCs w:val="43"/>
        </w:rPr>
      </w:pPr>
      <w:r w:rsidRPr="0000298F">
        <w:rPr>
          <w:b/>
        </w:rPr>
        <w:t>1. otázka - Vlastníte řidičské oprávnění skupiny B?</w:t>
      </w:r>
    </w:p>
    <w:p w:rsidR="00353918" w:rsidRPr="0000298F" w:rsidRDefault="00353918" w:rsidP="00353918">
      <w:pPr>
        <w:pStyle w:val="Literatura-text"/>
        <w:rPr>
          <w:b/>
        </w:rPr>
      </w:pPr>
      <w:proofErr w:type="spellStart"/>
      <w:r w:rsidRPr="0000298F">
        <w:rPr>
          <w:b/>
        </w:rPr>
        <w:t>Odpověd</w:t>
      </w:r>
      <w:proofErr w:type="spellEnd"/>
      <w:r w:rsidRPr="0000298F">
        <w:rPr>
          <w:b/>
        </w:rPr>
        <w:t xml:space="preserve">: </w:t>
      </w:r>
    </w:p>
    <w:p w:rsidR="00353918" w:rsidRPr="00353918" w:rsidRDefault="00353918" w:rsidP="0000298F">
      <w:pPr>
        <w:pStyle w:val="Literatura-text"/>
        <w:spacing w:line="240" w:lineRule="atLeast"/>
      </w:pPr>
      <w:r>
        <w:t xml:space="preserve">a) Ano </w:t>
      </w:r>
    </w:p>
    <w:p w:rsidR="00353918" w:rsidRDefault="00353918" w:rsidP="0000298F">
      <w:pPr>
        <w:pStyle w:val="Literatura-text"/>
        <w:spacing w:line="240" w:lineRule="atLeast"/>
      </w:pPr>
      <w:r>
        <w:t xml:space="preserve">b) Ne </w:t>
      </w:r>
    </w:p>
    <w:p w:rsidR="00353918" w:rsidRPr="0000298F" w:rsidRDefault="00353918" w:rsidP="00353918">
      <w:pPr>
        <w:pStyle w:val="Literatura-text"/>
        <w:rPr>
          <w:b/>
        </w:rPr>
      </w:pPr>
      <w:r w:rsidRPr="0000298F">
        <w:rPr>
          <w:b/>
        </w:rPr>
        <w:t xml:space="preserve">2. otázka – Jaké je Vaše pohlaví? </w:t>
      </w:r>
    </w:p>
    <w:p w:rsidR="00353918" w:rsidRPr="0000298F" w:rsidRDefault="00353918" w:rsidP="00353918">
      <w:pPr>
        <w:pStyle w:val="Literatura-text"/>
        <w:rPr>
          <w:b/>
        </w:rPr>
      </w:pPr>
      <w:r w:rsidRPr="0000298F">
        <w:rPr>
          <w:b/>
        </w:rPr>
        <w:t xml:space="preserve">Odpověď: </w:t>
      </w:r>
    </w:p>
    <w:p w:rsidR="00353918" w:rsidRDefault="00353918" w:rsidP="0000298F">
      <w:pPr>
        <w:pStyle w:val="Literatura-text"/>
        <w:spacing w:line="240" w:lineRule="atLeast"/>
      </w:pPr>
      <w:r>
        <w:t>a) žena</w:t>
      </w:r>
    </w:p>
    <w:p w:rsidR="00353918" w:rsidRDefault="00353918" w:rsidP="0000298F">
      <w:pPr>
        <w:pStyle w:val="Literatura-text"/>
        <w:spacing w:line="240" w:lineRule="atLeast"/>
      </w:pPr>
      <w:r>
        <w:t>b) muž</w:t>
      </w:r>
    </w:p>
    <w:p w:rsidR="00353918" w:rsidRPr="0000298F" w:rsidRDefault="00353918" w:rsidP="00353918">
      <w:pPr>
        <w:pStyle w:val="Literatura-text"/>
        <w:rPr>
          <w:b/>
        </w:rPr>
      </w:pPr>
      <w:r w:rsidRPr="0000298F">
        <w:rPr>
          <w:b/>
        </w:rPr>
        <w:t xml:space="preserve">3. otázka – Jaký je Váš čistý měsíční příjem? </w:t>
      </w:r>
    </w:p>
    <w:p w:rsidR="00353918" w:rsidRPr="0000298F" w:rsidRDefault="00353918" w:rsidP="00353918">
      <w:pPr>
        <w:pStyle w:val="Literatura-text"/>
        <w:rPr>
          <w:b/>
        </w:rPr>
      </w:pPr>
      <w:r w:rsidRPr="0000298F">
        <w:rPr>
          <w:b/>
        </w:rPr>
        <w:t xml:space="preserve">Odpověď: </w:t>
      </w:r>
    </w:p>
    <w:p w:rsidR="00353918" w:rsidRDefault="00353918" w:rsidP="0000298F">
      <w:pPr>
        <w:pStyle w:val="Literatura-text"/>
        <w:spacing w:line="240" w:lineRule="atLeast"/>
      </w:pPr>
      <w:r>
        <w:t>a) 0 -10000</w:t>
      </w:r>
    </w:p>
    <w:p w:rsidR="00353918" w:rsidRDefault="00353918" w:rsidP="0000298F">
      <w:pPr>
        <w:pStyle w:val="Literatura-text"/>
        <w:spacing w:line="240" w:lineRule="atLeast"/>
      </w:pPr>
      <w:r>
        <w:lastRenderedPageBreak/>
        <w:t>b) 10001 – 20000</w:t>
      </w:r>
    </w:p>
    <w:p w:rsidR="00353918" w:rsidRDefault="00353918" w:rsidP="0000298F">
      <w:pPr>
        <w:pStyle w:val="Literatura-text"/>
        <w:spacing w:line="240" w:lineRule="atLeast"/>
      </w:pPr>
      <w:r>
        <w:t>c) 20001 – 30000</w:t>
      </w:r>
    </w:p>
    <w:p w:rsidR="00353918" w:rsidRDefault="00353918" w:rsidP="0000298F">
      <w:pPr>
        <w:pStyle w:val="Literatura-text"/>
        <w:spacing w:line="240" w:lineRule="atLeast"/>
      </w:pPr>
      <w:r>
        <w:t>d) 30000 – a více</w:t>
      </w:r>
    </w:p>
    <w:p w:rsidR="00E04582" w:rsidRPr="0000298F" w:rsidRDefault="00353918" w:rsidP="00353918">
      <w:pPr>
        <w:pStyle w:val="Literatura-text"/>
        <w:rPr>
          <w:b/>
        </w:rPr>
      </w:pPr>
      <w:r w:rsidRPr="0000298F">
        <w:rPr>
          <w:b/>
        </w:rPr>
        <w:t xml:space="preserve">4. otázka </w:t>
      </w:r>
      <w:r w:rsidR="00E04582" w:rsidRPr="0000298F">
        <w:rPr>
          <w:b/>
        </w:rPr>
        <w:t>–</w:t>
      </w:r>
      <w:r w:rsidRPr="0000298F">
        <w:rPr>
          <w:b/>
        </w:rPr>
        <w:t xml:space="preserve"> </w:t>
      </w:r>
      <w:r w:rsidR="00E04582" w:rsidRPr="0000298F">
        <w:rPr>
          <w:b/>
        </w:rPr>
        <w:t xml:space="preserve">Vlastníte automobil, pokud ano, kolik máte automobilů? </w:t>
      </w:r>
    </w:p>
    <w:p w:rsidR="00E04582" w:rsidRPr="0000298F" w:rsidRDefault="00E04582" w:rsidP="00353918">
      <w:pPr>
        <w:pStyle w:val="Literatura-text"/>
        <w:rPr>
          <w:b/>
        </w:rPr>
      </w:pPr>
      <w:r w:rsidRPr="0000298F">
        <w:rPr>
          <w:b/>
        </w:rPr>
        <w:t xml:space="preserve">Odpověď: </w:t>
      </w:r>
    </w:p>
    <w:p w:rsidR="00E04582" w:rsidRDefault="00E04582" w:rsidP="0000298F">
      <w:pPr>
        <w:pStyle w:val="Literatura-text"/>
        <w:spacing w:line="240" w:lineRule="atLeast"/>
      </w:pPr>
      <w:r>
        <w:t>a) ano, mám 1 automobil</w:t>
      </w:r>
    </w:p>
    <w:p w:rsidR="00E04582" w:rsidRDefault="00E04582" w:rsidP="0000298F">
      <w:pPr>
        <w:pStyle w:val="Literatura-text"/>
        <w:spacing w:line="240" w:lineRule="atLeast"/>
      </w:pPr>
      <w:r>
        <w:t>b) ne, nemám žádný</w:t>
      </w:r>
    </w:p>
    <w:p w:rsidR="00E04582" w:rsidRDefault="00E04582" w:rsidP="0000298F">
      <w:pPr>
        <w:pStyle w:val="Literatura-text"/>
        <w:spacing w:line="240" w:lineRule="atLeast"/>
      </w:pPr>
      <w:r>
        <w:t>c) ano, mám 2 a více automobilů</w:t>
      </w:r>
    </w:p>
    <w:p w:rsidR="00E04582" w:rsidRPr="0000298F" w:rsidRDefault="00E04582" w:rsidP="00353918">
      <w:pPr>
        <w:pStyle w:val="Literatura-text"/>
        <w:rPr>
          <w:b/>
        </w:rPr>
      </w:pPr>
      <w:r w:rsidRPr="0000298F">
        <w:rPr>
          <w:b/>
        </w:rPr>
        <w:t xml:space="preserve">5. otázka – Jak často používáte automobil? </w:t>
      </w:r>
    </w:p>
    <w:p w:rsidR="00E04582" w:rsidRPr="0000298F" w:rsidRDefault="00E04582" w:rsidP="00353918">
      <w:pPr>
        <w:pStyle w:val="Literatura-text"/>
        <w:rPr>
          <w:b/>
        </w:rPr>
      </w:pPr>
      <w:r w:rsidRPr="0000298F">
        <w:rPr>
          <w:b/>
        </w:rPr>
        <w:t xml:space="preserve">Odpověď: </w:t>
      </w:r>
    </w:p>
    <w:p w:rsidR="00E04582" w:rsidRDefault="00E04582" w:rsidP="0000298F">
      <w:pPr>
        <w:pStyle w:val="Literatura-text"/>
        <w:spacing w:line="240" w:lineRule="atLeast"/>
      </w:pPr>
      <w:r>
        <w:t>a) denně</w:t>
      </w:r>
    </w:p>
    <w:p w:rsidR="00E04582" w:rsidRDefault="00E04582" w:rsidP="0000298F">
      <w:pPr>
        <w:pStyle w:val="Literatura-text"/>
        <w:spacing w:line="240" w:lineRule="atLeast"/>
      </w:pPr>
      <w:r>
        <w:t>b) 1 – 3x týdně</w:t>
      </w:r>
    </w:p>
    <w:p w:rsidR="00E04582" w:rsidRDefault="00E04582" w:rsidP="0000298F">
      <w:pPr>
        <w:pStyle w:val="Literatura-text"/>
        <w:spacing w:line="240" w:lineRule="atLeast"/>
      </w:pPr>
      <w:r>
        <w:t>c) 1 - 3x za měsíc</w:t>
      </w:r>
    </w:p>
    <w:p w:rsidR="00E04582" w:rsidRPr="0000298F" w:rsidRDefault="00E04582" w:rsidP="00353918">
      <w:pPr>
        <w:pStyle w:val="Literatura-text"/>
        <w:rPr>
          <w:b/>
        </w:rPr>
      </w:pPr>
      <w:r w:rsidRPr="0000298F">
        <w:rPr>
          <w:b/>
        </w:rPr>
        <w:t xml:space="preserve">6. otázka – Vlastnil jste někdy automobil značky Škoda? </w:t>
      </w:r>
    </w:p>
    <w:p w:rsidR="00E04582" w:rsidRPr="0000298F" w:rsidRDefault="00E04582" w:rsidP="00353918">
      <w:pPr>
        <w:pStyle w:val="Literatura-text"/>
        <w:rPr>
          <w:b/>
        </w:rPr>
      </w:pPr>
      <w:r w:rsidRPr="0000298F">
        <w:rPr>
          <w:b/>
        </w:rPr>
        <w:t xml:space="preserve">Odpověď: </w:t>
      </w:r>
    </w:p>
    <w:p w:rsidR="00E04582" w:rsidRDefault="00E04582" w:rsidP="0000298F">
      <w:pPr>
        <w:pStyle w:val="Literatura-text"/>
        <w:spacing w:line="240" w:lineRule="atLeast"/>
      </w:pPr>
      <w:r>
        <w:t>a) Ano</w:t>
      </w:r>
    </w:p>
    <w:p w:rsidR="00E04582" w:rsidRDefault="00E04582" w:rsidP="0000298F">
      <w:pPr>
        <w:pStyle w:val="Literatura-text"/>
        <w:spacing w:line="240" w:lineRule="atLeast"/>
      </w:pPr>
      <w:r>
        <w:t>b) Ne</w:t>
      </w:r>
    </w:p>
    <w:p w:rsidR="00E04582" w:rsidRPr="0000298F" w:rsidRDefault="00E04582" w:rsidP="00353918">
      <w:pPr>
        <w:pStyle w:val="Literatura-text"/>
        <w:rPr>
          <w:b/>
        </w:rPr>
      </w:pPr>
      <w:r w:rsidRPr="0000298F">
        <w:rPr>
          <w:b/>
        </w:rPr>
        <w:t xml:space="preserve">7. otázka – Líbí se Vám automobil značky Škoda </w:t>
      </w:r>
      <w:proofErr w:type="spellStart"/>
      <w:r w:rsidRPr="0000298F">
        <w:rPr>
          <w:b/>
        </w:rPr>
        <w:t>Superb</w:t>
      </w:r>
      <w:proofErr w:type="spellEnd"/>
      <w:r w:rsidRPr="0000298F">
        <w:rPr>
          <w:b/>
        </w:rPr>
        <w:t xml:space="preserve">? </w:t>
      </w:r>
    </w:p>
    <w:p w:rsidR="00E04582" w:rsidRPr="0000298F" w:rsidRDefault="00E04582" w:rsidP="00353918">
      <w:pPr>
        <w:pStyle w:val="Literatura-text"/>
        <w:rPr>
          <w:b/>
        </w:rPr>
      </w:pPr>
      <w:r w:rsidRPr="0000298F">
        <w:rPr>
          <w:b/>
        </w:rPr>
        <w:t xml:space="preserve">Odpověď: </w:t>
      </w:r>
    </w:p>
    <w:p w:rsidR="00E04582" w:rsidRDefault="00E04582" w:rsidP="0000298F">
      <w:pPr>
        <w:pStyle w:val="Literatura-text"/>
        <w:spacing w:line="240" w:lineRule="atLeast"/>
      </w:pPr>
      <w:r>
        <w:t>a) Ano</w:t>
      </w:r>
    </w:p>
    <w:p w:rsidR="00E04582" w:rsidRDefault="00E04582" w:rsidP="0000298F">
      <w:pPr>
        <w:pStyle w:val="Literatura-text"/>
        <w:spacing w:line="240" w:lineRule="atLeast"/>
      </w:pPr>
      <w:r>
        <w:t>b) Ne</w:t>
      </w:r>
    </w:p>
    <w:p w:rsidR="00E04582" w:rsidRPr="0000298F" w:rsidRDefault="00E04582" w:rsidP="00353918">
      <w:pPr>
        <w:pStyle w:val="Literatura-text"/>
        <w:rPr>
          <w:b/>
        </w:rPr>
      </w:pPr>
      <w:r w:rsidRPr="0000298F">
        <w:rPr>
          <w:b/>
        </w:rPr>
        <w:t xml:space="preserve">8. otázka – Co byste vylepšil/a na automobilu značky Škoda </w:t>
      </w:r>
      <w:proofErr w:type="spellStart"/>
      <w:r w:rsidRPr="0000298F">
        <w:rPr>
          <w:b/>
        </w:rPr>
        <w:t>Superb</w:t>
      </w:r>
      <w:proofErr w:type="spellEnd"/>
    </w:p>
    <w:p w:rsidR="00E04582" w:rsidRPr="0000298F" w:rsidRDefault="0000298F" w:rsidP="00353918">
      <w:pPr>
        <w:pStyle w:val="Literatura-text"/>
        <w:rPr>
          <w:b/>
        </w:rPr>
      </w:pPr>
      <w:r>
        <w:rPr>
          <w:b/>
        </w:rPr>
        <w:t>Odpověď:</w:t>
      </w:r>
    </w:p>
    <w:p w:rsidR="00E04582" w:rsidRDefault="00E04582" w:rsidP="0000298F">
      <w:pPr>
        <w:pStyle w:val="Literatura-text"/>
        <w:spacing w:line="240" w:lineRule="atLeast"/>
      </w:pPr>
      <w:r>
        <w:lastRenderedPageBreak/>
        <w:t>a) Nic, jsem spokojen/a</w:t>
      </w:r>
    </w:p>
    <w:p w:rsidR="00E04582" w:rsidRDefault="00E04582" w:rsidP="0000298F">
      <w:pPr>
        <w:pStyle w:val="Literatura-text"/>
        <w:spacing w:line="240" w:lineRule="atLeast"/>
      </w:pPr>
      <w:r>
        <w:t xml:space="preserve">b) Možnost krátké odpovědi </w:t>
      </w:r>
    </w:p>
    <w:p w:rsidR="00E04582" w:rsidRPr="0000298F" w:rsidRDefault="00E04582" w:rsidP="00353918">
      <w:pPr>
        <w:pStyle w:val="Literatura-text"/>
        <w:rPr>
          <w:b/>
        </w:rPr>
      </w:pPr>
      <w:r w:rsidRPr="0000298F">
        <w:rPr>
          <w:b/>
        </w:rPr>
        <w:t xml:space="preserve">9. otázka – Máte nějakou oblíbenou značku automobilu? </w:t>
      </w:r>
    </w:p>
    <w:p w:rsidR="00E04582" w:rsidRPr="0000298F" w:rsidRDefault="00E04582" w:rsidP="00353918">
      <w:pPr>
        <w:pStyle w:val="Literatura-text"/>
        <w:rPr>
          <w:b/>
        </w:rPr>
      </w:pPr>
      <w:r w:rsidRPr="0000298F">
        <w:rPr>
          <w:b/>
        </w:rPr>
        <w:t xml:space="preserve">Odpověď: </w:t>
      </w:r>
    </w:p>
    <w:p w:rsidR="00E04582" w:rsidRDefault="00E04582" w:rsidP="0000298F">
      <w:pPr>
        <w:pStyle w:val="Literatura-text"/>
        <w:spacing w:line="240" w:lineRule="atLeast"/>
      </w:pPr>
      <w:r>
        <w:t xml:space="preserve">a) Ano </w:t>
      </w:r>
    </w:p>
    <w:p w:rsidR="00E04582" w:rsidRDefault="00E04582" w:rsidP="0000298F">
      <w:pPr>
        <w:pStyle w:val="Literatura-text"/>
        <w:spacing w:line="240" w:lineRule="atLeast"/>
      </w:pPr>
      <w:r>
        <w:t>b) Ne</w:t>
      </w:r>
    </w:p>
    <w:p w:rsidR="00E04582" w:rsidRPr="0000298F" w:rsidRDefault="00E04582" w:rsidP="00353918">
      <w:pPr>
        <w:pStyle w:val="Literatura-text"/>
        <w:rPr>
          <w:b/>
        </w:rPr>
      </w:pPr>
      <w:r w:rsidRPr="0000298F">
        <w:rPr>
          <w:b/>
        </w:rPr>
        <w:t xml:space="preserve">10. otázka – Pokud máte oblíbenou značku, jaká to je? </w:t>
      </w:r>
    </w:p>
    <w:p w:rsidR="00E04582" w:rsidRPr="0000298F" w:rsidRDefault="00E04582" w:rsidP="00353918">
      <w:pPr>
        <w:pStyle w:val="Literatura-text"/>
        <w:rPr>
          <w:b/>
        </w:rPr>
      </w:pPr>
      <w:r w:rsidRPr="0000298F">
        <w:rPr>
          <w:b/>
        </w:rPr>
        <w:t>Odpověď:</w:t>
      </w:r>
    </w:p>
    <w:p w:rsidR="00E04582" w:rsidRDefault="00E04582" w:rsidP="00353918">
      <w:pPr>
        <w:pStyle w:val="Literatura-text"/>
      </w:pPr>
      <w:r>
        <w:t xml:space="preserve">a) možnost krátké odpovědi </w:t>
      </w:r>
    </w:p>
    <w:p w:rsidR="00E04582" w:rsidRPr="0000298F" w:rsidRDefault="00E04582" w:rsidP="00353918">
      <w:pPr>
        <w:pStyle w:val="Literatura-text"/>
        <w:rPr>
          <w:b/>
        </w:rPr>
      </w:pPr>
      <w:r w:rsidRPr="0000298F">
        <w:rPr>
          <w:b/>
        </w:rPr>
        <w:t xml:space="preserve">11. otázka – Co se Vám na Vaši preferované značce líbí? </w:t>
      </w:r>
    </w:p>
    <w:p w:rsidR="00E04582" w:rsidRPr="0000298F" w:rsidRDefault="00E04582" w:rsidP="00353918">
      <w:pPr>
        <w:pStyle w:val="Literatura-text"/>
        <w:rPr>
          <w:b/>
        </w:rPr>
      </w:pPr>
      <w:r w:rsidRPr="0000298F">
        <w:rPr>
          <w:b/>
        </w:rPr>
        <w:t>Odpověď:</w:t>
      </w:r>
    </w:p>
    <w:p w:rsidR="00E04582" w:rsidRDefault="00E04582" w:rsidP="00353918">
      <w:pPr>
        <w:pStyle w:val="Literatura-text"/>
      </w:pPr>
      <w:r>
        <w:t xml:space="preserve">a) možnost krátké odpovědi </w:t>
      </w:r>
    </w:p>
    <w:p w:rsidR="00E04582" w:rsidRDefault="00E04582" w:rsidP="00353918">
      <w:pPr>
        <w:pStyle w:val="Literatura-text"/>
        <w:rPr>
          <w:b/>
        </w:rPr>
      </w:pPr>
      <w:r w:rsidRPr="0000298F">
        <w:rPr>
          <w:b/>
        </w:rPr>
        <w:t xml:space="preserve">12. otázka – Kdo se podílel na rozhodování o Vašem nákupu automobilu? </w:t>
      </w:r>
    </w:p>
    <w:p w:rsidR="0000298F" w:rsidRPr="0000298F" w:rsidRDefault="0000298F" w:rsidP="00353918">
      <w:pPr>
        <w:pStyle w:val="Literatura-text"/>
        <w:rPr>
          <w:b/>
        </w:rPr>
      </w:pPr>
      <w:r>
        <w:rPr>
          <w:b/>
        </w:rPr>
        <w:t>Odpověď:</w:t>
      </w:r>
    </w:p>
    <w:p w:rsidR="00E04582" w:rsidRDefault="00E04582" w:rsidP="0000298F">
      <w:pPr>
        <w:pStyle w:val="Literatura-text"/>
        <w:spacing w:line="240" w:lineRule="atLeast"/>
      </w:pPr>
      <w:r>
        <w:t xml:space="preserve">a) Nikdo, rozhodoval/a jsem sám/sama. </w:t>
      </w:r>
    </w:p>
    <w:p w:rsidR="00E04582" w:rsidRDefault="00E04582" w:rsidP="0000298F">
      <w:pPr>
        <w:pStyle w:val="Literatura-text"/>
        <w:spacing w:line="240" w:lineRule="atLeast"/>
      </w:pPr>
      <w:r>
        <w:t>b) Otec/Matka</w:t>
      </w:r>
    </w:p>
    <w:p w:rsidR="00E04582" w:rsidRDefault="00E04582" w:rsidP="0000298F">
      <w:pPr>
        <w:pStyle w:val="Literatura-text"/>
        <w:spacing w:line="240" w:lineRule="atLeast"/>
      </w:pPr>
      <w:r>
        <w:t>c) Přítel/Přítelkyně</w:t>
      </w:r>
    </w:p>
    <w:p w:rsidR="00E04582" w:rsidRDefault="00E04582" w:rsidP="0000298F">
      <w:pPr>
        <w:pStyle w:val="Literatura-text"/>
        <w:spacing w:line="240" w:lineRule="atLeast"/>
      </w:pPr>
      <w:r>
        <w:t>d) Manžel/Manželka</w:t>
      </w:r>
    </w:p>
    <w:p w:rsidR="00E04582" w:rsidRDefault="00E04582" w:rsidP="0000298F">
      <w:pPr>
        <w:pStyle w:val="Literatura-text"/>
        <w:spacing w:line="240" w:lineRule="atLeast"/>
      </w:pPr>
      <w:r>
        <w:t>e) Kamarád/Kamarádka</w:t>
      </w:r>
    </w:p>
    <w:p w:rsidR="00E04582" w:rsidRDefault="00E04582" w:rsidP="0000298F">
      <w:pPr>
        <w:pStyle w:val="Literatura-text"/>
        <w:spacing w:line="240" w:lineRule="atLeast"/>
      </w:pPr>
      <w:r>
        <w:t>f) Můj syn/Moje dcera</w:t>
      </w:r>
    </w:p>
    <w:p w:rsidR="00E04582" w:rsidRPr="0000298F" w:rsidRDefault="00E04582" w:rsidP="00353918">
      <w:pPr>
        <w:pStyle w:val="Literatura-text"/>
        <w:rPr>
          <w:b/>
        </w:rPr>
      </w:pPr>
      <w:r w:rsidRPr="0000298F">
        <w:rPr>
          <w:b/>
        </w:rPr>
        <w:t>13. otázka – Jak postupujete při nákupu automobilu? Odpovědi seřaďte vzestupně.</w:t>
      </w:r>
    </w:p>
    <w:p w:rsidR="00CD718E" w:rsidRPr="0000298F" w:rsidRDefault="00CD718E" w:rsidP="00353918">
      <w:pPr>
        <w:pStyle w:val="Literatura-text"/>
        <w:rPr>
          <w:b/>
        </w:rPr>
      </w:pPr>
      <w:r w:rsidRPr="0000298F">
        <w:rPr>
          <w:b/>
        </w:rPr>
        <w:t xml:space="preserve">(Určete jedinečné pořadí etap od 1 -7)  </w:t>
      </w:r>
    </w:p>
    <w:p w:rsidR="00E04582" w:rsidRPr="0000298F" w:rsidRDefault="00E04582" w:rsidP="00353918">
      <w:pPr>
        <w:pStyle w:val="Literatura-text"/>
        <w:rPr>
          <w:b/>
        </w:rPr>
      </w:pPr>
      <w:r w:rsidRPr="0000298F">
        <w:rPr>
          <w:b/>
        </w:rPr>
        <w:lastRenderedPageBreak/>
        <w:t xml:space="preserve">Odpověď: </w:t>
      </w:r>
    </w:p>
    <w:p w:rsidR="00E04582" w:rsidRDefault="00E04582" w:rsidP="0000298F">
      <w:pPr>
        <w:pStyle w:val="Literatura-text"/>
        <w:spacing w:line="240" w:lineRule="atLeast"/>
      </w:pPr>
      <w:r>
        <w:t>a) Hledání informací o prodejci</w:t>
      </w:r>
      <w:r w:rsidR="00CD718E">
        <w:t xml:space="preserve">           </w:t>
      </w:r>
      <w:r w:rsidR="00A202B4">
        <w:t xml:space="preserve"> </w:t>
      </w:r>
      <w:r w:rsidR="00CD718E">
        <w:t xml:space="preserve">         1 2 3 4 5 6 7</w:t>
      </w:r>
    </w:p>
    <w:p w:rsidR="00E04582" w:rsidRDefault="00E04582" w:rsidP="0000298F">
      <w:pPr>
        <w:pStyle w:val="Literatura-text"/>
        <w:spacing w:line="240" w:lineRule="atLeast"/>
      </w:pPr>
      <w:r>
        <w:t>b) Rozhodování o nákupu</w:t>
      </w:r>
      <w:r w:rsidR="00CD718E">
        <w:t xml:space="preserve">                             1 2 3 4 5 6 7</w:t>
      </w:r>
    </w:p>
    <w:p w:rsidR="00CD718E" w:rsidRDefault="00E04582" w:rsidP="0000298F">
      <w:pPr>
        <w:pStyle w:val="Literatura-text"/>
        <w:spacing w:line="240" w:lineRule="atLeast"/>
      </w:pPr>
      <w:r>
        <w:t>c) Porovnání vlastností automobilu</w:t>
      </w:r>
      <w:r w:rsidR="00CD718E">
        <w:t xml:space="preserve">               1 2  3 4 5 6 7</w:t>
      </w:r>
    </w:p>
    <w:p w:rsidR="00CD718E" w:rsidRDefault="00E04582" w:rsidP="0000298F">
      <w:pPr>
        <w:pStyle w:val="Literatura-text"/>
        <w:spacing w:line="240" w:lineRule="atLeast"/>
      </w:pPr>
      <w:r>
        <w:t>d) Návštěva u prodejce</w:t>
      </w:r>
      <w:r w:rsidR="00CD718E">
        <w:t xml:space="preserve">                                  1 2 3 4 5 6 7 </w:t>
      </w:r>
    </w:p>
    <w:p w:rsidR="00E04582" w:rsidRDefault="00E04582" w:rsidP="0000298F">
      <w:pPr>
        <w:pStyle w:val="Literatura-text"/>
        <w:spacing w:line="240" w:lineRule="atLeast"/>
      </w:pPr>
      <w:r>
        <w:t>e) Testovací jízda</w:t>
      </w:r>
      <w:r w:rsidR="00CD718E">
        <w:t xml:space="preserve">                                           1 2  3 4 5 6 7</w:t>
      </w:r>
    </w:p>
    <w:p w:rsidR="00E04582" w:rsidRDefault="00E04582" w:rsidP="0000298F">
      <w:pPr>
        <w:pStyle w:val="Literatura-text"/>
        <w:spacing w:line="240" w:lineRule="atLeast"/>
      </w:pPr>
      <w:r>
        <w:t>f) Nákup</w:t>
      </w:r>
      <w:r w:rsidR="00CD718E">
        <w:t xml:space="preserve">                                                         1 2 3 4 5 6 7</w:t>
      </w:r>
    </w:p>
    <w:p w:rsidR="00E04582" w:rsidRDefault="00E04582" w:rsidP="0000298F">
      <w:pPr>
        <w:pStyle w:val="Literatura-text"/>
        <w:spacing w:line="240" w:lineRule="atLeast"/>
      </w:pPr>
      <w:r>
        <w:t>g) Hledání informací o automobilu</w:t>
      </w:r>
      <w:r w:rsidR="00CD718E">
        <w:t xml:space="preserve">                1 2 3  4 5 6 7</w:t>
      </w:r>
    </w:p>
    <w:p w:rsidR="00CD718E" w:rsidRPr="0000298F" w:rsidRDefault="00CD718E" w:rsidP="00353918">
      <w:pPr>
        <w:pStyle w:val="Literatura-text"/>
        <w:rPr>
          <w:b/>
        </w:rPr>
      </w:pPr>
      <w:r w:rsidRPr="0000298F">
        <w:rPr>
          <w:b/>
        </w:rPr>
        <w:t xml:space="preserve">14. otázka – Která z těchto situací je Vám nejblíže při nákupu? </w:t>
      </w:r>
    </w:p>
    <w:p w:rsidR="00CD718E" w:rsidRPr="0000298F" w:rsidRDefault="00CD718E" w:rsidP="00353918">
      <w:pPr>
        <w:pStyle w:val="Literatura-text"/>
        <w:rPr>
          <w:b/>
        </w:rPr>
      </w:pPr>
      <w:r w:rsidRPr="0000298F">
        <w:rPr>
          <w:b/>
        </w:rPr>
        <w:t xml:space="preserve">Odpověď: </w:t>
      </w:r>
    </w:p>
    <w:p w:rsidR="00CD718E" w:rsidRDefault="00CD718E" w:rsidP="0000298F">
      <w:pPr>
        <w:pStyle w:val="Literatura-text"/>
        <w:spacing w:line="240" w:lineRule="atLeast"/>
      </w:pPr>
      <w:r>
        <w:t>a) Kladu důraz na kvalitu, záruku, poté nakupuji</w:t>
      </w:r>
    </w:p>
    <w:p w:rsidR="00CD718E" w:rsidRDefault="00CD718E" w:rsidP="0000298F">
      <w:pPr>
        <w:pStyle w:val="Literatura-text"/>
        <w:spacing w:line="240" w:lineRule="atLeast"/>
      </w:pPr>
      <w:r>
        <w:t>b) Reklama mě neovlivňuje, dávám na svůj dojem a zkušenosti</w:t>
      </w:r>
    </w:p>
    <w:p w:rsidR="00CD718E" w:rsidRDefault="00CD718E" w:rsidP="0000298F">
      <w:pPr>
        <w:pStyle w:val="Literatura-text"/>
        <w:spacing w:line="240" w:lineRule="atLeast"/>
      </w:pPr>
      <w:r>
        <w:t>c) Nakupuji v případě výhodné ceny, akce, slevy</w:t>
      </w:r>
    </w:p>
    <w:p w:rsidR="00CD718E" w:rsidRDefault="00CD718E" w:rsidP="0000298F">
      <w:pPr>
        <w:pStyle w:val="Literatura-text"/>
        <w:spacing w:line="240" w:lineRule="atLeast"/>
      </w:pPr>
      <w:r>
        <w:t>d) Nakupuji, protože mám rád/a tuto značku</w:t>
      </w:r>
    </w:p>
    <w:p w:rsidR="00CD718E" w:rsidRDefault="00CD718E" w:rsidP="0000298F">
      <w:pPr>
        <w:pStyle w:val="Literatura-text"/>
        <w:spacing w:line="240" w:lineRule="atLeast"/>
      </w:pPr>
      <w:r>
        <w:t>e) Nakupuji raději dražší věci, protože mám rád/a luxus</w:t>
      </w:r>
    </w:p>
    <w:p w:rsidR="00CD718E" w:rsidRDefault="00CD718E" w:rsidP="0000298F">
      <w:pPr>
        <w:pStyle w:val="Literatura-text"/>
        <w:spacing w:line="240" w:lineRule="atLeast"/>
      </w:pPr>
      <w:r>
        <w:t>f) Při nákupu mě ovlivňují emoce, dávám na reklamu</w:t>
      </w:r>
    </w:p>
    <w:p w:rsidR="00CD718E" w:rsidRPr="0000298F" w:rsidRDefault="00CD718E" w:rsidP="00353918">
      <w:pPr>
        <w:pStyle w:val="Literatura-text"/>
        <w:rPr>
          <w:b/>
        </w:rPr>
      </w:pPr>
      <w:r w:rsidRPr="0000298F">
        <w:rPr>
          <w:b/>
        </w:rPr>
        <w:t xml:space="preserve">15. otázka – Co ovlivní Váš nákup automobilu? </w:t>
      </w:r>
    </w:p>
    <w:p w:rsidR="00CD718E" w:rsidRPr="0000298F" w:rsidRDefault="00CD718E" w:rsidP="00353918">
      <w:pPr>
        <w:pStyle w:val="Literatura-text"/>
        <w:rPr>
          <w:b/>
        </w:rPr>
      </w:pPr>
      <w:r w:rsidRPr="0000298F">
        <w:rPr>
          <w:b/>
        </w:rPr>
        <w:t xml:space="preserve">Odpověď: </w:t>
      </w:r>
    </w:p>
    <w:p w:rsidR="00CD718E" w:rsidRDefault="00CD718E" w:rsidP="0000298F">
      <w:pPr>
        <w:pStyle w:val="Literatura-text"/>
        <w:spacing w:line="240" w:lineRule="atLeast"/>
      </w:pPr>
      <w:r>
        <w:t>a) cena</w:t>
      </w:r>
    </w:p>
    <w:p w:rsidR="00CD718E" w:rsidRDefault="00CD718E" w:rsidP="0000298F">
      <w:pPr>
        <w:pStyle w:val="Literatura-text"/>
        <w:spacing w:line="240" w:lineRule="atLeast"/>
      </w:pPr>
      <w:r>
        <w:t>b) značka</w:t>
      </w:r>
    </w:p>
    <w:p w:rsidR="00CD718E" w:rsidRDefault="00CD718E" w:rsidP="0000298F">
      <w:pPr>
        <w:pStyle w:val="Literatura-text"/>
        <w:spacing w:line="240" w:lineRule="atLeast"/>
      </w:pPr>
      <w:r>
        <w:t>c) doporučení</w:t>
      </w:r>
    </w:p>
    <w:p w:rsidR="00CD718E" w:rsidRDefault="00CD718E" w:rsidP="0000298F">
      <w:pPr>
        <w:pStyle w:val="Literatura-text"/>
        <w:spacing w:line="240" w:lineRule="atLeast"/>
      </w:pPr>
      <w:r>
        <w:t>d) barva/design</w:t>
      </w:r>
    </w:p>
    <w:p w:rsidR="00CD718E" w:rsidRDefault="00CD718E" w:rsidP="0000298F">
      <w:pPr>
        <w:pStyle w:val="Literatura-text"/>
        <w:spacing w:line="240" w:lineRule="atLeast"/>
      </w:pPr>
      <w:r>
        <w:t>e) prestiž</w:t>
      </w:r>
    </w:p>
    <w:p w:rsidR="00CD718E" w:rsidRDefault="00CD718E" w:rsidP="0000298F">
      <w:pPr>
        <w:pStyle w:val="Literatura-text"/>
        <w:spacing w:line="240" w:lineRule="atLeast"/>
      </w:pPr>
      <w:r>
        <w:t>f) luxus</w:t>
      </w:r>
    </w:p>
    <w:p w:rsidR="00CD718E" w:rsidRDefault="00CD718E" w:rsidP="0000298F">
      <w:pPr>
        <w:pStyle w:val="Literatura-text"/>
        <w:spacing w:line="240" w:lineRule="atLeast"/>
      </w:pPr>
      <w:r>
        <w:t>g) reklama</w:t>
      </w:r>
    </w:p>
    <w:p w:rsidR="00CD718E" w:rsidRPr="0000298F" w:rsidRDefault="00CD718E" w:rsidP="00353918">
      <w:pPr>
        <w:pStyle w:val="Literatura-text"/>
        <w:rPr>
          <w:b/>
        </w:rPr>
      </w:pPr>
      <w:r w:rsidRPr="0000298F">
        <w:rPr>
          <w:b/>
        </w:rPr>
        <w:lastRenderedPageBreak/>
        <w:t xml:space="preserve">16. otázka - K čemu nejvíce používáte automobil? </w:t>
      </w:r>
    </w:p>
    <w:p w:rsidR="00CD718E" w:rsidRPr="0000298F" w:rsidRDefault="00CD718E" w:rsidP="00353918">
      <w:pPr>
        <w:pStyle w:val="Literatura-text"/>
        <w:rPr>
          <w:b/>
        </w:rPr>
      </w:pPr>
      <w:r w:rsidRPr="0000298F">
        <w:rPr>
          <w:b/>
        </w:rPr>
        <w:t>Odpověď:</w:t>
      </w:r>
    </w:p>
    <w:p w:rsidR="00CD718E" w:rsidRDefault="00CD718E" w:rsidP="0000298F">
      <w:pPr>
        <w:pStyle w:val="Literatura-text"/>
        <w:spacing w:line="240" w:lineRule="atLeast"/>
      </w:pPr>
      <w:r>
        <w:t>a) do zaměstnání</w:t>
      </w:r>
    </w:p>
    <w:p w:rsidR="00CD718E" w:rsidRDefault="00CD718E" w:rsidP="0000298F">
      <w:pPr>
        <w:pStyle w:val="Literatura-text"/>
        <w:spacing w:line="240" w:lineRule="atLeast"/>
      </w:pPr>
      <w:r>
        <w:t>b) na výlety/dovolené</w:t>
      </w:r>
    </w:p>
    <w:p w:rsidR="00CD718E" w:rsidRDefault="00CD718E" w:rsidP="0000298F">
      <w:pPr>
        <w:pStyle w:val="Literatura-text"/>
        <w:spacing w:line="240" w:lineRule="atLeast"/>
      </w:pPr>
      <w:r>
        <w:t>c) na nákupy</w:t>
      </w:r>
    </w:p>
    <w:p w:rsidR="00CD718E" w:rsidRDefault="00CD718E" w:rsidP="0000298F">
      <w:pPr>
        <w:pStyle w:val="Literatura-text"/>
        <w:spacing w:line="240" w:lineRule="atLeast"/>
      </w:pPr>
      <w:r>
        <w:t>d) do školy</w:t>
      </w:r>
    </w:p>
    <w:p w:rsidR="00CD718E" w:rsidRPr="0000298F" w:rsidRDefault="00CD718E" w:rsidP="00353918">
      <w:pPr>
        <w:pStyle w:val="Literatura-text"/>
        <w:rPr>
          <w:b/>
        </w:rPr>
      </w:pPr>
      <w:r w:rsidRPr="0000298F">
        <w:rPr>
          <w:b/>
        </w:rPr>
        <w:t xml:space="preserve">17. otázka </w:t>
      </w:r>
      <w:r w:rsidR="00D9016A" w:rsidRPr="0000298F">
        <w:rPr>
          <w:b/>
        </w:rPr>
        <w:t>–</w:t>
      </w:r>
      <w:r w:rsidRPr="0000298F">
        <w:rPr>
          <w:b/>
        </w:rPr>
        <w:t xml:space="preserve"> </w:t>
      </w:r>
      <w:r w:rsidR="00D9016A" w:rsidRPr="0000298F">
        <w:rPr>
          <w:b/>
        </w:rPr>
        <w:t xml:space="preserve">Co je pro Vás nejvíce důležité při nákupu automobilu? </w:t>
      </w:r>
    </w:p>
    <w:p w:rsidR="00D9016A" w:rsidRPr="0000298F" w:rsidRDefault="00D9016A" w:rsidP="00353918">
      <w:pPr>
        <w:pStyle w:val="Literatura-text"/>
        <w:rPr>
          <w:b/>
        </w:rPr>
      </w:pPr>
      <w:r w:rsidRPr="0000298F">
        <w:rPr>
          <w:b/>
        </w:rPr>
        <w:t xml:space="preserve">Odpověď: </w:t>
      </w:r>
    </w:p>
    <w:p w:rsidR="00D9016A" w:rsidRDefault="00D9016A" w:rsidP="0000298F">
      <w:pPr>
        <w:pStyle w:val="Literatura-text"/>
        <w:spacing w:line="240" w:lineRule="atLeast"/>
      </w:pPr>
      <w:r>
        <w:t>a) kvalita</w:t>
      </w:r>
    </w:p>
    <w:p w:rsidR="00D9016A" w:rsidRDefault="00D9016A" w:rsidP="0000298F">
      <w:pPr>
        <w:pStyle w:val="Literatura-text"/>
        <w:spacing w:line="240" w:lineRule="atLeast"/>
      </w:pPr>
      <w:r>
        <w:t>b) nízká spotřeba</w:t>
      </w:r>
    </w:p>
    <w:p w:rsidR="00D9016A" w:rsidRDefault="00D9016A" w:rsidP="0000298F">
      <w:pPr>
        <w:pStyle w:val="Literatura-text"/>
        <w:spacing w:line="240" w:lineRule="atLeast"/>
      </w:pPr>
      <w:r>
        <w:t>c) cena</w:t>
      </w:r>
    </w:p>
    <w:p w:rsidR="00D9016A" w:rsidRDefault="00D9016A" w:rsidP="0000298F">
      <w:pPr>
        <w:pStyle w:val="Literatura-text"/>
        <w:spacing w:line="240" w:lineRule="atLeast"/>
      </w:pPr>
      <w:r>
        <w:t>d) bezpečnost</w:t>
      </w:r>
    </w:p>
    <w:p w:rsidR="00D9016A" w:rsidRDefault="00D9016A" w:rsidP="0000298F">
      <w:pPr>
        <w:pStyle w:val="Literatura-text"/>
        <w:spacing w:line="240" w:lineRule="atLeast"/>
      </w:pPr>
      <w:r>
        <w:t>e) výkon/rychlost</w:t>
      </w:r>
    </w:p>
    <w:p w:rsidR="00D8788F" w:rsidRDefault="00D8788F" w:rsidP="0000298F">
      <w:pPr>
        <w:pStyle w:val="Literatura-text"/>
        <w:spacing w:line="240" w:lineRule="atLeast"/>
      </w:pPr>
      <w:r>
        <w:t>f) komfortní výbava</w:t>
      </w:r>
    </w:p>
    <w:p w:rsidR="00D8788F" w:rsidRDefault="00D8788F" w:rsidP="0000298F">
      <w:pPr>
        <w:pStyle w:val="Literatura-text"/>
        <w:spacing w:line="240" w:lineRule="atLeast"/>
      </w:pPr>
      <w:r>
        <w:t>g) rok výroby</w:t>
      </w:r>
    </w:p>
    <w:p w:rsidR="00D8788F" w:rsidRDefault="00D8788F" w:rsidP="0000298F">
      <w:pPr>
        <w:pStyle w:val="Literatura-text"/>
        <w:spacing w:line="240" w:lineRule="atLeast"/>
      </w:pPr>
      <w:r>
        <w:t>h) záruka</w:t>
      </w:r>
    </w:p>
    <w:p w:rsidR="00D8788F" w:rsidRDefault="00D8788F" w:rsidP="0000298F">
      <w:pPr>
        <w:pStyle w:val="Literatura-text"/>
        <w:spacing w:line="240" w:lineRule="atLeast"/>
      </w:pPr>
      <w:r>
        <w:t>i) cena náhradních dílů</w:t>
      </w:r>
    </w:p>
    <w:p w:rsidR="00D8788F" w:rsidRDefault="00D8788F" w:rsidP="0000298F">
      <w:pPr>
        <w:pStyle w:val="Literatura-text"/>
        <w:spacing w:line="240" w:lineRule="atLeast"/>
      </w:pPr>
      <w:r>
        <w:t>j) karoserie</w:t>
      </w:r>
    </w:p>
    <w:p w:rsidR="00D8788F" w:rsidRPr="0000298F" w:rsidRDefault="00D8788F" w:rsidP="00353918">
      <w:pPr>
        <w:pStyle w:val="Literatura-text"/>
        <w:rPr>
          <w:b/>
        </w:rPr>
      </w:pPr>
      <w:r w:rsidRPr="0000298F">
        <w:rPr>
          <w:b/>
        </w:rPr>
        <w:t xml:space="preserve">18. otázka – Co Vás napadne, když si vybavíte automobil značky Škoda Superb? </w:t>
      </w:r>
    </w:p>
    <w:p w:rsidR="00D8788F" w:rsidRPr="0000298F" w:rsidRDefault="00D8788F" w:rsidP="00353918">
      <w:pPr>
        <w:pStyle w:val="Literatura-text"/>
        <w:rPr>
          <w:b/>
        </w:rPr>
      </w:pPr>
      <w:r w:rsidRPr="0000298F">
        <w:rPr>
          <w:b/>
        </w:rPr>
        <w:t xml:space="preserve">Odpověď: </w:t>
      </w:r>
    </w:p>
    <w:p w:rsidR="00D8788F" w:rsidRDefault="00D8788F" w:rsidP="0000298F">
      <w:pPr>
        <w:pStyle w:val="Literatura-text"/>
        <w:spacing w:line="240" w:lineRule="atLeast"/>
      </w:pPr>
      <w:r>
        <w:t>a) komfort</w:t>
      </w:r>
    </w:p>
    <w:p w:rsidR="00D8788F" w:rsidRDefault="00D8788F" w:rsidP="0000298F">
      <w:pPr>
        <w:pStyle w:val="Literatura-text"/>
        <w:spacing w:line="240" w:lineRule="atLeast"/>
      </w:pPr>
      <w:r>
        <w:t>b) kvalita</w:t>
      </w:r>
    </w:p>
    <w:p w:rsidR="00D8788F" w:rsidRDefault="00D8788F" w:rsidP="0000298F">
      <w:pPr>
        <w:pStyle w:val="Literatura-text"/>
        <w:spacing w:line="240" w:lineRule="atLeast"/>
      </w:pPr>
      <w:r>
        <w:t>c) Prostor</w:t>
      </w:r>
    </w:p>
    <w:p w:rsidR="00D8788F" w:rsidRDefault="00D8788F" w:rsidP="0000298F">
      <w:pPr>
        <w:pStyle w:val="Literatura-text"/>
        <w:spacing w:line="240" w:lineRule="atLeast"/>
      </w:pPr>
      <w:r>
        <w:t>d) Luxus</w:t>
      </w:r>
    </w:p>
    <w:p w:rsidR="00D8788F" w:rsidRDefault="00D8788F" w:rsidP="0000298F">
      <w:pPr>
        <w:pStyle w:val="Literatura-text"/>
        <w:spacing w:line="240" w:lineRule="atLeast"/>
      </w:pPr>
      <w:r>
        <w:t xml:space="preserve">e) </w:t>
      </w:r>
      <w:r w:rsidR="0000298F">
        <w:t>Prestižní značka</w:t>
      </w:r>
    </w:p>
    <w:p w:rsidR="0000298F" w:rsidRDefault="0000298F" w:rsidP="0000298F">
      <w:pPr>
        <w:pStyle w:val="Literatura-text"/>
        <w:spacing w:line="240" w:lineRule="atLeast"/>
      </w:pPr>
      <w:r>
        <w:lastRenderedPageBreak/>
        <w:t>f) Bezpečnost</w:t>
      </w:r>
    </w:p>
    <w:p w:rsidR="0000298F" w:rsidRDefault="0000298F" w:rsidP="0000298F">
      <w:pPr>
        <w:pStyle w:val="Literatura-text"/>
        <w:spacing w:line="240" w:lineRule="atLeast"/>
      </w:pPr>
      <w:r>
        <w:t>g) Možnost krátké odpovědi</w:t>
      </w:r>
    </w:p>
    <w:p w:rsidR="0000298F" w:rsidRPr="0000298F" w:rsidRDefault="0000298F" w:rsidP="00353918">
      <w:pPr>
        <w:pStyle w:val="Literatura-text"/>
        <w:rPr>
          <w:b/>
        </w:rPr>
      </w:pPr>
      <w:r w:rsidRPr="0000298F">
        <w:rPr>
          <w:b/>
        </w:rPr>
        <w:t>19. otázka – Kde jste získával/a informace o automobilu?</w:t>
      </w:r>
    </w:p>
    <w:p w:rsidR="0000298F" w:rsidRPr="0000298F" w:rsidRDefault="0000298F" w:rsidP="00353918">
      <w:pPr>
        <w:pStyle w:val="Literatura-text"/>
        <w:rPr>
          <w:b/>
        </w:rPr>
      </w:pPr>
      <w:r w:rsidRPr="0000298F">
        <w:rPr>
          <w:b/>
        </w:rPr>
        <w:t xml:space="preserve">Odpověď: </w:t>
      </w:r>
    </w:p>
    <w:p w:rsidR="0000298F" w:rsidRDefault="0000298F" w:rsidP="0000298F">
      <w:pPr>
        <w:pStyle w:val="Literatura-text"/>
        <w:spacing w:line="240" w:lineRule="atLeast"/>
      </w:pPr>
      <w:r>
        <w:t>a) z internetu</w:t>
      </w:r>
    </w:p>
    <w:p w:rsidR="0000298F" w:rsidRDefault="0000298F" w:rsidP="0000298F">
      <w:pPr>
        <w:pStyle w:val="Literatura-text"/>
        <w:spacing w:line="240" w:lineRule="atLeast"/>
      </w:pPr>
      <w:r>
        <w:t>b) od přátel</w:t>
      </w:r>
    </w:p>
    <w:p w:rsidR="0000298F" w:rsidRDefault="0000298F" w:rsidP="0000298F">
      <w:pPr>
        <w:pStyle w:val="Literatura-text"/>
        <w:spacing w:line="240" w:lineRule="atLeast"/>
      </w:pPr>
      <w:r>
        <w:t>c) od autorizovaných prodejců</w:t>
      </w:r>
    </w:p>
    <w:p w:rsidR="0000298F" w:rsidRDefault="0000298F" w:rsidP="0000298F">
      <w:pPr>
        <w:pStyle w:val="Literatura-text"/>
        <w:spacing w:line="240" w:lineRule="atLeast"/>
      </w:pPr>
      <w:r>
        <w:t>d) z médií</w:t>
      </w:r>
    </w:p>
    <w:p w:rsidR="0000298F" w:rsidRDefault="0000298F" w:rsidP="0000298F">
      <w:pPr>
        <w:pStyle w:val="Literatura-text"/>
        <w:spacing w:line="240" w:lineRule="atLeast"/>
      </w:pPr>
      <w:r>
        <w:t>e) v autobazaru</w:t>
      </w:r>
    </w:p>
    <w:p w:rsidR="0000298F" w:rsidRPr="0000298F" w:rsidRDefault="0000298F" w:rsidP="00353918">
      <w:pPr>
        <w:pStyle w:val="Literatura-text"/>
        <w:rPr>
          <w:b/>
        </w:rPr>
      </w:pPr>
      <w:r w:rsidRPr="0000298F">
        <w:rPr>
          <w:b/>
        </w:rPr>
        <w:t xml:space="preserve">20. otázka – Kolik je Vám let? </w:t>
      </w:r>
    </w:p>
    <w:p w:rsidR="0000298F" w:rsidRPr="0000298F" w:rsidRDefault="0000298F" w:rsidP="00353918">
      <w:pPr>
        <w:pStyle w:val="Literatura-text"/>
        <w:rPr>
          <w:b/>
        </w:rPr>
      </w:pPr>
      <w:r w:rsidRPr="0000298F">
        <w:rPr>
          <w:b/>
        </w:rPr>
        <w:t xml:space="preserve">Odpověď: </w:t>
      </w:r>
    </w:p>
    <w:p w:rsidR="0000298F" w:rsidRDefault="0000298F" w:rsidP="0000298F">
      <w:pPr>
        <w:pStyle w:val="Literatura-text"/>
        <w:spacing w:line="240" w:lineRule="atLeast"/>
      </w:pPr>
      <w:r>
        <w:t>a) 18 - 29</w:t>
      </w:r>
    </w:p>
    <w:p w:rsidR="0000298F" w:rsidRDefault="0000298F" w:rsidP="0000298F">
      <w:pPr>
        <w:pStyle w:val="Literatura-text"/>
        <w:spacing w:line="240" w:lineRule="atLeast"/>
      </w:pPr>
      <w:r>
        <w:t>b) 30 – 49</w:t>
      </w:r>
    </w:p>
    <w:p w:rsidR="0000298F" w:rsidRDefault="0000298F" w:rsidP="0000298F">
      <w:pPr>
        <w:pStyle w:val="Literatura-text"/>
        <w:spacing w:line="240" w:lineRule="atLeast"/>
      </w:pPr>
      <w:r>
        <w:t>c) 50 – a více</w:t>
      </w:r>
    </w:p>
    <w:p w:rsidR="00E04582" w:rsidRDefault="00E04582" w:rsidP="00353918">
      <w:pPr>
        <w:pStyle w:val="Literatura-text"/>
      </w:pPr>
    </w:p>
    <w:p w:rsidR="00E04582" w:rsidRDefault="0000298F" w:rsidP="00353918">
      <w:pPr>
        <w:pStyle w:val="Literatura-text"/>
      </w:pPr>
      <w:r>
        <w:t xml:space="preserve">Děkuji za Váš čas a za Vaši laskavost. </w:t>
      </w:r>
    </w:p>
    <w:p w:rsidR="0000298F" w:rsidRDefault="0000298F" w:rsidP="00353918">
      <w:pPr>
        <w:pStyle w:val="Literatura-text"/>
      </w:pPr>
      <w:r>
        <w:t xml:space="preserve">V případě, že Vás budou zajímat výsledky tohoto výzkumu, můžete se obrátit na můj email: </w:t>
      </w:r>
      <w:hyperlink r:id="rId81" w:history="1">
        <w:r w:rsidR="004E6563" w:rsidRPr="00AB3092">
          <w:rPr>
            <w:rStyle w:val="Hypertextovodkaz"/>
            <w:color w:val="auto"/>
            <w:u w:val="none"/>
          </w:rPr>
          <w:t>monika.neuzilova@gmail.com</w:t>
        </w:r>
      </w:hyperlink>
      <w:r w:rsidR="004E6563" w:rsidRPr="00AB3092">
        <w:t>.</w:t>
      </w:r>
    </w:p>
    <w:p w:rsidR="004E6563" w:rsidRDefault="004E6563" w:rsidP="00353918">
      <w:pPr>
        <w:pStyle w:val="Literatura-text"/>
      </w:pPr>
      <w:r>
        <w:t xml:space="preserve">Děkuji </w:t>
      </w:r>
    </w:p>
    <w:p w:rsidR="004E6563" w:rsidRDefault="004E6563" w:rsidP="00353918">
      <w:pPr>
        <w:pStyle w:val="Literatura-text"/>
      </w:pPr>
      <w:r>
        <w:t xml:space="preserve">S podravem </w:t>
      </w:r>
    </w:p>
    <w:p w:rsidR="004E6563" w:rsidRPr="004E6563" w:rsidRDefault="004E6563" w:rsidP="00353918">
      <w:pPr>
        <w:pStyle w:val="Literatura-text"/>
      </w:pPr>
      <w:r>
        <w:t xml:space="preserve">Monika Neužilová </w:t>
      </w:r>
    </w:p>
    <w:p w:rsidR="00E04582" w:rsidRDefault="00E04582" w:rsidP="00353918">
      <w:pPr>
        <w:pStyle w:val="Literatura-text"/>
      </w:pPr>
    </w:p>
    <w:p w:rsidR="00FA2631" w:rsidRDefault="00FA2631" w:rsidP="00EF6EBD">
      <w:pPr>
        <w:pStyle w:val="Tabulka-pramen"/>
      </w:pPr>
    </w:p>
    <w:sectPr w:rsidR="00FA2631" w:rsidSect="00265875">
      <w:footerReference w:type="default" r:id="rId82"/>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588" w:rsidRDefault="000A4588" w:rsidP="005A66CD">
      <w:pPr>
        <w:spacing w:after="0"/>
      </w:pPr>
      <w:r>
        <w:separator/>
      </w:r>
    </w:p>
  </w:endnote>
  <w:endnote w:type="continuationSeparator" w:id="0">
    <w:p w:rsidR="000A4588" w:rsidRDefault="000A4588"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Pr="00583FB0" w:rsidRDefault="00FE76C9" w:rsidP="00990CF5">
    <w:pPr>
      <w:pStyle w:val="Zpat"/>
      <w:jc w:val="center"/>
      <w:rPr>
        <w:rFonts w:ascii="Verdana" w:hAnsi="Verdana"/>
        <w:b/>
        <w:bCs/>
        <w:sz w:val="20"/>
      </w:rPr>
    </w:pPr>
    <w:r w:rsidRPr="00583FB0">
      <w:rPr>
        <w:rFonts w:ascii="Verdana" w:hAnsi="Verdana"/>
        <w:b/>
        <w:bCs/>
        <w:sz w:val="20"/>
      </w:rPr>
      <w:t>Vysoká škola ekonomie a managementu</w:t>
    </w:r>
  </w:p>
  <w:p w:rsidR="00FE76C9" w:rsidRDefault="00FE76C9"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Default="00FE76C9" w:rsidP="00990CF5">
    <w:pPr>
      <w:pStyle w:val="Zpat"/>
      <w:jc w:val="center"/>
      <w:rPr>
        <w:rFonts w:ascii="Verdana" w:hAnsi="Verdana"/>
        <w:sz w:val="20"/>
      </w:rPr>
    </w:pPr>
  </w:p>
  <w:p w:rsidR="00FE76C9" w:rsidRPr="00990CF5" w:rsidRDefault="00FE76C9" w:rsidP="00990CF5">
    <w:pPr>
      <w:pStyle w:val="Zpat"/>
      <w:jc w:val="center"/>
      <w:rPr>
        <w:rFonts w:ascii="Verdana" w:hAnsi="Verdana"/>
        <w:sz w:val="20"/>
      </w:rPr>
    </w:pPr>
  </w:p>
  <w:p w:rsidR="00FE76C9" w:rsidRDefault="00FE76C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Default="00FE76C9" w:rsidP="00990CF5">
    <w:pPr>
      <w:pStyle w:val="Zpat"/>
      <w:jc w:val="center"/>
      <w:rPr>
        <w:rFonts w:ascii="Verdana" w:hAnsi="Verdana"/>
        <w:b/>
        <w:bCs/>
        <w:sz w:val="20"/>
      </w:rPr>
    </w:pPr>
  </w:p>
  <w:p w:rsidR="00FE76C9" w:rsidRDefault="00FE76C9"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Default="00FE76C9" w:rsidP="00990CF5">
    <w:pPr>
      <w:pStyle w:val="Zpat"/>
      <w:jc w:val="center"/>
      <w:rPr>
        <w:rFonts w:ascii="Verdana" w:hAnsi="Verdana"/>
        <w:b/>
        <w:bCs/>
        <w:sz w:val="20"/>
      </w:rPr>
    </w:pPr>
  </w:p>
  <w:p w:rsidR="00FE76C9" w:rsidRPr="00583FB0" w:rsidRDefault="00FE76C9" w:rsidP="00990CF5">
    <w:pPr>
      <w:pStyle w:val="Zpat"/>
      <w:jc w:val="center"/>
      <w:rPr>
        <w:rFonts w:ascii="Verdana" w:hAnsi="Verdana"/>
        <w:b/>
        <w:bCs/>
        <w:sz w:val="20"/>
      </w:rPr>
    </w:pPr>
    <w:r w:rsidRPr="00583FB0">
      <w:rPr>
        <w:rFonts w:ascii="Verdana" w:hAnsi="Verdana"/>
        <w:b/>
        <w:bCs/>
        <w:sz w:val="20"/>
      </w:rPr>
      <w:t>Vysoká škola ekonomie a managementu</w:t>
    </w:r>
  </w:p>
  <w:p w:rsidR="00FE76C9" w:rsidRPr="00990CF5" w:rsidRDefault="00FE76C9"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Pr="00DA4A47" w:rsidRDefault="00FE76C9"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FE76C9" w:rsidRPr="00DA4A47" w:rsidRDefault="00FE76C9"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FE76C9" w:rsidRDefault="00FE76C9"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Default="00FE76C9"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Default="00FE76C9" w:rsidP="00990CF5">
    <w:pPr>
      <w:pStyle w:val="Zpat"/>
      <w:jc w:val="center"/>
      <w:rPr>
        <w:rFonts w:ascii="Verdana" w:hAnsi="Verdana"/>
        <w:b/>
        <w:bCs/>
        <w:sz w:val="20"/>
      </w:rPr>
    </w:pPr>
  </w:p>
  <w:p w:rsidR="00FE76C9" w:rsidRDefault="00FE76C9"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F34226">
      <w:rPr>
        <w:rStyle w:val="slostrnky"/>
        <w:noProof/>
      </w:rPr>
      <w:t>1</w:t>
    </w:r>
    <w:r>
      <w:rPr>
        <w:rStyle w:val="slostrnky"/>
      </w:rPr>
      <w:fldChar w:fldCharType="end"/>
    </w:r>
  </w:p>
  <w:p w:rsidR="00FE76C9" w:rsidRDefault="00FE76C9"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FE76C9" w:rsidRDefault="00FE76C9"/>
  <w:p w:rsidR="00FE76C9" w:rsidRDefault="00FE76C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Default="00FE76C9" w:rsidP="00990CF5">
    <w:pPr>
      <w:pStyle w:val="Zpat"/>
      <w:jc w:val="center"/>
      <w:rPr>
        <w:rFonts w:ascii="Verdana" w:hAnsi="Verdana"/>
        <w:b/>
        <w:bCs/>
        <w:sz w:val="20"/>
      </w:rPr>
    </w:pPr>
  </w:p>
  <w:p w:rsidR="00FE76C9" w:rsidRDefault="00FE76C9"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FE76C9" w:rsidRDefault="00FE76C9"/>
  <w:p w:rsidR="00FE76C9" w:rsidRDefault="00FE76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588" w:rsidRDefault="000A4588">
      <w:pPr>
        <w:spacing w:after="0"/>
        <w:rPr>
          <w:iCs/>
          <w:sz w:val="20"/>
          <w:lang w:val="en-GB"/>
        </w:rPr>
      </w:pPr>
      <w:r>
        <w:separator/>
      </w:r>
    </w:p>
  </w:footnote>
  <w:footnote w:type="continuationSeparator" w:id="0">
    <w:p w:rsidR="000A4588" w:rsidRDefault="000A4588" w:rsidP="005A66CD">
      <w:pPr>
        <w:spacing w:after="0"/>
      </w:pPr>
      <w:r>
        <w:continuationSeparator/>
      </w:r>
    </w:p>
  </w:footnote>
  <w:footnote w:id="1">
    <w:p w:rsidR="00FE76C9" w:rsidRDefault="00FE76C9">
      <w:pPr>
        <w:pStyle w:val="Textpoznpodarou"/>
      </w:pPr>
      <w:r>
        <w:rPr>
          <w:rStyle w:val="Znakapoznpodarou"/>
        </w:rPr>
        <w:footnoteRef/>
      </w:r>
      <w:r>
        <w:t xml:space="preserve"> </w:t>
      </w:r>
      <w:r w:rsidRPr="00DF13B2">
        <w:t>KOUDELKA J.</w:t>
      </w:r>
      <w:r>
        <w:t xml:space="preserve"> a kol</w:t>
      </w:r>
      <w:r w:rsidRPr="00DF13B2">
        <w:t>. </w:t>
      </w:r>
      <w:r>
        <w:t xml:space="preserve">(2007). </w:t>
      </w:r>
      <w:r w:rsidRPr="00DF13B2">
        <w:rPr>
          <w:i/>
          <w:iCs/>
        </w:rPr>
        <w:t>Spotřebitel</w:t>
      </w:r>
      <w:r w:rsidRPr="00DF13B2">
        <w:t>: </w:t>
      </w:r>
      <w:r w:rsidRPr="00DF13B2">
        <w:rPr>
          <w:i/>
          <w:iCs/>
        </w:rPr>
        <w:t>(chování spotřebitele a jeho výzkum)</w:t>
      </w:r>
      <w:r w:rsidRPr="00DF13B2">
        <w:t xml:space="preserve">. </w:t>
      </w:r>
      <w:proofErr w:type="spellStart"/>
      <w:r w:rsidRPr="00DF13B2">
        <w:t>Vyd</w:t>
      </w:r>
      <w:proofErr w:type="spellEnd"/>
      <w:r w:rsidRPr="00DF13B2">
        <w:t>. 1</w:t>
      </w:r>
      <w:r>
        <w:t xml:space="preserve">. Praha: </w:t>
      </w:r>
      <w:proofErr w:type="spellStart"/>
      <w:r>
        <w:t>Oeconomica</w:t>
      </w:r>
      <w:proofErr w:type="spellEnd"/>
      <w:r>
        <w:t>, str. 48.</w:t>
      </w:r>
    </w:p>
  </w:footnote>
  <w:footnote w:id="2">
    <w:p w:rsidR="00FE76C9" w:rsidRDefault="00FE76C9" w:rsidP="00A23108">
      <w:pPr>
        <w:pStyle w:val="Literatura-text"/>
      </w:pPr>
      <w:r>
        <w:rPr>
          <w:rStyle w:val="Znakapoznpodarou"/>
        </w:rPr>
        <w:footnoteRef/>
      </w:r>
      <w:r>
        <w:t xml:space="preserve"> </w:t>
      </w:r>
      <w:r w:rsidRPr="00A00525">
        <w:rPr>
          <w:sz w:val="20"/>
          <w:szCs w:val="20"/>
        </w:rPr>
        <w:t xml:space="preserve">ZAMAZALOVÁ, M. (2010). </w:t>
      </w:r>
      <w:r w:rsidRPr="00A00525">
        <w:rPr>
          <w:i/>
          <w:iCs/>
          <w:sz w:val="20"/>
          <w:szCs w:val="20"/>
        </w:rPr>
        <w:t>Marketing</w:t>
      </w:r>
      <w:r w:rsidRPr="00A00525">
        <w:rPr>
          <w:sz w:val="20"/>
          <w:szCs w:val="20"/>
        </w:rPr>
        <w:t>. 2. přeprac</w:t>
      </w:r>
      <w:r w:rsidR="00F34226">
        <w:rPr>
          <w:sz w:val="20"/>
          <w:szCs w:val="20"/>
        </w:rPr>
        <w:t xml:space="preserve">ované vydání. Praha: C. H. </w:t>
      </w:r>
      <w:proofErr w:type="spellStart"/>
      <w:r w:rsidR="00F34226">
        <w:rPr>
          <w:sz w:val="20"/>
          <w:szCs w:val="20"/>
        </w:rPr>
        <w:t>Beck</w:t>
      </w:r>
      <w:proofErr w:type="spellEnd"/>
      <w:r w:rsidR="00F34226">
        <w:rPr>
          <w:sz w:val="20"/>
          <w:szCs w:val="20"/>
        </w:rPr>
        <w:t>.</w:t>
      </w:r>
      <w:r w:rsidRPr="00A00525">
        <w:rPr>
          <w:sz w:val="20"/>
          <w:szCs w:val="20"/>
        </w:rPr>
        <w:t xml:space="preserve"> Str. 115.</w:t>
      </w:r>
    </w:p>
  </w:footnote>
  <w:footnote w:id="3">
    <w:p w:rsidR="00FE76C9" w:rsidRDefault="00FE76C9">
      <w:pPr>
        <w:pStyle w:val="Textpoznpodarou"/>
      </w:pPr>
      <w:r>
        <w:rPr>
          <w:rStyle w:val="Znakapoznpodarou"/>
        </w:rPr>
        <w:footnoteRef/>
      </w:r>
      <w:r>
        <w:t xml:space="preserve"> SHIFFMAN, L. G., KANUK, L. L. (2004). </w:t>
      </w:r>
      <w:r w:rsidRPr="008B1801">
        <w:rPr>
          <w:i/>
        </w:rPr>
        <w:t>Spotřební chování</w:t>
      </w:r>
      <w:r w:rsidR="00F34226">
        <w:t xml:space="preserve">. Praha: </w:t>
      </w:r>
      <w:proofErr w:type="spellStart"/>
      <w:r w:rsidR="00F34226">
        <w:t>Computer</w:t>
      </w:r>
      <w:proofErr w:type="spellEnd"/>
      <w:r w:rsidR="00F34226">
        <w:t xml:space="preserve"> </w:t>
      </w:r>
      <w:proofErr w:type="spellStart"/>
      <w:r w:rsidR="00F34226">
        <w:t>Press</w:t>
      </w:r>
      <w:proofErr w:type="spellEnd"/>
      <w:r w:rsidR="00F34226">
        <w:t>.</w:t>
      </w:r>
      <w:r>
        <w:t xml:space="preserve"> Str. 457.</w:t>
      </w:r>
    </w:p>
  </w:footnote>
  <w:footnote w:id="4">
    <w:p w:rsidR="00FE76C9" w:rsidRDefault="00FE76C9" w:rsidP="000C6EF3">
      <w:pPr>
        <w:pStyle w:val="Textpoznpodarou"/>
      </w:pPr>
      <w:r>
        <w:rPr>
          <w:rStyle w:val="Znakapoznpodarou"/>
        </w:rPr>
        <w:footnoteRef/>
      </w:r>
      <w:r>
        <w:t xml:space="preserve"> </w:t>
      </w:r>
      <w:r w:rsidRPr="000C6EF3">
        <w:t>VYSEKALOVÁ, J. </w:t>
      </w:r>
      <w:r>
        <w:t xml:space="preserve">(2011). </w:t>
      </w:r>
      <w:r w:rsidRPr="000C6EF3">
        <w:rPr>
          <w:i/>
          <w:iCs/>
        </w:rPr>
        <w:t>Chování zákazníka</w:t>
      </w:r>
      <w:r w:rsidRPr="000C6EF3">
        <w:t>: </w:t>
      </w:r>
      <w:r w:rsidRPr="000C6EF3">
        <w:rPr>
          <w:i/>
          <w:iCs/>
        </w:rPr>
        <w:t>jak odkrýt tajemství černé skříňky</w:t>
      </w:r>
      <w:r w:rsidR="00F34226">
        <w:t xml:space="preserve">. 1. vydání. Praha: </w:t>
      </w:r>
      <w:proofErr w:type="spellStart"/>
      <w:r w:rsidR="00F34226">
        <w:t>Grada</w:t>
      </w:r>
      <w:proofErr w:type="spellEnd"/>
      <w:r w:rsidR="00F34226">
        <w:t>. S</w:t>
      </w:r>
      <w:r>
        <w:t>tr. 26</w:t>
      </w:r>
      <w:r w:rsidRPr="000C6EF3">
        <w:t>.</w:t>
      </w:r>
      <w:r>
        <w:t xml:space="preserve"> </w:t>
      </w:r>
    </w:p>
  </w:footnote>
  <w:footnote w:id="5">
    <w:p w:rsidR="00FE76C9" w:rsidRDefault="00FE76C9">
      <w:pPr>
        <w:pStyle w:val="Textpoznpodarou"/>
      </w:pPr>
      <w:r>
        <w:rPr>
          <w:rStyle w:val="Znakapoznpodarou"/>
        </w:rPr>
        <w:footnoteRef/>
      </w:r>
      <w:r>
        <w:t xml:space="preserve"> </w:t>
      </w:r>
      <w:r w:rsidRPr="000C6EF3">
        <w:t>ZAMAZALOVÁ, M. </w:t>
      </w:r>
      <w:r>
        <w:t xml:space="preserve">(2010). </w:t>
      </w:r>
      <w:r w:rsidRPr="000C6EF3">
        <w:rPr>
          <w:i/>
          <w:iCs/>
        </w:rPr>
        <w:t>Marketing</w:t>
      </w:r>
      <w:r w:rsidRPr="000C6EF3">
        <w:t xml:space="preserve">. 2. přepracované </w:t>
      </w:r>
      <w:r>
        <w:t xml:space="preserve">vydání. Praha: C. H. </w:t>
      </w:r>
      <w:proofErr w:type="spellStart"/>
      <w:r>
        <w:t>Beck</w:t>
      </w:r>
      <w:proofErr w:type="spellEnd"/>
      <w:r>
        <w:t xml:space="preserve">, </w:t>
      </w:r>
      <w:proofErr w:type="gramStart"/>
      <w:r>
        <w:t>str.38</w:t>
      </w:r>
      <w:proofErr w:type="gramEnd"/>
      <w:r>
        <w:t>.</w:t>
      </w:r>
    </w:p>
  </w:footnote>
  <w:footnote w:id="6">
    <w:p w:rsidR="00FE76C9" w:rsidRDefault="00FE76C9">
      <w:pPr>
        <w:pStyle w:val="Textpoznpodarou"/>
      </w:pPr>
      <w:r>
        <w:rPr>
          <w:rStyle w:val="Znakapoznpodarou"/>
        </w:rPr>
        <w:footnoteRef/>
      </w:r>
      <w:r>
        <w:t xml:space="preserve"> </w:t>
      </w:r>
      <w:r w:rsidRPr="000C6EF3">
        <w:t>VYSEKALOVÁ, J. </w:t>
      </w:r>
      <w:r>
        <w:t xml:space="preserve">(2011). </w:t>
      </w:r>
      <w:r w:rsidRPr="000C6EF3">
        <w:rPr>
          <w:i/>
          <w:iCs/>
        </w:rPr>
        <w:t>Chování zákazníka</w:t>
      </w:r>
      <w:r w:rsidRPr="000C6EF3">
        <w:t>: </w:t>
      </w:r>
      <w:r w:rsidRPr="000C6EF3">
        <w:rPr>
          <w:i/>
          <w:iCs/>
        </w:rPr>
        <w:t>jak odkrýt tajemství černé skříňky</w:t>
      </w:r>
      <w:r>
        <w:t xml:space="preserve">. 1. vydání. Praha: </w:t>
      </w:r>
      <w:proofErr w:type="spellStart"/>
      <w:r>
        <w:t>Grada</w:t>
      </w:r>
      <w:proofErr w:type="spellEnd"/>
      <w:r>
        <w:t>, str. 36.</w:t>
      </w:r>
    </w:p>
  </w:footnote>
  <w:footnote w:id="7">
    <w:p w:rsidR="00FE76C9" w:rsidRDefault="00FE76C9">
      <w:pPr>
        <w:pStyle w:val="Textpoznpodarou"/>
      </w:pPr>
      <w:r>
        <w:rPr>
          <w:rStyle w:val="Znakapoznpodarou"/>
        </w:rPr>
        <w:footnoteRef/>
      </w:r>
      <w:r>
        <w:t xml:space="preserve"> </w:t>
      </w:r>
      <w:r w:rsidRPr="000C6EF3">
        <w:t>VYSEKALOVÁ, J. </w:t>
      </w:r>
      <w:r>
        <w:t xml:space="preserve">(2011). </w:t>
      </w:r>
      <w:r w:rsidRPr="000C6EF3">
        <w:rPr>
          <w:i/>
          <w:iCs/>
        </w:rPr>
        <w:t>Chování zákazníka</w:t>
      </w:r>
      <w:r w:rsidRPr="000C6EF3">
        <w:t>: </w:t>
      </w:r>
      <w:r w:rsidRPr="000C6EF3">
        <w:rPr>
          <w:i/>
          <w:iCs/>
        </w:rPr>
        <w:t>jak odkrýt tajemství černé skříňky</w:t>
      </w:r>
      <w:r>
        <w:t xml:space="preserve">. 1. vydání. Praha: </w:t>
      </w:r>
      <w:proofErr w:type="spellStart"/>
      <w:r>
        <w:t>Grada</w:t>
      </w:r>
      <w:proofErr w:type="spellEnd"/>
      <w:r>
        <w:t>, str. 37.</w:t>
      </w:r>
    </w:p>
  </w:footnote>
  <w:footnote w:id="8">
    <w:p w:rsidR="00FE76C9" w:rsidRDefault="00FE76C9" w:rsidP="000C6EF3">
      <w:pPr>
        <w:pStyle w:val="Textpoznpodarou"/>
      </w:pPr>
      <w:r>
        <w:rPr>
          <w:rStyle w:val="Znakapoznpodarou"/>
        </w:rPr>
        <w:footnoteRef/>
      </w:r>
      <w:r>
        <w:t xml:space="preserve"> </w:t>
      </w:r>
      <w:r w:rsidRPr="000C6EF3">
        <w:t>ZAMAZALOVÁ, M. </w:t>
      </w:r>
      <w:r>
        <w:t xml:space="preserve">(2010). </w:t>
      </w:r>
      <w:r w:rsidRPr="000C6EF3">
        <w:rPr>
          <w:i/>
          <w:iCs/>
        </w:rPr>
        <w:t>Marketing</w:t>
      </w:r>
      <w:r w:rsidRPr="000C6EF3">
        <w:t xml:space="preserve">. 2. přepracované </w:t>
      </w:r>
      <w:r>
        <w:t xml:space="preserve">vydání. Praha: C. H. </w:t>
      </w:r>
      <w:proofErr w:type="spellStart"/>
      <w:r>
        <w:t>Beck</w:t>
      </w:r>
      <w:proofErr w:type="spellEnd"/>
      <w:r>
        <w:t>, Str. 120.</w:t>
      </w:r>
    </w:p>
  </w:footnote>
  <w:footnote w:id="9">
    <w:p w:rsidR="00FE76C9" w:rsidRPr="000C6EF3" w:rsidRDefault="00FE76C9" w:rsidP="000C6EF3">
      <w:pPr>
        <w:pStyle w:val="Textpoznpodarou"/>
      </w:pPr>
      <w:r>
        <w:rPr>
          <w:rStyle w:val="Znakapoznpodarou"/>
        </w:rPr>
        <w:footnoteRef/>
      </w:r>
      <w:r>
        <w:t xml:space="preserve"> </w:t>
      </w:r>
      <w:r w:rsidRPr="000C6EF3">
        <w:t>ZAMAZALOVÁ, M. </w:t>
      </w:r>
      <w:r>
        <w:t xml:space="preserve">(2010). </w:t>
      </w:r>
      <w:r w:rsidRPr="000C6EF3">
        <w:rPr>
          <w:i/>
          <w:iCs/>
        </w:rPr>
        <w:t>Marketing</w:t>
      </w:r>
      <w:r w:rsidRPr="000C6EF3">
        <w:t xml:space="preserve">. 2. přepracované </w:t>
      </w:r>
      <w:r>
        <w:t xml:space="preserve">vydání. Praha: C. H. </w:t>
      </w:r>
      <w:proofErr w:type="spellStart"/>
      <w:r>
        <w:t>Beck</w:t>
      </w:r>
      <w:proofErr w:type="spellEnd"/>
      <w:r>
        <w:t>, Str. 127.</w:t>
      </w:r>
    </w:p>
    <w:p w:rsidR="00FE76C9" w:rsidRDefault="00FE76C9">
      <w:pPr>
        <w:pStyle w:val="Textpoznpodarou"/>
      </w:pPr>
    </w:p>
  </w:footnote>
  <w:footnote w:id="10">
    <w:p w:rsidR="00FE76C9" w:rsidRDefault="00FE76C9" w:rsidP="00DF13B2">
      <w:pPr>
        <w:pStyle w:val="Textpoznpodarou"/>
      </w:pPr>
      <w:r>
        <w:rPr>
          <w:rStyle w:val="Znakapoznpodarou"/>
        </w:rPr>
        <w:footnoteRef/>
      </w:r>
      <w:r>
        <w:t xml:space="preserve"> </w:t>
      </w:r>
      <w:r w:rsidRPr="00DF13B2">
        <w:t>KOUDELKA J.</w:t>
      </w:r>
      <w:r>
        <w:t xml:space="preserve"> a kol</w:t>
      </w:r>
      <w:r w:rsidRPr="00DF13B2">
        <w:t>. </w:t>
      </w:r>
      <w:r>
        <w:t xml:space="preserve">(2007). </w:t>
      </w:r>
      <w:r w:rsidRPr="00DF13B2">
        <w:rPr>
          <w:i/>
          <w:iCs/>
        </w:rPr>
        <w:t>Spotřebitel</w:t>
      </w:r>
      <w:r w:rsidRPr="00DF13B2">
        <w:t>: </w:t>
      </w:r>
      <w:r w:rsidRPr="00DF13B2">
        <w:rPr>
          <w:i/>
          <w:iCs/>
        </w:rPr>
        <w:t>(chování spotřebitele a jeho výzkum)</w:t>
      </w:r>
      <w:r w:rsidRPr="00DF13B2">
        <w:t xml:space="preserve">. </w:t>
      </w:r>
      <w:proofErr w:type="spellStart"/>
      <w:r w:rsidRPr="00DF13B2">
        <w:t>Vyd</w:t>
      </w:r>
      <w:proofErr w:type="spellEnd"/>
      <w:r w:rsidRPr="00DF13B2">
        <w:t>. 1</w:t>
      </w:r>
      <w:r>
        <w:t xml:space="preserve">. Praha: </w:t>
      </w:r>
      <w:proofErr w:type="spellStart"/>
      <w:r>
        <w:t>Oeconomica</w:t>
      </w:r>
      <w:proofErr w:type="spellEnd"/>
      <w:r>
        <w:t xml:space="preserve">, str. 46. </w:t>
      </w:r>
    </w:p>
  </w:footnote>
  <w:footnote w:id="11">
    <w:p w:rsidR="00FE76C9" w:rsidRDefault="00FE76C9" w:rsidP="000C6EF3">
      <w:pPr>
        <w:pStyle w:val="Textpoznpodarou"/>
      </w:pPr>
      <w:r>
        <w:rPr>
          <w:rStyle w:val="Znakapoznpodarou"/>
        </w:rPr>
        <w:footnoteRef/>
      </w:r>
      <w:r>
        <w:t xml:space="preserve"> </w:t>
      </w:r>
      <w:r w:rsidRPr="000C6EF3">
        <w:t>ZAMAZALOVÁ, M. </w:t>
      </w:r>
      <w:r>
        <w:t xml:space="preserve">(2010). </w:t>
      </w:r>
      <w:r w:rsidRPr="000C6EF3">
        <w:rPr>
          <w:i/>
          <w:iCs/>
        </w:rPr>
        <w:t>Marketing</w:t>
      </w:r>
      <w:r w:rsidRPr="000C6EF3">
        <w:t xml:space="preserve">. 2. přepracované </w:t>
      </w:r>
      <w:r>
        <w:t xml:space="preserve">vydání. Praha: C. H. </w:t>
      </w:r>
      <w:proofErr w:type="spellStart"/>
      <w:r>
        <w:t>Beck</w:t>
      </w:r>
      <w:proofErr w:type="spellEnd"/>
      <w:r>
        <w:t>, Str. 126.</w:t>
      </w:r>
    </w:p>
  </w:footnote>
  <w:footnote w:id="12">
    <w:p w:rsidR="00FE76C9" w:rsidRPr="000C6EF3" w:rsidRDefault="00FE76C9" w:rsidP="000C6EF3">
      <w:pPr>
        <w:pStyle w:val="Textpoznpodarou"/>
      </w:pPr>
      <w:r>
        <w:rPr>
          <w:rStyle w:val="Znakapoznpodarou"/>
        </w:rPr>
        <w:footnoteRef/>
      </w:r>
      <w:r>
        <w:t xml:space="preserve"> KOTLER, P., KELLER K. L. (2007) </w:t>
      </w:r>
      <w:r w:rsidRPr="000C6EF3">
        <w:rPr>
          <w:i/>
          <w:iCs/>
        </w:rPr>
        <w:t>Marketing management</w:t>
      </w:r>
      <w:r w:rsidRPr="000C6EF3">
        <w:t xml:space="preserve">. 1. </w:t>
      </w:r>
      <w:proofErr w:type="spellStart"/>
      <w:r w:rsidRPr="000C6EF3">
        <w:t>vy</w:t>
      </w:r>
      <w:r>
        <w:t>d</w:t>
      </w:r>
      <w:proofErr w:type="spellEnd"/>
      <w:r>
        <w:t xml:space="preserve">. Praha: </w:t>
      </w:r>
      <w:proofErr w:type="spellStart"/>
      <w:r>
        <w:t>Grada</w:t>
      </w:r>
      <w:proofErr w:type="spellEnd"/>
      <w:r>
        <w:t>, str. 217.</w:t>
      </w:r>
    </w:p>
    <w:p w:rsidR="00FE76C9" w:rsidRDefault="00FE76C9">
      <w:pPr>
        <w:pStyle w:val="Textpoznpodarou"/>
      </w:pPr>
    </w:p>
  </w:footnote>
  <w:footnote w:id="13">
    <w:p w:rsidR="00FE76C9" w:rsidRPr="000C6EF3" w:rsidRDefault="00FE76C9" w:rsidP="000C6EF3">
      <w:pPr>
        <w:pStyle w:val="Textpoznpodarou"/>
      </w:pPr>
      <w:r>
        <w:rPr>
          <w:rStyle w:val="Znakapoznpodarou"/>
        </w:rPr>
        <w:footnoteRef/>
      </w:r>
      <w:r>
        <w:t xml:space="preserve"> </w:t>
      </w:r>
      <w:proofErr w:type="spellStart"/>
      <w:r w:rsidRPr="000C6EF3">
        <w:t>Bosn</w:t>
      </w:r>
      <w:r>
        <w:t>ičová</w:t>
      </w:r>
      <w:proofErr w:type="spellEnd"/>
      <w:r>
        <w:t xml:space="preserve"> N. a kol.</w:t>
      </w:r>
      <w:r w:rsidRPr="000C6EF3">
        <w:t xml:space="preserve"> </w:t>
      </w:r>
      <w:r>
        <w:t xml:space="preserve">(2008). </w:t>
      </w:r>
      <w:proofErr w:type="spellStart"/>
      <w:r w:rsidRPr="003863FB">
        <w:rPr>
          <w:i/>
        </w:rPr>
        <w:t>Gender</w:t>
      </w:r>
      <w:proofErr w:type="spellEnd"/>
      <w:r w:rsidRPr="003863FB">
        <w:rPr>
          <w:i/>
        </w:rPr>
        <w:t xml:space="preserve"> marketing</w:t>
      </w:r>
      <w:r>
        <w:t xml:space="preserve">. Praha: </w:t>
      </w:r>
      <w:proofErr w:type="spellStart"/>
      <w:r>
        <w:t>Gender</w:t>
      </w:r>
      <w:proofErr w:type="spellEnd"/>
      <w:r>
        <w:t xml:space="preserve"> </w:t>
      </w:r>
      <w:proofErr w:type="spellStart"/>
      <w:r>
        <w:t>Studies</w:t>
      </w:r>
      <w:proofErr w:type="spellEnd"/>
      <w:r>
        <w:t xml:space="preserve">, </w:t>
      </w:r>
      <w:proofErr w:type="spellStart"/>
      <w:r>
        <w:t>str</w:t>
      </w:r>
      <w:proofErr w:type="spellEnd"/>
      <w:r>
        <w:t xml:space="preserve"> 48</w:t>
      </w:r>
      <w:r w:rsidRPr="000C6EF3">
        <w:t>. ISBN 978-808-6520-124.</w:t>
      </w:r>
    </w:p>
    <w:p w:rsidR="00FE76C9" w:rsidRDefault="00FE76C9">
      <w:pPr>
        <w:pStyle w:val="Textpoznpodarou"/>
      </w:pPr>
    </w:p>
  </w:footnote>
  <w:footnote w:id="14">
    <w:p w:rsidR="00FE76C9" w:rsidRDefault="00FE76C9" w:rsidP="009B1B23">
      <w:pPr>
        <w:pStyle w:val="Textpoznpodarou"/>
      </w:pPr>
      <w:r>
        <w:rPr>
          <w:rStyle w:val="Znakapoznpodarou"/>
        </w:rPr>
        <w:footnoteRef/>
      </w:r>
      <w:r>
        <w:t xml:space="preserve"> </w:t>
      </w:r>
      <w:proofErr w:type="spellStart"/>
      <w:r w:rsidRPr="000C6EF3">
        <w:t>Bosn</w:t>
      </w:r>
      <w:r>
        <w:t>ičová</w:t>
      </w:r>
      <w:proofErr w:type="spellEnd"/>
      <w:r>
        <w:t xml:space="preserve"> N. a kol.</w:t>
      </w:r>
      <w:r w:rsidRPr="000C6EF3">
        <w:t xml:space="preserve"> </w:t>
      </w:r>
      <w:r>
        <w:t xml:space="preserve">(2008). </w:t>
      </w:r>
      <w:proofErr w:type="spellStart"/>
      <w:r w:rsidRPr="003863FB">
        <w:rPr>
          <w:i/>
        </w:rPr>
        <w:t>Gender</w:t>
      </w:r>
      <w:proofErr w:type="spellEnd"/>
      <w:r w:rsidRPr="003863FB">
        <w:rPr>
          <w:i/>
        </w:rPr>
        <w:t xml:space="preserve"> marketing</w:t>
      </w:r>
      <w:r>
        <w:t xml:space="preserve">. Praha: </w:t>
      </w:r>
      <w:proofErr w:type="spellStart"/>
      <w:r>
        <w:t>Gender</w:t>
      </w:r>
      <w:proofErr w:type="spellEnd"/>
      <w:r>
        <w:t xml:space="preserve"> </w:t>
      </w:r>
      <w:proofErr w:type="spellStart"/>
      <w:r>
        <w:t>Studies</w:t>
      </w:r>
      <w:proofErr w:type="spellEnd"/>
      <w:r>
        <w:t>,</w:t>
      </w:r>
      <w:r w:rsidRPr="000C6EF3">
        <w:t xml:space="preserve"> 48 s. ISBN 978-808-6520-124.</w:t>
      </w:r>
    </w:p>
  </w:footnote>
  <w:footnote w:id="15">
    <w:p w:rsidR="00FE76C9" w:rsidRDefault="00FE76C9">
      <w:pPr>
        <w:pStyle w:val="Textpoznpodarou"/>
      </w:pPr>
      <w:r>
        <w:rPr>
          <w:rStyle w:val="Znakapoznpodarou"/>
        </w:rPr>
        <w:footnoteRef/>
      </w:r>
      <w:r>
        <w:t xml:space="preserve"> RIEGER, K</w:t>
      </w:r>
      <w:r w:rsidRPr="00267F3E">
        <w:t>. </w:t>
      </w:r>
      <w:r>
        <w:t xml:space="preserve">(2007). </w:t>
      </w:r>
      <w:r w:rsidRPr="00267F3E">
        <w:rPr>
          <w:i/>
          <w:iCs/>
        </w:rPr>
        <w:t>Ekonomická psychologie</w:t>
      </w:r>
      <w:r w:rsidRPr="00267F3E">
        <w:t xml:space="preserve">. 1. </w:t>
      </w:r>
      <w:proofErr w:type="spellStart"/>
      <w:r w:rsidRPr="00267F3E">
        <w:t>vyd</w:t>
      </w:r>
      <w:proofErr w:type="spellEnd"/>
      <w:r w:rsidRPr="00267F3E">
        <w:t>.</w:t>
      </w:r>
      <w:r>
        <w:t xml:space="preserve"> Praha:</w:t>
      </w:r>
      <w:r w:rsidRPr="00267F3E">
        <w:t xml:space="preserve"> </w:t>
      </w:r>
      <w:proofErr w:type="spellStart"/>
      <w:r w:rsidRPr="00267F3E">
        <w:t>Gra</w:t>
      </w:r>
      <w:r>
        <w:t>da</w:t>
      </w:r>
      <w:proofErr w:type="spellEnd"/>
      <w:r>
        <w:t>. Str. 42.</w:t>
      </w:r>
    </w:p>
  </w:footnote>
  <w:footnote w:id="16">
    <w:p w:rsidR="00FE76C9" w:rsidRDefault="00FE76C9">
      <w:pPr>
        <w:pStyle w:val="Textpoznpodarou"/>
      </w:pPr>
      <w:r>
        <w:rPr>
          <w:rStyle w:val="Znakapoznpodarou"/>
        </w:rPr>
        <w:footnoteRef/>
      </w:r>
      <w:r>
        <w:t> </w:t>
      </w:r>
      <w:r w:rsidRPr="00FE76C9">
        <w:t>Sen</w:t>
      </w:r>
      <w:r>
        <w:t> </w:t>
      </w:r>
      <w:r w:rsidRPr="00FE76C9">
        <w:t>o</w:t>
      </w:r>
      <w:r>
        <w:t> </w:t>
      </w:r>
      <w:r w:rsidRPr="00FE76C9">
        <w:t>automobilu:</w:t>
      </w:r>
      <w:r>
        <w:t> </w:t>
      </w:r>
      <w:r w:rsidRPr="00FE76C9">
        <w:t>Moderní</w:t>
      </w:r>
      <w:r>
        <w:t> </w:t>
      </w:r>
      <w:r w:rsidRPr="00FE76C9">
        <w:t>obrazy</w:t>
      </w:r>
      <w:r>
        <w:t> </w:t>
      </w:r>
      <w:r w:rsidRPr="00FE76C9">
        <w:t>žen</w:t>
      </w:r>
      <w:r>
        <w:t> </w:t>
      </w:r>
      <w:r w:rsidRPr="00FE76C9">
        <w:t>za</w:t>
      </w:r>
      <w:r>
        <w:t> </w:t>
      </w:r>
      <w:r w:rsidRPr="00FE76C9">
        <w:t>volantem</w:t>
      </w:r>
      <w:r>
        <w:t> </w:t>
      </w:r>
      <w:r w:rsidRPr="00FE76C9">
        <w:t>a</w:t>
      </w:r>
      <w:r>
        <w:t> </w:t>
      </w:r>
      <w:r w:rsidRPr="00FE76C9">
        <w:t>prvorepubliková</w:t>
      </w:r>
      <w:r>
        <w:t> </w:t>
      </w:r>
      <w:r w:rsidRPr="00FE76C9">
        <w:t>reklama. </w:t>
      </w:r>
      <w:r w:rsidRPr="00FE76C9">
        <w:rPr>
          <w:i/>
          <w:iCs/>
        </w:rPr>
        <w:t>Ženyvumeni.cz</w:t>
      </w:r>
      <w:r w:rsidRPr="00FE76C9">
        <w:t> </w:t>
      </w:r>
      <w:r>
        <w:t xml:space="preserve">[online]. </w:t>
      </w:r>
      <w:r w:rsidRPr="00FE76C9">
        <w:t>2009</w:t>
      </w:r>
      <w:r>
        <w:t xml:space="preserve">. </w:t>
      </w:r>
      <w:r w:rsidRPr="00FE76C9">
        <w:t xml:space="preserve">[cit. 2012-04-01]. Dostupné z: </w:t>
      </w:r>
      <w:r>
        <w:t>&lt;</w:t>
      </w:r>
      <w:r w:rsidRPr="00FE76C9">
        <w:t>http://www.zenyvumeni.cz/index.php?id=94</w:t>
      </w:r>
      <w:r>
        <w:t>&gt;.</w:t>
      </w:r>
    </w:p>
  </w:footnote>
  <w:footnote w:id="17">
    <w:p w:rsidR="00FE76C9" w:rsidRDefault="00FE76C9" w:rsidP="00B06292">
      <w:pPr>
        <w:pStyle w:val="Textpoznpodarou"/>
      </w:pPr>
      <w:r>
        <w:rPr>
          <w:rStyle w:val="Znakapoznpodarou"/>
        </w:rPr>
        <w:footnoteRef/>
      </w:r>
      <w:r>
        <w:t xml:space="preserve"> </w:t>
      </w:r>
      <w:proofErr w:type="spellStart"/>
      <w:r w:rsidRPr="00B06292">
        <w:t>Zielgruppe</w:t>
      </w:r>
      <w:proofErr w:type="spellEnd"/>
      <w:r w:rsidRPr="00B06292">
        <w:t xml:space="preserve"> </w:t>
      </w:r>
      <w:proofErr w:type="spellStart"/>
      <w:r w:rsidRPr="00B06292">
        <w:t>Frauen</w:t>
      </w:r>
      <w:proofErr w:type="spellEnd"/>
      <w:r w:rsidRPr="00B06292">
        <w:t xml:space="preserve">: </w:t>
      </w:r>
      <w:proofErr w:type="spellStart"/>
      <w:r w:rsidRPr="00B06292">
        <w:t>Zu</w:t>
      </w:r>
      <w:proofErr w:type="spellEnd"/>
      <w:r w:rsidRPr="00B06292">
        <w:t xml:space="preserve"> </w:t>
      </w:r>
      <w:proofErr w:type="spellStart"/>
      <w:r w:rsidRPr="00B06292">
        <w:t>viele</w:t>
      </w:r>
      <w:proofErr w:type="spellEnd"/>
      <w:r w:rsidRPr="00B06292">
        <w:t xml:space="preserve"> </w:t>
      </w:r>
      <w:proofErr w:type="spellStart"/>
      <w:r w:rsidRPr="00B06292">
        <w:t>Klischees</w:t>
      </w:r>
      <w:proofErr w:type="spellEnd"/>
      <w:r w:rsidRPr="00B06292">
        <w:t xml:space="preserve">, </w:t>
      </w:r>
      <w:proofErr w:type="spellStart"/>
      <w:r w:rsidRPr="00B06292">
        <w:t>falshe</w:t>
      </w:r>
      <w:proofErr w:type="spellEnd"/>
      <w:r w:rsidRPr="00B06292">
        <w:t xml:space="preserve"> </w:t>
      </w:r>
      <w:proofErr w:type="spellStart"/>
      <w:r w:rsidRPr="00B06292">
        <w:t>Models</w:t>
      </w:r>
      <w:proofErr w:type="spellEnd"/>
      <w:r w:rsidRPr="00B06292">
        <w:t xml:space="preserve">, </w:t>
      </w:r>
      <w:proofErr w:type="spellStart"/>
      <w:r w:rsidRPr="00B06292">
        <w:t>zu</w:t>
      </w:r>
      <w:proofErr w:type="spellEnd"/>
      <w:r w:rsidRPr="00B06292">
        <w:t xml:space="preserve"> </w:t>
      </w:r>
      <w:proofErr w:type="spellStart"/>
      <w:r w:rsidRPr="00B06292">
        <w:t>wenig</w:t>
      </w:r>
      <w:proofErr w:type="spellEnd"/>
      <w:r w:rsidRPr="00B06292">
        <w:t xml:space="preserve"> Humor. </w:t>
      </w:r>
      <w:r w:rsidRPr="00B06292">
        <w:rPr>
          <w:i/>
          <w:iCs/>
        </w:rPr>
        <w:t>Absatzwirtschaft.com</w:t>
      </w:r>
      <w:r w:rsidRPr="00B06292">
        <w:t> [online]. 2005</w:t>
      </w:r>
      <w:r>
        <w:t xml:space="preserve">. </w:t>
      </w:r>
      <w:r w:rsidRPr="00B06292">
        <w:t>[cit.</w:t>
      </w:r>
      <w:r>
        <w:t> 2012-04-</w:t>
      </w:r>
      <w:r w:rsidRPr="00B06292">
        <w:t>01].</w:t>
      </w:r>
      <w:r>
        <w:t> </w:t>
      </w:r>
    </w:p>
    <w:p w:rsidR="00FE76C9" w:rsidRDefault="00FE76C9" w:rsidP="00B06292">
      <w:pPr>
        <w:pStyle w:val="Textpoznpodarou"/>
      </w:pPr>
      <w:r>
        <w:t>     </w:t>
      </w:r>
      <w:r w:rsidRPr="00B06292">
        <w:t>Dostupné</w:t>
      </w:r>
      <w:r>
        <w:t> z: &lt;</w:t>
      </w:r>
      <w:hyperlink r:id="rId1" w:history="1">
        <w:r w:rsidRPr="00B06292">
          <w:rPr>
            <w:rStyle w:val="Hypertextovodkaz"/>
            <w:color w:val="auto"/>
            <w:sz w:val="20"/>
            <w:u w:val="none"/>
          </w:rPr>
          <w:t>http://www.absatzwirtschaft.de/content/Communication/news/_b=38877,_p=1003214,_t=fthighlight,highlightkey=gender</w:t>
        </w:r>
      </w:hyperlink>
      <w:r w:rsidRPr="00B06292">
        <w:t>&gt;.</w:t>
      </w:r>
    </w:p>
  </w:footnote>
  <w:footnote w:id="18">
    <w:p w:rsidR="00FE76C9" w:rsidRPr="002F4F6B" w:rsidRDefault="00FE76C9" w:rsidP="002F4F6B">
      <w:pPr>
        <w:pStyle w:val="Textpoznpodarou"/>
      </w:pPr>
      <w:r>
        <w:rPr>
          <w:rStyle w:val="Znakapoznpodarou"/>
        </w:rPr>
        <w:footnoteRef/>
      </w:r>
      <w:r>
        <w:t xml:space="preserve"> KOTLER, P., KELLER K. L. (2007).</w:t>
      </w:r>
      <w:r w:rsidRPr="002F4F6B">
        <w:t> </w:t>
      </w:r>
      <w:r w:rsidRPr="002F4F6B">
        <w:rPr>
          <w:i/>
          <w:iCs/>
        </w:rPr>
        <w:t>Marketing management</w:t>
      </w:r>
      <w:r w:rsidR="00F34226">
        <w:t xml:space="preserve">. 1. </w:t>
      </w:r>
      <w:proofErr w:type="spellStart"/>
      <w:r w:rsidR="00F34226">
        <w:t>vyd</w:t>
      </w:r>
      <w:proofErr w:type="spellEnd"/>
      <w:r w:rsidR="00F34226">
        <w:t xml:space="preserve">. Praha: </w:t>
      </w:r>
      <w:proofErr w:type="spellStart"/>
      <w:r w:rsidR="00F34226">
        <w:t>Grada</w:t>
      </w:r>
      <w:proofErr w:type="spellEnd"/>
      <w:r w:rsidR="00F34226">
        <w:t>. S</w:t>
      </w:r>
      <w:r>
        <w:t>tr. 212.</w:t>
      </w:r>
    </w:p>
    <w:p w:rsidR="00FE76C9" w:rsidRDefault="00FE76C9">
      <w:pPr>
        <w:pStyle w:val="Textpoznpodarou"/>
      </w:pPr>
    </w:p>
  </w:footnote>
  <w:footnote w:id="19">
    <w:p w:rsidR="00FE76C9" w:rsidRDefault="00FE76C9" w:rsidP="00AF1E17">
      <w:pPr>
        <w:pStyle w:val="Textpoznpodarou"/>
      </w:pPr>
      <w:r>
        <w:rPr>
          <w:rStyle w:val="Znakapoznpodarou"/>
        </w:rPr>
        <w:footnoteRef/>
      </w:r>
      <w:r>
        <w:t xml:space="preserve"> KOTLER, P., KELLER K. L. (2007).</w:t>
      </w:r>
      <w:r w:rsidRPr="00AF1E17">
        <w:t> </w:t>
      </w:r>
      <w:r w:rsidRPr="00AF1E17">
        <w:rPr>
          <w:i/>
          <w:iCs/>
        </w:rPr>
        <w:t>Marketing management</w:t>
      </w:r>
      <w:r w:rsidRPr="00AF1E17">
        <w:t>. 1</w:t>
      </w:r>
      <w:r>
        <w:t xml:space="preserve">. </w:t>
      </w:r>
      <w:proofErr w:type="spellStart"/>
      <w:r>
        <w:t>vyd</w:t>
      </w:r>
      <w:proofErr w:type="spellEnd"/>
      <w:r>
        <w:t xml:space="preserve">. Praha: </w:t>
      </w:r>
      <w:proofErr w:type="spellStart"/>
      <w:r>
        <w:t>Grada</w:t>
      </w:r>
      <w:proofErr w:type="spellEnd"/>
      <w:r>
        <w:t>, str. 143.</w:t>
      </w:r>
    </w:p>
  </w:footnote>
  <w:footnote w:id="20">
    <w:p w:rsidR="00FE76C9" w:rsidRPr="00AF1E17" w:rsidRDefault="00FE76C9" w:rsidP="00AF1E17">
      <w:pPr>
        <w:pStyle w:val="Textpoznpodarou"/>
      </w:pPr>
      <w:r>
        <w:rPr>
          <w:rStyle w:val="Znakapoznpodarou"/>
        </w:rPr>
        <w:footnoteRef/>
      </w:r>
      <w:r>
        <w:t xml:space="preserve"> </w:t>
      </w:r>
      <w:r w:rsidRPr="00AF1E17">
        <w:t>ČICHOVSKÝ, L. </w:t>
      </w:r>
      <w:r>
        <w:t xml:space="preserve">(2011). </w:t>
      </w:r>
      <w:r w:rsidRPr="00AF1E17">
        <w:rPr>
          <w:i/>
          <w:iCs/>
        </w:rPr>
        <w:t>Marketingový výzkum</w:t>
      </w:r>
      <w:r w:rsidRPr="00AF1E17">
        <w:t xml:space="preserve">. 2., </w:t>
      </w:r>
      <w:proofErr w:type="spellStart"/>
      <w:r w:rsidRPr="00AF1E17">
        <w:t>aktualiz</w:t>
      </w:r>
      <w:proofErr w:type="spellEnd"/>
      <w:r w:rsidRPr="00AF1E17">
        <w:t xml:space="preserve">. </w:t>
      </w:r>
      <w:proofErr w:type="spellStart"/>
      <w:r w:rsidRPr="00AF1E17">
        <w:t>vyd</w:t>
      </w:r>
      <w:proofErr w:type="spellEnd"/>
      <w:r w:rsidRPr="00AF1E17">
        <w:t>. Praha: Vysoká škola ekon</w:t>
      </w:r>
      <w:r>
        <w:t>omie a managementu, str. 169.</w:t>
      </w:r>
    </w:p>
    <w:p w:rsidR="00FE76C9" w:rsidRDefault="00FE76C9">
      <w:pPr>
        <w:pStyle w:val="Textpoznpodarou"/>
      </w:pPr>
      <w:r>
        <w:t xml:space="preserve"> </w:t>
      </w:r>
    </w:p>
  </w:footnote>
  <w:footnote w:id="21">
    <w:p w:rsidR="00FE76C9" w:rsidRDefault="00FE76C9">
      <w:pPr>
        <w:pStyle w:val="Textpoznpodarou"/>
      </w:pPr>
      <w:r>
        <w:rPr>
          <w:rStyle w:val="Znakapoznpodarou"/>
        </w:rPr>
        <w:footnoteRef/>
      </w:r>
      <w:r>
        <w:t xml:space="preserve"> </w:t>
      </w:r>
      <w:r w:rsidRPr="002D4DF5">
        <w:t>Výroční zpráva 2011. </w:t>
      </w:r>
      <w:r w:rsidRPr="002D4DF5">
        <w:rPr>
          <w:i/>
          <w:iCs/>
        </w:rPr>
        <w:t>Škoda auto.</w:t>
      </w:r>
      <w:proofErr w:type="spellStart"/>
      <w:r w:rsidRPr="002D4DF5">
        <w:rPr>
          <w:i/>
          <w:iCs/>
        </w:rPr>
        <w:t>cz</w:t>
      </w:r>
      <w:proofErr w:type="spellEnd"/>
      <w:r w:rsidRPr="002D4DF5">
        <w:t> [online]. Mladá Boleslav, 2011 [cit. 2012-03-25]. Dostupné z</w:t>
      </w:r>
      <w:r>
        <w:t xml:space="preserve"> WWW</w:t>
      </w:r>
      <w:r w:rsidRPr="002D4DF5">
        <w:t>:</w:t>
      </w:r>
      <w:r>
        <w:t> &lt;</w:t>
      </w:r>
      <w:r w:rsidRPr="002D4DF5">
        <w:t>http://new.skoda-auto.com/SiteCollectionDocuments/company/investors/annual-reports/cs/skoda-auto-annual-report-2011.pdf</w:t>
      </w:r>
      <w: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Pr="00583FB0" w:rsidRDefault="00FE76C9" w:rsidP="00990CF5">
    <w:pPr>
      <w:pStyle w:val="Zhlav"/>
      <w:jc w:val="center"/>
      <w:rPr>
        <w:rFonts w:ascii="Verdana" w:hAnsi="Verdana"/>
        <w:b/>
        <w:bCs/>
        <w:szCs w:val="32"/>
      </w:rPr>
    </w:pPr>
    <w:r w:rsidRPr="00583FB0">
      <w:rPr>
        <w:rFonts w:ascii="Verdana" w:hAnsi="Verdana"/>
        <w:b/>
        <w:bCs/>
        <w:szCs w:val="32"/>
      </w:rPr>
      <w:t>VYSOKÁ ŠKOLA EKONOMIE A MANAGEMENTU</w:t>
    </w:r>
  </w:p>
  <w:p w:rsidR="00FE76C9" w:rsidRDefault="00FE76C9" w:rsidP="00990CF5">
    <w:pPr>
      <w:pStyle w:val="Zhlav"/>
      <w:jc w:val="center"/>
      <w:rPr>
        <w:sz w:val="20"/>
      </w:rPr>
    </w:pPr>
    <w:r w:rsidRPr="00583FB0">
      <w:rPr>
        <w:rFonts w:ascii="Verdana" w:hAnsi="Verdana"/>
        <w:sz w:val="20"/>
      </w:rPr>
      <w:t>Nárožní 2600/9a, 158 00 Praha 5</w:t>
    </w:r>
  </w:p>
  <w:p w:rsidR="00FE76C9" w:rsidRDefault="00FE76C9">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Pr="001706BD" w:rsidRDefault="00FE76C9"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FE76C9" w:rsidRDefault="00FE76C9"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Pr="004947CA" w:rsidRDefault="00FE76C9"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9" w:rsidRPr="001706BD" w:rsidRDefault="00FE76C9"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01BDF"/>
    <w:multiLevelType w:val="hybridMultilevel"/>
    <w:tmpl w:val="A3D843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787225"/>
    <w:multiLevelType w:val="hybridMultilevel"/>
    <w:tmpl w:val="35D48E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2B01DF6"/>
    <w:multiLevelType w:val="hybridMultilevel"/>
    <w:tmpl w:val="BB44B9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76071FF"/>
    <w:multiLevelType w:val="hybridMultilevel"/>
    <w:tmpl w:val="7D549122"/>
    <w:lvl w:ilvl="0" w:tplc="6A106ACC">
      <w:start w:val="1"/>
      <w:numFmt w:val="decimal"/>
      <w:lvlText w:val="%1."/>
      <w:lvlJc w:val="left"/>
      <w:pPr>
        <w:ind w:left="720" w:hanging="360"/>
      </w:pPr>
      <w:rPr>
        <w:rFonts w:ascii="Lucida Sans Unicode" w:hAnsi="Lucida Sans Unicode" w:cs="Lucida Sans Unicode" w:hint="default"/>
        <w:color w:val="EE9A00"/>
        <w:sz w:val="3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D31192B"/>
    <w:multiLevelType w:val="hybridMultilevel"/>
    <w:tmpl w:val="8AC2D4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95E4405"/>
    <w:multiLevelType w:val="hybridMultilevel"/>
    <w:tmpl w:val="57DE6D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C5330E9"/>
    <w:multiLevelType w:val="hybridMultilevel"/>
    <w:tmpl w:val="1A464F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D5B43A2"/>
    <w:multiLevelType w:val="hybridMultilevel"/>
    <w:tmpl w:val="38102088"/>
    <w:lvl w:ilvl="0" w:tplc="6630D4EE">
      <w:start w:val="1"/>
      <w:numFmt w:val="lowerLetter"/>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9">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0">
    <w:nsid w:val="3AC137B2"/>
    <w:multiLevelType w:val="hybridMultilevel"/>
    <w:tmpl w:val="38BCD4C6"/>
    <w:lvl w:ilvl="0" w:tplc="3AEE415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E143495"/>
    <w:multiLevelType w:val="hybridMultilevel"/>
    <w:tmpl w:val="6EC02A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3E26903"/>
    <w:multiLevelType w:val="hybridMultilevel"/>
    <w:tmpl w:val="4B16E6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53E0C58"/>
    <w:multiLevelType w:val="hybridMultilevel"/>
    <w:tmpl w:val="E31C2C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9C7152B"/>
    <w:multiLevelType w:val="hybridMultilevel"/>
    <w:tmpl w:val="1D42BF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C010701"/>
    <w:multiLevelType w:val="hybridMultilevel"/>
    <w:tmpl w:val="DEFCF9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D0C157D"/>
    <w:multiLevelType w:val="hybridMultilevel"/>
    <w:tmpl w:val="F11423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8DD7033"/>
    <w:multiLevelType w:val="hybridMultilevel"/>
    <w:tmpl w:val="B05AFE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1F94899"/>
    <w:multiLevelType w:val="hybridMultilevel"/>
    <w:tmpl w:val="72861D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nsid w:val="7AC64CFE"/>
    <w:multiLevelType w:val="hybridMultilevel"/>
    <w:tmpl w:val="5E2A099E"/>
    <w:lvl w:ilvl="0" w:tplc="A8843F5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9"/>
  </w:num>
  <w:num w:numId="2">
    <w:abstractNumId w:val="8"/>
  </w:num>
  <w:num w:numId="3">
    <w:abstractNumId w:val="9"/>
  </w:num>
  <w:num w:numId="4">
    <w:abstractNumId w:val="20"/>
  </w:num>
  <w:num w:numId="5">
    <w:abstractNumId w:val="10"/>
  </w:num>
  <w:num w:numId="6">
    <w:abstractNumId w:val="16"/>
  </w:num>
  <w:num w:numId="7">
    <w:abstractNumId w:val="1"/>
  </w:num>
  <w:num w:numId="8">
    <w:abstractNumId w:val="13"/>
  </w:num>
  <w:num w:numId="9">
    <w:abstractNumId w:val="6"/>
  </w:num>
  <w:num w:numId="10">
    <w:abstractNumId w:val="2"/>
  </w:num>
  <w:num w:numId="11">
    <w:abstractNumId w:val="0"/>
  </w:num>
  <w:num w:numId="12">
    <w:abstractNumId w:val="18"/>
  </w:num>
  <w:num w:numId="13">
    <w:abstractNumId w:val="4"/>
  </w:num>
  <w:num w:numId="14">
    <w:abstractNumId w:val="15"/>
  </w:num>
  <w:num w:numId="15">
    <w:abstractNumId w:val="14"/>
  </w:num>
  <w:num w:numId="16">
    <w:abstractNumId w:val="11"/>
  </w:num>
  <w:num w:numId="17">
    <w:abstractNumId w:val="21"/>
  </w:num>
  <w:num w:numId="18">
    <w:abstractNumId w:val="5"/>
  </w:num>
  <w:num w:numId="19">
    <w:abstractNumId w:val="3"/>
  </w:num>
  <w:num w:numId="20">
    <w:abstractNumId w:val="7"/>
  </w:num>
  <w:num w:numId="21">
    <w:abstractNumId w:val="12"/>
  </w:num>
  <w:num w:numId="22">
    <w:abstractNumId w:val="1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49506">
      <o:colormenu v:ext="edit" strokecolor="none"/>
    </o:shapedefaults>
  </w:hdrShapeDefaults>
  <w:footnotePr>
    <w:footnote w:id="-1"/>
    <w:footnote w:id="0"/>
  </w:footnotePr>
  <w:endnotePr>
    <w:endnote w:id="-1"/>
    <w:endnote w:id="0"/>
  </w:endnotePr>
  <w:compat/>
  <w:rsids>
    <w:rsidRoot w:val="00D6720A"/>
    <w:rsid w:val="0000298F"/>
    <w:rsid w:val="000047F2"/>
    <w:rsid w:val="00011C39"/>
    <w:rsid w:val="0001702C"/>
    <w:rsid w:val="00022D0F"/>
    <w:rsid w:val="000317EA"/>
    <w:rsid w:val="00033522"/>
    <w:rsid w:val="00033FDF"/>
    <w:rsid w:val="00034BBB"/>
    <w:rsid w:val="00045555"/>
    <w:rsid w:val="00050DC3"/>
    <w:rsid w:val="000511C9"/>
    <w:rsid w:val="0005250B"/>
    <w:rsid w:val="0005369F"/>
    <w:rsid w:val="00054341"/>
    <w:rsid w:val="00060D41"/>
    <w:rsid w:val="00063B88"/>
    <w:rsid w:val="00064B02"/>
    <w:rsid w:val="00065351"/>
    <w:rsid w:val="000667FB"/>
    <w:rsid w:val="00066BA7"/>
    <w:rsid w:val="0006751E"/>
    <w:rsid w:val="0007535B"/>
    <w:rsid w:val="000776A8"/>
    <w:rsid w:val="00077C2D"/>
    <w:rsid w:val="0008110D"/>
    <w:rsid w:val="00082732"/>
    <w:rsid w:val="00086011"/>
    <w:rsid w:val="00095D4E"/>
    <w:rsid w:val="000A0E82"/>
    <w:rsid w:val="000A4588"/>
    <w:rsid w:val="000A4BE9"/>
    <w:rsid w:val="000A714B"/>
    <w:rsid w:val="000B13F3"/>
    <w:rsid w:val="000B326A"/>
    <w:rsid w:val="000B535F"/>
    <w:rsid w:val="000B73D2"/>
    <w:rsid w:val="000C6EF3"/>
    <w:rsid w:val="000C736E"/>
    <w:rsid w:val="000D2F14"/>
    <w:rsid w:val="000D4D9D"/>
    <w:rsid w:val="000D752A"/>
    <w:rsid w:val="000E7AED"/>
    <w:rsid w:val="000F3725"/>
    <w:rsid w:val="000F4683"/>
    <w:rsid w:val="000F680B"/>
    <w:rsid w:val="000F6CFC"/>
    <w:rsid w:val="000F6EDE"/>
    <w:rsid w:val="001100AE"/>
    <w:rsid w:val="0011336B"/>
    <w:rsid w:val="00113F3C"/>
    <w:rsid w:val="001156B4"/>
    <w:rsid w:val="00117EE0"/>
    <w:rsid w:val="00122A8E"/>
    <w:rsid w:val="0012770F"/>
    <w:rsid w:val="001343E4"/>
    <w:rsid w:val="00135766"/>
    <w:rsid w:val="0014355A"/>
    <w:rsid w:val="00144279"/>
    <w:rsid w:val="00145303"/>
    <w:rsid w:val="00145762"/>
    <w:rsid w:val="00145CB4"/>
    <w:rsid w:val="0015473F"/>
    <w:rsid w:val="00163B88"/>
    <w:rsid w:val="00164701"/>
    <w:rsid w:val="001659A1"/>
    <w:rsid w:val="001706BD"/>
    <w:rsid w:val="00176AA8"/>
    <w:rsid w:val="0018258C"/>
    <w:rsid w:val="00184F58"/>
    <w:rsid w:val="001865BE"/>
    <w:rsid w:val="00186683"/>
    <w:rsid w:val="00191D08"/>
    <w:rsid w:val="00193F3F"/>
    <w:rsid w:val="00194089"/>
    <w:rsid w:val="001A09FE"/>
    <w:rsid w:val="001A4914"/>
    <w:rsid w:val="001A54EF"/>
    <w:rsid w:val="001A6DE7"/>
    <w:rsid w:val="001B00C6"/>
    <w:rsid w:val="001B087D"/>
    <w:rsid w:val="001B3607"/>
    <w:rsid w:val="001B4BD3"/>
    <w:rsid w:val="001B5394"/>
    <w:rsid w:val="001B6C51"/>
    <w:rsid w:val="001B6ECA"/>
    <w:rsid w:val="001C00E1"/>
    <w:rsid w:val="001C04CD"/>
    <w:rsid w:val="001C065E"/>
    <w:rsid w:val="001C27B9"/>
    <w:rsid w:val="001C3BAC"/>
    <w:rsid w:val="001C63CF"/>
    <w:rsid w:val="001C6AE1"/>
    <w:rsid w:val="001C794F"/>
    <w:rsid w:val="001D2392"/>
    <w:rsid w:val="001D26E6"/>
    <w:rsid w:val="001D3432"/>
    <w:rsid w:val="001D3CE7"/>
    <w:rsid w:val="001D7581"/>
    <w:rsid w:val="001E2881"/>
    <w:rsid w:val="001E3411"/>
    <w:rsid w:val="001E68CF"/>
    <w:rsid w:val="001E7836"/>
    <w:rsid w:val="001F0352"/>
    <w:rsid w:val="001F3C88"/>
    <w:rsid w:val="001F4C61"/>
    <w:rsid w:val="001F70F2"/>
    <w:rsid w:val="001F72F7"/>
    <w:rsid w:val="001F7525"/>
    <w:rsid w:val="00205ECD"/>
    <w:rsid w:val="00206FBA"/>
    <w:rsid w:val="00212084"/>
    <w:rsid w:val="002149CA"/>
    <w:rsid w:val="00217F26"/>
    <w:rsid w:val="00225E28"/>
    <w:rsid w:val="00226589"/>
    <w:rsid w:val="0022723F"/>
    <w:rsid w:val="00230DD1"/>
    <w:rsid w:val="002317DD"/>
    <w:rsid w:val="00234347"/>
    <w:rsid w:val="00234BCB"/>
    <w:rsid w:val="0023522F"/>
    <w:rsid w:val="00235BBF"/>
    <w:rsid w:val="00236449"/>
    <w:rsid w:val="0024133E"/>
    <w:rsid w:val="00245336"/>
    <w:rsid w:val="00247A12"/>
    <w:rsid w:val="00250D2B"/>
    <w:rsid w:val="0025128B"/>
    <w:rsid w:val="002568E3"/>
    <w:rsid w:val="00257883"/>
    <w:rsid w:val="0026039B"/>
    <w:rsid w:val="00260F8F"/>
    <w:rsid w:val="002625C7"/>
    <w:rsid w:val="0026485F"/>
    <w:rsid w:val="00265875"/>
    <w:rsid w:val="00266776"/>
    <w:rsid w:val="00267F3E"/>
    <w:rsid w:val="002756C5"/>
    <w:rsid w:val="0027607F"/>
    <w:rsid w:val="002777A5"/>
    <w:rsid w:val="00283AAA"/>
    <w:rsid w:val="00283CAD"/>
    <w:rsid w:val="00286E3D"/>
    <w:rsid w:val="002A0724"/>
    <w:rsid w:val="002A2F1A"/>
    <w:rsid w:val="002A5401"/>
    <w:rsid w:val="002A7461"/>
    <w:rsid w:val="002B1680"/>
    <w:rsid w:val="002B205E"/>
    <w:rsid w:val="002B4804"/>
    <w:rsid w:val="002C099E"/>
    <w:rsid w:val="002C2272"/>
    <w:rsid w:val="002C45BA"/>
    <w:rsid w:val="002D14C9"/>
    <w:rsid w:val="002D2E16"/>
    <w:rsid w:val="002D4DF5"/>
    <w:rsid w:val="002D7F5B"/>
    <w:rsid w:val="002E0DC3"/>
    <w:rsid w:val="002E685B"/>
    <w:rsid w:val="002F08E4"/>
    <w:rsid w:val="002F0B50"/>
    <w:rsid w:val="002F392A"/>
    <w:rsid w:val="002F4F6B"/>
    <w:rsid w:val="002F5FCD"/>
    <w:rsid w:val="00301319"/>
    <w:rsid w:val="00302110"/>
    <w:rsid w:val="0030233D"/>
    <w:rsid w:val="003053FC"/>
    <w:rsid w:val="00305529"/>
    <w:rsid w:val="003068D3"/>
    <w:rsid w:val="003131C7"/>
    <w:rsid w:val="00313CFE"/>
    <w:rsid w:val="00314C0C"/>
    <w:rsid w:val="00314F04"/>
    <w:rsid w:val="0032047F"/>
    <w:rsid w:val="00320E0F"/>
    <w:rsid w:val="003219A9"/>
    <w:rsid w:val="003247E0"/>
    <w:rsid w:val="0032655D"/>
    <w:rsid w:val="003336A7"/>
    <w:rsid w:val="00336560"/>
    <w:rsid w:val="00353918"/>
    <w:rsid w:val="00357767"/>
    <w:rsid w:val="0036076A"/>
    <w:rsid w:val="00361771"/>
    <w:rsid w:val="0036573D"/>
    <w:rsid w:val="00367186"/>
    <w:rsid w:val="003748ED"/>
    <w:rsid w:val="003753B9"/>
    <w:rsid w:val="0038074B"/>
    <w:rsid w:val="00384C28"/>
    <w:rsid w:val="003863FB"/>
    <w:rsid w:val="00393748"/>
    <w:rsid w:val="00394F70"/>
    <w:rsid w:val="003A3929"/>
    <w:rsid w:val="003B3C54"/>
    <w:rsid w:val="003B4D2E"/>
    <w:rsid w:val="003B67D4"/>
    <w:rsid w:val="003B715C"/>
    <w:rsid w:val="003B7F36"/>
    <w:rsid w:val="003C0801"/>
    <w:rsid w:val="003C1843"/>
    <w:rsid w:val="003D3324"/>
    <w:rsid w:val="003D501F"/>
    <w:rsid w:val="003D773E"/>
    <w:rsid w:val="003D7795"/>
    <w:rsid w:val="003D7EA6"/>
    <w:rsid w:val="003F0CC9"/>
    <w:rsid w:val="003F1192"/>
    <w:rsid w:val="003F2A3C"/>
    <w:rsid w:val="003F2EBB"/>
    <w:rsid w:val="003F579B"/>
    <w:rsid w:val="00401FDE"/>
    <w:rsid w:val="00407C8B"/>
    <w:rsid w:val="0041199D"/>
    <w:rsid w:val="00412B9C"/>
    <w:rsid w:val="0041307F"/>
    <w:rsid w:val="0041399D"/>
    <w:rsid w:val="00423458"/>
    <w:rsid w:val="004259A4"/>
    <w:rsid w:val="00434228"/>
    <w:rsid w:val="0044120F"/>
    <w:rsid w:val="00441B69"/>
    <w:rsid w:val="004465E3"/>
    <w:rsid w:val="00450DD8"/>
    <w:rsid w:val="004522E5"/>
    <w:rsid w:val="00456474"/>
    <w:rsid w:val="00462360"/>
    <w:rsid w:val="00466777"/>
    <w:rsid w:val="004705B8"/>
    <w:rsid w:val="00472479"/>
    <w:rsid w:val="004822D0"/>
    <w:rsid w:val="00493754"/>
    <w:rsid w:val="004947CA"/>
    <w:rsid w:val="00496D3E"/>
    <w:rsid w:val="004A298D"/>
    <w:rsid w:val="004B240E"/>
    <w:rsid w:val="004B276D"/>
    <w:rsid w:val="004B44A0"/>
    <w:rsid w:val="004C00B5"/>
    <w:rsid w:val="004C0768"/>
    <w:rsid w:val="004C3D83"/>
    <w:rsid w:val="004C74F9"/>
    <w:rsid w:val="004D29D1"/>
    <w:rsid w:val="004D32FD"/>
    <w:rsid w:val="004D56FA"/>
    <w:rsid w:val="004E07A9"/>
    <w:rsid w:val="004E44FB"/>
    <w:rsid w:val="004E6563"/>
    <w:rsid w:val="004E664A"/>
    <w:rsid w:val="004E7350"/>
    <w:rsid w:val="004F295E"/>
    <w:rsid w:val="004F736F"/>
    <w:rsid w:val="00505DFE"/>
    <w:rsid w:val="005074E0"/>
    <w:rsid w:val="005079BB"/>
    <w:rsid w:val="0051298C"/>
    <w:rsid w:val="005217CD"/>
    <w:rsid w:val="00522B1C"/>
    <w:rsid w:val="005236E7"/>
    <w:rsid w:val="00525EB3"/>
    <w:rsid w:val="00532BCE"/>
    <w:rsid w:val="00535282"/>
    <w:rsid w:val="005366CC"/>
    <w:rsid w:val="00537198"/>
    <w:rsid w:val="0054026A"/>
    <w:rsid w:val="005435F9"/>
    <w:rsid w:val="00545C54"/>
    <w:rsid w:val="00550EF8"/>
    <w:rsid w:val="00556E8E"/>
    <w:rsid w:val="0056002D"/>
    <w:rsid w:val="00560CFE"/>
    <w:rsid w:val="005628D6"/>
    <w:rsid w:val="00565A87"/>
    <w:rsid w:val="0056630B"/>
    <w:rsid w:val="00567188"/>
    <w:rsid w:val="00567EF3"/>
    <w:rsid w:val="00573A1C"/>
    <w:rsid w:val="00574C8C"/>
    <w:rsid w:val="0057783F"/>
    <w:rsid w:val="00580186"/>
    <w:rsid w:val="00581BA1"/>
    <w:rsid w:val="005833C2"/>
    <w:rsid w:val="00587996"/>
    <w:rsid w:val="0059184F"/>
    <w:rsid w:val="005920AE"/>
    <w:rsid w:val="0059581B"/>
    <w:rsid w:val="005968E6"/>
    <w:rsid w:val="00597B01"/>
    <w:rsid w:val="005A33DD"/>
    <w:rsid w:val="005A66CD"/>
    <w:rsid w:val="005A7C5B"/>
    <w:rsid w:val="005B2EA5"/>
    <w:rsid w:val="005B3949"/>
    <w:rsid w:val="005B4629"/>
    <w:rsid w:val="005B560F"/>
    <w:rsid w:val="005B6CE4"/>
    <w:rsid w:val="005B6D11"/>
    <w:rsid w:val="005C061E"/>
    <w:rsid w:val="005C124B"/>
    <w:rsid w:val="005C41F4"/>
    <w:rsid w:val="005D17EC"/>
    <w:rsid w:val="005D5691"/>
    <w:rsid w:val="005D7110"/>
    <w:rsid w:val="005E05A3"/>
    <w:rsid w:val="005E2CD8"/>
    <w:rsid w:val="005E42EB"/>
    <w:rsid w:val="005E4702"/>
    <w:rsid w:val="005F722B"/>
    <w:rsid w:val="00600304"/>
    <w:rsid w:val="0060294C"/>
    <w:rsid w:val="006032C4"/>
    <w:rsid w:val="006125F1"/>
    <w:rsid w:val="00617002"/>
    <w:rsid w:val="00622F49"/>
    <w:rsid w:val="00625E0F"/>
    <w:rsid w:val="0063065F"/>
    <w:rsid w:val="00634BEA"/>
    <w:rsid w:val="0064085E"/>
    <w:rsid w:val="0064273B"/>
    <w:rsid w:val="006509E8"/>
    <w:rsid w:val="00654228"/>
    <w:rsid w:val="00656C86"/>
    <w:rsid w:val="00660A03"/>
    <w:rsid w:val="00662022"/>
    <w:rsid w:val="00663BAA"/>
    <w:rsid w:val="00670EC5"/>
    <w:rsid w:val="00671DDD"/>
    <w:rsid w:val="00674498"/>
    <w:rsid w:val="00696E2E"/>
    <w:rsid w:val="006A50F5"/>
    <w:rsid w:val="006A6766"/>
    <w:rsid w:val="006B122F"/>
    <w:rsid w:val="006B5116"/>
    <w:rsid w:val="006B682C"/>
    <w:rsid w:val="006C071B"/>
    <w:rsid w:val="006C0B6F"/>
    <w:rsid w:val="006C15D7"/>
    <w:rsid w:val="006C2619"/>
    <w:rsid w:val="006C3CAC"/>
    <w:rsid w:val="006C52ED"/>
    <w:rsid w:val="006C59FD"/>
    <w:rsid w:val="006D1C68"/>
    <w:rsid w:val="006E026D"/>
    <w:rsid w:val="006E144D"/>
    <w:rsid w:val="006E273B"/>
    <w:rsid w:val="006E4F07"/>
    <w:rsid w:val="006F1C24"/>
    <w:rsid w:val="006F36A3"/>
    <w:rsid w:val="006F38FE"/>
    <w:rsid w:val="006F7442"/>
    <w:rsid w:val="00702456"/>
    <w:rsid w:val="007071D0"/>
    <w:rsid w:val="007074FF"/>
    <w:rsid w:val="007115D9"/>
    <w:rsid w:val="00711ED9"/>
    <w:rsid w:val="00720A18"/>
    <w:rsid w:val="007219C7"/>
    <w:rsid w:val="00723C22"/>
    <w:rsid w:val="00723C5F"/>
    <w:rsid w:val="00730146"/>
    <w:rsid w:val="00735877"/>
    <w:rsid w:val="00744888"/>
    <w:rsid w:val="00745423"/>
    <w:rsid w:val="00757690"/>
    <w:rsid w:val="00760C92"/>
    <w:rsid w:val="00764528"/>
    <w:rsid w:val="00772D49"/>
    <w:rsid w:val="00776E91"/>
    <w:rsid w:val="0078141D"/>
    <w:rsid w:val="007822A4"/>
    <w:rsid w:val="00782893"/>
    <w:rsid w:val="00783D36"/>
    <w:rsid w:val="00784057"/>
    <w:rsid w:val="00785591"/>
    <w:rsid w:val="0078685E"/>
    <w:rsid w:val="00787B7D"/>
    <w:rsid w:val="00790F2E"/>
    <w:rsid w:val="00793AB3"/>
    <w:rsid w:val="007964EB"/>
    <w:rsid w:val="007A1233"/>
    <w:rsid w:val="007A13B1"/>
    <w:rsid w:val="007A27FD"/>
    <w:rsid w:val="007A40AC"/>
    <w:rsid w:val="007A469B"/>
    <w:rsid w:val="007A6AB6"/>
    <w:rsid w:val="007B2CC8"/>
    <w:rsid w:val="007B4C07"/>
    <w:rsid w:val="007C05E4"/>
    <w:rsid w:val="007D078C"/>
    <w:rsid w:val="007D5C54"/>
    <w:rsid w:val="007E49A4"/>
    <w:rsid w:val="007E684B"/>
    <w:rsid w:val="007E7794"/>
    <w:rsid w:val="007F1BB5"/>
    <w:rsid w:val="007F5302"/>
    <w:rsid w:val="007F7432"/>
    <w:rsid w:val="008020C9"/>
    <w:rsid w:val="00803412"/>
    <w:rsid w:val="008076E6"/>
    <w:rsid w:val="00813D9D"/>
    <w:rsid w:val="00816AE8"/>
    <w:rsid w:val="00820767"/>
    <w:rsid w:val="008263CA"/>
    <w:rsid w:val="00831212"/>
    <w:rsid w:val="00832518"/>
    <w:rsid w:val="00833C09"/>
    <w:rsid w:val="008359E9"/>
    <w:rsid w:val="00837712"/>
    <w:rsid w:val="00837C09"/>
    <w:rsid w:val="00845800"/>
    <w:rsid w:val="00845B77"/>
    <w:rsid w:val="0084652C"/>
    <w:rsid w:val="00850210"/>
    <w:rsid w:val="00851E1F"/>
    <w:rsid w:val="008533A7"/>
    <w:rsid w:val="008539F6"/>
    <w:rsid w:val="00853E37"/>
    <w:rsid w:val="0085537F"/>
    <w:rsid w:val="00861E7B"/>
    <w:rsid w:val="00871390"/>
    <w:rsid w:val="0087571D"/>
    <w:rsid w:val="00875AD3"/>
    <w:rsid w:val="00876F72"/>
    <w:rsid w:val="008773A1"/>
    <w:rsid w:val="00880987"/>
    <w:rsid w:val="00887089"/>
    <w:rsid w:val="00891348"/>
    <w:rsid w:val="00893597"/>
    <w:rsid w:val="00893915"/>
    <w:rsid w:val="008959E5"/>
    <w:rsid w:val="00897146"/>
    <w:rsid w:val="008A2505"/>
    <w:rsid w:val="008A5FFE"/>
    <w:rsid w:val="008B3978"/>
    <w:rsid w:val="008C3313"/>
    <w:rsid w:val="008C7C18"/>
    <w:rsid w:val="008D2E07"/>
    <w:rsid w:val="008D396D"/>
    <w:rsid w:val="008E2F65"/>
    <w:rsid w:val="008E3A9C"/>
    <w:rsid w:val="008E6FE8"/>
    <w:rsid w:val="008E7401"/>
    <w:rsid w:val="008F24C6"/>
    <w:rsid w:val="008F27AE"/>
    <w:rsid w:val="008F3410"/>
    <w:rsid w:val="008F602B"/>
    <w:rsid w:val="008F6080"/>
    <w:rsid w:val="00901B3C"/>
    <w:rsid w:val="00904698"/>
    <w:rsid w:val="00904FBA"/>
    <w:rsid w:val="00906DF3"/>
    <w:rsid w:val="00917A4F"/>
    <w:rsid w:val="009217F2"/>
    <w:rsid w:val="009231A8"/>
    <w:rsid w:val="00931568"/>
    <w:rsid w:val="00932D76"/>
    <w:rsid w:val="00935A3F"/>
    <w:rsid w:val="00940F17"/>
    <w:rsid w:val="00947851"/>
    <w:rsid w:val="00954280"/>
    <w:rsid w:val="009547E3"/>
    <w:rsid w:val="00955DEB"/>
    <w:rsid w:val="009565C1"/>
    <w:rsid w:val="00957074"/>
    <w:rsid w:val="00957AE1"/>
    <w:rsid w:val="00961597"/>
    <w:rsid w:val="00963D6E"/>
    <w:rsid w:val="00963DAC"/>
    <w:rsid w:val="0097157C"/>
    <w:rsid w:val="00972E65"/>
    <w:rsid w:val="00974924"/>
    <w:rsid w:val="009757B1"/>
    <w:rsid w:val="0097636F"/>
    <w:rsid w:val="00986B1A"/>
    <w:rsid w:val="00990CF5"/>
    <w:rsid w:val="00991403"/>
    <w:rsid w:val="00997CB9"/>
    <w:rsid w:val="009A06FC"/>
    <w:rsid w:val="009A4C97"/>
    <w:rsid w:val="009A7FF3"/>
    <w:rsid w:val="009B1B23"/>
    <w:rsid w:val="009B302F"/>
    <w:rsid w:val="009B3AEE"/>
    <w:rsid w:val="009C1087"/>
    <w:rsid w:val="009C5106"/>
    <w:rsid w:val="009C7833"/>
    <w:rsid w:val="009D23E3"/>
    <w:rsid w:val="009D348D"/>
    <w:rsid w:val="009D50A3"/>
    <w:rsid w:val="009D5CB2"/>
    <w:rsid w:val="009D7A65"/>
    <w:rsid w:val="009E20BB"/>
    <w:rsid w:val="009E2406"/>
    <w:rsid w:val="009E2709"/>
    <w:rsid w:val="009F79CB"/>
    <w:rsid w:val="00A00525"/>
    <w:rsid w:val="00A07095"/>
    <w:rsid w:val="00A073EF"/>
    <w:rsid w:val="00A074EB"/>
    <w:rsid w:val="00A07698"/>
    <w:rsid w:val="00A101CA"/>
    <w:rsid w:val="00A13681"/>
    <w:rsid w:val="00A1409A"/>
    <w:rsid w:val="00A15B7D"/>
    <w:rsid w:val="00A202B4"/>
    <w:rsid w:val="00A23108"/>
    <w:rsid w:val="00A3123E"/>
    <w:rsid w:val="00A318A0"/>
    <w:rsid w:val="00A31C7B"/>
    <w:rsid w:val="00A34CFE"/>
    <w:rsid w:val="00A40522"/>
    <w:rsid w:val="00A413EB"/>
    <w:rsid w:val="00A43281"/>
    <w:rsid w:val="00A46C19"/>
    <w:rsid w:val="00A46F76"/>
    <w:rsid w:val="00A519CA"/>
    <w:rsid w:val="00A524D7"/>
    <w:rsid w:val="00A54922"/>
    <w:rsid w:val="00A557E2"/>
    <w:rsid w:val="00A55A3B"/>
    <w:rsid w:val="00A566F6"/>
    <w:rsid w:val="00A56C1C"/>
    <w:rsid w:val="00A57EFA"/>
    <w:rsid w:val="00A63229"/>
    <w:rsid w:val="00A64AAD"/>
    <w:rsid w:val="00A71B27"/>
    <w:rsid w:val="00A80E84"/>
    <w:rsid w:val="00A82EC3"/>
    <w:rsid w:val="00A90358"/>
    <w:rsid w:val="00A93B0A"/>
    <w:rsid w:val="00A93D88"/>
    <w:rsid w:val="00AA3689"/>
    <w:rsid w:val="00AA3F5F"/>
    <w:rsid w:val="00AA5006"/>
    <w:rsid w:val="00AA6A6D"/>
    <w:rsid w:val="00AA6F57"/>
    <w:rsid w:val="00AB128F"/>
    <w:rsid w:val="00AB3092"/>
    <w:rsid w:val="00AB5825"/>
    <w:rsid w:val="00AC155A"/>
    <w:rsid w:val="00AC50C5"/>
    <w:rsid w:val="00AC7851"/>
    <w:rsid w:val="00AD0935"/>
    <w:rsid w:val="00AD187B"/>
    <w:rsid w:val="00AD5F01"/>
    <w:rsid w:val="00AE0C8F"/>
    <w:rsid w:val="00AE416E"/>
    <w:rsid w:val="00AF1E17"/>
    <w:rsid w:val="00AF3D10"/>
    <w:rsid w:val="00AF5159"/>
    <w:rsid w:val="00AF7149"/>
    <w:rsid w:val="00B00C00"/>
    <w:rsid w:val="00B0101C"/>
    <w:rsid w:val="00B06292"/>
    <w:rsid w:val="00B0778F"/>
    <w:rsid w:val="00B11F03"/>
    <w:rsid w:val="00B12812"/>
    <w:rsid w:val="00B12A07"/>
    <w:rsid w:val="00B13228"/>
    <w:rsid w:val="00B141E6"/>
    <w:rsid w:val="00B14F60"/>
    <w:rsid w:val="00B15E7C"/>
    <w:rsid w:val="00B33AA5"/>
    <w:rsid w:val="00B366F4"/>
    <w:rsid w:val="00B37BC7"/>
    <w:rsid w:val="00B408CB"/>
    <w:rsid w:val="00B44B89"/>
    <w:rsid w:val="00B44DF8"/>
    <w:rsid w:val="00B457F4"/>
    <w:rsid w:val="00B464FC"/>
    <w:rsid w:val="00B468EC"/>
    <w:rsid w:val="00B47321"/>
    <w:rsid w:val="00B5406E"/>
    <w:rsid w:val="00B541C9"/>
    <w:rsid w:val="00B55584"/>
    <w:rsid w:val="00B55AB9"/>
    <w:rsid w:val="00B603D0"/>
    <w:rsid w:val="00B60B67"/>
    <w:rsid w:val="00B61F34"/>
    <w:rsid w:val="00B62302"/>
    <w:rsid w:val="00B62C3C"/>
    <w:rsid w:val="00B65E21"/>
    <w:rsid w:val="00B676D5"/>
    <w:rsid w:val="00B72334"/>
    <w:rsid w:val="00B8042A"/>
    <w:rsid w:val="00B878B5"/>
    <w:rsid w:val="00B9550B"/>
    <w:rsid w:val="00BA1381"/>
    <w:rsid w:val="00BA2650"/>
    <w:rsid w:val="00BA710F"/>
    <w:rsid w:val="00BB0525"/>
    <w:rsid w:val="00BB09C6"/>
    <w:rsid w:val="00BB5120"/>
    <w:rsid w:val="00BB5D7A"/>
    <w:rsid w:val="00BB7651"/>
    <w:rsid w:val="00BC14F1"/>
    <w:rsid w:val="00BC4D78"/>
    <w:rsid w:val="00BD109F"/>
    <w:rsid w:val="00BD1533"/>
    <w:rsid w:val="00BD6D17"/>
    <w:rsid w:val="00BD7149"/>
    <w:rsid w:val="00BE1BBF"/>
    <w:rsid w:val="00BE60E7"/>
    <w:rsid w:val="00BF385D"/>
    <w:rsid w:val="00BF64D9"/>
    <w:rsid w:val="00C02346"/>
    <w:rsid w:val="00C04055"/>
    <w:rsid w:val="00C1138E"/>
    <w:rsid w:val="00C1342A"/>
    <w:rsid w:val="00C30EE7"/>
    <w:rsid w:val="00C40DE8"/>
    <w:rsid w:val="00C42166"/>
    <w:rsid w:val="00C4226E"/>
    <w:rsid w:val="00C502CF"/>
    <w:rsid w:val="00C54DC7"/>
    <w:rsid w:val="00C60ABB"/>
    <w:rsid w:val="00C60F77"/>
    <w:rsid w:val="00C62B30"/>
    <w:rsid w:val="00C66815"/>
    <w:rsid w:val="00C67B2D"/>
    <w:rsid w:val="00C7022A"/>
    <w:rsid w:val="00C72FD5"/>
    <w:rsid w:val="00C77F1C"/>
    <w:rsid w:val="00C82626"/>
    <w:rsid w:val="00C82D00"/>
    <w:rsid w:val="00C83096"/>
    <w:rsid w:val="00C83213"/>
    <w:rsid w:val="00C86ED3"/>
    <w:rsid w:val="00C905FA"/>
    <w:rsid w:val="00C90850"/>
    <w:rsid w:val="00C91453"/>
    <w:rsid w:val="00C91C02"/>
    <w:rsid w:val="00C97478"/>
    <w:rsid w:val="00CA0722"/>
    <w:rsid w:val="00CB1B52"/>
    <w:rsid w:val="00CB48E6"/>
    <w:rsid w:val="00CB6F5D"/>
    <w:rsid w:val="00CC2CD8"/>
    <w:rsid w:val="00CC52B0"/>
    <w:rsid w:val="00CD7090"/>
    <w:rsid w:val="00CD718E"/>
    <w:rsid w:val="00CE0DFD"/>
    <w:rsid w:val="00CE541B"/>
    <w:rsid w:val="00CE57C1"/>
    <w:rsid w:val="00CF0FD2"/>
    <w:rsid w:val="00CF6AB4"/>
    <w:rsid w:val="00CF700F"/>
    <w:rsid w:val="00D00FD7"/>
    <w:rsid w:val="00D01719"/>
    <w:rsid w:val="00D02EDA"/>
    <w:rsid w:val="00D04D8E"/>
    <w:rsid w:val="00D17040"/>
    <w:rsid w:val="00D179FA"/>
    <w:rsid w:val="00D17BE8"/>
    <w:rsid w:val="00D23352"/>
    <w:rsid w:val="00D235D1"/>
    <w:rsid w:val="00D27BA8"/>
    <w:rsid w:val="00D302DC"/>
    <w:rsid w:val="00D34401"/>
    <w:rsid w:val="00D37D8D"/>
    <w:rsid w:val="00D4232F"/>
    <w:rsid w:val="00D43BD6"/>
    <w:rsid w:val="00D52CFD"/>
    <w:rsid w:val="00D5357F"/>
    <w:rsid w:val="00D53B32"/>
    <w:rsid w:val="00D5735F"/>
    <w:rsid w:val="00D57FD4"/>
    <w:rsid w:val="00D60D47"/>
    <w:rsid w:val="00D61603"/>
    <w:rsid w:val="00D63CE4"/>
    <w:rsid w:val="00D6720A"/>
    <w:rsid w:val="00D71878"/>
    <w:rsid w:val="00D72478"/>
    <w:rsid w:val="00D735E2"/>
    <w:rsid w:val="00D74A39"/>
    <w:rsid w:val="00D80224"/>
    <w:rsid w:val="00D814DC"/>
    <w:rsid w:val="00D8245E"/>
    <w:rsid w:val="00D8788F"/>
    <w:rsid w:val="00D9016A"/>
    <w:rsid w:val="00D90FFC"/>
    <w:rsid w:val="00D91057"/>
    <w:rsid w:val="00D97016"/>
    <w:rsid w:val="00D977A7"/>
    <w:rsid w:val="00DA1337"/>
    <w:rsid w:val="00DA4A47"/>
    <w:rsid w:val="00DA57AC"/>
    <w:rsid w:val="00DB3D68"/>
    <w:rsid w:val="00DB47B9"/>
    <w:rsid w:val="00DC286A"/>
    <w:rsid w:val="00DC3C4D"/>
    <w:rsid w:val="00DC57FF"/>
    <w:rsid w:val="00DC632B"/>
    <w:rsid w:val="00DC65B3"/>
    <w:rsid w:val="00DC6B57"/>
    <w:rsid w:val="00DD1A64"/>
    <w:rsid w:val="00DD1F82"/>
    <w:rsid w:val="00DD24BC"/>
    <w:rsid w:val="00DD6695"/>
    <w:rsid w:val="00DD705D"/>
    <w:rsid w:val="00DE31B2"/>
    <w:rsid w:val="00DE4514"/>
    <w:rsid w:val="00DF13B2"/>
    <w:rsid w:val="00DF2B0E"/>
    <w:rsid w:val="00DF383F"/>
    <w:rsid w:val="00E01700"/>
    <w:rsid w:val="00E01EBC"/>
    <w:rsid w:val="00E01F97"/>
    <w:rsid w:val="00E02871"/>
    <w:rsid w:val="00E04582"/>
    <w:rsid w:val="00E14DCF"/>
    <w:rsid w:val="00E16013"/>
    <w:rsid w:val="00E16999"/>
    <w:rsid w:val="00E2064A"/>
    <w:rsid w:val="00E21D0C"/>
    <w:rsid w:val="00E254E2"/>
    <w:rsid w:val="00E25516"/>
    <w:rsid w:val="00E31667"/>
    <w:rsid w:val="00E31EB0"/>
    <w:rsid w:val="00E3327C"/>
    <w:rsid w:val="00E36C08"/>
    <w:rsid w:val="00E37E1C"/>
    <w:rsid w:val="00E40628"/>
    <w:rsid w:val="00E418F0"/>
    <w:rsid w:val="00E4395C"/>
    <w:rsid w:val="00E444E7"/>
    <w:rsid w:val="00E46633"/>
    <w:rsid w:val="00E47F9A"/>
    <w:rsid w:val="00E543E4"/>
    <w:rsid w:val="00E54E9C"/>
    <w:rsid w:val="00E55D3D"/>
    <w:rsid w:val="00E632AD"/>
    <w:rsid w:val="00E65616"/>
    <w:rsid w:val="00E70A09"/>
    <w:rsid w:val="00E75F48"/>
    <w:rsid w:val="00E770B2"/>
    <w:rsid w:val="00E77216"/>
    <w:rsid w:val="00E82303"/>
    <w:rsid w:val="00E8569D"/>
    <w:rsid w:val="00E863DB"/>
    <w:rsid w:val="00E86E13"/>
    <w:rsid w:val="00E9193C"/>
    <w:rsid w:val="00EA075E"/>
    <w:rsid w:val="00EA15C9"/>
    <w:rsid w:val="00EA7D56"/>
    <w:rsid w:val="00EB2409"/>
    <w:rsid w:val="00EB513B"/>
    <w:rsid w:val="00EC2DBD"/>
    <w:rsid w:val="00EC2DDA"/>
    <w:rsid w:val="00EC7428"/>
    <w:rsid w:val="00EC7F8F"/>
    <w:rsid w:val="00ED1656"/>
    <w:rsid w:val="00ED48F9"/>
    <w:rsid w:val="00ED6E3B"/>
    <w:rsid w:val="00EE0032"/>
    <w:rsid w:val="00EE13B3"/>
    <w:rsid w:val="00EE3ABA"/>
    <w:rsid w:val="00EE410D"/>
    <w:rsid w:val="00EE7290"/>
    <w:rsid w:val="00EE7DAA"/>
    <w:rsid w:val="00EF02B0"/>
    <w:rsid w:val="00EF42E4"/>
    <w:rsid w:val="00EF54F6"/>
    <w:rsid w:val="00EF6C85"/>
    <w:rsid w:val="00EF6EBD"/>
    <w:rsid w:val="00EF7086"/>
    <w:rsid w:val="00EF76A2"/>
    <w:rsid w:val="00EF7AF2"/>
    <w:rsid w:val="00F05477"/>
    <w:rsid w:val="00F076D6"/>
    <w:rsid w:val="00F15B1D"/>
    <w:rsid w:val="00F162A2"/>
    <w:rsid w:val="00F1714B"/>
    <w:rsid w:val="00F177ED"/>
    <w:rsid w:val="00F27A31"/>
    <w:rsid w:val="00F328B9"/>
    <w:rsid w:val="00F34226"/>
    <w:rsid w:val="00F34F1B"/>
    <w:rsid w:val="00F356EE"/>
    <w:rsid w:val="00F364BA"/>
    <w:rsid w:val="00F36E50"/>
    <w:rsid w:val="00F44CF6"/>
    <w:rsid w:val="00F450D8"/>
    <w:rsid w:val="00F4518F"/>
    <w:rsid w:val="00F47B37"/>
    <w:rsid w:val="00F51129"/>
    <w:rsid w:val="00F54320"/>
    <w:rsid w:val="00F57066"/>
    <w:rsid w:val="00F571FA"/>
    <w:rsid w:val="00F61245"/>
    <w:rsid w:val="00F649C2"/>
    <w:rsid w:val="00F7130B"/>
    <w:rsid w:val="00F72854"/>
    <w:rsid w:val="00F772C6"/>
    <w:rsid w:val="00F81948"/>
    <w:rsid w:val="00F86DCC"/>
    <w:rsid w:val="00FA1694"/>
    <w:rsid w:val="00FA2631"/>
    <w:rsid w:val="00FA317D"/>
    <w:rsid w:val="00FA3215"/>
    <w:rsid w:val="00FA378F"/>
    <w:rsid w:val="00FA4F99"/>
    <w:rsid w:val="00FB4225"/>
    <w:rsid w:val="00FC19D6"/>
    <w:rsid w:val="00FC4663"/>
    <w:rsid w:val="00FC4D1B"/>
    <w:rsid w:val="00FC4F7F"/>
    <w:rsid w:val="00FC6287"/>
    <w:rsid w:val="00FD0E68"/>
    <w:rsid w:val="00FD3BAF"/>
    <w:rsid w:val="00FD7BE5"/>
    <w:rsid w:val="00FD7F35"/>
    <w:rsid w:val="00FE3007"/>
    <w:rsid w:val="00FE330B"/>
    <w:rsid w:val="00FE3B68"/>
    <w:rsid w:val="00FE3C24"/>
    <w:rsid w:val="00FE76C9"/>
    <w:rsid w:val="00FF0FF5"/>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o:colormenu v:ext="edit" strokecolor="none"/>
    </o:shapedefaults>
    <o:shapelayout v:ext="edit">
      <o:idmap v:ext="edit" data="1"/>
      <o:rules v:ext="edit">
        <o:r id="V:Rule4" type="connector" idref="#_x0000_s1033"/>
        <o:r id="V:Rule5" type="connector" idref="#_x0000_s1048"/>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3247E0"/>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EF02B0"/>
    <w:rPr>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customStyle="1" w:styleId="hps">
    <w:name w:val="hps"/>
    <w:basedOn w:val="Standardnpsmoodstavce"/>
    <w:rsid w:val="00B61F34"/>
  </w:style>
  <w:style w:type="character" w:customStyle="1" w:styleId="apple-converted-space">
    <w:name w:val="apple-converted-space"/>
    <w:basedOn w:val="Standardnpsmoodstavce"/>
    <w:rsid w:val="00B61F34"/>
  </w:style>
  <w:style w:type="paragraph" w:styleId="Titulek">
    <w:name w:val="caption"/>
    <w:basedOn w:val="Normln"/>
    <w:next w:val="Normln"/>
    <w:unhideWhenUsed/>
    <w:qFormat/>
    <w:rsid w:val="00064B02"/>
    <w:pPr>
      <w:spacing w:after="200" w:line="240" w:lineRule="auto"/>
    </w:pPr>
    <w:rPr>
      <w:b/>
      <w:bCs/>
      <w:sz w:val="18"/>
      <w:szCs w:val="18"/>
    </w:rPr>
  </w:style>
  <w:style w:type="paragraph" w:styleId="Seznamobrzk">
    <w:name w:val="table of figures"/>
    <w:basedOn w:val="Normln"/>
    <w:next w:val="Normln"/>
    <w:uiPriority w:val="99"/>
    <w:unhideWhenUsed/>
    <w:rsid w:val="00986B1A"/>
    <w:pPr>
      <w:spacing w:after="0"/>
    </w:pPr>
  </w:style>
  <w:style w:type="paragraph" w:styleId="Citace">
    <w:name w:val="Quote"/>
    <w:basedOn w:val="Normln"/>
    <w:next w:val="Normln"/>
    <w:link w:val="CitaceChar"/>
    <w:uiPriority w:val="29"/>
    <w:qFormat/>
    <w:rsid w:val="00EE3ABA"/>
    <w:rPr>
      <w:i/>
      <w:iCs/>
      <w:color w:val="000000" w:themeColor="text1"/>
    </w:rPr>
  </w:style>
  <w:style w:type="character" w:customStyle="1" w:styleId="CitaceChar">
    <w:name w:val="Citace Char"/>
    <w:basedOn w:val="Standardnpsmoodstavce"/>
    <w:link w:val="Citace"/>
    <w:uiPriority w:val="29"/>
    <w:rsid w:val="00EE3ABA"/>
    <w:rPr>
      <w:i/>
      <w:iCs/>
      <w:color w:val="000000" w:themeColor="text1"/>
      <w:sz w:val="24"/>
    </w:rPr>
  </w:style>
  <w:style w:type="character" w:styleId="Sledovanodkaz">
    <w:name w:val="FollowedHyperlink"/>
    <w:basedOn w:val="Standardnpsmoodstavce"/>
    <w:uiPriority w:val="99"/>
    <w:semiHidden/>
    <w:unhideWhenUsed/>
    <w:rsid w:val="003D773E"/>
    <w:rPr>
      <w:color w:val="800080" w:themeColor="followedHyperlink"/>
      <w:u w:val="single"/>
    </w:rPr>
  </w:style>
  <w:style w:type="character" w:styleId="Siln">
    <w:name w:val="Strong"/>
    <w:basedOn w:val="Standardnpsmoodstavce"/>
    <w:uiPriority w:val="22"/>
    <w:qFormat/>
    <w:rsid w:val="00353918"/>
    <w:rPr>
      <w:b/>
      <w:bCs/>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33256679">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51770944">
      <w:bodyDiv w:val="1"/>
      <w:marLeft w:val="0"/>
      <w:marRight w:val="0"/>
      <w:marTop w:val="0"/>
      <w:marBottom w:val="0"/>
      <w:divBdr>
        <w:top w:val="none" w:sz="0" w:space="0" w:color="auto"/>
        <w:left w:val="none" w:sz="0" w:space="0" w:color="auto"/>
        <w:bottom w:val="none" w:sz="0" w:space="0" w:color="auto"/>
        <w:right w:val="none" w:sz="0" w:space="0" w:color="auto"/>
      </w:divBdr>
      <w:divsChild>
        <w:div w:id="235211681">
          <w:marLeft w:val="0"/>
          <w:marRight w:val="0"/>
          <w:marTop w:val="0"/>
          <w:marBottom w:val="0"/>
          <w:divBdr>
            <w:top w:val="none" w:sz="0" w:space="0" w:color="auto"/>
            <w:left w:val="none" w:sz="0" w:space="0" w:color="auto"/>
            <w:bottom w:val="none" w:sz="0" w:space="0" w:color="auto"/>
            <w:right w:val="none" w:sz="0" w:space="0" w:color="auto"/>
          </w:divBdr>
        </w:div>
      </w:divsChild>
    </w:div>
    <w:div w:id="611716664">
      <w:bodyDiv w:val="1"/>
      <w:marLeft w:val="0"/>
      <w:marRight w:val="0"/>
      <w:marTop w:val="0"/>
      <w:marBottom w:val="0"/>
      <w:divBdr>
        <w:top w:val="none" w:sz="0" w:space="0" w:color="auto"/>
        <w:left w:val="none" w:sz="0" w:space="0" w:color="auto"/>
        <w:bottom w:val="none" w:sz="0" w:space="0" w:color="auto"/>
        <w:right w:val="none" w:sz="0" w:space="0" w:color="auto"/>
      </w:divBdr>
    </w:div>
    <w:div w:id="623580487">
      <w:bodyDiv w:val="1"/>
      <w:marLeft w:val="0"/>
      <w:marRight w:val="0"/>
      <w:marTop w:val="0"/>
      <w:marBottom w:val="0"/>
      <w:divBdr>
        <w:top w:val="none" w:sz="0" w:space="0" w:color="auto"/>
        <w:left w:val="none" w:sz="0" w:space="0" w:color="auto"/>
        <w:bottom w:val="none" w:sz="0" w:space="0" w:color="auto"/>
        <w:right w:val="none" w:sz="0" w:space="0" w:color="auto"/>
      </w:divBdr>
    </w:div>
    <w:div w:id="636032894">
      <w:bodyDiv w:val="1"/>
      <w:marLeft w:val="0"/>
      <w:marRight w:val="0"/>
      <w:marTop w:val="0"/>
      <w:marBottom w:val="0"/>
      <w:divBdr>
        <w:top w:val="none" w:sz="0" w:space="0" w:color="auto"/>
        <w:left w:val="none" w:sz="0" w:space="0" w:color="auto"/>
        <w:bottom w:val="none" w:sz="0" w:space="0" w:color="auto"/>
        <w:right w:val="none" w:sz="0" w:space="0" w:color="auto"/>
      </w:divBdr>
    </w:div>
    <w:div w:id="743836572">
      <w:bodyDiv w:val="1"/>
      <w:marLeft w:val="0"/>
      <w:marRight w:val="0"/>
      <w:marTop w:val="0"/>
      <w:marBottom w:val="0"/>
      <w:divBdr>
        <w:top w:val="none" w:sz="0" w:space="0" w:color="auto"/>
        <w:left w:val="none" w:sz="0" w:space="0" w:color="auto"/>
        <w:bottom w:val="none" w:sz="0" w:space="0" w:color="auto"/>
        <w:right w:val="none" w:sz="0" w:space="0" w:color="auto"/>
      </w:divBdr>
      <w:divsChild>
        <w:div w:id="1834560479">
          <w:marLeft w:val="0"/>
          <w:marRight w:val="0"/>
          <w:marTop w:val="0"/>
          <w:marBottom w:val="0"/>
          <w:divBdr>
            <w:top w:val="none" w:sz="0" w:space="0" w:color="auto"/>
            <w:left w:val="none" w:sz="0" w:space="0" w:color="auto"/>
            <w:bottom w:val="none" w:sz="0" w:space="0" w:color="auto"/>
            <w:right w:val="none" w:sz="0" w:space="0" w:color="auto"/>
          </w:divBdr>
          <w:divsChild>
            <w:div w:id="2934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936596300">
      <w:bodyDiv w:val="1"/>
      <w:marLeft w:val="0"/>
      <w:marRight w:val="0"/>
      <w:marTop w:val="0"/>
      <w:marBottom w:val="0"/>
      <w:divBdr>
        <w:top w:val="none" w:sz="0" w:space="0" w:color="auto"/>
        <w:left w:val="none" w:sz="0" w:space="0" w:color="auto"/>
        <w:bottom w:val="none" w:sz="0" w:space="0" w:color="auto"/>
        <w:right w:val="none" w:sz="0" w:space="0" w:color="auto"/>
      </w:divBdr>
      <w:divsChild>
        <w:div w:id="279533201">
          <w:marLeft w:val="0"/>
          <w:marRight w:val="0"/>
          <w:marTop w:val="0"/>
          <w:marBottom w:val="0"/>
          <w:divBdr>
            <w:top w:val="none" w:sz="0" w:space="0" w:color="auto"/>
            <w:left w:val="none" w:sz="0" w:space="0" w:color="auto"/>
            <w:bottom w:val="none" w:sz="0" w:space="0" w:color="auto"/>
            <w:right w:val="none" w:sz="0" w:space="0" w:color="auto"/>
          </w:divBdr>
          <w:divsChild>
            <w:div w:id="2557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505975903">
      <w:bodyDiv w:val="1"/>
      <w:marLeft w:val="0"/>
      <w:marRight w:val="0"/>
      <w:marTop w:val="0"/>
      <w:marBottom w:val="0"/>
      <w:divBdr>
        <w:top w:val="none" w:sz="0" w:space="0" w:color="auto"/>
        <w:left w:val="none" w:sz="0" w:space="0" w:color="auto"/>
        <w:bottom w:val="none" w:sz="0" w:space="0" w:color="auto"/>
        <w:right w:val="none" w:sz="0" w:space="0" w:color="auto"/>
      </w:divBdr>
    </w:div>
    <w:div w:id="1645701549">
      <w:bodyDiv w:val="1"/>
      <w:marLeft w:val="0"/>
      <w:marRight w:val="0"/>
      <w:marTop w:val="0"/>
      <w:marBottom w:val="0"/>
      <w:divBdr>
        <w:top w:val="none" w:sz="0" w:space="0" w:color="auto"/>
        <w:left w:val="none" w:sz="0" w:space="0" w:color="auto"/>
        <w:bottom w:val="none" w:sz="0" w:space="0" w:color="auto"/>
        <w:right w:val="none" w:sz="0" w:space="0" w:color="auto"/>
      </w:divBdr>
      <w:divsChild>
        <w:div w:id="698554485">
          <w:marLeft w:val="0"/>
          <w:marRight w:val="0"/>
          <w:marTop w:val="272"/>
          <w:marBottom w:val="0"/>
          <w:divBdr>
            <w:top w:val="none" w:sz="0" w:space="0" w:color="auto"/>
            <w:left w:val="none" w:sz="0" w:space="0" w:color="auto"/>
            <w:bottom w:val="none" w:sz="0" w:space="0" w:color="auto"/>
            <w:right w:val="none" w:sz="0" w:space="0" w:color="auto"/>
          </w:divBdr>
        </w:div>
      </w:divsChild>
    </w:div>
    <w:div w:id="1803813127">
      <w:bodyDiv w:val="1"/>
      <w:marLeft w:val="0"/>
      <w:marRight w:val="0"/>
      <w:marTop w:val="0"/>
      <w:marBottom w:val="0"/>
      <w:divBdr>
        <w:top w:val="none" w:sz="0" w:space="0" w:color="auto"/>
        <w:left w:val="none" w:sz="0" w:space="0" w:color="auto"/>
        <w:bottom w:val="none" w:sz="0" w:space="0" w:color="auto"/>
        <w:right w:val="none" w:sz="0" w:space="0" w:color="auto"/>
      </w:divBdr>
    </w:div>
    <w:div w:id="1843624469">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62824065">
      <w:bodyDiv w:val="1"/>
      <w:marLeft w:val="0"/>
      <w:marRight w:val="0"/>
      <w:marTop w:val="0"/>
      <w:marBottom w:val="0"/>
      <w:divBdr>
        <w:top w:val="none" w:sz="0" w:space="0" w:color="auto"/>
        <w:left w:val="none" w:sz="0" w:space="0" w:color="auto"/>
        <w:bottom w:val="none" w:sz="0" w:space="0" w:color="auto"/>
        <w:right w:val="none" w:sz="0" w:space="0" w:color="auto"/>
      </w:divBdr>
      <w:divsChild>
        <w:div w:id="1816026723">
          <w:marLeft w:val="0"/>
          <w:marRight w:val="0"/>
          <w:marTop w:val="272"/>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file:///C:\Users\Monika\Desktop\Bakal&#225;&#345;sk&#225;%20pr&#225;ce.docx" TargetMode="External"/><Relationship Id="rId26" Type="http://schemas.openxmlformats.org/officeDocument/2006/relationships/diagramColors" Target="diagrams/colors1.xml"/><Relationship Id="rId39" Type="http://schemas.openxmlformats.org/officeDocument/2006/relationships/diagramData" Target="diagrams/data4.xml"/><Relationship Id="rId21" Type="http://schemas.openxmlformats.org/officeDocument/2006/relationships/header" Target="header3.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chart" Target="charts/chart1.xml"/><Relationship Id="rId63" Type="http://schemas.openxmlformats.org/officeDocument/2006/relationships/chart" Target="charts/chart8.xml"/><Relationship Id="rId68" Type="http://schemas.openxmlformats.org/officeDocument/2006/relationships/chart" Target="charts/chart13.xml"/><Relationship Id="rId76" Type="http://schemas.openxmlformats.org/officeDocument/2006/relationships/hyperlink" Target="http://www.zenyvumeni.cz/index.php?id=94" TargetMode="External"/><Relationship Id="rId8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hyperlink" Target="file:///C:\Users\Monika\Desktop\Bakal&#225;&#345;sk&#225;%20pr&#225;ce.docx" TargetMode="External"/><Relationship Id="rId29" Type="http://schemas.openxmlformats.org/officeDocument/2006/relationships/diagramLayout" Target="diagrams/layout2.xml"/><Relationship Id="rId11" Type="http://schemas.openxmlformats.org/officeDocument/2006/relationships/footer" Target="footer3.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chart" Target="charts/chart3.xml"/><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chart" Target="charts/chart6.xml"/><Relationship Id="rId82" Type="http://schemas.openxmlformats.org/officeDocument/2006/relationships/footer" Target="footer7.xml"/><Relationship Id="rId19" Type="http://schemas.openxmlformats.org/officeDocument/2006/relationships/hyperlink" Target="file:///C:\Users\Monika\Desktop\Bakal&#225;&#345;sk&#225;%20pr&#225;ce.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C:\Users\Monika\Desktop\Bakal&#225;&#345;sk&#225;%20pr&#225;ce.docx" TargetMode="External"/><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s://www.sydos.cz/cs/rocenka-2010/rocenka/htm_cz/cz10_806000.html" TargetMode="Externa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hyperlink" Target="http://www.mdcr.cz/cs/Statistika_dopravy/default.htm" TargetMode="External"/><Relationship Id="rId8" Type="http://schemas.openxmlformats.org/officeDocument/2006/relationships/footer" Target="footer1.xml"/><Relationship Id="rId51" Type="http://schemas.openxmlformats.org/officeDocument/2006/relationships/diagramQuickStyle" Target="diagrams/quickStyle6.xml"/><Relationship Id="rId72" Type="http://schemas.openxmlformats.org/officeDocument/2006/relationships/chart" Target="charts/chart17.xml"/><Relationship Id="rId80" Type="http://schemas.openxmlformats.org/officeDocument/2006/relationships/footer" Target="footer6.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C:\Users\Monika\Desktop\Bakal&#225;&#345;sk&#225;%20pr&#225;ce.docx" TargetMode="External"/><Relationship Id="rId25" Type="http://schemas.openxmlformats.org/officeDocument/2006/relationships/diagramQuickStyle" Target="diagrams/quickStyle1.xml"/><Relationship Id="rId33" Type="http://schemas.openxmlformats.org/officeDocument/2006/relationships/image" Target="media/image1.jpeg"/><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chart" Target="charts/chart4.xml"/><Relationship Id="rId67" Type="http://schemas.openxmlformats.org/officeDocument/2006/relationships/chart" Target="charts/chart12.xml"/><Relationship Id="rId20" Type="http://schemas.openxmlformats.org/officeDocument/2006/relationships/hyperlink" Target="file:///C:\Users\Monika\Desktop\Bakal&#225;&#345;sk&#225;%20pr&#225;ce.docx" TargetMode="External"/><Relationship Id="rId41" Type="http://schemas.openxmlformats.org/officeDocument/2006/relationships/diagramQuickStyle" Target="diagrams/quickStyle4.xml"/><Relationship Id="rId54" Type="http://schemas.openxmlformats.org/officeDocument/2006/relationships/image" Target="media/image2.jpeg"/><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onika\Desktop\Bakal&#225;&#345;sk&#225;%20pr&#225;ce.docx"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chart" Target="charts/chart2.xml"/><Relationship Id="rId10" Type="http://schemas.openxmlformats.org/officeDocument/2006/relationships/header" Target="header1.xml"/><Relationship Id="rId31" Type="http://schemas.openxmlformats.org/officeDocument/2006/relationships/diagramColors" Target="diagrams/colors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hyperlink" Target="http://new.skoda-auto.com/SiteCollectionDocuments/company/investors/annual-reports/cs/skoda-auto-annual-report-2011.pdf" TargetMode="External"/><Relationship Id="rId81" Type="http://schemas.openxmlformats.org/officeDocument/2006/relationships/hyperlink" Target="mailto:monika.neuzilova@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bsatzwirtschaft.de/content/Communication/news/_b=38877,_p=1003214,_t=fthighlight,highlightkey=gen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nika\Downloads\diference-ve-spotrebnim-chov.xls"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8"/>
  <c:chart>
    <c:title>
      <c:tx>
        <c:rich>
          <a:bodyPr/>
          <a:lstStyle/>
          <a:p>
            <a:pPr>
              <a:defRPr/>
            </a:pPr>
            <a:r>
              <a:rPr lang="cs-CZ" sz="1200"/>
              <a:t>Vývoj počtu obyvatel a počtu osobních automobilů</a:t>
            </a:r>
          </a:p>
        </c:rich>
      </c:tx>
    </c:title>
    <c:plotArea>
      <c:layout/>
      <c:lineChart>
        <c:grouping val="standard"/>
        <c:ser>
          <c:idx val="0"/>
          <c:order val="0"/>
          <c:tx>
            <c:strRef>
              <c:f>List1!$F$3</c:f>
              <c:strCache>
                <c:ptCount val="1"/>
                <c:pt idx="0">
                  <c:v>obyvatelstvo</c:v>
                </c:pt>
              </c:strCache>
            </c:strRef>
          </c:tx>
          <c:cat>
            <c:numRef>
              <c:f>List1!$E$4:$E$14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List1!$F$4:$F$14</c:f>
              <c:numCache>
                <c:formatCode>General</c:formatCode>
                <c:ptCount val="11"/>
                <c:pt idx="0">
                  <c:v>10270</c:v>
                </c:pt>
                <c:pt idx="1">
                  <c:v>10200</c:v>
                </c:pt>
                <c:pt idx="2">
                  <c:v>10198</c:v>
                </c:pt>
                <c:pt idx="3">
                  <c:v>10210</c:v>
                </c:pt>
                <c:pt idx="4">
                  <c:v>10220</c:v>
                </c:pt>
                <c:pt idx="5">
                  <c:v>10250</c:v>
                </c:pt>
                <c:pt idx="6">
                  <c:v>10280</c:v>
                </c:pt>
                <c:pt idx="7">
                  <c:v>10310</c:v>
                </c:pt>
                <c:pt idx="8">
                  <c:v>10430</c:v>
                </c:pt>
                <c:pt idx="9">
                  <c:v>10490</c:v>
                </c:pt>
                <c:pt idx="10">
                  <c:v>10520</c:v>
                </c:pt>
              </c:numCache>
            </c:numRef>
          </c:val>
        </c:ser>
        <c:ser>
          <c:idx val="1"/>
          <c:order val="1"/>
          <c:tx>
            <c:strRef>
              <c:f>List1!$D$3</c:f>
              <c:strCache>
                <c:ptCount val="1"/>
                <c:pt idx="0">
                  <c:v>automobil</c:v>
                </c:pt>
              </c:strCache>
            </c:strRef>
          </c:tx>
          <c:cat>
            <c:numRef>
              <c:f>List1!$E$4:$E$14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List1!$D$4:$D$14</c:f>
              <c:numCache>
                <c:formatCode>General</c:formatCode>
                <c:ptCount val="11"/>
                <c:pt idx="0">
                  <c:v>3450</c:v>
                </c:pt>
                <c:pt idx="1">
                  <c:v>3550</c:v>
                </c:pt>
                <c:pt idx="2">
                  <c:v>3620</c:v>
                </c:pt>
                <c:pt idx="3">
                  <c:v>3700</c:v>
                </c:pt>
                <c:pt idx="4">
                  <c:v>3800</c:v>
                </c:pt>
                <c:pt idx="5">
                  <c:v>3900</c:v>
                </c:pt>
                <c:pt idx="6">
                  <c:v>4000</c:v>
                </c:pt>
                <c:pt idx="7">
                  <c:v>4100</c:v>
                </c:pt>
                <c:pt idx="8">
                  <c:v>4250</c:v>
                </c:pt>
                <c:pt idx="9">
                  <c:v>4400</c:v>
                </c:pt>
                <c:pt idx="10">
                  <c:v>4500</c:v>
                </c:pt>
              </c:numCache>
            </c:numRef>
          </c:val>
        </c:ser>
        <c:marker val="1"/>
        <c:axId val="113522560"/>
        <c:axId val="113524096"/>
      </c:lineChart>
      <c:catAx>
        <c:axId val="113522560"/>
        <c:scaling>
          <c:orientation val="minMax"/>
        </c:scaling>
        <c:axPos val="b"/>
        <c:numFmt formatCode="General" sourceLinked="1"/>
        <c:majorTickMark val="none"/>
        <c:tickLblPos val="nextTo"/>
        <c:crossAx val="113524096"/>
        <c:crosses val="autoZero"/>
        <c:auto val="1"/>
        <c:lblAlgn val="ctr"/>
        <c:lblOffset val="100"/>
      </c:catAx>
      <c:valAx>
        <c:axId val="113524096"/>
        <c:scaling>
          <c:orientation val="minMax"/>
        </c:scaling>
        <c:axPos val="l"/>
        <c:majorGridlines/>
        <c:title>
          <c:tx>
            <c:rich>
              <a:bodyPr/>
              <a:lstStyle/>
              <a:p>
                <a:pPr>
                  <a:defRPr/>
                </a:pPr>
                <a:r>
                  <a:rPr lang="en-US"/>
                  <a:t>množství v tis. Kč. </a:t>
                </a:r>
              </a:p>
            </c:rich>
          </c:tx>
        </c:title>
        <c:numFmt formatCode="General" sourceLinked="1"/>
        <c:majorTickMark val="none"/>
        <c:tickLblPos val="nextTo"/>
        <c:crossAx val="113522560"/>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200"/>
            </a:pPr>
            <a:r>
              <a:rPr lang="en-US" sz="1200"/>
              <a:t>Máte nějakou oblíbenou značku automobilu?</a:t>
            </a:r>
          </a:p>
        </c:rich>
      </c:tx>
    </c:title>
    <c:view3D>
      <c:rotX val="30"/>
      <c:perspective val="30"/>
    </c:view3D>
    <c:plotArea>
      <c:layout/>
      <c:pie3DChart>
        <c:varyColors val="1"/>
        <c:ser>
          <c:idx val="0"/>
          <c:order val="0"/>
          <c:explosion val="25"/>
          <c:dLbls>
            <c:showPercent val="1"/>
            <c:showLeaderLines val="1"/>
          </c:dLbls>
          <c:cat>
            <c:strRef>
              <c:f>Souhrn!$A$91:$A$92</c:f>
              <c:strCache>
                <c:ptCount val="2"/>
                <c:pt idx="0">
                  <c:v>ano</c:v>
                </c:pt>
                <c:pt idx="1">
                  <c:v>ne</c:v>
                </c:pt>
              </c:strCache>
            </c:strRef>
          </c:cat>
          <c:val>
            <c:numRef>
              <c:f>Souhrn!$C$91:$C$92</c:f>
              <c:numCache>
                <c:formatCode>General</c:formatCode>
                <c:ptCount val="2"/>
                <c:pt idx="0">
                  <c:v>143</c:v>
                </c:pt>
                <c:pt idx="1">
                  <c:v>57</c:v>
                </c:pt>
              </c:numCache>
            </c:numRef>
          </c:val>
        </c:ser>
        <c:dLbls>
          <c:showPercent val="1"/>
        </c:dLbls>
      </c:pie3DChart>
    </c:plotArea>
    <c:legend>
      <c:legendPos val="t"/>
      <c:txPr>
        <a:bodyPr/>
        <a:lstStyle/>
        <a:p>
          <a:pPr rtl="0">
            <a:defRPr/>
          </a:pPr>
          <a:endParaRPr lang="cs-CZ"/>
        </a:p>
      </c:txP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a:pPr>
            <a:r>
              <a:rPr lang="cs-CZ" sz="1100"/>
              <a:t>Pokud máte oblíbenou značku, jaká to je?</a:t>
            </a:r>
          </a:p>
        </c:rich>
      </c:tx>
    </c:title>
    <c:view3D>
      <c:rotX val="10"/>
      <c:rotY val="10"/>
      <c:perspective val="10"/>
    </c:view3D>
    <c:plotArea>
      <c:layout>
        <c:manualLayout>
          <c:layoutTarget val="inner"/>
          <c:xMode val="edge"/>
          <c:yMode val="edge"/>
          <c:x val="8.0423819875475158E-2"/>
          <c:y val="0.25078423628709701"/>
          <c:w val="0.67925746378443863"/>
          <c:h val="0.56781702398733236"/>
        </c:manualLayout>
      </c:layout>
      <c:bar3DChart>
        <c:barDir val="bar"/>
        <c:grouping val="clustered"/>
        <c:ser>
          <c:idx val="0"/>
          <c:order val="0"/>
          <c:tx>
            <c:strRef>
              <c:f>Souhrn!$A$101</c:f>
              <c:strCache>
                <c:ptCount val="1"/>
                <c:pt idx="0">
                  <c:v>BMW</c:v>
                </c:pt>
              </c:strCache>
            </c:strRef>
          </c:tx>
          <c:val>
            <c:numLit>
              <c:formatCode>General</c:formatCode>
              <c:ptCount val="1"/>
              <c:pt idx="0">
                <c:v>25</c:v>
              </c:pt>
            </c:numLit>
          </c:val>
        </c:ser>
        <c:ser>
          <c:idx val="1"/>
          <c:order val="1"/>
          <c:tx>
            <c:strRef>
              <c:f>Souhrn!$A$99</c:f>
              <c:strCache>
                <c:ptCount val="1"/>
                <c:pt idx="0">
                  <c:v>Audi</c:v>
                </c:pt>
              </c:strCache>
            </c:strRef>
          </c:tx>
          <c:val>
            <c:numLit>
              <c:formatCode>General</c:formatCode>
              <c:ptCount val="1"/>
              <c:pt idx="0">
                <c:v>22</c:v>
              </c:pt>
            </c:numLit>
          </c:val>
        </c:ser>
        <c:ser>
          <c:idx val="2"/>
          <c:order val="2"/>
          <c:tx>
            <c:v>Ford</c:v>
          </c:tx>
          <c:val>
            <c:numLit>
              <c:formatCode>General</c:formatCode>
              <c:ptCount val="1"/>
              <c:pt idx="0">
                <c:v>7</c:v>
              </c:pt>
            </c:numLit>
          </c:val>
        </c:ser>
        <c:ser>
          <c:idx val="3"/>
          <c:order val="3"/>
          <c:tx>
            <c:v>Mercedes</c:v>
          </c:tx>
          <c:val>
            <c:numLit>
              <c:formatCode>General</c:formatCode>
              <c:ptCount val="1"/>
              <c:pt idx="0">
                <c:v>6</c:v>
              </c:pt>
            </c:numLit>
          </c:val>
        </c:ser>
        <c:ser>
          <c:idx val="4"/>
          <c:order val="4"/>
          <c:tx>
            <c:v>Honda</c:v>
          </c:tx>
          <c:val>
            <c:numLit>
              <c:formatCode>General</c:formatCode>
              <c:ptCount val="1"/>
              <c:pt idx="0">
                <c:v>3</c:v>
              </c:pt>
            </c:numLit>
          </c:val>
        </c:ser>
        <c:ser>
          <c:idx val="5"/>
          <c:order val="5"/>
          <c:tx>
            <c:v>Volgswagen</c:v>
          </c:tx>
          <c:val>
            <c:numLit>
              <c:formatCode>General</c:formatCode>
              <c:ptCount val="1"/>
              <c:pt idx="0">
                <c:v>12</c:v>
              </c:pt>
            </c:numLit>
          </c:val>
        </c:ser>
        <c:ser>
          <c:idx val="6"/>
          <c:order val="6"/>
          <c:tx>
            <c:v>Škoda</c:v>
          </c:tx>
          <c:val>
            <c:numLit>
              <c:formatCode>General</c:formatCode>
              <c:ptCount val="1"/>
              <c:pt idx="0">
                <c:v>16</c:v>
              </c:pt>
            </c:numLit>
          </c:val>
        </c:ser>
        <c:ser>
          <c:idx val="7"/>
          <c:order val="7"/>
          <c:tx>
            <c:strRef>
              <c:f>Souhrn!$A$141</c:f>
              <c:strCache>
                <c:ptCount val="1"/>
                <c:pt idx="0">
                  <c:v>Volvo</c:v>
                </c:pt>
              </c:strCache>
            </c:strRef>
          </c:tx>
          <c:val>
            <c:numLit>
              <c:formatCode>General</c:formatCode>
              <c:ptCount val="1"/>
              <c:pt idx="0">
                <c:v>6</c:v>
              </c:pt>
            </c:numLit>
          </c:val>
        </c:ser>
        <c:shape val="cylinder"/>
        <c:axId val="155823488"/>
        <c:axId val="155948544"/>
        <c:axId val="0"/>
      </c:bar3DChart>
      <c:catAx>
        <c:axId val="155823488"/>
        <c:scaling>
          <c:orientation val="minMax"/>
        </c:scaling>
        <c:delete val="1"/>
        <c:axPos val="l"/>
        <c:title>
          <c:tx>
            <c:rich>
              <a:bodyPr/>
              <a:lstStyle/>
              <a:p>
                <a:pPr>
                  <a:defRPr/>
                </a:pPr>
                <a:r>
                  <a:rPr lang="en-US"/>
                  <a:t>Oblíbené značky</a:t>
                </a:r>
              </a:p>
            </c:rich>
          </c:tx>
        </c:title>
        <c:majorTickMark val="none"/>
        <c:tickLblPos val="none"/>
        <c:crossAx val="155948544"/>
        <c:crosses val="autoZero"/>
        <c:auto val="1"/>
        <c:lblAlgn val="ctr"/>
        <c:lblOffset val="100"/>
      </c:catAx>
      <c:valAx>
        <c:axId val="155948544"/>
        <c:scaling>
          <c:orientation val="minMax"/>
        </c:scaling>
        <c:axPos val="b"/>
        <c:majorGridlines/>
        <c:title>
          <c:tx>
            <c:rich>
              <a:bodyPr/>
              <a:lstStyle/>
              <a:p>
                <a:pPr>
                  <a:defRPr/>
                </a:pPr>
                <a:r>
                  <a:rPr lang="en-US"/>
                  <a:t>Četnost oblíbených značek</a:t>
                </a:r>
              </a:p>
            </c:rich>
          </c:tx>
        </c:title>
        <c:numFmt formatCode="General" sourceLinked="1"/>
        <c:tickLblPos val="nextTo"/>
        <c:crossAx val="155823488"/>
        <c:crosses val="autoZero"/>
        <c:crossBetween val="between"/>
      </c:valAx>
    </c:plotArea>
    <c:legend>
      <c:legendPos val="r"/>
      <c:layout>
        <c:manualLayout>
          <c:xMode val="edge"/>
          <c:yMode val="edge"/>
          <c:x val="0.76466347300992965"/>
          <c:y val="0.25089121002731779"/>
          <c:w val="0.20425649591003944"/>
          <c:h val="0.59046247790454576"/>
        </c:manualLayout>
      </c:layout>
      <c:spPr>
        <a:effectLst>
          <a:outerShdw blurRad="50800" dist="38100" dir="5400000" algn="t" rotWithShape="0">
            <a:prstClr val="black">
              <a:alpha val="40000"/>
            </a:prstClr>
          </a:outerShdw>
        </a:effectLst>
      </c:spP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14"/>
  <c:chart>
    <c:title>
      <c:tx>
        <c:rich>
          <a:bodyPr/>
          <a:lstStyle/>
          <a:p>
            <a:pPr>
              <a:defRPr sz="1200"/>
            </a:pPr>
            <a:r>
              <a:rPr lang="cs-CZ" sz="1200"/>
              <a:t>Co se Vám na Vaši preferované značce líbí? </a:t>
            </a:r>
          </a:p>
        </c:rich>
      </c:tx>
      <c:layout>
        <c:manualLayout>
          <c:xMode val="edge"/>
          <c:yMode val="edge"/>
          <c:x val="0.1624027899290367"/>
          <c:y val="2.5813113061435293E-2"/>
        </c:manualLayout>
      </c:layout>
    </c:title>
    <c:plotArea>
      <c:layout/>
      <c:barChart>
        <c:barDir val="bar"/>
        <c:grouping val="clustered"/>
        <c:ser>
          <c:idx val="0"/>
          <c:order val="0"/>
          <c:tx>
            <c:v>preference značky</c:v>
          </c:tx>
          <c:cat>
            <c:strRef>
              <c:f>Souhrn!$F$151:$F$158</c:f>
              <c:strCache>
                <c:ptCount val="8"/>
                <c:pt idx="0">
                  <c:v>design </c:v>
                </c:pt>
                <c:pt idx="1">
                  <c:v>bezpečnost</c:v>
                </c:pt>
                <c:pt idx="2">
                  <c:v>cena</c:v>
                </c:pt>
                <c:pt idx="3">
                  <c:v>kvalita</c:v>
                </c:pt>
                <c:pt idx="4">
                  <c:v>spolehlivost</c:v>
                </c:pt>
                <c:pt idx="5">
                  <c:v>výkon motoru</c:v>
                </c:pt>
                <c:pt idx="6">
                  <c:v>levné náhradní díly</c:v>
                </c:pt>
                <c:pt idx="7">
                  <c:v>výbava</c:v>
                </c:pt>
              </c:strCache>
            </c:strRef>
          </c:cat>
          <c:val>
            <c:numRef>
              <c:f>Souhrn!$G$151:$G$158</c:f>
              <c:numCache>
                <c:formatCode>General</c:formatCode>
                <c:ptCount val="8"/>
                <c:pt idx="0">
                  <c:v>47</c:v>
                </c:pt>
                <c:pt idx="1">
                  <c:v>8</c:v>
                </c:pt>
                <c:pt idx="2">
                  <c:v>10</c:v>
                </c:pt>
                <c:pt idx="3">
                  <c:v>20</c:v>
                </c:pt>
                <c:pt idx="4">
                  <c:v>18</c:v>
                </c:pt>
                <c:pt idx="5">
                  <c:v>8</c:v>
                </c:pt>
                <c:pt idx="6">
                  <c:v>5</c:v>
                </c:pt>
                <c:pt idx="7">
                  <c:v>8</c:v>
                </c:pt>
              </c:numCache>
            </c:numRef>
          </c:val>
        </c:ser>
        <c:axId val="156108288"/>
        <c:axId val="156110208"/>
      </c:barChart>
      <c:catAx>
        <c:axId val="156108288"/>
        <c:scaling>
          <c:orientation val="minMax"/>
        </c:scaling>
        <c:axPos val="l"/>
        <c:title>
          <c:tx>
            <c:rich>
              <a:bodyPr/>
              <a:lstStyle/>
              <a:p>
                <a:pPr>
                  <a:defRPr/>
                </a:pPr>
                <a:r>
                  <a:rPr lang="en-US"/>
                  <a:t>preferované prvky</a:t>
                </a:r>
              </a:p>
            </c:rich>
          </c:tx>
        </c:title>
        <c:majorTickMark val="none"/>
        <c:tickLblPos val="nextTo"/>
        <c:crossAx val="156110208"/>
        <c:crosses val="autoZero"/>
        <c:auto val="1"/>
        <c:lblAlgn val="ctr"/>
        <c:lblOffset val="100"/>
      </c:catAx>
      <c:valAx>
        <c:axId val="156110208"/>
        <c:scaling>
          <c:orientation val="minMax"/>
        </c:scaling>
        <c:axPos val="b"/>
        <c:majorGridlines/>
        <c:title>
          <c:tx>
            <c:rich>
              <a:bodyPr/>
              <a:lstStyle/>
              <a:p>
                <a:pPr>
                  <a:defRPr/>
                </a:pPr>
                <a:r>
                  <a:rPr lang="en-US"/>
                  <a:t>množství odpovědí</a:t>
                </a:r>
              </a:p>
            </c:rich>
          </c:tx>
        </c:title>
        <c:numFmt formatCode="General" sourceLinked="1"/>
        <c:tickLblPos val="nextTo"/>
        <c:crossAx val="156108288"/>
        <c:crosses val="autoZero"/>
        <c:crossBetween val="between"/>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1"/>
  <c:chart>
    <c:title>
      <c:tx>
        <c:rich>
          <a:bodyPr/>
          <a:lstStyle/>
          <a:p>
            <a:pPr>
              <a:defRPr sz="1200"/>
            </a:pPr>
            <a:r>
              <a:rPr lang="cs-CZ" sz="1200"/>
              <a:t>Kdo se podílel na rozhodování o Vašem nákupu automobilu?</a:t>
            </a:r>
          </a:p>
        </c:rich>
      </c:tx>
    </c:title>
    <c:view3D>
      <c:rAngAx val="1"/>
    </c:view3D>
    <c:plotArea>
      <c:layout>
        <c:manualLayout>
          <c:layoutTarget val="inner"/>
          <c:xMode val="edge"/>
          <c:yMode val="edge"/>
          <c:x val="0.15708311856051854"/>
          <c:y val="0.22422639111185624"/>
          <c:w val="0.60686111752961114"/>
          <c:h val="0.29352006909015205"/>
        </c:manualLayout>
      </c:layout>
      <c:bar3DChart>
        <c:barDir val="col"/>
        <c:grouping val="clustered"/>
        <c:ser>
          <c:idx val="1"/>
          <c:order val="0"/>
          <c:tx>
            <c:v>počet odpovědí</c:v>
          </c:tx>
          <c:cat>
            <c:strRef>
              <c:f>Souhrn!$A$250:$A$255</c:f>
              <c:strCache>
                <c:ptCount val="6"/>
                <c:pt idx="0">
                  <c:v>Kamarád/Kamarádka</c:v>
                </c:pt>
                <c:pt idx="1">
                  <c:v>Manžel/Manželka</c:v>
                </c:pt>
                <c:pt idx="2">
                  <c:v>Můj syn, dcera</c:v>
                </c:pt>
                <c:pt idx="3">
                  <c:v>Nikdo, rozhodoval jsem sám</c:v>
                </c:pt>
                <c:pt idx="4">
                  <c:v>Otec/Matka</c:v>
                </c:pt>
                <c:pt idx="5">
                  <c:v>Přítel/Přítelkyně</c:v>
                </c:pt>
              </c:strCache>
            </c:strRef>
          </c:cat>
          <c:val>
            <c:numRef>
              <c:f>Souhrn!$C$250:$C$255</c:f>
              <c:numCache>
                <c:formatCode>General</c:formatCode>
                <c:ptCount val="6"/>
                <c:pt idx="0">
                  <c:v>6</c:v>
                </c:pt>
                <c:pt idx="1">
                  <c:v>21</c:v>
                </c:pt>
                <c:pt idx="2">
                  <c:v>1</c:v>
                </c:pt>
                <c:pt idx="3">
                  <c:v>91</c:v>
                </c:pt>
                <c:pt idx="4">
                  <c:v>67</c:v>
                </c:pt>
                <c:pt idx="5">
                  <c:v>22</c:v>
                </c:pt>
              </c:numCache>
            </c:numRef>
          </c:val>
        </c:ser>
        <c:shape val="cylinder"/>
        <c:axId val="157077504"/>
        <c:axId val="157079040"/>
        <c:axId val="0"/>
      </c:bar3DChart>
      <c:catAx>
        <c:axId val="157077504"/>
        <c:scaling>
          <c:orientation val="minMax"/>
        </c:scaling>
        <c:axPos val="b"/>
        <c:majorTickMark val="none"/>
        <c:tickLblPos val="nextTo"/>
        <c:crossAx val="157079040"/>
        <c:crosses val="autoZero"/>
        <c:auto val="1"/>
        <c:lblAlgn val="ctr"/>
        <c:lblOffset val="100"/>
      </c:catAx>
      <c:valAx>
        <c:axId val="157079040"/>
        <c:scaling>
          <c:orientation val="minMax"/>
        </c:scaling>
        <c:axPos val="l"/>
        <c:majorGridlines/>
        <c:numFmt formatCode="General" sourceLinked="1"/>
        <c:tickLblPos val="nextTo"/>
        <c:crossAx val="157077504"/>
        <c:crosses val="autoZero"/>
        <c:crossBetween val="between"/>
      </c:valAx>
    </c:plotArea>
    <c:legend>
      <c:legendPos val="r"/>
      <c:layout>
        <c:manualLayout>
          <c:xMode val="edge"/>
          <c:yMode val="edge"/>
          <c:x val="0.73451958916094173"/>
          <c:y val="0.30799150106236806"/>
          <c:w val="0.24483874447201004"/>
          <c:h val="8.831703729341521E-2"/>
        </c:manualLayout>
      </c:layout>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cs-CZ"/>
  <c:chart>
    <c:title>
      <c:tx>
        <c:rich>
          <a:bodyPr/>
          <a:lstStyle/>
          <a:p>
            <a:pPr>
              <a:defRPr/>
            </a:pPr>
            <a:r>
              <a:rPr lang="en-US" sz="1200"/>
              <a:t>Která z těchto situací je</a:t>
            </a:r>
            <a:r>
              <a:rPr lang="cs-CZ" sz="1200"/>
              <a:t> Vám nejblíže při nákupu automobilu? </a:t>
            </a:r>
            <a:endParaRPr lang="en-US" sz="1200"/>
          </a:p>
        </c:rich>
      </c:tx>
    </c:title>
    <c:plotArea>
      <c:layout/>
      <c:barChart>
        <c:barDir val="bar"/>
        <c:grouping val="clustered"/>
        <c:ser>
          <c:idx val="1"/>
          <c:order val="0"/>
          <c:tx>
            <c:v>četnost</c:v>
          </c:tx>
          <c:cat>
            <c:strRef>
              <c:f>Souhrn!$A$311:$A$316</c:f>
              <c:strCache>
                <c:ptCount val="6"/>
                <c:pt idx="0">
                  <c:v>Kladu důraz na kvalitu, záruku, poté nakupuji</c:v>
                </c:pt>
                <c:pt idx="1">
                  <c:v>Nakupuji raději dražší věci, protože mám rád/a luxus</c:v>
                </c:pt>
                <c:pt idx="2">
                  <c:v>Nakupuji v případě výhodné ceny, akce, slevy</c:v>
                </c:pt>
                <c:pt idx="3">
                  <c:v>Nakupuji, protože mám rád/a tuto značku</c:v>
                </c:pt>
                <c:pt idx="4">
                  <c:v>Při nákupu mě ovlivňují emoce, dávám na reklamu</c:v>
                </c:pt>
                <c:pt idx="5">
                  <c:v>Reklama mě neovlivňuje, dávám na svůj dojem a zkušenosti</c:v>
                </c:pt>
              </c:strCache>
            </c:strRef>
          </c:cat>
          <c:val>
            <c:numRef>
              <c:f>Souhrn!$C$311:$C$316</c:f>
              <c:numCache>
                <c:formatCode>General</c:formatCode>
                <c:ptCount val="6"/>
                <c:pt idx="0">
                  <c:v>100</c:v>
                </c:pt>
                <c:pt idx="1">
                  <c:v>10</c:v>
                </c:pt>
                <c:pt idx="2">
                  <c:v>22</c:v>
                </c:pt>
                <c:pt idx="3">
                  <c:v>19</c:v>
                </c:pt>
                <c:pt idx="4">
                  <c:v>2</c:v>
                </c:pt>
                <c:pt idx="5">
                  <c:v>47</c:v>
                </c:pt>
              </c:numCache>
            </c:numRef>
          </c:val>
        </c:ser>
        <c:axId val="155989120"/>
        <c:axId val="155990656"/>
      </c:barChart>
      <c:catAx>
        <c:axId val="155989120"/>
        <c:scaling>
          <c:orientation val="minMax"/>
        </c:scaling>
        <c:axPos val="l"/>
        <c:tickLblPos val="nextTo"/>
        <c:crossAx val="155990656"/>
        <c:crosses val="autoZero"/>
        <c:auto val="1"/>
        <c:lblAlgn val="ctr"/>
        <c:lblOffset val="100"/>
      </c:catAx>
      <c:valAx>
        <c:axId val="155990656"/>
        <c:scaling>
          <c:orientation val="minMax"/>
        </c:scaling>
        <c:axPos val="b"/>
        <c:majorGridlines/>
        <c:numFmt formatCode="General" sourceLinked="1"/>
        <c:tickLblPos val="nextTo"/>
        <c:crossAx val="155989120"/>
        <c:crosses val="autoZero"/>
        <c:crossBetween val="between"/>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7"/>
  <c:chart>
    <c:title>
      <c:tx>
        <c:rich>
          <a:bodyPr/>
          <a:lstStyle/>
          <a:p>
            <a:pPr>
              <a:defRPr sz="1100"/>
            </a:pPr>
            <a:r>
              <a:rPr lang="cs-CZ" sz="1100"/>
              <a:t>Co ovlivní Váš</a:t>
            </a:r>
            <a:r>
              <a:rPr lang="cs-CZ" sz="1100" baseline="0"/>
              <a:t> nákup automobilu?</a:t>
            </a:r>
            <a:endParaRPr lang="cs-CZ" sz="1100"/>
          </a:p>
        </c:rich>
      </c:tx>
      <c:layout>
        <c:manualLayout>
          <c:xMode val="edge"/>
          <c:yMode val="edge"/>
          <c:x val="0.13867366579177587"/>
          <c:y val="4.1632640572993353E-2"/>
        </c:manualLayout>
      </c:layout>
    </c:title>
    <c:plotArea>
      <c:layout/>
      <c:doughnutChart>
        <c:varyColors val="1"/>
        <c:ser>
          <c:idx val="0"/>
          <c:order val="0"/>
          <c:dLbls>
            <c:showPercent val="1"/>
            <c:showLeaderLines val="1"/>
          </c:dLbls>
          <c:cat>
            <c:strRef>
              <c:f>Souhrn!$A$320:$A$326</c:f>
              <c:strCache>
                <c:ptCount val="7"/>
                <c:pt idx="0">
                  <c:v>barva/design</c:v>
                </c:pt>
                <c:pt idx="1">
                  <c:v>cena</c:v>
                </c:pt>
                <c:pt idx="2">
                  <c:v>doporučení </c:v>
                </c:pt>
                <c:pt idx="3">
                  <c:v>luxus</c:v>
                </c:pt>
                <c:pt idx="4">
                  <c:v>prestiž</c:v>
                </c:pt>
                <c:pt idx="5">
                  <c:v>reklama</c:v>
                </c:pt>
                <c:pt idx="6">
                  <c:v>značka</c:v>
                </c:pt>
              </c:strCache>
            </c:strRef>
          </c:cat>
          <c:val>
            <c:numRef>
              <c:f>Souhrn!$B$320:$B$326</c:f>
              <c:numCache>
                <c:formatCode>General</c:formatCode>
                <c:ptCount val="7"/>
              </c:numCache>
            </c:numRef>
          </c:val>
        </c:ser>
        <c:ser>
          <c:idx val="1"/>
          <c:order val="1"/>
          <c:dLbls>
            <c:showPercent val="1"/>
            <c:showLeaderLines val="1"/>
          </c:dLbls>
          <c:cat>
            <c:strRef>
              <c:f>Souhrn!$A$320:$A$326</c:f>
              <c:strCache>
                <c:ptCount val="7"/>
                <c:pt idx="0">
                  <c:v>barva/design</c:v>
                </c:pt>
                <c:pt idx="1">
                  <c:v>cena</c:v>
                </c:pt>
                <c:pt idx="2">
                  <c:v>doporučení </c:v>
                </c:pt>
                <c:pt idx="3">
                  <c:v>luxus</c:v>
                </c:pt>
                <c:pt idx="4">
                  <c:v>prestiž</c:v>
                </c:pt>
                <c:pt idx="5">
                  <c:v>reklama</c:v>
                </c:pt>
                <c:pt idx="6">
                  <c:v>značka</c:v>
                </c:pt>
              </c:strCache>
            </c:strRef>
          </c:cat>
          <c:val>
            <c:numRef>
              <c:f>Souhrn!$C$320:$C$326</c:f>
              <c:numCache>
                <c:formatCode>General</c:formatCode>
                <c:ptCount val="7"/>
                <c:pt idx="0">
                  <c:v>54</c:v>
                </c:pt>
                <c:pt idx="1">
                  <c:v>147</c:v>
                </c:pt>
                <c:pt idx="2">
                  <c:v>90</c:v>
                </c:pt>
                <c:pt idx="3">
                  <c:v>20</c:v>
                </c:pt>
                <c:pt idx="4">
                  <c:v>32</c:v>
                </c:pt>
                <c:pt idx="5">
                  <c:v>7</c:v>
                </c:pt>
                <c:pt idx="6">
                  <c:v>129</c:v>
                </c:pt>
              </c:numCache>
            </c:numRef>
          </c:val>
        </c:ser>
        <c:dLbls>
          <c:showPercent val="1"/>
        </c:dLbls>
        <c:firstSliceAng val="0"/>
        <c:holeSize val="50"/>
      </c:doughnutChart>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a:pPr>
            <a:r>
              <a:rPr lang="en-US" sz="1100"/>
              <a:t>K čemu nejvíce používáte automobil?</a:t>
            </a:r>
          </a:p>
        </c:rich>
      </c:tx>
      <c:layout>
        <c:manualLayout>
          <c:xMode val="edge"/>
          <c:yMode val="edge"/>
          <c:x val="0.15576377952755904"/>
          <c:y val="3.2380954462325091E-2"/>
        </c:manualLayout>
      </c:layout>
    </c:title>
    <c:view3D>
      <c:rAngAx val="1"/>
    </c:view3D>
    <c:plotArea>
      <c:layout>
        <c:manualLayout>
          <c:layoutTarget val="inner"/>
          <c:xMode val="edge"/>
          <c:yMode val="edge"/>
          <c:x val="0.38825710274232039"/>
          <c:y val="0.18844919786096337"/>
          <c:w val="0.42839410499490815"/>
          <c:h val="0.58301851306019903"/>
        </c:manualLayout>
      </c:layout>
      <c:bar3DChart>
        <c:barDir val="bar"/>
        <c:grouping val="clustered"/>
        <c:ser>
          <c:idx val="1"/>
          <c:order val="0"/>
          <c:tx>
            <c:v>četnost</c:v>
          </c:tx>
          <c:cat>
            <c:strRef>
              <c:f>Souhrn!$A$330:$A$333</c:f>
              <c:strCache>
                <c:ptCount val="4"/>
                <c:pt idx="0">
                  <c:v>do školy</c:v>
                </c:pt>
                <c:pt idx="1">
                  <c:v>do zaměstnání</c:v>
                </c:pt>
                <c:pt idx="2">
                  <c:v>na nákupy </c:v>
                </c:pt>
                <c:pt idx="3">
                  <c:v>na výlety/dovolené </c:v>
                </c:pt>
              </c:strCache>
            </c:strRef>
          </c:cat>
          <c:val>
            <c:numRef>
              <c:f>Souhrn!$C$330:$C$333</c:f>
              <c:numCache>
                <c:formatCode>General</c:formatCode>
                <c:ptCount val="4"/>
                <c:pt idx="0">
                  <c:v>57</c:v>
                </c:pt>
                <c:pt idx="1">
                  <c:v>100</c:v>
                </c:pt>
                <c:pt idx="2">
                  <c:v>81</c:v>
                </c:pt>
                <c:pt idx="3">
                  <c:v>94</c:v>
                </c:pt>
              </c:numCache>
            </c:numRef>
          </c:val>
        </c:ser>
        <c:shape val="cylinder"/>
        <c:axId val="157321472"/>
        <c:axId val="157626368"/>
        <c:axId val="0"/>
      </c:bar3DChart>
      <c:catAx>
        <c:axId val="157321472"/>
        <c:scaling>
          <c:orientation val="minMax"/>
        </c:scaling>
        <c:axPos val="l"/>
        <c:tickLblPos val="nextTo"/>
        <c:crossAx val="157626368"/>
        <c:crosses val="autoZero"/>
        <c:auto val="1"/>
        <c:lblAlgn val="ctr"/>
        <c:lblOffset val="100"/>
      </c:catAx>
      <c:valAx>
        <c:axId val="157626368"/>
        <c:scaling>
          <c:orientation val="minMax"/>
        </c:scaling>
        <c:axPos val="b"/>
        <c:majorGridlines/>
        <c:numFmt formatCode="General" sourceLinked="1"/>
        <c:tickLblPos val="nextTo"/>
        <c:crossAx val="157321472"/>
        <c:crosses val="autoZero"/>
        <c:crossBetween val="between"/>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1"/>
  <c:chart>
    <c:title>
      <c:tx>
        <c:rich>
          <a:bodyPr/>
          <a:lstStyle/>
          <a:p>
            <a:pPr>
              <a:defRPr/>
            </a:pPr>
            <a:r>
              <a:rPr lang="cs-CZ" sz="1200"/>
              <a:t>Co je pro Vás nejvíce důležité při nákupu automobilu? </a:t>
            </a:r>
            <a:endParaRPr lang="en-US" sz="1200"/>
          </a:p>
        </c:rich>
      </c:tx>
    </c:title>
    <c:view3D>
      <c:rAngAx val="1"/>
    </c:view3D>
    <c:plotArea>
      <c:layout>
        <c:manualLayout>
          <c:layoutTarget val="inner"/>
          <c:xMode val="edge"/>
          <c:yMode val="edge"/>
          <c:x val="0.29487519942360252"/>
          <c:y val="0.15234657039711191"/>
          <c:w val="0.49907673305542838"/>
          <c:h val="0.71262741976747679"/>
        </c:manualLayout>
      </c:layout>
      <c:bar3DChart>
        <c:barDir val="bar"/>
        <c:grouping val="clustered"/>
        <c:ser>
          <c:idx val="1"/>
          <c:order val="0"/>
          <c:tx>
            <c:v>četnost</c:v>
          </c:tx>
          <c:cat>
            <c:strRef>
              <c:f>Souhrn!$A$337:$A$346</c:f>
              <c:strCache>
                <c:ptCount val="10"/>
                <c:pt idx="0">
                  <c:v>bezpečnost</c:v>
                </c:pt>
                <c:pt idx="1">
                  <c:v>cena</c:v>
                </c:pt>
                <c:pt idx="2">
                  <c:v>cena náhradních dílů</c:v>
                </c:pt>
                <c:pt idx="3">
                  <c:v>karoserie</c:v>
                </c:pt>
                <c:pt idx="4">
                  <c:v>komfortní výbava</c:v>
                </c:pt>
                <c:pt idx="5">
                  <c:v>kvalita</c:v>
                </c:pt>
                <c:pt idx="6">
                  <c:v>nízká spotřeba</c:v>
                </c:pt>
                <c:pt idx="7">
                  <c:v>rok výroby</c:v>
                </c:pt>
                <c:pt idx="8">
                  <c:v>výkon/rychlost </c:v>
                </c:pt>
                <c:pt idx="9">
                  <c:v>záruka</c:v>
                </c:pt>
              </c:strCache>
            </c:strRef>
          </c:cat>
          <c:val>
            <c:numRef>
              <c:f>Souhrn!$C$337:$C$346</c:f>
              <c:numCache>
                <c:formatCode>General</c:formatCode>
                <c:ptCount val="10"/>
                <c:pt idx="0">
                  <c:v>91</c:v>
                </c:pt>
                <c:pt idx="1">
                  <c:v>96</c:v>
                </c:pt>
                <c:pt idx="2">
                  <c:v>13</c:v>
                </c:pt>
                <c:pt idx="3">
                  <c:v>11</c:v>
                </c:pt>
                <c:pt idx="4">
                  <c:v>28</c:v>
                </c:pt>
                <c:pt idx="5">
                  <c:v>129</c:v>
                </c:pt>
                <c:pt idx="6">
                  <c:v>101</c:v>
                </c:pt>
                <c:pt idx="7">
                  <c:v>23</c:v>
                </c:pt>
                <c:pt idx="8">
                  <c:v>41</c:v>
                </c:pt>
                <c:pt idx="9">
                  <c:v>18</c:v>
                </c:pt>
              </c:numCache>
            </c:numRef>
          </c:val>
        </c:ser>
        <c:shape val="cylinder"/>
        <c:axId val="157667328"/>
        <c:axId val="157668864"/>
        <c:axId val="0"/>
      </c:bar3DChart>
      <c:catAx>
        <c:axId val="157667328"/>
        <c:scaling>
          <c:orientation val="minMax"/>
        </c:scaling>
        <c:axPos val="l"/>
        <c:majorTickMark val="none"/>
        <c:tickLblPos val="nextTo"/>
        <c:crossAx val="157668864"/>
        <c:crosses val="autoZero"/>
        <c:auto val="1"/>
        <c:lblAlgn val="ctr"/>
        <c:lblOffset val="100"/>
      </c:catAx>
      <c:valAx>
        <c:axId val="157668864"/>
        <c:scaling>
          <c:orientation val="minMax"/>
        </c:scaling>
        <c:axPos val="b"/>
        <c:majorGridlines/>
        <c:numFmt formatCode="General" sourceLinked="1"/>
        <c:majorTickMark val="none"/>
        <c:tickLblPos val="nextTo"/>
        <c:crossAx val="157667328"/>
        <c:crosses val="autoZero"/>
        <c:crossBetween val="between"/>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lgn="just">
        <a:defRPr>
          <a:solidFill>
            <a:schemeClr val="dk1"/>
          </a:solidFill>
          <a:latin typeface="+mn-lt"/>
          <a:ea typeface="+mn-ea"/>
          <a:cs typeface="+mn-cs"/>
        </a:defRPr>
      </a:pPr>
      <a:endParaRPr lang="cs-CZ"/>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200"/>
              <a:t>Co</a:t>
            </a:r>
            <a:r>
              <a:rPr lang="cs-CZ" sz="1200"/>
              <a:t> Vás napadne, když si vybavíte automobil značky Škoda</a:t>
            </a:r>
            <a:r>
              <a:rPr lang="cs-CZ" sz="1200" baseline="0"/>
              <a:t> Superb?</a:t>
            </a:r>
            <a:endParaRPr lang="en-US" sz="1200"/>
          </a:p>
        </c:rich>
      </c:tx>
    </c:title>
    <c:view3D>
      <c:rAngAx val="1"/>
    </c:view3D>
    <c:plotArea>
      <c:layout/>
      <c:bar3DChart>
        <c:barDir val="bar"/>
        <c:grouping val="clustered"/>
        <c:ser>
          <c:idx val="0"/>
          <c:order val="0"/>
          <c:tx>
            <c:v>četnost</c:v>
          </c:tx>
          <c:cat>
            <c:strRef>
              <c:f>Souhrn!$F$354:$F$360</c:f>
              <c:strCache>
                <c:ptCount val="7"/>
                <c:pt idx="0">
                  <c:v>Bezpečnost</c:v>
                </c:pt>
                <c:pt idx="1">
                  <c:v>Komfort</c:v>
                </c:pt>
                <c:pt idx="2">
                  <c:v>Kvalita</c:v>
                </c:pt>
                <c:pt idx="3">
                  <c:v>Luxus</c:v>
                </c:pt>
                <c:pt idx="4">
                  <c:v>Prestiž</c:v>
                </c:pt>
                <c:pt idx="5">
                  <c:v>Prostor</c:v>
                </c:pt>
                <c:pt idx="6">
                  <c:v>Ostatní</c:v>
                </c:pt>
              </c:strCache>
            </c:strRef>
          </c:cat>
          <c:val>
            <c:numRef>
              <c:f>Souhrn!$G$354:$G$360</c:f>
              <c:numCache>
                <c:formatCode>General</c:formatCode>
                <c:ptCount val="7"/>
                <c:pt idx="0">
                  <c:v>11</c:v>
                </c:pt>
                <c:pt idx="1">
                  <c:v>48</c:v>
                </c:pt>
                <c:pt idx="2">
                  <c:v>47</c:v>
                </c:pt>
                <c:pt idx="3">
                  <c:v>20</c:v>
                </c:pt>
                <c:pt idx="4">
                  <c:v>18</c:v>
                </c:pt>
                <c:pt idx="5">
                  <c:v>35</c:v>
                </c:pt>
                <c:pt idx="6">
                  <c:v>21</c:v>
                </c:pt>
              </c:numCache>
            </c:numRef>
          </c:val>
        </c:ser>
        <c:shape val="cylinder"/>
        <c:axId val="157704576"/>
        <c:axId val="157706112"/>
        <c:axId val="0"/>
      </c:bar3DChart>
      <c:catAx>
        <c:axId val="157704576"/>
        <c:scaling>
          <c:orientation val="minMax"/>
        </c:scaling>
        <c:axPos val="l"/>
        <c:tickLblPos val="nextTo"/>
        <c:crossAx val="157706112"/>
        <c:crosses val="autoZero"/>
        <c:auto val="1"/>
        <c:lblAlgn val="ctr"/>
        <c:lblOffset val="100"/>
      </c:catAx>
      <c:valAx>
        <c:axId val="157706112"/>
        <c:scaling>
          <c:orientation val="minMax"/>
        </c:scaling>
        <c:axPos val="b"/>
        <c:majorGridlines/>
        <c:numFmt formatCode="General" sourceLinked="1"/>
        <c:tickLblPos val="nextTo"/>
        <c:crossAx val="157704576"/>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cs-CZ"/>
  <c:chart>
    <c:title>
      <c:tx>
        <c:rich>
          <a:bodyPr/>
          <a:lstStyle/>
          <a:p>
            <a:pPr>
              <a:defRPr/>
            </a:pPr>
            <a:r>
              <a:rPr lang="en-US" sz="1200"/>
              <a:t>Kde jste získával/a informace o automobilu? </a:t>
            </a:r>
          </a:p>
        </c:rich>
      </c:tx>
      <c:layout>
        <c:manualLayout>
          <c:xMode val="edge"/>
          <c:yMode val="edge"/>
          <c:x val="0.17500699912510989"/>
          <c:y val="2.7755103824850098E-2"/>
        </c:manualLayout>
      </c:layout>
    </c:title>
    <c:plotArea>
      <c:layout/>
      <c:barChart>
        <c:barDir val="bar"/>
        <c:grouping val="clustered"/>
        <c:ser>
          <c:idx val="1"/>
          <c:order val="0"/>
          <c:tx>
            <c:v>četnost</c:v>
          </c:tx>
          <c:cat>
            <c:strRef>
              <c:f>Souhrn!$A$377:$A$381</c:f>
              <c:strCache>
                <c:ptCount val="5"/>
                <c:pt idx="0">
                  <c:v>od autorizovaných prodejců</c:v>
                </c:pt>
                <c:pt idx="1">
                  <c:v>od přátel</c:v>
                </c:pt>
                <c:pt idx="2">
                  <c:v>v autobazaru</c:v>
                </c:pt>
                <c:pt idx="3">
                  <c:v>z internetu</c:v>
                </c:pt>
                <c:pt idx="4">
                  <c:v>z médií</c:v>
                </c:pt>
              </c:strCache>
            </c:strRef>
          </c:cat>
          <c:val>
            <c:numRef>
              <c:f>Souhrn!$C$377:$C$381</c:f>
              <c:numCache>
                <c:formatCode>General</c:formatCode>
                <c:ptCount val="5"/>
                <c:pt idx="0">
                  <c:v>17</c:v>
                </c:pt>
                <c:pt idx="1">
                  <c:v>49</c:v>
                </c:pt>
                <c:pt idx="2">
                  <c:v>1</c:v>
                </c:pt>
                <c:pt idx="3">
                  <c:v>116</c:v>
                </c:pt>
                <c:pt idx="4">
                  <c:v>11</c:v>
                </c:pt>
              </c:numCache>
            </c:numRef>
          </c:val>
        </c:ser>
        <c:axId val="157710976"/>
        <c:axId val="157737344"/>
      </c:barChart>
      <c:catAx>
        <c:axId val="157710976"/>
        <c:scaling>
          <c:orientation val="minMax"/>
        </c:scaling>
        <c:axPos val="l"/>
        <c:tickLblPos val="nextTo"/>
        <c:crossAx val="157737344"/>
        <c:crosses val="autoZero"/>
        <c:auto val="1"/>
        <c:lblAlgn val="ctr"/>
        <c:lblOffset val="100"/>
      </c:catAx>
      <c:valAx>
        <c:axId val="157737344"/>
        <c:scaling>
          <c:orientation val="minMax"/>
        </c:scaling>
        <c:axPos val="b"/>
        <c:majorGridlines/>
        <c:numFmt formatCode="General" sourceLinked="1"/>
        <c:tickLblPos val="nextTo"/>
        <c:crossAx val="157710976"/>
        <c:crosses val="autoZero"/>
        <c:crossBetween val="between"/>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7"/>
  <c:chart>
    <c:title>
      <c:tx>
        <c:rich>
          <a:bodyPr/>
          <a:lstStyle/>
          <a:p>
            <a:pPr>
              <a:defRPr sz="1200"/>
            </a:pPr>
            <a:r>
              <a:rPr lang="cs-CZ" sz="1200"/>
              <a:t>Vlastníte řidičské oprávnění skupiny B? </a:t>
            </a:r>
          </a:p>
        </c:rich>
      </c:tx>
      <c:layout>
        <c:manualLayout>
          <c:xMode val="edge"/>
          <c:yMode val="edge"/>
          <c:x val="0.13910411198600175"/>
          <c:y val="2.312925318737501E-2"/>
        </c:manualLayout>
      </c:layout>
    </c:title>
    <c:view3D>
      <c:rotX val="30"/>
      <c:perspective val="30"/>
    </c:view3D>
    <c:plotArea>
      <c:layout/>
      <c:pie3DChart>
        <c:varyColors val="1"/>
        <c:ser>
          <c:idx val="1"/>
          <c:order val="0"/>
          <c:dLbls>
            <c:showPercent val="1"/>
            <c:showLeaderLines val="1"/>
          </c:dLbls>
          <c:cat>
            <c:strRef>
              <c:f>Souhrn!$A$5:$A$6</c:f>
              <c:strCache>
                <c:ptCount val="2"/>
                <c:pt idx="0">
                  <c:v>ano</c:v>
                </c:pt>
                <c:pt idx="1">
                  <c:v>ne</c:v>
                </c:pt>
              </c:strCache>
            </c:strRef>
          </c:cat>
          <c:val>
            <c:numRef>
              <c:f>Souhrn!$C$5:$C$6</c:f>
              <c:numCache>
                <c:formatCode>General</c:formatCode>
                <c:ptCount val="2"/>
                <c:pt idx="0">
                  <c:v>200</c:v>
                </c:pt>
                <c:pt idx="1">
                  <c:v>18</c:v>
                </c:pt>
              </c:numCache>
            </c:numRef>
          </c:val>
        </c:ser>
        <c:dLbls>
          <c:showPercent val="1"/>
        </c:dLbls>
      </c:pie3DChart>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style val="4"/>
  <c:chart>
    <c:title>
      <c:tx>
        <c:rich>
          <a:bodyPr/>
          <a:lstStyle/>
          <a:p>
            <a:pPr>
              <a:defRPr sz="1400"/>
            </a:pPr>
            <a:r>
              <a:rPr lang="cs-CZ" sz="1400"/>
              <a:t>Kolik je Vám let? </a:t>
            </a:r>
          </a:p>
        </c:rich>
      </c:tx>
    </c:title>
    <c:view3D>
      <c:rotX val="30"/>
      <c:perspective val="30"/>
    </c:view3D>
    <c:plotArea>
      <c:layout/>
      <c:pie3DChart>
        <c:varyColors val="1"/>
        <c:ser>
          <c:idx val="0"/>
          <c:order val="0"/>
          <c:dLbls>
            <c:showPercent val="1"/>
            <c:showLeaderLines val="1"/>
          </c:dLbls>
          <c:cat>
            <c:strRef>
              <c:f>Souhrn!$A$385:$A$387</c:f>
              <c:strCache>
                <c:ptCount val="3"/>
                <c:pt idx="0">
                  <c:v>18 - 29</c:v>
                </c:pt>
                <c:pt idx="1">
                  <c:v>30 - 49</c:v>
                </c:pt>
                <c:pt idx="2">
                  <c:v>50 - a více </c:v>
                </c:pt>
              </c:strCache>
            </c:strRef>
          </c:cat>
          <c:val>
            <c:numRef>
              <c:f>Souhrn!$C$385:$C$387</c:f>
              <c:numCache>
                <c:formatCode>General</c:formatCode>
                <c:ptCount val="3"/>
                <c:pt idx="0">
                  <c:v>154</c:v>
                </c:pt>
                <c:pt idx="1">
                  <c:v>41</c:v>
                </c:pt>
                <c:pt idx="2">
                  <c:v>5</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7"/>
  <c:chart>
    <c:title>
      <c:tx>
        <c:rich>
          <a:bodyPr/>
          <a:lstStyle/>
          <a:p>
            <a:pPr>
              <a:defRPr sz="1200"/>
            </a:pPr>
            <a:r>
              <a:rPr lang="en-US" sz="1200"/>
              <a:t>Jaké je Vaše pohlaví? </a:t>
            </a:r>
          </a:p>
        </c:rich>
      </c:tx>
    </c:title>
    <c:view3D>
      <c:rotX val="30"/>
      <c:perspective val="30"/>
    </c:view3D>
    <c:plotArea>
      <c:layout/>
      <c:pie3DChart>
        <c:varyColors val="1"/>
        <c:ser>
          <c:idx val="0"/>
          <c:order val="0"/>
          <c:dLbls>
            <c:showPercent val="1"/>
            <c:showLeaderLines val="1"/>
          </c:dLbls>
          <c:cat>
            <c:strRef>
              <c:f>Souhrn!$A$10:$A$11</c:f>
              <c:strCache>
                <c:ptCount val="2"/>
                <c:pt idx="0">
                  <c:v>muž</c:v>
                </c:pt>
                <c:pt idx="1">
                  <c:v>žena</c:v>
                </c:pt>
              </c:strCache>
            </c:strRef>
          </c:cat>
          <c:val>
            <c:numRef>
              <c:f>Souhrn!$C$10:$C$11</c:f>
              <c:numCache>
                <c:formatCode>General</c:formatCode>
                <c:ptCount val="2"/>
                <c:pt idx="0">
                  <c:v>97</c:v>
                </c:pt>
                <c:pt idx="1">
                  <c:v>103</c:v>
                </c:pt>
              </c:numCache>
            </c:numRef>
          </c:val>
        </c:ser>
        <c:dLbls>
          <c:showPercent val="1"/>
        </c:dLbls>
      </c:pie3DChart>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style val="11"/>
  <c:chart>
    <c:title>
      <c:tx>
        <c:rich>
          <a:bodyPr/>
          <a:lstStyle/>
          <a:p>
            <a:pPr>
              <a:defRPr sz="1200"/>
            </a:pPr>
            <a:r>
              <a:rPr lang="cs-CZ" sz="1200"/>
              <a:t>Jaký je Váš čistý měsíční příjem v Kč?</a:t>
            </a:r>
          </a:p>
        </c:rich>
      </c:tx>
      <c:layout>
        <c:manualLayout>
          <c:xMode val="edge"/>
          <c:yMode val="edge"/>
          <c:x val="0.23871441689623668"/>
          <c:y val="0"/>
        </c:manualLayout>
      </c:layout>
    </c:title>
    <c:view3D>
      <c:rAngAx val="1"/>
    </c:view3D>
    <c:plotArea>
      <c:layout/>
      <c:bar3DChart>
        <c:barDir val="col"/>
        <c:grouping val="clustered"/>
        <c:ser>
          <c:idx val="1"/>
          <c:order val="0"/>
          <c:tx>
            <c:v>Čistý měsíční příjem</c:v>
          </c:tx>
          <c:cat>
            <c:strRef>
              <c:f>Souhrn!$A$15:$A$18</c:f>
              <c:strCache>
                <c:ptCount val="4"/>
                <c:pt idx="0">
                  <c:v>0 - 10000</c:v>
                </c:pt>
                <c:pt idx="1">
                  <c:v>10001 - 20000</c:v>
                </c:pt>
                <c:pt idx="2">
                  <c:v>20001 - 30000</c:v>
                </c:pt>
                <c:pt idx="3">
                  <c:v>30001 - a více</c:v>
                </c:pt>
              </c:strCache>
            </c:strRef>
          </c:cat>
          <c:val>
            <c:numRef>
              <c:f>Souhrn!$C$15:$C$18</c:f>
              <c:numCache>
                <c:formatCode>General</c:formatCode>
                <c:ptCount val="4"/>
                <c:pt idx="0">
                  <c:v>88</c:v>
                </c:pt>
                <c:pt idx="1">
                  <c:v>57</c:v>
                </c:pt>
                <c:pt idx="2">
                  <c:v>41</c:v>
                </c:pt>
                <c:pt idx="3">
                  <c:v>14</c:v>
                </c:pt>
              </c:numCache>
            </c:numRef>
          </c:val>
        </c:ser>
        <c:shape val="box"/>
        <c:axId val="143233792"/>
        <c:axId val="143235328"/>
        <c:axId val="0"/>
      </c:bar3DChart>
      <c:catAx>
        <c:axId val="143233792"/>
        <c:scaling>
          <c:orientation val="minMax"/>
        </c:scaling>
        <c:axPos val="b"/>
        <c:tickLblPos val="nextTo"/>
        <c:crossAx val="143235328"/>
        <c:crosses val="autoZero"/>
        <c:auto val="1"/>
        <c:lblAlgn val="ctr"/>
        <c:lblOffset val="100"/>
      </c:catAx>
      <c:valAx>
        <c:axId val="143235328"/>
        <c:scaling>
          <c:orientation val="minMax"/>
        </c:scaling>
        <c:axPos val="l"/>
        <c:majorGridlines/>
        <c:numFmt formatCode="General" sourceLinked="1"/>
        <c:tickLblPos val="nextTo"/>
        <c:crossAx val="143233792"/>
        <c:crosses val="autoZero"/>
        <c:crossBetween val="between"/>
      </c:valAx>
    </c:plotArea>
    <c:legend>
      <c:legendPos val="r"/>
    </c:legend>
    <c:plotVisOnly val="1"/>
  </c:chart>
  <c:spPr>
    <a:ln w="3175"/>
    <a:effectLst>
      <a:outerShdw blurRad="50800" dist="38100" dir="5400000" algn="t" rotWithShape="0">
        <a:prstClr val="black">
          <a:alpha val="40000"/>
        </a:prstClr>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a:pPr>
            <a:r>
              <a:rPr lang="cs-CZ" sz="1100"/>
              <a:t>Vlastníte automobil, pokud ano, kolik máte automobilů? </a:t>
            </a:r>
            <a:endParaRPr lang="en-US" sz="1100"/>
          </a:p>
        </c:rich>
      </c:tx>
      <c:layout>
        <c:manualLayout>
          <c:xMode val="edge"/>
          <c:yMode val="edge"/>
          <c:x val="9.4017094017094044E-2"/>
          <c:y val="3.8369304556354941E-2"/>
        </c:manualLayout>
      </c:layout>
    </c:title>
    <c:view3D>
      <c:rAngAx val="1"/>
    </c:view3D>
    <c:plotArea>
      <c:layout/>
      <c:bar3DChart>
        <c:barDir val="col"/>
        <c:grouping val="clustered"/>
        <c:ser>
          <c:idx val="1"/>
          <c:order val="0"/>
          <c:tx>
            <c:v>počet respondentů</c:v>
          </c:tx>
          <c:cat>
            <c:strRef>
              <c:f>Souhrn!$A$22:$A$24</c:f>
              <c:strCache>
                <c:ptCount val="3"/>
                <c:pt idx="0">
                  <c:v>ano, mám 1 automobil</c:v>
                </c:pt>
                <c:pt idx="1">
                  <c:v>ano, mám 2 a více</c:v>
                </c:pt>
                <c:pt idx="2">
                  <c:v>ne, nemám žádný</c:v>
                </c:pt>
              </c:strCache>
            </c:strRef>
          </c:cat>
          <c:val>
            <c:numRef>
              <c:f>Souhrn!$C$22:$C$24</c:f>
              <c:numCache>
                <c:formatCode>General</c:formatCode>
                <c:ptCount val="3"/>
                <c:pt idx="0">
                  <c:v>114</c:v>
                </c:pt>
                <c:pt idx="1">
                  <c:v>28</c:v>
                </c:pt>
                <c:pt idx="2">
                  <c:v>58</c:v>
                </c:pt>
              </c:numCache>
            </c:numRef>
          </c:val>
        </c:ser>
        <c:shape val="box"/>
        <c:axId val="143535488"/>
        <c:axId val="145688064"/>
        <c:axId val="0"/>
      </c:bar3DChart>
      <c:catAx>
        <c:axId val="143535488"/>
        <c:scaling>
          <c:orientation val="minMax"/>
        </c:scaling>
        <c:axPos val="b"/>
        <c:title>
          <c:tx>
            <c:rich>
              <a:bodyPr/>
              <a:lstStyle/>
              <a:p>
                <a:pPr>
                  <a:defRPr/>
                </a:pPr>
                <a:r>
                  <a:rPr lang="cs-CZ"/>
                  <a:t>vlastnitcíví  automobilu</a:t>
                </a:r>
              </a:p>
            </c:rich>
          </c:tx>
        </c:title>
        <c:majorTickMark val="none"/>
        <c:tickLblPos val="nextTo"/>
        <c:crossAx val="145688064"/>
        <c:crosses val="autoZero"/>
        <c:auto val="1"/>
        <c:lblAlgn val="ctr"/>
        <c:lblOffset val="100"/>
      </c:catAx>
      <c:valAx>
        <c:axId val="145688064"/>
        <c:scaling>
          <c:orientation val="minMax"/>
        </c:scaling>
        <c:axPos val="l"/>
        <c:majorGridlines/>
        <c:title>
          <c:tx>
            <c:rich>
              <a:bodyPr/>
              <a:lstStyle/>
              <a:p>
                <a:pPr>
                  <a:defRPr/>
                </a:pPr>
                <a:r>
                  <a:rPr lang="cs-CZ"/>
                  <a:t>počet respondentů </a:t>
                </a:r>
                <a:endParaRPr lang="en-US"/>
              </a:p>
            </c:rich>
          </c:tx>
        </c:title>
        <c:numFmt formatCode="General" sourceLinked="1"/>
        <c:tickLblPos val="nextTo"/>
        <c:crossAx val="143535488"/>
        <c:crosses val="autoZero"/>
        <c:crossBetween val="between"/>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1"/>
  <c:chart>
    <c:title>
      <c:tx>
        <c:rich>
          <a:bodyPr/>
          <a:lstStyle/>
          <a:p>
            <a:pPr>
              <a:defRPr/>
            </a:pPr>
            <a:r>
              <a:rPr lang="en-US" sz="1200"/>
              <a:t>Jak často používate automobil? </a:t>
            </a:r>
          </a:p>
        </c:rich>
      </c:tx>
    </c:title>
    <c:view3D>
      <c:rAngAx val="1"/>
    </c:view3D>
    <c:plotArea>
      <c:layout/>
      <c:bar3DChart>
        <c:barDir val="col"/>
        <c:grouping val="clustered"/>
        <c:ser>
          <c:idx val="1"/>
          <c:order val="0"/>
          <c:tx>
            <c:v>počet respondentů</c:v>
          </c:tx>
          <c:cat>
            <c:strRef>
              <c:f>Souhrn!$A$28:$A$30</c:f>
              <c:strCache>
                <c:ptCount val="3"/>
                <c:pt idx="0">
                  <c:v>1 - 3x za týden </c:v>
                </c:pt>
                <c:pt idx="1">
                  <c:v>1- 3x za měsíc</c:v>
                </c:pt>
                <c:pt idx="2">
                  <c:v>denně</c:v>
                </c:pt>
              </c:strCache>
            </c:strRef>
          </c:cat>
          <c:val>
            <c:numRef>
              <c:f>Souhrn!$C$28:$C$30</c:f>
              <c:numCache>
                <c:formatCode>General</c:formatCode>
                <c:ptCount val="3"/>
                <c:pt idx="0">
                  <c:v>45</c:v>
                </c:pt>
                <c:pt idx="1">
                  <c:v>13</c:v>
                </c:pt>
                <c:pt idx="2">
                  <c:v>94</c:v>
                </c:pt>
              </c:numCache>
            </c:numRef>
          </c:val>
        </c:ser>
        <c:shape val="box"/>
        <c:axId val="145704832"/>
        <c:axId val="113512448"/>
        <c:axId val="0"/>
      </c:bar3DChart>
      <c:catAx>
        <c:axId val="145704832"/>
        <c:scaling>
          <c:orientation val="minMax"/>
        </c:scaling>
        <c:axPos val="b"/>
        <c:title>
          <c:tx>
            <c:rich>
              <a:bodyPr/>
              <a:lstStyle/>
              <a:p>
                <a:pPr>
                  <a:defRPr/>
                </a:pPr>
                <a:r>
                  <a:rPr lang="cs-CZ"/>
                  <a:t>použití automobilu z hlediska času</a:t>
                </a:r>
              </a:p>
            </c:rich>
          </c:tx>
        </c:title>
        <c:majorTickMark val="none"/>
        <c:tickLblPos val="nextTo"/>
        <c:crossAx val="113512448"/>
        <c:crosses val="autoZero"/>
        <c:auto val="1"/>
        <c:lblAlgn val="ctr"/>
        <c:lblOffset val="100"/>
      </c:catAx>
      <c:valAx>
        <c:axId val="113512448"/>
        <c:scaling>
          <c:orientation val="minMax"/>
        </c:scaling>
        <c:axPos val="l"/>
        <c:majorGridlines/>
        <c:title>
          <c:tx>
            <c:rich>
              <a:bodyPr/>
              <a:lstStyle/>
              <a:p>
                <a:pPr>
                  <a:defRPr/>
                </a:pPr>
                <a:r>
                  <a:rPr lang="en-US"/>
                  <a:t>počet r</a:t>
                </a:r>
                <a:r>
                  <a:rPr lang="cs-CZ"/>
                  <a:t>espondentů</a:t>
                </a:r>
                <a:endParaRPr lang="en-US"/>
              </a:p>
            </c:rich>
          </c:tx>
        </c:title>
        <c:numFmt formatCode="General" sourceLinked="1"/>
        <c:tickLblPos val="nextTo"/>
        <c:crossAx val="145704832"/>
        <c:crosses val="autoZero"/>
        <c:crossBetween val="between"/>
      </c:valAx>
    </c:plotArea>
    <c:legend>
      <c:legendPos val="r"/>
      <c:layout>
        <c:manualLayout>
          <c:xMode val="edge"/>
          <c:yMode val="edge"/>
          <c:x val="0.65259244148885565"/>
          <c:y val="0.40314207559498189"/>
          <c:w val="0.32668216991011023"/>
          <c:h val="0.10173228346456716"/>
        </c:manualLayout>
      </c:layout>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5"/>
  <c:chart>
    <c:title>
      <c:tx>
        <c:rich>
          <a:bodyPr/>
          <a:lstStyle/>
          <a:p>
            <a:pPr>
              <a:defRPr sz="1600"/>
            </a:pPr>
            <a:r>
              <a:rPr lang="cs-CZ" sz="1050"/>
              <a:t>Vlastnil/a jste někdy automobil značky Škoda? </a:t>
            </a:r>
          </a:p>
        </c:rich>
      </c:tx>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itle>
    <c:view3D>
      <c:rotX val="30"/>
      <c:perspective val="30"/>
    </c:view3D>
    <c:plotArea>
      <c:layout/>
      <c:pie3DChart>
        <c:varyColors val="1"/>
        <c:ser>
          <c:idx val="0"/>
          <c:order val="0"/>
          <c:dLbls>
            <c:showPercent val="1"/>
            <c:showLeaderLines val="1"/>
          </c:dLbls>
          <c:cat>
            <c:strRef>
              <c:f>Souhrn!$A$34:$A$35</c:f>
              <c:strCache>
                <c:ptCount val="2"/>
                <c:pt idx="0">
                  <c:v>ano</c:v>
                </c:pt>
                <c:pt idx="1">
                  <c:v>ne</c:v>
                </c:pt>
              </c:strCache>
            </c:strRef>
          </c:cat>
          <c:val>
            <c:numRef>
              <c:f>Souhrn!$C$34:$C$35</c:f>
              <c:numCache>
                <c:formatCode>General</c:formatCode>
                <c:ptCount val="2"/>
                <c:pt idx="0">
                  <c:v>92</c:v>
                </c:pt>
                <c:pt idx="1">
                  <c:v>108</c:v>
                </c:pt>
              </c:numCache>
            </c:numRef>
          </c:val>
        </c:ser>
        <c:dLbls>
          <c:showPercent val="1"/>
        </c:dLbls>
      </c:pie3DChart>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5"/>
  <c:chart>
    <c:title>
      <c:tx>
        <c:rich>
          <a:bodyPr/>
          <a:lstStyle/>
          <a:p>
            <a:pPr>
              <a:defRPr/>
            </a:pPr>
            <a:r>
              <a:rPr lang="en-US" sz="1200"/>
              <a:t>Líbí se Vám automobil značky Škoda Superb? </a:t>
            </a:r>
          </a:p>
        </c:rich>
      </c:tx>
    </c:title>
    <c:view3D>
      <c:rotX val="75"/>
      <c:perspective val="30"/>
    </c:view3D>
    <c:plotArea>
      <c:layout/>
      <c:pie3DChart>
        <c:varyColors val="1"/>
        <c:ser>
          <c:idx val="0"/>
          <c:order val="0"/>
          <c:explosion val="25"/>
          <c:dLbls>
            <c:showPercent val="1"/>
            <c:showLeaderLines val="1"/>
          </c:dLbls>
          <c:cat>
            <c:strRef>
              <c:f>Souhrn!$A$39:$A$40</c:f>
              <c:strCache>
                <c:ptCount val="2"/>
                <c:pt idx="0">
                  <c:v>ano</c:v>
                </c:pt>
                <c:pt idx="1">
                  <c:v>ne</c:v>
                </c:pt>
              </c:strCache>
            </c:strRef>
          </c:cat>
          <c:val>
            <c:numRef>
              <c:f>Souhrn!$C$39:$C$40</c:f>
              <c:numCache>
                <c:formatCode>General</c:formatCode>
                <c:ptCount val="2"/>
                <c:pt idx="0">
                  <c:v>170</c:v>
                </c:pt>
                <c:pt idx="1">
                  <c:v>30</c:v>
                </c:pt>
              </c:numCache>
            </c:numRef>
          </c:val>
        </c:ser>
        <c:dLbls>
          <c:showPercent val="1"/>
        </c:dLbls>
      </c:pie3DChart>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5"/>
  <c:chart>
    <c:title>
      <c:tx>
        <c:rich>
          <a:bodyPr/>
          <a:lstStyle/>
          <a:p>
            <a:pPr>
              <a:defRPr/>
            </a:pPr>
            <a:r>
              <a:rPr lang="cs-CZ" sz="1200"/>
              <a:t>Co byste vylepšil/a na automobilu Škoda Superb? </a:t>
            </a:r>
          </a:p>
        </c:rich>
      </c:tx>
    </c:title>
    <c:plotArea>
      <c:layout>
        <c:manualLayout>
          <c:layoutTarget val="inner"/>
          <c:xMode val="edge"/>
          <c:yMode val="edge"/>
          <c:x val="0.18391318785233737"/>
          <c:y val="0.23998885401418021"/>
          <c:w val="0.46007902807039974"/>
          <c:h val="0.61644304761747426"/>
        </c:manualLayout>
      </c:layout>
      <c:barChart>
        <c:barDir val="bar"/>
        <c:grouping val="clustered"/>
        <c:ser>
          <c:idx val="0"/>
          <c:order val="0"/>
          <c:tx>
            <c:strRef>
              <c:f>Souhrn!$A$63</c:f>
              <c:strCache>
                <c:ptCount val="1"/>
                <c:pt idx="0">
                  <c:v>nic, jsem spokojen/a</c:v>
                </c:pt>
              </c:strCache>
            </c:strRef>
          </c:tx>
          <c:cat>
            <c:strLit>
              <c:ptCount val="1"/>
              <c:pt idx="0">
                <c:v>prvky vylepšení </c:v>
              </c:pt>
            </c:strLit>
          </c:cat>
          <c:val>
            <c:numLit>
              <c:formatCode>General</c:formatCode>
              <c:ptCount val="1"/>
              <c:pt idx="0">
                <c:v>160</c:v>
              </c:pt>
            </c:numLit>
          </c:val>
          <c:bubble3D val="1"/>
        </c:ser>
        <c:ser>
          <c:idx val="1"/>
          <c:order val="1"/>
          <c:tx>
            <c:strRef>
              <c:f>Souhrn!$A$44</c:f>
              <c:strCache>
                <c:ptCount val="1"/>
                <c:pt idx="0">
                  <c:v>cenu</c:v>
                </c:pt>
              </c:strCache>
            </c:strRef>
          </c:tx>
          <c:cat>
            <c:strLit>
              <c:ptCount val="1"/>
              <c:pt idx="0">
                <c:v>prvky vylepšení </c:v>
              </c:pt>
            </c:strLit>
          </c:cat>
          <c:val>
            <c:numLit>
              <c:formatCode>General</c:formatCode>
              <c:ptCount val="1"/>
              <c:pt idx="0">
                <c:v>7</c:v>
              </c:pt>
            </c:numLit>
          </c:val>
          <c:bubble3D val="1"/>
        </c:ser>
        <c:ser>
          <c:idx val="2"/>
          <c:order val="2"/>
          <c:tx>
            <c:strRef>
              <c:f>Souhrn!$A$46</c:f>
              <c:strCache>
                <c:ptCount val="1"/>
                <c:pt idx="0">
                  <c:v>design</c:v>
                </c:pt>
              </c:strCache>
            </c:strRef>
          </c:tx>
          <c:cat>
            <c:strLit>
              <c:ptCount val="1"/>
              <c:pt idx="0">
                <c:v>prvky vylepšení </c:v>
              </c:pt>
            </c:strLit>
          </c:cat>
          <c:val>
            <c:numLit>
              <c:formatCode>General</c:formatCode>
              <c:ptCount val="1"/>
              <c:pt idx="0">
                <c:v>16</c:v>
              </c:pt>
            </c:numLit>
          </c:val>
          <c:bubble3D val="1"/>
        </c:ser>
        <c:ser>
          <c:idx val="3"/>
          <c:order val="3"/>
          <c:tx>
            <c:v>obsah motoru</c:v>
          </c:tx>
          <c:cat>
            <c:strLit>
              <c:ptCount val="1"/>
              <c:pt idx="0">
                <c:v>prvky vylepšení </c:v>
              </c:pt>
            </c:strLit>
          </c:cat>
          <c:val>
            <c:numLit>
              <c:formatCode>General</c:formatCode>
              <c:ptCount val="1"/>
              <c:pt idx="0">
                <c:v>5</c:v>
              </c:pt>
            </c:numLit>
          </c:val>
          <c:bubble3D val="1"/>
        </c:ser>
        <c:ser>
          <c:idx val="4"/>
          <c:order val="4"/>
          <c:tx>
            <c:v>ostatní</c:v>
          </c:tx>
          <c:cat>
            <c:strLit>
              <c:ptCount val="1"/>
              <c:pt idx="0">
                <c:v>prvky vylepšení </c:v>
              </c:pt>
            </c:strLit>
          </c:cat>
          <c:val>
            <c:numLit>
              <c:formatCode>General</c:formatCode>
              <c:ptCount val="1"/>
              <c:pt idx="0">
                <c:v>4</c:v>
              </c:pt>
            </c:numLit>
          </c:val>
          <c:bubble3D val="1"/>
        </c:ser>
        <c:ser>
          <c:idx val="5"/>
          <c:order val="5"/>
          <c:tx>
            <c:strRef>
              <c:f>Souhrn!$A$65</c:f>
              <c:strCache>
                <c:ptCount val="1"/>
                <c:pt idx="0">
                  <c:v>nižší spotřeba</c:v>
                </c:pt>
              </c:strCache>
            </c:strRef>
          </c:tx>
          <c:cat>
            <c:strLit>
              <c:ptCount val="1"/>
              <c:pt idx="0">
                <c:v>prvky vylepšení </c:v>
              </c:pt>
            </c:strLit>
          </c:cat>
          <c:val>
            <c:numLit>
              <c:formatCode>General</c:formatCode>
              <c:ptCount val="1"/>
              <c:pt idx="0">
                <c:v>3</c:v>
              </c:pt>
            </c:numLit>
          </c:val>
          <c:bubble3D val="1"/>
        </c:ser>
        <c:ser>
          <c:idx val="6"/>
          <c:order val="6"/>
          <c:tx>
            <c:v>zabezpečení </c:v>
          </c:tx>
          <c:cat>
            <c:strLit>
              <c:ptCount val="1"/>
              <c:pt idx="0">
                <c:v>prvky vylepšení </c:v>
              </c:pt>
            </c:strLit>
          </c:cat>
          <c:val>
            <c:numLit>
              <c:formatCode>General</c:formatCode>
              <c:ptCount val="1"/>
              <c:pt idx="0">
                <c:v>5</c:v>
              </c:pt>
            </c:numLit>
          </c:val>
          <c:bubble3D val="1"/>
        </c:ser>
        <c:axId val="150779392"/>
        <c:axId val="150780928"/>
      </c:barChart>
      <c:catAx>
        <c:axId val="150779392"/>
        <c:scaling>
          <c:orientation val="minMax"/>
        </c:scaling>
        <c:axPos val="l"/>
        <c:majorTickMark val="none"/>
        <c:tickLblPos val="nextTo"/>
        <c:crossAx val="150780928"/>
        <c:crosses val="autoZero"/>
        <c:auto val="1"/>
        <c:lblAlgn val="ctr"/>
        <c:lblOffset val="100"/>
      </c:catAx>
      <c:valAx>
        <c:axId val="150780928"/>
        <c:scaling>
          <c:orientation val="minMax"/>
          <c:max val="165"/>
          <c:min val="0"/>
        </c:scaling>
        <c:axPos val="b"/>
        <c:majorGridlines/>
        <c:title>
          <c:tx>
            <c:rich>
              <a:bodyPr/>
              <a:lstStyle/>
              <a:p>
                <a:pPr>
                  <a:defRPr/>
                </a:pPr>
                <a:r>
                  <a:rPr lang="cs-CZ" b="0"/>
                  <a:t>počet respondentů</a:t>
                </a:r>
                <a:endParaRPr lang="en-US" b="0"/>
              </a:p>
            </c:rich>
          </c:tx>
        </c:title>
        <c:numFmt formatCode="General" sourceLinked="1"/>
        <c:tickLblPos val="nextTo"/>
        <c:crossAx val="150779392"/>
        <c:crosses val="autoZero"/>
        <c:crossBetween val="between"/>
        <c:majorUnit val="50"/>
      </c:valAx>
    </c:plotArea>
    <c:legend>
      <c:legendPos val="r"/>
    </c:legend>
    <c:plotVisOnly val="1"/>
  </c:chart>
  <c:spPr>
    <a:solidFill>
      <a:schemeClr val="lt1"/>
    </a:solidFill>
    <a:ln w="3175" cap="flat" cmpd="sng" algn="ctr">
      <a:solidFill>
        <a:schemeClr val="dk1"/>
      </a:solidFill>
      <a:prstDash val="solid"/>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cs-CZ"/>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747060-3C8D-4B64-97E1-5918C2454582}" type="doc">
      <dgm:prSet loTypeId="urn:microsoft.com/office/officeart/2005/8/layout/process1" loCatId="process" qsTypeId="urn:microsoft.com/office/officeart/2005/8/quickstyle/simple3" qsCatId="simple" csTypeId="urn:microsoft.com/office/officeart/2005/8/colors/accent1_2" csCatId="accent1" phldr="1"/>
      <dgm:spPr/>
    </dgm:pt>
    <dgm:pt modelId="{8FE7B72B-4E59-4139-AB63-FE91A910B197}">
      <dgm:prSet phldrT="[Text]"/>
      <dgm:spPr/>
      <dgm:t>
        <a:bodyPr/>
        <a:lstStyle/>
        <a:p>
          <a:r>
            <a:rPr lang="cs-CZ"/>
            <a:t>Expozice</a:t>
          </a:r>
        </a:p>
      </dgm:t>
    </dgm:pt>
    <dgm:pt modelId="{971D93C2-3B23-4B5B-AF30-C5DEFF0711E5}" type="parTrans" cxnId="{697AE161-0C4A-429B-9FA3-3C865D12775B}">
      <dgm:prSet/>
      <dgm:spPr/>
      <dgm:t>
        <a:bodyPr/>
        <a:lstStyle/>
        <a:p>
          <a:endParaRPr lang="cs-CZ"/>
        </a:p>
      </dgm:t>
    </dgm:pt>
    <dgm:pt modelId="{E5407985-6F3B-4F6E-9C50-0EBCEFAE2A9E}" type="sibTrans" cxnId="{697AE161-0C4A-429B-9FA3-3C865D12775B}">
      <dgm:prSet/>
      <dgm:spPr/>
      <dgm:t>
        <a:bodyPr/>
        <a:lstStyle/>
        <a:p>
          <a:endParaRPr lang="cs-CZ"/>
        </a:p>
      </dgm:t>
    </dgm:pt>
    <dgm:pt modelId="{F975556B-23F2-42F0-B447-8ABBB2285B11}">
      <dgm:prSet phldrT="[Text]"/>
      <dgm:spPr/>
      <dgm:t>
        <a:bodyPr/>
        <a:lstStyle/>
        <a:p>
          <a:r>
            <a:rPr lang="cs-CZ"/>
            <a:t>Smysly</a:t>
          </a:r>
        </a:p>
      </dgm:t>
    </dgm:pt>
    <dgm:pt modelId="{42632881-4E67-4534-8B61-B03DFE514191}" type="parTrans" cxnId="{5AEDC0B1-AD97-467F-A3A5-8EAB9F8464D2}">
      <dgm:prSet/>
      <dgm:spPr/>
      <dgm:t>
        <a:bodyPr/>
        <a:lstStyle/>
        <a:p>
          <a:endParaRPr lang="cs-CZ"/>
        </a:p>
      </dgm:t>
    </dgm:pt>
    <dgm:pt modelId="{34110276-8E01-4A4B-A402-88822F55591E}" type="sibTrans" cxnId="{5AEDC0B1-AD97-467F-A3A5-8EAB9F8464D2}">
      <dgm:prSet/>
      <dgm:spPr/>
      <dgm:t>
        <a:bodyPr/>
        <a:lstStyle/>
        <a:p>
          <a:endParaRPr lang="cs-CZ"/>
        </a:p>
      </dgm:t>
    </dgm:pt>
    <dgm:pt modelId="{CF108232-71FF-4E57-9E5A-A8FFD5D2FD0C}">
      <dgm:prSet phldrT="[Text]"/>
      <dgm:spPr/>
      <dgm:t>
        <a:bodyPr/>
        <a:lstStyle/>
        <a:p>
          <a:r>
            <a:rPr lang="cs-CZ"/>
            <a:t>Pozornost</a:t>
          </a:r>
        </a:p>
      </dgm:t>
    </dgm:pt>
    <dgm:pt modelId="{8E38A2C4-1327-4703-84DF-07B182D1FF1C}" type="parTrans" cxnId="{1D4A8656-4C48-4F79-AAE4-49F9890BD10D}">
      <dgm:prSet/>
      <dgm:spPr/>
      <dgm:t>
        <a:bodyPr/>
        <a:lstStyle/>
        <a:p>
          <a:endParaRPr lang="cs-CZ"/>
        </a:p>
      </dgm:t>
    </dgm:pt>
    <dgm:pt modelId="{8428A2A7-DEC3-46C4-BEA0-F08C61C75173}" type="sibTrans" cxnId="{1D4A8656-4C48-4F79-AAE4-49F9890BD10D}">
      <dgm:prSet/>
      <dgm:spPr/>
      <dgm:t>
        <a:bodyPr/>
        <a:lstStyle/>
        <a:p>
          <a:endParaRPr lang="cs-CZ"/>
        </a:p>
      </dgm:t>
    </dgm:pt>
    <dgm:pt modelId="{391399F9-5FA3-4769-8710-A3736D2CDD7E}">
      <dgm:prSet phldrT="[Text]"/>
      <dgm:spPr/>
      <dgm:t>
        <a:bodyPr/>
        <a:lstStyle/>
        <a:p>
          <a:r>
            <a:rPr lang="cs-CZ"/>
            <a:t>Organizace </a:t>
          </a:r>
        </a:p>
      </dgm:t>
    </dgm:pt>
    <dgm:pt modelId="{BCD4FC63-746C-4E1D-A448-94C9875AF61D}" type="parTrans" cxnId="{55EE95C8-E29A-45AA-9C8E-A7EC4A6A6195}">
      <dgm:prSet/>
      <dgm:spPr/>
      <dgm:t>
        <a:bodyPr/>
        <a:lstStyle/>
        <a:p>
          <a:endParaRPr lang="cs-CZ"/>
        </a:p>
      </dgm:t>
    </dgm:pt>
    <dgm:pt modelId="{1FB73F56-B1CC-4E36-9540-AE0AEE7BEAE3}" type="sibTrans" cxnId="{55EE95C8-E29A-45AA-9C8E-A7EC4A6A6195}">
      <dgm:prSet/>
      <dgm:spPr/>
      <dgm:t>
        <a:bodyPr/>
        <a:lstStyle/>
        <a:p>
          <a:endParaRPr lang="cs-CZ"/>
        </a:p>
      </dgm:t>
    </dgm:pt>
    <dgm:pt modelId="{F951B86F-3AF6-4443-97DD-DA947A8AEB64}">
      <dgm:prSet phldrT="[Text]"/>
      <dgm:spPr/>
      <dgm:t>
        <a:bodyPr/>
        <a:lstStyle/>
        <a:p>
          <a:r>
            <a:rPr lang="cs-CZ"/>
            <a:t>Kategorizace a interpretace</a:t>
          </a:r>
        </a:p>
      </dgm:t>
    </dgm:pt>
    <dgm:pt modelId="{8352EBEB-0666-471B-8C17-FE3812A79013}" type="parTrans" cxnId="{B1C582F0-6478-4C17-A698-4C176527F094}">
      <dgm:prSet/>
      <dgm:spPr/>
      <dgm:t>
        <a:bodyPr/>
        <a:lstStyle/>
        <a:p>
          <a:endParaRPr lang="cs-CZ"/>
        </a:p>
      </dgm:t>
    </dgm:pt>
    <dgm:pt modelId="{681288B6-EDEA-4E33-B51E-1B3440B39895}" type="sibTrans" cxnId="{B1C582F0-6478-4C17-A698-4C176527F094}">
      <dgm:prSet/>
      <dgm:spPr/>
      <dgm:t>
        <a:bodyPr/>
        <a:lstStyle/>
        <a:p>
          <a:endParaRPr lang="cs-CZ"/>
        </a:p>
      </dgm:t>
    </dgm:pt>
    <dgm:pt modelId="{222373D6-BEB1-4686-B757-91C6DF4ADC22}">
      <dgm:prSet phldrT="[Text]"/>
      <dgm:spPr/>
      <dgm:t>
        <a:bodyPr/>
        <a:lstStyle/>
        <a:p>
          <a:r>
            <a:rPr lang="cs-CZ"/>
            <a:t>Zapamatování </a:t>
          </a:r>
        </a:p>
      </dgm:t>
    </dgm:pt>
    <dgm:pt modelId="{0BF556B6-1025-4819-889A-5FBAADF37EFB}" type="parTrans" cxnId="{F74869BD-CC15-4630-A1D7-D5D29CA6D7F6}">
      <dgm:prSet/>
      <dgm:spPr/>
      <dgm:t>
        <a:bodyPr/>
        <a:lstStyle/>
        <a:p>
          <a:endParaRPr lang="cs-CZ"/>
        </a:p>
      </dgm:t>
    </dgm:pt>
    <dgm:pt modelId="{743F5EB6-C774-4866-8FE3-64845DAE231F}" type="sibTrans" cxnId="{F74869BD-CC15-4630-A1D7-D5D29CA6D7F6}">
      <dgm:prSet/>
      <dgm:spPr/>
      <dgm:t>
        <a:bodyPr/>
        <a:lstStyle/>
        <a:p>
          <a:endParaRPr lang="cs-CZ"/>
        </a:p>
      </dgm:t>
    </dgm:pt>
    <dgm:pt modelId="{0F4A0B65-2450-44E1-BBF5-4C8853AC63C6}" type="pres">
      <dgm:prSet presAssocID="{6D747060-3C8D-4B64-97E1-5918C2454582}" presName="Name0" presStyleCnt="0">
        <dgm:presLayoutVars>
          <dgm:dir/>
          <dgm:resizeHandles val="exact"/>
        </dgm:presLayoutVars>
      </dgm:prSet>
      <dgm:spPr/>
    </dgm:pt>
    <dgm:pt modelId="{36F7B1FE-8E16-46C0-9AA1-A53392CF2C70}" type="pres">
      <dgm:prSet presAssocID="{8FE7B72B-4E59-4139-AB63-FE91A910B197}" presName="node" presStyleLbl="node1" presStyleIdx="0" presStyleCnt="6">
        <dgm:presLayoutVars>
          <dgm:bulletEnabled val="1"/>
        </dgm:presLayoutVars>
      </dgm:prSet>
      <dgm:spPr/>
      <dgm:t>
        <a:bodyPr/>
        <a:lstStyle/>
        <a:p>
          <a:endParaRPr lang="cs-CZ"/>
        </a:p>
      </dgm:t>
    </dgm:pt>
    <dgm:pt modelId="{B1DD5175-599D-4224-A5A5-CE7C88D09E0B}" type="pres">
      <dgm:prSet presAssocID="{E5407985-6F3B-4F6E-9C50-0EBCEFAE2A9E}" presName="sibTrans" presStyleLbl="sibTrans2D1" presStyleIdx="0" presStyleCnt="5"/>
      <dgm:spPr/>
      <dgm:t>
        <a:bodyPr/>
        <a:lstStyle/>
        <a:p>
          <a:endParaRPr lang="cs-CZ"/>
        </a:p>
      </dgm:t>
    </dgm:pt>
    <dgm:pt modelId="{BF8ADC4C-012E-45DD-9EF2-3D26465D971E}" type="pres">
      <dgm:prSet presAssocID="{E5407985-6F3B-4F6E-9C50-0EBCEFAE2A9E}" presName="connectorText" presStyleLbl="sibTrans2D1" presStyleIdx="0" presStyleCnt="5"/>
      <dgm:spPr/>
      <dgm:t>
        <a:bodyPr/>
        <a:lstStyle/>
        <a:p>
          <a:endParaRPr lang="cs-CZ"/>
        </a:p>
      </dgm:t>
    </dgm:pt>
    <dgm:pt modelId="{986D3942-A59A-4358-AA9D-0E5BEA2E00EE}" type="pres">
      <dgm:prSet presAssocID="{F975556B-23F2-42F0-B447-8ABBB2285B11}" presName="node" presStyleLbl="node1" presStyleIdx="1" presStyleCnt="6">
        <dgm:presLayoutVars>
          <dgm:bulletEnabled val="1"/>
        </dgm:presLayoutVars>
      </dgm:prSet>
      <dgm:spPr/>
      <dgm:t>
        <a:bodyPr/>
        <a:lstStyle/>
        <a:p>
          <a:endParaRPr lang="cs-CZ"/>
        </a:p>
      </dgm:t>
    </dgm:pt>
    <dgm:pt modelId="{01CFC463-15D9-4E48-87AE-B3DCF55B0CAF}" type="pres">
      <dgm:prSet presAssocID="{34110276-8E01-4A4B-A402-88822F55591E}" presName="sibTrans" presStyleLbl="sibTrans2D1" presStyleIdx="1" presStyleCnt="5"/>
      <dgm:spPr/>
      <dgm:t>
        <a:bodyPr/>
        <a:lstStyle/>
        <a:p>
          <a:endParaRPr lang="cs-CZ"/>
        </a:p>
      </dgm:t>
    </dgm:pt>
    <dgm:pt modelId="{B95B6B8F-4D2B-41FD-B959-F14081946FD9}" type="pres">
      <dgm:prSet presAssocID="{34110276-8E01-4A4B-A402-88822F55591E}" presName="connectorText" presStyleLbl="sibTrans2D1" presStyleIdx="1" presStyleCnt="5"/>
      <dgm:spPr/>
      <dgm:t>
        <a:bodyPr/>
        <a:lstStyle/>
        <a:p>
          <a:endParaRPr lang="cs-CZ"/>
        </a:p>
      </dgm:t>
    </dgm:pt>
    <dgm:pt modelId="{908D1552-55A5-46EE-995C-7CC5B7B90BB3}" type="pres">
      <dgm:prSet presAssocID="{CF108232-71FF-4E57-9E5A-A8FFD5D2FD0C}" presName="node" presStyleLbl="node1" presStyleIdx="2" presStyleCnt="6">
        <dgm:presLayoutVars>
          <dgm:bulletEnabled val="1"/>
        </dgm:presLayoutVars>
      </dgm:prSet>
      <dgm:spPr/>
      <dgm:t>
        <a:bodyPr/>
        <a:lstStyle/>
        <a:p>
          <a:endParaRPr lang="cs-CZ"/>
        </a:p>
      </dgm:t>
    </dgm:pt>
    <dgm:pt modelId="{33E0435B-1830-47AE-A07E-991C38F03DE9}" type="pres">
      <dgm:prSet presAssocID="{8428A2A7-DEC3-46C4-BEA0-F08C61C75173}" presName="sibTrans" presStyleLbl="sibTrans2D1" presStyleIdx="2" presStyleCnt="5"/>
      <dgm:spPr/>
      <dgm:t>
        <a:bodyPr/>
        <a:lstStyle/>
        <a:p>
          <a:endParaRPr lang="cs-CZ"/>
        </a:p>
      </dgm:t>
    </dgm:pt>
    <dgm:pt modelId="{3A984D11-36F3-4222-A735-E58A78DCE9EF}" type="pres">
      <dgm:prSet presAssocID="{8428A2A7-DEC3-46C4-BEA0-F08C61C75173}" presName="connectorText" presStyleLbl="sibTrans2D1" presStyleIdx="2" presStyleCnt="5"/>
      <dgm:spPr/>
      <dgm:t>
        <a:bodyPr/>
        <a:lstStyle/>
        <a:p>
          <a:endParaRPr lang="cs-CZ"/>
        </a:p>
      </dgm:t>
    </dgm:pt>
    <dgm:pt modelId="{79813062-CE53-4B58-A16A-E082C8C251F8}" type="pres">
      <dgm:prSet presAssocID="{391399F9-5FA3-4769-8710-A3736D2CDD7E}" presName="node" presStyleLbl="node1" presStyleIdx="3" presStyleCnt="6">
        <dgm:presLayoutVars>
          <dgm:bulletEnabled val="1"/>
        </dgm:presLayoutVars>
      </dgm:prSet>
      <dgm:spPr/>
      <dgm:t>
        <a:bodyPr/>
        <a:lstStyle/>
        <a:p>
          <a:endParaRPr lang="cs-CZ"/>
        </a:p>
      </dgm:t>
    </dgm:pt>
    <dgm:pt modelId="{C294C0C9-9F11-4AF9-969B-3F03F853DE42}" type="pres">
      <dgm:prSet presAssocID="{1FB73F56-B1CC-4E36-9540-AE0AEE7BEAE3}" presName="sibTrans" presStyleLbl="sibTrans2D1" presStyleIdx="3" presStyleCnt="5"/>
      <dgm:spPr/>
      <dgm:t>
        <a:bodyPr/>
        <a:lstStyle/>
        <a:p>
          <a:endParaRPr lang="cs-CZ"/>
        </a:p>
      </dgm:t>
    </dgm:pt>
    <dgm:pt modelId="{0F1DB5F5-05C5-4195-8985-79760989BC44}" type="pres">
      <dgm:prSet presAssocID="{1FB73F56-B1CC-4E36-9540-AE0AEE7BEAE3}" presName="connectorText" presStyleLbl="sibTrans2D1" presStyleIdx="3" presStyleCnt="5"/>
      <dgm:spPr/>
      <dgm:t>
        <a:bodyPr/>
        <a:lstStyle/>
        <a:p>
          <a:endParaRPr lang="cs-CZ"/>
        </a:p>
      </dgm:t>
    </dgm:pt>
    <dgm:pt modelId="{954BE820-82C0-4B8C-A273-2CD9695EEAC9}" type="pres">
      <dgm:prSet presAssocID="{F951B86F-3AF6-4443-97DD-DA947A8AEB64}" presName="node" presStyleLbl="node1" presStyleIdx="4" presStyleCnt="6">
        <dgm:presLayoutVars>
          <dgm:bulletEnabled val="1"/>
        </dgm:presLayoutVars>
      </dgm:prSet>
      <dgm:spPr/>
      <dgm:t>
        <a:bodyPr/>
        <a:lstStyle/>
        <a:p>
          <a:endParaRPr lang="cs-CZ"/>
        </a:p>
      </dgm:t>
    </dgm:pt>
    <dgm:pt modelId="{5A64549B-437A-4A8A-A715-E94775F2BA8C}" type="pres">
      <dgm:prSet presAssocID="{681288B6-EDEA-4E33-B51E-1B3440B39895}" presName="sibTrans" presStyleLbl="sibTrans2D1" presStyleIdx="4" presStyleCnt="5"/>
      <dgm:spPr/>
      <dgm:t>
        <a:bodyPr/>
        <a:lstStyle/>
        <a:p>
          <a:endParaRPr lang="cs-CZ"/>
        </a:p>
      </dgm:t>
    </dgm:pt>
    <dgm:pt modelId="{64828003-4B25-444A-B313-9398E30BAE7B}" type="pres">
      <dgm:prSet presAssocID="{681288B6-EDEA-4E33-B51E-1B3440B39895}" presName="connectorText" presStyleLbl="sibTrans2D1" presStyleIdx="4" presStyleCnt="5"/>
      <dgm:spPr/>
      <dgm:t>
        <a:bodyPr/>
        <a:lstStyle/>
        <a:p>
          <a:endParaRPr lang="cs-CZ"/>
        </a:p>
      </dgm:t>
    </dgm:pt>
    <dgm:pt modelId="{AAD67FA7-BBBE-4102-ADED-D72F394A8CD7}" type="pres">
      <dgm:prSet presAssocID="{222373D6-BEB1-4686-B757-91C6DF4ADC22}" presName="node" presStyleLbl="node1" presStyleIdx="5" presStyleCnt="6">
        <dgm:presLayoutVars>
          <dgm:bulletEnabled val="1"/>
        </dgm:presLayoutVars>
      </dgm:prSet>
      <dgm:spPr/>
      <dgm:t>
        <a:bodyPr/>
        <a:lstStyle/>
        <a:p>
          <a:endParaRPr lang="cs-CZ"/>
        </a:p>
      </dgm:t>
    </dgm:pt>
  </dgm:ptLst>
  <dgm:cxnLst>
    <dgm:cxn modelId="{F3D00A12-E3D7-4738-B286-4B2D8AC52BBF}" type="presOf" srcId="{1FB73F56-B1CC-4E36-9540-AE0AEE7BEAE3}" destId="{0F1DB5F5-05C5-4195-8985-79760989BC44}" srcOrd="1" destOrd="0" presId="urn:microsoft.com/office/officeart/2005/8/layout/process1"/>
    <dgm:cxn modelId="{2D9EE586-3FC1-446D-A657-52FAF58A8552}" type="presOf" srcId="{E5407985-6F3B-4F6E-9C50-0EBCEFAE2A9E}" destId="{B1DD5175-599D-4224-A5A5-CE7C88D09E0B}" srcOrd="0" destOrd="0" presId="urn:microsoft.com/office/officeart/2005/8/layout/process1"/>
    <dgm:cxn modelId="{B1C582F0-6478-4C17-A698-4C176527F094}" srcId="{6D747060-3C8D-4B64-97E1-5918C2454582}" destId="{F951B86F-3AF6-4443-97DD-DA947A8AEB64}" srcOrd="4" destOrd="0" parTransId="{8352EBEB-0666-471B-8C17-FE3812A79013}" sibTransId="{681288B6-EDEA-4E33-B51E-1B3440B39895}"/>
    <dgm:cxn modelId="{8376E8BD-C9D1-4FE9-BA73-330458176420}" type="presOf" srcId="{8428A2A7-DEC3-46C4-BEA0-F08C61C75173}" destId="{3A984D11-36F3-4222-A735-E58A78DCE9EF}" srcOrd="1" destOrd="0" presId="urn:microsoft.com/office/officeart/2005/8/layout/process1"/>
    <dgm:cxn modelId="{1C1C972F-8FE3-473F-924C-DE9775863F0F}" type="presOf" srcId="{8FE7B72B-4E59-4139-AB63-FE91A910B197}" destId="{36F7B1FE-8E16-46C0-9AA1-A53392CF2C70}" srcOrd="0" destOrd="0" presId="urn:microsoft.com/office/officeart/2005/8/layout/process1"/>
    <dgm:cxn modelId="{F74869BD-CC15-4630-A1D7-D5D29CA6D7F6}" srcId="{6D747060-3C8D-4B64-97E1-5918C2454582}" destId="{222373D6-BEB1-4686-B757-91C6DF4ADC22}" srcOrd="5" destOrd="0" parTransId="{0BF556B6-1025-4819-889A-5FBAADF37EFB}" sibTransId="{743F5EB6-C774-4866-8FE3-64845DAE231F}"/>
    <dgm:cxn modelId="{5AEDC0B1-AD97-467F-A3A5-8EAB9F8464D2}" srcId="{6D747060-3C8D-4B64-97E1-5918C2454582}" destId="{F975556B-23F2-42F0-B447-8ABBB2285B11}" srcOrd="1" destOrd="0" parTransId="{42632881-4E67-4534-8B61-B03DFE514191}" sibTransId="{34110276-8E01-4A4B-A402-88822F55591E}"/>
    <dgm:cxn modelId="{D632E31B-9542-427F-B12B-4B7E55C242A9}" type="presOf" srcId="{CF108232-71FF-4E57-9E5A-A8FFD5D2FD0C}" destId="{908D1552-55A5-46EE-995C-7CC5B7B90BB3}" srcOrd="0" destOrd="0" presId="urn:microsoft.com/office/officeart/2005/8/layout/process1"/>
    <dgm:cxn modelId="{095B63C9-107F-4B58-96F8-C43889F6F5DB}" type="presOf" srcId="{681288B6-EDEA-4E33-B51E-1B3440B39895}" destId="{5A64549B-437A-4A8A-A715-E94775F2BA8C}" srcOrd="0" destOrd="0" presId="urn:microsoft.com/office/officeart/2005/8/layout/process1"/>
    <dgm:cxn modelId="{073340C4-5790-4FD9-AF50-84486987A723}" type="presOf" srcId="{222373D6-BEB1-4686-B757-91C6DF4ADC22}" destId="{AAD67FA7-BBBE-4102-ADED-D72F394A8CD7}" srcOrd="0" destOrd="0" presId="urn:microsoft.com/office/officeart/2005/8/layout/process1"/>
    <dgm:cxn modelId="{1D4A8656-4C48-4F79-AAE4-49F9890BD10D}" srcId="{6D747060-3C8D-4B64-97E1-5918C2454582}" destId="{CF108232-71FF-4E57-9E5A-A8FFD5D2FD0C}" srcOrd="2" destOrd="0" parTransId="{8E38A2C4-1327-4703-84DF-07B182D1FF1C}" sibTransId="{8428A2A7-DEC3-46C4-BEA0-F08C61C75173}"/>
    <dgm:cxn modelId="{446AAC41-8767-4EE9-BD0D-9F0CCA93FC72}" type="presOf" srcId="{F951B86F-3AF6-4443-97DD-DA947A8AEB64}" destId="{954BE820-82C0-4B8C-A273-2CD9695EEAC9}" srcOrd="0" destOrd="0" presId="urn:microsoft.com/office/officeart/2005/8/layout/process1"/>
    <dgm:cxn modelId="{39A12196-51A3-4EE8-9FF6-3EE9127C6110}" type="presOf" srcId="{6D747060-3C8D-4B64-97E1-5918C2454582}" destId="{0F4A0B65-2450-44E1-BBF5-4C8853AC63C6}" srcOrd="0" destOrd="0" presId="urn:microsoft.com/office/officeart/2005/8/layout/process1"/>
    <dgm:cxn modelId="{F5147F0D-D239-433D-B4E5-288A081B03CB}" type="presOf" srcId="{34110276-8E01-4A4B-A402-88822F55591E}" destId="{B95B6B8F-4D2B-41FD-B959-F14081946FD9}" srcOrd="1" destOrd="0" presId="urn:microsoft.com/office/officeart/2005/8/layout/process1"/>
    <dgm:cxn modelId="{955F2F38-7035-4970-893D-55B32F1CFFF3}" type="presOf" srcId="{1FB73F56-B1CC-4E36-9540-AE0AEE7BEAE3}" destId="{C294C0C9-9F11-4AF9-969B-3F03F853DE42}" srcOrd="0" destOrd="0" presId="urn:microsoft.com/office/officeart/2005/8/layout/process1"/>
    <dgm:cxn modelId="{AB176868-EC14-45D5-9FD0-8CEC0F8CE0D4}" type="presOf" srcId="{E5407985-6F3B-4F6E-9C50-0EBCEFAE2A9E}" destId="{BF8ADC4C-012E-45DD-9EF2-3D26465D971E}" srcOrd="1" destOrd="0" presId="urn:microsoft.com/office/officeart/2005/8/layout/process1"/>
    <dgm:cxn modelId="{928CEAAD-E12B-476B-8F51-097C535AF016}" type="presOf" srcId="{391399F9-5FA3-4769-8710-A3736D2CDD7E}" destId="{79813062-CE53-4B58-A16A-E082C8C251F8}" srcOrd="0" destOrd="0" presId="urn:microsoft.com/office/officeart/2005/8/layout/process1"/>
    <dgm:cxn modelId="{FB9EE117-7A91-4371-9AFC-5FFB83072F8B}" type="presOf" srcId="{34110276-8E01-4A4B-A402-88822F55591E}" destId="{01CFC463-15D9-4E48-87AE-B3DCF55B0CAF}" srcOrd="0" destOrd="0" presId="urn:microsoft.com/office/officeart/2005/8/layout/process1"/>
    <dgm:cxn modelId="{952FA785-BCBE-40A3-B1A4-1FD8712FCBF4}" type="presOf" srcId="{681288B6-EDEA-4E33-B51E-1B3440B39895}" destId="{64828003-4B25-444A-B313-9398E30BAE7B}" srcOrd="1" destOrd="0" presId="urn:microsoft.com/office/officeart/2005/8/layout/process1"/>
    <dgm:cxn modelId="{697AE161-0C4A-429B-9FA3-3C865D12775B}" srcId="{6D747060-3C8D-4B64-97E1-5918C2454582}" destId="{8FE7B72B-4E59-4139-AB63-FE91A910B197}" srcOrd="0" destOrd="0" parTransId="{971D93C2-3B23-4B5B-AF30-C5DEFF0711E5}" sibTransId="{E5407985-6F3B-4F6E-9C50-0EBCEFAE2A9E}"/>
    <dgm:cxn modelId="{DC5A917E-5E5E-4563-BAEB-46EF578250FA}" type="presOf" srcId="{F975556B-23F2-42F0-B447-8ABBB2285B11}" destId="{986D3942-A59A-4358-AA9D-0E5BEA2E00EE}" srcOrd="0" destOrd="0" presId="urn:microsoft.com/office/officeart/2005/8/layout/process1"/>
    <dgm:cxn modelId="{E966DF70-3A6D-4D67-B2E5-6554E3DDDBA2}" type="presOf" srcId="{8428A2A7-DEC3-46C4-BEA0-F08C61C75173}" destId="{33E0435B-1830-47AE-A07E-991C38F03DE9}" srcOrd="0" destOrd="0" presId="urn:microsoft.com/office/officeart/2005/8/layout/process1"/>
    <dgm:cxn modelId="{55EE95C8-E29A-45AA-9C8E-A7EC4A6A6195}" srcId="{6D747060-3C8D-4B64-97E1-5918C2454582}" destId="{391399F9-5FA3-4769-8710-A3736D2CDD7E}" srcOrd="3" destOrd="0" parTransId="{BCD4FC63-746C-4E1D-A448-94C9875AF61D}" sibTransId="{1FB73F56-B1CC-4E36-9540-AE0AEE7BEAE3}"/>
    <dgm:cxn modelId="{8D061C46-E034-4F81-A734-FE65D6D6857C}" type="presParOf" srcId="{0F4A0B65-2450-44E1-BBF5-4C8853AC63C6}" destId="{36F7B1FE-8E16-46C0-9AA1-A53392CF2C70}" srcOrd="0" destOrd="0" presId="urn:microsoft.com/office/officeart/2005/8/layout/process1"/>
    <dgm:cxn modelId="{7F99F57B-A6CB-4105-B8AF-7B59D2925220}" type="presParOf" srcId="{0F4A0B65-2450-44E1-BBF5-4C8853AC63C6}" destId="{B1DD5175-599D-4224-A5A5-CE7C88D09E0B}" srcOrd="1" destOrd="0" presId="urn:microsoft.com/office/officeart/2005/8/layout/process1"/>
    <dgm:cxn modelId="{4019F95E-FFC5-4E40-A0BF-CE7F41F3F883}" type="presParOf" srcId="{B1DD5175-599D-4224-A5A5-CE7C88D09E0B}" destId="{BF8ADC4C-012E-45DD-9EF2-3D26465D971E}" srcOrd="0" destOrd="0" presId="urn:microsoft.com/office/officeart/2005/8/layout/process1"/>
    <dgm:cxn modelId="{DC723C72-7994-414E-81CE-920FC59FB6B3}" type="presParOf" srcId="{0F4A0B65-2450-44E1-BBF5-4C8853AC63C6}" destId="{986D3942-A59A-4358-AA9D-0E5BEA2E00EE}" srcOrd="2" destOrd="0" presId="urn:microsoft.com/office/officeart/2005/8/layout/process1"/>
    <dgm:cxn modelId="{99DE38BE-EFB2-4089-821A-5C83F43BE937}" type="presParOf" srcId="{0F4A0B65-2450-44E1-BBF5-4C8853AC63C6}" destId="{01CFC463-15D9-4E48-87AE-B3DCF55B0CAF}" srcOrd="3" destOrd="0" presId="urn:microsoft.com/office/officeart/2005/8/layout/process1"/>
    <dgm:cxn modelId="{BAE28544-BB93-48C6-944F-1E88D3211A4B}" type="presParOf" srcId="{01CFC463-15D9-4E48-87AE-B3DCF55B0CAF}" destId="{B95B6B8F-4D2B-41FD-B959-F14081946FD9}" srcOrd="0" destOrd="0" presId="urn:microsoft.com/office/officeart/2005/8/layout/process1"/>
    <dgm:cxn modelId="{4B86971E-1980-46B7-A7EA-1C790CB48F58}" type="presParOf" srcId="{0F4A0B65-2450-44E1-BBF5-4C8853AC63C6}" destId="{908D1552-55A5-46EE-995C-7CC5B7B90BB3}" srcOrd="4" destOrd="0" presId="urn:microsoft.com/office/officeart/2005/8/layout/process1"/>
    <dgm:cxn modelId="{890C0FCA-4EDE-4FD0-A211-07BDBC2B096A}" type="presParOf" srcId="{0F4A0B65-2450-44E1-BBF5-4C8853AC63C6}" destId="{33E0435B-1830-47AE-A07E-991C38F03DE9}" srcOrd="5" destOrd="0" presId="urn:microsoft.com/office/officeart/2005/8/layout/process1"/>
    <dgm:cxn modelId="{64B24883-8631-44D8-A8A7-53FB0CD08DCE}" type="presParOf" srcId="{33E0435B-1830-47AE-A07E-991C38F03DE9}" destId="{3A984D11-36F3-4222-A735-E58A78DCE9EF}" srcOrd="0" destOrd="0" presId="urn:microsoft.com/office/officeart/2005/8/layout/process1"/>
    <dgm:cxn modelId="{64F7B129-EEE7-4EE1-96A2-B722F6F981CB}" type="presParOf" srcId="{0F4A0B65-2450-44E1-BBF5-4C8853AC63C6}" destId="{79813062-CE53-4B58-A16A-E082C8C251F8}" srcOrd="6" destOrd="0" presId="urn:microsoft.com/office/officeart/2005/8/layout/process1"/>
    <dgm:cxn modelId="{036653CD-9425-417A-AEC7-F95A3416AD95}" type="presParOf" srcId="{0F4A0B65-2450-44E1-BBF5-4C8853AC63C6}" destId="{C294C0C9-9F11-4AF9-969B-3F03F853DE42}" srcOrd="7" destOrd="0" presId="urn:microsoft.com/office/officeart/2005/8/layout/process1"/>
    <dgm:cxn modelId="{E9847B94-4504-4971-9EB3-4BFECF344B13}" type="presParOf" srcId="{C294C0C9-9F11-4AF9-969B-3F03F853DE42}" destId="{0F1DB5F5-05C5-4195-8985-79760989BC44}" srcOrd="0" destOrd="0" presId="urn:microsoft.com/office/officeart/2005/8/layout/process1"/>
    <dgm:cxn modelId="{6EC26156-AFA4-4B86-B0B3-25F15EA25571}" type="presParOf" srcId="{0F4A0B65-2450-44E1-BBF5-4C8853AC63C6}" destId="{954BE820-82C0-4B8C-A273-2CD9695EEAC9}" srcOrd="8" destOrd="0" presId="urn:microsoft.com/office/officeart/2005/8/layout/process1"/>
    <dgm:cxn modelId="{13BE3B98-32A3-4F42-937C-892B61938A40}" type="presParOf" srcId="{0F4A0B65-2450-44E1-BBF5-4C8853AC63C6}" destId="{5A64549B-437A-4A8A-A715-E94775F2BA8C}" srcOrd="9" destOrd="0" presId="urn:microsoft.com/office/officeart/2005/8/layout/process1"/>
    <dgm:cxn modelId="{C52DC8ED-FF1A-4949-B4D7-AE6E61D4B3A9}" type="presParOf" srcId="{5A64549B-437A-4A8A-A715-E94775F2BA8C}" destId="{64828003-4B25-444A-B313-9398E30BAE7B}" srcOrd="0" destOrd="0" presId="urn:microsoft.com/office/officeart/2005/8/layout/process1"/>
    <dgm:cxn modelId="{AD26370E-6A3B-4624-84B1-4DA348AE783D}" type="presParOf" srcId="{0F4A0B65-2450-44E1-BBF5-4C8853AC63C6}" destId="{AAD67FA7-BBBE-4102-ADED-D72F394A8CD7}" srcOrd="10" destOrd="0" presId="urn:microsoft.com/office/officeart/2005/8/layout/process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0F49C2-7659-43FC-88A7-5E58C49D8B05}" type="doc">
      <dgm:prSet loTypeId="urn:microsoft.com/office/officeart/2005/8/layout/chevron1" loCatId="process" qsTypeId="urn:microsoft.com/office/officeart/2005/8/quickstyle/simple3" qsCatId="simple" csTypeId="urn:microsoft.com/office/officeart/2005/8/colors/accent1_2" csCatId="accent1" phldr="1"/>
      <dgm:spPr/>
    </dgm:pt>
    <dgm:pt modelId="{86E8ABDB-D0FE-46B4-B0FB-7561B4AA8396}">
      <dgm:prSet phldrT="[Text]"/>
      <dgm:spPr/>
      <dgm:t>
        <a:bodyPr/>
        <a:lstStyle/>
        <a:p>
          <a:r>
            <a:rPr lang="cs-CZ"/>
            <a:t>Potřeba</a:t>
          </a:r>
        </a:p>
      </dgm:t>
    </dgm:pt>
    <dgm:pt modelId="{C0D07CB4-8BF8-49F3-81CB-A58B67D68B55}" type="parTrans" cxnId="{C7E4D5E0-FB0E-4F4E-A1C6-F7EF12E6C09D}">
      <dgm:prSet/>
      <dgm:spPr/>
      <dgm:t>
        <a:bodyPr/>
        <a:lstStyle/>
        <a:p>
          <a:endParaRPr lang="cs-CZ"/>
        </a:p>
      </dgm:t>
    </dgm:pt>
    <dgm:pt modelId="{53892956-03DA-449A-8F6F-B33F69D5D45C}" type="sibTrans" cxnId="{C7E4D5E0-FB0E-4F4E-A1C6-F7EF12E6C09D}">
      <dgm:prSet/>
      <dgm:spPr/>
      <dgm:t>
        <a:bodyPr/>
        <a:lstStyle/>
        <a:p>
          <a:endParaRPr lang="cs-CZ"/>
        </a:p>
      </dgm:t>
    </dgm:pt>
    <dgm:pt modelId="{1B068410-1563-4135-AF80-5FC0883722B0}">
      <dgm:prSet phldrT="[Text]"/>
      <dgm:spPr/>
      <dgm:t>
        <a:bodyPr/>
        <a:lstStyle/>
        <a:p>
          <a:r>
            <a:rPr lang="cs-CZ"/>
            <a:t>Pohnutka</a:t>
          </a:r>
        </a:p>
      </dgm:t>
    </dgm:pt>
    <dgm:pt modelId="{52E90272-E4CF-4FD0-A43D-F23CBB246020}" type="parTrans" cxnId="{B98AD422-A468-4F8E-B0FA-7209A668E7CF}">
      <dgm:prSet/>
      <dgm:spPr/>
      <dgm:t>
        <a:bodyPr/>
        <a:lstStyle/>
        <a:p>
          <a:endParaRPr lang="cs-CZ"/>
        </a:p>
      </dgm:t>
    </dgm:pt>
    <dgm:pt modelId="{BB626FCB-7AE5-4CFC-9243-56860362BFB1}" type="sibTrans" cxnId="{B98AD422-A468-4F8E-B0FA-7209A668E7CF}">
      <dgm:prSet/>
      <dgm:spPr/>
      <dgm:t>
        <a:bodyPr/>
        <a:lstStyle/>
        <a:p>
          <a:endParaRPr lang="cs-CZ"/>
        </a:p>
      </dgm:t>
    </dgm:pt>
    <dgm:pt modelId="{335FC594-9463-4E5D-B9B0-A55A77D3C3B1}">
      <dgm:prSet phldrT="[Text]"/>
      <dgm:spPr/>
      <dgm:t>
        <a:bodyPr/>
        <a:lstStyle/>
        <a:p>
          <a:r>
            <a:rPr lang="cs-CZ"/>
            <a:t>Přání</a:t>
          </a:r>
        </a:p>
      </dgm:t>
    </dgm:pt>
    <dgm:pt modelId="{72A4079D-62B8-40AD-959C-7746740B5187}" type="parTrans" cxnId="{69F1B3E2-CB88-48E9-9464-B8DC746ACA34}">
      <dgm:prSet/>
      <dgm:spPr/>
      <dgm:t>
        <a:bodyPr/>
        <a:lstStyle/>
        <a:p>
          <a:endParaRPr lang="cs-CZ"/>
        </a:p>
      </dgm:t>
    </dgm:pt>
    <dgm:pt modelId="{BDD6AD00-3260-47B2-9C79-87B55EEE0B8E}" type="sibTrans" cxnId="{69F1B3E2-CB88-48E9-9464-B8DC746ACA34}">
      <dgm:prSet/>
      <dgm:spPr/>
      <dgm:t>
        <a:bodyPr/>
        <a:lstStyle/>
        <a:p>
          <a:endParaRPr lang="cs-CZ"/>
        </a:p>
      </dgm:t>
    </dgm:pt>
    <dgm:pt modelId="{7462AA5E-1972-43E5-8EC2-284C7DB7C276}">
      <dgm:prSet phldrT="[Text]"/>
      <dgm:spPr/>
      <dgm:t>
        <a:bodyPr/>
        <a:lstStyle/>
        <a:p>
          <a:r>
            <a:rPr lang="cs-CZ"/>
            <a:t>Cíl</a:t>
          </a:r>
        </a:p>
      </dgm:t>
    </dgm:pt>
    <dgm:pt modelId="{0ECE7865-E5A9-4BCC-B600-7BD934F812B5}" type="parTrans" cxnId="{BE4E9183-084B-495B-8646-D89A78E04C41}">
      <dgm:prSet/>
      <dgm:spPr/>
      <dgm:t>
        <a:bodyPr/>
        <a:lstStyle/>
        <a:p>
          <a:endParaRPr lang="cs-CZ"/>
        </a:p>
      </dgm:t>
    </dgm:pt>
    <dgm:pt modelId="{F6A0FC58-B700-4FAA-BFC0-BF3A7EB7552F}" type="sibTrans" cxnId="{BE4E9183-084B-495B-8646-D89A78E04C41}">
      <dgm:prSet/>
      <dgm:spPr/>
      <dgm:t>
        <a:bodyPr/>
        <a:lstStyle/>
        <a:p>
          <a:endParaRPr lang="cs-CZ"/>
        </a:p>
      </dgm:t>
    </dgm:pt>
    <dgm:pt modelId="{3AF2FAD0-2BED-4CCD-A0BA-C03F60BC0E31}">
      <dgm:prSet phldrT="[Text]"/>
      <dgm:spPr/>
      <dgm:t>
        <a:bodyPr/>
        <a:lstStyle/>
        <a:p>
          <a:r>
            <a:rPr lang="cs-CZ"/>
            <a:t>Uspokojení potřeby</a:t>
          </a:r>
        </a:p>
      </dgm:t>
    </dgm:pt>
    <dgm:pt modelId="{34570E05-1927-4BD2-B57C-D912176488F2}" type="parTrans" cxnId="{3B37CFD5-E419-4867-B79F-7E417A6AED5E}">
      <dgm:prSet/>
      <dgm:spPr/>
      <dgm:t>
        <a:bodyPr/>
        <a:lstStyle/>
        <a:p>
          <a:endParaRPr lang="cs-CZ"/>
        </a:p>
      </dgm:t>
    </dgm:pt>
    <dgm:pt modelId="{2261C33B-AE78-42FE-AAE4-1222E3785374}" type="sibTrans" cxnId="{3B37CFD5-E419-4867-B79F-7E417A6AED5E}">
      <dgm:prSet/>
      <dgm:spPr/>
      <dgm:t>
        <a:bodyPr/>
        <a:lstStyle/>
        <a:p>
          <a:endParaRPr lang="cs-CZ"/>
        </a:p>
      </dgm:t>
    </dgm:pt>
    <dgm:pt modelId="{878815AC-C26C-495D-9689-0E7B6E7E965D}" type="pres">
      <dgm:prSet presAssocID="{180F49C2-7659-43FC-88A7-5E58C49D8B05}" presName="Name0" presStyleCnt="0">
        <dgm:presLayoutVars>
          <dgm:dir/>
          <dgm:animLvl val="lvl"/>
          <dgm:resizeHandles val="exact"/>
        </dgm:presLayoutVars>
      </dgm:prSet>
      <dgm:spPr/>
    </dgm:pt>
    <dgm:pt modelId="{912D3242-793E-4F4B-BAEA-5EEA78898337}" type="pres">
      <dgm:prSet presAssocID="{86E8ABDB-D0FE-46B4-B0FB-7561B4AA8396}" presName="parTxOnly" presStyleLbl="node1" presStyleIdx="0" presStyleCnt="5">
        <dgm:presLayoutVars>
          <dgm:chMax val="0"/>
          <dgm:chPref val="0"/>
          <dgm:bulletEnabled val="1"/>
        </dgm:presLayoutVars>
      </dgm:prSet>
      <dgm:spPr/>
      <dgm:t>
        <a:bodyPr/>
        <a:lstStyle/>
        <a:p>
          <a:endParaRPr lang="cs-CZ"/>
        </a:p>
      </dgm:t>
    </dgm:pt>
    <dgm:pt modelId="{1C162C7F-E0B1-49AA-A77A-D456FD2C25EE}" type="pres">
      <dgm:prSet presAssocID="{53892956-03DA-449A-8F6F-B33F69D5D45C}" presName="parTxOnlySpace" presStyleCnt="0"/>
      <dgm:spPr/>
    </dgm:pt>
    <dgm:pt modelId="{48E9186B-835E-4C88-8533-74E18C7678F5}" type="pres">
      <dgm:prSet presAssocID="{1B068410-1563-4135-AF80-5FC0883722B0}" presName="parTxOnly" presStyleLbl="node1" presStyleIdx="1" presStyleCnt="5">
        <dgm:presLayoutVars>
          <dgm:chMax val="0"/>
          <dgm:chPref val="0"/>
          <dgm:bulletEnabled val="1"/>
        </dgm:presLayoutVars>
      </dgm:prSet>
      <dgm:spPr/>
      <dgm:t>
        <a:bodyPr/>
        <a:lstStyle/>
        <a:p>
          <a:endParaRPr lang="cs-CZ"/>
        </a:p>
      </dgm:t>
    </dgm:pt>
    <dgm:pt modelId="{6C71554E-5477-49C6-9AD0-636E2697D9FB}" type="pres">
      <dgm:prSet presAssocID="{BB626FCB-7AE5-4CFC-9243-56860362BFB1}" presName="parTxOnlySpace" presStyleCnt="0"/>
      <dgm:spPr/>
    </dgm:pt>
    <dgm:pt modelId="{B68BE9F3-F500-4B9B-80CC-7FBAE245680F}" type="pres">
      <dgm:prSet presAssocID="{335FC594-9463-4E5D-B9B0-A55A77D3C3B1}" presName="parTxOnly" presStyleLbl="node1" presStyleIdx="2" presStyleCnt="5">
        <dgm:presLayoutVars>
          <dgm:chMax val="0"/>
          <dgm:chPref val="0"/>
          <dgm:bulletEnabled val="1"/>
        </dgm:presLayoutVars>
      </dgm:prSet>
      <dgm:spPr/>
      <dgm:t>
        <a:bodyPr/>
        <a:lstStyle/>
        <a:p>
          <a:endParaRPr lang="cs-CZ"/>
        </a:p>
      </dgm:t>
    </dgm:pt>
    <dgm:pt modelId="{E62FBE75-730A-4373-A97F-181C0038E879}" type="pres">
      <dgm:prSet presAssocID="{BDD6AD00-3260-47B2-9C79-87B55EEE0B8E}" presName="parTxOnlySpace" presStyleCnt="0"/>
      <dgm:spPr/>
    </dgm:pt>
    <dgm:pt modelId="{755400A8-624D-46E2-8AB8-D948E0054943}" type="pres">
      <dgm:prSet presAssocID="{7462AA5E-1972-43E5-8EC2-284C7DB7C276}" presName="parTxOnly" presStyleLbl="node1" presStyleIdx="3" presStyleCnt="5">
        <dgm:presLayoutVars>
          <dgm:chMax val="0"/>
          <dgm:chPref val="0"/>
          <dgm:bulletEnabled val="1"/>
        </dgm:presLayoutVars>
      </dgm:prSet>
      <dgm:spPr/>
      <dgm:t>
        <a:bodyPr/>
        <a:lstStyle/>
        <a:p>
          <a:endParaRPr lang="cs-CZ"/>
        </a:p>
      </dgm:t>
    </dgm:pt>
    <dgm:pt modelId="{307E737E-9527-4CCE-941F-7CF6CD41EB49}" type="pres">
      <dgm:prSet presAssocID="{F6A0FC58-B700-4FAA-BFC0-BF3A7EB7552F}" presName="parTxOnlySpace" presStyleCnt="0"/>
      <dgm:spPr/>
    </dgm:pt>
    <dgm:pt modelId="{58E30C03-8482-4E98-9E0F-056DF76B2688}" type="pres">
      <dgm:prSet presAssocID="{3AF2FAD0-2BED-4CCD-A0BA-C03F60BC0E31}" presName="parTxOnly" presStyleLbl="node1" presStyleIdx="4" presStyleCnt="5">
        <dgm:presLayoutVars>
          <dgm:chMax val="0"/>
          <dgm:chPref val="0"/>
          <dgm:bulletEnabled val="1"/>
        </dgm:presLayoutVars>
      </dgm:prSet>
      <dgm:spPr/>
      <dgm:t>
        <a:bodyPr/>
        <a:lstStyle/>
        <a:p>
          <a:endParaRPr lang="cs-CZ"/>
        </a:p>
      </dgm:t>
    </dgm:pt>
  </dgm:ptLst>
  <dgm:cxnLst>
    <dgm:cxn modelId="{3B37CFD5-E419-4867-B79F-7E417A6AED5E}" srcId="{180F49C2-7659-43FC-88A7-5E58C49D8B05}" destId="{3AF2FAD0-2BED-4CCD-A0BA-C03F60BC0E31}" srcOrd="4" destOrd="0" parTransId="{34570E05-1927-4BD2-B57C-D912176488F2}" sibTransId="{2261C33B-AE78-42FE-AAE4-1222E3785374}"/>
    <dgm:cxn modelId="{BE4E9183-084B-495B-8646-D89A78E04C41}" srcId="{180F49C2-7659-43FC-88A7-5E58C49D8B05}" destId="{7462AA5E-1972-43E5-8EC2-284C7DB7C276}" srcOrd="3" destOrd="0" parTransId="{0ECE7865-E5A9-4BCC-B600-7BD934F812B5}" sibTransId="{F6A0FC58-B700-4FAA-BFC0-BF3A7EB7552F}"/>
    <dgm:cxn modelId="{F3E79F2B-F772-43F3-8131-85EAF6B1670D}" type="presOf" srcId="{3AF2FAD0-2BED-4CCD-A0BA-C03F60BC0E31}" destId="{58E30C03-8482-4E98-9E0F-056DF76B2688}" srcOrd="0" destOrd="0" presId="urn:microsoft.com/office/officeart/2005/8/layout/chevron1"/>
    <dgm:cxn modelId="{B98AD422-A468-4F8E-B0FA-7209A668E7CF}" srcId="{180F49C2-7659-43FC-88A7-5E58C49D8B05}" destId="{1B068410-1563-4135-AF80-5FC0883722B0}" srcOrd="1" destOrd="0" parTransId="{52E90272-E4CF-4FD0-A43D-F23CBB246020}" sibTransId="{BB626FCB-7AE5-4CFC-9243-56860362BFB1}"/>
    <dgm:cxn modelId="{C7E4D5E0-FB0E-4F4E-A1C6-F7EF12E6C09D}" srcId="{180F49C2-7659-43FC-88A7-5E58C49D8B05}" destId="{86E8ABDB-D0FE-46B4-B0FB-7561B4AA8396}" srcOrd="0" destOrd="0" parTransId="{C0D07CB4-8BF8-49F3-81CB-A58B67D68B55}" sibTransId="{53892956-03DA-449A-8F6F-B33F69D5D45C}"/>
    <dgm:cxn modelId="{9984CFBC-7EC0-401B-A192-DE05A079F2F9}" type="presOf" srcId="{1B068410-1563-4135-AF80-5FC0883722B0}" destId="{48E9186B-835E-4C88-8533-74E18C7678F5}" srcOrd="0" destOrd="0" presId="urn:microsoft.com/office/officeart/2005/8/layout/chevron1"/>
    <dgm:cxn modelId="{3AB0318E-B021-409D-8BDF-9C6330F31275}" type="presOf" srcId="{86E8ABDB-D0FE-46B4-B0FB-7561B4AA8396}" destId="{912D3242-793E-4F4B-BAEA-5EEA78898337}" srcOrd="0" destOrd="0" presId="urn:microsoft.com/office/officeart/2005/8/layout/chevron1"/>
    <dgm:cxn modelId="{340331E4-C354-4CD7-AF3D-61112A08C5A1}" type="presOf" srcId="{7462AA5E-1972-43E5-8EC2-284C7DB7C276}" destId="{755400A8-624D-46E2-8AB8-D948E0054943}" srcOrd="0" destOrd="0" presId="urn:microsoft.com/office/officeart/2005/8/layout/chevron1"/>
    <dgm:cxn modelId="{DE57CF44-EE24-4D8A-8553-9F66CDE3946D}" type="presOf" srcId="{335FC594-9463-4E5D-B9B0-A55A77D3C3B1}" destId="{B68BE9F3-F500-4B9B-80CC-7FBAE245680F}" srcOrd="0" destOrd="0" presId="urn:microsoft.com/office/officeart/2005/8/layout/chevron1"/>
    <dgm:cxn modelId="{69F1B3E2-CB88-48E9-9464-B8DC746ACA34}" srcId="{180F49C2-7659-43FC-88A7-5E58C49D8B05}" destId="{335FC594-9463-4E5D-B9B0-A55A77D3C3B1}" srcOrd="2" destOrd="0" parTransId="{72A4079D-62B8-40AD-959C-7746740B5187}" sibTransId="{BDD6AD00-3260-47B2-9C79-87B55EEE0B8E}"/>
    <dgm:cxn modelId="{2EA265BC-FAAF-4334-B578-C434C991809E}" type="presOf" srcId="{180F49C2-7659-43FC-88A7-5E58C49D8B05}" destId="{878815AC-C26C-495D-9689-0E7B6E7E965D}" srcOrd="0" destOrd="0" presId="urn:microsoft.com/office/officeart/2005/8/layout/chevron1"/>
    <dgm:cxn modelId="{324A8413-2099-41FE-9021-EDA8A0651095}" type="presParOf" srcId="{878815AC-C26C-495D-9689-0E7B6E7E965D}" destId="{912D3242-793E-4F4B-BAEA-5EEA78898337}" srcOrd="0" destOrd="0" presId="urn:microsoft.com/office/officeart/2005/8/layout/chevron1"/>
    <dgm:cxn modelId="{039DB883-047C-4FCB-BF98-1B2FBC86C7B1}" type="presParOf" srcId="{878815AC-C26C-495D-9689-0E7B6E7E965D}" destId="{1C162C7F-E0B1-49AA-A77A-D456FD2C25EE}" srcOrd="1" destOrd="0" presId="urn:microsoft.com/office/officeart/2005/8/layout/chevron1"/>
    <dgm:cxn modelId="{1A6E91A1-7608-4274-8F74-A02C77B19AEE}" type="presParOf" srcId="{878815AC-C26C-495D-9689-0E7B6E7E965D}" destId="{48E9186B-835E-4C88-8533-74E18C7678F5}" srcOrd="2" destOrd="0" presId="urn:microsoft.com/office/officeart/2005/8/layout/chevron1"/>
    <dgm:cxn modelId="{5131C203-36AF-4E4D-AB27-692E97B40571}" type="presParOf" srcId="{878815AC-C26C-495D-9689-0E7B6E7E965D}" destId="{6C71554E-5477-49C6-9AD0-636E2697D9FB}" srcOrd="3" destOrd="0" presId="urn:microsoft.com/office/officeart/2005/8/layout/chevron1"/>
    <dgm:cxn modelId="{9D0528B1-6A0A-4819-8E70-919C91C0A3B7}" type="presParOf" srcId="{878815AC-C26C-495D-9689-0E7B6E7E965D}" destId="{B68BE9F3-F500-4B9B-80CC-7FBAE245680F}" srcOrd="4" destOrd="0" presId="urn:microsoft.com/office/officeart/2005/8/layout/chevron1"/>
    <dgm:cxn modelId="{A7B0308C-AF15-4875-898A-D84001F38A5E}" type="presParOf" srcId="{878815AC-C26C-495D-9689-0E7B6E7E965D}" destId="{E62FBE75-730A-4373-A97F-181C0038E879}" srcOrd="5" destOrd="0" presId="urn:microsoft.com/office/officeart/2005/8/layout/chevron1"/>
    <dgm:cxn modelId="{6670B112-6C70-41EB-91F7-54C45A24967E}" type="presParOf" srcId="{878815AC-C26C-495D-9689-0E7B6E7E965D}" destId="{755400A8-624D-46E2-8AB8-D948E0054943}" srcOrd="6" destOrd="0" presId="urn:microsoft.com/office/officeart/2005/8/layout/chevron1"/>
    <dgm:cxn modelId="{FA893543-1D84-48AA-9D31-52B7A6B5260A}" type="presParOf" srcId="{878815AC-C26C-495D-9689-0E7B6E7E965D}" destId="{307E737E-9527-4CCE-941F-7CF6CD41EB49}" srcOrd="7" destOrd="0" presId="urn:microsoft.com/office/officeart/2005/8/layout/chevron1"/>
    <dgm:cxn modelId="{26546D82-8BA3-4B04-897D-38C81E27B197}" type="presParOf" srcId="{878815AC-C26C-495D-9689-0E7B6E7E965D}" destId="{58E30C03-8482-4E98-9E0F-056DF76B2688}" srcOrd="8" destOrd="0" presId="urn:microsoft.com/office/officeart/2005/8/layout/chevron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749092-4E91-4F6B-A799-C16F87A69E1C}"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cs-CZ"/>
        </a:p>
      </dgm:t>
    </dgm:pt>
    <dgm:pt modelId="{22E4480A-6A41-44E7-959B-74C1E036DE5E}">
      <dgm:prSet phldrT="[Text]" custT="1"/>
      <dgm:spPr/>
      <dgm:t>
        <a:bodyPr/>
        <a:lstStyle/>
        <a:p>
          <a:r>
            <a:rPr lang="cs-CZ" sz="900" b="1"/>
            <a:t>Marketing. stimuly </a:t>
          </a:r>
        </a:p>
        <a:p>
          <a:r>
            <a:rPr lang="cs-CZ" sz="900"/>
            <a:t>- výrobky</a:t>
          </a:r>
        </a:p>
        <a:p>
          <a:r>
            <a:rPr lang="cs-CZ" sz="900"/>
            <a:t>- cena</a:t>
          </a:r>
        </a:p>
        <a:p>
          <a:r>
            <a:rPr lang="cs-CZ" sz="900"/>
            <a:t>- distribuce</a:t>
          </a:r>
        </a:p>
        <a:p>
          <a:r>
            <a:rPr lang="cs-CZ" sz="900"/>
            <a:t>- komunikace</a:t>
          </a:r>
        </a:p>
      </dgm:t>
    </dgm:pt>
    <dgm:pt modelId="{4EFFB1EE-2858-4BF3-B4ED-8FDC44E8A7F3}" type="parTrans" cxnId="{5127A807-0E9D-4C13-9EAA-20D28F4DC3B1}">
      <dgm:prSet/>
      <dgm:spPr/>
      <dgm:t>
        <a:bodyPr/>
        <a:lstStyle/>
        <a:p>
          <a:endParaRPr lang="cs-CZ"/>
        </a:p>
      </dgm:t>
    </dgm:pt>
    <dgm:pt modelId="{06A7C225-6AC4-4596-A4A4-3667F9BF150F}" type="sibTrans" cxnId="{5127A807-0E9D-4C13-9EAA-20D28F4DC3B1}">
      <dgm:prSet/>
      <dgm:spPr/>
      <dgm:t>
        <a:bodyPr/>
        <a:lstStyle/>
        <a:p>
          <a:endParaRPr lang="cs-CZ"/>
        </a:p>
      </dgm:t>
    </dgm:pt>
    <dgm:pt modelId="{059CAF69-F7CB-4C3C-88C8-E9A051B30639}">
      <dgm:prSet phldrT="[Text]" custT="1"/>
      <dgm:spPr/>
      <dgm:t>
        <a:bodyPr/>
        <a:lstStyle/>
        <a:p>
          <a:r>
            <a:rPr lang="cs-CZ" sz="900" b="1"/>
            <a:t>Psychologie spotřebitele</a:t>
          </a:r>
        </a:p>
        <a:p>
          <a:r>
            <a:rPr lang="cs-CZ" sz="900"/>
            <a:t>- motivace </a:t>
          </a:r>
        </a:p>
        <a:p>
          <a:r>
            <a:rPr lang="cs-CZ" sz="900"/>
            <a:t>- vnímání</a:t>
          </a:r>
        </a:p>
        <a:p>
          <a:r>
            <a:rPr lang="cs-CZ" sz="900"/>
            <a:t>- učení </a:t>
          </a:r>
        </a:p>
        <a:p>
          <a:r>
            <a:rPr lang="cs-CZ" sz="900"/>
            <a:t>- paměť</a:t>
          </a:r>
        </a:p>
      </dgm:t>
    </dgm:pt>
    <dgm:pt modelId="{9F5F2B01-902F-4E7F-90BA-49E623612D38}" type="parTrans" cxnId="{8A22C700-4AC9-490B-A7CF-98A009CFD2A3}">
      <dgm:prSet/>
      <dgm:spPr/>
      <dgm:t>
        <a:bodyPr/>
        <a:lstStyle/>
        <a:p>
          <a:endParaRPr lang="cs-CZ"/>
        </a:p>
      </dgm:t>
    </dgm:pt>
    <dgm:pt modelId="{DECDBF60-7883-472C-AD89-9BE499CDF99A}" type="sibTrans" cxnId="{8A22C700-4AC9-490B-A7CF-98A009CFD2A3}">
      <dgm:prSet/>
      <dgm:spPr/>
      <dgm:t>
        <a:bodyPr/>
        <a:lstStyle/>
        <a:p>
          <a:endParaRPr lang="cs-CZ"/>
        </a:p>
      </dgm:t>
    </dgm:pt>
    <dgm:pt modelId="{26BF296E-6834-49CF-82E0-F6C8ADC909B0}">
      <dgm:prSet phldrT="[Text]" custT="1"/>
      <dgm:spPr/>
      <dgm:t>
        <a:bodyPr/>
        <a:lstStyle/>
        <a:p>
          <a:r>
            <a:rPr lang="cs-CZ" sz="700" b="1"/>
            <a:t>   </a:t>
          </a:r>
          <a:r>
            <a:rPr lang="cs-CZ" sz="900" b="1"/>
            <a:t>Proces nákupního rozhodování</a:t>
          </a:r>
        </a:p>
      </dgm:t>
    </dgm:pt>
    <dgm:pt modelId="{1B275771-F6EF-41CC-8FFF-324ED140DE3A}" type="parTrans" cxnId="{523B61D1-F3A2-4D8C-886F-1C800122AE49}">
      <dgm:prSet/>
      <dgm:spPr/>
      <dgm:t>
        <a:bodyPr/>
        <a:lstStyle/>
        <a:p>
          <a:endParaRPr lang="cs-CZ"/>
        </a:p>
      </dgm:t>
    </dgm:pt>
    <dgm:pt modelId="{5A1C319C-216F-4AA3-9878-8A80DFC3FAF4}" type="sibTrans" cxnId="{523B61D1-F3A2-4D8C-886F-1C800122AE49}">
      <dgm:prSet/>
      <dgm:spPr/>
      <dgm:t>
        <a:bodyPr/>
        <a:lstStyle/>
        <a:p>
          <a:endParaRPr lang="cs-CZ"/>
        </a:p>
      </dgm:t>
    </dgm:pt>
    <dgm:pt modelId="{89EE7FD8-77F1-427A-8C6B-C3A61065FEB4}">
      <dgm:prSet custT="1"/>
      <dgm:spPr/>
      <dgm:t>
        <a:bodyPr/>
        <a:lstStyle/>
        <a:p>
          <a:r>
            <a:rPr lang="cs-CZ" sz="900" b="1"/>
            <a:t>Rozhodnutí o koupi</a:t>
          </a:r>
        </a:p>
        <a:p>
          <a:r>
            <a:rPr lang="cs-CZ" sz="900"/>
            <a:t>-volba výrobku, značky</a:t>
          </a:r>
        </a:p>
        <a:p>
          <a:r>
            <a:rPr lang="cs-CZ" sz="900"/>
            <a:t>- volba dealera</a:t>
          </a:r>
        </a:p>
        <a:p>
          <a:r>
            <a:rPr lang="cs-CZ" sz="900"/>
            <a:t>- hodnota nákupu</a:t>
          </a:r>
        </a:p>
        <a:p>
          <a:r>
            <a:rPr lang="cs-CZ" sz="900"/>
            <a:t>- způsob platby</a:t>
          </a:r>
        </a:p>
      </dgm:t>
    </dgm:pt>
    <dgm:pt modelId="{5C8E20A8-8A89-4005-808B-6F549012D5BA}" type="parTrans" cxnId="{B5E1DD2D-CFEE-43D6-A789-630CCF4FCC2F}">
      <dgm:prSet/>
      <dgm:spPr/>
      <dgm:t>
        <a:bodyPr/>
        <a:lstStyle/>
        <a:p>
          <a:endParaRPr lang="cs-CZ"/>
        </a:p>
      </dgm:t>
    </dgm:pt>
    <dgm:pt modelId="{1482015A-F6E7-461A-BAA5-E3F5353DACD8}" type="sibTrans" cxnId="{B5E1DD2D-CFEE-43D6-A789-630CCF4FCC2F}">
      <dgm:prSet/>
      <dgm:spPr/>
      <dgm:t>
        <a:bodyPr/>
        <a:lstStyle/>
        <a:p>
          <a:endParaRPr lang="cs-CZ"/>
        </a:p>
      </dgm:t>
    </dgm:pt>
    <dgm:pt modelId="{817020F2-76AA-42E2-8485-458ECDA4454D}">
      <dgm:prSet phldrT="[Text]" custT="1"/>
      <dgm:spPr/>
      <dgm:t>
        <a:bodyPr/>
        <a:lstStyle/>
        <a:p>
          <a:r>
            <a:rPr lang="cs-CZ" sz="900" b="1"/>
            <a:t>Charakteristické vlastnosti spotřebitele</a:t>
          </a:r>
        </a:p>
        <a:p>
          <a:r>
            <a:rPr lang="cs-CZ" sz="900"/>
            <a:t>- kulturní</a:t>
          </a:r>
        </a:p>
        <a:p>
          <a:r>
            <a:rPr lang="cs-CZ" sz="900"/>
            <a:t>- sociální</a:t>
          </a:r>
        </a:p>
        <a:p>
          <a:r>
            <a:rPr lang="cs-CZ" sz="900"/>
            <a:t>- individuální</a:t>
          </a:r>
        </a:p>
      </dgm:t>
    </dgm:pt>
    <dgm:pt modelId="{A611DE8E-717F-43DB-A534-B145A24B1306}" type="parTrans" cxnId="{298B3DD3-38CF-472C-96CE-C6F829F0E399}">
      <dgm:prSet/>
      <dgm:spPr/>
      <dgm:t>
        <a:bodyPr/>
        <a:lstStyle/>
        <a:p>
          <a:endParaRPr lang="cs-CZ"/>
        </a:p>
      </dgm:t>
    </dgm:pt>
    <dgm:pt modelId="{A11CF1AA-3260-4DA8-9C53-9A6D82550F96}" type="sibTrans" cxnId="{298B3DD3-38CF-472C-96CE-C6F829F0E399}">
      <dgm:prSet/>
      <dgm:spPr/>
      <dgm:t>
        <a:bodyPr/>
        <a:lstStyle/>
        <a:p>
          <a:endParaRPr lang="cs-CZ"/>
        </a:p>
      </dgm:t>
    </dgm:pt>
    <dgm:pt modelId="{8444F981-7CCE-4D6F-8F8A-D3ED2CC0FBE7}" type="pres">
      <dgm:prSet presAssocID="{80749092-4E91-4F6B-A799-C16F87A69E1C}" presName="diagram" presStyleCnt="0">
        <dgm:presLayoutVars>
          <dgm:chPref val="1"/>
          <dgm:dir/>
          <dgm:animOne val="branch"/>
          <dgm:animLvl val="lvl"/>
          <dgm:resizeHandles val="exact"/>
        </dgm:presLayoutVars>
      </dgm:prSet>
      <dgm:spPr/>
      <dgm:t>
        <a:bodyPr/>
        <a:lstStyle/>
        <a:p>
          <a:endParaRPr lang="cs-CZ"/>
        </a:p>
      </dgm:t>
    </dgm:pt>
    <dgm:pt modelId="{D03A49FA-BA22-4F7A-9AA7-3E6250F6463C}" type="pres">
      <dgm:prSet presAssocID="{22E4480A-6A41-44E7-959B-74C1E036DE5E}" presName="root1" presStyleCnt="0"/>
      <dgm:spPr/>
    </dgm:pt>
    <dgm:pt modelId="{F89B79B8-E0F0-4DB8-9E7C-7A4D1F59426E}" type="pres">
      <dgm:prSet presAssocID="{22E4480A-6A41-44E7-959B-74C1E036DE5E}" presName="LevelOneTextNode" presStyleLbl="node0" presStyleIdx="0" presStyleCnt="1" custScaleX="127825" custScaleY="417312">
        <dgm:presLayoutVars>
          <dgm:chPref val="3"/>
        </dgm:presLayoutVars>
      </dgm:prSet>
      <dgm:spPr/>
      <dgm:t>
        <a:bodyPr/>
        <a:lstStyle/>
        <a:p>
          <a:endParaRPr lang="cs-CZ"/>
        </a:p>
      </dgm:t>
    </dgm:pt>
    <dgm:pt modelId="{BC24EB66-AD95-4CD4-91EA-D661034D1DA6}" type="pres">
      <dgm:prSet presAssocID="{22E4480A-6A41-44E7-959B-74C1E036DE5E}" presName="level2hierChild" presStyleCnt="0"/>
      <dgm:spPr/>
    </dgm:pt>
    <dgm:pt modelId="{2C143E81-0E5A-4C6B-B9D8-D5EBF7F6C1E4}" type="pres">
      <dgm:prSet presAssocID="{9F5F2B01-902F-4E7F-90BA-49E623612D38}" presName="conn2-1" presStyleLbl="parChTrans1D2" presStyleIdx="0" presStyleCnt="2"/>
      <dgm:spPr/>
      <dgm:t>
        <a:bodyPr/>
        <a:lstStyle/>
        <a:p>
          <a:endParaRPr lang="cs-CZ"/>
        </a:p>
      </dgm:t>
    </dgm:pt>
    <dgm:pt modelId="{5BA58242-B641-43A2-9141-4272376B06E7}" type="pres">
      <dgm:prSet presAssocID="{9F5F2B01-902F-4E7F-90BA-49E623612D38}" presName="connTx" presStyleLbl="parChTrans1D2" presStyleIdx="0" presStyleCnt="2"/>
      <dgm:spPr/>
      <dgm:t>
        <a:bodyPr/>
        <a:lstStyle/>
        <a:p>
          <a:endParaRPr lang="cs-CZ"/>
        </a:p>
      </dgm:t>
    </dgm:pt>
    <dgm:pt modelId="{0BA28328-65A1-4D08-B595-B4270749017E}" type="pres">
      <dgm:prSet presAssocID="{059CAF69-F7CB-4C3C-88C8-E9A051B30639}" presName="root2" presStyleCnt="0"/>
      <dgm:spPr/>
    </dgm:pt>
    <dgm:pt modelId="{21446BD8-387F-4143-8DD5-D01982B60305}" type="pres">
      <dgm:prSet presAssocID="{059CAF69-F7CB-4C3C-88C8-E9A051B30639}" presName="LevelTwoTextNode" presStyleLbl="node2" presStyleIdx="0" presStyleCnt="2" custScaleX="193716" custScaleY="256009">
        <dgm:presLayoutVars>
          <dgm:chPref val="3"/>
        </dgm:presLayoutVars>
      </dgm:prSet>
      <dgm:spPr/>
      <dgm:t>
        <a:bodyPr/>
        <a:lstStyle/>
        <a:p>
          <a:endParaRPr lang="cs-CZ"/>
        </a:p>
      </dgm:t>
    </dgm:pt>
    <dgm:pt modelId="{526F10C4-F672-43FF-BED3-CBC77437852C}" type="pres">
      <dgm:prSet presAssocID="{059CAF69-F7CB-4C3C-88C8-E9A051B30639}" presName="level3hierChild" presStyleCnt="0"/>
      <dgm:spPr/>
    </dgm:pt>
    <dgm:pt modelId="{E362EF69-1B32-439D-9F3D-35B919225E20}" type="pres">
      <dgm:prSet presAssocID="{A611DE8E-717F-43DB-A534-B145A24B1306}" presName="conn2-1" presStyleLbl="parChTrans1D2" presStyleIdx="1" presStyleCnt="2"/>
      <dgm:spPr/>
      <dgm:t>
        <a:bodyPr/>
        <a:lstStyle/>
        <a:p>
          <a:endParaRPr lang="cs-CZ"/>
        </a:p>
      </dgm:t>
    </dgm:pt>
    <dgm:pt modelId="{7E4A7CA0-2770-40EA-95F0-4F7E34949259}" type="pres">
      <dgm:prSet presAssocID="{A611DE8E-717F-43DB-A534-B145A24B1306}" presName="connTx" presStyleLbl="parChTrans1D2" presStyleIdx="1" presStyleCnt="2"/>
      <dgm:spPr/>
      <dgm:t>
        <a:bodyPr/>
        <a:lstStyle/>
        <a:p>
          <a:endParaRPr lang="cs-CZ"/>
        </a:p>
      </dgm:t>
    </dgm:pt>
    <dgm:pt modelId="{A9DF29A2-C17D-4537-8604-74D6642A0FDC}" type="pres">
      <dgm:prSet presAssocID="{817020F2-76AA-42E2-8485-458ECDA4454D}" presName="root2" presStyleCnt="0"/>
      <dgm:spPr/>
    </dgm:pt>
    <dgm:pt modelId="{A0435FF6-3835-46E7-BA98-A1AFD5B1BC75}" type="pres">
      <dgm:prSet presAssocID="{817020F2-76AA-42E2-8485-458ECDA4454D}" presName="LevelTwoTextNode" presStyleLbl="node2" presStyleIdx="1" presStyleCnt="2" custScaleX="188519" custScaleY="311724">
        <dgm:presLayoutVars>
          <dgm:chPref val="3"/>
        </dgm:presLayoutVars>
      </dgm:prSet>
      <dgm:spPr/>
      <dgm:t>
        <a:bodyPr/>
        <a:lstStyle/>
        <a:p>
          <a:endParaRPr lang="cs-CZ"/>
        </a:p>
      </dgm:t>
    </dgm:pt>
    <dgm:pt modelId="{044AA821-B928-4264-8E5B-DB910E4DEE3F}" type="pres">
      <dgm:prSet presAssocID="{817020F2-76AA-42E2-8485-458ECDA4454D}" presName="level3hierChild" presStyleCnt="0"/>
      <dgm:spPr/>
    </dgm:pt>
    <dgm:pt modelId="{25805052-9587-463D-9BB2-6B2B627A8932}" type="pres">
      <dgm:prSet presAssocID="{1B275771-F6EF-41CC-8FFF-324ED140DE3A}" presName="conn2-1" presStyleLbl="parChTrans1D3" presStyleIdx="0" presStyleCnt="1"/>
      <dgm:spPr/>
      <dgm:t>
        <a:bodyPr/>
        <a:lstStyle/>
        <a:p>
          <a:endParaRPr lang="cs-CZ"/>
        </a:p>
      </dgm:t>
    </dgm:pt>
    <dgm:pt modelId="{44966D3B-C45A-4F32-92D9-471DCEFDB168}" type="pres">
      <dgm:prSet presAssocID="{1B275771-F6EF-41CC-8FFF-324ED140DE3A}" presName="connTx" presStyleLbl="parChTrans1D3" presStyleIdx="0" presStyleCnt="1"/>
      <dgm:spPr/>
      <dgm:t>
        <a:bodyPr/>
        <a:lstStyle/>
        <a:p>
          <a:endParaRPr lang="cs-CZ"/>
        </a:p>
      </dgm:t>
    </dgm:pt>
    <dgm:pt modelId="{DC78F724-C341-400E-ACBB-3976F239D74E}" type="pres">
      <dgm:prSet presAssocID="{26BF296E-6834-49CF-82E0-F6C8ADC909B0}" presName="root2" presStyleCnt="0"/>
      <dgm:spPr/>
    </dgm:pt>
    <dgm:pt modelId="{591909F9-F968-4792-933D-C34F7A64ED37}" type="pres">
      <dgm:prSet presAssocID="{26BF296E-6834-49CF-82E0-F6C8ADC909B0}" presName="LevelTwoTextNode" presStyleLbl="node3" presStyleIdx="0" presStyleCnt="1" custScaleX="144478" custScaleY="453456" custLinFactY="-1979" custLinFactNeighborX="-5904" custLinFactNeighborY="-100000">
        <dgm:presLayoutVars>
          <dgm:chPref val="3"/>
        </dgm:presLayoutVars>
      </dgm:prSet>
      <dgm:spPr/>
      <dgm:t>
        <a:bodyPr/>
        <a:lstStyle/>
        <a:p>
          <a:endParaRPr lang="cs-CZ"/>
        </a:p>
      </dgm:t>
    </dgm:pt>
    <dgm:pt modelId="{77A6E502-3A32-4060-ACCD-138BDEF671C2}" type="pres">
      <dgm:prSet presAssocID="{26BF296E-6834-49CF-82E0-F6C8ADC909B0}" presName="level3hierChild" presStyleCnt="0"/>
      <dgm:spPr/>
    </dgm:pt>
    <dgm:pt modelId="{4268705F-560D-4219-B6B9-F3E8ECB72382}" type="pres">
      <dgm:prSet presAssocID="{5C8E20A8-8A89-4005-808B-6F549012D5BA}" presName="conn2-1" presStyleLbl="parChTrans1D4" presStyleIdx="0" presStyleCnt="1"/>
      <dgm:spPr/>
      <dgm:t>
        <a:bodyPr/>
        <a:lstStyle/>
        <a:p>
          <a:endParaRPr lang="cs-CZ"/>
        </a:p>
      </dgm:t>
    </dgm:pt>
    <dgm:pt modelId="{51E64684-0A66-42BE-8C17-FEB77C142DBC}" type="pres">
      <dgm:prSet presAssocID="{5C8E20A8-8A89-4005-808B-6F549012D5BA}" presName="connTx" presStyleLbl="parChTrans1D4" presStyleIdx="0" presStyleCnt="1"/>
      <dgm:spPr/>
      <dgm:t>
        <a:bodyPr/>
        <a:lstStyle/>
        <a:p>
          <a:endParaRPr lang="cs-CZ"/>
        </a:p>
      </dgm:t>
    </dgm:pt>
    <dgm:pt modelId="{396633E6-9656-46C0-99AC-ECC11598A514}" type="pres">
      <dgm:prSet presAssocID="{89EE7FD8-77F1-427A-8C6B-C3A61065FEB4}" presName="root2" presStyleCnt="0"/>
      <dgm:spPr/>
    </dgm:pt>
    <dgm:pt modelId="{C6D3F395-5E09-4879-AA21-9F0A6A5DC078}" type="pres">
      <dgm:prSet presAssocID="{89EE7FD8-77F1-427A-8C6B-C3A61065FEB4}" presName="LevelTwoTextNode" presStyleLbl="node4" presStyleIdx="0" presStyleCnt="1" custScaleX="115689" custScaleY="503042" custLinFactY="-9073" custLinFactNeighborX="-6341" custLinFactNeighborY="-100000">
        <dgm:presLayoutVars>
          <dgm:chPref val="3"/>
        </dgm:presLayoutVars>
      </dgm:prSet>
      <dgm:spPr/>
      <dgm:t>
        <a:bodyPr/>
        <a:lstStyle/>
        <a:p>
          <a:endParaRPr lang="cs-CZ"/>
        </a:p>
      </dgm:t>
    </dgm:pt>
    <dgm:pt modelId="{7C87F316-1831-4D79-A239-D6B5BA9A13FB}" type="pres">
      <dgm:prSet presAssocID="{89EE7FD8-77F1-427A-8C6B-C3A61065FEB4}" presName="level3hierChild" presStyleCnt="0"/>
      <dgm:spPr/>
    </dgm:pt>
  </dgm:ptLst>
  <dgm:cxnLst>
    <dgm:cxn modelId="{7DBBC154-21C4-4A13-AE12-5D25F24544EE}" type="presOf" srcId="{5C8E20A8-8A89-4005-808B-6F549012D5BA}" destId="{51E64684-0A66-42BE-8C17-FEB77C142DBC}" srcOrd="1" destOrd="0" presId="urn:microsoft.com/office/officeart/2005/8/layout/hierarchy2"/>
    <dgm:cxn modelId="{05156C90-172D-4881-9D35-EBCA266964B0}" type="presOf" srcId="{80749092-4E91-4F6B-A799-C16F87A69E1C}" destId="{8444F981-7CCE-4D6F-8F8A-D3ED2CC0FBE7}" srcOrd="0" destOrd="0" presId="urn:microsoft.com/office/officeart/2005/8/layout/hierarchy2"/>
    <dgm:cxn modelId="{298B3DD3-38CF-472C-96CE-C6F829F0E399}" srcId="{22E4480A-6A41-44E7-959B-74C1E036DE5E}" destId="{817020F2-76AA-42E2-8485-458ECDA4454D}" srcOrd="1" destOrd="0" parTransId="{A611DE8E-717F-43DB-A534-B145A24B1306}" sibTransId="{A11CF1AA-3260-4DA8-9C53-9A6D82550F96}"/>
    <dgm:cxn modelId="{D5910F44-1EC7-4DB9-AD4A-2AA9959BA404}" type="presOf" srcId="{817020F2-76AA-42E2-8485-458ECDA4454D}" destId="{A0435FF6-3835-46E7-BA98-A1AFD5B1BC75}" srcOrd="0" destOrd="0" presId="urn:microsoft.com/office/officeart/2005/8/layout/hierarchy2"/>
    <dgm:cxn modelId="{FFC06598-81D0-4047-BB79-ECA7C2184F30}" type="presOf" srcId="{9F5F2B01-902F-4E7F-90BA-49E623612D38}" destId="{5BA58242-B641-43A2-9141-4272376B06E7}" srcOrd="1" destOrd="0" presId="urn:microsoft.com/office/officeart/2005/8/layout/hierarchy2"/>
    <dgm:cxn modelId="{1890ED72-E35B-49CE-9B6E-0B0A0607E803}" type="presOf" srcId="{9F5F2B01-902F-4E7F-90BA-49E623612D38}" destId="{2C143E81-0E5A-4C6B-B9D8-D5EBF7F6C1E4}" srcOrd="0" destOrd="0" presId="urn:microsoft.com/office/officeart/2005/8/layout/hierarchy2"/>
    <dgm:cxn modelId="{527BCCE0-B54C-4B82-85A6-371FEA1BD367}" type="presOf" srcId="{1B275771-F6EF-41CC-8FFF-324ED140DE3A}" destId="{44966D3B-C45A-4F32-92D9-471DCEFDB168}" srcOrd="1" destOrd="0" presId="urn:microsoft.com/office/officeart/2005/8/layout/hierarchy2"/>
    <dgm:cxn modelId="{8A22C700-4AC9-490B-A7CF-98A009CFD2A3}" srcId="{22E4480A-6A41-44E7-959B-74C1E036DE5E}" destId="{059CAF69-F7CB-4C3C-88C8-E9A051B30639}" srcOrd="0" destOrd="0" parTransId="{9F5F2B01-902F-4E7F-90BA-49E623612D38}" sibTransId="{DECDBF60-7883-472C-AD89-9BE499CDF99A}"/>
    <dgm:cxn modelId="{149DA896-762D-4B92-A272-EBBA8A3E99C2}" type="presOf" srcId="{22E4480A-6A41-44E7-959B-74C1E036DE5E}" destId="{F89B79B8-E0F0-4DB8-9E7C-7A4D1F59426E}" srcOrd="0" destOrd="0" presId="urn:microsoft.com/office/officeart/2005/8/layout/hierarchy2"/>
    <dgm:cxn modelId="{346D2909-32B2-4FBD-A460-AD38557A69F6}" type="presOf" srcId="{A611DE8E-717F-43DB-A534-B145A24B1306}" destId="{7E4A7CA0-2770-40EA-95F0-4F7E34949259}" srcOrd="1" destOrd="0" presId="urn:microsoft.com/office/officeart/2005/8/layout/hierarchy2"/>
    <dgm:cxn modelId="{B5E1DD2D-CFEE-43D6-A789-630CCF4FCC2F}" srcId="{26BF296E-6834-49CF-82E0-F6C8ADC909B0}" destId="{89EE7FD8-77F1-427A-8C6B-C3A61065FEB4}" srcOrd="0" destOrd="0" parTransId="{5C8E20A8-8A89-4005-808B-6F549012D5BA}" sibTransId="{1482015A-F6E7-461A-BAA5-E3F5353DACD8}"/>
    <dgm:cxn modelId="{FEE3692B-A272-463E-851A-0A8ADCBF8BD4}" type="presOf" srcId="{1B275771-F6EF-41CC-8FFF-324ED140DE3A}" destId="{25805052-9587-463D-9BB2-6B2B627A8932}" srcOrd="0" destOrd="0" presId="urn:microsoft.com/office/officeart/2005/8/layout/hierarchy2"/>
    <dgm:cxn modelId="{4185F033-80B1-41CA-B7D3-76A046E6B38A}" type="presOf" srcId="{059CAF69-F7CB-4C3C-88C8-E9A051B30639}" destId="{21446BD8-387F-4143-8DD5-D01982B60305}" srcOrd="0" destOrd="0" presId="urn:microsoft.com/office/officeart/2005/8/layout/hierarchy2"/>
    <dgm:cxn modelId="{523B61D1-F3A2-4D8C-886F-1C800122AE49}" srcId="{817020F2-76AA-42E2-8485-458ECDA4454D}" destId="{26BF296E-6834-49CF-82E0-F6C8ADC909B0}" srcOrd="0" destOrd="0" parTransId="{1B275771-F6EF-41CC-8FFF-324ED140DE3A}" sibTransId="{5A1C319C-216F-4AA3-9878-8A80DFC3FAF4}"/>
    <dgm:cxn modelId="{8CBE14EC-58CE-419A-BC99-980C4AB516F5}" type="presOf" srcId="{5C8E20A8-8A89-4005-808B-6F549012D5BA}" destId="{4268705F-560D-4219-B6B9-F3E8ECB72382}" srcOrd="0" destOrd="0" presId="urn:microsoft.com/office/officeart/2005/8/layout/hierarchy2"/>
    <dgm:cxn modelId="{BAE67024-DE0B-4CD3-8044-88D11F1538FE}" type="presOf" srcId="{89EE7FD8-77F1-427A-8C6B-C3A61065FEB4}" destId="{C6D3F395-5E09-4879-AA21-9F0A6A5DC078}" srcOrd="0" destOrd="0" presId="urn:microsoft.com/office/officeart/2005/8/layout/hierarchy2"/>
    <dgm:cxn modelId="{96FA4078-1EC9-47D0-8E77-B1E2FAD87FEC}" type="presOf" srcId="{26BF296E-6834-49CF-82E0-F6C8ADC909B0}" destId="{591909F9-F968-4792-933D-C34F7A64ED37}" srcOrd="0" destOrd="0" presId="urn:microsoft.com/office/officeart/2005/8/layout/hierarchy2"/>
    <dgm:cxn modelId="{12854E8D-D887-4693-B6F0-350676B350D5}" type="presOf" srcId="{A611DE8E-717F-43DB-A534-B145A24B1306}" destId="{E362EF69-1B32-439D-9F3D-35B919225E20}" srcOrd="0" destOrd="0" presId="urn:microsoft.com/office/officeart/2005/8/layout/hierarchy2"/>
    <dgm:cxn modelId="{5127A807-0E9D-4C13-9EAA-20D28F4DC3B1}" srcId="{80749092-4E91-4F6B-A799-C16F87A69E1C}" destId="{22E4480A-6A41-44E7-959B-74C1E036DE5E}" srcOrd="0" destOrd="0" parTransId="{4EFFB1EE-2858-4BF3-B4ED-8FDC44E8A7F3}" sibTransId="{06A7C225-6AC4-4596-A4A4-3667F9BF150F}"/>
    <dgm:cxn modelId="{177546EF-D594-4591-B573-23E86EA1E7D6}" type="presParOf" srcId="{8444F981-7CCE-4D6F-8F8A-D3ED2CC0FBE7}" destId="{D03A49FA-BA22-4F7A-9AA7-3E6250F6463C}" srcOrd="0" destOrd="0" presId="urn:microsoft.com/office/officeart/2005/8/layout/hierarchy2"/>
    <dgm:cxn modelId="{02FA5B13-6993-4870-98A6-C3110B58CA3C}" type="presParOf" srcId="{D03A49FA-BA22-4F7A-9AA7-3E6250F6463C}" destId="{F89B79B8-E0F0-4DB8-9E7C-7A4D1F59426E}" srcOrd="0" destOrd="0" presId="urn:microsoft.com/office/officeart/2005/8/layout/hierarchy2"/>
    <dgm:cxn modelId="{8D75148E-A364-4B55-B243-7982B6F4D1A0}" type="presParOf" srcId="{D03A49FA-BA22-4F7A-9AA7-3E6250F6463C}" destId="{BC24EB66-AD95-4CD4-91EA-D661034D1DA6}" srcOrd="1" destOrd="0" presId="urn:microsoft.com/office/officeart/2005/8/layout/hierarchy2"/>
    <dgm:cxn modelId="{24EEB1FB-3CE8-4BC6-9B3F-221F171AC660}" type="presParOf" srcId="{BC24EB66-AD95-4CD4-91EA-D661034D1DA6}" destId="{2C143E81-0E5A-4C6B-B9D8-D5EBF7F6C1E4}" srcOrd="0" destOrd="0" presId="urn:microsoft.com/office/officeart/2005/8/layout/hierarchy2"/>
    <dgm:cxn modelId="{7E0687EE-298F-426D-9769-5794C5809371}" type="presParOf" srcId="{2C143E81-0E5A-4C6B-B9D8-D5EBF7F6C1E4}" destId="{5BA58242-B641-43A2-9141-4272376B06E7}" srcOrd="0" destOrd="0" presId="urn:microsoft.com/office/officeart/2005/8/layout/hierarchy2"/>
    <dgm:cxn modelId="{868736AA-67DC-4F35-BFD1-F2A5630C592E}" type="presParOf" srcId="{BC24EB66-AD95-4CD4-91EA-D661034D1DA6}" destId="{0BA28328-65A1-4D08-B595-B4270749017E}" srcOrd="1" destOrd="0" presId="urn:microsoft.com/office/officeart/2005/8/layout/hierarchy2"/>
    <dgm:cxn modelId="{58E10F11-AB90-42E9-8045-2411FA1621D1}" type="presParOf" srcId="{0BA28328-65A1-4D08-B595-B4270749017E}" destId="{21446BD8-387F-4143-8DD5-D01982B60305}" srcOrd="0" destOrd="0" presId="urn:microsoft.com/office/officeart/2005/8/layout/hierarchy2"/>
    <dgm:cxn modelId="{36B92BA3-D07A-4177-B553-5B47D15DF73D}" type="presParOf" srcId="{0BA28328-65A1-4D08-B595-B4270749017E}" destId="{526F10C4-F672-43FF-BED3-CBC77437852C}" srcOrd="1" destOrd="0" presId="urn:microsoft.com/office/officeart/2005/8/layout/hierarchy2"/>
    <dgm:cxn modelId="{1A68035A-316C-4BD3-9C20-082D371E856D}" type="presParOf" srcId="{BC24EB66-AD95-4CD4-91EA-D661034D1DA6}" destId="{E362EF69-1B32-439D-9F3D-35B919225E20}" srcOrd="2" destOrd="0" presId="urn:microsoft.com/office/officeart/2005/8/layout/hierarchy2"/>
    <dgm:cxn modelId="{DCA10B7B-C2E0-472F-B593-7314AF297BEB}" type="presParOf" srcId="{E362EF69-1B32-439D-9F3D-35B919225E20}" destId="{7E4A7CA0-2770-40EA-95F0-4F7E34949259}" srcOrd="0" destOrd="0" presId="urn:microsoft.com/office/officeart/2005/8/layout/hierarchy2"/>
    <dgm:cxn modelId="{23316B6D-2CAE-45E6-A656-7B0DA00744DE}" type="presParOf" srcId="{BC24EB66-AD95-4CD4-91EA-D661034D1DA6}" destId="{A9DF29A2-C17D-4537-8604-74D6642A0FDC}" srcOrd="3" destOrd="0" presId="urn:microsoft.com/office/officeart/2005/8/layout/hierarchy2"/>
    <dgm:cxn modelId="{F3BF6007-BCA3-4A6F-9E8F-76EEC105295F}" type="presParOf" srcId="{A9DF29A2-C17D-4537-8604-74D6642A0FDC}" destId="{A0435FF6-3835-46E7-BA98-A1AFD5B1BC75}" srcOrd="0" destOrd="0" presId="urn:microsoft.com/office/officeart/2005/8/layout/hierarchy2"/>
    <dgm:cxn modelId="{5B7E6215-128A-42FD-8977-3B1489DBD8D7}" type="presParOf" srcId="{A9DF29A2-C17D-4537-8604-74D6642A0FDC}" destId="{044AA821-B928-4264-8E5B-DB910E4DEE3F}" srcOrd="1" destOrd="0" presId="urn:microsoft.com/office/officeart/2005/8/layout/hierarchy2"/>
    <dgm:cxn modelId="{C57A814A-6FB3-46E3-BA09-E2E7ED5C822E}" type="presParOf" srcId="{044AA821-B928-4264-8E5B-DB910E4DEE3F}" destId="{25805052-9587-463D-9BB2-6B2B627A8932}" srcOrd="0" destOrd="0" presId="urn:microsoft.com/office/officeart/2005/8/layout/hierarchy2"/>
    <dgm:cxn modelId="{D1DC0DFD-B39D-4B39-B100-DBC0302FEA87}" type="presParOf" srcId="{25805052-9587-463D-9BB2-6B2B627A8932}" destId="{44966D3B-C45A-4F32-92D9-471DCEFDB168}" srcOrd="0" destOrd="0" presId="urn:microsoft.com/office/officeart/2005/8/layout/hierarchy2"/>
    <dgm:cxn modelId="{AB5E8E09-6999-4D5F-A288-BA2A60E29C41}" type="presParOf" srcId="{044AA821-B928-4264-8E5B-DB910E4DEE3F}" destId="{DC78F724-C341-400E-ACBB-3976F239D74E}" srcOrd="1" destOrd="0" presId="urn:microsoft.com/office/officeart/2005/8/layout/hierarchy2"/>
    <dgm:cxn modelId="{EE5FBA64-6F35-4475-A42C-D9C879A17E3D}" type="presParOf" srcId="{DC78F724-C341-400E-ACBB-3976F239D74E}" destId="{591909F9-F968-4792-933D-C34F7A64ED37}" srcOrd="0" destOrd="0" presId="urn:microsoft.com/office/officeart/2005/8/layout/hierarchy2"/>
    <dgm:cxn modelId="{0B2AB42B-68D0-41DD-A816-549EE1261B42}" type="presParOf" srcId="{DC78F724-C341-400E-ACBB-3976F239D74E}" destId="{77A6E502-3A32-4060-ACCD-138BDEF671C2}" srcOrd="1" destOrd="0" presId="urn:microsoft.com/office/officeart/2005/8/layout/hierarchy2"/>
    <dgm:cxn modelId="{D7BCD834-B230-45AB-983B-618F22DC25D7}" type="presParOf" srcId="{77A6E502-3A32-4060-ACCD-138BDEF671C2}" destId="{4268705F-560D-4219-B6B9-F3E8ECB72382}" srcOrd="0" destOrd="0" presId="urn:microsoft.com/office/officeart/2005/8/layout/hierarchy2"/>
    <dgm:cxn modelId="{CC7D38EB-A57B-440E-9860-CC21EECC06CA}" type="presParOf" srcId="{4268705F-560D-4219-B6B9-F3E8ECB72382}" destId="{51E64684-0A66-42BE-8C17-FEB77C142DBC}" srcOrd="0" destOrd="0" presId="urn:microsoft.com/office/officeart/2005/8/layout/hierarchy2"/>
    <dgm:cxn modelId="{FC7C0EF3-8687-48B0-93D5-22D23423FBE3}" type="presParOf" srcId="{77A6E502-3A32-4060-ACCD-138BDEF671C2}" destId="{396633E6-9656-46C0-99AC-ECC11598A514}" srcOrd="1" destOrd="0" presId="urn:microsoft.com/office/officeart/2005/8/layout/hierarchy2"/>
    <dgm:cxn modelId="{A6427014-9A4F-4DF0-80B3-D509D9E41699}" type="presParOf" srcId="{396633E6-9656-46C0-99AC-ECC11598A514}" destId="{C6D3F395-5E09-4879-AA21-9F0A6A5DC078}" srcOrd="0" destOrd="0" presId="urn:microsoft.com/office/officeart/2005/8/layout/hierarchy2"/>
    <dgm:cxn modelId="{D4E035A6-0F4B-4340-8287-BC0611548BDA}" type="presParOf" srcId="{396633E6-9656-46C0-99AC-ECC11598A514}" destId="{7C87F316-1831-4D79-A239-D6B5BA9A13FB}" srcOrd="1" destOrd="0" presId="urn:microsoft.com/office/officeart/2005/8/layout/hierarchy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757C7E-E6AB-42A5-919D-7CB16CD32780}" type="doc">
      <dgm:prSet loTypeId="urn:microsoft.com/office/officeart/2005/8/layout/process1" loCatId="process" qsTypeId="urn:microsoft.com/office/officeart/2005/8/quickstyle/simple3" qsCatId="simple" csTypeId="urn:microsoft.com/office/officeart/2005/8/colors/accent1_2" csCatId="accent1" phldr="1"/>
      <dgm:spPr/>
    </dgm:pt>
    <dgm:pt modelId="{8CDB3965-8DFD-4AB6-A414-96F6D0AA6E4A}">
      <dgm:prSet phldrT="[Text]"/>
      <dgm:spPr/>
      <dgm:t>
        <a:bodyPr/>
        <a:lstStyle/>
        <a:p>
          <a:r>
            <a:rPr lang="cs-CZ"/>
            <a:t>Jedinec</a:t>
          </a:r>
        </a:p>
      </dgm:t>
    </dgm:pt>
    <dgm:pt modelId="{A82A2F8C-D8AF-40ED-B063-8E07A1858A72}" type="parTrans" cxnId="{2C8A37D1-2FB0-4732-B5C7-61C2838F6EE7}">
      <dgm:prSet/>
      <dgm:spPr/>
      <dgm:t>
        <a:bodyPr/>
        <a:lstStyle/>
        <a:p>
          <a:endParaRPr lang="cs-CZ"/>
        </a:p>
      </dgm:t>
    </dgm:pt>
    <dgm:pt modelId="{A9A8FA85-94C9-436A-BAD9-FF058669F6C5}" type="sibTrans" cxnId="{2C8A37D1-2FB0-4732-B5C7-61C2838F6EE7}">
      <dgm:prSet/>
      <dgm:spPr/>
      <dgm:t>
        <a:bodyPr/>
        <a:lstStyle/>
        <a:p>
          <a:endParaRPr lang="cs-CZ"/>
        </a:p>
      </dgm:t>
    </dgm:pt>
    <dgm:pt modelId="{A5C1CF8B-6C0E-4F33-8316-579F770C8BF9}">
      <dgm:prSet phldrT="[Text]"/>
      <dgm:spPr/>
      <dgm:t>
        <a:bodyPr/>
        <a:lstStyle/>
        <a:p>
          <a:r>
            <a:rPr lang="cs-CZ"/>
            <a:t>Referenční skupina</a:t>
          </a:r>
        </a:p>
      </dgm:t>
    </dgm:pt>
    <dgm:pt modelId="{DF7CD692-917C-49E9-8D03-43167E2BF9B8}" type="parTrans" cxnId="{D2C98E20-E958-492D-8F24-6F1315C8698B}">
      <dgm:prSet/>
      <dgm:spPr/>
      <dgm:t>
        <a:bodyPr/>
        <a:lstStyle/>
        <a:p>
          <a:endParaRPr lang="cs-CZ"/>
        </a:p>
      </dgm:t>
    </dgm:pt>
    <dgm:pt modelId="{41815832-2F5F-4361-B31B-8C92EB859D55}" type="sibTrans" cxnId="{D2C98E20-E958-492D-8F24-6F1315C8698B}">
      <dgm:prSet/>
      <dgm:spPr/>
      <dgm:t>
        <a:bodyPr/>
        <a:lstStyle/>
        <a:p>
          <a:endParaRPr lang="cs-CZ"/>
        </a:p>
      </dgm:t>
    </dgm:pt>
    <dgm:pt modelId="{25916E87-48BE-4E15-AA85-277CD7220785}">
      <dgm:prSet phldrT="[Text]"/>
      <dgm:spPr/>
      <dgm:t>
        <a:bodyPr/>
        <a:lstStyle/>
        <a:p>
          <a:r>
            <a:rPr lang="cs-CZ"/>
            <a:t>Výrobek</a:t>
          </a:r>
        </a:p>
      </dgm:t>
    </dgm:pt>
    <dgm:pt modelId="{78AC7453-6717-457D-9EAF-0451A8EF531E}" type="parTrans" cxnId="{1A614016-DB6D-4BD3-828C-A79A324A4C70}">
      <dgm:prSet/>
      <dgm:spPr/>
      <dgm:t>
        <a:bodyPr/>
        <a:lstStyle/>
        <a:p>
          <a:endParaRPr lang="cs-CZ"/>
        </a:p>
      </dgm:t>
    </dgm:pt>
    <dgm:pt modelId="{D5357509-DEEB-4181-88D2-1E02AC9F1127}" type="sibTrans" cxnId="{1A614016-DB6D-4BD3-828C-A79A324A4C70}">
      <dgm:prSet/>
      <dgm:spPr/>
      <dgm:t>
        <a:bodyPr/>
        <a:lstStyle/>
        <a:p>
          <a:endParaRPr lang="cs-CZ"/>
        </a:p>
      </dgm:t>
    </dgm:pt>
    <dgm:pt modelId="{A9C1DEE6-9166-4AF9-A0FA-A3FB9891C7EA}" type="pres">
      <dgm:prSet presAssocID="{57757C7E-E6AB-42A5-919D-7CB16CD32780}" presName="Name0" presStyleCnt="0">
        <dgm:presLayoutVars>
          <dgm:dir/>
          <dgm:resizeHandles val="exact"/>
        </dgm:presLayoutVars>
      </dgm:prSet>
      <dgm:spPr/>
    </dgm:pt>
    <dgm:pt modelId="{C6B7702A-2FC9-49FD-AB15-F4F4E7F73979}" type="pres">
      <dgm:prSet presAssocID="{8CDB3965-8DFD-4AB6-A414-96F6D0AA6E4A}" presName="node" presStyleLbl="node1" presStyleIdx="0" presStyleCnt="3" custScaleX="69102" custScaleY="38535">
        <dgm:presLayoutVars>
          <dgm:bulletEnabled val="1"/>
        </dgm:presLayoutVars>
      </dgm:prSet>
      <dgm:spPr/>
      <dgm:t>
        <a:bodyPr/>
        <a:lstStyle/>
        <a:p>
          <a:endParaRPr lang="cs-CZ"/>
        </a:p>
      </dgm:t>
    </dgm:pt>
    <dgm:pt modelId="{8E2DFB0A-E084-47B6-9FC8-0454D896CDBB}" type="pres">
      <dgm:prSet presAssocID="{A9A8FA85-94C9-436A-BAD9-FF058669F6C5}" presName="sibTrans" presStyleLbl="sibTrans2D1" presStyleIdx="0" presStyleCnt="2" custScaleX="93423" custScaleY="60631"/>
      <dgm:spPr/>
      <dgm:t>
        <a:bodyPr/>
        <a:lstStyle/>
        <a:p>
          <a:endParaRPr lang="cs-CZ"/>
        </a:p>
      </dgm:t>
    </dgm:pt>
    <dgm:pt modelId="{2F6AE110-9890-498F-BCB2-4DC05DB19965}" type="pres">
      <dgm:prSet presAssocID="{A9A8FA85-94C9-436A-BAD9-FF058669F6C5}" presName="connectorText" presStyleLbl="sibTrans2D1" presStyleIdx="0" presStyleCnt="2"/>
      <dgm:spPr/>
      <dgm:t>
        <a:bodyPr/>
        <a:lstStyle/>
        <a:p>
          <a:endParaRPr lang="cs-CZ"/>
        </a:p>
      </dgm:t>
    </dgm:pt>
    <dgm:pt modelId="{78A54F11-F628-47FC-84D6-53E77D1F6288}" type="pres">
      <dgm:prSet presAssocID="{A5C1CF8B-6C0E-4F33-8316-579F770C8BF9}" presName="node" presStyleLbl="node1" presStyleIdx="1" presStyleCnt="3" custScaleX="71066" custScaleY="45692">
        <dgm:presLayoutVars>
          <dgm:bulletEnabled val="1"/>
        </dgm:presLayoutVars>
      </dgm:prSet>
      <dgm:spPr/>
      <dgm:t>
        <a:bodyPr/>
        <a:lstStyle/>
        <a:p>
          <a:endParaRPr lang="cs-CZ"/>
        </a:p>
      </dgm:t>
    </dgm:pt>
    <dgm:pt modelId="{B393A830-DD7E-4934-9FBB-ECB525ACB06F}" type="pres">
      <dgm:prSet presAssocID="{41815832-2F5F-4361-B31B-8C92EB859D55}" presName="sibTrans" presStyleLbl="sibTrans2D1" presStyleIdx="1" presStyleCnt="2" custScaleX="88833" custScaleY="68718"/>
      <dgm:spPr/>
      <dgm:t>
        <a:bodyPr/>
        <a:lstStyle/>
        <a:p>
          <a:endParaRPr lang="cs-CZ"/>
        </a:p>
      </dgm:t>
    </dgm:pt>
    <dgm:pt modelId="{C1571C94-BE16-4AC6-B70E-C454529E7E6C}" type="pres">
      <dgm:prSet presAssocID="{41815832-2F5F-4361-B31B-8C92EB859D55}" presName="connectorText" presStyleLbl="sibTrans2D1" presStyleIdx="1" presStyleCnt="2"/>
      <dgm:spPr/>
      <dgm:t>
        <a:bodyPr/>
        <a:lstStyle/>
        <a:p>
          <a:endParaRPr lang="cs-CZ"/>
        </a:p>
      </dgm:t>
    </dgm:pt>
    <dgm:pt modelId="{A161DA22-CEDA-4833-91A9-33F432941179}" type="pres">
      <dgm:prSet presAssocID="{25916E87-48BE-4E15-AA85-277CD7220785}" presName="node" presStyleLbl="node1" presStyleIdx="2" presStyleCnt="3" custScaleX="63198" custScaleY="43293">
        <dgm:presLayoutVars>
          <dgm:bulletEnabled val="1"/>
        </dgm:presLayoutVars>
      </dgm:prSet>
      <dgm:spPr/>
      <dgm:t>
        <a:bodyPr/>
        <a:lstStyle/>
        <a:p>
          <a:endParaRPr lang="cs-CZ"/>
        </a:p>
      </dgm:t>
    </dgm:pt>
  </dgm:ptLst>
  <dgm:cxnLst>
    <dgm:cxn modelId="{D2C98E20-E958-492D-8F24-6F1315C8698B}" srcId="{57757C7E-E6AB-42A5-919D-7CB16CD32780}" destId="{A5C1CF8B-6C0E-4F33-8316-579F770C8BF9}" srcOrd="1" destOrd="0" parTransId="{DF7CD692-917C-49E9-8D03-43167E2BF9B8}" sibTransId="{41815832-2F5F-4361-B31B-8C92EB859D55}"/>
    <dgm:cxn modelId="{D592691D-664F-457E-BAF8-01038765BD5F}" type="presOf" srcId="{A9A8FA85-94C9-436A-BAD9-FF058669F6C5}" destId="{2F6AE110-9890-498F-BCB2-4DC05DB19965}" srcOrd="1" destOrd="0" presId="urn:microsoft.com/office/officeart/2005/8/layout/process1"/>
    <dgm:cxn modelId="{0677A643-7C45-48A7-BFED-031002B1E1A3}" type="presOf" srcId="{A5C1CF8B-6C0E-4F33-8316-579F770C8BF9}" destId="{78A54F11-F628-47FC-84D6-53E77D1F6288}" srcOrd="0" destOrd="0" presId="urn:microsoft.com/office/officeart/2005/8/layout/process1"/>
    <dgm:cxn modelId="{D93D7958-8D18-4A2E-A4B5-8AC73091F386}" type="presOf" srcId="{25916E87-48BE-4E15-AA85-277CD7220785}" destId="{A161DA22-CEDA-4833-91A9-33F432941179}" srcOrd="0" destOrd="0" presId="urn:microsoft.com/office/officeart/2005/8/layout/process1"/>
    <dgm:cxn modelId="{5142D860-A583-43FF-8F06-02A636DA565A}" type="presOf" srcId="{A9A8FA85-94C9-436A-BAD9-FF058669F6C5}" destId="{8E2DFB0A-E084-47B6-9FC8-0454D896CDBB}" srcOrd="0" destOrd="0" presId="urn:microsoft.com/office/officeart/2005/8/layout/process1"/>
    <dgm:cxn modelId="{252C25E9-A0AC-4BC1-A30A-189FDF05630B}" type="presOf" srcId="{41815832-2F5F-4361-B31B-8C92EB859D55}" destId="{B393A830-DD7E-4934-9FBB-ECB525ACB06F}" srcOrd="0" destOrd="0" presId="urn:microsoft.com/office/officeart/2005/8/layout/process1"/>
    <dgm:cxn modelId="{3D7D268F-06B2-4CFE-B80E-3A8DF5CD829A}" type="presOf" srcId="{8CDB3965-8DFD-4AB6-A414-96F6D0AA6E4A}" destId="{C6B7702A-2FC9-49FD-AB15-F4F4E7F73979}" srcOrd="0" destOrd="0" presId="urn:microsoft.com/office/officeart/2005/8/layout/process1"/>
    <dgm:cxn modelId="{3F47CB7F-E20C-48B6-8718-1F6572C4431D}" type="presOf" srcId="{57757C7E-E6AB-42A5-919D-7CB16CD32780}" destId="{A9C1DEE6-9166-4AF9-A0FA-A3FB9891C7EA}" srcOrd="0" destOrd="0" presId="urn:microsoft.com/office/officeart/2005/8/layout/process1"/>
    <dgm:cxn modelId="{1A614016-DB6D-4BD3-828C-A79A324A4C70}" srcId="{57757C7E-E6AB-42A5-919D-7CB16CD32780}" destId="{25916E87-48BE-4E15-AA85-277CD7220785}" srcOrd="2" destOrd="0" parTransId="{78AC7453-6717-457D-9EAF-0451A8EF531E}" sibTransId="{D5357509-DEEB-4181-88D2-1E02AC9F1127}"/>
    <dgm:cxn modelId="{E4BCFB88-8133-4F9F-939A-A90583E36BF4}" type="presOf" srcId="{41815832-2F5F-4361-B31B-8C92EB859D55}" destId="{C1571C94-BE16-4AC6-B70E-C454529E7E6C}" srcOrd="1" destOrd="0" presId="urn:microsoft.com/office/officeart/2005/8/layout/process1"/>
    <dgm:cxn modelId="{2C8A37D1-2FB0-4732-B5C7-61C2838F6EE7}" srcId="{57757C7E-E6AB-42A5-919D-7CB16CD32780}" destId="{8CDB3965-8DFD-4AB6-A414-96F6D0AA6E4A}" srcOrd="0" destOrd="0" parTransId="{A82A2F8C-D8AF-40ED-B063-8E07A1858A72}" sibTransId="{A9A8FA85-94C9-436A-BAD9-FF058669F6C5}"/>
    <dgm:cxn modelId="{0D055BA8-C083-4710-B02E-98AA91FC97F8}" type="presParOf" srcId="{A9C1DEE6-9166-4AF9-A0FA-A3FB9891C7EA}" destId="{C6B7702A-2FC9-49FD-AB15-F4F4E7F73979}" srcOrd="0" destOrd="0" presId="urn:microsoft.com/office/officeart/2005/8/layout/process1"/>
    <dgm:cxn modelId="{D8A27AA9-C118-4FCF-A684-510DCBB4B631}" type="presParOf" srcId="{A9C1DEE6-9166-4AF9-A0FA-A3FB9891C7EA}" destId="{8E2DFB0A-E084-47B6-9FC8-0454D896CDBB}" srcOrd="1" destOrd="0" presId="urn:microsoft.com/office/officeart/2005/8/layout/process1"/>
    <dgm:cxn modelId="{18E948F0-57A7-47CA-A256-D4FB4004D4E8}" type="presParOf" srcId="{8E2DFB0A-E084-47B6-9FC8-0454D896CDBB}" destId="{2F6AE110-9890-498F-BCB2-4DC05DB19965}" srcOrd="0" destOrd="0" presId="urn:microsoft.com/office/officeart/2005/8/layout/process1"/>
    <dgm:cxn modelId="{A58E2027-2163-4CE4-AAEA-4BFCD9162B0D}" type="presParOf" srcId="{A9C1DEE6-9166-4AF9-A0FA-A3FB9891C7EA}" destId="{78A54F11-F628-47FC-84D6-53E77D1F6288}" srcOrd="2" destOrd="0" presId="urn:microsoft.com/office/officeart/2005/8/layout/process1"/>
    <dgm:cxn modelId="{00E7E99F-3335-4CCD-9571-0ADF9A31C254}" type="presParOf" srcId="{A9C1DEE6-9166-4AF9-A0FA-A3FB9891C7EA}" destId="{B393A830-DD7E-4934-9FBB-ECB525ACB06F}" srcOrd="3" destOrd="0" presId="urn:microsoft.com/office/officeart/2005/8/layout/process1"/>
    <dgm:cxn modelId="{A48A5531-4C97-4ED6-8A01-8A381F20DFDE}" type="presParOf" srcId="{B393A830-DD7E-4934-9FBB-ECB525ACB06F}" destId="{C1571C94-BE16-4AC6-B70E-C454529E7E6C}" srcOrd="0" destOrd="0" presId="urn:microsoft.com/office/officeart/2005/8/layout/process1"/>
    <dgm:cxn modelId="{792417CB-22A9-48D1-A255-31E5AFD56729}" type="presParOf" srcId="{A9C1DEE6-9166-4AF9-A0FA-A3FB9891C7EA}" destId="{A161DA22-CEDA-4833-91A9-33F432941179}" srcOrd="4" destOrd="0" presId="urn:microsoft.com/office/officeart/2005/8/layout/process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D287C9-55F5-45EA-BB3D-584941472460}" type="doc">
      <dgm:prSet loTypeId="urn:microsoft.com/office/officeart/2005/8/layout/process1" loCatId="process" qsTypeId="urn:microsoft.com/office/officeart/2005/8/quickstyle/simple3" qsCatId="simple" csTypeId="urn:microsoft.com/office/officeart/2005/8/colors/accent1_2" csCatId="accent1" phldr="1"/>
      <dgm:spPr/>
    </dgm:pt>
    <dgm:pt modelId="{737A7840-92B0-4DAB-B4A4-34DCD2DDEEE0}">
      <dgm:prSet phldrT="[Text]"/>
      <dgm:spPr/>
      <dgm:t>
        <a:bodyPr/>
        <a:lstStyle/>
        <a:p>
          <a:r>
            <a:rPr lang="cs-CZ"/>
            <a:t>Jedinec</a:t>
          </a:r>
        </a:p>
      </dgm:t>
    </dgm:pt>
    <dgm:pt modelId="{22B59DE0-F675-4C4B-AA0D-9C7FDF6B1533}" type="parTrans" cxnId="{CBA6725E-7D33-453A-919F-B9C238F5D8EA}">
      <dgm:prSet/>
      <dgm:spPr/>
      <dgm:t>
        <a:bodyPr/>
        <a:lstStyle/>
        <a:p>
          <a:endParaRPr lang="cs-CZ"/>
        </a:p>
      </dgm:t>
    </dgm:pt>
    <dgm:pt modelId="{3346D60F-42B1-4EEA-A65A-6AED021330AD}" type="sibTrans" cxnId="{CBA6725E-7D33-453A-919F-B9C238F5D8EA}">
      <dgm:prSet/>
      <dgm:spPr/>
      <dgm:t>
        <a:bodyPr/>
        <a:lstStyle/>
        <a:p>
          <a:endParaRPr lang="cs-CZ"/>
        </a:p>
      </dgm:t>
    </dgm:pt>
    <dgm:pt modelId="{2772784B-0AF8-4B16-875B-008238DCBC06}">
      <dgm:prSet phldrT="[Text]"/>
      <dgm:spPr/>
      <dgm:t>
        <a:bodyPr/>
        <a:lstStyle/>
        <a:p>
          <a:r>
            <a:rPr lang="cs-CZ"/>
            <a:t>Výrobek</a:t>
          </a:r>
        </a:p>
      </dgm:t>
    </dgm:pt>
    <dgm:pt modelId="{2DEBA31A-658C-46D0-86DE-37257DF16C9E}" type="parTrans" cxnId="{F905C2C3-83EF-4E64-8136-6331DCF74B28}">
      <dgm:prSet/>
      <dgm:spPr/>
      <dgm:t>
        <a:bodyPr/>
        <a:lstStyle/>
        <a:p>
          <a:endParaRPr lang="cs-CZ"/>
        </a:p>
      </dgm:t>
    </dgm:pt>
    <dgm:pt modelId="{1503627A-5FB5-4D33-BB6F-6BF429BF6625}" type="sibTrans" cxnId="{F905C2C3-83EF-4E64-8136-6331DCF74B28}">
      <dgm:prSet/>
      <dgm:spPr/>
      <dgm:t>
        <a:bodyPr/>
        <a:lstStyle/>
        <a:p>
          <a:endParaRPr lang="cs-CZ"/>
        </a:p>
      </dgm:t>
    </dgm:pt>
    <dgm:pt modelId="{AB4BBA19-DADD-4B1B-900E-158E323D8F23}">
      <dgm:prSet phldrT="[Text]"/>
      <dgm:spPr/>
      <dgm:t>
        <a:bodyPr/>
        <a:lstStyle/>
        <a:p>
          <a:r>
            <a:rPr lang="cs-CZ"/>
            <a:t>Referenční skupina</a:t>
          </a:r>
        </a:p>
      </dgm:t>
    </dgm:pt>
    <dgm:pt modelId="{78DF06CA-F455-4490-AE0A-57527DE2B73D}" type="parTrans" cxnId="{B126EA71-FC44-40C8-BB5A-5784B8AB62C6}">
      <dgm:prSet/>
      <dgm:spPr/>
      <dgm:t>
        <a:bodyPr/>
        <a:lstStyle/>
        <a:p>
          <a:endParaRPr lang="cs-CZ"/>
        </a:p>
      </dgm:t>
    </dgm:pt>
    <dgm:pt modelId="{A10C1C66-5C26-422A-83DD-749D2614FE15}" type="sibTrans" cxnId="{B126EA71-FC44-40C8-BB5A-5784B8AB62C6}">
      <dgm:prSet/>
      <dgm:spPr/>
      <dgm:t>
        <a:bodyPr/>
        <a:lstStyle/>
        <a:p>
          <a:endParaRPr lang="cs-CZ"/>
        </a:p>
      </dgm:t>
    </dgm:pt>
    <dgm:pt modelId="{B43551B2-C8FB-478F-B6CB-B458234E5E79}" type="pres">
      <dgm:prSet presAssocID="{CED287C9-55F5-45EA-BB3D-584941472460}" presName="Name0" presStyleCnt="0">
        <dgm:presLayoutVars>
          <dgm:dir/>
          <dgm:resizeHandles val="exact"/>
        </dgm:presLayoutVars>
      </dgm:prSet>
      <dgm:spPr/>
    </dgm:pt>
    <dgm:pt modelId="{4C845096-6C72-4E0E-A78C-9AE233CD457E}" type="pres">
      <dgm:prSet presAssocID="{737A7840-92B0-4DAB-B4A4-34DCD2DDEEE0}" presName="node" presStyleLbl="node1" presStyleIdx="0" presStyleCnt="3" custScaleX="67772" custScaleY="43967">
        <dgm:presLayoutVars>
          <dgm:bulletEnabled val="1"/>
        </dgm:presLayoutVars>
      </dgm:prSet>
      <dgm:spPr/>
      <dgm:t>
        <a:bodyPr/>
        <a:lstStyle/>
        <a:p>
          <a:endParaRPr lang="cs-CZ"/>
        </a:p>
      </dgm:t>
    </dgm:pt>
    <dgm:pt modelId="{18275F90-DE81-4204-9D84-18B99074E886}" type="pres">
      <dgm:prSet presAssocID="{3346D60F-42B1-4EEA-A65A-6AED021330AD}" presName="sibTrans" presStyleLbl="sibTrans2D1" presStyleIdx="0" presStyleCnt="2" custScaleX="80492" custScaleY="53511"/>
      <dgm:spPr/>
      <dgm:t>
        <a:bodyPr/>
        <a:lstStyle/>
        <a:p>
          <a:endParaRPr lang="cs-CZ"/>
        </a:p>
      </dgm:t>
    </dgm:pt>
    <dgm:pt modelId="{CDBBEC73-3DA7-4FFD-8BFE-5DE789243E49}" type="pres">
      <dgm:prSet presAssocID="{3346D60F-42B1-4EEA-A65A-6AED021330AD}" presName="connectorText" presStyleLbl="sibTrans2D1" presStyleIdx="0" presStyleCnt="2"/>
      <dgm:spPr/>
      <dgm:t>
        <a:bodyPr/>
        <a:lstStyle/>
        <a:p>
          <a:endParaRPr lang="cs-CZ"/>
        </a:p>
      </dgm:t>
    </dgm:pt>
    <dgm:pt modelId="{EC4F3F00-4D96-443F-BD0A-74725765BEDE}" type="pres">
      <dgm:prSet presAssocID="{2772784B-0AF8-4B16-875B-008238DCBC06}" presName="node" presStyleLbl="node1" presStyleIdx="1" presStyleCnt="3" custScaleX="64504" custScaleY="43092">
        <dgm:presLayoutVars>
          <dgm:bulletEnabled val="1"/>
        </dgm:presLayoutVars>
      </dgm:prSet>
      <dgm:spPr/>
      <dgm:t>
        <a:bodyPr/>
        <a:lstStyle/>
        <a:p>
          <a:endParaRPr lang="cs-CZ"/>
        </a:p>
      </dgm:t>
    </dgm:pt>
    <dgm:pt modelId="{CC4A30E9-AA6B-42B7-948B-425C9B178022}" type="pres">
      <dgm:prSet presAssocID="{1503627A-5FB5-4D33-BB6F-6BF429BF6625}" presName="sibTrans" presStyleLbl="sibTrans2D1" presStyleIdx="1" presStyleCnt="2" custScaleX="80338" custScaleY="57341"/>
      <dgm:spPr/>
      <dgm:t>
        <a:bodyPr/>
        <a:lstStyle/>
        <a:p>
          <a:endParaRPr lang="cs-CZ"/>
        </a:p>
      </dgm:t>
    </dgm:pt>
    <dgm:pt modelId="{3BF49C74-1429-48D6-BFEA-61E61A6EF0A0}" type="pres">
      <dgm:prSet presAssocID="{1503627A-5FB5-4D33-BB6F-6BF429BF6625}" presName="connectorText" presStyleLbl="sibTrans2D1" presStyleIdx="1" presStyleCnt="2"/>
      <dgm:spPr/>
      <dgm:t>
        <a:bodyPr/>
        <a:lstStyle/>
        <a:p>
          <a:endParaRPr lang="cs-CZ"/>
        </a:p>
      </dgm:t>
    </dgm:pt>
    <dgm:pt modelId="{70FCFA4B-C1F5-4897-B034-7941D18269EA}" type="pres">
      <dgm:prSet presAssocID="{AB4BBA19-DADD-4B1B-900E-158E323D8F23}" presName="node" presStyleLbl="node1" presStyleIdx="2" presStyleCnt="3" custScaleX="71253" custScaleY="42741">
        <dgm:presLayoutVars>
          <dgm:bulletEnabled val="1"/>
        </dgm:presLayoutVars>
      </dgm:prSet>
      <dgm:spPr/>
      <dgm:t>
        <a:bodyPr/>
        <a:lstStyle/>
        <a:p>
          <a:endParaRPr lang="cs-CZ"/>
        </a:p>
      </dgm:t>
    </dgm:pt>
  </dgm:ptLst>
  <dgm:cxnLst>
    <dgm:cxn modelId="{F905C2C3-83EF-4E64-8136-6331DCF74B28}" srcId="{CED287C9-55F5-45EA-BB3D-584941472460}" destId="{2772784B-0AF8-4B16-875B-008238DCBC06}" srcOrd="1" destOrd="0" parTransId="{2DEBA31A-658C-46D0-86DE-37257DF16C9E}" sibTransId="{1503627A-5FB5-4D33-BB6F-6BF429BF6625}"/>
    <dgm:cxn modelId="{3AB3FFF5-6088-43E0-8DF5-0269D968580F}" type="presOf" srcId="{1503627A-5FB5-4D33-BB6F-6BF429BF6625}" destId="{3BF49C74-1429-48D6-BFEA-61E61A6EF0A0}" srcOrd="1" destOrd="0" presId="urn:microsoft.com/office/officeart/2005/8/layout/process1"/>
    <dgm:cxn modelId="{50B25731-883F-4FEA-8F5E-E333DCC90797}" type="presOf" srcId="{1503627A-5FB5-4D33-BB6F-6BF429BF6625}" destId="{CC4A30E9-AA6B-42B7-948B-425C9B178022}" srcOrd="0" destOrd="0" presId="urn:microsoft.com/office/officeart/2005/8/layout/process1"/>
    <dgm:cxn modelId="{B126EA71-FC44-40C8-BB5A-5784B8AB62C6}" srcId="{CED287C9-55F5-45EA-BB3D-584941472460}" destId="{AB4BBA19-DADD-4B1B-900E-158E323D8F23}" srcOrd="2" destOrd="0" parTransId="{78DF06CA-F455-4490-AE0A-57527DE2B73D}" sibTransId="{A10C1C66-5C26-422A-83DD-749D2614FE15}"/>
    <dgm:cxn modelId="{7F9DA31E-B677-4556-8226-146767329670}" type="presOf" srcId="{CED287C9-55F5-45EA-BB3D-584941472460}" destId="{B43551B2-C8FB-478F-B6CB-B458234E5E79}" srcOrd="0" destOrd="0" presId="urn:microsoft.com/office/officeart/2005/8/layout/process1"/>
    <dgm:cxn modelId="{CBA6725E-7D33-453A-919F-B9C238F5D8EA}" srcId="{CED287C9-55F5-45EA-BB3D-584941472460}" destId="{737A7840-92B0-4DAB-B4A4-34DCD2DDEEE0}" srcOrd="0" destOrd="0" parTransId="{22B59DE0-F675-4C4B-AA0D-9C7FDF6B1533}" sibTransId="{3346D60F-42B1-4EEA-A65A-6AED021330AD}"/>
    <dgm:cxn modelId="{4129B4F3-0D52-42C6-9EF8-4553A60DDF77}" type="presOf" srcId="{737A7840-92B0-4DAB-B4A4-34DCD2DDEEE0}" destId="{4C845096-6C72-4E0E-A78C-9AE233CD457E}" srcOrd="0" destOrd="0" presId="urn:microsoft.com/office/officeart/2005/8/layout/process1"/>
    <dgm:cxn modelId="{2A83F9F1-67B1-49CE-A7FD-DDAD933B4F00}" type="presOf" srcId="{AB4BBA19-DADD-4B1B-900E-158E323D8F23}" destId="{70FCFA4B-C1F5-4897-B034-7941D18269EA}" srcOrd="0" destOrd="0" presId="urn:microsoft.com/office/officeart/2005/8/layout/process1"/>
    <dgm:cxn modelId="{18ED3909-1BDD-422E-8A33-85C1615D5102}" type="presOf" srcId="{3346D60F-42B1-4EEA-A65A-6AED021330AD}" destId="{CDBBEC73-3DA7-4FFD-8BFE-5DE789243E49}" srcOrd="1" destOrd="0" presId="urn:microsoft.com/office/officeart/2005/8/layout/process1"/>
    <dgm:cxn modelId="{479ED304-C7F8-445E-AFDD-31D413FAA7A2}" type="presOf" srcId="{3346D60F-42B1-4EEA-A65A-6AED021330AD}" destId="{18275F90-DE81-4204-9D84-18B99074E886}" srcOrd="0" destOrd="0" presId="urn:microsoft.com/office/officeart/2005/8/layout/process1"/>
    <dgm:cxn modelId="{CF741699-DB9A-40BE-8AC4-DA380DC802D3}" type="presOf" srcId="{2772784B-0AF8-4B16-875B-008238DCBC06}" destId="{EC4F3F00-4D96-443F-BD0A-74725765BEDE}" srcOrd="0" destOrd="0" presId="urn:microsoft.com/office/officeart/2005/8/layout/process1"/>
    <dgm:cxn modelId="{5F4CB26E-45DB-4635-8239-AD6D24BFB4D4}" type="presParOf" srcId="{B43551B2-C8FB-478F-B6CB-B458234E5E79}" destId="{4C845096-6C72-4E0E-A78C-9AE233CD457E}" srcOrd="0" destOrd="0" presId="urn:microsoft.com/office/officeart/2005/8/layout/process1"/>
    <dgm:cxn modelId="{B34AF04C-FDB9-4B00-B7D3-FC8D97D0E251}" type="presParOf" srcId="{B43551B2-C8FB-478F-B6CB-B458234E5E79}" destId="{18275F90-DE81-4204-9D84-18B99074E886}" srcOrd="1" destOrd="0" presId="urn:microsoft.com/office/officeart/2005/8/layout/process1"/>
    <dgm:cxn modelId="{23CFC8DA-CEBE-4AB8-AB7A-3D761654CFD5}" type="presParOf" srcId="{18275F90-DE81-4204-9D84-18B99074E886}" destId="{CDBBEC73-3DA7-4FFD-8BFE-5DE789243E49}" srcOrd="0" destOrd="0" presId="urn:microsoft.com/office/officeart/2005/8/layout/process1"/>
    <dgm:cxn modelId="{EAAAFC10-D796-4C6C-B832-28A21109DC9A}" type="presParOf" srcId="{B43551B2-C8FB-478F-B6CB-B458234E5E79}" destId="{EC4F3F00-4D96-443F-BD0A-74725765BEDE}" srcOrd="2" destOrd="0" presId="urn:microsoft.com/office/officeart/2005/8/layout/process1"/>
    <dgm:cxn modelId="{1766200F-4155-4876-AC47-B45544D93557}" type="presParOf" srcId="{B43551B2-C8FB-478F-B6CB-B458234E5E79}" destId="{CC4A30E9-AA6B-42B7-948B-425C9B178022}" srcOrd="3" destOrd="0" presId="urn:microsoft.com/office/officeart/2005/8/layout/process1"/>
    <dgm:cxn modelId="{9D87523B-DBCF-44EE-8446-9B7F6E986AB3}" type="presParOf" srcId="{CC4A30E9-AA6B-42B7-948B-425C9B178022}" destId="{3BF49C74-1429-48D6-BFEA-61E61A6EF0A0}" srcOrd="0" destOrd="0" presId="urn:microsoft.com/office/officeart/2005/8/layout/process1"/>
    <dgm:cxn modelId="{B7EA6AEA-6DE0-4B4F-8ABE-5D366E922B6B}" type="presParOf" srcId="{B43551B2-C8FB-478F-B6CB-B458234E5E79}" destId="{70FCFA4B-C1F5-4897-B034-7941D18269EA}" srcOrd="4" destOrd="0" presId="urn:microsoft.com/office/officeart/2005/8/layout/process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DC61DA0-BB22-4BF4-BE12-40CDC5DC7DE8}" type="doc">
      <dgm:prSet loTypeId="urn:microsoft.com/office/officeart/2005/8/layout/process1" loCatId="process" qsTypeId="urn:microsoft.com/office/officeart/2005/8/quickstyle/simple3" qsCatId="simple" csTypeId="urn:microsoft.com/office/officeart/2005/8/colors/accent1_2" csCatId="accent1" phldr="1"/>
      <dgm:spPr/>
    </dgm:pt>
    <dgm:pt modelId="{01B65D8A-B9F3-4412-A92A-8BB6664E403C}">
      <dgm:prSet phldrT="[Text]"/>
      <dgm:spPr/>
      <dgm:t>
        <a:bodyPr/>
        <a:lstStyle/>
        <a:p>
          <a:r>
            <a:rPr lang="cs-CZ"/>
            <a:t>definice problému a cíle výzkumu</a:t>
          </a:r>
        </a:p>
      </dgm:t>
    </dgm:pt>
    <dgm:pt modelId="{A49FA33D-1F5C-462A-9366-FA573BEE7ED2}" type="parTrans" cxnId="{FC393E8F-BA8E-4A06-A60D-2633448200E1}">
      <dgm:prSet/>
      <dgm:spPr/>
      <dgm:t>
        <a:bodyPr/>
        <a:lstStyle/>
        <a:p>
          <a:endParaRPr lang="cs-CZ"/>
        </a:p>
      </dgm:t>
    </dgm:pt>
    <dgm:pt modelId="{A001E8A8-3A24-473B-B908-C3168D0C2438}" type="sibTrans" cxnId="{FC393E8F-BA8E-4A06-A60D-2633448200E1}">
      <dgm:prSet/>
      <dgm:spPr/>
      <dgm:t>
        <a:bodyPr/>
        <a:lstStyle/>
        <a:p>
          <a:endParaRPr lang="cs-CZ"/>
        </a:p>
      </dgm:t>
    </dgm:pt>
    <dgm:pt modelId="{534DC62B-DCD7-4DF1-90C7-71B52AAFC991}">
      <dgm:prSet phldrT="[Text]"/>
      <dgm:spPr/>
      <dgm:t>
        <a:bodyPr/>
        <a:lstStyle/>
        <a:p>
          <a:r>
            <a:rPr lang="cs-CZ"/>
            <a:t>vytvoření plánu výzkumu</a:t>
          </a:r>
        </a:p>
      </dgm:t>
    </dgm:pt>
    <dgm:pt modelId="{0F07B7AA-00F7-4ADA-8265-92320F5C9042}" type="parTrans" cxnId="{289CF9BB-E89D-41C0-81EB-FB69664E4EC5}">
      <dgm:prSet/>
      <dgm:spPr/>
      <dgm:t>
        <a:bodyPr/>
        <a:lstStyle/>
        <a:p>
          <a:endParaRPr lang="cs-CZ"/>
        </a:p>
      </dgm:t>
    </dgm:pt>
    <dgm:pt modelId="{7B7DB2B0-3A83-40C8-9C08-F64D5C896ABC}" type="sibTrans" cxnId="{289CF9BB-E89D-41C0-81EB-FB69664E4EC5}">
      <dgm:prSet/>
      <dgm:spPr/>
      <dgm:t>
        <a:bodyPr/>
        <a:lstStyle/>
        <a:p>
          <a:endParaRPr lang="cs-CZ"/>
        </a:p>
      </dgm:t>
    </dgm:pt>
    <dgm:pt modelId="{D1A7C1B5-DFD5-4FC6-8D67-DEFF3F808A82}">
      <dgm:prSet phldrT="[Text]"/>
      <dgm:spPr/>
      <dgm:t>
        <a:bodyPr/>
        <a:lstStyle/>
        <a:p>
          <a:r>
            <a:rPr lang="cs-CZ"/>
            <a:t>shromáždění informací</a:t>
          </a:r>
        </a:p>
      </dgm:t>
    </dgm:pt>
    <dgm:pt modelId="{53F7476C-4613-4746-9AE0-1E89D679E7CB}" type="parTrans" cxnId="{DC95EAFA-CA79-44C3-8910-DB73E45E7ADC}">
      <dgm:prSet/>
      <dgm:spPr/>
      <dgm:t>
        <a:bodyPr/>
        <a:lstStyle/>
        <a:p>
          <a:endParaRPr lang="cs-CZ"/>
        </a:p>
      </dgm:t>
    </dgm:pt>
    <dgm:pt modelId="{C8DA3D28-1CB9-49DA-A62D-704DB38DDB46}" type="sibTrans" cxnId="{DC95EAFA-CA79-44C3-8910-DB73E45E7ADC}">
      <dgm:prSet/>
      <dgm:spPr/>
      <dgm:t>
        <a:bodyPr/>
        <a:lstStyle/>
        <a:p>
          <a:endParaRPr lang="cs-CZ"/>
        </a:p>
      </dgm:t>
    </dgm:pt>
    <dgm:pt modelId="{9DEF1FBE-872C-4187-8CE7-2899F345D9E4}">
      <dgm:prSet phldrT="[Text]"/>
      <dgm:spPr/>
      <dgm:t>
        <a:bodyPr/>
        <a:lstStyle/>
        <a:p>
          <a:r>
            <a:rPr lang="cs-CZ"/>
            <a:t>analýza informací</a:t>
          </a:r>
        </a:p>
      </dgm:t>
    </dgm:pt>
    <dgm:pt modelId="{37378F0A-9A0A-4B7A-B25E-2C87BBEE7279}" type="parTrans" cxnId="{36E43436-799A-4543-983D-5E3DA6AD6FA9}">
      <dgm:prSet/>
      <dgm:spPr/>
      <dgm:t>
        <a:bodyPr/>
        <a:lstStyle/>
        <a:p>
          <a:endParaRPr lang="cs-CZ"/>
        </a:p>
      </dgm:t>
    </dgm:pt>
    <dgm:pt modelId="{91146E4C-EAC2-4D1B-8844-05F2779859B9}" type="sibTrans" cxnId="{36E43436-799A-4543-983D-5E3DA6AD6FA9}">
      <dgm:prSet/>
      <dgm:spPr/>
      <dgm:t>
        <a:bodyPr/>
        <a:lstStyle/>
        <a:p>
          <a:endParaRPr lang="cs-CZ"/>
        </a:p>
      </dgm:t>
    </dgm:pt>
    <dgm:pt modelId="{5BB8C6A9-1EE8-4E2B-A766-1201BF3C580A}">
      <dgm:prSet phldrT="[Text]"/>
      <dgm:spPr/>
      <dgm:t>
        <a:bodyPr/>
        <a:lstStyle/>
        <a:p>
          <a:r>
            <a:rPr lang="cs-CZ"/>
            <a:t>prezentace závěru</a:t>
          </a:r>
        </a:p>
      </dgm:t>
    </dgm:pt>
    <dgm:pt modelId="{CDCDD674-C327-4B81-8E3D-55D3E466DC30}" type="parTrans" cxnId="{0B0B050D-0324-4F19-88D0-702A55023F39}">
      <dgm:prSet/>
      <dgm:spPr/>
      <dgm:t>
        <a:bodyPr/>
        <a:lstStyle/>
        <a:p>
          <a:endParaRPr lang="cs-CZ"/>
        </a:p>
      </dgm:t>
    </dgm:pt>
    <dgm:pt modelId="{8BDDC5D4-FF5B-4AFE-838A-C27B9BB8877F}" type="sibTrans" cxnId="{0B0B050D-0324-4F19-88D0-702A55023F39}">
      <dgm:prSet/>
      <dgm:spPr/>
      <dgm:t>
        <a:bodyPr/>
        <a:lstStyle/>
        <a:p>
          <a:endParaRPr lang="cs-CZ"/>
        </a:p>
      </dgm:t>
    </dgm:pt>
    <dgm:pt modelId="{07F59CDC-0AF7-4086-89D3-171A8AEF95DB}">
      <dgm:prSet phldrT="[Text]"/>
      <dgm:spPr/>
      <dgm:t>
        <a:bodyPr/>
        <a:lstStyle/>
        <a:p>
          <a:r>
            <a:rPr lang="cs-CZ"/>
            <a:t>učiněné rozhodnutí</a:t>
          </a:r>
        </a:p>
      </dgm:t>
    </dgm:pt>
    <dgm:pt modelId="{7A369BFA-6A87-4406-A648-66F518D6DEB3}" type="parTrans" cxnId="{3816ACEC-C68C-45AF-8C4A-C8C5B7C85E2B}">
      <dgm:prSet/>
      <dgm:spPr/>
      <dgm:t>
        <a:bodyPr/>
        <a:lstStyle/>
        <a:p>
          <a:endParaRPr lang="cs-CZ"/>
        </a:p>
      </dgm:t>
    </dgm:pt>
    <dgm:pt modelId="{EE0FABBC-D978-4564-B07B-F55F4B1655C3}" type="sibTrans" cxnId="{3816ACEC-C68C-45AF-8C4A-C8C5B7C85E2B}">
      <dgm:prSet/>
      <dgm:spPr/>
      <dgm:t>
        <a:bodyPr/>
        <a:lstStyle/>
        <a:p>
          <a:endParaRPr lang="cs-CZ"/>
        </a:p>
      </dgm:t>
    </dgm:pt>
    <dgm:pt modelId="{2ED5312C-4893-4DDD-B69E-F57EFCD2FD03}" type="pres">
      <dgm:prSet presAssocID="{ADC61DA0-BB22-4BF4-BE12-40CDC5DC7DE8}" presName="Name0" presStyleCnt="0">
        <dgm:presLayoutVars>
          <dgm:dir/>
          <dgm:resizeHandles val="exact"/>
        </dgm:presLayoutVars>
      </dgm:prSet>
      <dgm:spPr/>
    </dgm:pt>
    <dgm:pt modelId="{6BE757D9-BA34-41C5-9004-C31104544575}" type="pres">
      <dgm:prSet presAssocID="{01B65D8A-B9F3-4412-A92A-8BB6664E403C}" presName="node" presStyleLbl="node1" presStyleIdx="0" presStyleCnt="6">
        <dgm:presLayoutVars>
          <dgm:bulletEnabled val="1"/>
        </dgm:presLayoutVars>
      </dgm:prSet>
      <dgm:spPr/>
      <dgm:t>
        <a:bodyPr/>
        <a:lstStyle/>
        <a:p>
          <a:endParaRPr lang="cs-CZ"/>
        </a:p>
      </dgm:t>
    </dgm:pt>
    <dgm:pt modelId="{C9D40D86-B0E6-4EC9-9D94-8EF37288DF8C}" type="pres">
      <dgm:prSet presAssocID="{A001E8A8-3A24-473B-B908-C3168D0C2438}" presName="sibTrans" presStyleLbl="sibTrans2D1" presStyleIdx="0" presStyleCnt="5"/>
      <dgm:spPr/>
      <dgm:t>
        <a:bodyPr/>
        <a:lstStyle/>
        <a:p>
          <a:endParaRPr lang="cs-CZ"/>
        </a:p>
      </dgm:t>
    </dgm:pt>
    <dgm:pt modelId="{C5E74F1F-666E-49B9-9A2C-429A105F1982}" type="pres">
      <dgm:prSet presAssocID="{A001E8A8-3A24-473B-B908-C3168D0C2438}" presName="connectorText" presStyleLbl="sibTrans2D1" presStyleIdx="0" presStyleCnt="5"/>
      <dgm:spPr/>
      <dgm:t>
        <a:bodyPr/>
        <a:lstStyle/>
        <a:p>
          <a:endParaRPr lang="cs-CZ"/>
        </a:p>
      </dgm:t>
    </dgm:pt>
    <dgm:pt modelId="{AC9D371B-EDCA-430D-85E2-F5FB7BA42E6D}" type="pres">
      <dgm:prSet presAssocID="{534DC62B-DCD7-4DF1-90C7-71B52AAFC991}" presName="node" presStyleLbl="node1" presStyleIdx="1" presStyleCnt="6">
        <dgm:presLayoutVars>
          <dgm:bulletEnabled val="1"/>
        </dgm:presLayoutVars>
      </dgm:prSet>
      <dgm:spPr/>
      <dgm:t>
        <a:bodyPr/>
        <a:lstStyle/>
        <a:p>
          <a:endParaRPr lang="cs-CZ"/>
        </a:p>
      </dgm:t>
    </dgm:pt>
    <dgm:pt modelId="{9366A98B-1EDF-4225-A53A-2BCC4710AF77}" type="pres">
      <dgm:prSet presAssocID="{7B7DB2B0-3A83-40C8-9C08-F64D5C896ABC}" presName="sibTrans" presStyleLbl="sibTrans2D1" presStyleIdx="1" presStyleCnt="5"/>
      <dgm:spPr/>
      <dgm:t>
        <a:bodyPr/>
        <a:lstStyle/>
        <a:p>
          <a:endParaRPr lang="cs-CZ"/>
        </a:p>
      </dgm:t>
    </dgm:pt>
    <dgm:pt modelId="{7E9B69B3-ACE1-4664-ADE3-AB0808F7B6CB}" type="pres">
      <dgm:prSet presAssocID="{7B7DB2B0-3A83-40C8-9C08-F64D5C896ABC}" presName="connectorText" presStyleLbl="sibTrans2D1" presStyleIdx="1" presStyleCnt="5"/>
      <dgm:spPr/>
      <dgm:t>
        <a:bodyPr/>
        <a:lstStyle/>
        <a:p>
          <a:endParaRPr lang="cs-CZ"/>
        </a:p>
      </dgm:t>
    </dgm:pt>
    <dgm:pt modelId="{BBA3AD80-1AC7-4957-A475-B8CC87273C8B}" type="pres">
      <dgm:prSet presAssocID="{D1A7C1B5-DFD5-4FC6-8D67-DEFF3F808A82}" presName="node" presStyleLbl="node1" presStyleIdx="2" presStyleCnt="6">
        <dgm:presLayoutVars>
          <dgm:bulletEnabled val="1"/>
        </dgm:presLayoutVars>
      </dgm:prSet>
      <dgm:spPr/>
      <dgm:t>
        <a:bodyPr/>
        <a:lstStyle/>
        <a:p>
          <a:endParaRPr lang="cs-CZ"/>
        </a:p>
      </dgm:t>
    </dgm:pt>
    <dgm:pt modelId="{61DE2D23-3446-4AEC-BE39-9686FEB815BC}" type="pres">
      <dgm:prSet presAssocID="{C8DA3D28-1CB9-49DA-A62D-704DB38DDB46}" presName="sibTrans" presStyleLbl="sibTrans2D1" presStyleIdx="2" presStyleCnt="5"/>
      <dgm:spPr/>
      <dgm:t>
        <a:bodyPr/>
        <a:lstStyle/>
        <a:p>
          <a:endParaRPr lang="cs-CZ"/>
        </a:p>
      </dgm:t>
    </dgm:pt>
    <dgm:pt modelId="{FF708D06-5727-49BE-9DBC-8B0A5EF816E3}" type="pres">
      <dgm:prSet presAssocID="{C8DA3D28-1CB9-49DA-A62D-704DB38DDB46}" presName="connectorText" presStyleLbl="sibTrans2D1" presStyleIdx="2" presStyleCnt="5"/>
      <dgm:spPr/>
      <dgm:t>
        <a:bodyPr/>
        <a:lstStyle/>
        <a:p>
          <a:endParaRPr lang="cs-CZ"/>
        </a:p>
      </dgm:t>
    </dgm:pt>
    <dgm:pt modelId="{96732714-4298-4CF6-B05B-26C18FA7DA92}" type="pres">
      <dgm:prSet presAssocID="{9DEF1FBE-872C-4187-8CE7-2899F345D9E4}" presName="node" presStyleLbl="node1" presStyleIdx="3" presStyleCnt="6">
        <dgm:presLayoutVars>
          <dgm:bulletEnabled val="1"/>
        </dgm:presLayoutVars>
      </dgm:prSet>
      <dgm:spPr/>
      <dgm:t>
        <a:bodyPr/>
        <a:lstStyle/>
        <a:p>
          <a:endParaRPr lang="cs-CZ"/>
        </a:p>
      </dgm:t>
    </dgm:pt>
    <dgm:pt modelId="{12901754-99E8-4F30-A3C4-49B248BB4B6D}" type="pres">
      <dgm:prSet presAssocID="{91146E4C-EAC2-4D1B-8844-05F2779859B9}" presName="sibTrans" presStyleLbl="sibTrans2D1" presStyleIdx="3" presStyleCnt="5"/>
      <dgm:spPr/>
      <dgm:t>
        <a:bodyPr/>
        <a:lstStyle/>
        <a:p>
          <a:endParaRPr lang="cs-CZ"/>
        </a:p>
      </dgm:t>
    </dgm:pt>
    <dgm:pt modelId="{61EAEDF8-96E0-4F32-AA32-422E1BC6CE66}" type="pres">
      <dgm:prSet presAssocID="{91146E4C-EAC2-4D1B-8844-05F2779859B9}" presName="connectorText" presStyleLbl="sibTrans2D1" presStyleIdx="3" presStyleCnt="5"/>
      <dgm:spPr/>
      <dgm:t>
        <a:bodyPr/>
        <a:lstStyle/>
        <a:p>
          <a:endParaRPr lang="cs-CZ"/>
        </a:p>
      </dgm:t>
    </dgm:pt>
    <dgm:pt modelId="{001E128B-DF7E-4F26-BB9B-2CE02ABBA161}" type="pres">
      <dgm:prSet presAssocID="{5BB8C6A9-1EE8-4E2B-A766-1201BF3C580A}" presName="node" presStyleLbl="node1" presStyleIdx="4" presStyleCnt="6">
        <dgm:presLayoutVars>
          <dgm:bulletEnabled val="1"/>
        </dgm:presLayoutVars>
      </dgm:prSet>
      <dgm:spPr/>
      <dgm:t>
        <a:bodyPr/>
        <a:lstStyle/>
        <a:p>
          <a:endParaRPr lang="cs-CZ"/>
        </a:p>
      </dgm:t>
    </dgm:pt>
    <dgm:pt modelId="{F5C0C175-1AC3-4426-8E06-7C2FF7AD0386}" type="pres">
      <dgm:prSet presAssocID="{8BDDC5D4-FF5B-4AFE-838A-C27B9BB8877F}" presName="sibTrans" presStyleLbl="sibTrans2D1" presStyleIdx="4" presStyleCnt="5"/>
      <dgm:spPr/>
      <dgm:t>
        <a:bodyPr/>
        <a:lstStyle/>
        <a:p>
          <a:endParaRPr lang="cs-CZ"/>
        </a:p>
      </dgm:t>
    </dgm:pt>
    <dgm:pt modelId="{A9190D9E-6F8A-4B75-B77D-B976345CD466}" type="pres">
      <dgm:prSet presAssocID="{8BDDC5D4-FF5B-4AFE-838A-C27B9BB8877F}" presName="connectorText" presStyleLbl="sibTrans2D1" presStyleIdx="4" presStyleCnt="5"/>
      <dgm:spPr/>
      <dgm:t>
        <a:bodyPr/>
        <a:lstStyle/>
        <a:p>
          <a:endParaRPr lang="cs-CZ"/>
        </a:p>
      </dgm:t>
    </dgm:pt>
    <dgm:pt modelId="{CD7ABF80-C32D-43AF-AF35-50E02559A0DE}" type="pres">
      <dgm:prSet presAssocID="{07F59CDC-0AF7-4086-89D3-171A8AEF95DB}" presName="node" presStyleLbl="node1" presStyleIdx="5" presStyleCnt="6">
        <dgm:presLayoutVars>
          <dgm:bulletEnabled val="1"/>
        </dgm:presLayoutVars>
      </dgm:prSet>
      <dgm:spPr/>
      <dgm:t>
        <a:bodyPr/>
        <a:lstStyle/>
        <a:p>
          <a:endParaRPr lang="cs-CZ"/>
        </a:p>
      </dgm:t>
    </dgm:pt>
  </dgm:ptLst>
  <dgm:cxnLst>
    <dgm:cxn modelId="{8886D0E1-5C94-44E8-B4AE-E418FB440C79}" type="presOf" srcId="{91146E4C-EAC2-4D1B-8844-05F2779859B9}" destId="{12901754-99E8-4F30-A3C4-49B248BB4B6D}" srcOrd="0" destOrd="0" presId="urn:microsoft.com/office/officeart/2005/8/layout/process1"/>
    <dgm:cxn modelId="{36E43436-799A-4543-983D-5E3DA6AD6FA9}" srcId="{ADC61DA0-BB22-4BF4-BE12-40CDC5DC7DE8}" destId="{9DEF1FBE-872C-4187-8CE7-2899F345D9E4}" srcOrd="3" destOrd="0" parTransId="{37378F0A-9A0A-4B7A-B25E-2C87BBEE7279}" sibTransId="{91146E4C-EAC2-4D1B-8844-05F2779859B9}"/>
    <dgm:cxn modelId="{31F0EA6C-57EC-4198-BE52-BA1A6A7B09B0}" type="presOf" srcId="{07F59CDC-0AF7-4086-89D3-171A8AEF95DB}" destId="{CD7ABF80-C32D-43AF-AF35-50E02559A0DE}" srcOrd="0" destOrd="0" presId="urn:microsoft.com/office/officeart/2005/8/layout/process1"/>
    <dgm:cxn modelId="{3816ACEC-C68C-45AF-8C4A-C8C5B7C85E2B}" srcId="{ADC61DA0-BB22-4BF4-BE12-40CDC5DC7DE8}" destId="{07F59CDC-0AF7-4086-89D3-171A8AEF95DB}" srcOrd="5" destOrd="0" parTransId="{7A369BFA-6A87-4406-A648-66F518D6DEB3}" sibTransId="{EE0FABBC-D978-4564-B07B-F55F4B1655C3}"/>
    <dgm:cxn modelId="{65FAC033-0743-4F8F-8769-60F12C40DA05}" type="presOf" srcId="{A001E8A8-3A24-473B-B908-C3168D0C2438}" destId="{C5E74F1F-666E-49B9-9A2C-429A105F1982}" srcOrd="1" destOrd="0" presId="urn:microsoft.com/office/officeart/2005/8/layout/process1"/>
    <dgm:cxn modelId="{686F3D55-2053-493F-A3D7-543A46B82860}" type="presOf" srcId="{ADC61DA0-BB22-4BF4-BE12-40CDC5DC7DE8}" destId="{2ED5312C-4893-4DDD-B69E-F57EFCD2FD03}" srcOrd="0" destOrd="0" presId="urn:microsoft.com/office/officeart/2005/8/layout/process1"/>
    <dgm:cxn modelId="{490D8D46-ABFC-4F16-9A30-C9C25BAE70D5}" type="presOf" srcId="{D1A7C1B5-DFD5-4FC6-8D67-DEFF3F808A82}" destId="{BBA3AD80-1AC7-4957-A475-B8CC87273C8B}" srcOrd="0" destOrd="0" presId="urn:microsoft.com/office/officeart/2005/8/layout/process1"/>
    <dgm:cxn modelId="{289CF9BB-E89D-41C0-81EB-FB69664E4EC5}" srcId="{ADC61DA0-BB22-4BF4-BE12-40CDC5DC7DE8}" destId="{534DC62B-DCD7-4DF1-90C7-71B52AAFC991}" srcOrd="1" destOrd="0" parTransId="{0F07B7AA-00F7-4ADA-8265-92320F5C9042}" sibTransId="{7B7DB2B0-3A83-40C8-9C08-F64D5C896ABC}"/>
    <dgm:cxn modelId="{DC95EAFA-CA79-44C3-8910-DB73E45E7ADC}" srcId="{ADC61DA0-BB22-4BF4-BE12-40CDC5DC7DE8}" destId="{D1A7C1B5-DFD5-4FC6-8D67-DEFF3F808A82}" srcOrd="2" destOrd="0" parTransId="{53F7476C-4613-4746-9AE0-1E89D679E7CB}" sibTransId="{C8DA3D28-1CB9-49DA-A62D-704DB38DDB46}"/>
    <dgm:cxn modelId="{B2DF67F4-D4BF-4972-A8A0-60B98B110A57}" type="presOf" srcId="{91146E4C-EAC2-4D1B-8844-05F2779859B9}" destId="{61EAEDF8-96E0-4F32-AA32-422E1BC6CE66}" srcOrd="1" destOrd="0" presId="urn:microsoft.com/office/officeart/2005/8/layout/process1"/>
    <dgm:cxn modelId="{31FEE151-4F12-43C5-88E7-16174605496B}" type="presOf" srcId="{8BDDC5D4-FF5B-4AFE-838A-C27B9BB8877F}" destId="{A9190D9E-6F8A-4B75-B77D-B976345CD466}" srcOrd="1" destOrd="0" presId="urn:microsoft.com/office/officeart/2005/8/layout/process1"/>
    <dgm:cxn modelId="{B6D9B31C-5335-4AF3-BD1A-9A2623A03A2A}" type="presOf" srcId="{7B7DB2B0-3A83-40C8-9C08-F64D5C896ABC}" destId="{7E9B69B3-ACE1-4664-ADE3-AB0808F7B6CB}" srcOrd="1" destOrd="0" presId="urn:microsoft.com/office/officeart/2005/8/layout/process1"/>
    <dgm:cxn modelId="{0B0B050D-0324-4F19-88D0-702A55023F39}" srcId="{ADC61DA0-BB22-4BF4-BE12-40CDC5DC7DE8}" destId="{5BB8C6A9-1EE8-4E2B-A766-1201BF3C580A}" srcOrd="4" destOrd="0" parTransId="{CDCDD674-C327-4B81-8E3D-55D3E466DC30}" sibTransId="{8BDDC5D4-FF5B-4AFE-838A-C27B9BB8877F}"/>
    <dgm:cxn modelId="{9C9A157D-B673-4388-A162-F2D3C99C1FB4}" type="presOf" srcId="{534DC62B-DCD7-4DF1-90C7-71B52AAFC991}" destId="{AC9D371B-EDCA-430D-85E2-F5FB7BA42E6D}" srcOrd="0" destOrd="0" presId="urn:microsoft.com/office/officeart/2005/8/layout/process1"/>
    <dgm:cxn modelId="{A984B194-0B6F-4158-ABD3-813FCC52CF54}" type="presOf" srcId="{A001E8A8-3A24-473B-B908-C3168D0C2438}" destId="{C9D40D86-B0E6-4EC9-9D94-8EF37288DF8C}" srcOrd="0" destOrd="0" presId="urn:microsoft.com/office/officeart/2005/8/layout/process1"/>
    <dgm:cxn modelId="{C47C4832-EF48-4515-AE64-2C594CC3AF3A}" type="presOf" srcId="{C8DA3D28-1CB9-49DA-A62D-704DB38DDB46}" destId="{61DE2D23-3446-4AEC-BE39-9686FEB815BC}" srcOrd="0" destOrd="0" presId="urn:microsoft.com/office/officeart/2005/8/layout/process1"/>
    <dgm:cxn modelId="{1929D902-44E2-4736-8296-FED6D84C7511}" type="presOf" srcId="{5BB8C6A9-1EE8-4E2B-A766-1201BF3C580A}" destId="{001E128B-DF7E-4F26-BB9B-2CE02ABBA161}" srcOrd="0" destOrd="0" presId="urn:microsoft.com/office/officeart/2005/8/layout/process1"/>
    <dgm:cxn modelId="{026BB694-3962-446F-99ED-0DAB5DB1D561}" type="presOf" srcId="{9DEF1FBE-872C-4187-8CE7-2899F345D9E4}" destId="{96732714-4298-4CF6-B05B-26C18FA7DA92}" srcOrd="0" destOrd="0" presId="urn:microsoft.com/office/officeart/2005/8/layout/process1"/>
    <dgm:cxn modelId="{E0A2CE2A-08E3-4AF3-8CE5-355B62FB7B6B}" type="presOf" srcId="{7B7DB2B0-3A83-40C8-9C08-F64D5C896ABC}" destId="{9366A98B-1EDF-4225-A53A-2BCC4710AF77}" srcOrd="0" destOrd="0" presId="urn:microsoft.com/office/officeart/2005/8/layout/process1"/>
    <dgm:cxn modelId="{DF5F178F-1373-4175-BC0E-C225ECEEB82B}" type="presOf" srcId="{C8DA3D28-1CB9-49DA-A62D-704DB38DDB46}" destId="{FF708D06-5727-49BE-9DBC-8B0A5EF816E3}" srcOrd="1" destOrd="0" presId="urn:microsoft.com/office/officeart/2005/8/layout/process1"/>
    <dgm:cxn modelId="{1ECDC102-2409-4E06-AD5C-E8AA6F1CD483}" type="presOf" srcId="{01B65D8A-B9F3-4412-A92A-8BB6664E403C}" destId="{6BE757D9-BA34-41C5-9004-C31104544575}" srcOrd="0" destOrd="0" presId="urn:microsoft.com/office/officeart/2005/8/layout/process1"/>
    <dgm:cxn modelId="{C25955B4-A1D8-4339-B069-F5FCF77762A3}" type="presOf" srcId="{8BDDC5D4-FF5B-4AFE-838A-C27B9BB8877F}" destId="{F5C0C175-1AC3-4426-8E06-7C2FF7AD0386}" srcOrd="0" destOrd="0" presId="urn:microsoft.com/office/officeart/2005/8/layout/process1"/>
    <dgm:cxn modelId="{FC393E8F-BA8E-4A06-A60D-2633448200E1}" srcId="{ADC61DA0-BB22-4BF4-BE12-40CDC5DC7DE8}" destId="{01B65D8A-B9F3-4412-A92A-8BB6664E403C}" srcOrd="0" destOrd="0" parTransId="{A49FA33D-1F5C-462A-9366-FA573BEE7ED2}" sibTransId="{A001E8A8-3A24-473B-B908-C3168D0C2438}"/>
    <dgm:cxn modelId="{F11079C2-6590-4E9F-88A2-AC86FF560566}" type="presParOf" srcId="{2ED5312C-4893-4DDD-B69E-F57EFCD2FD03}" destId="{6BE757D9-BA34-41C5-9004-C31104544575}" srcOrd="0" destOrd="0" presId="urn:microsoft.com/office/officeart/2005/8/layout/process1"/>
    <dgm:cxn modelId="{1ADA14C5-1D7E-46FE-A93F-2B04CD316BDF}" type="presParOf" srcId="{2ED5312C-4893-4DDD-B69E-F57EFCD2FD03}" destId="{C9D40D86-B0E6-4EC9-9D94-8EF37288DF8C}" srcOrd="1" destOrd="0" presId="urn:microsoft.com/office/officeart/2005/8/layout/process1"/>
    <dgm:cxn modelId="{D4589C6A-A667-4CFC-862B-B4C669F2AD45}" type="presParOf" srcId="{C9D40D86-B0E6-4EC9-9D94-8EF37288DF8C}" destId="{C5E74F1F-666E-49B9-9A2C-429A105F1982}" srcOrd="0" destOrd="0" presId="urn:microsoft.com/office/officeart/2005/8/layout/process1"/>
    <dgm:cxn modelId="{22E1FDD6-3D28-4C9D-BDB9-482D61046F6D}" type="presParOf" srcId="{2ED5312C-4893-4DDD-B69E-F57EFCD2FD03}" destId="{AC9D371B-EDCA-430D-85E2-F5FB7BA42E6D}" srcOrd="2" destOrd="0" presId="urn:microsoft.com/office/officeart/2005/8/layout/process1"/>
    <dgm:cxn modelId="{40FC6BCF-8266-40C3-B237-61E0734F34FC}" type="presParOf" srcId="{2ED5312C-4893-4DDD-B69E-F57EFCD2FD03}" destId="{9366A98B-1EDF-4225-A53A-2BCC4710AF77}" srcOrd="3" destOrd="0" presId="urn:microsoft.com/office/officeart/2005/8/layout/process1"/>
    <dgm:cxn modelId="{222E5BCB-AA43-4663-9464-1CE0DF409BA9}" type="presParOf" srcId="{9366A98B-1EDF-4225-A53A-2BCC4710AF77}" destId="{7E9B69B3-ACE1-4664-ADE3-AB0808F7B6CB}" srcOrd="0" destOrd="0" presId="urn:microsoft.com/office/officeart/2005/8/layout/process1"/>
    <dgm:cxn modelId="{751340CD-44D8-4252-8A9D-9306089590AD}" type="presParOf" srcId="{2ED5312C-4893-4DDD-B69E-F57EFCD2FD03}" destId="{BBA3AD80-1AC7-4957-A475-B8CC87273C8B}" srcOrd="4" destOrd="0" presId="urn:microsoft.com/office/officeart/2005/8/layout/process1"/>
    <dgm:cxn modelId="{30620F23-1A13-4528-B9B0-0F4BA052A398}" type="presParOf" srcId="{2ED5312C-4893-4DDD-B69E-F57EFCD2FD03}" destId="{61DE2D23-3446-4AEC-BE39-9686FEB815BC}" srcOrd="5" destOrd="0" presId="urn:microsoft.com/office/officeart/2005/8/layout/process1"/>
    <dgm:cxn modelId="{BBB312B6-E032-4B9B-8C45-777174C1EE8F}" type="presParOf" srcId="{61DE2D23-3446-4AEC-BE39-9686FEB815BC}" destId="{FF708D06-5727-49BE-9DBC-8B0A5EF816E3}" srcOrd="0" destOrd="0" presId="urn:microsoft.com/office/officeart/2005/8/layout/process1"/>
    <dgm:cxn modelId="{773F1596-EAE0-4DF7-A67F-C96FFECADB37}" type="presParOf" srcId="{2ED5312C-4893-4DDD-B69E-F57EFCD2FD03}" destId="{96732714-4298-4CF6-B05B-26C18FA7DA92}" srcOrd="6" destOrd="0" presId="urn:microsoft.com/office/officeart/2005/8/layout/process1"/>
    <dgm:cxn modelId="{F50B59ED-C15C-4D6C-8FE0-FD84AA0395F8}" type="presParOf" srcId="{2ED5312C-4893-4DDD-B69E-F57EFCD2FD03}" destId="{12901754-99E8-4F30-A3C4-49B248BB4B6D}" srcOrd="7" destOrd="0" presId="urn:microsoft.com/office/officeart/2005/8/layout/process1"/>
    <dgm:cxn modelId="{E85EE38E-35D8-4EF4-9033-BE1B99E59AC7}" type="presParOf" srcId="{12901754-99E8-4F30-A3C4-49B248BB4B6D}" destId="{61EAEDF8-96E0-4F32-AA32-422E1BC6CE66}" srcOrd="0" destOrd="0" presId="urn:microsoft.com/office/officeart/2005/8/layout/process1"/>
    <dgm:cxn modelId="{204E4592-71A0-4D9E-B728-290141309EEC}" type="presParOf" srcId="{2ED5312C-4893-4DDD-B69E-F57EFCD2FD03}" destId="{001E128B-DF7E-4F26-BB9B-2CE02ABBA161}" srcOrd="8" destOrd="0" presId="urn:microsoft.com/office/officeart/2005/8/layout/process1"/>
    <dgm:cxn modelId="{211F6427-2654-4DED-8A97-9C2A5BACEBCD}" type="presParOf" srcId="{2ED5312C-4893-4DDD-B69E-F57EFCD2FD03}" destId="{F5C0C175-1AC3-4426-8E06-7C2FF7AD0386}" srcOrd="9" destOrd="0" presId="urn:microsoft.com/office/officeart/2005/8/layout/process1"/>
    <dgm:cxn modelId="{4A0E1FCC-029A-4065-B84F-2D7EF21FE75B}" type="presParOf" srcId="{F5C0C175-1AC3-4426-8E06-7C2FF7AD0386}" destId="{A9190D9E-6F8A-4B75-B77D-B976345CD466}" srcOrd="0" destOrd="0" presId="urn:microsoft.com/office/officeart/2005/8/layout/process1"/>
    <dgm:cxn modelId="{1934D533-741B-487B-A676-B1EF57C58E7C}" type="presParOf" srcId="{2ED5312C-4893-4DDD-B69E-F57EFCD2FD03}" destId="{CD7ABF80-C32D-43AF-AF35-50E02559A0DE}" srcOrd="10" destOrd="0" presId="urn:microsoft.com/office/officeart/2005/8/layout/process1"/>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F7B1FE-8E16-46C0-9AA1-A53392CF2C70}">
      <dsp:nvSpPr>
        <dsp:cNvPr id="0" name=""/>
        <dsp:cNvSpPr/>
      </dsp:nvSpPr>
      <dsp:spPr>
        <a:xfrm>
          <a:off x="0" y="378982"/>
          <a:ext cx="648914" cy="38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Expozice</a:t>
          </a:r>
        </a:p>
      </dsp:txBody>
      <dsp:txXfrm>
        <a:off x="0" y="378982"/>
        <a:ext cx="648914" cy="389348"/>
      </dsp:txXfrm>
    </dsp:sp>
    <dsp:sp modelId="{B1DD5175-599D-4224-A5A5-CE7C88D09E0B}">
      <dsp:nvSpPr>
        <dsp:cNvPr id="0" name=""/>
        <dsp:cNvSpPr/>
      </dsp:nvSpPr>
      <dsp:spPr>
        <a:xfrm>
          <a:off x="713806" y="493191"/>
          <a:ext cx="137569" cy="1609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713806" y="493191"/>
        <a:ext cx="137569" cy="160930"/>
      </dsp:txXfrm>
    </dsp:sp>
    <dsp:sp modelId="{986D3942-A59A-4358-AA9D-0E5BEA2E00EE}">
      <dsp:nvSpPr>
        <dsp:cNvPr id="0" name=""/>
        <dsp:cNvSpPr/>
      </dsp:nvSpPr>
      <dsp:spPr>
        <a:xfrm>
          <a:off x="908480" y="378982"/>
          <a:ext cx="648914" cy="38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Smysly</a:t>
          </a:r>
        </a:p>
      </dsp:txBody>
      <dsp:txXfrm>
        <a:off x="908480" y="378982"/>
        <a:ext cx="648914" cy="389348"/>
      </dsp:txXfrm>
    </dsp:sp>
    <dsp:sp modelId="{01CFC463-15D9-4E48-87AE-B3DCF55B0CAF}">
      <dsp:nvSpPr>
        <dsp:cNvPr id="0" name=""/>
        <dsp:cNvSpPr/>
      </dsp:nvSpPr>
      <dsp:spPr>
        <a:xfrm>
          <a:off x="1622286" y="493191"/>
          <a:ext cx="137569" cy="1609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1622286" y="493191"/>
        <a:ext cx="137569" cy="160930"/>
      </dsp:txXfrm>
    </dsp:sp>
    <dsp:sp modelId="{908D1552-55A5-46EE-995C-7CC5B7B90BB3}">
      <dsp:nvSpPr>
        <dsp:cNvPr id="0" name=""/>
        <dsp:cNvSpPr/>
      </dsp:nvSpPr>
      <dsp:spPr>
        <a:xfrm>
          <a:off x="1816960" y="378982"/>
          <a:ext cx="648914" cy="38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Pozornost</a:t>
          </a:r>
        </a:p>
      </dsp:txBody>
      <dsp:txXfrm>
        <a:off x="1816960" y="378982"/>
        <a:ext cx="648914" cy="389348"/>
      </dsp:txXfrm>
    </dsp:sp>
    <dsp:sp modelId="{33E0435B-1830-47AE-A07E-991C38F03DE9}">
      <dsp:nvSpPr>
        <dsp:cNvPr id="0" name=""/>
        <dsp:cNvSpPr/>
      </dsp:nvSpPr>
      <dsp:spPr>
        <a:xfrm>
          <a:off x="2530767" y="493191"/>
          <a:ext cx="137569" cy="1609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2530767" y="493191"/>
        <a:ext cx="137569" cy="160930"/>
      </dsp:txXfrm>
    </dsp:sp>
    <dsp:sp modelId="{79813062-CE53-4B58-A16A-E082C8C251F8}">
      <dsp:nvSpPr>
        <dsp:cNvPr id="0" name=""/>
        <dsp:cNvSpPr/>
      </dsp:nvSpPr>
      <dsp:spPr>
        <a:xfrm>
          <a:off x="2725441" y="378982"/>
          <a:ext cx="648914" cy="38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Organizace </a:t>
          </a:r>
        </a:p>
      </dsp:txBody>
      <dsp:txXfrm>
        <a:off x="2725441" y="378982"/>
        <a:ext cx="648914" cy="389348"/>
      </dsp:txXfrm>
    </dsp:sp>
    <dsp:sp modelId="{C294C0C9-9F11-4AF9-969B-3F03F853DE42}">
      <dsp:nvSpPr>
        <dsp:cNvPr id="0" name=""/>
        <dsp:cNvSpPr/>
      </dsp:nvSpPr>
      <dsp:spPr>
        <a:xfrm>
          <a:off x="3439247" y="493191"/>
          <a:ext cx="137569" cy="1609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3439247" y="493191"/>
        <a:ext cx="137569" cy="160930"/>
      </dsp:txXfrm>
    </dsp:sp>
    <dsp:sp modelId="{954BE820-82C0-4B8C-A273-2CD9695EEAC9}">
      <dsp:nvSpPr>
        <dsp:cNvPr id="0" name=""/>
        <dsp:cNvSpPr/>
      </dsp:nvSpPr>
      <dsp:spPr>
        <a:xfrm>
          <a:off x="3633921" y="378982"/>
          <a:ext cx="648914" cy="38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Kategorizace a interpretace</a:t>
          </a:r>
        </a:p>
      </dsp:txBody>
      <dsp:txXfrm>
        <a:off x="3633921" y="378982"/>
        <a:ext cx="648914" cy="389348"/>
      </dsp:txXfrm>
    </dsp:sp>
    <dsp:sp modelId="{5A64549B-437A-4A8A-A715-E94775F2BA8C}">
      <dsp:nvSpPr>
        <dsp:cNvPr id="0" name=""/>
        <dsp:cNvSpPr/>
      </dsp:nvSpPr>
      <dsp:spPr>
        <a:xfrm>
          <a:off x="4347727" y="493191"/>
          <a:ext cx="137569" cy="1609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4347727" y="493191"/>
        <a:ext cx="137569" cy="160930"/>
      </dsp:txXfrm>
    </dsp:sp>
    <dsp:sp modelId="{AAD67FA7-BBBE-4102-ADED-D72F394A8CD7}">
      <dsp:nvSpPr>
        <dsp:cNvPr id="0" name=""/>
        <dsp:cNvSpPr/>
      </dsp:nvSpPr>
      <dsp:spPr>
        <a:xfrm>
          <a:off x="4542402" y="378982"/>
          <a:ext cx="648914" cy="38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Zapamatování </a:t>
          </a:r>
        </a:p>
      </dsp:txBody>
      <dsp:txXfrm>
        <a:off x="4542402" y="378982"/>
        <a:ext cx="648914" cy="3893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2D3242-793E-4F4B-BAEA-5EEA78898337}">
      <dsp:nvSpPr>
        <dsp:cNvPr id="0" name=""/>
        <dsp:cNvSpPr/>
      </dsp:nvSpPr>
      <dsp:spPr>
        <a:xfrm>
          <a:off x="1244" y="218508"/>
          <a:ext cx="1107193" cy="44287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cs-CZ" sz="1000" kern="1200"/>
            <a:t>Potřeba</a:t>
          </a:r>
        </a:p>
      </dsp:txBody>
      <dsp:txXfrm>
        <a:off x="1244" y="218508"/>
        <a:ext cx="1107193" cy="442877"/>
      </dsp:txXfrm>
    </dsp:sp>
    <dsp:sp modelId="{48E9186B-835E-4C88-8533-74E18C7678F5}">
      <dsp:nvSpPr>
        <dsp:cNvPr id="0" name=""/>
        <dsp:cNvSpPr/>
      </dsp:nvSpPr>
      <dsp:spPr>
        <a:xfrm>
          <a:off x="997717" y="218508"/>
          <a:ext cx="1107193" cy="44287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cs-CZ" sz="1000" kern="1200"/>
            <a:t>Pohnutka</a:t>
          </a:r>
        </a:p>
      </dsp:txBody>
      <dsp:txXfrm>
        <a:off x="997717" y="218508"/>
        <a:ext cx="1107193" cy="442877"/>
      </dsp:txXfrm>
    </dsp:sp>
    <dsp:sp modelId="{B68BE9F3-F500-4B9B-80CC-7FBAE245680F}">
      <dsp:nvSpPr>
        <dsp:cNvPr id="0" name=""/>
        <dsp:cNvSpPr/>
      </dsp:nvSpPr>
      <dsp:spPr>
        <a:xfrm>
          <a:off x="1994191" y="218508"/>
          <a:ext cx="1107193" cy="44287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cs-CZ" sz="1000" kern="1200"/>
            <a:t>Přání</a:t>
          </a:r>
        </a:p>
      </dsp:txBody>
      <dsp:txXfrm>
        <a:off x="1994191" y="218508"/>
        <a:ext cx="1107193" cy="442877"/>
      </dsp:txXfrm>
    </dsp:sp>
    <dsp:sp modelId="{755400A8-624D-46E2-8AB8-D948E0054943}">
      <dsp:nvSpPr>
        <dsp:cNvPr id="0" name=""/>
        <dsp:cNvSpPr/>
      </dsp:nvSpPr>
      <dsp:spPr>
        <a:xfrm>
          <a:off x="2990665" y="218508"/>
          <a:ext cx="1107193" cy="44287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cs-CZ" sz="1000" kern="1200"/>
            <a:t>Cíl</a:t>
          </a:r>
        </a:p>
      </dsp:txBody>
      <dsp:txXfrm>
        <a:off x="2990665" y="218508"/>
        <a:ext cx="1107193" cy="442877"/>
      </dsp:txXfrm>
    </dsp:sp>
    <dsp:sp modelId="{58E30C03-8482-4E98-9E0F-056DF76B2688}">
      <dsp:nvSpPr>
        <dsp:cNvPr id="0" name=""/>
        <dsp:cNvSpPr/>
      </dsp:nvSpPr>
      <dsp:spPr>
        <a:xfrm>
          <a:off x="3987138" y="218508"/>
          <a:ext cx="1107193" cy="44287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cs-CZ" sz="1000" kern="1200"/>
            <a:t>Uspokojení potřeby</a:t>
          </a:r>
        </a:p>
      </dsp:txBody>
      <dsp:txXfrm>
        <a:off x="3987138" y="218508"/>
        <a:ext cx="1107193" cy="44287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9B79B8-E0F0-4DB8-9E7C-7A4D1F59426E}">
      <dsp:nvSpPr>
        <dsp:cNvPr id="0" name=""/>
        <dsp:cNvSpPr/>
      </dsp:nvSpPr>
      <dsp:spPr>
        <a:xfrm>
          <a:off x="32003" y="266021"/>
          <a:ext cx="814650" cy="13297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Marketing. stimuly </a:t>
          </a:r>
        </a:p>
        <a:p>
          <a:pPr lvl="0" algn="ctr" defTabSz="400050">
            <a:lnSpc>
              <a:spcPct val="90000"/>
            </a:lnSpc>
            <a:spcBef>
              <a:spcPct val="0"/>
            </a:spcBef>
            <a:spcAft>
              <a:spcPct val="35000"/>
            </a:spcAft>
          </a:pPr>
          <a:r>
            <a:rPr lang="cs-CZ" sz="900" kern="1200"/>
            <a:t>- výrobky</a:t>
          </a:r>
        </a:p>
        <a:p>
          <a:pPr lvl="0" algn="ctr" defTabSz="400050">
            <a:lnSpc>
              <a:spcPct val="90000"/>
            </a:lnSpc>
            <a:spcBef>
              <a:spcPct val="0"/>
            </a:spcBef>
            <a:spcAft>
              <a:spcPct val="35000"/>
            </a:spcAft>
          </a:pPr>
          <a:r>
            <a:rPr lang="cs-CZ" sz="900" kern="1200"/>
            <a:t>- cena</a:t>
          </a:r>
        </a:p>
        <a:p>
          <a:pPr lvl="0" algn="ctr" defTabSz="400050">
            <a:lnSpc>
              <a:spcPct val="90000"/>
            </a:lnSpc>
            <a:spcBef>
              <a:spcPct val="0"/>
            </a:spcBef>
            <a:spcAft>
              <a:spcPct val="35000"/>
            </a:spcAft>
          </a:pPr>
          <a:r>
            <a:rPr lang="cs-CZ" sz="900" kern="1200"/>
            <a:t>- distribuce</a:t>
          </a:r>
        </a:p>
        <a:p>
          <a:pPr lvl="0" algn="ctr" defTabSz="400050">
            <a:lnSpc>
              <a:spcPct val="90000"/>
            </a:lnSpc>
            <a:spcBef>
              <a:spcPct val="0"/>
            </a:spcBef>
            <a:spcAft>
              <a:spcPct val="35000"/>
            </a:spcAft>
          </a:pPr>
          <a:r>
            <a:rPr lang="cs-CZ" sz="900" kern="1200"/>
            <a:t>- komunikace</a:t>
          </a:r>
        </a:p>
      </dsp:txBody>
      <dsp:txXfrm>
        <a:off x="32003" y="266021"/>
        <a:ext cx="814650" cy="1329799"/>
      </dsp:txXfrm>
    </dsp:sp>
    <dsp:sp modelId="{2C143E81-0E5A-4C6B-B9D8-D5EBF7F6C1E4}">
      <dsp:nvSpPr>
        <dsp:cNvPr id="0" name=""/>
        <dsp:cNvSpPr/>
      </dsp:nvSpPr>
      <dsp:spPr>
        <a:xfrm rot="17765487">
          <a:off x="684299" y="657401"/>
          <a:ext cx="579635" cy="26473"/>
        </a:xfrm>
        <a:custGeom>
          <a:avLst/>
          <a:gdLst/>
          <a:ahLst/>
          <a:cxnLst/>
          <a:rect l="0" t="0" r="0" b="0"/>
          <a:pathLst>
            <a:path>
              <a:moveTo>
                <a:pt x="0" y="13236"/>
              </a:moveTo>
              <a:lnTo>
                <a:pt x="579635" y="132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7765487">
        <a:off x="959626" y="656146"/>
        <a:ext cx="28981" cy="28981"/>
      </dsp:txXfrm>
    </dsp:sp>
    <dsp:sp modelId="{21446BD8-387F-4143-8DD5-D01982B60305}">
      <dsp:nvSpPr>
        <dsp:cNvPr id="0" name=""/>
        <dsp:cNvSpPr/>
      </dsp:nvSpPr>
      <dsp:spPr>
        <a:xfrm>
          <a:off x="1101580" y="2457"/>
          <a:ext cx="1234584" cy="81579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Psychologie spotřebitele</a:t>
          </a:r>
        </a:p>
        <a:p>
          <a:pPr lvl="0" algn="ctr" defTabSz="400050">
            <a:lnSpc>
              <a:spcPct val="90000"/>
            </a:lnSpc>
            <a:spcBef>
              <a:spcPct val="0"/>
            </a:spcBef>
            <a:spcAft>
              <a:spcPct val="35000"/>
            </a:spcAft>
          </a:pPr>
          <a:r>
            <a:rPr lang="cs-CZ" sz="900" kern="1200"/>
            <a:t>- motivace </a:t>
          </a:r>
        </a:p>
        <a:p>
          <a:pPr lvl="0" algn="ctr" defTabSz="400050">
            <a:lnSpc>
              <a:spcPct val="90000"/>
            </a:lnSpc>
            <a:spcBef>
              <a:spcPct val="0"/>
            </a:spcBef>
            <a:spcAft>
              <a:spcPct val="35000"/>
            </a:spcAft>
          </a:pPr>
          <a:r>
            <a:rPr lang="cs-CZ" sz="900" kern="1200"/>
            <a:t>- vnímání</a:t>
          </a:r>
        </a:p>
        <a:p>
          <a:pPr lvl="0" algn="ctr" defTabSz="400050">
            <a:lnSpc>
              <a:spcPct val="90000"/>
            </a:lnSpc>
            <a:spcBef>
              <a:spcPct val="0"/>
            </a:spcBef>
            <a:spcAft>
              <a:spcPct val="35000"/>
            </a:spcAft>
          </a:pPr>
          <a:r>
            <a:rPr lang="cs-CZ" sz="900" kern="1200"/>
            <a:t>- učení </a:t>
          </a:r>
        </a:p>
        <a:p>
          <a:pPr lvl="0" algn="ctr" defTabSz="400050">
            <a:lnSpc>
              <a:spcPct val="90000"/>
            </a:lnSpc>
            <a:spcBef>
              <a:spcPct val="0"/>
            </a:spcBef>
            <a:spcAft>
              <a:spcPct val="35000"/>
            </a:spcAft>
          </a:pPr>
          <a:r>
            <a:rPr lang="cs-CZ" sz="900" kern="1200"/>
            <a:t>- paměť</a:t>
          </a:r>
        </a:p>
      </dsp:txBody>
      <dsp:txXfrm>
        <a:off x="1101580" y="2457"/>
        <a:ext cx="1234584" cy="815794"/>
      </dsp:txXfrm>
    </dsp:sp>
    <dsp:sp modelId="{E362EF69-1B32-439D-9F3D-35B919225E20}">
      <dsp:nvSpPr>
        <dsp:cNvPr id="0" name=""/>
        <dsp:cNvSpPr/>
      </dsp:nvSpPr>
      <dsp:spPr>
        <a:xfrm rot="3566579">
          <a:off x="723400" y="1133582"/>
          <a:ext cx="501433" cy="26473"/>
        </a:xfrm>
        <a:custGeom>
          <a:avLst/>
          <a:gdLst/>
          <a:ahLst/>
          <a:cxnLst/>
          <a:rect l="0" t="0" r="0" b="0"/>
          <a:pathLst>
            <a:path>
              <a:moveTo>
                <a:pt x="0" y="13236"/>
              </a:moveTo>
              <a:lnTo>
                <a:pt x="501433" y="132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566579">
        <a:off x="961581" y="1134283"/>
        <a:ext cx="25071" cy="25071"/>
      </dsp:txXfrm>
    </dsp:sp>
    <dsp:sp modelId="{A0435FF6-3835-46E7-BA98-A1AFD5B1BC75}">
      <dsp:nvSpPr>
        <dsp:cNvPr id="0" name=""/>
        <dsp:cNvSpPr/>
      </dsp:nvSpPr>
      <dsp:spPr>
        <a:xfrm>
          <a:off x="1101580" y="866050"/>
          <a:ext cx="1201463" cy="9933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Charakteristické vlastnosti spotřebitele</a:t>
          </a:r>
        </a:p>
        <a:p>
          <a:pPr lvl="0" algn="ctr" defTabSz="400050">
            <a:lnSpc>
              <a:spcPct val="90000"/>
            </a:lnSpc>
            <a:spcBef>
              <a:spcPct val="0"/>
            </a:spcBef>
            <a:spcAft>
              <a:spcPct val="35000"/>
            </a:spcAft>
          </a:pPr>
          <a:r>
            <a:rPr lang="cs-CZ" sz="900" kern="1200"/>
            <a:t>- kulturní</a:t>
          </a:r>
        </a:p>
        <a:p>
          <a:pPr lvl="0" algn="ctr" defTabSz="400050">
            <a:lnSpc>
              <a:spcPct val="90000"/>
            </a:lnSpc>
            <a:spcBef>
              <a:spcPct val="0"/>
            </a:spcBef>
            <a:spcAft>
              <a:spcPct val="35000"/>
            </a:spcAft>
          </a:pPr>
          <a:r>
            <a:rPr lang="cs-CZ" sz="900" kern="1200"/>
            <a:t>- sociální</a:t>
          </a:r>
        </a:p>
        <a:p>
          <a:pPr lvl="0" algn="ctr" defTabSz="400050">
            <a:lnSpc>
              <a:spcPct val="90000"/>
            </a:lnSpc>
            <a:spcBef>
              <a:spcPct val="0"/>
            </a:spcBef>
            <a:spcAft>
              <a:spcPct val="35000"/>
            </a:spcAft>
          </a:pPr>
          <a:r>
            <a:rPr lang="cs-CZ" sz="900" kern="1200"/>
            <a:t>- individuální</a:t>
          </a:r>
        </a:p>
      </dsp:txBody>
      <dsp:txXfrm>
        <a:off x="1101580" y="866050"/>
        <a:ext cx="1201463" cy="993334"/>
      </dsp:txXfrm>
    </dsp:sp>
    <dsp:sp modelId="{25805052-9587-463D-9BB2-6B2B627A8932}">
      <dsp:nvSpPr>
        <dsp:cNvPr id="0" name=""/>
        <dsp:cNvSpPr/>
      </dsp:nvSpPr>
      <dsp:spPr>
        <a:xfrm rot="18226207">
          <a:off x="2216231" y="1186998"/>
          <a:ext cx="390923" cy="26473"/>
        </a:xfrm>
        <a:custGeom>
          <a:avLst/>
          <a:gdLst/>
          <a:ahLst/>
          <a:cxnLst/>
          <a:rect l="0" t="0" r="0" b="0"/>
          <a:pathLst>
            <a:path>
              <a:moveTo>
                <a:pt x="0" y="13236"/>
              </a:moveTo>
              <a:lnTo>
                <a:pt x="390923" y="13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226207">
        <a:off x="2401920" y="1190462"/>
        <a:ext cx="19546" cy="19546"/>
      </dsp:txXfrm>
    </dsp:sp>
    <dsp:sp modelId="{591909F9-F968-4792-933D-C34F7A64ED37}">
      <dsp:nvSpPr>
        <dsp:cNvPr id="0" name=""/>
        <dsp:cNvSpPr/>
      </dsp:nvSpPr>
      <dsp:spPr>
        <a:xfrm>
          <a:off x="2520343" y="315265"/>
          <a:ext cx="920782" cy="14449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b="1" kern="1200"/>
            <a:t>   </a:t>
          </a:r>
          <a:r>
            <a:rPr lang="cs-CZ" sz="900" b="1" kern="1200"/>
            <a:t>Proces nákupního rozhodování</a:t>
          </a:r>
        </a:p>
      </dsp:txBody>
      <dsp:txXfrm>
        <a:off x="2520343" y="315265"/>
        <a:ext cx="920782" cy="1444975"/>
      </dsp:txXfrm>
    </dsp:sp>
    <dsp:sp modelId="{4268705F-560D-4219-B6B9-F3E8ECB72382}">
      <dsp:nvSpPr>
        <dsp:cNvPr id="0" name=""/>
        <dsp:cNvSpPr/>
      </dsp:nvSpPr>
      <dsp:spPr>
        <a:xfrm rot="21292612">
          <a:off x="3440620" y="1013213"/>
          <a:ext cx="253152" cy="26473"/>
        </a:xfrm>
        <a:custGeom>
          <a:avLst/>
          <a:gdLst/>
          <a:ahLst/>
          <a:cxnLst/>
          <a:rect l="0" t="0" r="0" b="0"/>
          <a:pathLst>
            <a:path>
              <a:moveTo>
                <a:pt x="0" y="13236"/>
              </a:moveTo>
              <a:lnTo>
                <a:pt x="253152" y="13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292612">
        <a:off x="3560868" y="1020121"/>
        <a:ext cx="12657" cy="12657"/>
      </dsp:txXfrm>
    </dsp:sp>
    <dsp:sp modelId="{C6D3F395-5E09-4879-AA21-9F0A6A5DC078}">
      <dsp:nvSpPr>
        <dsp:cNvPr id="0" name=""/>
        <dsp:cNvSpPr/>
      </dsp:nvSpPr>
      <dsp:spPr>
        <a:xfrm>
          <a:off x="3693267" y="213654"/>
          <a:ext cx="737305" cy="16029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Rozhodnutí o koupi</a:t>
          </a:r>
        </a:p>
        <a:p>
          <a:pPr lvl="0" algn="ctr" defTabSz="400050">
            <a:lnSpc>
              <a:spcPct val="90000"/>
            </a:lnSpc>
            <a:spcBef>
              <a:spcPct val="0"/>
            </a:spcBef>
            <a:spcAft>
              <a:spcPct val="35000"/>
            </a:spcAft>
          </a:pPr>
          <a:r>
            <a:rPr lang="cs-CZ" sz="900" kern="1200"/>
            <a:t>-volba výrobku, značky</a:t>
          </a:r>
        </a:p>
        <a:p>
          <a:pPr lvl="0" algn="ctr" defTabSz="400050">
            <a:lnSpc>
              <a:spcPct val="90000"/>
            </a:lnSpc>
            <a:spcBef>
              <a:spcPct val="0"/>
            </a:spcBef>
            <a:spcAft>
              <a:spcPct val="35000"/>
            </a:spcAft>
          </a:pPr>
          <a:r>
            <a:rPr lang="cs-CZ" sz="900" kern="1200"/>
            <a:t>- volba dealera</a:t>
          </a:r>
        </a:p>
        <a:p>
          <a:pPr lvl="0" algn="ctr" defTabSz="400050">
            <a:lnSpc>
              <a:spcPct val="90000"/>
            </a:lnSpc>
            <a:spcBef>
              <a:spcPct val="0"/>
            </a:spcBef>
            <a:spcAft>
              <a:spcPct val="35000"/>
            </a:spcAft>
          </a:pPr>
          <a:r>
            <a:rPr lang="cs-CZ" sz="900" kern="1200"/>
            <a:t>- hodnota nákupu</a:t>
          </a:r>
        </a:p>
        <a:p>
          <a:pPr lvl="0" algn="ctr" defTabSz="400050">
            <a:lnSpc>
              <a:spcPct val="90000"/>
            </a:lnSpc>
            <a:spcBef>
              <a:spcPct val="0"/>
            </a:spcBef>
            <a:spcAft>
              <a:spcPct val="35000"/>
            </a:spcAft>
          </a:pPr>
          <a:r>
            <a:rPr lang="cs-CZ" sz="900" kern="1200"/>
            <a:t>- způsob platby</a:t>
          </a:r>
        </a:p>
      </dsp:txBody>
      <dsp:txXfrm>
        <a:off x="3693267" y="213654"/>
        <a:ext cx="737305" cy="160298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B7702A-2FC9-49FD-AB15-F4F4E7F73979}">
      <dsp:nvSpPr>
        <dsp:cNvPr id="0" name=""/>
        <dsp:cNvSpPr/>
      </dsp:nvSpPr>
      <dsp:spPr>
        <a:xfrm>
          <a:off x="2648" y="164499"/>
          <a:ext cx="1259740" cy="4214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cs-CZ" sz="1300" kern="1200"/>
            <a:t>Jedinec</a:t>
          </a:r>
        </a:p>
      </dsp:txBody>
      <dsp:txXfrm>
        <a:off x="2648" y="164499"/>
        <a:ext cx="1259740" cy="421499"/>
      </dsp:txXfrm>
    </dsp:sp>
    <dsp:sp modelId="{8E2DFB0A-E084-47B6-9FC8-0454D896CDBB}">
      <dsp:nvSpPr>
        <dsp:cNvPr id="0" name=""/>
        <dsp:cNvSpPr/>
      </dsp:nvSpPr>
      <dsp:spPr>
        <a:xfrm>
          <a:off x="1457399" y="238190"/>
          <a:ext cx="361060" cy="27411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1457399" y="238190"/>
        <a:ext cx="361060" cy="274117"/>
      </dsp:txXfrm>
    </dsp:sp>
    <dsp:sp modelId="{78A54F11-F628-47FC-84D6-53E77D1F6288}">
      <dsp:nvSpPr>
        <dsp:cNvPr id="0" name=""/>
        <dsp:cNvSpPr/>
      </dsp:nvSpPr>
      <dsp:spPr>
        <a:xfrm>
          <a:off x="1991595" y="125357"/>
          <a:ext cx="1295544" cy="4997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cs-CZ" sz="1300" kern="1200"/>
            <a:t>Referenční skupina</a:t>
          </a:r>
        </a:p>
      </dsp:txBody>
      <dsp:txXfrm>
        <a:off x="1991595" y="125357"/>
        <a:ext cx="1295544" cy="499783"/>
      </dsp:txXfrm>
    </dsp:sp>
    <dsp:sp modelId="{B393A830-DD7E-4934-9FBB-ECB525ACB06F}">
      <dsp:nvSpPr>
        <dsp:cNvPr id="0" name=""/>
        <dsp:cNvSpPr/>
      </dsp:nvSpPr>
      <dsp:spPr>
        <a:xfrm>
          <a:off x="3491021" y="219909"/>
          <a:ext cx="343321" cy="31067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491021" y="219909"/>
        <a:ext cx="343321" cy="310679"/>
      </dsp:txXfrm>
    </dsp:sp>
    <dsp:sp modelId="{A161DA22-CEDA-4833-91A9-33F432941179}">
      <dsp:nvSpPr>
        <dsp:cNvPr id="0" name=""/>
        <dsp:cNvSpPr/>
      </dsp:nvSpPr>
      <dsp:spPr>
        <a:xfrm>
          <a:off x="4016347" y="138477"/>
          <a:ext cx="1152109" cy="4735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cs-CZ" sz="1300" kern="1200"/>
            <a:t>Výrobek</a:t>
          </a:r>
        </a:p>
      </dsp:txBody>
      <dsp:txXfrm>
        <a:off x="4016347" y="138477"/>
        <a:ext cx="1152109" cy="47354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845096-6C72-4E0E-A78C-9AE233CD457E}">
      <dsp:nvSpPr>
        <dsp:cNvPr id="0" name=""/>
        <dsp:cNvSpPr/>
      </dsp:nvSpPr>
      <dsp:spPr>
        <a:xfrm>
          <a:off x="1158" y="170074"/>
          <a:ext cx="1231498" cy="4793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Jedinec</a:t>
          </a:r>
        </a:p>
      </dsp:txBody>
      <dsp:txXfrm>
        <a:off x="1158" y="170074"/>
        <a:ext cx="1231498" cy="479359"/>
      </dsp:txXfrm>
    </dsp:sp>
    <dsp:sp modelId="{18275F90-DE81-4204-9D84-18B99074E886}">
      <dsp:nvSpPr>
        <dsp:cNvPr id="0" name=""/>
        <dsp:cNvSpPr/>
      </dsp:nvSpPr>
      <dsp:spPr>
        <a:xfrm>
          <a:off x="1451944" y="289181"/>
          <a:ext cx="310078" cy="24114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cs-CZ" sz="1000" kern="1200"/>
        </a:p>
      </dsp:txBody>
      <dsp:txXfrm>
        <a:off x="1451944" y="289181"/>
        <a:ext cx="310078" cy="241145"/>
      </dsp:txXfrm>
    </dsp:sp>
    <dsp:sp modelId="{EC4F3F00-4D96-443F-BD0A-74725765BEDE}">
      <dsp:nvSpPr>
        <dsp:cNvPr id="0" name=""/>
        <dsp:cNvSpPr/>
      </dsp:nvSpPr>
      <dsp:spPr>
        <a:xfrm>
          <a:off x="1959505" y="174844"/>
          <a:ext cx="1172115" cy="46981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Výrobek</a:t>
          </a:r>
        </a:p>
      </dsp:txBody>
      <dsp:txXfrm>
        <a:off x="1959505" y="174844"/>
        <a:ext cx="1172115" cy="469819"/>
      </dsp:txXfrm>
    </dsp:sp>
    <dsp:sp modelId="{CC4A30E9-AA6B-42B7-948B-425C9B178022}">
      <dsp:nvSpPr>
        <dsp:cNvPr id="0" name=""/>
        <dsp:cNvSpPr/>
      </dsp:nvSpPr>
      <dsp:spPr>
        <a:xfrm>
          <a:off x="3351203" y="280552"/>
          <a:ext cx="309485" cy="2584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cs-CZ" sz="1000" kern="1200"/>
        </a:p>
      </dsp:txBody>
      <dsp:txXfrm>
        <a:off x="3351203" y="280552"/>
        <a:ext cx="309485" cy="258404"/>
      </dsp:txXfrm>
    </dsp:sp>
    <dsp:sp modelId="{70FCFA4B-C1F5-4897-B034-7941D18269EA}">
      <dsp:nvSpPr>
        <dsp:cNvPr id="0" name=""/>
        <dsp:cNvSpPr/>
      </dsp:nvSpPr>
      <dsp:spPr>
        <a:xfrm>
          <a:off x="3858468" y="176757"/>
          <a:ext cx="1294752" cy="4659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Referenční skupina</a:t>
          </a:r>
        </a:p>
      </dsp:txBody>
      <dsp:txXfrm>
        <a:off x="3858468" y="176757"/>
        <a:ext cx="1294752" cy="46599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E757D9-BA34-41C5-9004-C31104544575}">
      <dsp:nvSpPr>
        <dsp:cNvPr id="0" name=""/>
        <dsp:cNvSpPr/>
      </dsp:nvSpPr>
      <dsp:spPr>
        <a:xfrm>
          <a:off x="0" y="234757"/>
          <a:ext cx="648890" cy="4258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definice problému a cíle výzkumu</a:t>
          </a:r>
        </a:p>
      </dsp:txBody>
      <dsp:txXfrm>
        <a:off x="0" y="234757"/>
        <a:ext cx="648890" cy="425834"/>
      </dsp:txXfrm>
    </dsp:sp>
    <dsp:sp modelId="{C9D40D86-B0E6-4EC9-9D94-8EF37288DF8C}">
      <dsp:nvSpPr>
        <dsp:cNvPr id="0" name=""/>
        <dsp:cNvSpPr/>
      </dsp:nvSpPr>
      <dsp:spPr>
        <a:xfrm>
          <a:off x="713779" y="367212"/>
          <a:ext cx="137564" cy="16092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713779" y="367212"/>
        <a:ext cx="137564" cy="160924"/>
      </dsp:txXfrm>
    </dsp:sp>
    <dsp:sp modelId="{AC9D371B-EDCA-430D-85E2-F5FB7BA42E6D}">
      <dsp:nvSpPr>
        <dsp:cNvPr id="0" name=""/>
        <dsp:cNvSpPr/>
      </dsp:nvSpPr>
      <dsp:spPr>
        <a:xfrm>
          <a:off x="908446" y="234757"/>
          <a:ext cx="648890" cy="4258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vytvoření plánu výzkumu</a:t>
          </a:r>
        </a:p>
      </dsp:txBody>
      <dsp:txXfrm>
        <a:off x="908446" y="234757"/>
        <a:ext cx="648890" cy="425834"/>
      </dsp:txXfrm>
    </dsp:sp>
    <dsp:sp modelId="{9366A98B-1EDF-4225-A53A-2BCC4710AF77}">
      <dsp:nvSpPr>
        <dsp:cNvPr id="0" name=""/>
        <dsp:cNvSpPr/>
      </dsp:nvSpPr>
      <dsp:spPr>
        <a:xfrm>
          <a:off x="1622226" y="367212"/>
          <a:ext cx="137564" cy="16092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1622226" y="367212"/>
        <a:ext cx="137564" cy="160924"/>
      </dsp:txXfrm>
    </dsp:sp>
    <dsp:sp modelId="{BBA3AD80-1AC7-4957-A475-B8CC87273C8B}">
      <dsp:nvSpPr>
        <dsp:cNvPr id="0" name=""/>
        <dsp:cNvSpPr/>
      </dsp:nvSpPr>
      <dsp:spPr>
        <a:xfrm>
          <a:off x="1816893" y="234757"/>
          <a:ext cx="648890" cy="4258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shromáždění informací</a:t>
          </a:r>
        </a:p>
      </dsp:txBody>
      <dsp:txXfrm>
        <a:off x="1816893" y="234757"/>
        <a:ext cx="648890" cy="425834"/>
      </dsp:txXfrm>
    </dsp:sp>
    <dsp:sp modelId="{61DE2D23-3446-4AEC-BE39-9686FEB815BC}">
      <dsp:nvSpPr>
        <dsp:cNvPr id="0" name=""/>
        <dsp:cNvSpPr/>
      </dsp:nvSpPr>
      <dsp:spPr>
        <a:xfrm>
          <a:off x="2530673" y="367212"/>
          <a:ext cx="137564" cy="16092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2530673" y="367212"/>
        <a:ext cx="137564" cy="160924"/>
      </dsp:txXfrm>
    </dsp:sp>
    <dsp:sp modelId="{96732714-4298-4CF6-B05B-26C18FA7DA92}">
      <dsp:nvSpPr>
        <dsp:cNvPr id="0" name=""/>
        <dsp:cNvSpPr/>
      </dsp:nvSpPr>
      <dsp:spPr>
        <a:xfrm>
          <a:off x="2725340" y="234757"/>
          <a:ext cx="648890" cy="4258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analýza informací</a:t>
          </a:r>
        </a:p>
      </dsp:txBody>
      <dsp:txXfrm>
        <a:off x="2725340" y="234757"/>
        <a:ext cx="648890" cy="425834"/>
      </dsp:txXfrm>
    </dsp:sp>
    <dsp:sp modelId="{12901754-99E8-4F30-A3C4-49B248BB4B6D}">
      <dsp:nvSpPr>
        <dsp:cNvPr id="0" name=""/>
        <dsp:cNvSpPr/>
      </dsp:nvSpPr>
      <dsp:spPr>
        <a:xfrm>
          <a:off x="3439120" y="367212"/>
          <a:ext cx="137564" cy="16092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3439120" y="367212"/>
        <a:ext cx="137564" cy="160924"/>
      </dsp:txXfrm>
    </dsp:sp>
    <dsp:sp modelId="{001E128B-DF7E-4F26-BB9B-2CE02ABBA161}">
      <dsp:nvSpPr>
        <dsp:cNvPr id="0" name=""/>
        <dsp:cNvSpPr/>
      </dsp:nvSpPr>
      <dsp:spPr>
        <a:xfrm>
          <a:off x="3633787" y="234757"/>
          <a:ext cx="648890" cy="4258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prezentace závěru</a:t>
          </a:r>
        </a:p>
      </dsp:txBody>
      <dsp:txXfrm>
        <a:off x="3633787" y="234757"/>
        <a:ext cx="648890" cy="425834"/>
      </dsp:txXfrm>
    </dsp:sp>
    <dsp:sp modelId="{F5C0C175-1AC3-4426-8E06-7C2FF7AD0386}">
      <dsp:nvSpPr>
        <dsp:cNvPr id="0" name=""/>
        <dsp:cNvSpPr/>
      </dsp:nvSpPr>
      <dsp:spPr>
        <a:xfrm>
          <a:off x="4347567" y="367212"/>
          <a:ext cx="137564" cy="16092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cs-CZ" sz="600" kern="1200"/>
        </a:p>
      </dsp:txBody>
      <dsp:txXfrm>
        <a:off x="4347567" y="367212"/>
        <a:ext cx="137564" cy="160924"/>
      </dsp:txXfrm>
    </dsp:sp>
    <dsp:sp modelId="{CD7ABF80-C32D-43AF-AF35-50E02559A0DE}">
      <dsp:nvSpPr>
        <dsp:cNvPr id="0" name=""/>
        <dsp:cNvSpPr/>
      </dsp:nvSpPr>
      <dsp:spPr>
        <a:xfrm>
          <a:off x="4542234" y="234757"/>
          <a:ext cx="648890" cy="4258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učiněné rozhodnutí</a:t>
          </a:r>
        </a:p>
      </dsp:txBody>
      <dsp:txXfrm>
        <a:off x="4542234" y="234757"/>
        <a:ext cx="648890" cy="4258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A14CD"/>
    <w:rsid w:val="00107964"/>
    <w:rsid w:val="001F4E58"/>
    <w:rsid w:val="00217D8A"/>
    <w:rsid w:val="002355C5"/>
    <w:rsid w:val="002B5CE6"/>
    <w:rsid w:val="003423E8"/>
    <w:rsid w:val="003C352E"/>
    <w:rsid w:val="00523715"/>
    <w:rsid w:val="005242B5"/>
    <w:rsid w:val="00554D03"/>
    <w:rsid w:val="00581E4C"/>
    <w:rsid w:val="00691AD4"/>
    <w:rsid w:val="006B46BE"/>
    <w:rsid w:val="006C75BE"/>
    <w:rsid w:val="00702D5C"/>
    <w:rsid w:val="007D2917"/>
    <w:rsid w:val="00861A69"/>
    <w:rsid w:val="00865DB9"/>
    <w:rsid w:val="00896860"/>
    <w:rsid w:val="008A2A62"/>
    <w:rsid w:val="008E69E9"/>
    <w:rsid w:val="009029B4"/>
    <w:rsid w:val="009076C0"/>
    <w:rsid w:val="0093314C"/>
    <w:rsid w:val="0093733B"/>
    <w:rsid w:val="00A21EE9"/>
    <w:rsid w:val="00A62E3C"/>
    <w:rsid w:val="00A87D75"/>
    <w:rsid w:val="00B102F3"/>
    <w:rsid w:val="00B72CCC"/>
    <w:rsid w:val="00B94876"/>
    <w:rsid w:val="00BC4767"/>
    <w:rsid w:val="00BD67DE"/>
    <w:rsid w:val="00C93729"/>
    <w:rsid w:val="00CF38D7"/>
    <w:rsid w:val="00D1264D"/>
    <w:rsid w:val="00D4010E"/>
    <w:rsid w:val="00D539B1"/>
    <w:rsid w:val="00E23AC0"/>
    <w:rsid w:val="00E83D60"/>
    <w:rsid w:val="00E92CD7"/>
    <w:rsid w:val="00EA6A12"/>
    <w:rsid w:val="00F06DA1"/>
    <w:rsid w:val="00F15830"/>
    <w:rsid w:val="00F522BC"/>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BDA9FBE-D7F2-4393-80B8-23A35C126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9293</TotalTime>
  <Pages>61</Pages>
  <Words>12240</Words>
  <Characters>72221</Characters>
  <Application>Microsoft Office Word</Application>
  <DocSecurity>0</DocSecurity>
  <Lines>601</Lines>
  <Paragraphs>168</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84293</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Monika</cp:lastModifiedBy>
  <cp:revision>43</cp:revision>
  <cp:lastPrinted>2010-09-12T10:19:00Z</cp:lastPrinted>
  <dcterms:created xsi:type="dcterms:W3CDTF">2012-02-19T12:22:00Z</dcterms:created>
  <dcterms:modified xsi:type="dcterms:W3CDTF">2012-04-01T21:15:00Z</dcterms:modified>
</cp:coreProperties>
</file>