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61" w:rsidRPr="000D48FE" w:rsidRDefault="00122961" w:rsidP="00CA7D3E">
      <w:pPr>
        <w:jc w:val="center"/>
        <w:rPr>
          <w:sz w:val="40"/>
          <w:szCs w:val="40"/>
        </w:rPr>
      </w:pPr>
      <w:r w:rsidRPr="000D48FE">
        <w:rPr>
          <w:sz w:val="40"/>
          <w:szCs w:val="40"/>
        </w:rPr>
        <w:t>UNIVERZITA PALACKÉHO V OLOMOUCI</w:t>
      </w:r>
    </w:p>
    <w:p w:rsidR="00122961" w:rsidRPr="000D48FE" w:rsidRDefault="00122961" w:rsidP="00CA7D3E">
      <w:pPr>
        <w:jc w:val="center"/>
        <w:rPr>
          <w:sz w:val="32"/>
          <w:szCs w:val="32"/>
        </w:rPr>
      </w:pPr>
      <w:r w:rsidRPr="000D48FE">
        <w:rPr>
          <w:sz w:val="32"/>
          <w:szCs w:val="32"/>
        </w:rPr>
        <w:t>PEDAGOGICKÁ FAKULTA</w:t>
      </w:r>
    </w:p>
    <w:p w:rsidR="00122961" w:rsidRPr="000D48FE" w:rsidRDefault="00122961" w:rsidP="00CA7D3E">
      <w:pPr>
        <w:jc w:val="center"/>
        <w:rPr>
          <w:sz w:val="32"/>
          <w:szCs w:val="32"/>
        </w:rPr>
      </w:pPr>
      <w:r w:rsidRPr="000D48FE">
        <w:rPr>
          <w:sz w:val="32"/>
          <w:szCs w:val="32"/>
        </w:rPr>
        <w:t>Katedra primární a preprimární pedagogiky</w:t>
      </w:r>
    </w:p>
    <w:p w:rsidR="00122961" w:rsidRPr="000D48FE" w:rsidRDefault="00122961" w:rsidP="00CA7D3E">
      <w:pPr>
        <w:jc w:val="center"/>
      </w:pPr>
    </w:p>
    <w:p w:rsidR="00122961" w:rsidRPr="000D48FE" w:rsidRDefault="00122961" w:rsidP="008144A9">
      <w:pPr>
        <w:jc w:val="center"/>
        <w:rPr>
          <w:noProof/>
          <w:lang w:eastAsia="cs-CZ"/>
        </w:rPr>
      </w:pPr>
    </w:p>
    <w:p w:rsidR="00122961" w:rsidRPr="000D48FE" w:rsidRDefault="000F41EF" w:rsidP="008144A9">
      <w:pPr>
        <w:jc w:val="center"/>
        <w:rPr>
          <w:sz w:val="28"/>
          <w:szCs w:val="28"/>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alt="http://www.raplus.eu/image/logo-upol/" style="width:1in;height:73.5pt;visibility:visible">
            <v:imagedata r:id="rId9" o:title=""/>
          </v:shape>
        </w:pict>
      </w:r>
    </w:p>
    <w:p w:rsidR="00122961" w:rsidRPr="000D48FE" w:rsidRDefault="00122961" w:rsidP="008144A9">
      <w:pPr>
        <w:jc w:val="center"/>
        <w:rPr>
          <w:b/>
          <w:sz w:val="32"/>
          <w:szCs w:val="32"/>
        </w:rPr>
      </w:pPr>
    </w:p>
    <w:p w:rsidR="00122961" w:rsidRPr="000D48FE" w:rsidRDefault="00122961" w:rsidP="008144A9">
      <w:pPr>
        <w:jc w:val="center"/>
        <w:rPr>
          <w:b/>
          <w:sz w:val="32"/>
          <w:szCs w:val="32"/>
        </w:rPr>
      </w:pPr>
      <w:r w:rsidRPr="000D48FE">
        <w:rPr>
          <w:b/>
          <w:sz w:val="32"/>
          <w:szCs w:val="32"/>
        </w:rPr>
        <w:t>Bakalářská práce</w:t>
      </w:r>
    </w:p>
    <w:p w:rsidR="00122961" w:rsidRPr="000D48FE" w:rsidRDefault="00122961" w:rsidP="008144A9">
      <w:pPr>
        <w:jc w:val="center"/>
        <w:rPr>
          <w:sz w:val="28"/>
          <w:szCs w:val="28"/>
        </w:rPr>
      </w:pPr>
      <w:r w:rsidRPr="000D48FE">
        <w:rPr>
          <w:sz w:val="28"/>
          <w:szCs w:val="28"/>
        </w:rPr>
        <w:t>Tereza Kaňovská</w:t>
      </w:r>
    </w:p>
    <w:p w:rsidR="00122961" w:rsidRPr="000D48FE" w:rsidRDefault="00122961" w:rsidP="008144A9">
      <w:pPr>
        <w:jc w:val="center"/>
      </w:pPr>
    </w:p>
    <w:p w:rsidR="00122961" w:rsidRPr="000D48FE" w:rsidRDefault="00122961" w:rsidP="008144A9">
      <w:pPr>
        <w:jc w:val="center"/>
      </w:pPr>
    </w:p>
    <w:p w:rsidR="00122961" w:rsidRPr="000D48FE" w:rsidRDefault="00122961" w:rsidP="005D353B">
      <w:pPr>
        <w:jc w:val="center"/>
        <w:rPr>
          <w:b/>
          <w:sz w:val="32"/>
          <w:szCs w:val="32"/>
        </w:rPr>
      </w:pPr>
    </w:p>
    <w:p w:rsidR="00122961" w:rsidRPr="000D48FE" w:rsidRDefault="00122961" w:rsidP="005D353B">
      <w:pPr>
        <w:jc w:val="center"/>
        <w:rPr>
          <w:b/>
          <w:sz w:val="32"/>
          <w:szCs w:val="32"/>
        </w:rPr>
      </w:pPr>
      <w:r w:rsidRPr="000D48FE">
        <w:rPr>
          <w:b/>
          <w:sz w:val="32"/>
          <w:szCs w:val="32"/>
        </w:rPr>
        <w:t xml:space="preserve"> Kulturní tradice olom</w:t>
      </w:r>
      <w:r w:rsidR="00000D5E">
        <w:rPr>
          <w:b/>
          <w:sz w:val="32"/>
          <w:szCs w:val="32"/>
        </w:rPr>
        <w:t>ouckého regionu a jejich využití</w:t>
      </w:r>
    </w:p>
    <w:p w:rsidR="00122961" w:rsidRPr="000D48FE" w:rsidRDefault="00122961" w:rsidP="005D353B">
      <w:pPr>
        <w:jc w:val="center"/>
        <w:rPr>
          <w:b/>
          <w:sz w:val="32"/>
          <w:szCs w:val="32"/>
        </w:rPr>
      </w:pPr>
      <w:r w:rsidRPr="000D48FE">
        <w:rPr>
          <w:b/>
          <w:sz w:val="32"/>
          <w:szCs w:val="32"/>
        </w:rPr>
        <w:t>v mateřské škole</w:t>
      </w:r>
    </w:p>
    <w:p w:rsidR="00122961" w:rsidRPr="000D48FE" w:rsidRDefault="00122961" w:rsidP="008144A9"/>
    <w:p w:rsidR="00122961" w:rsidRPr="000D48FE" w:rsidRDefault="00122961" w:rsidP="008144A9">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8865E4">
      <w:pPr>
        <w:jc w:val="center"/>
        <w:rPr>
          <w:sz w:val="28"/>
          <w:szCs w:val="28"/>
        </w:rPr>
      </w:pPr>
    </w:p>
    <w:p w:rsidR="00122961" w:rsidRPr="000D48FE" w:rsidRDefault="00122961" w:rsidP="000A7312">
      <w:pPr>
        <w:rPr>
          <w:sz w:val="28"/>
          <w:szCs w:val="28"/>
        </w:rPr>
      </w:pPr>
      <w:r w:rsidRPr="000D48FE">
        <w:rPr>
          <w:sz w:val="28"/>
          <w:szCs w:val="28"/>
        </w:rPr>
        <w:t>OLOMOUC 2015</w:t>
      </w:r>
      <w:r w:rsidRPr="000D48FE">
        <w:rPr>
          <w:sz w:val="28"/>
          <w:szCs w:val="28"/>
        </w:rPr>
        <w:tab/>
      </w:r>
      <w:r w:rsidRPr="000D48FE">
        <w:rPr>
          <w:sz w:val="28"/>
          <w:szCs w:val="28"/>
        </w:rPr>
        <w:tab/>
        <w:t xml:space="preserve">                 Vedoucí práce: Mgr. Alena Vavrdová, Ph.D.</w:t>
      </w:r>
    </w:p>
    <w:p w:rsidR="00122961" w:rsidRPr="000D48FE" w:rsidRDefault="00122961" w:rsidP="00CA7D3E">
      <w:pPr>
        <w:pStyle w:val="Obsah1"/>
        <w:sectPr w:rsidR="00122961" w:rsidRPr="000D48FE" w:rsidSect="005E7599">
          <w:footerReference w:type="default" r:id="rId10"/>
          <w:pgSz w:w="11906" w:h="16838" w:code="9"/>
          <w:pgMar w:top="1418" w:right="1418" w:bottom="1418" w:left="1418" w:header="397" w:footer="454" w:gutter="0"/>
          <w:cols w:space="708"/>
          <w:docGrid w:linePitch="360"/>
        </w:sectPr>
      </w:pPr>
    </w:p>
    <w:p w:rsidR="00122961" w:rsidRPr="000D48FE" w:rsidRDefault="00122961" w:rsidP="00CA7D3E">
      <w:pPr>
        <w:pStyle w:val="Obsah1"/>
      </w:pPr>
    </w:p>
    <w:p w:rsidR="00122961" w:rsidRPr="000D48FE" w:rsidRDefault="00122961" w:rsidP="00CA7D3E"/>
    <w:p w:rsidR="00122961" w:rsidRPr="000D48FE" w:rsidRDefault="00122961" w:rsidP="00CA7D3E"/>
    <w:p w:rsidR="00122961" w:rsidRPr="000D48FE" w:rsidRDefault="00122961" w:rsidP="00CA7D3E"/>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p>
    <w:p w:rsidR="00122961" w:rsidRPr="000D48FE" w:rsidRDefault="00122961" w:rsidP="00D06372">
      <w:pPr>
        <w:ind w:firstLine="708"/>
      </w:pPr>
      <w:r w:rsidRPr="000D48FE">
        <w:t>Prohlašuji, že jsem diplomovou práci vypracovala samostatně a uvedla jsem veškerou použitou literaturu a další zdroje včetně internetu.</w:t>
      </w:r>
    </w:p>
    <w:p w:rsidR="00A221E9" w:rsidRDefault="00A221E9" w:rsidP="00714DF2"/>
    <w:p w:rsidR="00A221E9" w:rsidRDefault="00A221E9" w:rsidP="00714DF2"/>
    <w:p w:rsidR="00122961" w:rsidRPr="000D48FE" w:rsidRDefault="00122961" w:rsidP="00714DF2">
      <w:r w:rsidRPr="000D48FE">
        <w:t xml:space="preserve">V Olomouci dne </w:t>
      </w:r>
      <w:r w:rsidR="009333BB">
        <w:t>12</w:t>
      </w:r>
      <w:r w:rsidRPr="000D48FE">
        <w:t>. dubna 2015</w:t>
      </w:r>
    </w:p>
    <w:p w:rsidR="00122961" w:rsidRPr="000D48FE" w:rsidRDefault="00122961" w:rsidP="00D06372">
      <w:pPr>
        <w:ind w:left="4956"/>
      </w:pPr>
      <w:r w:rsidRPr="000D48FE">
        <w:t>…………………………………</w:t>
      </w:r>
    </w:p>
    <w:p w:rsidR="00122961" w:rsidRPr="000D48FE" w:rsidRDefault="00122961" w:rsidP="00D06372">
      <w:pPr>
        <w:ind w:left="5664" w:firstLine="708"/>
        <w:rPr>
          <w:rFonts w:cs="Times New Roman"/>
        </w:rPr>
      </w:pPr>
      <w:r w:rsidRPr="000D48FE">
        <w:rPr>
          <w:rFonts w:cs="Times New Roman"/>
        </w:rPr>
        <w:t>podpis</w:t>
      </w:r>
    </w:p>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B32918">
      <w:pPr>
        <w:ind w:firstLine="708"/>
        <w:rPr>
          <w:szCs w:val="24"/>
        </w:rPr>
      </w:pPr>
    </w:p>
    <w:p w:rsidR="00122961" w:rsidRPr="000D48FE" w:rsidRDefault="00122961" w:rsidP="006348AA">
      <w:pPr>
        <w:ind w:firstLine="708"/>
        <w:rPr>
          <w:szCs w:val="24"/>
        </w:rPr>
      </w:pPr>
      <w:r w:rsidRPr="000D48FE">
        <w:rPr>
          <w:szCs w:val="24"/>
        </w:rPr>
        <w:t>Na tomto místě bych ráda poděkovala Mgr. Aleně Vavrdové, Ph.D. za odborné vedení bakalářské práce, za vstřícnost, ochotu a cenné rady při jejím zpracovávání.</w:t>
      </w:r>
    </w:p>
    <w:p w:rsidR="007F33CD" w:rsidRPr="00D36431" w:rsidRDefault="00122961" w:rsidP="00D36431">
      <w:pPr>
        <w:pStyle w:val="Obsah1"/>
        <w:tabs>
          <w:tab w:val="center" w:pos="4677"/>
        </w:tabs>
        <w:rPr>
          <w:rFonts w:ascii="Times New Roman" w:hAnsi="Times New Roman" w:cs="Times New Roman"/>
          <w:sz w:val="24"/>
          <w:szCs w:val="24"/>
        </w:rPr>
      </w:pPr>
      <w:r w:rsidRPr="000D48FE">
        <w:rPr>
          <w:rFonts w:ascii="Times New Roman" w:hAnsi="Times New Roman" w:cs="Times New Roman"/>
          <w:sz w:val="32"/>
          <w:szCs w:val="32"/>
        </w:rPr>
        <w:lastRenderedPageBreak/>
        <w:t>Obsah</w:t>
      </w:r>
      <w:r w:rsidR="00D36431" w:rsidRPr="00D36431">
        <w:rPr>
          <w:rFonts w:ascii="Times New Roman" w:hAnsi="Times New Roman" w:cs="Times New Roman"/>
          <w:sz w:val="24"/>
          <w:szCs w:val="24"/>
        </w:rPr>
        <w:tab/>
      </w:r>
    </w:p>
    <w:p w:rsidR="00D36431" w:rsidRPr="001939D1" w:rsidRDefault="006E7F65">
      <w:pPr>
        <w:pStyle w:val="Obsah1"/>
        <w:tabs>
          <w:tab w:val="right" w:pos="9344"/>
        </w:tabs>
        <w:rPr>
          <w:rFonts w:ascii="Times New Roman" w:eastAsia="Times New Roman" w:hAnsi="Times New Roman" w:cs="Times New Roman"/>
          <w:b w:val="0"/>
          <w:bCs w:val="0"/>
          <w:noProof/>
          <w:sz w:val="24"/>
          <w:szCs w:val="24"/>
          <w:lang w:eastAsia="cs-CZ"/>
        </w:rPr>
      </w:pPr>
      <w:r w:rsidRPr="00D36431">
        <w:rPr>
          <w:rFonts w:ascii="Times New Roman" w:hAnsi="Times New Roman" w:cs="Times New Roman"/>
          <w:sz w:val="24"/>
          <w:szCs w:val="24"/>
        </w:rPr>
        <w:fldChar w:fldCharType="begin"/>
      </w:r>
      <w:r w:rsidRPr="00D36431">
        <w:rPr>
          <w:rFonts w:ascii="Times New Roman" w:hAnsi="Times New Roman" w:cs="Times New Roman"/>
          <w:sz w:val="24"/>
          <w:szCs w:val="24"/>
        </w:rPr>
        <w:instrText xml:space="preserve"> TOC \o "1-3" \h \z \u </w:instrText>
      </w:r>
      <w:r w:rsidRPr="00D36431">
        <w:rPr>
          <w:rFonts w:ascii="Times New Roman" w:hAnsi="Times New Roman" w:cs="Times New Roman"/>
          <w:sz w:val="24"/>
          <w:szCs w:val="24"/>
        </w:rPr>
        <w:fldChar w:fldCharType="separate"/>
      </w:r>
      <w:hyperlink w:anchor="_Toc416118730" w:history="1">
        <w:r w:rsidR="00D36431" w:rsidRPr="00D36431">
          <w:rPr>
            <w:rStyle w:val="Hypertextovodkaz"/>
            <w:rFonts w:ascii="Times New Roman" w:hAnsi="Times New Roman"/>
            <w:noProof/>
            <w:sz w:val="24"/>
            <w:szCs w:val="24"/>
          </w:rPr>
          <w:t>Úvo</w:t>
        </w:r>
        <w:r w:rsidR="00D36431">
          <w:rPr>
            <w:rStyle w:val="Hypertextovodkaz"/>
            <w:rFonts w:ascii="Times New Roman" w:hAnsi="Times New Roman"/>
            <w:noProof/>
            <w:sz w:val="24"/>
            <w:szCs w:val="24"/>
          </w:rPr>
          <w:t>d</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_Toc416118730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6</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1"/>
        <w:tabs>
          <w:tab w:val="left" w:pos="480"/>
          <w:tab w:val="right" w:pos="9344"/>
        </w:tabs>
        <w:rPr>
          <w:rFonts w:ascii="Times New Roman" w:eastAsia="Times New Roman" w:hAnsi="Times New Roman" w:cs="Times New Roman"/>
          <w:b w:val="0"/>
          <w:bCs w:val="0"/>
          <w:noProof/>
          <w:sz w:val="24"/>
          <w:szCs w:val="24"/>
          <w:lang w:eastAsia="cs-CZ"/>
        </w:rPr>
      </w:pPr>
      <w:hyperlink w:anchor="_Toc416118731" w:history="1">
        <w:r w:rsidR="00D36431" w:rsidRPr="00D36431">
          <w:rPr>
            <w:rStyle w:val="Hypertextovodkaz"/>
            <w:rFonts w:ascii="Times New Roman" w:hAnsi="Times New Roman"/>
            <w:noProof/>
            <w:sz w:val="24"/>
            <w:szCs w:val="24"/>
          </w:rPr>
          <w:t>1</w:t>
        </w:r>
        <w:r w:rsidR="00D36431" w:rsidRPr="001939D1">
          <w:rPr>
            <w:rFonts w:ascii="Times New Roman" w:eastAsia="Times New Roman" w:hAnsi="Times New Roman" w:cs="Times New Roman"/>
            <w:b w:val="0"/>
            <w:bCs w:val="0"/>
            <w:noProof/>
            <w:sz w:val="24"/>
            <w:szCs w:val="24"/>
            <w:lang w:eastAsia="cs-CZ"/>
          </w:rPr>
          <w:tab/>
        </w:r>
        <w:r w:rsidR="00D36431" w:rsidRPr="00D36431">
          <w:rPr>
            <w:rStyle w:val="Hypertextovodkaz"/>
            <w:rFonts w:ascii="Times New Roman" w:hAnsi="Times New Roman"/>
            <w:noProof/>
            <w:sz w:val="24"/>
            <w:szCs w:val="24"/>
          </w:rPr>
          <w:t>Charakteristika olomouckého regionu</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_Toc416118731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7</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2" w:history="1">
        <w:r w:rsidR="00D36431" w:rsidRPr="00D36431">
          <w:rPr>
            <w:rStyle w:val="Hypertextovodkaz"/>
            <w:rFonts w:ascii="Times New Roman" w:hAnsi="Times New Roman"/>
            <w:i w:val="0"/>
            <w:noProof/>
            <w:sz w:val="24"/>
            <w:szCs w:val="24"/>
          </w:rPr>
          <w:t>1.1</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Poloha</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_Toc416118732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7</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3" w:history="1">
        <w:r w:rsidR="00D36431" w:rsidRPr="00D36431">
          <w:rPr>
            <w:rStyle w:val="Hypertextovodkaz"/>
            <w:rFonts w:ascii="Times New Roman" w:hAnsi="Times New Roman"/>
            <w:i w:val="0"/>
            <w:noProof/>
            <w:sz w:val="24"/>
            <w:szCs w:val="24"/>
          </w:rPr>
          <w:t>1.2</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Přírodní podmínky</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_Toc416118733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9</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4" w:history="1">
        <w:r w:rsidR="00D36431" w:rsidRPr="00D36431">
          <w:rPr>
            <w:rStyle w:val="Hypertextovodkaz"/>
            <w:rFonts w:ascii="Times New Roman" w:hAnsi="Times New Roman"/>
            <w:i w:val="0"/>
            <w:noProof/>
            <w:sz w:val="24"/>
            <w:szCs w:val="24"/>
          </w:rPr>
          <w:t>1.3</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Krátký pohled do historie</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_Toc416118734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9</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5" w:history="1">
        <w:r w:rsidR="00D36431" w:rsidRPr="00D36431">
          <w:rPr>
            <w:rStyle w:val="Hypertextovodkaz"/>
            <w:rFonts w:ascii="Times New Roman" w:hAnsi="Times New Roman"/>
            <w:i w:val="0"/>
            <w:noProof/>
            <w:sz w:val="24"/>
            <w:szCs w:val="24"/>
          </w:rPr>
          <w:t>1.4</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Kulturní a turistické zajímavosti</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_Toc416118735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10</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1"/>
        <w:tabs>
          <w:tab w:val="left" w:pos="480"/>
          <w:tab w:val="right" w:pos="9344"/>
        </w:tabs>
        <w:rPr>
          <w:rFonts w:ascii="Times New Roman" w:eastAsia="Times New Roman" w:hAnsi="Times New Roman" w:cs="Times New Roman"/>
          <w:b w:val="0"/>
          <w:bCs w:val="0"/>
          <w:noProof/>
          <w:sz w:val="24"/>
          <w:szCs w:val="24"/>
          <w:lang w:eastAsia="cs-CZ"/>
        </w:rPr>
      </w:pPr>
      <w:hyperlink w:anchor="_Toc416118736" w:history="1">
        <w:r w:rsidR="00D36431" w:rsidRPr="00D36431">
          <w:rPr>
            <w:rStyle w:val="Hypertextovodkaz"/>
            <w:rFonts w:ascii="Times New Roman" w:hAnsi="Times New Roman"/>
            <w:noProof/>
            <w:sz w:val="24"/>
            <w:szCs w:val="24"/>
          </w:rPr>
          <w:t>2</w:t>
        </w:r>
        <w:r w:rsidR="00D36431" w:rsidRPr="001939D1">
          <w:rPr>
            <w:rFonts w:ascii="Times New Roman" w:eastAsia="Times New Roman" w:hAnsi="Times New Roman" w:cs="Times New Roman"/>
            <w:b w:val="0"/>
            <w:bCs w:val="0"/>
            <w:noProof/>
            <w:sz w:val="24"/>
            <w:szCs w:val="24"/>
            <w:lang w:eastAsia="cs-CZ"/>
          </w:rPr>
          <w:tab/>
        </w:r>
        <w:r w:rsidR="00D36431" w:rsidRPr="00D36431">
          <w:rPr>
            <w:rStyle w:val="Hypertextovodkaz"/>
            <w:rFonts w:ascii="Times New Roman" w:hAnsi="Times New Roman"/>
            <w:noProof/>
            <w:sz w:val="24"/>
            <w:szCs w:val="24"/>
          </w:rPr>
          <w:t>Rámcový vzdělávací program pro předškolní vzdělávání a kulturní tradice</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_Toc416118736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12</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7" w:history="1">
        <w:r w:rsidR="00D36431" w:rsidRPr="00D36431">
          <w:rPr>
            <w:rStyle w:val="Hypertextovodkaz"/>
            <w:rFonts w:ascii="Times New Roman" w:hAnsi="Times New Roman"/>
            <w:i w:val="0"/>
            <w:noProof/>
            <w:sz w:val="24"/>
            <w:szCs w:val="24"/>
          </w:rPr>
          <w:t>2.1</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Cíle předškolního vzdělávání</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_Toc416118737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12</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8" w:history="1">
        <w:r w:rsidR="00D36431" w:rsidRPr="00D36431">
          <w:rPr>
            <w:rStyle w:val="Hypertextovodkaz"/>
            <w:rFonts w:ascii="Times New Roman" w:hAnsi="Times New Roman"/>
            <w:i w:val="0"/>
            <w:noProof/>
            <w:sz w:val="24"/>
            <w:szCs w:val="24"/>
          </w:rPr>
          <w:t>2.2</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Klíčové kompetence</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_Toc416118738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13</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39" w:history="1">
        <w:r w:rsidR="00D36431" w:rsidRPr="00D36431">
          <w:rPr>
            <w:rStyle w:val="Hypertextovodkaz"/>
            <w:rFonts w:ascii="Times New Roman" w:hAnsi="Times New Roman"/>
            <w:i w:val="0"/>
            <w:noProof/>
            <w:sz w:val="24"/>
            <w:szCs w:val="24"/>
          </w:rPr>
          <w:t>2.3</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Vzdělávací oblasti</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_Toc416118739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15</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3"/>
        <w:tabs>
          <w:tab w:val="left" w:pos="1200"/>
          <w:tab w:val="right" w:pos="9344"/>
        </w:tabs>
        <w:rPr>
          <w:rFonts w:ascii="Times New Roman" w:eastAsia="Times New Roman" w:hAnsi="Times New Roman" w:cs="Times New Roman"/>
          <w:noProof/>
          <w:sz w:val="24"/>
          <w:szCs w:val="24"/>
          <w:lang w:eastAsia="cs-CZ"/>
        </w:rPr>
      </w:pPr>
      <w:hyperlink w:anchor="_Toc416118740" w:history="1">
        <w:r w:rsidR="00D36431" w:rsidRPr="00D36431">
          <w:rPr>
            <w:rStyle w:val="Hypertextovodkaz"/>
            <w:rFonts w:ascii="Times New Roman" w:hAnsi="Times New Roman"/>
            <w:noProof/>
            <w:sz w:val="24"/>
            <w:szCs w:val="24"/>
          </w:rPr>
          <w:t>2.3.1</w:t>
        </w:r>
        <w:r w:rsidR="00D36431" w:rsidRPr="001939D1">
          <w:rPr>
            <w:rFonts w:ascii="Times New Roman" w:eastAsia="Times New Roman" w:hAnsi="Times New Roman" w:cs="Times New Roman"/>
            <w:noProof/>
            <w:sz w:val="24"/>
            <w:szCs w:val="24"/>
            <w:lang w:eastAsia="cs-CZ"/>
          </w:rPr>
          <w:tab/>
        </w:r>
        <w:r w:rsidR="00D36431" w:rsidRPr="00D36431">
          <w:rPr>
            <w:rStyle w:val="Hypertextovodkaz"/>
            <w:rFonts w:ascii="Times New Roman" w:hAnsi="Times New Roman"/>
            <w:noProof/>
            <w:sz w:val="24"/>
            <w:szCs w:val="24"/>
          </w:rPr>
          <w:t>Dítě a jeho tělo</w:t>
        </w:r>
        <w:r w:rsidR="00D36431">
          <w:rPr>
            <w:rStyle w:val="Hypertextovodkaz"/>
            <w:rFonts w:ascii="Times New Roman" w:hAnsi="Times New Roman"/>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_Toc416118740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15</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3"/>
        <w:tabs>
          <w:tab w:val="left" w:pos="1200"/>
          <w:tab w:val="right" w:pos="9344"/>
        </w:tabs>
        <w:rPr>
          <w:rFonts w:ascii="Times New Roman" w:eastAsia="Times New Roman" w:hAnsi="Times New Roman" w:cs="Times New Roman"/>
          <w:noProof/>
          <w:sz w:val="24"/>
          <w:szCs w:val="24"/>
          <w:lang w:eastAsia="cs-CZ"/>
        </w:rPr>
      </w:pPr>
      <w:hyperlink w:anchor="_Toc416118741" w:history="1">
        <w:r w:rsidR="00D36431" w:rsidRPr="00D36431">
          <w:rPr>
            <w:rStyle w:val="Hypertextovodkaz"/>
            <w:rFonts w:ascii="Times New Roman" w:hAnsi="Times New Roman"/>
            <w:noProof/>
            <w:sz w:val="24"/>
            <w:szCs w:val="24"/>
          </w:rPr>
          <w:t>2.3.2</w:t>
        </w:r>
        <w:r w:rsidR="00D36431" w:rsidRPr="001939D1">
          <w:rPr>
            <w:rFonts w:ascii="Times New Roman" w:eastAsia="Times New Roman" w:hAnsi="Times New Roman" w:cs="Times New Roman"/>
            <w:noProof/>
            <w:sz w:val="24"/>
            <w:szCs w:val="24"/>
            <w:lang w:eastAsia="cs-CZ"/>
          </w:rPr>
          <w:tab/>
        </w:r>
        <w:r w:rsidR="00D36431" w:rsidRPr="00D36431">
          <w:rPr>
            <w:rStyle w:val="Hypertextovodkaz"/>
            <w:rFonts w:ascii="Times New Roman" w:hAnsi="Times New Roman"/>
            <w:noProof/>
            <w:sz w:val="24"/>
            <w:szCs w:val="24"/>
          </w:rPr>
          <w:t>Dítě a jeho psychika</w:t>
        </w:r>
        <w:r w:rsidR="00D36431">
          <w:rPr>
            <w:rStyle w:val="Hypertextovodkaz"/>
            <w:rFonts w:ascii="Times New Roman" w:hAnsi="Times New Roman"/>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_Toc416118741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16</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3"/>
        <w:tabs>
          <w:tab w:val="left" w:pos="1200"/>
          <w:tab w:val="right" w:pos="9344"/>
        </w:tabs>
        <w:rPr>
          <w:rFonts w:ascii="Times New Roman" w:eastAsia="Times New Roman" w:hAnsi="Times New Roman" w:cs="Times New Roman"/>
          <w:noProof/>
          <w:sz w:val="24"/>
          <w:szCs w:val="24"/>
          <w:lang w:eastAsia="cs-CZ"/>
        </w:rPr>
      </w:pPr>
      <w:hyperlink w:anchor="_Toc416118742" w:history="1">
        <w:r w:rsidR="00D36431" w:rsidRPr="00D36431">
          <w:rPr>
            <w:rStyle w:val="Hypertextovodkaz"/>
            <w:rFonts w:ascii="Times New Roman" w:hAnsi="Times New Roman"/>
            <w:noProof/>
            <w:sz w:val="24"/>
            <w:szCs w:val="24"/>
          </w:rPr>
          <w:t>2.3.3</w:t>
        </w:r>
        <w:r w:rsidR="00D36431" w:rsidRPr="001939D1">
          <w:rPr>
            <w:rFonts w:ascii="Times New Roman" w:eastAsia="Times New Roman" w:hAnsi="Times New Roman" w:cs="Times New Roman"/>
            <w:noProof/>
            <w:sz w:val="24"/>
            <w:szCs w:val="24"/>
            <w:lang w:eastAsia="cs-CZ"/>
          </w:rPr>
          <w:tab/>
        </w:r>
        <w:r w:rsidR="00D36431" w:rsidRPr="00D36431">
          <w:rPr>
            <w:rStyle w:val="Hypertextovodkaz"/>
            <w:rFonts w:ascii="Times New Roman" w:hAnsi="Times New Roman"/>
            <w:noProof/>
            <w:sz w:val="24"/>
            <w:szCs w:val="24"/>
          </w:rPr>
          <w:t>Dítě a ten druhý</w:t>
        </w:r>
        <w:r w:rsidR="00D36431">
          <w:rPr>
            <w:rStyle w:val="Hypertextovodkaz"/>
            <w:rFonts w:ascii="Times New Roman" w:hAnsi="Times New Roman"/>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_Toc416118742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19</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3"/>
        <w:tabs>
          <w:tab w:val="left" w:pos="1200"/>
          <w:tab w:val="right" w:pos="9344"/>
        </w:tabs>
        <w:rPr>
          <w:rFonts w:ascii="Times New Roman" w:eastAsia="Times New Roman" w:hAnsi="Times New Roman" w:cs="Times New Roman"/>
          <w:noProof/>
          <w:sz w:val="24"/>
          <w:szCs w:val="24"/>
          <w:lang w:eastAsia="cs-CZ"/>
        </w:rPr>
      </w:pPr>
      <w:hyperlink w:anchor="_Toc416118743" w:history="1">
        <w:r w:rsidR="00D36431" w:rsidRPr="00D36431">
          <w:rPr>
            <w:rStyle w:val="Hypertextovodkaz"/>
            <w:rFonts w:ascii="Times New Roman" w:hAnsi="Times New Roman"/>
            <w:noProof/>
            <w:sz w:val="24"/>
            <w:szCs w:val="24"/>
          </w:rPr>
          <w:t>2.3.4</w:t>
        </w:r>
        <w:r w:rsidR="00D36431" w:rsidRPr="001939D1">
          <w:rPr>
            <w:rFonts w:ascii="Times New Roman" w:eastAsia="Times New Roman" w:hAnsi="Times New Roman" w:cs="Times New Roman"/>
            <w:noProof/>
            <w:sz w:val="24"/>
            <w:szCs w:val="24"/>
            <w:lang w:eastAsia="cs-CZ"/>
          </w:rPr>
          <w:tab/>
        </w:r>
        <w:r w:rsidR="00D36431" w:rsidRPr="00D36431">
          <w:rPr>
            <w:rStyle w:val="Hypertextovodkaz"/>
            <w:rFonts w:ascii="Times New Roman" w:hAnsi="Times New Roman"/>
            <w:noProof/>
            <w:sz w:val="24"/>
            <w:szCs w:val="24"/>
          </w:rPr>
          <w:t>Dítě a společnost</w:t>
        </w:r>
        <w:r w:rsidR="00D36431">
          <w:rPr>
            <w:rStyle w:val="Hypertextovodkaz"/>
            <w:rFonts w:ascii="Times New Roman" w:hAnsi="Times New Roman"/>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_Toc416118743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20</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3"/>
        <w:tabs>
          <w:tab w:val="left" w:pos="1200"/>
          <w:tab w:val="right" w:pos="9344"/>
        </w:tabs>
        <w:rPr>
          <w:rFonts w:ascii="Times New Roman" w:eastAsia="Times New Roman" w:hAnsi="Times New Roman" w:cs="Times New Roman"/>
          <w:noProof/>
          <w:sz w:val="24"/>
          <w:szCs w:val="24"/>
          <w:lang w:eastAsia="cs-CZ"/>
        </w:rPr>
      </w:pPr>
      <w:hyperlink w:anchor="_Toc416118744" w:history="1">
        <w:r w:rsidR="00D36431" w:rsidRPr="00D36431">
          <w:rPr>
            <w:rStyle w:val="Hypertextovodkaz"/>
            <w:rFonts w:ascii="Times New Roman" w:hAnsi="Times New Roman"/>
            <w:noProof/>
            <w:sz w:val="24"/>
            <w:szCs w:val="24"/>
          </w:rPr>
          <w:t>2.3.5</w:t>
        </w:r>
        <w:r w:rsidR="00D36431" w:rsidRPr="001939D1">
          <w:rPr>
            <w:rFonts w:ascii="Times New Roman" w:eastAsia="Times New Roman" w:hAnsi="Times New Roman" w:cs="Times New Roman"/>
            <w:noProof/>
            <w:sz w:val="24"/>
            <w:szCs w:val="24"/>
            <w:lang w:eastAsia="cs-CZ"/>
          </w:rPr>
          <w:tab/>
        </w:r>
        <w:r w:rsidR="00D36431" w:rsidRPr="00D36431">
          <w:rPr>
            <w:rStyle w:val="Hypertextovodkaz"/>
            <w:rFonts w:ascii="Times New Roman" w:hAnsi="Times New Roman"/>
            <w:noProof/>
            <w:sz w:val="24"/>
            <w:szCs w:val="24"/>
          </w:rPr>
          <w:t>Dítě a svět</w:t>
        </w:r>
        <w:r w:rsidR="00D36431">
          <w:rPr>
            <w:rStyle w:val="Hypertextovodkaz"/>
            <w:rFonts w:ascii="Times New Roman" w:hAnsi="Times New Roman"/>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_Toc416118744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20</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1"/>
        <w:tabs>
          <w:tab w:val="left" w:pos="480"/>
          <w:tab w:val="right" w:pos="9344"/>
        </w:tabs>
        <w:rPr>
          <w:rFonts w:ascii="Times New Roman" w:eastAsia="Times New Roman" w:hAnsi="Times New Roman" w:cs="Times New Roman"/>
          <w:b w:val="0"/>
          <w:bCs w:val="0"/>
          <w:noProof/>
          <w:sz w:val="24"/>
          <w:szCs w:val="24"/>
          <w:lang w:eastAsia="cs-CZ"/>
        </w:rPr>
      </w:pPr>
      <w:hyperlink w:anchor="_Toc416118745" w:history="1">
        <w:r w:rsidR="00D36431" w:rsidRPr="00D36431">
          <w:rPr>
            <w:rStyle w:val="Hypertextovodkaz"/>
            <w:rFonts w:ascii="Times New Roman" w:hAnsi="Times New Roman"/>
            <w:noProof/>
            <w:sz w:val="24"/>
            <w:szCs w:val="24"/>
          </w:rPr>
          <w:t>3</w:t>
        </w:r>
        <w:r w:rsidR="00D36431" w:rsidRPr="001939D1">
          <w:rPr>
            <w:rFonts w:ascii="Times New Roman" w:eastAsia="Times New Roman" w:hAnsi="Times New Roman" w:cs="Times New Roman"/>
            <w:b w:val="0"/>
            <w:bCs w:val="0"/>
            <w:noProof/>
            <w:sz w:val="24"/>
            <w:szCs w:val="24"/>
            <w:lang w:eastAsia="cs-CZ"/>
          </w:rPr>
          <w:tab/>
        </w:r>
        <w:r w:rsidR="00D36431" w:rsidRPr="00D36431">
          <w:rPr>
            <w:rStyle w:val="Hypertextovodkaz"/>
            <w:rFonts w:ascii="Times New Roman" w:hAnsi="Times New Roman"/>
            <w:noProof/>
            <w:sz w:val="24"/>
            <w:szCs w:val="24"/>
          </w:rPr>
          <w:t>Kulturní tradice olomouckého regionu</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_Toc416118745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22</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46" w:history="1">
        <w:r w:rsidR="00D36431" w:rsidRPr="00D36431">
          <w:rPr>
            <w:rStyle w:val="Hypertextovodkaz"/>
            <w:rFonts w:ascii="Times New Roman" w:hAnsi="Times New Roman"/>
            <w:i w:val="0"/>
            <w:noProof/>
            <w:sz w:val="24"/>
            <w:szCs w:val="24"/>
          </w:rPr>
          <w:t>3.1</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Jaro</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_Toc416118746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22</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47" w:history="1">
        <w:r w:rsidR="00D36431" w:rsidRPr="00D36431">
          <w:rPr>
            <w:rStyle w:val="Hypertextovodkaz"/>
            <w:rFonts w:ascii="Times New Roman" w:hAnsi="Times New Roman"/>
            <w:i w:val="0"/>
            <w:noProof/>
            <w:sz w:val="24"/>
            <w:szCs w:val="24"/>
          </w:rPr>
          <w:t>3.2</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Léto</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_Toc416118747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24</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48" w:history="1">
        <w:r w:rsidR="00D36431" w:rsidRPr="00D36431">
          <w:rPr>
            <w:rStyle w:val="Hypertextovodkaz"/>
            <w:rFonts w:ascii="Times New Roman" w:hAnsi="Times New Roman"/>
            <w:i w:val="0"/>
            <w:noProof/>
            <w:sz w:val="24"/>
            <w:szCs w:val="24"/>
          </w:rPr>
          <w:t>3.3</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Podzim</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_Toc416118748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25</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49" w:history="1">
        <w:r w:rsidR="00D36431" w:rsidRPr="00D36431">
          <w:rPr>
            <w:rStyle w:val="Hypertextovodkaz"/>
            <w:rFonts w:ascii="Times New Roman" w:hAnsi="Times New Roman"/>
            <w:i w:val="0"/>
            <w:noProof/>
            <w:sz w:val="24"/>
            <w:szCs w:val="24"/>
          </w:rPr>
          <w:t>3.4</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Zima</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_Toc416118749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26</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1"/>
        <w:tabs>
          <w:tab w:val="left" w:pos="480"/>
          <w:tab w:val="right" w:pos="9344"/>
        </w:tabs>
        <w:rPr>
          <w:rFonts w:ascii="Times New Roman" w:eastAsia="Times New Roman" w:hAnsi="Times New Roman" w:cs="Times New Roman"/>
          <w:b w:val="0"/>
          <w:bCs w:val="0"/>
          <w:noProof/>
          <w:sz w:val="24"/>
          <w:szCs w:val="24"/>
          <w:lang w:eastAsia="cs-CZ"/>
        </w:rPr>
      </w:pPr>
      <w:hyperlink w:anchor="_Toc416118750" w:history="1">
        <w:r w:rsidR="00D36431" w:rsidRPr="00D36431">
          <w:rPr>
            <w:rStyle w:val="Hypertextovodkaz"/>
            <w:rFonts w:ascii="Times New Roman" w:hAnsi="Times New Roman"/>
            <w:noProof/>
            <w:sz w:val="24"/>
            <w:szCs w:val="24"/>
          </w:rPr>
          <w:t>4</w:t>
        </w:r>
        <w:r w:rsidR="00D36431" w:rsidRPr="001939D1">
          <w:rPr>
            <w:rFonts w:ascii="Times New Roman" w:eastAsia="Times New Roman" w:hAnsi="Times New Roman" w:cs="Times New Roman"/>
            <w:b w:val="0"/>
            <w:bCs w:val="0"/>
            <w:noProof/>
            <w:sz w:val="24"/>
            <w:szCs w:val="24"/>
            <w:lang w:eastAsia="cs-CZ"/>
          </w:rPr>
          <w:tab/>
        </w:r>
        <w:r w:rsidR="00D36431" w:rsidRPr="00D36431">
          <w:rPr>
            <w:rStyle w:val="Hypertextovodkaz"/>
            <w:rFonts w:ascii="Times New Roman" w:hAnsi="Times New Roman"/>
            <w:noProof/>
            <w:sz w:val="24"/>
            <w:szCs w:val="24"/>
          </w:rPr>
          <w:t>Kulturní tradice olomouckého regionu a jejich uplatnění v mateřské škole</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_Toc416118750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29</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51" w:history="1">
        <w:r w:rsidR="00D36431" w:rsidRPr="00D36431">
          <w:rPr>
            <w:rStyle w:val="Hypertextovodkaz"/>
            <w:rFonts w:ascii="Times New Roman" w:hAnsi="Times New Roman"/>
            <w:i w:val="0"/>
            <w:noProof/>
            <w:sz w:val="24"/>
            <w:szCs w:val="24"/>
          </w:rPr>
          <w:t>4.1</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Hastrmanské pověsti</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_Toc416118751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29</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52" w:history="1">
        <w:r w:rsidR="00D36431" w:rsidRPr="00D36431">
          <w:rPr>
            <w:rStyle w:val="Hypertextovodkaz"/>
            <w:rFonts w:ascii="Times New Roman" w:hAnsi="Times New Roman"/>
            <w:i w:val="0"/>
            <w:noProof/>
            <w:sz w:val="24"/>
            <w:szCs w:val="24"/>
          </w:rPr>
          <w:t>4.2</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Nový rok</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_Toc416118752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32</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53" w:history="1">
        <w:r w:rsidR="00D36431" w:rsidRPr="00D36431">
          <w:rPr>
            <w:rStyle w:val="Hypertextovodkaz"/>
            <w:rFonts w:ascii="Times New Roman" w:hAnsi="Times New Roman"/>
            <w:i w:val="0"/>
            <w:noProof/>
            <w:sz w:val="24"/>
            <w:szCs w:val="24"/>
          </w:rPr>
          <w:t>4.3</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Vynášení Mařeny a vítání jara</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_Toc416118753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35</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2"/>
        <w:rPr>
          <w:rFonts w:ascii="Times New Roman" w:eastAsia="Times New Roman" w:hAnsi="Times New Roman" w:cs="Times New Roman"/>
          <w:i w:val="0"/>
          <w:iCs w:val="0"/>
          <w:noProof/>
          <w:sz w:val="24"/>
          <w:szCs w:val="24"/>
          <w:lang w:eastAsia="cs-CZ"/>
        </w:rPr>
      </w:pPr>
      <w:hyperlink w:anchor="_Toc416118754" w:history="1">
        <w:r w:rsidR="00D36431" w:rsidRPr="00D36431">
          <w:rPr>
            <w:rStyle w:val="Hypertextovodkaz"/>
            <w:rFonts w:ascii="Times New Roman" w:hAnsi="Times New Roman"/>
            <w:i w:val="0"/>
            <w:noProof/>
            <w:sz w:val="24"/>
            <w:szCs w:val="24"/>
          </w:rPr>
          <w:t>4.4</w:t>
        </w:r>
        <w:r w:rsidR="00D36431" w:rsidRPr="001939D1">
          <w:rPr>
            <w:rFonts w:ascii="Times New Roman" w:eastAsia="Times New Roman" w:hAnsi="Times New Roman" w:cs="Times New Roman"/>
            <w:i w:val="0"/>
            <w:iCs w:val="0"/>
            <w:noProof/>
            <w:sz w:val="24"/>
            <w:szCs w:val="24"/>
            <w:lang w:eastAsia="cs-CZ"/>
          </w:rPr>
          <w:tab/>
        </w:r>
        <w:r w:rsidR="00D36431" w:rsidRPr="00D36431">
          <w:rPr>
            <w:rStyle w:val="Hypertextovodkaz"/>
            <w:rFonts w:ascii="Times New Roman" w:hAnsi="Times New Roman"/>
            <w:i w:val="0"/>
            <w:noProof/>
            <w:sz w:val="24"/>
            <w:szCs w:val="24"/>
          </w:rPr>
          <w:t>Z hanácké kuchyně</w:t>
        </w:r>
        <w:r w:rsidR="00D36431">
          <w:rPr>
            <w:rStyle w:val="Hypertextovodkaz"/>
            <w:rFonts w:ascii="Times New Roman" w:hAnsi="Times New Roman"/>
            <w:i w:val="0"/>
            <w:noProof/>
            <w:sz w:val="24"/>
            <w:szCs w:val="24"/>
          </w:rPr>
          <w:t>………………………………………………………………………</w:t>
        </w:r>
        <w:r w:rsidR="00D36431" w:rsidRPr="00D36431">
          <w:rPr>
            <w:rFonts w:ascii="Times New Roman" w:hAnsi="Times New Roman" w:cs="Times New Roman"/>
            <w:i w:val="0"/>
            <w:noProof/>
            <w:webHidden/>
            <w:sz w:val="24"/>
            <w:szCs w:val="24"/>
          </w:rPr>
          <w:tab/>
        </w:r>
        <w:r w:rsidR="00D36431" w:rsidRPr="00D36431">
          <w:rPr>
            <w:rFonts w:ascii="Times New Roman" w:hAnsi="Times New Roman" w:cs="Times New Roman"/>
            <w:i w:val="0"/>
            <w:noProof/>
            <w:webHidden/>
            <w:sz w:val="24"/>
            <w:szCs w:val="24"/>
          </w:rPr>
          <w:fldChar w:fldCharType="begin"/>
        </w:r>
        <w:r w:rsidR="00D36431" w:rsidRPr="00D36431">
          <w:rPr>
            <w:rFonts w:ascii="Times New Roman" w:hAnsi="Times New Roman" w:cs="Times New Roman"/>
            <w:i w:val="0"/>
            <w:noProof/>
            <w:webHidden/>
            <w:sz w:val="24"/>
            <w:szCs w:val="24"/>
          </w:rPr>
          <w:instrText xml:space="preserve"> PAGEREF _Toc416118754 \h </w:instrText>
        </w:r>
        <w:r w:rsidR="00D36431" w:rsidRPr="00D36431">
          <w:rPr>
            <w:rFonts w:ascii="Times New Roman" w:hAnsi="Times New Roman" w:cs="Times New Roman"/>
            <w:i w:val="0"/>
            <w:noProof/>
            <w:webHidden/>
            <w:sz w:val="24"/>
            <w:szCs w:val="24"/>
          </w:rPr>
        </w:r>
        <w:r w:rsidR="00D36431" w:rsidRPr="00D36431">
          <w:rPr>
            <w:rFonts w:ascii="Times New Roman" w:hAnsi="Times New Roman" w:cs="Times New Roman"/>
            <w:i w:val="0"/>
            <w:noProof/>
            <w:webHidden/>
            <w:sz w:val="24"/>
            <w:szCs w:val="24"/>
          </w:rPr>
          <w:fldChar w:fldCharType="separate"/>
        </w:r>
        <w:r w:rsidR="00D36431" w:rsidRPr="00D36431">
          <w:rPr>
            <w:rFonts w:ascii="Times New Roman" w:hAnsi="Times New Roman" w:cs="Times New Roman"/>
            <w:i w:val="0"/>
            <w:noProof/>
            <w:webHidden/>
            <w:sz w:val="24"/>
            <w:szCs w:val="24"/>
          </w:rPr>
          <w:t>39</w:t>
        </w:r>
        <w:r w:rsidR="00D36431" w:rsidRPr="00D36431">
          <w:rPr>
            <w:rFonts w:ascii="Times New Roman" w:hAnsi="Times New Roman" w:cs="Times New Roman"/>
            <w:i w:val="0"/>
            <w:noProof/>
            <w:webHidden/>
            <w:sz w:val="24"/>
            <w:szCs w:val="24"/>
          </w:rPr>
          <w:fldChar w:fldCharType="end"/>
        </w:r>
      </w:hyperlink>
    </w:p>
    <w:p w:rsidR="00D36431" w:rsidRPr="001939D1" w:rsidRDefault="000F41EF">
      <w:pPr>
        <w:pStyle w:val="Obsah1"/>
        <w:tabs>
          <w:tab w:val="right" w:pos="9344"/>
        </w:tabs>
        <w:rPr>
          <w:rFonts w:ascii="Times New Roman" w:eastAsia="Times New Roman" w:hAnsi="Times New Roman" w:cs="Times New Roman"/>
          <w:b w:val="0"/>
          <w:bCs w:val="0"/>
          <w:noProof/>
          <w:sz w:val="24"/>
          <w:szCs w:val="24"/>
          <w:lang w:eastAsia="cs-CZ"/>
        </w:rPr>
      </w:pPr>
      <w:hyperlink w:anchor="_Toc416118755" w:history="1">
        <w:r w:rsidR="00D36431" w:rsidRPr="00D36431">
          <w:rPr>
            <w:rStyle w:val="Hypertextovodkaz"/>
            <w:rFonts w:ascii="Times New Roman" w:hAnsi="Times New Roman"/>
            <w:noProof/>
            <w:sz w:val="24"/>
            <w:szCs w:val="24"/>
          </w:rPr>
          <w:t>Závěr</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_Toc416118755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43</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1"/>
        <w:tabs>
          <w:tab w:val="right" w:pos="9344"/>
        </w:tabs>
        <w:rPr>
          <w:rFonts w:ascii="Times New Roman" w:eastAsia="Times New Roman" w:hAnsi="Times New Roman" w:cs="Times New Roman"/>
          <w:b w:val="0"/>
          <w:bCs w:val="0"/>
          <w:noProof/>
          <w:sz w:val="24"/>
          <w:szCs w:val="24"/>
          <w:lang w:eastAsia="cs-CZ"/>
        </w:rPr>
      </w:pPr>
      <w:hyperlink w:anchor="_Toc416118756" w:history="1">
        <w:r w:rsidR="00D36431" w:rsidRPr="00D36431">
          <w:rPr>
            <w:rStyle w:val="Hypertextovodkaz"/>
            <w:rFonts w:ascii="Times New Roman" w:hAnsi="Times New Roman"/>
            <w:noProof/>
            <w:sz w:val="24"/>
            <w:szCs w:val="24"/>
          </w:rPr>
          <w:t>Seznam použitých zdrojů</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_Toc416118756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44</w:t>
        </w:r>
        <w:r w:rsidR="00D36431" w:rsidRPr="00D36431">
          <w:rPr>
            <w:rFonts w:ascii="Times New Roman" w:hAnsi="Times New Roman" w:cs="Times New Roman"/>
            <w:noProof/>
            <w:webHidden/>
            <w:sz w:val="24"/>
            <w:szCs w:val="24"/>
          </w:rPr>
          <w:fldChar w:fldCharType="end"/>
        </w:r>
      </w:hyperlink>
    </w:p>
    <w:p w:rsidR="00D36431" w:rsidRPr="001939D1" w:rsidRDefault="000F41EF">
      <w:pPr>
        <w:pStyle w:val="Obsah1"/>
        <w:tabs>
          <w:tab w:val="right" w:pos="9344"/>
        </w:tabs>
        <w:rPr>
          <w:rFonts w:ascii="Times New Roman" w:eastAsia="Times New Roman" w:hAnsi="Times New Roman" w:cs="Times New Roman"/>
          <w:b w:val="0"/>
          <w:bCs w:val="0"/>
          <w:noProof/>
          <w:sz w:val="24"/>
          <w:szCs w:val="24"/>
          <w:lang w:eastAsia="cs-CZ"/>
        </w:rPr>
      </w:pPr>
      <w:hyperlink w:anchor="_Toc416118757" w:history="1">
        <w:r w:rsidR="00D36431" w:rsidRPr="00D36431">
          <w:rPr>
            <w:rStyle w:val="Hypertextovodkaz"/>
            <w:rFonts w:ascii="Times New Roman" w:hAnsi="Times New Roman"/>
            <w:noProof/>
            <w:sz w:val="24"/>
            <w:szCs w:val="24"/>
          </w:rPr>
          <w:t>Seznam příloh</w:t>
        </w:r>
        <w:r w:rsidR="00D36431">
          <w:rPr>
            <w:rStyle w:val="Hypertextovodkaz"/>
            <w:rFonts w:ascii="Times New Roman" w:hAnsi="Times New Roman"/>
            <w:b w:val="0"/>
            <w:noProof/>
            <w:sz w:val="24"/>
            <w:szCs w:val="24"/>
          </w:rPr>
          <w:t>…………………………………………………………………………………...</w:t>
        </w:r>
        <w:r w:rsidR="00D36431" w:rsidRPr="00D36431">
          <w:rPr>
            <w:rFonts w:ascii="Times New Roman" w:hAnsi="Times New Roman" w:cs="Times New Roman"/>
            <w:noProof/>
            <w:webHidden/>
            <w:sz w:val="24"/>
            <w:szCs w:val="24"/>
          </w:rPr>
          <w:tab/>
        </w:r>
        <w:r w:rsidR="00D36431" w:rsidRPr="00D36431">
          <w:rPr>
            <w:rFonts w:ascii="Times New Roman" w:hAnsi="Times New Roman" w:cs="Times New Roman"/>
            <w:noProof/>
            <w:webHidden/>
            <w:sz w:val="24"/>
            <w:szCs w:val="24"/>
          </w:rPr>
          <w:fldChar w:fldCharType="begin"/>
        </w:r>
        <w:r w:rsidR="00D36431" w:rsidRPr="00D36431">
          <w:rPr>
            <w:rFonts w:ascii="Times New Roman" w:hAnsi="Times New Roman" w:cs="Times New Roman"/>
            <w:noProof/>
            <w:webHidden/>
            <w:sz w:val="24"/>
            <w:szCs w:val="24"/>
          </w:rPr>
          <w:instrText xml:space="preserve"> PAGEREF _Toc416118757 \h </w:instrText>
        </w:r>
        <w:r w:rsidR="00D36431" w:rsidRPr="00D36431">
          <w:rPr>
            <w:rFonts w:ascii="Times New Roman" w:hAnsi="Times New Roman" w:cs="Times New Roman"/>
            <w:noProof/>
            <w:webHidden/>
            <w:sz w:val="24"/>
            <w:szCs w:val="24"/>
          </w:rPr>
        </w:r>
        <w:r w:rsidR="00D36431" w:rsidRPr="00D36431">
          <w:rPr>
            <w:rFonts w:ascii="Times New Roman" w:hAnsi="Times New Roman" w:cs="Times New Roman"/>
            <w:noProof/>
            <w:webHidden/>
            <w:sz w:val="24"/>
            <w:szCs w:val="24"/>
          </w:rPr>
          <w:fldChar w:fldCharType="separate"/>
        </w:r>
        <w:r w:rsidR="00D36431" w:rsidRPr="00D36431">
          <w:rPr>
            <w:rFonts w:ascii="Times New Roman" w:hAnsi="Times New Roman" w:cs="Times New Roman"/>
            <w:noProof/>
            <w:webHidden/>
            <w:sz w:val="24"/>
            <w:szCs w:val="24"/>
          </w:rPr>
          <w:t>47</w:t>
        </w:r>
        <w:r w:rsidR="00D36431" w:rsidRPr="00D36431">
          <w:rPr>
            <w:rFonts w:ascii="Times New Roman" w:hAnsi="Times New Roman" w:cs="Times New Roman"/>
            <w:noProof/>
            <w:webHidden/>
            <w:sz w:val="24"/>
            <w:szCs w:val="24"/>
          </w:rPr>
          <w:fldChar w:fldCharType="end"/>
        </w:r>
      </w:hyperlink>
    </w:p>
    <w:p w:rsidR="007F33CD" w:rsidRPr="000D48FE" w:rsidRDefault="006E7F65" w:rsidP="00830491">
      <w:pPr>
        <w:shd w:val="clear" w:color="auto" w:fill="FFFFFF"/>
      </w:pPr>
      <w:r w:rsidRPr="00D36431">
        <w:rPr>
          <w:rFonts w:cs="Times New Roman"/>
          <w:szCs w:val="24"/>
        </w:rPr>
        <w:fldChar w:fldCharType="end"/>
      </w:r>
    </w:p>
    <w:p w:rsidR="00122961" w:rsidRPr="000D48FE" w:rsidRDefault="00122961" w:rsidP="00A02F2F">
      <w:pPr>
        <w:pStyle w:val="Obsah1"/>
      </w:pPr>
    </w:p>
    <w:p w:rsidR="00122961" w:rsidRPr="000D48FE" w:rsidRDefault="00122961" w:rsidP="00A02F2F">
      <w:pPr>
        <w:sectPr w:rsidR="00122961" w:rsidRPr="000D48FE" w:rsidSect="005E7599">
          <w:pgSz w:w="11906" w:h="16838" w:code="9"/>
          <w:pgMar w:top="1418" w:right="851" w:bottom="1418" w:left="1701" w:header="397" w:footer="454" w:gutter="0"/>
          <w:cols w:space="708"/>
          <w:docGrid w:linePitch="360"/>
        </w:sectPr>
      </w:pPr>
    </w:p>
    <w:p w:rsidR="00122961" w:rsidRDefault="00122961" w:rsidP="007F33CD">
      <w:pPr>
        <w:pStyle w:val="Styl1"/>
      </w:pPr>
      <w:bookmarkStart w:id="0" w:name="_Toc385088611"/>
      <w:bookmarkStart w:id="1" w:name="_Toc416118730"/>
      <w:r w:rsidRPr="000D48FE">
        <w:lastRenderedPageBreak/>
        <w:t>Úvod</w:t>
      </w:r>
      <w:bookmarkEnd w:id="0"/>
      <w:bookmarkEnd w:id="1"/>
    </w:p>
    <w:p w:rsidR="00852E79" w:rsidRDefault="00D77331" w:rsidP="000B5441">
      <w:r>
        <w:rPr>
          <w:b/>
        </w:rPr>
        <w:tab/>
      </w:r>
      <w:r>
        <w:t xml:space="preserve">Tématem této práce jsou kulturní tradice Olomoucka a jejich využití v mateřské škole. Kulturní tradice a lidové zvyky jsou naším dědictvím, jsou předávány z generace na generaci a jsou tak součástí našich životů a prostředí, ve kterém žijeme. Ve všech kulturách vždy </w:t>
      </w:r>
      <w:r w:rsidR="00852E79">
        <w:t>hrály významnou roli</w:t>
      </w:r>
      <w:r>
        <w:t xml:space="preserve">, neboť se jedná o chvíle spojené s důležitými okamžiky v přírodě nebo v životě národa. </w:t>
      </w:r>
      <w:r w:rsidR="00852E79">
        <w:t>Pokud nahlédneme do antického světa, objevíme velké množství slavností spojených s přírodou i náboženstvím</w:t>
      </w:r>
      <w:r w:rsidR="002E2CCD">
        <w:t>: Lustrálie, Saturnálie a mnohé další</w:t>
      </w:r>
      <w:r w:rsidR="00852E79">
        <w:t>. O</w:t>
      </w:r>
      <w:r w:rsidR="002E2CCD">
        <w:t xml:space="preserve"> </w:t>
      </w:r>
      <w:r w:rsidR="00852E79">
        <w:t>starověkém Egyptě je známo, že třetinu dní v roce tvořily právě svátky a slavnosti.</w:t>
      </w:r>
      <w:r w:rsidR="002E2CCD">
        <w:t xml:space="preserve"> Dnešní doba a západní společnost slavnostem a tradicím jistě nepřipisuje takový význam, jako tomu bylo v těchto starodávných kulturách</w:t>
      </w:r>
      <w:r w:rsidR="005908EA">
        <w:t>. P</w:t>
      </w:r>
      <w:r w:rsidR="002E2CCD">
        <w:t xml:space="preserve">řesto jsou součástí </w:t>
      </w:r>
      <w:r w:rsidR="005908EA">
        <w:t>našeho života</w:t>
      </w:r>
      <w:r w:rsidR="002E2CCD">
        <w:t xml:space="preserve"> a jako takovým je dobré a užitečné pokusit se lépe porozumět jim i v</w:t>
      </w:r>
      <w:r w:rsidR="005908EA">
        <w:t>ýznamu, který pro nás mohou mít, a toto porozumění přenášet dále; v našem případě dětem v mateřské škole.</w:t>
      </w:r>
    </w:p>
    <w:p w:rsidR="000B5441" w:rsidRDefault="002E2CCD" w:rsidP="000B5441">
      <w:r>
        <w:tab/>
      </w:r>
      <w:r w:rsidR="005908EA">
        <w:t>Tato práce si ve své teoretické části klade za cíl seznámit čtenáře s olomouckým regionem, jeho specifiky, zajímavostmi</w:t>
      </w:r>
      <w:r w:rsidR="00F47E0D">
        <w:t xml:space="preserve"> i tradicemi. Toto seznámení může být užitečné jak </w:t>
      </w:r>
      <w:r w:rsidR="006273C6">
        <w:t>tomu</w:t>
      </w:r>
      <w:r w:rsidR="00F47E0D">
        <w:t xml:space="preserve">, kdo tento region nezná a ze svého zájmu se o něm chce dozvědět více, tak </w:t>
      </w:r>
      <w:r w:rsidR="006273C6">
        <w:t>pedagogům</w:t>
      </w:r>
      <w:r w:rsidR="00F47E0D">
        <w:t>, kteří v něm pracují. Pokud neznáme charakteristiky</w:t>
      </w:r>
      <w:r w:rsidR="000B5441" w:rsidRPr="000B5441">
        <w:t xml:space="preserve"> místa, kde </w:t>
      </w:r>
      <w:r w:rsidR="00F47E0D">
        <w:t xml:space="preserve">žijeme nebo </w:t>
      </w:r>
      <w:r w:rsidR="000B5441" w:rsidRPr="000B5441">
        <w:t xml:space="preserve">pracujeme, nemůžeme </w:t>
      </w:r>
      <w:r w:rsidR="00F47E0D">
        <w:t xml:space="preserve">plně </w:t>
      </w:r>
      <w:r w:rsidR="000B5441" w:rsidRPr="000B5441">
        <w:t>využít to, co nám nabízí</w:t>
      </w:r>
      <w:r w:rsidR="00F47E0D">
        <w:t xml:space="preserve">. Stejně tak je tomu s tradicemi. Dokud je blíže nepoznáme my sami, nemůžeme s nimi seznámit nikoho dalšího; v případě naší práce děti v mateřské škole. Z toho vychází také cíl, kterého chce dosáhnout praktická část této práce: nabídnout návrhy, nápady a náměty, které </w:t>
      </w:r>
      <w:r w:rsidR="006273C6">
        <w:t xml:space="preserve">budou prakticky využitelné pro práci v </w:t>
      </w:r>
      <w:r w:rsidR="00F47E0D">
        <w:t xml:space="preserve">mateřské </w:t>
      </w:r>
      <w:r w:rsidR="006273C6">
        <w:t xml:space="preserve">škole a které nabídnou konkrétní činnosti a způsoby práce, skrze něž je možné přiblížit jednotlivé tradice dětem. Zároveň, neboť při rozsahu této práce není možné toto nabídnout pro každou jednotlivou tradici, mohou tyto náměty sloužit jako vzor a inspirace </w:t>
      </w:r>
      <w:r w:rsidR="00A420C1">
        <w:t>pro vytvoření dalších.</w:t>
      </w:r>
    </w:p>
    <w:p w:rsidR="009333BB" w:rsidRPr="009333BB" w:rsidRDefault="00A420C1" w:rsidP="002E6AEC">
      <w:pPr>
        <w:rPr>
          <w:b/>
          <w:szCs w:val="24"/>
        </w:rPr>
      </w:pPr>
      <w:r>
        <w:tab/>
        <w:t xml:space="preserve">Aby mohla práce naplnit tyto cíle, je logicky členěna a uspořádána. Ve své teoretické části podává základní informace o olomouckém regionu, jeho přírodních podmínkách, historii nebo kulturních zajímavostech. Dále zkoumá, zda a v jaké podobě se téma kulturních tradic odráží v Rámcovém vzdělávacím programu pro předškolní vzdělávání. Nakonec nabízí přehled kulturních tradic, které jsou v olomouckém regionu </w:t>
      </w:r>
      <w:r w:rsidR="002E6AEC">
        <w:t>dodržovány, a ukazuje jejich místní specifika. Praktická část pak předkládá čtyři návrhy, jak v mateřské škole pracovat s tématy konkrétních tradic, prostřednictvím metodických listů.</w:t>
      </w:r>
    </w:p>
    <w:p w:rsidR="00122961" w:rsidRPr="000D48FE" w:rsidRDefault="001D78B1" w:rsidP="007F33CD">
      <w:pPr>
        <w:pStyle w:val="Nadpis1"/>
        <w:pageBreakBefore w:val="0"/>
      </w:pPr>
      <w:r w:rsidRPr="000D48FE">
        <w:br w:type="page"/>
      </w:r>
      <w:bookmarkStart w:id="2" w:name="_Toc416118731"/>
      <w:r w:rsidR="00122961" w:rsidRPr="000D48FE">
        <w:lastRenderedPageBreak/>
        <w:t>Charakteristika olomouckého regionu</w:t>
      </w:r>
      <w:bookmarkEnd w:id="2"/>
    </w:p>
    <w:p w:rsidR="00A221E9" w:rsidRDefault="00A221E9" w:rsidP="00A221E9">
      <w:pPr>
        <w:ind w:firstLine="709"/>
      </w:pPr>
      <w:r>
        <w:t xml:space="preserve">V této kapitole se pokusíme stručně charakterizovat </w:t>
      </w:r>
      <w:r w:rsidR="00093270">
        <w:t>olomoucký region.</w:t>
      </w:r>
      <w:r>
        <w:t xml:space="preserve"> Vymezíme polohu této oblasti, stručně popíšeme její historii a přírodní podmínky a zmíníme také nejvýznamnější kulturní a turistické zajímavosti.</w:t>
      </w:r>
    </w:p>
    <w:p w:rsidR="00705627" w:rsidRDefault="00BD0270" w:rsidP="00705627">
      <w:pPr>
        <w:ind w:firstLine="709"/>
      </w:pPr>
      <w:r>
        <w:t>V Rejmanově Slovníku cizích slov je termín region definován jako „</w:t>
      </w:r>
      <w:r w:rsidR="00B8333E" w:rsidRPr="00BD0270">
        <w:rPr>
          <w:i/>
        </w:rPr>
        <w:t>prostředí,</w:t>
      </w:r>
      <w:r>
        <w:rPr>
          <w:i/>
        </w:rPr>
        <w:t xml:space="preserve"> </w:t>
      </w:r>
      <w:r w:rsidR="00B8333E" w:rsidRPr="00BD0270">
        <w:rPr>
          <w:i/>
        </w:rPr>
        <w:t>krajina, oblast, okrsek, místo, okruh</w:t>
      </w:r>
      <w:r>
        <w:t>“</w:t>
      </w:r>
      <w:r w:rsidR="00B8333E" w:rsidRPr="000D48FE">
        <w:t>.</w:t>
      </w:r>
      <w:r>
        <w:rPr>
          <w:rStyle w:val="Znakapoznpodarou"/>
        </w:rPr>
        <w:footnoteReference w:id="1"/>
      </w:r>
      <w:r>
        <w:t xml:space="preserve"> Ve Všeobecné encyklopedii je charakterizován jako </w:t>
      </w:r>
      <w:r w:rsidR="00B8333E" w:rsidRPr="000D48FE">
        <w:t>„</w:t>
      </w:r>
      <w:r w:rsidR="00B8333E" w:rsidRPr="00BD0270">
        <w:rPr>
          <w:i/>
        </w:rPr>
        <w:t>územní celek, který má svůj osobitý kulturní, společenský a historic</w:t>
      </w:r>
      <w:r w:rsidRPr="00BD0270">
        <w:rPr>
          <w:i/>
        </w:rPr>
        <w:t xml:space="preserve">ký vývoj, jenž je dále ovlivněn přírodními podmínkami </w:t>
      </w:r>
      <w:r w:rsidR="00B8333E" w:rsidRPr="00BD0270">
        <w:rPr>
          <w:i/>
        </w:rPr>
        <w:t>a určitými kulturními a hospodářskými vztahy</w:t>
      </w:r>
      <w:r w:rsidR="00B8333E" w:rsidRPr="000D48FE">
        <w:t>“</w:t>
      </w:r>
      <w:r>
        <w:rPr>
          <w:rStyle w:val="Znakapoznpodarou"/>
        </w:rPr>
        <w:footnoteReference w:id="2"/>
      </w:r>
      <w:r w:rsidR="00B8333E" w:rsidRPr="000D48FE">
        <w:t>.</w:t>
      </w:r>
      <w:r w:rsidR="00705627">
        <w:t xml:space="preserve"> Prakticky ekvivalentně bude</w:t>
      </w:r>
      <w:r w:rsidR="00093270">
        <w:t>me</w:t>
      </w:r>
      <w:r w:rsidR="00705627">
        <w:t xml:space="preserve"> v </w:t>
      </w:r>
      <w:r w:rsidR="00093270">
        <w:t>této</w:t>
      </w:r>
      <w:r w:rsidR="00705627">
        <w:t xml:space="preserve"> </w:t>
      </w:r>
      <w:r w:rsidR="00093270">
        <w:t>práci chápat</w:t>
      </w:r>
      <w:r w:rsidR="00705627">
        <w:t xml:space="preserve"> pojem Olomoucko.</w:t>
      </w:r>
    </w:p>
    <w:p w:rsidR="00122961" w:rsidRDefault="009E6784" w:rsidP="00705627">
      <w:pPr>
        <w:ind w:firstLine="709"/>
      </w:pPr>
      <w:r>
        <w:t>V rámci této práce se nejčastěji</w:t>
      </w:r>
      <w:r w:rsidR="00705627">
        <w:t xml:space="preserve"> budeme pohybovat na území okresu Olomouc, přestože okresy od 1. 1. 2003 přestaly plnit svou funkci územně správních jednotek a okresní úřady byly zrušeny. Pro územně orientační a další, například soudní účely, je však tento termín používán i nadále.</w:t>
      </w:r>
      <w:r w:rsidR="00705627">
        <w:rPr>
          <w:rStyle w:val="Znakapoznpodarou"/>
        </w:rPr>
        <w:footnoteReference w:id="3"/>
      </w:r>
    </w:p>
    <w:p w:rsidR="009E6784" w:rsidRDefault="00705627" w:rsidP="00D56279">
      <w:pPr>
        <w:ind w:firstLine="709"/>
      </w:pPr>
      <w:r>
        <w:t xml:space="preserve">Další termín, který budeme v této práci používat, je Haná. </w:t>
      </w:r>
      <w:r w:rsidR="009E6784">
        <w:t>V tomto případě se nejedná o označení územního ani samosprávného celku, ale o etnografickou či národopisnou oblast, která se však ve svém území s olomouckým okresem i krajem částečně překrývá.</w:t>
      </w:r>
      <w:r w:rsidR="009E6784">
        <w:rPr>
          <w:rStyle w:val="Znakapoznpodarou"/>
        </w:rPr>
        <w:footnoteReference w:id="4"/>
      </w:r>
    </w:p>
    <w:p w:rsidR="00122961" w:rsidRDefault="00122961" w:rsidP="007F33CD">
      <w:pPr>
        <w:pStyle w:val="Nadpis2"/>
      </w:pPr>
      <w:bookmarkStart w:id="3" w:name="_Toc416118732"/>
      <w:r w:rsidRPr="000D48FE">
        <w:t>Poloha</w:t>
      </w:r>
      <w:bookmarkEnd w:id="3"/>
    </w:p>
    <w:p w:rsidR="00D97D89" w:rsidRDefault="00D97D89" w:rsidP="00D97D89">
      <w:pPr>
        <w:ind w:firstLine="709"/>
      </w:pPr>
      <w:r>
        <w:t>Okres Olomouc je největším z pěti okresů, které spadají pod Olomoucký kraj. Leží ve východní části České republiky, v samotném středu Moravy. Sousedí s okresem Šumperk, Přerov, Prostějov, Svitavy, Opava, Bruntál a Nový Jičín.</w:t>
      </w:r>
    </w:p>
    <w:p w:rsidR="001C359B" w:rsidRDefault="001C359B" w:rsidP="001C359B">
      <w:pPr>
        <w:ind w:firstLine="709"/>
      </w:pPr>
      <w:r>
        <w:t>Rozloha olomouckého okresu činí 1 620 km</w:t>
      </w:r>
      <w:r w:rsidRPr="001C359B">
        <w:rPr>
          <w:rFonts w:cs="Times New Roman"/>
          <w:vertAlign w:val="superscript"/>
        </w:rPr>
        <w:t>2</w:t>
      </w:r>
      <w:r>
        <w:t>, což z něj činí největší okres v Olomouckém kraji.</w:t>
      </w:r>
      <w:r>
        <w:rPr>
          <w:rStyle w:val="Znakapoznpodarou"/>
        </w:rPr>
        <w:footnoteReference w:id="5"/>
      </w:r>
    </w:p>
    <w:p w:rsidR="00D97D89" w:rsidRDefault="00D97D89" w:rsidP="00D97D89">
      <w:pPr>
        <w:ind w:firstLine="709"/>
      </w:pPr>
    </w:p>
    <w:p w:rsidR="00D97D89" w:rsidRDefault="00D97D89" w:rsidP="00D97D89">
      <w:r>
        <w:lastRenderedPageBreak/>
        <w:fldChar w:fldCharType="begin"/>
      </w:r>
      <w:r>
        <w:instrText xml:space="preserve"> INCLUDEPICTURE "http://mesta.obce.cz/images/okresy/Oc.gif" \* MERGEFORMATINET </w:instrText>
      </w:r>
      <w:r>
        <w:fldChar w:fldCharType="separate"/>
      </w:r>
      <w:r w:rsidR="00DB2A1B">
        <w:fldChar w:fldCharType="begin"/>
      </w:r>
      <w:r w:rsidR="00DB2A1B">
        <w:instrText xml:space="preserve"> INCLUDEPICTURE  "http://mesta.obce.cz/images/okresy/Oc.gif" \* MERGEFORMATINET </w:instrText>
      </w:r>
      <w:r w:rsidR="00DB2A1B">
        <w:fldChar w:fldCharType="separate"/>
      </w:r>
      <w:r w:rsidR="000723E6">
        <w:fldChar w:fldCharType="begin"/>
      </w:r>
      <w:r w:rsidR="000723E6">
        <w:instrText xml:space="preserve"> INCLUDEPICTURE  "http://mesta.obce.cz/images/okresy/Oc.gif" \* MERGEFORMATINET </w:instrText>
      </w:r>
      <w:r w:rsidR="000723E6">
        <w:fldChar w:fldCharType="separate"/>
      </w:r>
      <w:r w:rsidR="00D77331">
        <w:fldChar w:fldCharType="begin"/>
      </w:r>
      <w:r w:rsidR="00D77331">
        <w:instrText xml:space="preserve"> INCLUDEPICTURE  "http://mesta.obce.cz/images/okresy/Oc.gif" \* MERGEFORMATINET </w:instrText>
      </w:r>
      <w:r w:rsidR="00D77331">
        <w:fldChar w:fldCharType="separate"/>
      </w:r>
      <w:r w:rsidR="002E4CE7">
        <w:fldChar w:fldCharType="begin"/>
      </w:r>
      <w:r w:rsidR="002E4CE7">
        <w:instrText xml:space="preserve"> INCLUDEPICTURE  "http://mesta.obce.cz/images/okresy/Oc.gif" \* MERGEFORMATINET </w:instrText>
      </w:r>
      <w:r w:rsidR="002E4CE7">
        <w:fldChar w:fldCharType="separate"/>
      </w:r>
      <w:r w:rsidR="00F22957">
        <w:fldChar w:fldCharType="begin"/>
      </w:r>
      <w:r w:rsidR="00F22957">
        <w:instrText xml:space="preserve"> INCLUDEPICTURE  "http://mesta.obce.cz/images/okresy/Oc.gif" \* MERGEFORMATINET </w:instrText>
      </w:r>
      <w:r w:rsidR="00F22957">
        <w:fldChar w:fldCharType="separate"/>
      </w:r>
      <w:r w:rsidR="00000D5E">
        <w:fldChar w:fldCharType="begin"/>
      </w:r>
      <w:r w:rsidR="00000D5E">
        <w:instrText xml:space="preserve"> INCLUDEPICTURE  "http://mesta.obce.cz/images/okresy/Oc.gif" \* MERGEFORMATINET </w:instrText>
      </w:r>
      <w:r w:rsidR="00000D5E">
        <w:fldChar w:fldCharType="separate"/>
      </w:r>
      <w:r w:rsidR="000F41EF">
        <w:fldChar w:fldCharType="begin"/>
      </w:r>
      <w:r w:rsidR="000F41EF">
        <w:instrText xml:space="preserve"> </w:instrText>
      </w:r>
      <w:r w:rsidR="000F41EF">
        <w:instrText>INCLUDEPICTURE  "http://mesta.obce.cz/images/okresy/Oc.gif" \* MERGEFORMATINET</w:instrText>
      </w:r>
      <w:r w:rsidR="000F41EF">
        <w:instrText xml:space="preserve"> </w:instrText>
      </w:r>
      <w:r w:rsidR="000F41EF">
        <w:fldChar w:fldCharType="separate"/>
      </w:r>
      <w:r w:rsidR="00733841">
        <w:pict>
          <v:shape id="_x0000_i1026" type="#_x0000_t75" alt="" style="width:310.5pt;height:245.25pt">
            <v:imagedata r:id="rId11" r:href="rId12"/>
          </v:shape>
        </w:pict>
      </w:r>
      <w:r w:rsidR="000F41EF">
        <w:fldChar w:fldCharType="end"/>
      </w:r>
      <w:r w:rsidR="00000D5E">
        <w:fldChar w:fldCharType="end"/>
      </w:r>
      <w:r w:rsidR="00F22957">
        <w:fldChar w:fldCharType="end"/>
      </w:r>
      <w:r w:rsidR="002E4CE7">
        <w:fldChar w:fldCharType="end"/>
      </w:r>
      <w:r w:rsidR="00D77331">
        <w:fldChar w:fldCharType="end"/>
      </w:r>
      <w:r w:rsidR="000723E6">
        <w:fldChar w:fldCharType="end"/>
      </w:r>
      <w:r w:rsidR="00DB2A1B">
        <w:fldChar w:fldCharType="end"/>
      </w:r>
      <w:r>
        <w:fldChar w:fldCharType="end"/>
      </w:r>
    </w:p>
    <w:p w:rsidR="00D97D89" w:rsidRPr="009E6784" w:rsidRDefault="00D97D89" w:rsidP="00D97D89">
      <w:r>
        <w:t xml:space="preserve">Zdroj: </w:t>
      </w:r>
      <w:r w:rsidRPr="009E6784">
        <w:t>Okres Olomouc. </w:t>
      </w:r>
      <w:r w:rsidRPr="009E6784">
        <w:rPr>
          <w:i/>
          <w:iCs/>
        </w:rPr>
        <w:t>Města a obce</w:t>
      </w:r>
      <w:r w:rsidRPr="009E6784">
        <w:t> [online]. 1996 [cit. 2015-04-06]. Dostupné z: </w:t>
      </w:r>
      <w:hyperlink r:id="rId13" w:history="1">
        <w:r w:rsidRPr="009E6784">
          <w:rPr>
            <w:rStyle w:val="Hypertextovodkaz"/>
            <w:rFonts w:cs="Calibri"/>
            <w:color w:val="auto"/>
            <w:u w:val="none"/>
          </w:rPr>
          <w:t>http://mesta.obce.cz/vyhledat2.asp?okres=3805</w:t>
        </w:r>
      </w:hyperlink>
    </w:p>
    <w:p w:rsidR="00D97D89" w:rsidRDefault="00D97D89" w:rsidP="00D97D89">
      <w:pPr>
        <w:ind w:firstLine="709"/>
      </w:pPr>
    </w:p>
    <w:p w:rsidR="00D97D89" w:rsidRDefault="00D97D89" w:rsidP="00D56279">
      <w:pPr>
        <w:ind w:firstLine="709"/>
      </w:pPr>
      <w:r>
        <w:t>Většina jeho území leží v nížině Hornomoravského úvalu, jenž je zavlažován řekou Moravou a jejími četnými přítoky. Etnograficky region spadá pod oblast Hané.</w:t>
      </w:r>
    </w:p>
    <w:p w:rsidR="00D56279" w:rsidRDefault="00D56279" w:rsidP="00D56279">
      <w:pPr>
        <w:ind w:firstLine="709"/>
      </w:pPr>
    </w:p>
    <w:p w:rsidR="00D97D89" w:rsidRDefault="00D97D89" w:rsidP="00D97D89">
      <w:r>
        <w:fldChar w:fldCharType="begin"/>
      </w:r>
      <w:r>
        <w:instrText xml:space="preserve"> INCLUDEPICTURE "http://www.folklorweb.cz/regiony/pic/hana.gif" \* MERGEFORMATINET </w:instrText>
      </w:r>
      <w:r>
        <w:fldChar w:fldCharType="separate"/>
      </w:r>
      <w:r w:rsidR="00DB2A1B">
        <w:fldChar w:fldCharType="begin"/>
      </w:r>
      <w:r w:rsidR="00DB2A1B">
        <w:instrText xml:space="preserve"> INCLUDEPICTURE  "http://www.folklorweb.cz/regiony/pic/hana.gif" \* MERGEFORMATINET </w:instrText>
      </w:r>
      <w:r w:rsidR="00DB2A1B">
        <w:fldChar w:fldCharType="separate"/>
      </w:r>
      <w:r w:rsidR="000723E6">
        <w:fldChar w:fldCharType="begin"/>
      </w:r>
      <w:r w:rsidR="000723E6">
        <w:instrText xml:space="preserve"> INCLUDEPICTURE  "http://www.folklorweb.cz/regiony/pic/hana.gif" \* MERGEFORMATINET </w:instrText>
      </w:r>
      <w:r w:rsidR="000723E6">
        <w:fldChar w:fldCharType="separate"/>
      </w:r>
      <w:r w:rsidR="00D77331">
        <w:fldChar w:fldCharType="begin"/>
      </w:r>
      <w:r w:rsidR="00D77331">
        <w:instrText xml:space="preserve"> INCLUDEPICTURE  "http://www.folklorweb.cz/regiony/pic/hana.gif" \* MERGEFORMATINET </w:instrText>
      </w:r>
      <w:r w:rsidR="00D77331">
        <w:fldChar w:fldCharType="separate"/>
      </w:r>
      <w:r w:rsidR="002E4CE7">
        <w:fldChar w:fldCharType="begin"/>
      </w:r>
      <w:r w:rsidR="002E4CE7">
        <w:instrText xml:space="preserve"> INCLUDEPICTURE  "http://www.folklorweb.cz/regiony/pic/hana.gif" \* MERGEFORMATINET </w:instrText>
      </w:r>
      <w:r w:rsidR="002E4CE7">
        <w:fldChar w:fldCharType="separate"/>
      </w:r>
      <w:r w:rsidR="00F22957">
        <w:fldChar w:fldCharType="begin"/>
      </w:r>
      <w:r w:rsidR="00F22957">
        <w:instrText xml:space="preserve"> INCLUDEPICTURE  "http://www.folklorweb.cz/regiony/pic/hana.gif" \* MERGEFORMATINET </w:instrText>
      </w:r>
      <w:r w:rsidR="00F22957">
        <w:fldChar w:fldCharType="separate"/>
      </w:r>
      <w:r w:rsidR="00000D5E">
        <w:fldChar w:fldCharType="begin"/>
      </w:r>
      <w:r w:rsidR="00000D5E">
        <w:instrText xml:space="preserve"> INCLUDEPICTURE  "http://www.folklorweb.cz/regiony/pic/hana.gif" \* MERGEFORMATINET </w:instrText>
      </w:r>
      <w:r w:rsidR="00000D5E">
        <w:fldChar w:fldCharType="separate"/>
      </w:r>
      <w:r w:rsidR="000F41EF">
        <w:fldChar w:fldCharType="begin"/>
      </w:r>
      <w:r w:rsidR="000F41EF">
        <w:instrText xml:space="preserve"> </w:instrText>
      </w:r>
      <w:r w:rsidR="000F41EF">
        <w:instrText>INCLUDEPICTURE  "http://www.folklorweb.cz/regiony/pic/hana.gif" \* MERGEFORMATINET</w:instrText>
      </w:r>
      <w:r w:rsidR="000F41EF">
        <w:instrText xml:space="preserve"> </w:instrText>
      </w:r>
      <w:r w:rsidR="000F41EF">
        <w:fldChar w:fldCharType="separate"/>
      </w:r>
      <w:r w:rsidR="000F41EF">
        <w:pict>
          <v:shape id="_x0000_i1027" type="#_x0000_t75" alt="Orientační mapka regionu" style="width:227.25pt;height:242.25pt">
            <v:imagedata r:id="rId14" r:href="rId15"/>
          </v:shape>
        </w:pict>
      </w:r>
      <w:r w:rsidR="000F41EF">
        <w:fldChar w:fldCharType="end"/>
      </w:r>
      <w:r w:rsidR="00000D5E">
        <w:fldChar w:fldCharType="end"/>
      </w:r>
      <w:r w:rsidR="00F22957">
        <w:fldChar w:fldCharType="end"/>
      </w:r>
      <w:r w:rsidR="002E4CE7">
        <w:fldChar w:fldCharType="end"/>
      </w:r>
      <w:r w:rsidR="00D77331">
        <w:fldChar w:fldCharType="end"/>
      </w:r>
      <w:r w:rsidR="000723E6">
        <w:fldChar w:fldCharType="end"/>
      </w:r>
      <w:r w:rsidR="00DB2A1B">
        <w:fldChar w:fldCharType="end"/>
      </w:r>
      <w:r>
        <w:fldChar w:fldCharType="end"/>
      </w:r>
    </w:p>
    <w:p w:rsidR="00D97D89" w:rsidRDefault="00D97D89" w:rsidP="00D97D89">
      <w:r>
        <w:t xml:space="preserve">Zdroj: </w:t>
      </w:r>
      <w:r w:rsidRPr="009E6784">
        <w:t>ŽŮREK, Zbyněk. Haná, Malá Haná, Záhoří. </w:t>
      </w:r>
      <w:r w:rsidRPr="009E6784">
        <w:rPr>
          <w:i/>
          <w:iCs/>
        </w:rPr>
        <w:t>Folklor a lidová kultura na Moravě</w:t>
      </w:r>
      <w:r w:rsidRPr="009E6784">
        <w:t> [online]. 2002, 17. 2. 2011 [cit. 2015-04-06]. Dostupné z: </w:t>
      </w:r>
      <w:hyperlink r:id="rId16" w:history="1">
        <w:r w:rsidRPr="009E6784">
          <w:rPr>
            <w:rStyle w:val="Hypertextovodkaz"/>
            <w:color w:val="auto"/>
            <w:u w:val="none"/>
          </w:rPr>
          <w:t>http://www.folklorweb.cz/regiony/hana.php</w:t>
        </w:r>
      </w:hyperlink>
    </w:p>
    <w:p w:rsidR="00122961" w:rsidRPr="000D48FE" w:rsidRDefault="00122961" w:rsidP="007F33CD">
      <w:pPr>
        <w:pStyle w:val="Nadpis2"/>
      </w:pPr>
      <w:bookmarkStart w:id="4" w:name="_Toc416118733"/>
      <w:r w:rsidRPr="000D48FE">
        <w:lastRenderedPageBreak/>
        <w:t>Přírodní podmínky</w:t>
      </w:r>
      <w:bookmarkEnd w:id="4"/>
    </w:p>
    <w:p w:rsidR="00122961" w:rsidRDefault="007F1E12" w:rsidP="007F1E12">
      <w:pPr>
        <w:ind w:firstLine="709"/>
      </w:pPr>
      <w:r>
        <w:t>Oblast Olomoucka se vyznačuje teplým podnebím; průměrná teplota během roku se zde pohybuje okolo 8° C. V této oblasti bývá průměrně 50-70 letních dnů, dnů se sněhem pak 40-50.</w:t>
      </w:r>
    </w:p>
    <w:p w:rsidR="00702EF8" w:rsidRPr="000D48FE" w:rsidRDefault="00702EF8" w:rsidP="00702EF8">
      <w:pPr>
        <w:ind w:firstLine="709"/>
      </w:pPr>
      <w:r>
        <w:t xml:space="preserve">Nížinná </w:t>
      </w:r>
      <w:r w:rsidR="007F1E12">
        <w:t>Haná, která z velké části zasahuje právě do Olomouckého kraje, je známá svou úrodností; Olomoucko se tedy vyznačuje</w:t>
      </w:r>
      <w:r>
        <w:t xml:space="preserve"> především</w:t>
      </w:r>
      <w:r w:rsidR="007F1E12">
        <w:t xml:space="preserve"> velkou rozlohou polí s kvalitní půdou. Mimo to je oblast charakteristická lužními lesy podél řeky Moravy; CHKO Litovelské Pomoraví je mezi nimi nejznámější a vyznačuje se velkým bohatstvím</w:t>
      </w:r>
      <w:r>
        <w:t xml:space="preserve"> a rozmanitostí</w:t>
      </w:r>
      <w:r w:rsidR="007F1E12">
        <w:t xml:space="preserve"> rostlinných i živočišných druhů. Na Olomoucku se setkáme také s mnoha přehradami, jezery a rybníky.</w:t>
      </w:r>
      <w:r>
        <w:t xml:space="preserve"> Lesy, s výjimkou těch lužních, nejsou nijak četné a jsou ve většině případů listnaté s největším zastoupením lip, dubů, habrů a olší.</w:t>
      </w:r>
      <w:r w:rsidRPr="00702EF8">
        <w:rPr>
          <w:rStyle w:val="Znakapoznpodarou"/>
        </w:rPr>
        <w:t xml:space="preserve"> </w:t>
      </w:r>
      <w:r>
        <w:rPr>
          <w:rStyle w:val="Znakapoznpodarou"/>
        </w:rPr>
        <w:footnoteReference w:id="6"/>
      </w:r>
    </w:p>
    <w:p w:rsidR="00122961" w:rsidRPr="000D48FE" w:rsidRDefault="00122961" w:rsidP="007F33CD">
      <w:pPr>
        <w:pStyle w:val="Nadpis2"/>
      </w:pPr>
      <w:bookmarkStart w:id="5" w:name="_Toc416118734"/>
      <w:r w:rsidRPr="000D48FE">
        <w:t>Krátký pohled do historie</w:t>
      </w:r>
      <w:bookmarkEnd w:id="5"/>
    </w:p>
    <w:p w:rsidR="00122961" w:rsidRDefault="00702EF8" w:rsidP="00702EF8">
      <w:pPr>
        <w:ind w:firstLine="709"/>
      </w:pPr>
      <w:r>
        <w:t xml:space="preserve">Území Olomoucka patří k oblastem s nejstarším souvislým osídlením u nás a jeho historie je tak opravdu bohatá. </w:t>
      </w:r>
      <w:r w:rsidR="008764D0">
        <w:t>Nacházíme známky osídlení tohoto území už v době starší doby kamenné; později byla oblast součástí Velkomoravské říše.</w:t>
      </w:r>
    </w:p>
    <w:p w:rsidR="008764D0" w:rsidRDefault="008764D0" w:rsidP="00702EF8">
      <w:pPr>
        <w:ind w:firstLine="709"/>
      </w:pPr>
      <w:r>
        <w:t>Nejvýznamnější v této oblasti je však bezpochyby historie města Olomouce, jež bylo vždy jejím centrem; ať už správním nebo později náboženským, neboť město bylo sídlem arcibiskupů i přemyslovských knížat.</w:t>
      </w:r>
    </w:p>
    <w:p w:rsidR="008764D0" w:rsidRDefault="008764D0" w:rsidP="00702EF8">
      <w:pPr>
        <w:ind w:firstLine="709"/>
      </w:pPr>
      <w:r>
        <w:t>V průběhu 13. století vznikla v okolí Olomouce další významná města: Prostějov, Mohelnice, Litovel nebo Uničov. Vznikaly zde také hrady; hrad Plumlov byl mezi prvními.</w:t>
      </w:r>
    </w:p>
    <w:p w:rsidR="004121EE" w:rsidRDefault="008764D0" w:rsidP="004121EE">
      <w:pPr>
        <w:ind w:firstLine="709"/>
      </w:pPr>
      <w:r>
        <w:t xml:space="preserve">Zmíníme nyní ve stručnosti významné okamžiky v dějinách města Olomouce i jeho okolí. Poslední mužský potomek přemyslovského rodu, Václav III., </w:t>
      </w:r>
      <w:r w:rsidR="00D15D1E">
        <w:t>byl v Olomouci zavražděn roku 1306.</w:t>
      </w:r>
      <w:r w:rsidR="00D15D1E">
        <w:rPr>
          <w:rStyle w:val="Znakapoznpodarou"/>
        </w:rPr>
        <w:footnoteReference w:id="7"/>
      </w:r>
      <w:r w:rsidR="00D15D1E">
        <w:t xml:space="preserve"> Dnes </w:t>
      </w:r>
      <w:r w:rsidR="00B24BC7">
        <w:t xml:space="preserve">je tato událost připomínána v rámci prohlídky olomouckého arcidiecézního </w:t>
      </w:r>
      <w:r w:rsidR="00781D7B">
        <w:t>muzea, včetně návštěvy místa, kde k tomuto činu mělo dojít.</w:t>
      </w:r>
      <w:r w:rsidR="00781D7B">
        <w:rPr>
          <w:rStyle w:val="Znakapoznpodarou"/>
        </w:rPr>
        <w:footnoteReference w:id="8"/>
      </w:r>
      <w:r w:rsidR="004121EE">
        <w:t xml:space="preserve"> Během husitských válek bylo město sídlem katolíků; přestože Klášterní Hradisko bylo spolu s některými městy v okolí husitskými vojsky vypáleno, Olomouc útokům odolala. Dalším </w:t>
      </w:r>
      <w:r w:rsidR="004121EE">
        <w:lastRenderedPageBreak/>
        <w:t>významným bodem je například korunovace Matyáše Korvína konaná roku 1479 rovněž v Olomouci.</w:t>
      </w:r>
    </w:p>
    <w:p w:rsidR="004121EE" w:rsidRDefault="004121EE" w:rsidP="004121EE">
      <w:pPr>
        <w:ind w:firstLine="709"/>
      </w:pPr>
      <w:r>
        <w:t>Velké škody utrpěla Haná v období třicetileté války; prakticky všechna města byla dobyta švédskou armádou. Olomouc byla zničena a Švédové ji na osm let učinili svým hlavním moravským sídlem.</w:t>
      </w:r>
    </w:p>
    <w:p w:rsidR="004121EE" w:rsidRDefault="004121EE" w:rsidP="004121EE">
      <w:r>
        <w:tab/>
        <w:t>Důležitým okamžikem byla druhá polovina 18. století, kdy bylo město přestavěno na pevnost a posílilo tak svou pozici, přestože od dob třicetileté války byla jeho funkce hlavního moravského města ztracena; převzalo ji město Brno.</w:t>
      </w:r>
    </w:p>
    <w:p w:rsidR="004121EE" w:rsidRPr="000D48FE" w:rsidRDefault="004121EE" w:rsidP="004121EE">
      <w:r>
        <w:tab/>
        <w:t>Teprve ve druhé polovině 19. století, se stavbou železnic, se na Hané začal rozvíjet průmysl. Přesto šlo především o cukrovary, pivovary nebo mlýny, neboť Olomoucko bylo vždy především zemědělskou oblastí. Až později se zde rozvinula další odvětví průmyslu, například průmysl strojírenský nebo textilní.</w:t>
      </w:r>
      <w:r>
        <w:rPr>
          <w:rStyle w:val="Znakapoznpodarou"/>
        </w:rPr>
        <w:footnoteReference w:id="9"/>
      </w:r>
    </w:p>
    <w:p w:rsidR="00122961" w:rsidRPr="000D48FE" w:rsidRDefault="00122961" w:rsidP="007F33CD">
      <w:pPr>
        <w:pStyle w:val="Nadpis2"/>
      </w:pPr>
      <w:bookmarkStart w:id="6" w:name="_Toc416118735"/>
      <w:r w:rsidRPr="000D48FE">
        <w:t>Kulturní a turistické zajímavosti</w:t>
      </w:r>
      <w:bookmarkEnd w:id="6"/>
    </w:p>
    <w:p w:rsidR="00122961" w:rsidRDefault="00230014" w:rsidP="00230014">
      <w:pPr>
        <w:ind w:firstLine="709"/>
      </w:pPr>
      <w:r>
        <w:t xml:space="preserve">V poslední podkapitole věnující se olomouckému regionu se zaměříme na významná nebo jinak zajímavá místa, </w:t>
      </w:r>
      <w:r w:rsidR="00F948D7">
        <w:t>jejichž návštěvu můžeme v mnoha případech bez problémů zařadit do plánu aktivit mateřské školy.</w:t>
      </w:r>
    </w:p>
    <w:p w:rsidR="00E97ABB" w:rsidRDefault="00632419" w:rsidP="00230014">
      <w:pPr>
        <w:ind w:firstLine="709"/>
      </w:pPr>
      <w:r>
        <w:t>Navážeme na podkapitolu týkající se přírody Olomoucka a uvedeme nejprve několik koutů přírody, které v této oblasti stojí za návštěvu. Jako první příklad si uveďme obec Bílá Lhota, ležící nedaleko Litovle, a její arboretum. Na konci osmnáctého století bylo anglickým parkem; v polovině století dvacátého však jeho majitel začal sbírat cizokrajné rostliny a umisťovat je do něj. Na konci téhož století bylo arboretum zpřístupněno veřejnosti a dodnes v něm můžeme obdivovat sbírky vzácných listnatých i jehličnatých dřevin.</w:t>
      </w:r>
      <w:r>
        <w:rPr>
          <w:rStyle w:val="Znakapoznpodarou"/>
        </w:rPr>
        <w:footnoteReference w:id="10"/>
      </w:r>
      <w:r w:rsidR="0055461D">
        <w:t xml:space="preserve"> Jednoznačně nejznámější přírodní oblastí Olomoucka je však Chráněná krajinná oblast Litovelské Pomoraví, jejíž lužní lesy a mokřady jsou útočištěm mnoha vzácných druhů rostlin a živočichů.</w:t>
      </w:r>
      <w:r w:rsidR="0055461D">
        <w:rPr>
          <w:rStyle w:val="Znakapoznpodarou"/>
        </w:rPr>
        <w:footnoteReference w:id="11"/>
      </w:r>
    </w:p>
    <w:p w:rsidR="00973A83" w:rsidRDefault="00973A83" w:rsidP="00230014">
      <w:pPr>
        <w:ind w:firstLine="709"/>
      </w:pPr>
      <w:r>
        <w:t xml:space="preserve">Nejvýznamnějšími kulturními památkami města Olomouce jsou především četné, zejména barokní kašny, radnice na Horním náměstí s renesančními prvky a orlojem. Dále zmíníme Sloup nejsvětější trojice, který je dílem slavného sochaře Václava Rendera. </w:t>
      </w:r>
      <w:r>
        <w:lastRenderedPageBreak/>
        <w:t>Z církevních staveb uveďme kostel sv. Mořice, katedrálu sv. Václava, kostel Panny Marie Sněžné či svatého Michala.</w:t>
      </w:r>
      <w:r w:rsidR="00B71983">
        <w:t xml:space="preserve"> Hradisko, které dříve bylo klášterem, je dnes sídlem vojenské nemocnice. </w:t>
      </w:r>
      <w:r>
        <w:t xml:space="preserve">V samotném </w:t>
      </w:r>
      <w:r w:rsidR="00041EBD">
        <w:t>cent</w:t>
      </w:r>
      <w:r>
        <w:t xml:space="preserve">ru města </w:t>
      </w:r>
      <w:r w:rsidR="00B71983">
        <w:t xml:space="preserve">jsou dále zachovány </w:t>
      </w:r>
      <w:r>
        <w:t>hradby</w:t>
      </w:r>
      <w:r w:rsidR="00B71983">
        <w:t xml:space="preserve"> města a Terezská brána.</w:t>
      </w:r>
    </w:p>
    <w:p w:rsidR="00041EBD" w:rsidRDefault="00B71983" w:rsidP="00230014">
      <w:pPr>
        <w:ind w:firstLine="709"/>
      </w:pPr>
      <w:r>
        <w:t xml:space="preserve">Nejvýznamnějším poutním místem Olomouckého kraje je bezpochyby </w:t>
      </w:r>
      <w:r w:rsidR="00041EBD">
        <w:t>Svatý kopeček</w:t>
      </w:r>
      <w:r w:rsidR="00DB2A1B">
        <w:t xml:space="preserve"> s barokním chrámem Navštívení Panny Marie</w:t>
      </w:r>
      <w:r>
        <w:t>. V</w:t>
      </w:r>
      <w:r w:rsidR="00DB2A1B">
        <w:t xml:space="preserve"> </w:t>
      </w:r>
      <w:r>
        <w:t>jeho okolí se nachází také četné turistické trasy a olomoucká zoologická zahrada.</w:t>
      </w:r>
      <w:r>
        <w:rPr>
          <w:rStyle w:val="Znakapoznpodarou"/>
        </w:rPr>
        <w:footnoteReference w:id="12"/>
      </w:r>
    </w:p>
    <w:p w:rsidR="00041EBD" w:rsidRDefault="00DB2A1B" w:rsidP="00230014">
      <w:pPr>
        <w:ind w:firstLine="709"/>
      </w:pPr>
      <w:r>
        <w:t>V Olomouci však nenajdeme jen památky a historické objekty, ale také instituce, které se svou činností významně podílejí na kulturním životě města. Mnoho z těchto institucí lze navštívit i s dětmi z mateřské školy, ať už v rámci běžného provozu nebo speciálních programů, které pro ně připravují. Pro ilustraci můžeme uvést četná muzea (Muzeum moderního umění, Vlastivědné muzeum, Arcidiecézní muzeum), knihovnu, Moravské d</w:t>
      </w:r>
      <w:r w:rsidR="008A78B2">
        <w:t>ivadlo a Moravskou filharmonii nebo několik kin.</w:t>
      </w:r>
    </w:p>
    <w:p w:rsidR="008A78B2" w:rsidRDefault="008A78B2" w:rsidP="00230014">
      <w:pPr>
        <w:ind w:firstLine="709"/>
      </w:pPr>
      <w:r>
        <w:t>V neposlední řadě není v regionu nouze o kulturní události pořádané během celého roku a často svázané s lidovými tradicemi, ať už se jedná o jízdu králů, hody nebo jiné hanácké slavnosti.</w:t>
      </w:r>
      <w:r>
        <w:rPr>
          <w:rStyle w:val="Znakapoznpodarou"/>
        </w:rPr>
        <w:footnoteReference w:id="13"/>
      </w:r>
    </w:p>
    <w:p w:rsidR="00973A83" w:rsidRDefault="00973A83" w:rsidP="00230014">
      <w:pPr>
        <w:ind w:firstLine="709"/>
      </w:pPr>
    </w:p>
    <w:p w:rsidR="00230014" w:rsidRPr="000D48FE" w:rsidRDefault="00D471A2" w:rsidP="00230014">
      <w:pPr>
        <w:ind w:firstLine="709"/>
      </w:pPr>
      <w:r>
        <w:t>Při rozsahu této práce není možné uvést zde úplnou charakteristiku Olomoucka. Zmínili jsme proto v této kapitole zásadní informace a uvedli zejména ty zajímavosti, které nám mohou být inspirací pro práci v mateřské škole, ať už se jedná o návštěvy kin, divadel nebo muzeí, výlety do přírody nebo účast na tradičních lidových slavnostech.</w:t>
      </w:r>
    </w:p>
    <w:p w:rsidR="00122961" w:rsidRPr="000D48FE" w:rsidRDefault="001D78B1" w:rsidP="007F33CD">
      <w:pPr>
        <w:pStyle w:val="Nadpis1"/>
        <w:pageBreakBefore w:val="0"/>
      </w:pPr>
      <w:r w:rsidRPr="000D48FE">
        <w:br w:type="page"/>
      </w:r>
      <w:bookmarkStart w:id="7" w:name="_Toc416118736"/>
      <w:r w:rsidR="00122961" w:rsidRPr="000D48FE">
        <w:lastRenderedPageBreak/>
        <w:t>Rámcový vzdělávací program pro předškolní vzdělávání a kulturní tradice</w:t>
      </w:r>
      <w:bookmarkEnd w:id="7"/>
    </w:p>
    <w:p w:rsidR="00122961" w:rsidRPr="000D48FE" w:rsidRDefault="00122961" w:rsidP="007F33CD">
      <w:pPr>
        <w:ind w:firstLine="709"/>
      </w:pPr>
      <w:r w:rsidRPr="000D48FE">
        <w:t>Jedním z úkolů předškolního vzdělávání stanoveném v Rámcovém vzdělávacím programu pro předškolní vzdělávání (dále jen RVP PV) je pomoc při zajištění prostředí s dostatkem přiměřených podnětů, které dítěti umožní aktivní rozvoj a učení.</w:t>
      </w:r>
      <w:r w:rsidRPr="000D48FE">
        <w:rPr>
          <w:rStyle w:val="Znakapoznpodarou"/>
          <w:b/>
          <w:szCs w:val="24"/>
        </w:rPr>
        <w:footnoteReference w:id="14"/>
      </w:r>
      <w:r w:rsidRPr="000D48FE">
        <w:t xml:space="preserve"> Toto lze uskutečnit skrze naplňování cílů a vytváření klíčových kompetencí, které jsou zde formulované.</w:t>
      </w:r>
    </w:p>
    <w:p w:rsidR="00122961" w:rsidRPr="000D48FE" w:rsidRDefault="00122961" w:rsidP="007F33CD">
      <w:pPr>
        <w:ind w:firstLine="709"/>
      </w:pPr>
      <w:r w:rsidRPr="000D48FE">
        <w:t>V této kapitole se pokusíme objasnit, jakým způsobem můžeme naplňovat cíle předškolního vzdělávání a budovat základy klíčových kompetencí skrze zvolené téma, tedy kulturní tradice olomouckého regionu. Zároveň uvidíme, jak se téma tradic odráží v jednotlivých vzdělávacích oblastech.</w:t>
      </w:r>
    </w:p>
    <w:p w:rsidR="00122961" w:rsidRPr="000D48FE" w:rsidRDefault="00122961" w:rsidP="007F33CD">
      <w:pPr>
        <w:pStyle w:val="Nadpis2"/>
      </w:pPr>
      <w:bookmarkStart w:id="8" w:name="_Toc416118737"/>
      <w:r w:rsidRPr="000D48FE">
        <w:t>Cíle předškolního vzdělávání</w:t>
      </w:r>
      <w:bookmarkEnd w:id="8"/>
    </w:p>
    <w:p w:rsidR="00122961" w:rsidRPr="000D48FE" w:rsidRDefault="00122961" w:rsidP="007F33CD">
      <w:pPr>
        <w:ind w:firstLine="709"/>
      </w:pPr>
      <w:r w:rsidRPr="000D48FE">
        <w:t>Rámcový vzdělávací program pro předškolní vzdělávání stanovuje čtyři kategorie cílů. Jedná se o rámcové cíle, klíčové kompetence, dílčí cíle a dílčí výstupy. Klíčovým kompetencím, dílčím cílům a dílčím výstupům se budeme věnovat v následujících podkapitolách; nyní se zaměříme rámcové cíle a na možnost jejich naplnění skrze téma kulturních tradic.</w:t>
      </w:r>
    </w:p>
    <w:p w:rsidR="00122961" w:rsidRPr="000D48FE" w:rsidRDefault="00122961" w:rsidP="007F33CD">
      <w:pPr>
        <w:ind w:firstLine="709"/>
      </w:pPr>
      <w:r w:rsidRPr="000D48FE">
        <w:t>Prvním z cílů formulovaných v RVP PV „</w:t>
      </w:r>
      <w:r w:rsidRPr="000D48FE">
        <w:rPr>
          <w:i/>
        </w:rPr>
        <w:t>rozvíjení dítěte, jeho učení a poznání</w:t>
      </w:r>
      <w:r w:rsidRPr="000D48FE">
        <w:t>“</w:t>
      </w:r>
      <w:r w:rsidRPr="000D48FE">
        <w:rPr>
          <w:rStyle w:val="Znakapoznpodarou"/>
        </w:rPr>
        <w:footnoteReference w:id="15"/>
      </w:r>
      <w:r w:rsidRPr="000D48FE">
        <w:t>. Je zřejmé, že poznáváním kulturních tradic regionu, v němž dítě vyrůstá, si osvojí mnoho nových poznatků a dovedností. Pozná původ a historii některých tradic, osvojí si praktické dovednosti s nimi spojené, některých se samo zúčastní. To vše podpoří jeho všestranný rozvoj a přispěje tak k naplnění tohoto cíle.</w:t>
      </w:r>
    </w:p>
    <w:p w:rsidR="00122961" w:rsidRPr="000D48FE" w:rsidRDefault="00122961" w:rsidP="007F33CD">
      <w:pPr>
        <w:ind w:firstLine="709"/>
      </w:pPr>
      <w:r w:rsidRPr="000D48FE">
        <w:rPr>
          <w:i/>
        </w:rPr>
        <w:t>„Osvojení základů hodnot, na nichž je založena naše společnost“</w:t>
      </w:r>
      <w:r w:rsidRPr="000D48FE">
        <w:rPr>
          <w:rStyle w:val="Znakapoznpodarou"/>
          <w:i/>
        </w:rPr>
        <w:footnoteReference w:id="16"/>
      </w:r>
      <w:r w:rsidRPr="000D48FE">
        <w:t xml:space="preserve"> můžeme taktéž považovat za cíl, k jehož naplnění může výraznou mírou toto téma přispět. Hodnoty společnosti jsou dány historicky, jsou založeny právě na tradici a v mnohých z nich se odrážejí. Jako příklad můžeme uvést některé novoroční zvyky, z nichž je jeden rozpracován v praktické části této práce, které upevňovaly rodinné vazby a přátelství. Přestože se tyto </w:t>
      </w:r>
      <w:r w:rsidRPr="000D48FE">
        <w:lastRenderedPageBreak/>
        <w:t>zvyky na většině našeho území pravděpodobně již nedodržují, hodnoty, které připomínaly a posilovaly, jsou pro člověka významné dodnes.</w:t>
      </w:r>
    </w:p>
    <w:p w:rsidR="00122961" w:rsidRPr="000D48FE" w:rsidRDefault="00122961" w:rsidP="007F33CD">
      <w:pPr>
        <w:ind w:firstLine="709"/>
      </w:pPr>
      <w:r w:rsidRPr="000D48FE">
        <w:t>Třetím cílem, který formuluje RVP PV, je „</w:t>
      </w:r>
      <w:r w:rsidRPr="000D48FE">
        <w:rPr>
          <w:i/>
        </w:rPr>
        <w:t>získání osobní samostatnosti a schopnosti projevovat se jako samostatná osobnost působící na své okolí</w:t>
      </w:r>
      <w:r w:rsidRPr="000D48FE">
        <w:t>“</w:t>
      </w:r>
      <w:r w:rsidRPr="000D48FE">
        <w:rPr>
          <w:rStyle w:val="Znakapoznpodarou"/>
        </w:rPr>
        <w:footnoteReference w:id="17"/>
      </w:r>
      <w:r w:rsidRPr="000D48FE">
        <w:t>. Poznáním, zkoumáním a především prožitím některých z mnoha kulturních tradic obecně se dítě stává součástí celku, konkrétním způsobem se projevuje ve společnosti a zapojuje se do jejího dění. Ke konkrétním tradicím také získává svůj postoj a vztah. Tímto způsobem je přispěno k naplnění i tohoto cíle.</w:t>
      </w:r>
    </w:p>
    <w:p w:rsidR="00122961" w:rsidRPr="000D48FE" w:rsidRDefault="00122961" w:rsidP="007F33CD">
      <w:pPr>
        <w:ind w:firstLine="709"/>
      </w:pPr>
      <w:r w:rsidRPr="000D48FE">
        <w:t>Téma kulturních tradic olomouckého regionu je tedy po využití v mateřské škole vhodné, neboť se může podílet na naplňování cílů předškolního vzdělávání.</w:t>
      </w:r>
    </w:p>
    <w:p w:rsidR="00122961" w:rsidRPr="000D48FE" w:rsidRDefault="00122961" w:rsidP="007F33CD">
      <w:pPr>
        <w:pStyle w:val="Nadpis2"/>
      </w:pPr>
      <w:bookmarkStart w:id="9" w:name="_Toc416118738"/>
      <w:r w:rsidRPr="000D48FE">
        <w:t>Klíčové kompetence</w:t>
      </w:r>
      <w:bookmarkEnd w:id="9"/>
    </w:p>
    <w:p w:rsidR="00122961" w:rsidRPr="000D48FE" w:rsidRDefault="00122961" w:rsidP="007F33CD">
      <w:pPr>
        <w:ind w:firstLine="709"/>
      </w:pPr>
      <w:r w:rsidRPr="000D48FE">
        <w:t>Klíčové kompetence jsou kategorií cílů uvedených v Rámcovém vzdělávacím programu pro předškolní vzdělávání, která je vyjádřena v podobě výstupů na obecné úrovni. RVP PV je definuje jako „</w:t>
      </w:r>
      <w:r w:rsidRPr="000D48FE">
        <w:rPr>
          <w:i/>
        </w:rPr>
        <w:t>soubor předpokládaných vědomostí, dovedností, schopností, postojů a hodnot, které jsou důležité pro všestranný rozvoj jedince“</w:t>
      </w:r>
      <w:r w:rsidRPr="000D48FE">
        <w:t>. Výstupy musí být prakticky využitelné v současném i budoucím životě každého jedince. V průběhu předškolního vzdělávání je naším cílem vytvořit základy těchto klíčových kompetencí, které jsou však budovány v průběhu celého vzdělávání i celoživotního učení. Získání těchto základů v budoucnu usnadní další vzdělávání a celkový rozvoj jedince; pokud u dětí v předškolním věku nebudeme usilovat o jejich vytváření, mohou naopak další vzdělávání zpomalit.</w:t>
      </w:r>
      <w:r w:rsidRPr="000D48FE">
        <w:rPr>
          <w:rStyle w:val="Znakapoznpodarou"/>
        </w:rPr>
        <w:footnoteReference w:id="18"/>
      </w:r>
    </w:p>
    <w:p w:rsidR="00122961" w:rsidRPr="000D48FE" w:rsidRDefault="00122961" w:rsidP="007F33CD">
      <w:pPr>
        <w:ind w:firstLine="709"/>
      </w:pPr>
      <w:r w:rsidRPr="000D48FE">
        <w:t>Podívejme se teď na to, jak se do klíčových kompetencí stanovených pro předškolní věk promítá téma kulturních tradic a jak může přispět k jejich vytváření. RVP PV stanovuje u každého typu klíčových kompetencí konkrétní body, které by mělo zvládat dítě ukončující předškolní vzdělávání. Uvádíme pouze ty, které souvisejí s tématem kulturních tradic a mohou skrze ně být vytvářeny.</w:t>
      </w:r>
    </w:p>
    <w:p w:rsidR="00122961" w:rsidRPr="000D48FE" w:rsidRDefault="00122961" w:rsidP="007F33CD">
      <w:pPr>
        <w:pStyle w:val="Odstavecseseznamem"/>
        <w:numPr>
          <w:ilvl w:val="0"/>
          <w:numId w:val="29"/>
        </w:numPr>
        <w:ind w:left="1134"/>
      </w:pPr>
      <w:r w:rsidRPr="000D48FE">
        <w:t>Kompetence k učení:</w:t>
      </w:r>
    </w:p>
    <w:p w:rsidR="00122961" w:rsidRPr="000D48FE" w:rsidRDefault="00122961" w:rsidP="007F33CD">
      <w:pPr>
        <w:pStyle w:val="Odstavecseseznamem"/>
        <w:numPr>
          <w:ilvl w:val="0"/>
          <w:numId w:val="28"/>
        </w:numPr>
        <w:ind w:left="1560"/>
        <w:rPr>
          <w:i/>
        </w:rPr>
      </w:pPr>
      <w:r w:rsidRPr="000D48FE">
        <w:rPr>
          <w:i/>
        </w:rPr>
        <w:t>získanou zkušenost uplatňuje v praktických situacích a v dalším učení</w:t>
      </w:r>
    </w:p>
    <w:p w:rsidR="00122961" w:rsidRPr="000D48FE" w:rsidRDefault="00122961" w:rsidP="007F33CD">
      <w:pPr>
        <w:pStyle w:val="Odstavecseseznamem"/>
        <w:numPr>
          <w:ilvl w:val="0"/>
          <w:numId w:val="28"/>
        </w:numPr>
        <w:ind w:left="1560"/>
        <w:rPr>
          <w:i/>
        </w:rPr>
      </w:pPr>
      <w:r w:rsidRPr="000D48FE">
        <w:rPr>
          <w:i/>
        </w:rPr>
        <w:lastRenderedPageBreak/>
        <w:t>má elementární poznatky o světě lidí, kultury, který dítě obklopuje, o jeho rozmanitostech a proměnách; orientuje se v řádu a dění prostředí, ve kterém žije</w:t>
      </w:r>
    </w:p>
    <w:p w:rsidR="00122961" w:rsidRPr="000D48FE" w:rsidRDefault="00122961" w:rsidP="007F33CD">
      <w:pPr>
        <w:pStyle w:val="Odstavecseseznamem"/>
        <w:numPr>
          <w:ilvl w:val="0"/>
          <w:numId w:val="28"/>
        </w:numPr>
        <w:ind w:left="1560"/>
        <w:rPr>
          <w:i/>
        </w:rPr>
      </w:pPr>
      <w:r w:rsidRPr="000D48FE">
        <w:rPr>
          <w:i/>
        </w:rPr>
        <w:t>klade otázky a hledá na ně odpovědi, aktivně si všímá, co se kolem něho děje; chce porozumět věcem, jevům a dějů, které kolem sebe vidí; poznává, že se může mnohému naučit, raduje se z toho, co samo dokázalo a zvládlo</w:t>
      </w:r>
      <w:r w:rsidRPr="000D48FE">
        <w:rPr>
          <w:rStyle w:val="Znakapoznpodarou"/>
          <w:i/>
        </w:rPr>
        <w:footnoteReference w:id="19"/>
      </w:r>
    </w:p>
    <w:p w:rsidR="00122961" w:rsidRPr="000D48FE" w:rsidRDefault="00122961" w:rsidP="007F33CD">
      <w:pPr>
        <w:ind w:left="1134"/>
      </w:pPr>
      <w:r w:rsidRPr="000D48FE">
        <w:t>Dítě navštěvující mateřskou školu se seznamuje s novými tradicemi, chce porozumět jejich původu, poznat zvyky s nimi spojené. Takto osvojené poznatky a dovednosti nevyužije pouze v mateřské škole, ale i v rodině nebo v dalším vzdělávání.</w:t>
      </w:r>
    </w:p>
    <w:p w:rsidR="00122961" w:rsidRPr="000D48FE" w:rsidRDefault="00122961" w:rsidP="007F33CD">
      <w:pPr>
        <w:pStyle w:val="Odstavecseseznamem"/>
        <w:numPr>
          <w:ilvl w:val="0"/>
          <w:numId w:val="29"/>
        </w:numPr>
        <w:ind w:left="1134"/>
      </w:pPr>
      <w:r w:rsidRPr="000D48FE">
        <w:t>Kompetence k řešení problémů:</w:t>
      </w:r>
    </w:p>
    <w:p w:rsidR="00122961" w:rsidRPr="000D48FE" w:rsidRDefault="00122961" w:rsidP="007F33CD">
      <w:pPr>
        <w:pStyle w:val="Odstavecseseznamem"/>
        <w:numPr>
          <w:ilvl w:val="0"/>
          <w:numId w:val="28"/>
        </w:numPr>
        <w:ind w:left="1560"/>
      </w:pPr>
      <w:r w:rsidRPr="000D48FE">
        <w:rPr>
          <w:i/>
        </w:rPr>
        <w:t>všímá si dění i problémů v bezprostředním okolí</w:t>
      </w:r>
      <w:r w:rsidRPr="000D48FE">
        <w:rPr>
          <w:rStyle w:val="Znakapoznpodarou"/>
          <w:i/>
        </w:rPr>
        <w:footnoteReference w:id="20"/>
      </w:r>
    </w:p>
    <w:p w:rsidR="00122961" w:rsidRPr="000D48FE" w:rsidRDefault="00122961" w:rsidP="007F33CD">
      <w:pPr>
        <w:ind w:left="1200"/>
      </w:pPr>
      <w:r w:rsidRPr="000D48FE">
        <w:t>Kulturní tradice jsou součástí společnosti a jako s takovými se s nimi děti nesetkají pouze v mateřské škole. Proto u nich rozvíjíme pozornost a všímavost k okolnímu dění; to, co se o kulturních tradicích dozví v mateřské škole, pak mohou pozorovat i mimo ni.</w:t>
      </w:r>
    </w:p>
    <w:p w:rsidR="00122961" w:rsidRPr="000D48FE" w:rsidRDefault="00122961" w:rsidP="007F33CD">
      <w:pPr>
        <w:pStyle w:val="Odstavecseseznamem"/>
        <w:numPr>
          <w:ilvl w:val="0"/>
          <w:numId w:val="29"/>
        </w:numPr>
        <w:ind w:left="1134"/>
      </w:pPr>
      <w:r w:rsidRPr="000D48FE">
        <w:t>Komunikativní kompetence:</w:t>
      </w:r>
    </w:p>
    <w:p w:rsidR="00122961" w:rsidRPr="000D48FE" w:rsidRDefault="00122961" w:rsidP="007F33CD">
      <w:pPr>
        <w:pStyle w:val="Odstavecseseznamem"/>
        <w:numPr>
          <w:ilvl w:val="0"/>
          <w:numId w:val="30"/>
        </w:numPr>
        <w:ind w:left="1560"/>
      </w:pPr>
      <w:r w:rsidRPr="000D48FE">
        <w:rPr>
          <w:i/>
        </w:rPr>
        <w:t>dokáže se vyjadřovat a sdělovat své prožitky, pocity a nálady různými prostředky (řečovými, výtvarnými, hudebními, dramatickými apod.)</w:t>
      </w:r>
    </w:p>
    <w:p w:rsidR="00122961" w:rsidRPr="000D48FE" w:rsidRDefault="00122961" w:rsidP="007F33CD">
      <w:pPr>
        <w:pStyle w:val="Odstavecseseznamem"/>
        <w:numPr>
          <w:ilvl w:val="0"/>
          <w:numId w:val="30"/>
        </w:numPr>
        <w:ind w:left="1560"/>
      </w:pPr>
      <w:r w:rsidRPr="000D48FE">
        <w:rPr>
          <w:i/>
        </w:rPr>
        <w:t>průběžně rozšiřuje svou slovní zásobu a aktivně ji používá k dokonalejší komunikaci s okolím</w:t>
      </w:r>
    </w:p>
    <w:p w:rsidR="00122961" w:rsidRPr="000D48FE" w:rsidRDefault="00122961" w:rsidP="007F33CD">
      <w:pPr>
        <w:ind w:left="1200"/>
      </w:pPr>
      <w:r w:rsidRPr="000D48FE">
        <w:t>Kulturní tradice a zvyky s nimi spojené mají různé podoby. Často jsou jejich součástí básně nebo písně, divadelní scénky zachycující důležité události (například divadelní ztvárnění Betlému). Tradice tak děti mohou poznávat různými prostředky a stejně tak různorodá je i možnost, jak projevovat dojmy z nich: vyprávěním, výtvarným projevem, divadelním představením… S osvojováním nových poznatků o dosud neznámých jevech je také neodmyslitelně spojená nová slovní zásoba. Jako příklad můžeme uvést několik pojmů souvisejících s nejznámějšími tradicemi a svátky: pomlázka, Betlém, jesličky, koleda… Jelikož se specializujeme na olomoucký region, s rozšiřování slovní zásoby budou také souviset typické místní výrazy vycházející z nářečí.</w:t>
      </w:r>
    </w:p>
    <w:p w:rsidR="00122961" w:rsidRPr="000D48FE" w:rsidRDefault="00122961" w:rsidP="007F33CD">
      <w:pPr>
        <w:pStyle w:val="Odstavecseseznamem"/>
        <w:numPr>
          <w:ilvl w:val="0"/>
          <w:numId w:val="29"/>
        </w:numPr>
        <w:ind w:left="1134"/>
      </w:pPr>
      <w:r w:rsidRPr="000D48FE">
        <w:lastRenderedPageBreak/>
        <w:t>Sociální a personální kompetence:</w:t>
      </w:r>
    </w:p>
    <w:p w:rsidR="00122961" w:rsidRPr="000D48FE" w:rsidRDefault="00122961" w:rsidP="007F33CD">
      <w:pPr>
        <w:pStyle w:val="Odstavecseseznamem"/>
        <w:numPr>
          <w:ilvl w:val="0"/>
          <w:numId w:val="31"/>
        </w:numPr>
        <w:ind w:left="1560"/>
      </w:pPr>
      <w:r w:rsidRPr="000D48FE">
        <w:rPr>
          <w:i/>
        </w:rPr>
        <w:t>je schopno chápat, že lidé se různí, a umí být tolerantní k jejím odlišnostem a jedinečnostem</w:t>
      </w:r>
      <w:r w:rsidRPr="000D48FE">
        <w:rPr>
          <w:rStyle w:val="Znakapoznpodarou"/>
          <w:i/>
        </w:rPr>
        <w:footnoteReference w:id="21"/>
      </w:r>
    </w:p>
    <w:p w:rsidR="00122961" w:rsidRPr="000D48FE" w:rsidRDefault="00122961" w:rsidP="007F33CD">
      <w:pPr>
        <w:ind w:left="1200"/>
      </w:pPr>
      <w:r w:rsidRPr="000D48FE">
        <w:t>U dítěte vytváříme povědomí o tom, že lidé nejsou všichni stejní a nejsou proto horší nebo lepší. Kulturní tradice a slavené v našem regionu tak nemusí být totožné s těmi, které se objevují jinde v rámci naší republiky i v rámci celého světa. Každý člověk má právo přijmout za vlastní t, s nimiž se ztotožňuje a které jsou mu blízké.</w:t>
      </w:r>
    </w:p>
    <w:p w:rsidR="00122961" w:rsidRPr="000D48FE" w:rsidRDefault="00122961" w:rsidP="007F33CD">
      <w:pPr>
        <w:pStyle w:val="Odstavecseseznamem"/>
        <w:numPr>
          <w:ilvl w:val="0"/>
          <w:numId w:val="29"/>
        </w:numPr>
        <w:ind w:left="1134"/>
      </w:pPr>
      <w:r w:rsidRPr="000D48FE">
        <w:t>Činnostní a občanské kompetence:</w:t>
      </w:r>
    </w:p>
    <w:p w:rsidR="00122961" w:rsidRPr="000D48FE" w:rsidRDefault="00122961" w:rsidP="007F33CD">
      <w:pPr>
        <w:pStyle w:val="Odstavecseseznamem"/>
        <w:numPr>
          <w:ilvl w:val="0"/>
          <w:numId w:val="32"/>
        </w:numPr>
        <w:ind w:left="1560"/>
      </w:pPr>
      <w:r w:rsidRPr="000D48FE">
        <w:rPr>
          <w:i/>
        </w:rPr>
        <w:t>zajímá se o druhé i o to, co se kolem děje; je otevřené aktuálnímu dění</w:t>
      </w:r>
    </w:p>
    <w:p w:rsidR="00122961" w:rsidRPr="000D48FE" w:rsidRDefault="00122961" w:rsidP="007F33CD">
      <w:pPr>
        <w:ind w:left="1200"/>
      </w:pPr>
      <w:r w:rsidRPr="000D48FE">
        <w:t>Kulturní tradice, jejich vnímání, poznávání a prožívání jsou bezpochyby jedním ze způsobů, jak se může dítě předškolního věku stát součástí aktuálního dění ve společnosti. Tradice dětem přibližujeme v okamžiku, kdy jsou aktuální, aby dění kolem nich mohly zaznamenat i mimo mateřskou školu.</w:t>
      </w:r>
    </w:p>
    <w:p w:rsidR="00122961" w:rsidRPr="000D48FE" w:rsidRDefault="00122961" w:rsidP="007F33CD">
      <w:pPr>
        <w:pStyle w:val="Nadpis2"/>
      </w:pPr>
      <w:bookmarkStart w:id="10" w:name="_Toc416118739"/>
      <w:r w:rsidRPr="000D48FE">
        <w:t>Vzdělávací oblasti</w:t>
      </w:r>
      <w:bookmarkEnd w:id="10"/>
    </w:p>
    <w:p w:rsidR="00122961" w:rsidRPr="000D48FE" w:rsidRDefault="00122961" w:rsidP="007F33CD">
      <w:pPr>
        <w:ind w:firstLine="709"/>
      </w:pPr>
      <w:r w:rsidRPr="000D48FE">
        <w:t xml:space="preserve">Do pěti vzdělávacích oblastí, jimiž jsou </w:t>
      </w:r>
      <w:r w:rsidRPr="000D48FE">
        <w:rPr>
          <w:i/>
        </w:rPr>
        <w:t>Dítě a jeho tělo</w:t>
      </w:r>
      <w:r w:rsidRPr="000D48FE">
        <w:t xml:space="preserve">, </w:t>
      </w:r>
      <w:r w:rsidRPr="000D48FE">
        <w:rPr>
          <w:i/>
        </w:rPr>
        <w:t>Dítě a jeho psychika</w:t>
      </w:r>
      <w:r w:rsidRPr="000D48FE">
        <w:t xml:space="preserve">, </w:t>
      </w:r>
      <w:r w:rsidRPr="000D48FE">
        <w:rPr>
          <w:i/>
        </w:rPr>
        <w:t>Dítě a ten druhý</w:t>
      </w:r>
      <w:r w:rsidRPr="000D48FE">
        <w:t xml:space="preserve">, </w:t>
      </w:r>
      <w:r w:rsidRPr="000D48FE">
        <w:rPr>
          <w:i/>
        </w:rPr>
        <w:t>Dítě a společnost</w:t>
      </w:r>
      <w:r w:rsidRPr="000D48FE">
        <w:t xml:space="preserve"> a </w:t>
      </w:r>
      <w:r w:rsidRPr="000D48FE">
        <w:rPr>
          <w:i/>
        </w:rPr>
        <w:t>Dítě a svět</w:t>
      </w:r>
      <w:r w:rsidRPr="000D48FE">
        <w:t xml:space="preserve">, je uspořádán vzdělávací obsah předškolního vzdělávání. Každá z těchto oblastí v sobě zahrnuje </w:t>
      </w:r>
      <w:r w:rsidRPr="000D48FE">
        <w:rPr>
          <w:i/>
        </w:rPr>
        <w:t>dílčí vzdělávací cíle</w:t>
      </w:r>
      <w:r w:rsidRPr="000D48FE">
        <w:t xml:space="preserve">, které určují, co má pedagog u dítěte podporovat; </w:t>
      </w:r>
      <w:r w:rsidRPr="000D48FE">
        <w:rPr>
          <w:i/>
        </w:rPr>
        <w:t>vzdělávací nabídku</w:t>
      </w:r>
      <w:r w:rsidRPr="000D48FE">
        <w:t xml:space="preserve">, která je prostředkem, příležitostí k dosažení cílů a výstupů; </w:t>
      </w:r>
      <w:r w:rsidRPr="000D48FE">
        <w:rPr>
          <w:i/>
        </w:rPr>
        <w:t>očekávané výstupy</w:t>
      </w:r>
      <w:r w:rsidRPr="000D48FE">
        <w:t xml:space="preserve">, které stanovují, co by mělo zvládnout dítě na konci předškolního vzdělávání; a nakonec </w:t>
      </w:r>
      <w:r w:rsidRPr="000D48FE">
        <w:rPr>
          <w:i/>
        </w:rPr>
        <w:t>rizika</w:t>
      </w:r>
      <w:r w:rsidRPr="000D48FE">
        <w:t>, která upozorňují na to, co může dosahování cílů a výstupů bránit nebo ho ohrozit.</w:t>
      </w:r>
      <w:r w:rsidRPr="000D48FE">
        <w:rPr>
          <w:rStyle w:val="Znakapoznpodarou"/>
        </w:rPr>
        <w:footnoteReference w:id="22"/>
      </w:r>
    </w:p>
    <w:p w:rsidR="00122961" w:rsidRPr="000D48FE" w:rsidRDefault="00122961" w:rsidP="007F33CD">
      <w:pPr>
        <w:ind w:firstLine="709"/>
      </w:pPr>
      <w:r w:rsidRPr="000D48FE">
        <w:t>V této kapitole se budeme zabývat odrazem tématu kulturních tradic olomouckého regionu ve všech vzdělávacích oblastech a jejich jednotlivých kategoriích. Z každé kategorie vybereme konkrétní body, k nimž se téma tradic přímo vztahuje.</w:t>
      </w:r>
    </w:p>
    <w:p w:rsidR="00122961" w:rsidRPr="000D48FE" w:rsidRDefault="00122961" w:rsidP="007F33CD">
      <w:pPr>
        <w:pStyle w:val="Nadpis3"/>
        <w:rPr>
          <w:sz w:val="28"/>
        </w:rPr>
      </w:pPr>
      <w:bookmarkStart w:id="11" w:name="_Toc416118740"/>
      <w:r w:rsidRPr="000D48FE">
        <w:rPr>
          <w:sz w:val="28"/>
        </w:rPr>
        <w:t>Dítě a jeho tělo</w:t>
      </w:r>
      <w:bookmarkEnd w:id="11"/>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pPr>
      <w:r w:rsidRPr="000D48FE">
        <w:rPr>
          <w:i/>
        </w:rPr>
        <w:t>rozvoj pohybových schopností</w:t>
      </w:r>
      <w:r w:rsidRPr="000D48FE">
        <w:rPr>
          <w:rStyle w:val="Znakapoznpodarou"/>
          <w:i/>
        </w:rPr>
        <w:footnoteReference w:id="23"/>
      </w:r>
    </w:p>
    <w:p w:rsidR="00122961" w:rsidRPr="000D48FE" w:rsidRDefault="00122961" w:rsidP="007F33CD">
      <w:pPr>
        <w:pStyle w:val="Odstavecseseznamem"/>
        <w:numPr>
          <w:ilvl w:val="0"/>
          <w:numId w:val="29"/>
        </w:numPr>
        <w:ind w:left="1134"/>
      </w:pPr>
      <w:r w:rsidRPr="000D48FE">
        <w:lastRenderedPageBreak/>
        <w:t>Vzdělávací nabídka:</w:t>
      </w:r>
    </w:p>
    <w:p w:rsidR="00122961" w:rsidRPr="000D48FE" w:rsidRDefault="00122961" w:rsidP="007F33CD">
      <w:pPr>
        <w:pStyle w:val="Odstavecseseznamem"/>
        <w:numPr>
          <w:ilvl w:val="1"/>
          <w:numId w:val="29"/>
        </w:numPr>
        <w:ind w:left="1560"/>
      </w:pPr>
      <w:r w:rsidRPr="000D48FE">
        <w:rPr>
          <w:i/>
        </w:rPr>
        <w:t>hudební a hudebně pohybové hry a činnosti</w:t>
      </w:r>
      <w:r w:rsidRPr="000D48FE">
        <w:rPr>
          <w:rStyle w:val="Znakapoznpodarou"/>
          <w:i/>
        </w:rPr>
        <w:footnoteReference w:id="24"/>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t>sladit pohyb s rytmem a hudbou</w:t>
      </w:r>
    </w:p>
    <w:p w:rsidR="00122961" w:rsidRPr="000D48FE" w:rsidRDefault="00122961" w:rsidP="007F33CD">
      <w:pPr>
        <w:pStyle w:val="Odstavecseseznamem"/>
        <w:numPr>
          <w:ilvl w:val="1"/>
          <w:numId w:val="29"/>
        </w:numPr>
        <w:ind w:left="1560"/>
        <w:rPr>
          <w:i/>
        </w:rPr>
      </w:pPr>
      <w:r w:rsidRPr="000D48FE">
        <w:rPr>
          <w:i/>
        </w:rPr>
        <w:t>sladit pohyb se zpěvem</w:t>
      </w:r>
      <w:r w:rsidRPr="000D48FE">
        <w:rPr>
          <w:rStyle w:val="Znakapoznpodarou"/>
          <w:i/>
        </w:rPr>
        <w:footnoteReference w:id="25"/>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t>absence či nedostatek řízených pohybových aktivit vedoucích k osvojení nových pohybových dovedností</w:t>
      </w:r>
      <w:r w:rsidRPr="000D48FE">
        <w:rPr>
          <w:rStyle w:val="Znakapoznpodarou"/>
          <w:i/>
        </w:rPr>
        <w:footnoteReference w:id="26"/>
      </w:r>
    </w:p>
    <w:p w:rsidR="00122961" w:rsidRPr="000D48FE" w:rsidRDefault="00122961" w:rsidP="007F33CD">
      <w:pPr>
        <w:ind w:left="1200"/>
      </w:pPr>
      <w:r w:rsidRPr="000D48FE">
        <w:t>Přestože se může zdát, že tato vzdělávací oblast nesouvisí s tématem kulturních tradic přímo, můžeme zde najít body, do nichž se toto téma promítá. Jedná se především o dovednosti spojené se zpěvem a tancem, které bývají nedílnou součástí mnoha tradic. Jako příklad můžeme uvést vánoční koledy nebo lidové písně a tance obecně.</w:t>
      </w:r>
    </w:p>
    <w:p w:rsidR="00122961" w:rsidRPr="000D48FE" w:rsidRDefault="00122961" w:rsidP="007F33CD">
      <w:pPr>
        <w:pStyle w:val="Nadpis3"/>
        <w:rPr>
          <w:sz w:val="28"/>
        </w:rPr>
      </w:pPr>
      <w:bookmarkStart w:id="12" w:name="_Toc416118741"/>
      <w:r w:rsidRPr="000D48FE">
        <w:rPr>
          <w:sz w:val="28"/>
        </w:rPr>
        <w:t>Dítě a jeho psychika</w:t>
      </w:r>
      <w:bookmarkEnd w:id="12"/>
    </w:p>
    <w:p w:rsidR="00122961" w:rsidRPr="000D48FE" w:rsidRDefault="00122961" w:rsidP="007F33CD">
      <w:pPr>
        <w:pStyle w:val="Nadpis4"/>
        <w:rPr>
          <w:rFonts w:ascii="Times New Roman" w:hAnsi="Times New Roman"/>
          <w:sz w:val="26"/>
          <w:szCs w:val="26"/>
        </w:rPr>
      </w:pPr>
      <w:r w:rsidRPr="000D48FE">
        <w:rPr>
          <w:rFonts w:ascii="Times New Roman" w:hAnsi="Times New Roman"/>
          <w:sz w:val="26"/>
          <w:szCs w:val="26"/>
        </w:rPr>
        <w:t>Jazyk a řeč</w:t>
      </w:r>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rPr>
          <w:i/>
        </w:rPr>
      </w:pPr>
      <w:r w:rsidRPr="000D48FE">
        <w:rPr>
          <w:i/>
        </w:rPr>
        <w:t>rozvoj řečových schopností a jazykových dovedností receptivních (vnímání, naslouchání, porozumění) i produktivních (výslovnosti, vytváření pojmů, mluvního projevu, vyjadřování)</w:t>
      </w:r>
    </w:p>
    <w:p w:rsidR="00122961" w:rsidRPr="000D48FE" w:rsidRDefault="00122961" w:rsidP="007F33CD">
      <w:pPr>
        <w:pStyle w:val="Odstavecseseznamem"/>
        <w:numPr>
          <w:ilvl w:val="1"/>
          <w:numId w:val="29"/>
        </w:numPr>
        <w:ind w:left="1560"/>
        <w:rPr>
          <w:i/>
        </w:rPr>
      </w:pPr>
      <w:r w:rsidRPr="000D48FE">
        <w:rPr>
          <w:i/>
        </w:rPr>
        <w:t>rozvoj zájmu o další formy sdělení verbální i neverbální (výtvarné, hudební, pohybové, dramatické)</w:t>
      </w:r>
      <w:r w:rsidRPr="000D48FE">
        <w:rPr>
          <w:rStyle w:val="Znakapoznpodarou"/>
          <w:i/>
        </w:rPr>
        <w:footnoteReference w:id="27"/>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0"/>
          <w:numId w:val="33"/>
        </w:numPr>
        <w:ind w:left="1560"/>
        <w:rPr>
          <w:i/>
        </w:rPr>
      </w:pPr>
      <w:r w:rsidRPr="000D48FE">
        <w:rPr>
          <w:i/>
        </w:rPr>
        <w:t>společné diskuse, rozhovory</w:t>
      </w:r>
    </w:p>
    <w:p w:rsidR="00122961" w:rsidRPr="000D48FE" w:rsidRDefault="00122961" w:rsidP="007F33CD">
      <w:pPr>
        <w:pStyle w:val="Odstavecseseznamem"/>
        <w:numPr>
          <w:ilvl w:val="0"/>
          <w:numId w:val="33"/>
        </w:numPr>
        <w:ind w:left="1560"/>
        <w:rPr>
          <w:i/>
        </w:rPr>
      </w:pPr>
      <w:r w:rsidRPr="000D48FE">
        <w:rPr>
          <w:i/>
        </w:rPr>
        <w:t>komentování zážitků a aktivit</w:t>
      </w:r>
    </w:p>
    <w:p w:rsidR="00122961" w:rsidRPr="000D48FE" w:rsidRDefault="00122961" w:rsidP="007F33CD">
      <w:pPr>
        <w:pStyle w:val="Odstavecseseznamem"/>
        <w:numPr>
          <w:ilvl w:val="0"/>
          <w:numId w:val="33"/>
        </w:numPr>
        <w:ind w:left="1560"/>
        <w:rPr>
          <w:i/>
        </w:rPr>
      </w:pPr>
      <w:r w:rsidRPr="000D48FE">
        <w:rPr>
          <w:i/>
        </w:rPr>
        <w:t>poslech čtených či vyprávěných pohádek a příběhů</w:t>
      </w:r>
    </w:p>
    <w:p w:rsidR="00122961" w:rsidRPr="000D48FE" w:rsidRDefault="00122961" w:rsidP="007F33CD">
      <w:pPr>
        <w:pStyle w:val="Odstavecseseznamem"/>
        <w:numPr>
          <w:ilvl w:val="0"/>
          <w:numId w:val="33"/>
        </w:numPr>
        <w:ind w:left="1560"/>
        <w:rPr>
          <w:i/>
        </w:rPr>
      </w:pPr>
      <w:r w:rsidRPr="000D48FE">
        <w:rPr>
          <w:i/>
        </w:rPr>
        <w:t>přednes, recitace, dramatizace, zpěv</w:t>
      </w:r>
      <w:r w:rsidRPr="000D48FE">
        <w:rPr>
          <w:rStyle w:val="Znakapoznpodarou"/>
          <w:i/>
        </w:rPr>
        <w:footnoteReference w:id="28"/>
      </w:r>
    </w:p>
    <w:p w:rsidR="00122961" w:rsidRPr="000D48FE" w:rsidRDefault="00122961" w:rsidP="007F33CD">
      <w:pPr>
        <w:pStyle w:val="Odstavecseseznamem"/>
        <w:numPr>
          <w:ilvl w:val="0"/>
          <w:numId w:val="34"/>
        </w:numPr>
        <w:ind w:left="1134"/>
      </w:pPr>
      <w:r w:rsidRPr="000D48FE">
        <w:t>Očekávané výstupy:</w:t>
      </w:r>
    </w:p>
    <w:p w:rsidR="00122961" w:rsidRPr="000D48FE" w:rsidRDefault="00122961" w:rsidP="007F33CD">
      <w:pPr>
        <w:pStyle w:val="Odstavecseseznamem"/>
        <w:numPr>
          <w:ilvl w:val="0"/>
          <w:numId w:val="33"/>
        </w:numPr>
        <w:rPr>
          <w:i/>
        </w:rPr>
      </w:pPr>
      <w:r w:rsidRPr="000D48FE">
        <w:rPr>
          <w:i/>
        </w:rPr>
        <w:t>správně vyslovovat, ovládat dech, tempo i intonaci řeči</w:t>
      </w:r>
    </w:p>
    <w:p w:rsidR="00122961" w:rsidRPr="000D48FE" w:rsidRDefault="00122961" w:rsidP="007F33CD">
      <w:pPr>
        <w:pStyle w:val="Odstavecseseznamem"/>
        <w:numPr>
          <w:ilvl w:val="0"/>
          <w:numId w:val="33"/>
        </w:numPr>
        <w:rPr>
          <w:i/>
        </w:rPr>
      </w:pPr>
      <w:r w:rsidRPr="000D48FE">
        <w:rPr>
          <w:i/>
        </w:rPr>
        <w:lastRenderedPageBreak/>
        <w:t>vést rozhovor</w:t>
      </w:r>
    </w:p>
    <w:p w:rsidR="00122961" w:rsidRPr="000D48FE" w:rsidRDefault="00122961" w:rsidP="007F33CD">
      <w:pPr>
        <w:pStyle w:val="Odstavecseseznamem"/>
        <w:numPr>
          <w:ilvl w:val="0"/>
          <w:numId w:val="33"/>
        </w:numPr>
        <w:rPr>
          <w:i/>
        </w:rPr>
      </w:pPr>
      <w:r w:rsidRPr="000D48FE">
        <w:rPr>
          <w:i/>
        </w:rPr>
        <w:t>porozumět slyšenému</w:t>
      </w:r>
    </w:p>
    <w:p w:rsidR="00122961" w:rsidRPr="000D48FE" w:rsidRDefault="00122961" w:rsidP="007F33CD">
      <w:pPr>
        <w:pStyle w:val="Odstavecseseznamem"/>
        <w:numPr>
          <w:ilvl w:val="0"/>
          <w:numId w:val="33"/>
        </w:numPr>
        <w:rPr>
          <w:i/>
        </w:rPr>
      </w:pPr>
      <w:r w:rsidRPr="000D48FE">
        <w:rPr>
          <w:i/>
        </w:rPr>
        <w:t>učit se nová slova a aktivně je používat (ptát se na slova, kterým nerozumí)</w:t>
      </w:r>
    </w:p>
    <w:p w:rsidR="00122961" w:rsidRPr="000D48FE" w:rsidRDefault="00122961" w:rsidP="007F33CD">
      <w:pPr>
        <w:pStyle w:val="Odstavecseseznamem"/>
        <w:numPr>
          <w:ilvl w:val="0"/>
          <w:numId w:val="33"/>
        </w:numPr>
        <w:rPr>
          <w:i/>
        </w:rPr>
      </w:pPr>
      <w:r w:rsidRPr="000D48FE">
        <w:rPr>
          <w:i/>
        </w:rPr>
        <w:t>naučit se zpaměti krátké texty (reprodukovat říkanky, písničky, zvládnout jednoduchou dramatickou úlohu)</w:t>
      </w:r>
      <w:r w:rsidRPr="000D48FE">
        <w:rPr>
          <w:rStyle w:val="Znakapoznpodarou"/>
          <w:i/>
        </w:rPr>
        <w:footnoteReference w:id="29"/>
      </w:r>
    </w:p>
    <w:p w:rsidR="00122961" w:rsidRPr="000D48FE" w:rsidRDefault="00122961" w:rsidP="007F33CD">
      <w:pPr>
        <w:pStyle w:val="Odstavecseseznamem"/>
        <w:numPr>
          <w:ilvl w:val="0"/>
          <w:numId w:val="35"/>
        </w:numPr>
        <w:ind w:left="1134"/>
      </w:pPr>
      <w:r w:rsidRPr="000D48FE">
        <w:t>Rizika:</w:t>
      </w:r>
    </w:p>
    <w:p w:rsidR="00122961" w:rsidRPr="000D48FE" w:rsidRDefault="00122961" w:rsidP="007F33CD">
      <w:pPr>
        <w:pStyle w:val="Odstavecseseznamem"/>
        <w:numPr>
          <w:ilvl w:val="0"/>
          <w:numId w:val="33"/>
        </w:numPr>
        <w:ind w:left="1560"/>
        <w:rPr>
          <w:i/>
        </w:rPr>
      </w:pPr>
      <w:r w:rsidRPr="000D48FE">
        <w:rPr>
          <w:i/>
        </w:rPr>
        <w:t>prostředí komunikačně chudé, omezující běžnou komunikaci mezi dětmi i s dospělými</w:t>
      </w:r>
    </w:p>
    <w:p w:rsidR="00122961" w:rsidRPr="000D48FE" w:rsidRDefault="00122961" w:rsidP="007F33CD">
      <w:pPr>
        <w:pStyle w:val="Odstavecseseznamem"/>
        <w:numPr>
          <w:ilvl w:val="0"/>
          <w:numId w:val="33"/>
        </w:numPr>
        <w:ind w:left="1560"/>
        <w:rPr>
          <w:i/>
        </w:rPr>
      </w:pPr>
      <w:r w:rsidRPr="000D48FE">
        <w:rPr>
          <w:i/>
        </w:rPr>
        <w:t>málo příležitostí k samostatným řečovým projevům</w:t>
      </w:r>
      <w:r w:rsidRPr="000D48FE">
        <w:rPr>
          <w:rStyle w:val="Znakapoznpodarou"/>
          <w:i/>
        </w:rPr>
        <w:footnoteReference w:id="30"/>
      </w:r>
    </w:p>
    <w:p w:rsidR="00122961" w:rsidRPr="000D48FE" w:rsidRDefault="00122961" w:rsidP="007F33CD">
      <w:pPr>
        <w:ind w:left="1200"/>
      </w:pPr>
      <w:r w:rsidRPr="000D48FE">
        <w:t>Téma kulturních tradic se do této podoblasti nejvíce promítá skrze body zmiňující recitaci, dramatizaci a zpěv, což jsou dovednosti těsně spjaté s mnoha tradicemi a zvyky. Produktivní i receptivní komunikační dovednosti budou rozvíjeny skrze vyprávění o jednotlivých tradicích, poslechem příběhů, legend a pověstí nebo rozhovorem, který s dětmi povedeme o tom, zda a jak se jednotlivé tradice slaví v jejich rodinách.</w:t>
      </w:r>
    </w:p>
    <w:p w:rsidR="00122961" w:rsidRPr="000D48FE" w:rsidRDefault="00122961" w:rsidP="007F33CD">
      <w:pPr>
        <w:pStyle w:val="Nadpis4"/>
        <w:rPr>
          <w:rFonts w:ascii="Times New Roman" w:hAnsi="Times New Roman"/>
          <w:sz w:val="26"/>
          <w:szCs w:val="26"/>
        </w:rPr>
      </w:pPr>
      <w:r w:rsidRPr="000D48FE">
        <w:rPr>
          <w:rFonts w:ascii="Times New Roman" w:hAnsi="Times New Roman"/>
          <w:sz w:val="26"/>
          <w:szCs w:val="26"/>
        </w:rPr>
        <w:t>Poznávací schopnosti a funkce, představivost a fantazie, myšlenkové operace</w:t>
      </w:r>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rPr>
          <w:i/>
        </w:rPr>
      </w:pPr>
      <w:r w:rsidRPr="000D48FE">
        <w:rPr>
          <w:i/>
        </w:rPr>
        <w:t>rozvoj tvořivosti (tvořivého sebevyjádření)</w:t>
      </w:r>
    </w:p>
    <w:p w:rsidR="00122961" w:rsidRPr="000D48FE" w:rsidRDefault="00122961" w:rsidP="007F33CD">
      <w:pPr>
        <w:pStyle w:val="Odstavecseseznamem"/>
        <w:numPr>
          <w:ilvl w:val="1"/>
          <w:numId w:val="29"/>
        </w:numPr>
        <w:ind w:left="1560"/>
        <w:rPr>
          <w:i/>
        </w:rPr>
      </w:pPr>
      <w:r w:rsidRPr="000D48FE">
        <w:rPr>
          <w:i/>
        </w:rPr>
        <w:t>posilování přirozených poznávacích citů (zvídavosti zájmu, radosti z objevování apod.)</w:t>
      </w:r>
      <w:r w:rsidRPr="000D48FE">
        <w:rPr>
          <w:rStyle w:val="Znakapoznpodarou"/>
          <w:i/>
        </w:rPr>
        <w:footnoteReference w:id="31"/>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1"/>
          <w:numId w:val="29"/>
        </w:numPr>
        <w:ind w:left="1560"/>
        <w:rPr>
          <w:i/>
        </w:rPr>
      </w:pPr>
      <w:r w:rsidRPr="000D48FE">
        <w:rPr>
          <w:i/>
        </w:rPr>
        <w:t>přímé pozorování kulturních jevů v okolí dítěte, rozhovor o výsledku pozorování</w:t>
      </w:r>
    </w:p>
    <w:p w:rsidR="00122961" w:rsidRPr="000D48FE" w:rsidRDefault="00122961" w:rsidP="007F33CD">
      <w:pPr>
        <w:pStyle w:val="Odstavecseseznamem"/>
        <w:numPr>
          <w:ilvl w:val="1"/>
          <w:numId w:val="29"/>
        </w:numPr>
        <w:ind w:left="1560"/>
        <w:rPr>
          <w:i/>
        </w:rPr>
      </w:pPr>
      <w:r w:rsidRPr="000D48FE">
        <w:rPr>
          <w:i/>
        </w:rPr>
        <w:t>hry nejrůznějšího zaměření podporující tvořivost (výtvarné, hudební, taneční či dramatické aktivity)</w:t>
      </w:r>
    </w:p>
    <w:p w:rsidR="00122961" w:rsidRPr="000D48FE" w:rsidRDefault="00122961" w:rsidP="007F33CD">
      <w:pPr>
        <w:pStyle w:val="Odstavecseseznamem"/>
        <w:numPr>
          <w:ilvl w:val="1"/>
          <w:numId w:val="29"/>
        </w:numPr>
        <w:ind w:left="1560"/>
        <w:rPr>
          <w:i/>
        </w:rPr>
      </w:pPr>
      <w:r w:rsidRPr="000D48FE">
        <w:rPr>
          <w:i/>
        </w:rPr>
        <w:t>činnosti zaměřené k vytváření (chápání) pojmů a osvojování poznatků</w:t>
      </w:r>
      <w:r w:rsidRPr="000D48FE">
        <w:rPr>
          <w:rStyle w:val="Znakapoznpodarou"/>
          <w:i/>
        </w:rPr>
        <w:footnoteReference w:id="32"/>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lastRenderedPageBreak/>
        <w:t>zaměřovat se na to, co je z poznávacího hlediska důležité (odhalovat podstatné znaky, nacházet společné znaky, podobu a rozdíl, charakteristické rysy jevů a vzájemné souvislosti mezi nimi)</w:t>
      </w:r>
    </w:p>
    <w:p w:rsidR="00122961" w:rsidRPr="000D48FE" w:rsidRDefault="00122961" w:rsidP="007F33CD">
      <w:pPr>
        <w:pStyle w:val="Odstavecseseznamem"/>
        <w:numPr>
          <w:ilvl w:val="1"/>
          <w:numId w:val="29"/>
        </w:numPr>
        <w:ind w:left="1560"/>
        <w:rPr>
          <w:i/>
        </w:rPr>
      </w:pPr>
      <w:r w:rsidRPr="000D48FE">
        <w:rPr>
          <w:i/>
        </w:rPr>
        <w:t>vnímat, že je zajímavé dozvídat se nové věci</w:t>
      </w:r>
    </w:p>
    <w:p w:rsidR="00122961" w:rsidRPr="000D48FE" w:rsidRDefault="00122961" w:rsidP="007F33CD">
      <w:pPr>
        <w:pStyle w:val="Odstavecseseznamem"/>
        <w:numPr>
          <w:ilvl w:val="1"/>
          <w:numId w:val="29"/>
        </w:numPr>
        <w:ind w:left="1560"/>
        <w:rPr>
          <w:i/>
        </w:rPr>
      </w:pPr>
      <w:r w:rsidRPr="000D48FE">
        <w:rPr>
          <w:i/>
        </w:rPr>
        <w:t>naučit se nazpaměť krátké texty, úmyslně si zapamatovat a vybavit</w:t>
      </w:r>
      <w:r w:rsidRPr="000D48FE">
        <w:rPr>
          <w:rStyle w:val="Znakapoznpodarou"/>
          <w:i/>
        </w:rPr>
        <w:footnoteReference w:id="33"/>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t>nedostatek příležitostí k poznávacím činnostem založeným na vlastní zkušenosti</w:t>
      </w:r>
    </w:p>
    <w:p w:rsidR="00122961" w:rsidRPr="000D48FE" w:rsidRDefault="00122961" w:rsidP="007F33CD">
      <w:pPr>
        <w:pStyle w:val="Odstavecseseznamem"/>
        <w:numPr>
          <w:ilvl w:val="1"/>
          <w:numId w:val="29"/>
        </w:numPr>
        <w:ind w:left="1560"/>
        <w:rPr>
          <w:i/>
        </w:rPr>
      </w:pPr>
      <w:r w:rsidRPr="000D48FE">
        <w:rPr>
          <w:i/>
        </w:rPr>
        <w:t>převaha předávání hotových poznatků slovním poučováním a vysvětlováním</w:t>
      </w:r>
      <w:r w:rsidRPr="000D48FE">
        <w:rPr>
          <w:rStyle w:val="Znakapoznpodarou"/>
          <w:i/>
        </w:rPr>
        <w:footnoteReference w:id="34"/>
      </w:r>
    </w:p>
    <w:p w:rsidR="00122961" w:rsidRPr="000D48FE" w:rsidRDefault="00122961" w:rsidP="007F33CD">
      <w:pPr>
        <w:ind w:left="1200"/>
      </w:pPr>
      <w:r w:rsidRPr="000D48FE">
        <w:t>Tato podoblast zdůrazňuje zejména nutnost poskytnout dítěti příležitost, aby kulturní jevy, v našem případě zvyky a tradice, mohlo přímo pozorovat. Přímá zkušenost je vždy pro učení efektivnější než pouhé předávání informací. Poznáváním nových kulturních tradic a vyjadřováním svých dojmů z nich různými způsoby v dítěti také probouzíme přirozenou radost z poznávání nových věcí.</w:t>
      </w:r>
    </w:p>
    <w:p w:rsidR="00122961" w:rsidRPr="000D48FE" w:rsidRDefault="00122961" w:rsidP="007F33CD">
      <w:pPr>
        <w:pStyle w:val="Nadpis4"/>
        <w:rPr>
          <w:rFonts w:ascii="Times New Roman" w:hAnsi="Times New Roman"/>
          <w:sz w:val="26"/>
          <w:szCs w:val="26"/>
        </w:rPr>
      </w:pPr>
      <w:r w:rsidRPr="000D48FE">
        <w:rPr>
          <w:rFonts w:ascii="Times New Roman" w:hAnsi="Times New Roman"/>
          <w:sz w:val="26"/>
          <w:szCs w:val="26"/>
        </w:rPr>
        <w:t>Sebepojetí, city, vůle</w:t>
      </w:r>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rPr>
          <w:i/>
        </w:rPr>
      </w:pPr>
      <w:r w:rsidRPr="000D48FE">
        <w:rPr>
          <w:i/>
        </w:rPr>
        <w:t>poznávání sebe sama (uvědomění si vlastní identity)</w:t>
      </w:r>
    </w:p>
    <w:p w:rsidR="00122961" w:rsidRPr="000D48FE" w:rsidRDefault="00122961" w:rsidP="007F33CD">
      <w:pPr>
        <w:pStyle w:val="Odstavecseseznamem"/>
        <w:numPr>
          <w:ilvl w:val="1"/>
          <w:numId w:val="29"/>
        </w:numPr>
        <w:ind w:left="1560"/>
        <w:rPr>
          <w:i/>
        </w:rPr>
      </w:pPr>
      <w:r w:rsidRPr="000D48FE">
        <w:rPr>
          <w:i/>
        </w:rPr>
        <w:t>rozvoj a kultivace estetického vnímání, cítění a prožívání</w:t>
      </w:r>
      <w:r w:rsidRPr="000D48FE">
        <w:rPr>
          <w:rStyle w:val="Znakapoznpodarou"/>
          <w:i/>
        </w:rPr>
        <w:footnoteReference w:id="35"/>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1"/>
          <w:numId w:val="29"/>
        </w:numPr>
        <w:ind w:left="1560"/>
        <w:rPr>
          <w:i/>
        </w:rPr>
      </w:pPr>
      <w:r w:rsidRPr="000D48FE">
        <w:rPr>
          <w:i/>
        </w:rPr>
        <w:t>estetické a tvůrčí aktivity (slovesné, výtvarné, dramatické, literární, hudební, pohybové a další)</w:t>
      </w:r>
    </w:p>
    <w:p w:rsidR="00122961" w:rsidRPr="000D48FE" w:rsidRDefault="00122961" w:rsidP="007F33CD">
      <w:pPr>
        <w:pStyle w:val="Odstavecseseznamem"/>
        <w:numPr>
          <w:ilvl w:val="1"/>
          <w:numId w:val="29"/>
        </w:numPr>
        <w:ind w:left="1560"/>
        <w:rPr>
          <w:i/>
        </w:rPr>
      </w:pPr>
      <w:r w:rsidRPr="000D48FE">
        <w:rPr>
          <w:i/>
        </w:rPr>
        <w:t>činnosti vedoucí dítě k identifikaci sebe sama</w:t>
      </w:r>
      <w:r w:rsidRPr="000D48FE">
        <w:rPr>
          <w:rStyle w:val="Znakapoznpodarou"/>
          <w:i/>
        </w:rPr>
        <w:footnoteReference w:id="36"/>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t>prožívat radost ze zvládnutého a poznaného</w:t>
      </w:r>
    </w:p>
    <w:p w:rsidR="00122961" w:rsidRPr="000D48FE" w:rsidRDefault="00122961" w:rsidP="007F33CD">
      <w:pPr>
        <w:pStyle w:val="Odstavecseseznamem"/>
        <w:numPr>
          <w:ilvl w:val="1"/>
          <w:numId w:val="29"/>
        </w:numPr>
        <w:ind w:left="1560"/>
        <w:rPr>
          <w:i/>
        </w:rPr>
      </w:pPr>
      <w:r w:rsidRPr="000D48FE">
        <w:rPr>
          <w:i/>
        </w:rPr>
        <w:t>těšit se z hezkých a příjemných zážitků, z kulturních krás i setkávání se s uměním</w:t>
      </w:r>
    </w:p>
    <w:p w:rsidR="00122961" w:rsidRPr="000D48FE" w:rsidRDefault="00122961" w:rsidP="007F33CD">
      <w:pPr>
        <w:pStyle w:val="Odstavecseseznamem"/>
        <w:numPr>
          <w:ilvl w:val="1"/>
          <w:numId w:val="29"/>
        </w:numPr>
        <w:ind w:left="1560"/>
        <w:rPr>
          <w:i/>
        </w:rPr>
      </w:pPr>
      <w:r w:rsidRPr="000D48FE">
        <w:rPr>
          <w:i/>
        </w:rPr>
        <w:t>zachytit a vyjádři své požitky (slovně, výtvarně, pomocí hudby, hudebně pohybovou či dramatickou improvizací apod.)</w:t>
      </w:r>
      <w:r w:rsidRPr="000D48FE">
        <w:rPr>
          <w:rStyle w:val="Znakapoznpodarou"/>
          <w:i/>
        </w:rPr>
        <w:footnoteReference w:id="37"/>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lastRenderedPageBreak/>
        <w:t>málo podnětů a aktivit podporujících estetické vnímání, cítění, prožívání a vyjadřování</w:t>
      </w:r>
      <w:r w:rsidRPr="000D48FE">
        <w:rPr>
          <w:rStyle w:val="Znakapoznpodarou"/>
          <w:i/>
        </w:rPr>
        <w:footnoteReference w:id="38"/>
      </w:r>
    </w:p>
    <w:p w:rsidR="00122961" w:rsidRPr="000D48FE" w:rsidRDefault="00122961" w:rsidP="007F33CD">
      <w:pPr>
        <w:ind w:left="1200"/>
      </w:pPr>
      <w:r w:rsidRPr="000D48FE">
        <w:t>V této podoblasti už se dostáváme k tématu kulturních tradic blíže. Vytvoření vlastní identity, o níž pedagog v rámci této podoblasti u dítěte usiluje, dle mého názoru zahrnuje také vědomí o tom, kam dítě patří, jaká je společnost, jíž je součástí; v čemž se její kulturní tradice bezpochyby odrážejí. Nesmíme také zapomínat na to, že nestačí jen zprostředkovat dětem informace o tradicích nebo zkušenost s nimi. Je nutné je společně prožívat, těšit se na ně, připravovat se na ně například výzdobou třídy… A také po jejich skončení umět vyjádřit své dojmy různými cestami.</w:t>
      </w:r>
    </w:p>
    <w:p w:rsidR="00122961" w:rsidRPr="000D48FE" w:rsidRDefault="00122961" w:rsidP="007F33CD">
      <w:pPr>
        <w:pStyle w:val="Nadpis3"/>
        <w:rPr>
          <w:sz w:val="28"/>
        </w:rPr>
      </w:pPr>
      <w:bookmarkStart w:id="13" w:name="_Toc416118742"/>
      <w:r w:rsidRPr="000D48FE">
        <w:rPr>
          <w:sz w:val="28"/>
        </w:rPr>
        <w:t>Dítě a ten druhý</w:t>
      </w:r>
      <w:bookmarkEnd w:id="13"/>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pPr>
      <w:r w:rsidRPr="000D48FE">
        <w:rPr>
          <w:i/>
        </w:rPr>
        <w:t>rozvoj kooperativních dovedností</w:t>
      </w:r>
      <w:r w:rsidRPr="000D48FE">
        <w:rPr>
          <w:rStyle w:val="Znakapoznpodarou"/>
          <w:i/>
        </w:rPr>
        <w:footnoteReference w:id="39"/>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1"/>
          <w:numId w:val="29"/>
        </w:numPr>
        <w:ind w:left="1560"/>
      </w:pPr>
      <w:r w:rsidRPr="000D48FE">
        <w:rPr>
          <w:i/>
        </w:rPr>
        <w:t>kooperativní činnosti ve dvojicích, ve skupinkách</w:t>
      </w:r>
    </w:p>
    <w:p w:rsidR="00122961" w:rsidRPr="000D48FE" w:rsidRDefault="00122961" w:rsidP="007F33CD">
      <w:pPr>
        <w:pStyle w:val="Odstavecseseznamem"/>
        <w:numPr>
          <w:ilvl w:val="1"/>
          <w:numId w:val="29"/>
        </w:numPr>
        <w:ind w:left="1560"/>
      </w:pPr>
      <w:r w:rsidRPr="000D48FE">
        <w:rPr>
          <w:i/>
        </w:rPr>
        <w:t>aktivity podporující sbližování dětí</w:t>
      </w:r>
    </w:p>
    <w:p w:rsidR="00122961" w:rsidRPr="000D48FE" w:rsidRDefault="00122961" w:rsidP="007F33CD">
      <w:pPr>
        <w:pStyle w:val="Odstavecseseznamem"/>
        <w:numPr>
          <w:ilvl w:val="1"/>
          <w:numId w:val="29"/>
        </w:numPr>
        <w:ind w:left="1560"/>
      </w:pPr>
      <w:r w:rsidRPr="000D48FE">
        <w:rPr>
          <w:i/>
        </w:rPr>
        <w:t>aktivity podporující uvědomování si vztahů mezi lidmi (kamarádství, přátelství)</w:t>
      </w:r>
      <w:r w:rsidRPr="000D48FE">
        <w:rPr>
          <w:rStyle w:val="Znakapoznpodarou"/>
          <w:i/>
        </w:rPr>
        <w:t xml:space="preserve"> </w:t>
      </w:r>
      <w:r w:rsidRPr="000D48FE">
        <w:rPr>
          <w:rStyle w:val="Znakapoznpodarou"/>
          <w:i/>
        </w:rPr>
        <w:footnoteReference w:id="40"/>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t>spolupracovat s ostatními</w:t>
      </w:r>
      <w:r w:rsidRPr="000D48FE">
        <w:rPr>
          <w:rStyle w:val="Znakapoznpodarou"/>
          <w:i/>
        </w:rPr>
        <w:footnoteReference w:id="41"/>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t>prostředí, které nabízí málo možností ke spolupráci s druhým</w:t>
      </w:r>
      <w:r w:rsidRPr="000D48FE">
        <w:rPr>
          <w:rStyle w:val="Znakapoznpodarou"/>
          <w:i/>
        </w:rPr>
        <w:footnoteReference w:id="42"/>
      </w:r>
    </w:p>
    <w:p w:rsidR="00122961" w:rsidRPr="000D48FE" w:rsidRDefault="00122961" w:rsidP="007F33CD">
      <w:pPr>
        <w:ind w:left="1200"/>
      </w:pPr>
      <w:r w:rsidRPr="000D48FE">
        <w:t xml:space="preserve">Zde je nutné zdůraznit jednu ze základních charakteristik kulturních tradic obecně: nejsou záležitostí jednotlivce. Tradice se vždy slaví a prožívají ve společenství lidí, ať už se jedná o rodinu, přátele, vesnici nebo větší oblast. Tradice tak vedou k upevňování a posilování vztahů mezi lidmi, jejich vzájemnému sblížení. Jelikož je jich účastno větší množství osob, vyžadují </w:t>
      </w:r>
      <w:r w:rsidRPr="000D48FE">
        <w:lastRenderedPageBreak/>
        <w:t>zároveň spolupráci. Proto je skrze toto téma možné dítě vhodně rozvíjet také v interpersonální vzdělávací oblasti.</w:t>
      </w:r>
    </w:p>
    <w:p w:rsidR="00122961" w:rsidRPr="000D48FE" w:rsidRDefault="00122961" w:rsidP="007F33CD">
      <w:pPr>
        <w:pStyle w:val="Nadpis3"/>
        <w:rPr>
          <w:sz w:val="28"/>
        </w:rPr>
      </w:pPr>
      <w:bookmarkStart w:id="14" w:name="_Toc416118743"/>
      <w:r w:rsidRPr="000D48FE">
        <w:rPr>
          <w:sz w:val="28"/>
        </w:rPr>
        <w:t>Dítě a společnost</w:t>
      </w:r>
      <w:bookmarkEnd w:id="14"/>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rPr>
          <w:i/>
        </w:rPr>
      </w:pPr>
      <w:r w:rsidRPr="000D48FE">
        <w:rPr>
          <w:i/>
        </w:rPr>
        <w:t>seznamování se světem lidí, kultury a umění, osvojení si základních poznatků o prostředí, v němž dítě žije</w:t>
      </w:r>
    </w:p>
    <w:p w:rsidR="00122961" w:rsidRPr="000D48FE" w:rsidRDefault="00122961" w:rsidP="007F33CD">
      <w:pPr>
        <w:pStyle w:val="Odstavecseseznamem"/>
        <w:numPr>
          <w:ilvl w:val="1"/>
          <w:numId w:val="29"/>
        </w:numPr>
        <w:ind w:left="1560"/>
        <w:rPr>
          <w:i/>
        </w:rPr>
      </w:pPr>
      <w:r w:rsidRPr="000D48FE">
        <w:rPr>
          <w:i/>
        </w:rPr>
        <w:t>vytvoření pozitivních vztahů ke kultuře a umění</w:t>
      </w:r>
      <w:r w:rsidRPr="000D48FE">
        <w:rPr>
          <w:rStyle w:val="Znakapoznpodarou"/>
          <w:i/>
        </w:rPr>
        <w:footnoteReference w:id="43"/>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1"/>
          <w:numId w:val="29"/>
        </w:numPr>
        <w:ind w:left="1560"/>
        <w:rPr>
          <w:i/>
        </w:rPr>
      </w:pPr>
      <w:r w:rsidRPr="000D48FE">
        <w:rPr>
          <w:i/>
        </w:rPr>
        <w:t>přípravy a realizace společných zábav a slavností (slavnosti v rámci zvyků a tradic)</w:t>
      </w:r>
    </w:p>
    <w:p w:rsidR="00122961" w:rsidRPr="000D48FE" w:rsidRDefault="00122961" w:rsidP="007F33CD">
      <w:pPr>
        <w:pStyle w:val="Odstavecseseznamem"/>
        <w:numPr>
          <w:ilvl w:val="1"/>
          <w:numId w:val="29"/>
        </w:numPr>
        <w:ind w:left="1560"/>
        <w:rPr>
          <w:i/>
        </w:rPr>
      </w:pPr>
      <w:r w:rsidRPr="000D48FE">
        <w:rPr>
          <w:i/>
        </w:rPr>
        <w:t>návštěvy kulturních míst a akcí zajímavých pro předškolní dítě</w:t>
      </w:r>
    </w:p>
    <w:p w:rsidR="00122961" w:rsidRPr="000D48FE" w:rsidRDefault="00122961" w:rsidP="007F33CD">
      <w:pPr>
        <w:pStyle w:val="Odstavecseseznamem"/>
        <w:numPr>
          <w:ilvl w:val="1"/>
          <w:numId w:val="29"/>
        </w:numPr>
        <w:ind w:left="1560"/>
        <w:rPr>
          <w:i/>
        </w:rPr>
      </w:pPr>
      <w:r w:rsidRPr="000D48FE">
        <w:rPr>
          <w:i/>
        </w:rPr>
        <w:t>aktivity přibližující dítěti svět kultury (účast dětí na kulturních akcích, využívání příležitostí seznamující dítě přirozeným způsobem s různými tradicemi a zvyky běžnými v jeho kulturním prostředí)</w:t>
      </w:r>
      <w:r w:rsidRPr="000D48FE">
        <w:rPr>
          <w:rStyle w:val="Znakapoznpodarou"/>
          <w:i/>
        </w:rPr>
        <w:footnoteReference w:id="44"/>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t>vnímat kulturní podněty a hodnotit svoje zážitky (říct, co bylo zajímavé, co je zaujalo)</w:t>
      </w:r>
      <w:r w:rsidRPr="000D48FE">
        <w:rPr>
          <w:rStyle w:val="Znakapoznpodarou"/>
          <w:i/>
        </w:rPr>
        <w:t xml:space="preserve"> </w:t>
      </w:r>
      <w:r w:rsidRPr="000D48FE">
        <w:rPr>
          <w:rStyle w:val="Znakapoznpodarou"/>
          <w:i/>
        </w:rPr>
        <w:footnoteReference w:id="45"/>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t>nedostatek příležitostí k vytváření vztahu ke kultuře</w:t>
      </w:r>
      <w:r w:rsidRPr="000D48FE">
        <w:rPr>
          <w:rStyle w:val="Znakapoznpodarou"/>
          <w:i/>
        </w:rPr>
        <w:footnoteReference w:id="46"/>
      </w:r>
    </w:p>
    <w:p w:rsidR="00122961" w:rsidRPr="000D48FE" w:rsidRDefault="00122961" w:rsidP="007F33CD">
      <w:pPr>
        <w:ind w:left="1200"/>
      </w:pPr>
      <w:r w:rsidRPr="000D48FE">
        <w:t xml:space="preserve">Tato oblast na tematiku kulturních tradic upozorňuje nejkonkrétnějším způsobem. Vybízí k jejich prožívání jak v mateřské škole prostřednictvím pořádáním oslav a slavností, tak i účastí na kulturních akcích pořádaných například obcí nebo některou z kulturních institucí. </w:t>
      </w:r>
    </w:p>
    <w:p w:rsidR="00122961" w:rsidRPr="000D48FE" w:rsidRDefault="00122961" w:rsidP="007F33CD">
      <w:pPr>
        <w:pStyle w:val="Nadpis3"/>
        <w:rPr>
          <w:sz w:val="28"/>
        </w:rPr>
      </w:pPr>
      <w:bookmarkStart w:id="15" w:name="_Toc416118744"/>
      <w:r w:rsidRPr="000D48FE">
        <w:rPr>
          <w:sz w:val="28"/>
        </w:rPr>
        <w:t>Dítě a svět</w:t>
      </w:r>
      <w:bookmarkEnd w:id="15"/>
    </w:p>
    <w:p w:rsidR="00122961" w:rsidRPr="000D48FE" w:rsidRDefault="00122961" w:rsidP="007F33CD">
      <w:pPr>
        <w:pStyle w:val="Odstavecseseznamem"/>
        <w:numPr>
          <w:ilvl w:val="0"/>
          <w:numId w:val="29"/>
        </w:numPr>
        <w:ind w:left="1134"/>
      </w:pPr>
      <w:r w:rsidRPr="000D48FE">
        <w:t>Dílčí vzdělávací cíle:</w:t>
      </w:r>
    </w:p>
    <w:p w:rsidR="00122961" w:rsidRPr="000D48FE" w:rsidRDefault="00122961" w:rsidP="007F33CD">
      <w:pPr>
        <w:pStyle w:val="Odstavecseseznamem"/>
        <w:numPr>
          <w:ilvl w:val="1"/>
          <w:numId w:val="29"/>
        </w:numPr>
        <w:ind w:left="1560"/>
        <w:rPr>
          <w:i/>
        </w:rPr>
      </w:pPr>
      <w:r w:rsidRPr="000D48FE">
        <w:rPr>
          <w:i/>
        </w:rPr>
        <w:t>seznamování s místem a prostředím, ve kterém dítě žije, a vytváření pozitivního vztahu k němu</w:t>
      </w:r>
    </w:p>
    <w:p w:rsidR="00122961" w:rsidRPr="000D48FE" w:rsidRDefault="00122961" w:rsidP="007F33CD">
      <w:pPr>
        <w:pStyle w:val="Odstavecseseznamem"/>
        <w:numPr>
          <w:ilvl w:val="1"/>
          <w:numId w:val="29"/>
        </w:numPr>
        <w:ind w:left="1560"/>
        <w:rPr>
          <w:i/>
        </w:rPr>
      </w:pPr>
      <w:r w:rsidRPr="000D48FE">
        <w:rPr>
          <w:i/>
        </w:rPr>
        <w:lastRenderedPageBreak/>
        <w:t>vytváření elementárního povědomí o širším kulturním prostředí, o jeho rozmanitosti, vývoji a neustálých proměnách</w:t>
      </w:r>
      <w:r w:rsidRPr="000D48FE">
        <w:rPr>
          <w:rStyle w:val="Znakapoznpodarou"/>
          <w:i/>
        </w:rPr>
        <w:footnoteReference w:id="47"/>
      </w:r>
    </w:p>
    <w:p w:rsidR="00122961" w:rsidRPr="000D48FE" w:rsidRDefault="00122961" w:rsidP="007F33CD">
      <w:pPr>
        <w:pStyle w:val="Odstavecseseznamem"/>
        <w:numPr>
          <w:ilvl w:val="0"/>
          <w:numId w:val="29"/>
        </w:numPr>
        <w:ind w:left="1134"/>
      </w:pPr>
      <w:r w:rsidRPr="000D48FE">
        <w:t>Vzdělávací nabídka:</w:t>
      </w:r>
    </w:p>
    <w:p w:rsidR="00122961" w:rsidRPr="000D48FE" w:rsidRDefault="00122961" w:rsidP="007F33CD">
      <w:pPr>
        <w:pStyle w:val="Odstavecseseznamem"/>
        <w:numPr>
          <w:ilvl w:val="1"/>
          <w:numId w:val="29"/>
        </w:numPr>
        <w:ind w:left="1560"/>
        <w:rPr>
          <w:i/>
        </w:rPr>
      </w:pPr>
      <w:r w:rsidRPr="000D48FE">
        <w:rPr>
          <w:i/>
        </w:rPr>
        <w:t>přirozené pozorování blízkého prostředí a života v něm</w:t>
      </w:r>
    </w:p>
    <w:p w:rsidR="00122961" w:rsidRPr="000D48FE" w:rsidRDefault="00122961" w:rsidP="007F33CD">
      <w:pPr>
        <w:pStyle w:val="Odstavecseseznamem"/>
        <w:numPr>
          <w:ilvl w:val="1"/>
          <w:numId w:val="29"/>
        </w:numPr>
        <w:ind w:left="1560"/>
        <w:rPr>
          <w:i/>
        </w:rPr>
      </w:pPr>
      <w:r w:rsidRPr="000D48FE">
        <w:rPr>
          <w:i/>
        </w:rPr>
        <w:t>sledování událostí v obci a účast na akcích, které jsou pro dítě zajímavé</w:t>
      </w:r>
      <w:r w:rsidRPr="000D48FE">
        <w:rPr>
          <w:rStyle w:val="Znakapoznpodarou"/>
          <w:i/>
        </w:rPr>
        <w:footnoteReference w:id="48"/>
      </w:r>
    </w:p>
    <w:p w:rsidR="00122961" w:rsidRPr="000D48FE" w:rsidRDefault="00122961" w:rsidP="007F33CD">
      <w:pPr>
        <w:pStyle w:val="Odstavecseseznamem"/>
        <w:numPr>
          <w:ilvl w:val="0"/>
          <w:numId w:val="29"/>
        </w:numPr>
        <w:ind w:left="1134"/>
      </w:pPr>
      <w:r w:rsidRPr="000D48FE">
        <w:t>Očekávané výstupy:</w:t>
      </w:r>
    </w:p>
    <w:p w:rsidR="00122961" w:rsidRPr="000D48FE" w:rsidRDefault="00122961" w:rsidP="007F33CD">
      <w:pPr>
        <w:pStyle w:val="Odstavecseseznamem"/>
        <w:numPr>
          <w:ilvl w:val="1"/>
          <w:numId w:val="29"/>
        </w:numPr>
        <w:ind w:left="1560"/>
        <w:rPr>
          <w:i/>
        </w:rPr>
      </w:pPr>
      <w:r w:rsidRPr="000D48FE">
        <w:rPr>
          <w:i/>
        </w:rPr>
        <w:t>osvojit si elementární poznatky o okolí, které jsou dítěti blízké, pro ně smysluplné a přínosné, zajímavé a jemu pochopitelné a využitelné pro další učení a životní praxi</w:t>
      </w:r>
    </w:p>
    <w:p w:rsidR="00122961" w:rsidRPr="000D48FE" w:rsidRDefault="00122961" w:rsidP="007F33CD">
      <w:pPr>
        <w:pStyle w:val="Odstavecseseznamem"/>
        <w:numPr>
          <w:ilvl w:val="1"/>
          <w:numId w:val="29"/>
        </w:numPr>
        <w:ind w:left="1560"/>
        <w:rPr>
          <w:i/>
        </w:rPr>
      </w:pPr>
      <w:r w:rsidRPr="000D48FE">
        <w:rPr>
          <w:i/>
        </w:rPr>
        <w:t>mít povědomí o širším společenském i kulturním prostředí i jeho dění v rozsahu praktických zkušeností a dostupných praktických ukázek v okolí dítěte</w:t>
      </w:r>
    </w:p>
    <w:p w:rsidR="00122961" w:rsidRPr="000D48FE" w:rsidRDefault="00122961" w:rsidP="007F33CD">
      <w:pPr>
        <w:pStyle w:val="Odstavecseseznamem"/>
        <w:numPr>
          <w:ilvl w:val="1"/>
          <w:numId w:val="29"/>
        </w:numPr>
        <w:ind w:left="1560"/>
        <w:rPr>
          <w:i/>
        </w:rPr>
      </w:pPr>
      <w:r w:rsidRPr="000D48FE">
        <w:rPr>
          <w:i/>
        </w:rPr>
        <w:t>všímat si dění v nejbližším okolí</w:t>
      </w:r>
      <w:r w:rsidRPr="000D48FE">
        <w:rPr>
          <w:rStyle w:val="Znakapoznpodarou"/>
          <w:i/>
        </w:rPr>
        <w:footnoteReference w:id="49"/>
      </w:r>
    </w:p>
    <w:p w:rsidR="00122961" w:rsidRPr="000D48FE" w:rsidRDefault="00122961" w:rsidP="007F33CD">
      <w:pPr>
        <w:pStyle w:val="Odstavecseseznamem"/>
        <w:numPr>
          <w:ilvl w:val="0"/>
          <w:numId w:val="29"/>
        </w:numPr>
        <w:ind w:left="1134"/>
      </w:pPr>
      <w:r w:rsidRPr="000D48FE">
        <w:t>Rizika:</w:t>
      </w:r>
    </w:p>
    <w:p w:rsidR="00122961" w:rsidRPr="000D48FE" w:rsidRDefault="00122961" w:rsidP="007F33CD">
      <w:pPr>
        <w:pStyle w:val="Odstavecseseznamem"/>
        <w:numPr>
          <w:ilvl w:val="1"/>
          <w:numId w:val="29"/>
        </w:numPr>
        <w:ind w:left="1560"/>
        <w:rPr>
          <w:i/>
        </w:rPr>
      </w:pPr>
      <w:r w:rsidRPr="000D48FE">
        <w:rPr>
          <w:i/>
        </w:rPr>
        <w:t>nedostatek příležitostí vidět a vnímat svět v jeho pestrosti a dění</w:t>
      </w:r>
    </w:p>
    <w:p w:rsidR="00122961" w:rsidRPr="000D48FE" w:rsidRDefault="00122961" w:rsidP="007F33CD">
      <w:pPr>
        <w:pStyle w:val="Odstavecseseznamem"/>
        <w:numPr>
          <w:ilvl w:val="1"/>
          <w:numId w:val="29"/>
        </w:numPr>
        <w:ind w:left="1560"/>
        <w:rPr>
          <w:i/>
        </w:rPr>
      </w:pPr>
      <w:r w:rsidRPr="000D48FE">
        <w:rPr>
          <w:i/>
        </w:rPr>
        <w:t>uzavřenost škol a jejího vzdělávacího programu vůči aktuálnímu dění</w:t>
      </w:r>
      <w:r w:rsidRPr="000D48FE">
        <w:rPr>
          <w:rStyle w:val="Znakapoznpodarou"/>
          <w:i/>
        </w:rPr>
        <w:footnoteReference w:id="50"/>
      </w:r>
    </w:p>
    <w:p w:rsidR="00122961" w:rsidRPr="000D48FE" w:rsidRDefault="00122961" w:rsidP="007F33CD">
      <w:pPr>
        <w:ind w:left="1200"/>
      </w:pPr>
      <w:r w:rsidRPr="000D48FE">
        <w:t>Kulturní tradice jsou důležitou součástí prostředí, v němž dítě vyrůstá. Proto je i tato oblast jednou z těch, kterých se toto téma dotýká více. Srze poznávání tradic učíme dítě aktivnímu přístupu ke svému okolí a dění v něm a rozvíjíme jeho zájem být tohoto dění účastno. Takto se budují základy pocitu sounáležitosti se světem a ostatními lidmi. Vedeme děti k aktivnímu zaznamenávání změn v souvislosti s právě probíhající oslavou některé z tradic; při vycházce pozorujeme výzdobu města, před vánočními svátky se jdeme podívat na vánoční stromeček na náměstí… Ukážeme tak dětem, že to, co požíváme v mateřské škole, není odtrženo od dění ve společnosti, ale je naopak jeho součástí.</w:t>
      </w:r>
    </w:p>
    <w:p w:rsidR="00122961" w:rsidRPr="000D48FE" w:rsidRDefault="00122961" w:rsidP="007F33CD"/>
    <w:p w:rsidR="00122961" w:rsidRPr="000D48FE" w:rsidRDefault="00122961" w:rsidP="007F33CD">
      <w:r w:rsidRPr="000D48FE">
        <w:tab/>
        <w:t xml:space="preserve">V této kapitole jsme se pokusili objasnit, jak se téma kulturních tradic odráží v RVP PV. Při zkoumání vzdělávacího obsahu jsme dokázali, že je v něm toto téma obsaženo, nejzřetelněji ve vzdělávacích oblastech </w:t>
      </w:r>
      <w:r w:rsidRPr="000D48FE">
        <w:rPr>
          <w:i/>
        </w:rPr>
        <w:t>Dítě a společnost</w:t>
      </w:r>
      <w:r w:rsidRPr="000D48FE">
        <w:t xml:space="preserve"> a </w:t>
      </w:r>
      <w:r w:rsidRPr="000D48FE">
        <w:rPr>
          <w:i/>
        </w:rPr>
        <w:t>Dítě a svět</w:t>
      </w:r>
      <w:r w:rsidRPr="000D48FE">
        <w:t>. Přesto skrze něj mohou být rozvíjeny i ostatní vzdělávací oblasti. Stejně tak jeho prostřednictvím můžeme u dětí budovat základny klíčových kompetencí a naplňovat cíle předškolního vzdělávání.</w:t>
      </w:r>
    </w:p>
    <w:p w:rsidR="00A15239" w:rsidRPr="000D48FE" w:rsidRDefault="001D78B1" w:rsidP="00A15239">
      <w:pPr>
        <w:pStyle w:val="Nadpis1"/>
        <w:pageBreakBefore w:val="0"/>
      </w:pPr>
      <w:r w:rsidRPr="000D48FE">
        <w:br w:type="page"/>
      </w:r>
      <w:bookmarkStart w:id="16" w:name="_Toc416118745"/>
      <w:r w:rsidR="00122961" w:rsidRPr="000D48FE">
        <w:lastRenderedPageBreak/>
        <w:t>Kulturní tradice olomouckého regionu</w:t>
      </w:r>
      <w:bookmarkEnd w:id="16"/>
    </w:p>
    <w:p w:rsidR="00A15239" w:rsidRPr="000D48FE" w:rsidRDefault="00B107C2" w:rsidP="00B107C2">
      <w:pPr>
        <w:ind w:firstLine="709"/>
      </w:pPr>
      <w:r w:rsidRPr="000D48FE">
        <w:t>V této kapitole se budeme věnovat jednotlivým kulturním tradicím, které se u nás dodržují, a jejich specifikům v olomouckém regionu. Není cílem této práce detailně popsat všechny tyto tradice. Zaměříme se na jejich charakteristiku, stručně objasníme jejich původ a popíšeme zvyky s nimi spojené. Jelikož tato práce nemá být pouze teoretická, ale doufá být užitečnou v praxi, zdůrazníme především ty aspekty, které nám mohou být užitečné, až budeme s tématem tradic pracovat s dětmi v mateřské škole.</w:t>
      </w:r>
    </w:p>
    <w:p w:rsidR="00740E40" w:rsidRPr="000D48FE" w:rsidRDefault="00740E40" w:rsidP="00B107C2">
      <w:pPr>
        <w:ind w:firstLine="709"/>
      </w:pPr>
      <w:r w:rsidRPr="000D48FE">
        <w:t>Ještě p</w:t>
      </w:r>
      <w:r w:rsidR="008034A0" w:rsidRPr="000D48FE">
        <w:t xml:space="preserve">řed uvedením konkrétních tradic napříč ročními obdobími </w:t>
      </w:r>
      <w:r w:rsidR="00637B1E">
        <w:t xml:space="preserve">bychom rádi vymezili termín </w:t>
      </w:r>
      <w:r w:rsidR="00637B1E" w:rsidRPr="00637B1E">
        <w:rPr>
          <w:i/>
        </w:rPr>
        <w:t>tradice</w:t>
      </w:r>
      <w:r w:rsidR="00637B1E">
        <w:t>, se kterým</w:t>
      </w:r>
      <w:r w:rsidR="008034A0" w:rsidRPr="000D48FE">
        <w:t xml:space="preserve"> budeme </w:t>
      </w:r>
      <w:r w:rsidR="00637B1E">
        <w:t>pracovat nejen v této kapitole</w:t>
      </w:r>
      <w:r w:rsidR="008034A0" w:rsidRPr="000D48FE">
        <w:t>.</w:t>
      </w:r>
      <w:r w:rsidR="00637B1E">
        <w:t xml:space="preserve"> </w:t>
      </w:r>
      <w:r w:rsidR="009A10A2" w:rsidRPr="000D48FE">
        <w:t>Tradice je dle Rejmanova Slovníku cizích slov „</w:t>
      </w:r>
      <w:r w:rsidRPr="000D48FE">
        <w:rPr>
          <w:i/>
        </w:rPr>
        <w:t>souhrn zvyků a zvyklostí nebo také generační dědictví</w:t>
      </w:r>
      <w:r w:rsidRPr="000D48FE">
        <w:t>“</w:t>
      </w:r>
      <w:r w:rsidR="00AE23CE" w:rsidRPr="000D48FE">
        <w:rPr>
          <w:rStyle w:val="Znakapoznpodarou"/>
        </w:rPr>
        <w:footnoteReference w:id="51"/>
      </w:r>
      <w:r w:rsidRPr="000D48FE">
        <w:t xml:space="preserve">. </w:t>
      </w:r>
      <w:r w:rsidR="009A10A2" w:rsidRPr="000D48FE">
        <w:t xml:space="preserve">Pochází z latinského </w:t>
      </w:r>
      <w:r w:rsidR="009A10A2" w:rsidRPr="000D48FE">
        <w:rPr>
          <w:i/>
        </w:rPr>
        <w:t>traditio</w:t>
      </w:r>
      <w:r w:rsidR="009A10A2" w:rsidRPr="000D48FE">
        <w:t xml:space="preserve">, </w:t>
      </w:r>
      <w:r w:rsidR="009A10A2" w:rsidRPr="000D48FE">
        <w:rPr>
          <w:i/>
        </w:rPr>
        <w:t>tradere</w:t>
      </w:r>
      <w:r w:rsidR="009A10A2" w:rsidRPr="000D48FE">
        <w:t xml:space="preserve">; jedná se o složeninu slov </w:t>
      </w:r>
      <w:r w:rsidR="009A10A2" w:rsidRPr="000D48FE">
        <w:rPr>
          <w:i/>
        </w:rPr>
        <w:t>trans</w:t>
      </w:r>
      <w:r w:rsidR="009A10A2" w:rsidRPr="000D48FE">
        <w:t xml:space="preserve"> (přes) a </w:t>
      </w:r>
      <w:r w:rsidR="009A10A2" w:rsidRPr="000D48FE">
        <w:rPr>
          <w:i/>
        </w:rPr>
        <w:t>dare</w:t>
      </w:r>
      <w:r w:rsidR="009A10A2" w:rsidRPr="000D48FE">
        <w:t xml:space="preserve"> (dávat)</w:t>
      </w:r>
      <w:r w:rsidR="00AE23CE" w:rsidRPr="000D48FE">
        <w:rPr>
          <w:rStyle w:val="Znakapoznpodarou"/>
        </w:rPr>
        <w:footnoteReference w:id="52"/>
      </w:r>
      <w:r w:rsidR="009A10A2" w:rsidRPr="000D48FE">
        <w:t>. Slovo tradice tedy můžeme doslova přeložit jako předávání a chápat především jako předávání zvyků, obyčejů a kulturního dědictví z generace na generaci.</w:t>
      </w:r>
    </w:p>
    <w:p w:rsidR="00122961" w:rsidRPr="000D48FE" w:rsidRDefault="00122961" w:rsidP="007F33CD">
      <w:pPr>
        <w:pStyle w:val="Nadpis2"/>
      </w:pPr>
      <w:bookmarkStart w:id="17" w:name="_Toc416118746"/>
      <w:r w:rsidRPr="000D48FE">
        <w:t>Jaro</w:t>
      </w:r>
      <w:bookmarkEnd w:id="17"/>
    </w:p>
    <w:p w:rsidR="00A73ED6" w:rsidRPr="000D48FE" w:rsidRDefault="00BA48F1" w:rsidP="00BA48F1">
      <w:pPr>
        <w:ind w:firstLine="709"/>
      </w:pPr>
      <w:r w:rsidRPr="000D48FE">
        <w:t>První tradice, o které se zmíníme, je úzce spjatá s</w:t>
      </w:r>
      <w:r w:rsidR="008101F2" w:rsidRPr="000D48FE">
        <w:t xml:space="preserve"> přírodou, jejími zákony a s cykly, které v ní probíhají. Příchod jara byl vždy významnou událostí, jak ze symbolického hlediska, tak i z toho praktického. U nás se jaro vítalo vynášením zimy, které </w:t>
      </w:r>
      <w:r w:rsidR="00E47484" w:rsidRPr="000D48FE">
        <w:t>se říkalo</w:t>
      </w:r>
      <w:r w:rsidR="00636473" w:rsidRPr="000D48FE">
        <w:t xml:space="preserve"> </w:t>
      </w:r>
      <w:r w:rsidR="00E47484" w:rsidRPr="000D48FE">
        <w:t>různě: Smrtka, Morena, Mořena</w:t>
      </w:r>
      <w:r w:rsidR="00636473" w:rsidRPr="000D48FE">
        <w:t>… N</w:t>
      </w:r>
      <w:r w:rsidR="00E47484" w:rsidRPr="000D48FE">
        <w:t>a Hané</w:t>
      </w:r>
      <w:r w:rsidR="008101F2" w:rsidRPr="000D48FE">
        <w:t xml:space="preserve"> </w:t>
      </w:r>
      <w:r w:rsidR="00636473" w:rsidRPr="000D48FE">
        <w:t xml:space="preserve">to byla </w:t>
      </w:r>
      <w:r w:rsidR="008101F2" w:rsidRPr="000D48FE">
        <w:t>Mařena.</w:t>
      </w:r>
    </w:p>
    <w:p w:rsidR="008101F2" w:rsidRPr="000D48FE" w:rsidRDefault="008101F2" w:rsidP="00BA48F1">
      <w:pPr>
        <w:ind w:firstLine="709"/>
      </w:pPr>
      <w:r w:rsidRPr="000D48FE">
        <w:t xml:space="preserve">Mařena byla nejčastěji ženská postava vyrobená ze slámy a nastrojená do šatů. S Mařenou </w:t>
      </w:r>
      <w:r w:rsidR="00E47484" w:rsidRPr="000D48FE">
        <w:t>procházel</w:t>
      </w:r>
      <w:r w:rsidRPr="000D48FE">
        <w:t xml:space="preserve"> vesnicí celý průvod, aby </w:t>
      </w:r>
      <w:r w:rsidR="00303BE4" w:rsidRPr="000D48FE">
        <w:t>ji jakožto zimu poslal pryč a mohlo přijít jaro. Zvyky s tímto okamžikem spojené však mívají výrazné krajové odlišnosti. Nejčastěji se Mařena odnášela k řece nebo k potoku, kam ji lidé hodili, aby odplula pryč. V okolí Šumper</w:t>
      </w:r>
      <w:r w:rsidR="00E47484" w:rsidRPr="000D48FE">
        <w:t>ka nebo Zábřehu se Mařena oblékala do krásných šatů a odnášela</w:t>
      </w:r>
      <w:r w:rsidR="00303BE4" w:rsidRPr="000D48FE">
        <w:t xml:space="preserve"> se za vesnici, kde </w:t>
      </w:r>
      <w:r w:rsidR="00E47484" w:rsidRPr="000D48FE">
        <w:t>se odstrojila a bez šatů spálila</w:t>
      </w:r>
      <w:r w:rsidR="00303BE4" w:rsidRPr="000D48FE">
        <w:t xml:space="preserve">. V jiných </w:t>
      </w:r>
      <w:r w:rsidR="00E47484" w:rsidRPr="000D48FE">
        <w:t>částech Hané se Mařena nevyráběla</w:t>
      </w:r>
      <w:r w:rsidR="00303BE4" w:rsidRPr="000D48FE">
        <w:t xml:space="preserve"> ze slámy, jak je zvykem jinde, ale z vydlabané dýně s vykrojenýma očima a se zapálenou svíčkou uvnitř. V tomto </w:t>
      </w:r>
      <w:r w:rsidR="00E47484" w:rsidRPr="000D48FE">
        <w:t>případě se Mařena nespálila</w:t>
      </w:r>
      <w:r w:rsidR="00303BE4" w:rsidRPr="000D48FE">
        <w:t xml:space="preserve">, ale </w:t>
      </w:r>
      <w:r w:rsidR="00E47484" w:rsidRPr="000D48FE">
        <w:t>shodila</w:t>
      </w:r>
      <w:r w:rsidR="00303BE4" w:rsidRPr="000D48FE">
        <w:t xml:space="preserve"> do vody.</w:t>
      </w:r>
      <w:r w:rsidR="00303BE4" w:rsidRPr="000D48FE">
        <w:rPr>
          <w:rStyle w:val="Znakapoznpodarou"/>
        </w:rPr>
        <w:footnoteReference w:id="53"/>
      </w:r>
      <w:r w:rsidR="00E47484" w:rsidRPr="000D48FE">
        <w:t xml:space="preserve"> V menších </w:t>
      </w:r>
      <w:r w:rsidR="004176FD" w:rsidRPr="000D48FE">
        <w:t xml:space="preserve">vesnicích především </w:t>
      </w:r>
      <w:r w:rsidR="004176FD" w:rsidRPr="000D48FE">
        <w:lastRenderedPageBreak/>
        <w:t>na Hané</w:t>
      </w:r>
      <w:r w:rsidR="00E47484" w:rsidRPr="000D48FE">
        <w:t xml:space="preserve"> nebo na jihovýchodní Moravě se s</w:t>
      </w:r>
      <w:r w:rsidR="004176FD" w:rsidRPr="000D48FE">
        <w:t> dodržováním tohoto</w:t>
      </w:r>
      <w:r w:rsidR="00E47484" w:rsidRPr="000D48FE">
        <w:t xml:space="preserve"> </w:t>
      </w:r>
      <w:r w:rsidR="004176FD" w:rsidRPr="000D48FE">
        <w:t>zvyku</w:t>
      </w:r>
      <w:r w:rsidR="00E47484" w:rsidRPr="000D48FE">
        <w:t xml:space="preserve"> můžeme setkat dodnes.</w:t>
      </w:r>
    </w:p>
    <w:p w:rsidR="00636473" w:rsidRPr="000D48FE" w:rsidRDefault="00636473" w:rsidP="00636473">
      <w:pPr>
        <w:ind w:firstLine="709"/>
      </w:pPr>
    </w:p>
    <w:p w:rsidR="00A15239" w:rsidRPr="000D48FE" w:rsidRDefault="00A73ED6" w:rsidP="00636473">
      <w:pPr>
        <w:ind w:firstLine="709"/>
      </w:pPr>
      <w:r w:rsidRPr="000D48FE">
        <w:t>Velikonoce</w:t>
      </w:r>
      <w:r w:rsidR="00636473" w:rsidRPr="000D48FE">
        <w:t xml:space="preserve"> jsou největšími svátky jara a také nejvýznamnějším svátkem církevním. Předchází jim období půstu a pašijový týden; my se však v této práci zaměříme především n Velikonoce samotné, na lidové zvyky s nimi spojené a na jejich symboly.</w:t>
      </w:r>
    </w:p>
    <w:p w:rsidR="00636473" w:rsidRPr="000D48FE" w:rsidRDefault="00636473" w:rsidP="00636473">
      <w:pPr>
        <w:ind w:firstLine="709"/>
      </w:pPr>
      <w:r w:rsidRPr="000D48FE">
        <w:t>Název pochází ze slov „velká noc“, kdy dle křesťanské tradice došlo ke zmrtvýchvstání Ježíše Krista. Jejich datum je pohyblivé, neboť Velikonoce připadají vždy na neděli, která následuje po prvním jarním úplňku. Datum tak může připadnout nejdříve na 22. března a nejpozději na 25. dubna. Nejvýznamnějšími dny jsou Boží hod velikonoční neboli první neděle velikonoční</w:t>
      </w:r>
      <w:r w:rsidR="00B3489A" w:rsidRPr="000D48FE">
        <w:t>, den, kdy</w:t>
      </w:r>
      <w:r w:rsidRPr="000D48FE">
        <w:t xml:space="preserve"> </w:t>
      </w:r>
      <w:r w:rsidR="00B3489A" w:rsidRPr="000D48FE">
        <w:t>Ježíš Kristus vstal z mrtvých a kdy se v kostele světily velikonoční pokrmy, a Pondělí velikonoční, den koledování a pomlázky.</w:t>
      </w:r>
    </w:p>
    <w:p w:rsidR="00B3489A" w:rsidRPr="000D48FE" w:rsidRDefault="00B3489A" w:rsidP="00636473">
      <w:pPr>
        <w:ind w:firstLine="709"/>
      </w:pPr>
      <w:r w:rsidRPr="000D48FE">
        <w:t xml:space="preserve">Tento den už není spojen s tradicí křesťanskou, ale lidovou. Chlapci splétali pomlázky, karabáče, mrskačky nebo žíly, na Hané nejčastěji tatary, kterými chodili vyšlehat děvčata. Pomlázka byla upletená z čerstvých mladých vrbových proutků, aby byla děvčata mladá a krásná; aby „neuschla“, říkalo se. Za to si vysloužili koledu: nejen vajíčka a kraslice. To, jakou koledu by si </w:t>
      </w:r>
      <w:r w:rsidR="004A4408" w:rsidRPr="000D48FE">
        <w:t xml:space="preserve">chlapci </w:t>
      </w:r>
      <w:r w:rsidRPr="000D48FE">
        <w:t>přáli, často dokazují popěvky a říkadla, které koledování doprovázely. Posuďte sami jeden takový popěvek z Hané.</w:t>
      </w:r>
    </w:p>
    <w:p w:rsidR="004A4408" w:rsidRPr="000D48FE" w:rsidRDefault="004A4408" w:rsidP="00636473">
      <w:pPr>
        <w:ind w:firstLine="709"/>
        <w:rPr>
          <w:i/>
        </w:rPr>
      </w:pPr>
    </w:p>
    <w:p w:rsidR="00B3489A" w:rsidRPr="000D48FE" w:rsidRDefault="00B3489A" w:rsidP="00636473">
      <w:pPr>
        <w:ind w:firstLine="709"/>
        <w:rPr>
          <w:i/>
        </w:rPr>
      </w:pPr>
      <w:r w:rsidRPr="000D48FE">
        <w:rPr>
          <w:i/>
        </w:rPr>
        <w:t>Panímámo z lóke,</w:t>
      </w:r>
    </w:p>
    <w:p w:rsidR="00B3489A" w:rsidRPr="000D48FE" w:rsidRDefault="00B3489A" w:rsidP="00636473">
      <w:pPr>
        <w:ind w:firstLine="709"/>
        <w:rPr>
          <w:i/>
        </w:rPr>
      </w:pPr>
      <w:r w:rsidRPr="000D48FE">
        <w:rPr>
          <w:i/>
        </w:rPr>
        <w:t>déte miso móke,</w:t>
      </w:r>
    </w:p>
    <w:p w:rsidR="00B3489A" w:rsidRPr="000D48FE" w:rsidRDefault="00B3489A" w:rsidP="00636473">
      <w:pPr>
        <w:ind w:firstLine="709"/>
        <w:rPr>
          <w:i/>
        </w:rPr>
      </w:pPr>
      <w:r w:rsidRPr="000D48FE">
        <w:rPr>
          <w:i/>
        </w:rPr>
        <w:t>nedáte-li, běda vám,</w:t>
      </w:r>
    </w:p>
    <w:p w:rsidR="00B3489A" w:rsidRPr="000D48FE" w:rsidRDefault="00B3489A" w:rsidP="00636473">
      <w:pPr>
        <w:ind w:firstLine="709"/>
        <w:rPr>
          <w:i/>
        </w:rPr>
      </w:pPr>
      <w:r w:rsidRPr="000D48FE">
        <w:rPr>
          <w:i/>
        </w:rPr>
        <w:t>celé ól vám poruchám.</w:t>
      </w:r>
      <w:r w:rsidR="00E25CE7" w:rsidRPr="000D48FE">
        <w:rPr>
          <w:rStyle w:val="Znakapoznpodarou"/>
          <w:i/>
        </w:rPr>
        <w:footnoteReference w:id="54"/>
      </w:r>
    </w:p>
    <w:p w:rsidR="00B3489A" w:rsidRPr="000D48FE" w:rsidRDefault="00B3489A" w:rsidP="00A73ED6"/>
    <w:p w:rsidR="004A4408" w:rsidRPr="000D48FE" w:rsidRDefault="00A32588" w:rsidP="00A73ED6">
      <w:r w:rsidRPr="000D48FE">
        <w:tab/>
        <w:t>Kraslice a vajíčka jsou spolu s pomlázkou nejdůležitějším symbolem Velikonoc. Technik jejich zdobení je opravdu mnoho. Vajíčka se barvila vaření</w:t>
      </w:r>
      <w:r w:rsidR="0032594D" w:rsidRPr="000D48FE">
        <w:t>m</w:t>
      </w:r>
      <w:r w:rsidRPr="000D48FE">
        <w:t xml:space="preserve"> ve slupkách cibule, v kopřivách, v šafránu </w:t>
      </w:r>
      <w:r w:rsidR="0032594D" w:rsidRPr="000D48FE">
        <w:t>nebo olšové kůře</w:t>
      </w:r>
      <w:r w:rsidR="0032594D" w:rsidRPr="000D48FE">
        <w:rPr>
          <w:rStyle w:val="Znakapoznpodarou"/>
        </w:rPr>
        <w:footnoteReference w:id="55"/>
      </w:r>
      <w:r w:rsidR="0032594D" w:rsidRPr="000D48FE">
        <w:t xml:space="preserve">; ke zdobení kraslic se používaly nejrůznější techniky typické pro každou oblast. Mezi nejznámější způsoby tohoto zdobení patří malování a batikování voskem, vyškrabávání velikonočních symbolů nebo i krátkých veršovánek. Pro oblast Hané jsou typické kraslice, které se obarví a následně zdobí nalepováním kousků slámy. Tak vznikají na kraslici ornamenty tvořené až několika stovkami </w:t>
      </w:r>
      <w:r w:rsidR="00E517F3" w:rsidRPr="000D48FE">
        <w:t xml:space="preserve">těchto tvarů (viz </w:t>
      </w:r>
      <w:r w:rsidR="00C4785C">
        <w:lastRenderedPageBreak/>
        <w:t>Příloha č. 1</w:t>
      </w:r>
      <w:r w:rsidR="00E517F3" w:rsidRPr="000D48FE">
        <w:t>).</w:t>
      </w:r>
      <w:r w:rsidR="0032594D" w:rsidRPr="000D48FE">
        <w:t xml:space="preserve"> Toto umění v dnešní době naštěstí nevymizelo a stále existují lidé, kteří tuto techniku zdobení ovládají.</w:t>
      </w:r>
      <w:r w:rsidR="0032594D" w:rsidRPr="000D48FE">
        <w:rPr>
          <w:rStyle w:val="Znakapoznpodarou"/>
        </w:rPr>
        <w:footnoteReference w:id="56"/>
      </w:r>
    </w:p>
    <w:p w:rsidR="00E57482" w:rsidRPr="000D48FE" w:rsidRDefault="00E57482" w:rsidP="00A73ED6">
      <w:r w:rsidRPr="000D48FE">
        <w:tab/>
      </w:r>
    </w:p>
    <w:p w:rsidR="00E57482" w:rsidRPr="000D48FE" w:rsidRDefault="00E57482" w:rsidP="00E57482">
      <w:pPr>
        <w:ind w:firstLine="709"/>
      </w:pPr>
      <w:r w:rsidRPr="000D48FE">
        <w:t>Další významnou tradicí v období jara bylo stavění máje. Tento zvyk probíhal velmi podobně v Čechách i na Moravě. Chlapci na vesnicích, ale i ve městech se vydávali pokácet vysoký strom, který pak upravili tak, aby mu zbyly pouze horní větve. Ty se nazdobily barevnými stuhami a pentlemi</w:t>
      </w:r>
      <w:r w:rsidR="00C25348" w:rsidRPr="000D48FE">
        <w:t>. Někde stavěli mládenci menší máje pod okna svých milých</w:t>
      </w:r>
      <w:r w:rsidR="00C25348" w:rsidRPr="000D48FE">
        <w:rPr>
          <w:rStyle w:val="Znakapoznpodarou"/>
        </w:rPr>
        <w:footnoteReference w:id="57"/>
      </w:r>
      <w:r w:rsidR="00C25348" w:rsidRPr="000D48FE">
        <w:t xml:space="preserve">, častěji byl však postaven </w:t>
      </w:r>
      <w:r w:rsidRPr="000D48FE">
        <w:t xml:space="preserve">na důležité místo ve vesnici, nejčastěji na náves. </w:t>
      </w:r>
      <w:r w:rsidR="00C25348" w:rsidRPr="000D48FE">
        <w:t>Byli zvoleni hlídači, protože největší ostudou bylo nechat si máj ukrást nebo pokácet někým z vedlejší vesnice. Olomoucko je také jednou z oblastí, kde bylo slavností i kácení máje a provázely ho veselé průvody a scénky.</w:t>
      </w:r>
      <w:r w:rsidR="00C25348" w:rsidRPr="000D48FE">
        <w:rPr>
          <w:rStyle w:val="Znakapoznpodarou"/>
        </w:rPr>
        <w:footnoteReference w:id="58"/>
      </w:r>
    </w:p>
    <w:p w:rsidR="00E57482" w:rsidRPr="000D48FE" w:rsidRDefault="00E57482" w:rsidP="00A73ED6">
      <w:r w:rsidRPr="000D48FE">
        <w:tab/>
      </w:r>
    </w:p>
    <w:p w:rsidR="00A73ED6" w:rsidRPr="000D48FE" w:rsidRDefault="008C0E0C" w:rsidP="008C0E0C">
      <w:pPr>
        <w:ind w:firstLine="709"/>
      </w:pPr>
      <w:r w:rsidRPr="000D48FE">
        <w:t>Mezi další tradice a svátky jara patří filipojakubská noc a slet čarodějnic, den matek, nebo například letnice a zvyky, které je doprovázejí – chození krále a králky (někde známé jako jízda králů) a čištění studánek. Zvykem, který není původně český, ale rychle u nás zdomácněl, je také apríl se svými žerty.</w:t>
      </w:r>
      <w:r w:rsidRPr="000D48FE">
        <w:rPr>
          <w:rStyle w:val="Znakapoznpodarou"/>
        </w:rPr>
        <w:footnoteReference w:id="59"/>
      </w:r>
    </w:p>
    <w:p w:rsidR="00122961" w:rsidRPr="000D48FE" w:rsidRDefault="00122961" w:rsidP="007F33CD">
      <w:pPr>
        <w:pStyle w:val="Nadpis2"/>
      </w:pPr>
      <w:bookmarkStart w:id="18" w:name="_Toc416118747"/>
      <w:r w:rsidRPr="000D48FE">
        <w:t>Léto</w:t>
      </w:r>
      <w:bookmarkEnd w:id="18"/>
    </w:p>
    <w:p w:rsidR="002837A9" w:rsidRDefault="002837A9" w:rsidP="002837A9">
      <w:pPr>
        <w:ind w:firstLine="709"/>
      </w:pPr>
      <w:r w:rsidRPr="000D48FE">
        <w:t>Léto bylo především časem žní a po nich následujících slavností: dožínek. Po skončení žní děvčata z vesnice upletla velký dožínkový věnec, do něhož byly vpleteny všechny druhy sklizeného obilí i luční kvítí. Takový věnec se pak umístil do některého z hospodářských stavení a tam zůstal až do příštího setí. Dobrou úrodu i pilnou práci při jejím sklízení bylo třeba oslavit, a tak se ve vesnicích konaly hostiny i tancovačky.</w:t>
      </w:r>
      <w:r w:rsidRPr="000D48FE">
        <w:rPr>
          <w:rStyle w:val="Znakapoznpodarou"/>
        </w:rPr>
        <w:footnoteReference w:id="60"/>
      </w:r>
      <w:r w:rsidRPr="000D48FE">
        <w:t xml:space="preserve"> Zejména na Hané dožínky bývaly velkolepou slavností, při níž nechyběly bohaté hostiny, slavnostní kroje ani muzika. </w:t>
      </w:r>
      <w:r w:rsidRPr="000D48FE">
        <w:lastRenderedPageBreak/>
        <w:t xml:space="preserve">Bývalo tam zvykem, že </w:t>
      </w:r>
      <w:r w:rsidR="000D48FE" w:rsidRPr="000D48FE">
        <w:t>slavnost</w:t>
      </w:r>
      <w:r w:rsidRPr="000D48FE">
        <w:t xml:space="preserve"> pořádalo vždy několik sousedů společně; buď </w:t>
      </w:r>
      <w:r w:rsidR="000D48FE" w:rsidRPr="000D48FE">
        <w:t xml:space="preserve">sami </w:t>
      </w:r>
      <w:r w:rsidRPr="000D48FE">
        <w:t>vystrojili hostinu, nebo všechnu chasu pozva</w:t>
      </w:r>
      <w:r w:rsidR="000D48FE" w:rsidRPr="000D48FE">
        <w:t>li do hostince.</w:t>
      </w:r>
      <w:r w:rsidR="000D48FE" w:rsidRPr="000D48FE">
        <w:rPr>
          <w:rStyle w:val="Znakapoznpodarou"/>
        </w:rPr>
        <w:footnoteReference w:id="61"/>
      </w:r>
    </w:p>
    <w:p w:rsidR="000D48FE" w:rsidRDefault="000D48FE" w:rsidP="002837A9">
      <w:pPr>
        <w:ind w:firstLine="709"/>
      </w:pPr>
    </w:p>
    <w:p w:rsidR="000D48FE" w:rsidRPr="000D48FE" w:rsidRDefault="000D48FE" w:rsidP="002837A9">
      <w:pPr>
        <w:ind w:firstLine="709"/>
      </w:pPr>
      <w:r>
        <w:t>Léto bylo také časem trhů jarmarků. Řemeslníci na nich představovali a prodávali své výrobky, prodávaly se bylinky i sladkosti.</w:t>
      </w:r>
      <w:r w:rsidR="00B644CE">
        <w:t xml:space="preserve"> Mimo tyto výroční trhy, pořádané obvykle dvakrát do roka vždy ve stejnou dobu, se také konaly trhy dobytka.</w:t>
      </w:r>
      <w:r>
        <w:rPr>
          <w:rStyle w:val="Znakapoznpodarou"/>
        </w:rPr>
        <w:footnoteReference w:id="62"/>
      </w:r>
      <w:r w:rsidR="00B644CE">
        <w:t xml:space="preserve"> Jiné trhy bývali zase součástí poutí. Ty trvaly i několik dní a konaly se v den svátku světce, jemuž byl zasvěcen místní kostel. Byla to veliká událost </w:t>
      </w:r>
      <w:r w:rsidR="004B7D6E">
        <w:t xml:space="preserve">a </w:t>
      </w:r>
      <w:r w:rsidR="00B644CE">
        <w:t>účastnili se jí poutníci z blízkého i vzdálenějšího okolí, pokud šlo o významného světce či důležitý kostel</w:t>
      </w:r>
      <w:r w:rsidR="004B7D6E">
        <w:rPr>
          <w:rStyle w:val="Znakapoznpodarou"/>
        </w:rPr>
        <w:footnoteReference w:id="63"/>
      </w:r>
      <w:r w:rsidR="00B644CE">
        <w:t>. Na Olomoucku</w:t>
      </w:r>
      <w:r w:rsidR="004B7D6E">
        <w:t xml:space="preserve"> je bezpochyby nejvýznamnějším poutním místem Svatý Kopeček.</w:t>
      </w:r>
    </w:p>
    <w:p w:rsidR="002837A9" w:rsidRPr="000D48FE" w:rsidRDefault="002837A9" w:rsidP="002837A9">
      <w:pPr>
        <w:ind w:firstLine="709"/>
      </w:pPr>
    </w:p>
    <w:p w:rsidR="00230C22" w:rsidRPr="000D48FE" w:rsidRDefault="004B7D6E" w:rsidP="002837A9">
      <w:pPr>
        <w:ind w:firstLine="709"/>
      </w:pPr>
      <w:r>
        <w:t>Mimo to je dalším důležitým okamžikem s</w:t>
      </w:r>
      <w:r w:rsidR="00230C22" w:rsidRPr="000D48FE">
        <w:t>vatojánská noc</w:t>
      </w:r>
      <w:r>
        <w:t>, s níž se pojí zejména pověsti o otevírání země a hledání pokladů a zvyk zapalování a přeskakování svatojánských ohňů. Ty byly symbolem Slunce, které má v období letního slunovratu největší sílu.</w:t>
      </w:r>
      <w:r>
        <w:rPr>
          <w:rStyle w:val="Znakapoznpodarou"/>
        </w:rPr>
        <w:footnoteReference w:id="64"/>
      </w:r>
    </w:p>
    <w:p w:rsidR="00122961" w:rsidRPr="000D48FE" w:rsidRDefault="00122961" w:rsidP="007F33CD">
      <w:pPr>
        <w:pStyle w:val="Nadpis2"/>
      </w:pPr>
      <w:bookmarkStart w:id="19" w:name="_Toc416118748"/>
      <w:r w:rsidRPr="000D48FE">
        <w:t>Podzim</w:t>
      </w:r>
      <w:bookmarkEnd w:id="19"/>
    </w:p>
    <w:p w:rsidR="00854222" w:rsidRDefault="00117238" w:rsidP="00854222">
      <w:pPr>
        <w:ind w:firstLine="709"/>
      </w:pPr>
      <w:r>
        <w:t>Nejdůležitější událostí podzimu na</w:t>
      </w:r>
      <w:r w:rsidR="00854222">
        <w:t xml:space="preserve"> vesnicích byly bezesporu hody, jinak také nazývané posvícení. Právě z tohoto názvu pochází název této tradice. Jedná se o výroční slavnost, která připomíná posvěcení místního kostela. V každé vsi se tedy posvícení konalo v jiném termínu. Aby slavnost sjednotil, vydal císař Josef II. v roce 1787 nařízení, kterým termín posvícení stanovil na třetí neděli v říjnu. Tak vznikly takzvané „císařské hody“, kromě nichž však vesnice a farnosti dál pokračovaly v oslavě těch svých, od té doby nazývaných „naším posvícením“ nebo „malými hody.“</w:t>
      </w:r>
      <w:r w:rsidR="00854222">
        <w:rPr>
          <w:rStyle w:val="Znakapoznpodarou"/>
        </w:rPr>
        <w:footnoteReference w:id="65"/>
      </w:r>
    </w:p>
    <w:p w:rsidR="009633FD" w:rsidRDefault="00740634" w:rsidP="00854222">
      <w:pPr>
        <w:ind w:firstLine="709"/>
      </w:pPr>
      <w:r>
        <w:t xml:space="preserve">Posvícení v jednotlivých oblastech se liší svými specifickými zvyky; jsou však body, které mají všechna posvícení společné. Nikde nechyběl krojovaný průvod, lidová muzika ani </w:t>
      </w:r>
      <w:r>
        <w:lastRenderedPageBreak/>
        <w:t>večerní taneční hodová zábava. A samozřejmě typické jídlo; ne nadarmo se posvícení říká také hody. Na Olomoucku jsou v tomto ohledu nejvyhlášenější hanácké posvícenské koláče.</w:t>
      </w:r>
      <w:r>
        <w:rPr>
          <w:rStyle w:val="Znakapoznpodarou"/>
        </w:rPr>
        <w:footnoteReference w:id="66"/>
      </w:r>
    </w:p>
    <w:p w:rsidR="00854222" w:rsidRDefault="00854222" w:rsidP="00854222">
      <w:pPr>
        <w:ind w:firstLine="709"/>
      </w:pPr>
    </w:p>
    <w:p w:rsidR="00A73ED6" w:rsidRDefault="00AD11A8" w:rsidP="00854222">
      <w:pPr>
        <w:ind w:firstLine="709"/>
      </w:pPr>
      <w:r w:rsidRPr="00AD11A8">
        <w:rPr>
          <w:i/>
        </w:rPr>
        <w:t>„Na svatého Martina zima svůj chod začíná.“</w:t>
      </w:r>
      <w:r>
        <w:rPr>
          <w:rStyle w:val="Znakapoznpodarou"/>
          <w:i/>
        </w:rPr>
        <w:footnoteReference w:id="67"/>
      </w:r>
      <w:r>
        <w:t xml:space="preserve"> Tak praví jedna z mnohých pranostik, které se váží k jedenáctému </w:t>
      </w:r>
      <w:r w:rsidR="002B489E">
        <w:t>listopadu;</w:t>
      </w:r>
      <w:r>
        <w:t xml:space="preserve"> dnu, kdy</w:t>
      </w:r>
      <w:r w:rsidR="002B489E">
        <w:t>, jak se říká,</w:t>
      </w:r>
      <w:r>
        <w:t xml:space="preserve"> svatý Martin přijíždí na bílém koni.</w:t>
      </w:r>
      <w:r w:rsidR="00407C0D">
        <w:t xml:space="preserve"> I v tento den se mnohde pořádají svatomartinské hody a bývají to jedny z těch </w:t>
      </w:r>
      <w:r w:rsidR="00203A1A">
        <w:t xml:space="preserve">nejvelkolepějších. Tento den býval totiž velmi významným i v hospodářstvích: uzavíraly se smlouvy s novou čeledí, vyplácela se také mzda. </w:t>
      </w:r>
      <w:r w:rsidR="00E843E8">
        <w:t xml:space="preserve">Tato slavnost se na Moravě nazývala „svatomartinská sýpka“. </w:t>
      </w:r>
      <w:r w:rsidR="00203A1A">
        <w:t>Na hostině nechyběly posvícenské koláče ani martinská husa. Hanáckou specialitou bývala kromě husí pečínky také husí játra na jablcích.</w:t>
      </w:r>
      <w:r w:rsidR="00203A1A">
        <w:rPr>
          <w:rStyle w:val="Znakapoznpodarou"/>
        </w:rPr>
        <w:footnoteReference w:id="68"/>
      </w:r>
    </w:p>
    <w:p w:rsidR="00E843E8" w:rsidRDefault="00E843E8" w:rsidP="00854222">
      <w:pPr>
        <w:ind w:firstLine="709"/>
      </w:pPr>
    </w:p>
    <w:p w:rsidR="00E843E8" w:rsidRDefault="00E843E8" w:rsidP="00F942BE">
      <w:pPr>
        <w:ind w:firstLine="709"/>
      </w:pPr>
      <w:r>
        <w:t xml:space="preserve">Dušičky neboli svátek Všech svatých, draní peří nebo přástky </w:t>
      </w:r>
      <w:r w:rsidR="00A272AE">
        <w:t>pak byly</w:t>
      </w:r>
      <w:r>
        <w:t xml:space="preserve"> dalšími </w:t>
      </w:r>
      <w:r w:rsidR="00A272AE">
        <w:t>významnými událostmi podzimu. Zatímco draní peří i přástky jsou tradicí, kterou si dnes připomínáme prostřednictvím knih nebo vyprávění našich babiček, dušičky jsou pro nás důležité dodnes.</w:t>
      </w:r>
    </w:p>
    <w:p w:rsidR="00122961" w:rsidRPr="000D48FE" w:rsidRDefault="00122961" w:rsidP="007F33CD">
      <w:pPr>
        <w:pStyle w:val="Nadpis2"/>
      </w:pPr>
      <w:bookmarkStart w:id="20" w:name="_Toc416118749"/>
      <w:r w:rsidRPr="000D48FE">
        <w:t>Zima</w:t>
      </w:r>
      <w:bookmarkEnd w:id="20"/>
    </w:p>
    <w:p w:rsidR="00A73ED6" w:rsidRPr="000D48FE" w:rsidRDefault="00F942BE" w:rsidP="00F942BE">
      <w:pPr>
        <w:ind w:firstLine="709"/>
      </w:pPr>
      <w:r>
        <w:t xml:space="preserve">Svátků a lidových tradic v období zimy je velmi mnoho. </w:t>
      </w:r>
      <w:r w:rsidR="007C5915">
        <w:t>Zmíníme svátek svaté Barbory, o kterém dívky řezaly třešňové větvičky a dávaly je do džbánu s vodou; pokud o Štědrém dnu vykvetly, dívka se do roka vdala nebo alespoň poznala svého nastávajícího ženicha.</w:t>
      </w:r>
      <w:r w:rsidR="007C5915">
        <w:rPr>
          <w:rStyle w:val="Znakapoznpodarou"/>
        </w:rPr>
        <w:footnoteReference w:id="69"/>
      </w:r>
      <w:r w:rsidR="007C5915">
        <w:t xml:space="preserve"> Třináctý prosinec je zase dnem Svaté Lucie. Lucky, děvčata převlečená do bílých rouch a plášťů, chodívaly po staveních a obdarovávaly ty děti, které byly poslušné a uměly se pomodlit; ostatním hrozily. V tento den se však také nesmělo příst ani drát peří; koho při tom Lucky přistihly, tomu upředené nitě rozmotaly a peří rozfoukaly po celé světnici.</w:t>
      </w:r>
      <w:r w:rsidR="007C5915">
        <w:rPr>
          <w:rStyle w:val="Znakapoznpodarou"/>
        </w:rPr>
        <w:footnoteReference w:id="70"/>
      </w:r>
    </w:p>
    <w:p w:rsidR="007C5915" w:rsidRDefault="007C5915" w:rsidP="00A73ED6"/>
    <w:p w:rsidR="00A73ED6" w:rsidRDefault="00A73ED6" w:rsidP="007C5915">
      <w:pPr>
        <w:ind w:firstLine="709"/>
      </w:pPr>
      <w:r w:rsidRPr="000D48FE">
        <w:t>Mikuláš</w:t>
      </w:r>
      <w:r w:rsidR="00C46A50">
        <w:t xml:space="preserve">ská nadílka je jednou z tradic, které přetrvaly až do dnešních dnů. Mikuláš ve společnosti anděla a čerta, který navštěvuje všechny děti z vesnice a zjišťuje, zda byly hodné, </w:t>
      </w:r>
      <w:r w:rsidR="00C46A50">
        <w:lastRenderedPageBreak/>
        <w:t>je nám všem dobře známý. Stejně tak jako zvyky, které se s tímto pojí: básnička nebo písnička, kterou si každé dítě pro Mikuláše přichystá, sladká odměna pro děti poslušné, žádná odměna, brambory nebo uhlí pro ty zlobivé. Ve školách dnes tento zvyk často doprovází Mikulášovo čtení z knihy hříchů; především pro děti z mateřských škol je příchod Mikuláše velmi napjatě očekávaným okamžikem. Pojďme se však podívat, jaká specifika měla mikulášská tradice na Hané v dřívějších dobách.</w:t>
      </w:r>
    </w:p>
    <w:p w:rsidR="00C46A50" w:rsidRDefault="00C46A50" w:rsidP="007C5915">
      <w:pPr>
        <w:ind w:firstLine="709"/>
      </w:pPr>
      <w:r>
        <w:t>Svatý Mikuláš se tam spouštěl z nebe na barevných pentlích nebo po zlatém laně. Doprovázel ho samozřejmě čert a anděl; v některých oblastech však dokonce i smrtka. Neposlušné děti od nich místo sladkostí dostávaly brambory a řepu.</w:t>
      </w:r>
      <w:r>
        <w:rPr>
          <w:rStyle w:val="Znakapoznpodarou"/>
        </w:rPr>
        <w:footnoteReference w:id="71"/>
      </w:r>
    </w:p>
    <w:p w:rsidR="00C46A50" w:rsidRDefault="00C46A50" w:rsidP="007C5915">
      <w:pPr>
        <w:ind w:firstLine="709"/>
      </w:pPr>
    </w:p>
    <w:p w:rsidR="00C46A50" w:rsidRDefault="00C9124C" w:rsidP="007C5915">
      <w:pPr>
        <w:ind w:firstLine="709"/>
      </w:pPr>
      <w:r>
        <w:t>Pravděpodobně nejočekávanějším svátkem v roce je však doba Vánoc. Jelikož se jedná o svátky, jejichž původ a zvyklosti jsou dobře známé, zaměříme se v této práci pouze na méně známé zajímavosti, které jsou s nimi spojené, a také na specifika tradice Vánoc v olomouckém regionu.</w:t>
      </w:r>
    </w:p>
    <w:p w:rsidR="00675FC4" w:rsidRDefault="00675FC4" w:rsidP="007C5915">
      <w:pPr>
        <w:ind w:firstLine="709"/>
      </w:pPr>
      <w:r>
        <w:t>Nejznámějším symbolem Vánoc je u nás dnes jistě vánoční stromeček. Je však zajímavé, že tato tradice není v České republice původní. Přišla k nám z Německa a jen pomalu zde zdomácněla; nejčastěji se mluví o konci devatenáctého století. Do té doby se domácnosti zdobily jedlovými a smrkovými větvemi a především měla prakticky každá domácnost v době adventu a Vánoc svůj betlém. Dnes si v mnoha případech dokážeme představit Vánoce bez betlému; vánoční stromeček se však pro nás naopak stal jejich nepostradatelným symbolem.</w:t>
      </w:r>
      <w:r>
        <w:rPr>
          <w:rStyle w:val="Znakapoznpodarou"/>
        </w:rPr>
        <w:footnoteReference w:id="72"/>
      </w:r>
    </w:p>
    <w:p w:rsidR="00675FC4" w:rsidRPr="000D48FE" w:rsidRDefault="00BC6470" w:rsidP="007C5915">
      <w:pPr>
        <w:ind w:firstLine="709"/>
      </w:pPr>
      <w:r>
        <w:t xml:space="preserve">K Vánocům patří čekání na Ježíška, dárky, štědrovečerní zvyky, jako je například posílání ořechových skořápek po vodě nebo lití olova… Stejně tak ale i typická kuchyně. Na Hané, přesněji v okolí Zábřehu, se na Štědrý den pekl tzv. </w:t>
      </w:r>
      <w:r w:rsidRPr="00BC6470">
        <w:rPr>
          <w:i/>
        </w:rPr>
        <w:t>bandur</w:t>
      </w:r>
      <w:r>
        <w:t xml:space="preserve">; podlouhlý chleba, kterému se na Olomoucku jinak říká také </w:t>
      </w:r>
      <w:r w:rsidRPr="00BC6470">
        <w:rPr>
          <w:i/>
        </w:rPr>
        <w:t>štrycle</w:t>
      </w:r>
      <w:r>
        <w:t xml:space="preserve">. </w:t>
      </w:r>
      <w:r w:rsidRPr="00BC6470">
        <w:rPr>
          <w:i/>
        </w:rPr>
        <w:t>Maľtaša</w:t>
      </w:r>
      <w:r>
        <w:t xml:space="preserve"> byl potom název pro štědrovečerní pokrm připravený z hrachu.</w:t>
      </w:r>
      <w:r>
        <w:rPr>
          <w:rStyle w:val="Znakapoznpodarou"/>
        </w:rPr>
        <w:footnoteReference w:id="73"/>
      </w:r>
      <w:r w:rsidR="006C0D10">
        <w:t xml:space="preserve"> Mezi typické vánoční cukroví patřily například ořechové skládanky nebo máslové mističky.</w:t>
      </w:r>
      <w:r w:rsidR="006C0D10">
        <w:rPr>
          <w:rStyle w:val="Znakapoznpodarou"/>
        </w:rPr>
        <w:footnoteReference w:id="74"/>
      </w:r>
    </w:p>
    <w:p w:rsidR="00C9124C" w:rsidRDefault="00C9124C" w:rsidP="00A73ED6"/>
    <w:p w:rsidR="004A423F" w:rsidRDefault="004A423F" w:rsidP="004A423F">
      <w:pPr>
        <w:ind w:firstLine="709"/>
      </w:pPr>
      <w:r>
        <w:lastRenderedPageBreak/>
        <w:t>Tradici oslav příchodu nového roku, Tří králů nebo svátek svatého Valentýna pouze zmíníme, abychom připomněli, že i ony jsou významnými body na seznamu českých tradic v zimním období. Při rozsahu této práce však není možné všem se věnovat důkladně. Proto přejděme k měsíci únoru a jeho slavnostem, masopustu a karnevalu.</w:t>
      </w:r>
    </w:p>
    <w:p w:rsidR="004A423F" w:rsidRDefault="004A423F" w:rsidP="004A423F">
      <w:pPr>
        <w:ind w:firstLine="709"/>
      </w:pPr>
    </w:p>
    <w:p w:rsidR="004C0C3B" w:rsidRDefault="004C0C3B" w:rsidP="004C0C3B">
      <w:pPr>
        <w:ind w:firstLine="709"/>
      </w:pPr>
      <w:bookmarkStart w:id="21" w:name="_Toc385088646"/>
      <w:r>
        <w:t>Masopustem bylo označováno období od Tří králů po Popeleční středu – okamžik, kdy začínal čtyřicetidenní předvelikonoční půst. Odtud také jeho název; připomínal dobu, která nastane po jeho skončení, tedy střídmost v jídle i veselí, a byl v tomto jejím pravým opakem. Masopust byl – a mnohde stále je, neboť tato tradice patří k těm, které se především na vesnicích slaví dodnes – obdobím hodování, zabíjaček a veselých rejů masek. Nechyběla muzika, tanec a veselí. Zatímco masopustní veselí včetně chození „maškar“ bylo především zábavou pro dospělé, karnevaly a maškarní bály, jak je známe dnes, jsou pořádány především pro děti; spadají však zpravidla do období masopustu.</w:t>
      </w:r>
      <w:r>
        <w:rPr>
          <w:rStyle w:val="Znakapoznpodarou"/>
        </w:rPr>
        <w:footnoteReference w:id="75"/>
      </w:r>
    </w:p>
    <w:p w:rsidR="004C0C3B" w:rsidRDefault="004C0C3B" w:rsidP="004C0C3B">
      <w:pPr>
        <w:ind w:firstLine="709"/>
      </w:pPr>
      <w:r>
        <w:t>S lidovými masopustními maskami tomu nebylo tak, jako dnes s dětskými karnevalovými. Lidé nevytvářeli ve snaze o originalitu masky stále nové, neboť v maškarním masopustním průvodu byly jednotlivé masky pevně dány tradicí. Nesměl tak chybět medvěd</w:t>
      </w:r>
      <w:r w:rsidR="009C772E">
        <w:t xml:space="preserve">, kobyla zvaná </w:t>
      </w:r>
      <w:r w:rsidR="009C772E" w:rsidRPr="009C772E">
        <w:rPr>
          <w:i/>
        </w:rPr>
        <w:t>klibna</w:t>
      </w:r>
      <w:r w:rsidR="009C772E">
        <w:t xml:space="preserve">, nebo také </w:t>
      </w:r>
      <w:r w:rsidR="009C772E" w:rsidRPr="009C772E">
        <w:rPr>
          <w:i/>
        </w:rPr>
        <w:t>brůna</w:t>
      </w:r>
      <w:r w:rsidR="009C772E">
        <w:t>, která se částečně podobala hned několika zvířatům a měla vzbuzovat hrůzu, přestože často byla všem včetně dětí spíše pro smích. Další známou maskou je nevěsta, za niž se převlékali mladí, velmi silně nalíčení muži, nebo Turci, což byla zase maska oblíbená u mladých hochů. Časté bylo také přestrojení za kominíka nebo masky nejrůznějších řemeslníků.</w:t>
      </w:r>
      <w:r w:rsidR="009C772E">
        <w:rPr>
          <w:rStyle w:val="Znakapoznpodarou"/>
        </w:rPr>
        <w:footnoteReference w:id="76"/>
      </w:r>
    </w:p>
    <w:p w:rsidR="003972A2" w:rsidRDefault="003972A2" w:rsidP="004C0C3B">
      <w:pPr>
        <w:ind w:firstLine="709"/>
      </w:pPr>
    </w:p>
    <w:p w:rsidR="003972A2" w:rsidRDefault="003972A2" w:rsidP="004C0C3B">
      <w:pPr>
        <w:ind w:firstLine="709"/>
      </w:pPr>
      <w:r>
        <w:t xml:space="preserve">V této kapitole jsme uvedli stručný přehled svátků a kulturních tradic, které se u nás dodržovaly či stále dodržují. </w:t>
      </w:r>
      <w:r w:rsidR="00387E3A">
        <w:t>Protože</w:t>
      </w:r>
      <w:r>
        <w:t xml:space="preserve"> nebylo možné zabývat se všemi dopodrobna, </w:t>
      </w:r>
      <w:r w:rsidR="00387E3A">
        <w:t xml:space="preserve">vynechali jsme všeobecně známá fakta a zaměřili se především na </w:t>
      </w:r>
      <w:r>
        <w:t>zajímavosti a krajové odlišno</w:t>
      </w:r>
      <w:r w:rsidR="00387E3A">
        <w:t>sti. Seznámili jsme se tak s některými zvyky specifickými pro oblast Olomoucka. V další kapitole, která bude praktickou částí této práce, nabídneme příklad toho, jak s těmito i dalšími tradicemi konkrétně pracovat s dětmi v mateřských školách.</w:t>
      </w:r>
    </w:p>
    <w:p w:rsidR="003972A2" w:rsidRDefault="003972A2" w:rsidP="003972A2">
      <w:pPr>
        <w:pStyle w:val="Nadpis1"/>
        <w:pageBreakBefore w:val="0"/>
        <w:numPr>
          <w:ilvl w:val="0"/>
          <w:numId w:val="0"/>
        </w:numPr>
      </w:pPr>
    </w:p>
    <w:p w:rsidR="00200401" w:rsidRPr="003972A2" w:rsidRDefault="003972A2" w:rsidP="003972A2">
      <w:pPr>
        <w:pStyle w:val="Nadpis1"/>
        <w:pageBreakBefore w:val="0"/>
      </w:pPr>
      <w:r w:rsidRPr="003972A2">
        <w:br w:type="page"/>
      </w:r>
      <w:bookmarkStart w:id="22" w:name="_Toc416118750"/>
      <w:r w:rsidRPr="003972A2">
        <w:lastRenderedPageBreak/>
        <w:t>Kulturní tradice olomouckého regionu</w:t>
      </w:r>
      <w:r w:rsidR="00200401" w:rsidRPr="003972A2">
        <w:t xml:space="preserve"> a jejich uplatnění v mateřské škole</w:t>
      </w:r>
      <w:bookmarkEnd w:id="22"/>
    </w:p>
    <w:p w:rsidR="00F9258B" w:rsidRPr="000D48FE" w:rsidRDefault="00F9258B" w:rsidP="007F33CD">
      <w:pPr>
        <w:ind w:firstLine="709"/>
      </w:pPr>
      <w:r w:rsidRPr="000D48FE">
        <w:t>V teoretické části této práce jsme se seznámili mimo jiné s vybranými kulturními tradicemi olomouckého regionu. V její praktické části bychom rádi uvedli náměty a příklady činností, pomocí nichž můžeme dětem v mateřské škole některé z těchto tradic přiblížit. Níže uvedené metodické listy k jednotlivým činnostem slouží jako inspirace a dle jejich vzoru lze zpracovat libovolné další náměty.</w:t>
      </w:r>
    </w:p>
    <w:p w:rsidR="00F9258B" w:rsidRPr="000D48FE" w:rsidRDefault="00F9258B" w:rsidP="007F33CD">
      <w:pPr>
        <w:ind w:firstLine="709"/>
      </w:pPr>
      <w:r w:rsidRPr="000D48FE">
        <w:t>Činnosti byly zvoleny a popsány tak, aby podporovaly všestranný harmonický rozvoj dítěte. Každý z metodických listů proto obsahuje mimo popisu samotné aktivity vzdělávací cíle a očekávané výstupy z Rámcového vzdělávacího programu pro předškolní vzdělávání pro každou ze vzdělávacích oblastí.</w:t>
      </w:r>
    </w:p>
    <w:p w:rsidR="00F9258B" w:rsidRPr="000D48FE" w:rsidRDefault="00F9258B" w:rsidP="00F9258B">
      <w:pPr>
        <w:pStyle w:val="Nadpis2"/>
      </w:pPr>
      <w:bookmarkStart w:id="23" w:name="_Toc416118751"/>
      <w:r w:rsidRPr="000D48FE">
        <w:t>Hastrmanské pověsti</w:t>
      </w:r>
      <w:bookmarkEnd w:id="23"/>
    </w:p>
    <w:p w:rsidR="00F9258B" w:rsidRPr="000D48FE" w:rsidRDefault="00F9258B" w:rsidP="00F9258B">
      <w:pPr>
        <w:pStyle w:val="Bezmezer"/>
        <w:spacing w:line="360" w:lineRule="auto"/>
        <w:ind w:firstLine="708"/>
        <w:jc w:val="both"/>
      </w:pPr>
      <w:r w:rsidRPr="000D48FE">
        <w:t>Existuje mnoho pověstí a legend o městě Olomouci a jeho okolí. Téměř v žádných však nehrají hlavní roli strašidla nebo jiné nadpřirozené bytosti. Výjimku tvoří právě pověsti o hastrmanech, kterým se prý v této oblasti dobře dařilo. Vody zde totiž vždy byl dostatek, ať už v mokřinách, řekách, rybnících nebo v četných olomouckých kašnách.</w:t>
      </w:r>
      <w:r w:rsidRPr="000D48FE">
        <w:rPr>
          <w:rStyle w:val="Znakapoznpodarou"/>
        </w:rPr>
        <w:footnoteReference w:id="77"/>
      </w:r>
    </w:p>
    <w:p w:rsidR="00F9258B" w:rsidRPr="000D48FE" w:rsidRDefault="00F9258B" w:rsidP="00F9258B">
      <w:pPr>
        <w:pStyle w:val="Bezmezer"/>
        <w:spacing w:line="360" w:lineRule="auto"/>
        <w:jc w:val="both"/>
      </w:pPr>
      <w:r w:rsidRPr="000D48FE">
        <w:tab/>
        <w:t>V mateřské škole dětem tyto pověsti přiblížíme prostřednictvím literární a dramatické výchovy. Při seznamování dětí s těmito bájnými obyvateli Olomoucka budeme podporovat zejména rozvoj jejich produktivních i receptivních jazykových a řečových dovedností a v neposlední řadě také fantazii. Charakterizujeme vodníky, kteří se v pověsti objevují, a pokusíme se pojmenovat a srovnat jejich vlastnosti což nám následně umožní dramaticky je ztvárnit.</w:t>
      </w:r>
    </w:p>
    <w:p w:rsidR="00F9258B" w:rsidRPr="000D48FE" w:rsidRDefault="00F9258B" w:rsidP="00F9258B">
      <w:pPr>
        <w:pStyle w:val="Bezmezer"/>
        <w:spacing w:line="360" w:lineRule="auto"/>
        <w:jc w:val="both"/>
      </w:pPr>
    </w:p>
    <w:p w:rsidR="00F9258B" w:rsidRPr="000D48FE" w:rsidRDefault="00F9258B" w:rsidP="00F9258B">
      <w:pPr>
        <w:pStyle w:val="Bezmezer"/>
        <w:spacing w:line="360" w:lineRule="auto"/>
        <w:jc w:val="both"/>
        <w:rPr>
          <w:b/>
        </w:rPr>
      </w:pPr>
      <w:r w:rsidRPr="000D48FE">
        <w:rPr>
          <w:b/>
        </w:rPr>
        <w:t>Motivace</w:t>
      </w:r>
    </w:p>
    <w:p w:rsidR="00F9258B" w:rsidRPr="000D48FE" w:rsidRDefault="00F9258B" w:rsidP="00F9258B">
      <w:pPr>
        <w:pStyle w:val="Bezmezer"/>
        <w:numPr>
          <w:ilvl w:val="0"/>
          <w:numId w:val="21"/>
        </w:numPr>
        <w:spacing w:line="360" w:lineRule="auto"/>
        <w:jc w:val="both"/>
      </w:pPr>
      <w:r w:rsidRPr="000D48FE">
        <w:t xml:space="preserve">Řízený rozhovor. </w:t>
      </w:r>
      <w:r w:rsidRPr="000D48FE">
        <w:rPr>
          <w:i/>
        </w:rPr>
        <w:t>Děti, jestlipak znáte některá strašidla? Která? Kde taková strašidla bydlí? Myslíte si, že by se některým líbilo tady u Olomouce? Proč?</w:t>
      </w:r>
    </w:p>
    <w:p w:rsidR="00F9258B" w:rsidRPr="000D48FE" w:rsidRDefault="00F9258B" w:rsidP="00F9258B">
      <w:pPr>
        <w:pStyle w:val="Bezmezer"/>
        <w:numPr>
          <w:ilvl w:val="0"/>
          <w:numId w:val="21"/>
        </w:numPr>
        <w:spacing w:line="360" w:lineRule="auto"/>
        <w:jc w:val="both"/>
      </w:pPr>
      <w:r w:rsidRPr="000D48FE">
        <w:t>Čtení vybraných částí pověsti</w:t>
      </w:r>
      <w:r w:rsidR="00C4785C">
        <w:t xml:space="preserve"> o hastrmanech (viz příloha č. 2</w:t>
      </w:r>
      <w:r w:rsidRPr="000D48FE">
        <w:t>)</w:t>
      </w:r>
    </w:p>
    <w:p w:rsidR="00F9258B" w:rsidRPr="000D48FE" w:rsidRDefault="00F9258B" w:rsidP="00F9258B">
      <w:pPr>
        <w:pStyle w:val="Bezmezer"/>
        <w:numPr>
          <w:ilvl w:val="0"/>
          <w:numId w:val="21"/>
        </w:numPr>
        <w:spacing w:line="360" w:lineRule="auto"/>
        <w:jc w:val="both"/>
      </w:pPr>
      <w:r w:rsidRPr="000D48FE">
        <w:t xml:space="preserve">Otázky k porozumění textu. </w:t>
      </w:r>
      <w:r w:rsidRPr="000D48FE">
        <w:rPr>
          <w:i/>
        </w:rPr>
        <w:t>Jak se jmenovali dva hastrmani, kteří žili na Olomoucku? Jak vypadali? Jaké měli vlastnosti? (Jeden poctivý a pracovitý, druhý líný a zlomyslný.) Podle čeho jste to poznali? Který z nich se o vodu lépe staral?</w:t>
      </w:r>
    </w:p>
    <w:p w:rsidR="00F9258B" w:rsidRPr="000D48FE" w:rsidRDefault="00F9258B" w:rsidP="00F9258B">
      <w:pPr>
        <w:pStyle w:val="Bezmezer"/>
        <w:numPr>
          <w:ilvl w:val="0"/>
          <w:numId w:val="21"/>
        </w:numPr>
        <w:spacing w:line="360" w:lineRule="auto"/>
        <w:jc w:val="both"/>
      </w:pPr>
      <w:r w:rsidRPr="000D48FE">
        <w:lastRenderedPageBreak/>
        <w:t>Dramatizace na základě rozpoznání charakteru obou vodníků.</w:t>
      </w:r>
    </w:p>
    <w:p w:rsidR="00F9258B" w:rsidRPr="000D48FE" w:rsidRDefault="00F9258B" w:rsidP="00F9258B">
      <w:pPr>
        <w:rPr>
          <w:b/>
        </w:rPr>
      </w:pPr>
    </w:p>
    <w:p w:rsidR="00F9258B" w:rsidRPr="000D48FE" w:rsidRDefault="00F9258B" w:rsidP="00F9258B">
      <w:pPr>
        <w:rPr>
          <w:b/>
        </w:rPr>
      </w:pPr>
      <w:r w:rsidRPr="000D48FE">
        <w:rPr>
          <w:b/>
        </w:rPr>
        <w:t>Vzdělávací cíle dle RVP PV</w:t>
      </w:r>
      <w:r w:rsidRPr="000D48FE">
        <w:rPr>
          <w:rStyle w:val="Znakapoznpodarou"/>
          <w:b/>
        </w:rPr>
        <w:footnoteReference w:id="7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Zdokonalování dovedností v oblasti jemné motoriky</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řečových schopností a jazykových dovedností receptivních (naslouchání, porozumění) i produktivních (mluvního projevu, vyjadřování)</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Vytváření prosociálních postojů (rozvoj sociální citlivosti)</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Vytvoření povědomí o mezilidských morálních hodnotách</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Seznamování s místem a prostředím, ve kterém dítě žije, a vytváření pozitivního vztahu k němu</w:t>
            </w:r>
          </w:p>
        </w:tc>
      </w:tr>
    </w:tbl>
    <w:p w:rsidR="00F9258B" w:rsidRPr="000D48FE" w:rsidRDefault="00F9258B" w:rsidP="00F9258B">
      <w:pPr>
        <w:rPr>
          <w:b/>
        </w:rPr>
      </w:pPr>
    </w:p>
    <w:p w:rsidR="00F9258B" w:rsidRPr="000D48FE" w:rsidRDefault="00F9258B" w:rsidP="00F9258B">
      <w:pPr>
        <w:rPr>
          <w:b/>
        </w:rPr>
      </w:pPr>
      <w:r w:rsidRPr="000D48FE">
        <w:rPr>
          <w:b/>
        </w:rPr>
        <w:t>Očekávané výstupy</w:t>
      </w:r>
      <w:r w:rsidRPr="000D48FE">
        <w:rPr>
          <w:rStyle w:val="Znakapoznpodarou"/>
          <w:b/>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Zvládat jemnou motoriku (zacházet s drobnými pomůckami, s materiálem)</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Vést rozhovor (sledovat řečníka i obsah)</w:t>
            </w:r>
          </w:p>
          <w:p w:rsidR="00F9258B" w:rsidRPr="000D48FE" w:rsidRDefault="00F9258B" w:rsidP="00F96669">
            <w:pPr>
              <w:numPr>
                <w:ilvl w:val="0"/>
                <w:numId w:val="20"/>
              </w:numPr>
              <w:tabs>
                <w:tab w:val="clear" w:pos="720"/>
                <w:tab w:val="num" w:pos="432"/>
              </w:tabs>
              <w:ind w:left="432"/>
              <w:rPr>
                <w:i/>
              </w:rPr>
            </w:pPr>
            <w:r w:rsidRPr="000D48FE">
              <w:rPr>
                <w:i/>
                <w:sz w:val="22"/>
              </w:rPr>
              <w:t>Porozumět slyšenému (zachytit hlavní myšlenku příběhu)</w:t>
            </w:r>
          </w:p>
          <w:p w:rsidR="00F9258B" w:rsidRPr="000D48FE" w:rsidRDefault="00F9258B" w:rsidP="00F96669">
            <w:pPr>
              <w:numPr>
                <w:ilvl w:val="0"/>
                <w:numId w:val="20"/>
              </w:numPr>
              <w:tabs>
                <w:tab w:val="clear" w:pos="720"/>
                <w:tab w:val="num" w:pos="432"/>
              </w:tabs>
              <w:ind w:left="432"/>
              <w:rPr>
                <w:i/>
              </w:rPr>
            </w:pPr>
            <w:r w:rsidRPr="000D48FE">
              <w:rPr>
                <w:i/>
                <w:sz w:val="22"/>
              </w:rPr>
              <w:t>Zvládnout jednoduchou dramatickou úlohu</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Rozdělit si úkol s jiným dítětem</w:t>
            </w:r>
          </w:p>
          <w:p w:rsidR="00F9258B" w:rsidRPr="000D48FE" w:rsidRDefault="00F9258B" w:rsidP="00F96669">
            <w:pPr>
              <w:numPr>
                <w:ilvl w:val="0"/>
                <w:numId w:val="20"/>
              </w:numPr>
              <w:tabs>
                <w:tab w:val="clear" w:pos="720"/>
                <w:tab w:val="num" w:pos="432"/>
              </w:tabs>
              <w:ind w:left="432"/>
              <w:rPr>
                <w:i/>
              </w:rPr>
            </w:pPr>
            <w:r w:rsidRPr="000D48FE">
              <w:rPr>
                <w:i/>
                <w:sz w:val="22"/>
              </w:rPr>
              <w:t>Uplatňovat své individuální potřeby, přání a práva s ohledem na druhého</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Utvořit si základní dětskou představu o pravidlech chování a společenských normách</w:t>
            </w:r>
          </w:p>
          <w:p w:rsidR="00F9258B" w:rsidRPr="000D48FE" w:rsidRDefault="00F9258B" w:rsidP="00F96669">
            <w:pPr>
              <w:numPr>
                <w:ilvl w:val="0"/>
                <w:numId w:val="20"/>
              </w:numPr>
              <w:tabs>
                <w:tab w:val="clear" w:pos="720"/>
                <w:tab w:val="num" w:pos="432"/>
              </w:tabs>
              <w:ind w:left="432"/>
              <w:rPr>
                <w:i/>
              </w:rPr>
            </w:pPr>
            <w:r w:rsidRPr="000D48FE">
              <w:rPr>
                <w:i/>
                <w:sz w:val="22"/>
              </w:rPr>
              <w:t>Odmítat společensky nežádoucí chování</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Osvojit si elementární poznatky o okolním prostředí, které jsou dítěti blízké a pro ně zajímavé</w:t>
            </w:r>
          </w:p>
        </w:tc>
      </w:tr>
    </w:tbl>
    <w:p w:rsidR="00F9258B" w:rsidRPr="000D48FE" w:rsidRDefault="00F9258B" w:rsidP="00F9258B">
      <w:pPr>
        <w:rPr>
          <w:b/>
        </w:rPr>
      </w:pPr>
    </w:p>
    <w:p w:rsidR="00F9258B" w:rsidRPr="000D48FE" w:rsidRDefault="00F9258B" w:rsidP="00F9258B">
      <w:pPr>
        <w:rPr>
          <w:b/>
        </w:rPr>
      </w:pPr>
    </w:p>
    <w:p w:rsidR="00F9258B" w:rsidRPr="000D48FE" w:rsidRDefault="00F9258B" w:rsidP="00F9258B">
      <w:pPr>
        <w:rPr>
          <w:b/>
        </w:rPr>
      </w:pPr>
      <w:r w:rsidRPr="000D48FE">
        <w:rPr>
          <w:b/>
        </w:rPr>
        <w:t>Vyučovací metody a formy práce</w:t>
      </w:r>
    </w:p>
    <w:p w:rsidR="00F9258B" w:rsidRPr="000D48FE" w:rsidRDefault="00F9258B" w:rsidP="00F9258B">
      <w:pPr>
        <w:numPr>
          <w:ilvl w:val="0"/>
          <w:numId w:val="15"/>
        </w:numPr>
      </w:pPr>
      <w:r w:rsidRPr="000D48FE">
        <w:t>Frontální způsob výuky: řízené rozhovory, čtení pověsti</w:t>
      </w:r>
    </w:p>
    <w:p w:rsidR="00F9258B" w:rsidRPr="000D48FE" w:rsidRDefault="00F9258B" w:rsidP="00F9258B">
      <w:pPr>
        <w:numPr>
          <w:ilvl w:val="0"/>
          <w:numId w:val="15"/>
        </w:numPr>
      </w:pPr>
      <w:r w:rsidRPr="000D48FE">
        <w:t>Skupinová forma práce: příprava divadelního představení</w:t>
      </w:r>
    </w:p>
    <w:p w:rsidR="00F9258B" w:rsidRPr="000D48FE" w:rsidRDefault="00F9258B" w:rsidP="00F9258B">
      <w:pPr>
        <w:numPr>
          <w:ilvl w:val="0"/>
          <w:numId w:val="15"/>
        </w:numPr>
      </w:pPr>
      <w:r w:rsidRPr="000D48FE">
        <w:t>Metody: vyprávění, řízený rozhovor, vysvětlování, metoda nácviku praktických dovedností, metoda samostatné práce dětí, metoda motivační a aktivizační</w:t>
      </w:r>
    </w:p>
    <w:p w:rsidR="00F9258B" w:rsidRPr="000D48FE" w:rsidRDefault="00F9258B" w:rsidP="00F9258B">
      <w:pPr>
        <w:rPr>
          <w:b/>
        </w:rPr>
      </w:pPr>
    </w:p>
    <w:p w:rsidR="00F9258B" w:rsidRPr="000D48FE" w:rsidRDefault="00F9258B" w:rsidP="00F9258B">
      <w:r w:rsidRPr="000D48FE">
        <w:rPr>
          <w:b/>
        </w:rPr>
        <w:lastRenderedPageBreak/>
        <w:t>Použitý materiál a pomůcky</w:t>
      </w:r>
    </w:p>
    <w:p w:rsidR="00F9258B" w:rsidRPr="000D48FE" w:rsidRDefault="00F9258B" w:rsidP="00F9258B">
      <w:pPr>
        <w:numPr>
          <w:ilvl w:val="0"/>
          <w:numId w:val="16"/>
        </w:numPr>
      </w:pPr>
      <w:r w:rsidRPr="000D48FE">
        <w:t>Kniha s textem pověsti</w:t>
      </w:r>
    </w:p>
    <w:p w:rsidR="00F9258B" w:rsidRPr="000D48FE" w:rsidRDefault="00F9258B" w:rsidP="00F9258B">
      <w:pPr>
        <w:numPr>
          <w:ilvl w:val="0"/>
          <w:numId w:val="16"/>
        </w:numPr>
      </w:pPr>
      <w:r w:rsidRPr="000D48FE">
        <w:t>Maňáskové divadlo</w:t>
      </w:r>
    </w:p>
    <w:p w:rsidR="00F9258B" w:rsidRPr="000D48FE" w:rsidRDefault="00F9258B" w:rsidP="00F9258B">
      <w:pPr>
        <w:numPr>
          <w:ilvl w:val="0"/>
          <w:numId w:val="16"/>
        </w:numPr>
      </w:pPr>
      <w:r w:rsidRPr="000D48FE">
        <w:t>Maňásci – dva vodníci (případně vyrobíme papírové loutky)</w:t>
      </w:r>
    </w:p>
    <w:p w:rsidR="00F9258B" w:rsidRPr="000D48FE" w:rsidRDefault="00F9258B" w:rsidP="00F9258B">
      <w:pPr>
        <w:numPr>
          <w:ilvl w:val="0"/>
          <w:numId w:val="16"/>
        </w:numPr>
      </w:pPr>
      <w:r w:rsidRPr="000D48FE">
        <w:t>Zvoneček</w:t>
      </w:r>
    </w:p>
    <w:p w:rsidR="00F9258B" w:rsidRPr="000D48FE" w:rsidRDefault="00F9258B" w:rsidP="00F9258B">
      <w:pPr>
        <w:numPr>
          <w:ilvl w:val="0"/>
          <w:numId w:val="16"/>
        </w:numPr>
      </w:pPr>
      <w:r w:rsidRPr="000D48FE">
        <w:t>Úprava prostoru pro divadelní představení (uspořádat židle do „hlediště“)</w:t>
      </w:r>
    </w:p>
    <w:p w:rsidR="00F9258B" w:rsidRPr="000D48FE" w:rsidRDefault="00F9258B" w:rsidP="00F9258B"/>
    <w:p w:rsidR="00F9258B" w:rsidRPr="000D48FE" w:rsidRDefault="00F9258B" w:rsidP="00F9258B">
      <w:pPr>
        <w:rPr>
          <w:b/>
        </w:rPr>
      </w:pPr>
      <w:r w:rsidRPr="000D48FE">
        <w:rPr>
          <w:b/>
        </w:rPr>
        <w:t>Postup</w:t>
      </w:r>
    </w:p>
    <w:p w:rsidR="00F9258B" w:rsidRPr="000D48FE" w:rsidRDefault="00F9258B" w:rsidP="00F9258B">
      <w:pPr>
        <w:pStyle w:val="Odstavecseseznamem"/>
        <w:numPr>
          <w:ilvl w:val="0"/>
          <w:numId w:val="20"/>
        </w:numPr>
        <w:contextualSpacing/>
      </w:pPr>
      <w:r w:rsidRPr="000D48FE">
        <w:t>Po čtení s porozuměním (viz výše) děti motivujeme pro dramatické ztvárnění krátkého příběhu o vodnících s ohledem na to, co právě zjistili o jejich rozdílném charakteru.</w:t>
      </w:r>
    </w:p>
    <w:p w:rsidR="00F9258B" w:rsidRPr="000D48FE" w:rsidRDefault="00F9258B" w:rsidP="00F9258B">
      <w:pPr>
        <w:pStyle w:val="Odstavecseseznamem"/>
        <w:numPr>
          <w:ilvl w:val="0"/>
          <w:numId w:val="20"/>
        </w:numPr>
        <w:contextualSpacing/>
      </w:pPr>
      <w:r w:rsidRPr="000D48FE">
        <w:t xml:space="preserve">Děti rozdělíme do dvojic (dle jejich volby, ale v případě potřeby upravíme dle schopností dětí), ve kterých budou mít za úkol vymyslet příběh o obou vodnících. </w:t>
      </w:r>
      <w:r w:rsidRPr="000D48FE">
        <w:rPr>
          <w:i/>
        </w:rPr>
        <w:t>Co asi obvykle dělá ten pracovitý? Co by mohl provést ten druhý?</w:t>
      </w:r>
    </w:p>
    <w:p w:rsidR="00F9258B" w:rsidRPr="000D48FE" w:rsidRDefault="00F9258B" w:rsidP="00F9258B">
      <w:pPr>
        <w:pStyle w:val="Odstavecseseznamem"/>
        <w:numPr>
          <w:ilvl w:val="0"/>
          <w:numId w:val="20"/>
        </w:numPr>
        <w:contextualSpacing/>
      </w:pPr>
      <w:r w:rsidRPr="000D48FE">
        <w:t>Několik dvojic (dle časových možností) vyzveme, aby své představení zahrály ostatním. Během daného týdne (případně jiného časového intervalu, během něhož pracujeme s tímto tématem) bychom měli dát příležitost předvést své představení všem dětem.</w:t>
      </w:r>
    </w:p>
    <w:p w:rsidR="00F9258B" w:rsidRPr="000D48FE" w:rsidRDefault="00F9258B" w:rsidP="00F9258B"/>
    <w:p w:rsidR="00F9258B" w:rsidRPr="000D48FE" w:rsidRDefault="00F9258B" w:rsidP="00F9258B">
      <w:pPr>
        <w:rPr>
          <w:b/>
        </w:rPr>
      </w:pPr>
      <w:r w:rsidRPr="000D48FE">
        <w:rPr>
          <w:b/>
        </w:rPr>
        <w:t>Úkoly pro diferenciaci náročnosti</w:t>
      </w:r>
    </w:p>
    <w:p w:rsidR="00F9258B" w:rsidRPr="000D48FE" w:rsidRDefault="00F9258B" w:rsidP="00F9258B">
      <w:pPr>
        <w:pStyle w:val="Odstavecseseznamem"/>
        <w:numPr>
          <w:ilvl w:val="0"/>
          <w:numId w:val="22"/>
        </w:numPr>
        <w:contextualSpacing/>
        <w:rPr>
          <w:b/>
        </w:rPr>
      </w:pPr>
      <w:r w:rsidRPr="000D48FE">
        <w:t>Starší děti necháme vymýšlet vlastní příběhy a zápletky. (</w:t>
      </w:r>
      <w:r w:rsidRPr="000D48FE">
        <w:rPr>
          <w:i/>
        </w:rPr>
        <w:t>Co všechno musí zvládnout takový vodník, když se stará o všechnu vodu v okolí? Co dalšího by mohl provést ten zlomyslný?</w:t>
      </w:r>
      <w:r w:rsidRPr="000D48FE">
        <w:t>)</w:t>
      </w:r>
    </w:p>
    <w:p w:rsidR="00F9258B" w:rsidRPr="000D48FE" w:rsidRDefault="00F9258B" w:rsidP="00F9258B">
      <w:pPr>
        <w:pStyle w:val="Odstavecseseznamem"/>
        <w:numPr>
          <w:ilvl w:val="0"/>
          <w:numId w:val="22"/>
        </w:numPr>
        <w:contextualSpacing/>
        <w:rPr>
          <w:b/>
        </w:rPr>
      </w:pPr>
      <w:r w:rsidRPr="000D48FE">
        <w:t>Mladší děti mohou jako námět svého představení použít situace a zápletky, o kterých se zmiňovala pověst. Dramaticky tak znázorní to, co slyšely při četbě.</w:t>
      </w:r>
    </w:p>
    <w:p w:rsidR="00F9258B" w:rsidRPr="000D48FE" w:rsidRDefault="00F9258B" w:rsidP="00F9258B">
      <w:pPr>
        <w:pStyle w:val="Bezmezer"/>
        <w:jc w:val="both"/>
      </w:pPr>
    </w:p>
    <w:p w:rsidR="00F9258B" w:rsidRPr="000D48FE" w:rsidRDefault="00F9258B" w:rsidP="00F9258B">
      <w:pPr>
        <w:rPr>
          <w:b/>
        </w:rPr>
      </w:pPr>
      <w:r w:rsidRPr="000D48FE">
        <w:rPr>
          <w:b/>
        </w:rPr>
        <w:t>Závěr</w:t>
      </w:r>
    </w:p>
    <w:p w:rsidR="00F9258B" w:rsidRPr="000D48FE" w:rsidRDefault="00F9258B" w:rsidP="00F9258B">
      <w:pPr>
        <w:ind w:firstLine="708"/>
        <w:rPr>
          <w:i/>
        </w:rPr>
      </w:pPr>
      <w:r w:rsidRPr="000D48FE">
        <w:t xml:space="preserve">Po každém představení dáme prostor pro hodnocení, jak slovní, tak potleskem. Děti vedeme k reflexi: </w:t>
      </w:r>
      <w:r w:rsidRPr="000D48FE">
        <w:rPr>
          <w:i/>
        </w:rPr>
        <w:t>Poznaly jste, který vodník je který? Podle čeho? Co se vám na představení líbilo?</w:t>
      </w:r>
    </w:p>
    <w:p w:rsidR="00F9258B" w:rsidRPr="000D48FE" w:rsidRDefault="00F9258B" w:rsidP="00F9258B">
      <w:pPr>
        <w:ind w:firstLine="708"/>
      </w:pPr>
      <w:r w:rsidRPr="000D48FE">
        <w:t xml:space="preserve">Téma zakončíme krátkým shrnutím a hodnocením ze strany dětí i učitelky. </w:t>
      </w:r>
      <w:r w:rsidRPr="000D48FE">
        <w:rPr>
          <w:i/>
        </w:rPr>
        <w:t>Co se vám na povídání o vodnících líbilo? Znáte nějaké pohádky, ve kterých vystupují vodníci? Které? Máme ve školce knížku, ve které by se vodníci objevovali? Máte takovou doma? Který vodník se vám více líbil? Ze kterého bychom si mohli vzít příklad a který by se mohl naopak polepšit?</w:t>
      </w:r>
      <w:r w:rsidRPr="000D48FE">
        <w:t xml:space="preserve"> </w:t>
      </w:r>
      <w:r w:rsidRPr="000D48FE">
        <w:lastRenderedPageBreak/>
        <w:t>Závěrečné otázky přirozeně směřujeme k tématu, jímž chceme navázat v dalších dnech a činnostech, ať už se jedná o pohádky, knihy nebo například mravní výchovu.</w:t>
      </w:r>
    </w:p>
    <w:p w:rsidR="00F9258B" w:rsidRPr="000D48FE" w:rsidRDefault="00F9258B" w:rsidP="00F9258B"/>
    <w:p w:rsidR="00F9258B" w:rsidRPr="000D48FE" w:rsidRDefault="00F9258B" w:rsidP="00F9258B">
      <w:pPr>
        <w:pStyle w:val="Nadpis2"/>
      </w:pPr>
      <w:bookmarkStart w:id="24" w:name="_Toc416118752"/>
      <w:r w:rsidRPr="000D48FE">
        <w:t>Nový rok</w:t>
      </w:r>
      <w:bookmarkEnd w:id="24"/>
    </w:p>
    <w:p w:rsidR="00F9258B" w:rsidRPr="000D48FE" w:rsidRDefault="00F9258B" w:rsidP="00F9258B">
      <w:pPr>
        <w:ind w:firstLine="708"/>
        <w:rPr>
          <w:bCs/>
        </w:rPr>
      </w:pPr>
      <w:r w:rsidRPr="000D48FE">
        <w:rPr>
          <w:bCs/>
        </w:rPr>
        <w:t>Jedním z novoročních zvyků, které se dříve dodržovaly na Hané, bylo tzv. „skrajování buchty“. Všechna děvčata z vesnice se sešla a společně upekla velkou buchtu, kterou nazdobila sladkostmi, cukrovím a ovocem. Hotový koláč pak odnesla do stavení jedné z dívek, kam byli pozváni i chlapci. Všichni si sedli kolem velkého stolu, povídali si a o novoroční koláč se podělili.</w:t>
      </w:r>
      <w:r w:rsidRPr="000D48FE">
        <w:rPr>
          <w:rStyle w:val="Znakapoznpodarou"/>
          <w:bCs/>
        </w:rPr>
        <w:footnoteReference w:id="80"/>
      </w:r>
    </w:p>
    <w:p w:rsidR="00F9258B" w:rsidRPr="000D48FE" w:rsidRDefault="00F9258B" w:rsidP="00F9258B">
      <w:pPr>
        <w:ind w:firstLine="708"/>
        <w:rPr>
          <w:bCs/>
        </w:rPr>
      </w:pPr>
      <w:r w:rsidRPr="000D48FE">
        <w:rPr>
          <w:bCs/>
        </w:rPr>
        <w:t>V mateřské škole si můžeme tento zvyk přiblížit pomocí výtvarné aktivity, která nebude mít za cíl v první řadě hotový výrobek, ale bude se spíše snažit vytvořit příjemnou atmosféru společné tvůrčí práce, tak jako tomu bylo u původního zvyku.</w:t>
      </w:r>
    </w:p>
    <w:p w:rsidR="00F9258B" w:rsidRPr="000D48FE" w:rsidRDefault="00F9258B" w:rsidP="00F9258B"/>
    <w:p w:rsidR="00F9258B" w:rsidRPr="000D48FE" w:rsidRDefault="00F9258B" w:rsidP="00F9258B">
      <w:pPr>
        <w:rPr>
          <w:b/>
        </w:rPr>
      </w:pPr>
      <w:r w:rsidRPr="000D48FE">
        <w:rPr>
          <w:b/>
        </w:rPr>
        <w:t>Motivace</w:t>
      </w:r>
    </w:p>
    <w:p w:rsidR="00F9258B" w:rsidRPr="000D48FE" w:rsidRDefault="00F9258B" w:rsidP="00F9258B">
      <w:pPr>
        <w:numPr>
          <w:ilvl w:val="0"/>
          <w:numId w:val="19"/>
        </w:numPr>
        <w:rPr>
          <w:bCs/>
          <w:i/>
          <w:iCs/>
        </w:rPr>
      </w:pPr>
      <w:r w:rsidRPr="000D48FE">
        <w:rPr>
          <w:bCs/>
        </w:rPr>
        <w:t xml:space="preserve">Řízený rozhovor. </w:t>
      </w:r>
      <w:r w:rsidRPr="000D48FE">
        <w:rPr>
          <w:bCs/>
          <w:i/>
          <w:iCs/>
        </w:rPr>
        <w:t>Znáte některé novoroční zvyky? Které se u vás doma dodržují? Víte, které zvyky dodržovaly v tento den vaše babičky?</w:t>
      </w:r>
    </w:p>
    <w:p w:rsidR="00F9258B" w:rsidRPr="000D48FE" w:rsidRDefault="00F9258B" w:rsidP="00F9258B">
      <w:pPr>
        <w:numPr>
          <w:ilvl w:val="0"/>
          <w:numId w:val="19"/>
        </w:numPr>
        <w:rPr>
          <w:bCs/>
        </w:rPr>
      </w:pPr>
      <w:r w:rsidRPr="000D48FE">
        <w:rPr>
          <w:bCs/>
        </w:rPr>
        <w:t>Vyprávění o zvyku „skrajování buchty“.</w:t>
      </w:r>
    </w:p>
    <w:p w:rsidR="00F9258B" w:rsidRPr="000D48FE" w:rsidRDefault="00F9258B" w:rsidP="00F9258B">
      <w:pPr>
        <w:numPr>
          <w:ilvl w:val="0"/>
          <w:numId w:val="19"/>
        </w:numPr>
        <w:rPr>
          <w:bCs/>
        </w:rPr>
      </w:pPr>
      <w:r w:rsidRPr="000D48FE">
        <w:rPr>
          <w:bCs/>
        </w:rPr>
        <w:t>Převedení do výtvarné aktivity v MŠ s drobnými změnami (kreslení namísto pečení, zapojení chlapců), ale se zachováním podstatných podobností (společná práce všech).</w:t>
      </w:r>
    </w:p>
    <w:p w:rsidR="00F9258B" w:rsidRPr="000D48FE" w:rsidRDefault="00F9258B" w:rsidP="00F9258B">
      <w:pPr>
        <w:rPr>
          <w:b/>
        </w:rPr>
      </w:pPr>
    </w:p>
    <w:p w:rsidR="00F9258B" w:rsidRPr="000D48FE" w:rsidRDefault="00F9258B" w:rsidP="00F9258B">
      <w:pPr>
        <w:rPr>
          <w:b/>
        </w:rPr>
      </w:pPr>
      <w:r w:rsidRPr="000D48FE">
        <w:rPr>
          <w:b/>
        </w:rPr>
        <w:t>Vzdělávací cíle dle RVP PV</w:t>
      </w:r>
      <w:r w:rsidRPr="000D48FE">
        <w:rPr>
          <w:rStyle w:val="Znakapoznpodarou"/>
          <w:b/>
        </w:rPr>
        <w:footnoteReference w:id="8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Zdokonalování dovedností v oblasti jemné motoriky (koordinace ruky a oka)</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tvořivého sebevyjádření</w:t>
            </w:r>
          </w:p>
          <w:p w:rsidR="00F9258B" w:rsidRPr="000D48FE" w:rsidRDefault="00F9258B" w:rsidP="00F96669">
            <w:pPr>
              <w:numPr>
                <w:ilvl w:val="0"/>
                <w:numId w:val="20"/>
              </w:numPr>
              <w:tabs>
                <w:tab w:val="clear" w:pos="720"/>
                <w:tab w:val="num" w:pos="432"/>
              </w:tabs>
              <w:ind w:left="432"/>
              <w:rPr>
                <w:i/>
              </w:rPr>
            </w:pPr>
            <w:r w:rsidRPr="000D48FE">
              <w:rPr>
                <w:i/>
                <w:sz w:val="22"/>
              </w:rPr>
              <w:t>Rozvoj a kultivace představivosti a fantazie</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Vytváření prosociálních postojů (tolerance, respektu, přizpůsobivosti)</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estetického vkusu</w:t>
            </w:r>
          </w:p>
          <w:p w:rsidR="00F9258B" w:rsidRPr="000D48FE" w:rsidRDefault="00F9258B" w:rsidP="00F96669">
            <w:pPr>
              <w:numPr>
                <w:ilvl w:val="0"/>
                <w:numId w:val="20"/>
              </w:numPr>
              <w:tabs>
                <w:tab w:val="clear" w:pos="720"/>
                <w:tab w:val="num" w:pos="432"/>
              </w:tabs>
              <w:ind w:left="432"/>
              <w:rPr>
                <w:i/>
              </w:rPr>
            </w:pPr>
            <w:r w:rsidRPr="000D48FE">
              <w:rPr>
                <w:i/>
                <w:sz w:val="22"/>
              </w:rPr>
              <w:t>Rozvoj schopnosti žít ve společenství ostatních lidí (spolupracovat, spolupodílet se)</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 xml:space="preserve">Vytváření elementárního povědomí o širším kulturním prostředí, o jeho </w:t>
            </w:r>
            <w:r w:rsidRPr="000D48FE">
              <w:rPr>
                <w:i/>
                <w:sz w:val="22"/>
              </w:rPr>
              <w:lastRenderedPageBreak/>
              <w:t>rozmanitosti, vývoji a neustálých změnách</w:t>
            </w:r>
          </w:p>
        </w:tc>
      </w:tr>
    </w:tbl>
    <w:p w:rsidR="00F9258B" w:rsidRPr="000D48FE" w:rsidRDefault="00F9258B" w:rsidP="00F9258B">
      <w:pPr>
        <w:rPr>
          <w:b/>
        </w:rPr>
      </w:pPr>
    </w:p>
    <w:p w:rsidR="00F9258B" w:rsidRPr="000D48FE" w:rsidRDefault="00F9258B" w:rsidP="00F9258B">
      <w:pPr>
        <w:rPr>
          <w:b/>
        </w:rPr>
      </w:pPr>
      <w:r w:rsidRPr="000D48FE">
        <w:rPr>
          <w:b/>
        </w:rPr>
        <w:t>Očekávané výstupy</w:t>
      </w:r>
      <w:r w:rsidRPr="000D48FE">
        <w:rPr>
          <w:rStyle w:val="Znakapoznpodarou"/>
          <w:b/>
        </w:rPr>
        <w:footnoteReference w:id="8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Ovládat koordinaci ruky a oka, zvládat jemnou motoriku (zacházet s drobnými pomůckami, s grafickým a výtvarným materiálem)</w:t>
            </w:r>
          </w:p>
        </w:tc>
      </w:tr>
      <w:tr w:rsidR="00F9258B" w:rsidRPr="000D48FE" w:rsidTr="00F96669">
        <w:tc>
          <w:tcPr>
            <w:tcW w:w="2088" w:type="dxa"/>
            <w:vAlign w:val="center"/>
          </w:tcPr>
          <w:p w:rsidR="00F9258B" w:rsidRPr="000D48FE" w:rsidRDefault="00F9258B" w:rsidP="00F96669">
            <w:pPr>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Vyjadřovat svou představivost a fantazii v tvořivých výtvarných činnostech i ve slovních výpovědích k nim</w:t>
            </w:r>
          </w:p>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Myslet kreativně, předkládat nápady</w:t>
            </w:r>
          </w:p>
        </w:tc>
      </w:tr>
      <w:tr w:rsidR="00F9258B" w:rsidRPr="000D48FE" w:rsidTr="00F96669">
        <w:tc>
          <w:tcPr>
            <w:tcW w:w="2088" w:type="dxa"/>
            <w:vAlign w:val="center"/>
          </w:tcPr>
          <w:p w:rsidR="00F9258B" w:rsidRPr="000D48FE" w:rsidRDefault="00F9258B" w:rsidP="00F96669">
            <w:pPr>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Spolupracovat s ostatními</w:t>
            </w:r>
          </w:p>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Respektovat potřeby jiného dítěte, dělit se s ním o pomůcky, rozdělit si úkol s jiným dítětem</w:t>
            </w:r>
          </w:p>
        </w:tc>
      </w:tr>
      <w:tr w:rsidR="00F9258B" w:rsidRPr="000D48FE" w:rsidTr="00F96669">
        <w:tc>
          <w:tcPr>
            <w:tcW w:w="2088" w:type="dxa"/>
          </w:tcPr>
          <w:p w:rsidR="00F9258B" w:rsidRPr="000D48FE" w:rsidRDefault="00F9258B" w:rsidP="00F96669">
            <w:pPr>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Vyjadřovat své představy pomocí různých výtvarných dovedností a technik</w:t>
            </w:r>
          </w:p>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Vážit si práce a úsilí druhých</w:t>
            </w:r>
          </w:p>
        </w:tc>
      </w:tr>
      <w:tr w:rsidR="00F9258B" w:rsidRPr="000D48FE" w:rsidTr="00F96669">
        <w:tc>
          <w:tcPr>
            <w:tcW w:w="2088" w:type="dxa"/>
          </w:tcPr>
          <w:p w:rsidR="00F9258B" w:rsidRPr="000D48FE" w:rsidRDefault="00F9258B" w:rsidP="00F96669">
            <w:pPr>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Mít povědomí o širším společenském a kulturním prostředí v rozsahu praktických zkušeností a dostupných praktických ukázek</w:t>
            </w:r>
          </w:p>
        </w:tc>
      </w:tr>
    </w:tbl>
    <w:p w:rsidR="00F9258B" w:rsidRPr="000D48FE" w:rsidRDefault="00F9258B" w:rsidP="00F9258B">
      <w:pPr>
        <w:rPr>
          <w:b/>
        </w:rPr>
      </w:pPr>
    </w:p>
    <w:p w:rsidR="00F9258B" w:rsidRPr="000D48FE" w:rsidRDefault="00F9258B" w:rsidP="00F9258B">
      <w:pPr>
        <w:rPr>
          <w:b/>
        </w:rPr>
      </w:pPr>
      <w:r w:rsidRPr="000D48FE">
        <w:rPr>
          <w:b/>
        </w:rPr>
        <w:t>Vyučovací metody a formy práce</w:t>
      </w:r>
    </w:p>
    <w:p w:rsidR="00F9258B" w:rsidRPr="000D48FE" w:rsidRDefault="00F9258B" w:rsidP="00F9258B">
      <w:pPr>
        <w:numPr>
          <w:ilvl w:val="0"/>
          <w:numId w:val="15"/>
        </w:numPr>
      </w:pPr>
      <w:r w:rsidRPr="000D48FE">
        <w:t>Frontální způsob výuky: vysvětlení postupu</w:t>
      </w:r>
    </w:p>
    <w:p w:rsidR="00F9258B" w:rsidRPr="000D48FE" w:rsidRDefault="00F9258B" w:rsidP="00F9258B">
      <w:pPr>
        <w:numPr>
          <w:ilvl w:val="0"/>
          <w:numId w:val="15"/>
        </w:numPr>
      </w:pPr>
      <w:r w:rsidRPr="000D48FE">
        <w:t>Skupinová forma práce: samotná výroba</w:t>
      </w:r>
    </w:p>
    <w:p w:rsidR="00F9258B" w:rsidRPr="000D48FE" w:rsidRDefault="00F9258B" w:rsidP="00F9258B">
      <w:pPr>
        <w:numPr>
          <w:ilvl w:val="0"/>
          <w:numId w:val="15"/>
        </w:numPr>
      </w:pPr>
      <w:r w:rsidRPr="000D48FE">
        <w:t>Individuální formy práce: vytváření dílčích detailů</w:t>
      </w:r>
    </w:p>
    <w:p w:rsidR="00F9258B" w:rsidRPr="000D48FE" w:rsidRDefault="00F9258B" w:rsidP="00F9258B">
      <w:pPr>
        <w:numPr>
          <w:ilvl w:val="0"/>
          <w:numId w:val="15"/>
        </w:numPr>
      </w:pPr>
      <w:r w:rsidRPr="000D48FE">
        <w:t>Individualizovaná forma práce: kontrola jednotlivých dětí, pomoc v případě potřeby</w:t>
      </w:r>
    </w:p>
    <w:p w:rsidR="00F9258B" w:rsidRPr="000D48FE" w:rsidRDefault="00F9258B" w:rsidP="00F9258B">
      <w:pPr>
        <w:numPr>
          <w:ilvl w:val="0"/>
          <w:numId w:val="15"/>
        </w:numPr>
      </w:pPr>
      <w:r w:rsidRPr="000D48FE">
        <w:t>Metody: vyprávění, řízený rozhovor, vysvětlování, metoda nácviku praktických dovedností, metoda samostatné práce dětí</w:t>
      </w:r>
    </w:p>
    <w:p w:rsidR="00F9258B" w:rsidRPr="000D48FE" w:rsidRDefault="00F9258B" w:rsidP="00F9258B">
      <w:pPr>
        <w:rPr>
          <w:b/>
        </w:rPr>
      </w:pPr>
    </w:p>
    <w:p w:rsidR="00F9258B" w:rsidRPr="000D48FE" w:rsidRDefault="00F9258B" w:rsidP="00F9258B">
      <w:r w:rsidRPr="000D48FE">
        <w:rPr>
          <w:b/>
        </w:rPr>
        <w:t>Bezpečnostní a hygienické pokyny</w:t>
      </w:r>
      <w:r w:rsidRPr="000D48FE">
        <w:t>: Dbát na bezpečnost při zacházení s nůžkami, upevňovat správné držení voskových pastelek.</w:t>
      </w:r>
    </w:p>
    <w:p w:rsidR="00F9258B" w:rsidRPr="000D48FE" w:rsidRDefault="00F9258B" w:rsidP="00F9258B"/>
    <w:p w:rsidR="00F9258B" w:rsidRPr="000D48FE" w:rsidRDefault="00F9258B" w:rsidP="00F9258B">
      <w:pPr>
        <w:rPr>
          <w:b/>
        </w:rPr>
      </w:pPr>
      <w:r w:rsidRPr="000D48FE">
        <w:rPr>
          <w:b/>
        </w:rPr>
        <w:t>Použitý materiál a pomůcky</w:t>
      </w:r>
    </w:p>
    <w:p w:rsidR="00F9258B" w:rsidRPr="000D48FE" w:rsidRDefault="00F9258B" w:rsidP="00F9258B">
      <w:pPr>
        <w:pStyle w:val="Odstavecseseznamem"/>
        <w:numPr>
          <w:ilvl w:val="0"/>
          <w:numId w:val="25"/>
        </w:numPr>
      </w:pPr>
      <w:r w:rsidRPr="000D48FE">
        <w:t>Balicí papír (velký formát) vystřižený do tvaru kruhu nebo oválu</w:t>
      </w:r>
    </w:p>
    <w:p w:rsidR="00F9258B" w:rsidRPr="000D48FE" w:rsidRDefault="00F9258B" w:rsidP="00F9258B">
      <w:pPr>
        <w:numPr>
          <w:ilvl w:val="0"/>
          <w:numId w:val="16"/>
        </w:numPr>
      </w:pPr>
      <w:r w:rsidRPr="000D48FE">
        <w:t>Voskové pastelky</w:t>
      </w:r>
    </w:p>
    <w:p w:rsidR="00F9258B" w:rsidRPr="000D48FE" w:rsidRDefault="00F9258B" w:rsidP="00F9258B">
      <w:pPr>
        <w:numPr>
          <w:ilvl w:val="0"/>
          <w:numId w:val="16"/>
        </w:numPr>
      </w:pPr>
      <w:r w:rsidRPr="000D48FE">
        <w:t>Krepový papír</w:t>
      </w:r>
    </w:p>
    <w:p w:rsidR="00F9258B" w:rsidRPr="000D48FE" w:rsidRDefault="00F9258B" w:rsidP="00F9258B">
      <w:pPr>
        <w:numPr>
          <w:ilvl w:val="0"/>
          <w:numId w:val="16"/>
        </w:numPr>
      </w:pPr>
      <w:r w:rsidRPr="000D48FE">
        <w:t>Lepidlo</w:t>
      </w:r>
    </w:p>
    <w:p w:rsidR="00F9258B" w:rsidRPr="000D48FE" w:rsidRDefault="00F9258B" w:rsidP="00F9258B">
      <w:pPr>
        <w:numPr>
          <w:ilvl w:val="0"/>
          <w:numId w:val="16"/>
        </w:numPr>
      </w:pPr>
      <w:r w:rsidRPr="000D48FE">
        <w:t>Nůžky</w:t>
      </w:r>
    </w:p>
    <w:p w:rsidR="00F9258B" w:rsidRPr="000D48FE" w:rsidRDefault="00F9258B" w:rsidP="00F9258B">
      <w:pPr>
        <w:numPr>
          <w:ilvl w:val="0"/>
          <w:numId w:val="16"/>
        </w:numPr>
        <w:rPr>
          <w:b/>
        </w:rPr>
      </w:pPr>
      <w:r w:rsidRPr="000D48FE">
        <w:t>Další pomůcky dle volby výtvarné techniky (viz Úkoly pro diferenciaci náročnosti)</w:t>
      </w:r>
    </w:p>
    <w:p w:rsidR="00F9258B" w:rsidRPr="000D48FE" w:rsidRDefault="00F9258B" w:rsidP="00F9258B">
      <w:pPr>
        <w:rPr>
          <w:b/>
        </w:rPr>
      </w:pPr>
    </w:p>
    <w:p w:rsidR="00F9258B" w:rsidRPr="000D48FE" w:rsidRDefault="00F9258B" w:rsidP="00F9258B">
      <w:pPr>
        <w:rPr>
          <w:b/>
        </w:rPr>
      </w:pPr>
      <w:r w:rsidRPr="000D48FE">
        <w:rPr>
          <w:b/>
        </w:rPr>
        <w:lastRenderedPageBreak/>
        <w:t>Postup</w:t>
      </w:r>
    </w:p>
    <w:p w:rsidR="00F9258B" w:rsidRPr="000D48FE" w:rsidRDefault="00F9258B" w:rsidP="00F9258B">
      <w:pPr>
        <w:pStyle w:val="Odstavecseseznamem"/>
        <w:numPr>
          <w:ilvl w:val="0"/>
          <w:numId w:val="17"/>
        </w:numPr>
      </w:pPr>
      <w:r w:rsidRPr="000D48FE">
        <w:t>Dětem připravíme velký balicí papír vystřižený do tvaru kruhu nebo oválu. Místnost je nutné přizpůsobit tak, aby se všechny děti mohly podílet na společném úkolu; v ideálním případě spojením stolečků do jednoho velkého, kolem něhož se posadí všechny děti. Při práci s mladšími dětmi papír předem rozdělíme na jednotlivé díly (viz Úkoly pro diferenciaci náročnosti).</w:t>
      </w:r>
    </w:p>
    <w:p w:rsidR="00F9258B" w:rsidRPr="000D48FE" w:rsidRDefault="00F9258B" w:rsidP="00F9258B">
      <w:pPr>
        <w:numPr>
          <w:ilvl w:val="0"/>
          <w:numId w:val="17"/>
        </w:numPr>
      </w:pPr>
      <w:r w:rsidRPr="000D48FE">
        <w:t>Cílem je vytvořit společně velkou buchtu nebo koláč. Ke zdobení děti používají materiály a pomůcky, které mají k dispozici (voskové pastelky, mačkaný krepový papír apod.), a tvoří jimi různé druhy ovoce a cukroví, tak jako tomu bylo při skutečném pečení.</w:t>
      </w:r>
    </w:p>
    <w:p w:rsidR="00F9258B" w:rsidRPr="000D48FE" w:rsidRDefault="00F9258B" w:rsidP="00F9258B">
      <w:pPr>
        <w:numPr>
          <w:ilvl w:val="0"/>
          <w:numId w:val="17"/>
        </w:numPr>
      </w:pPr>
      <w:r w:rsidRPr="000D48FE">
        <w:t>Je nutné dbát na to, aby děti vnímaly úkol jako společnou práci; dohlížet na rovnoměrné zaplňování prostoru a podněcovat k vytváření různorodých „ozdob“.</w:t>
      </w:r>
    </w:p>
    <w:p w:rsidR="00F9258B" w:rsidRPr="000D48FE" w:rsidRDefault="00F9258B" w:rsidP="00F9258B">
      <w:pPr>
        <w:numPr>
          <w:ilvl w:val="0"/>
          <w:numId w:val="17"/>
        </w:numPr>
      </w:pPr>
      <w:r w:rsidRPr="000D48FE">
        <w:t>Po dokončení úkolu je vhodné činnost zakončit hodnotícím kruhem:</w:t>
      </w:r>
    </w:p>
    <w:p w:rsidR="00F9258B" w:rsidRPr="000D48FE" w:rsidRDefault="00F9258B" w:rsidP="00F9258B">
      <w:pPr>
        <w:numPr>
          <w:ilvl w:val="0"/>
          <w:numId w:val="17"/>
        </w:numPr>
      </w:pPr>
      <w:r w:rsidRPr="000D48FE">
        <w:rPr>
          <w:i/>
          <w:iCs/>
        </w:rPr>
        <w:t>Líbí se vám váš společný koláč? Čím jste ho ozdobily? Proč?</w:t>
      </w:r>
    </w:p>
    <w:p w:rsidR="00F9258B" w:rsidRPr="000D48FE" w:rsidRDefault="00F9258B" w:rsidP="00F9258B">
      <w:pPr>
        <w:numPr>
          <w:ilvl w:val="0"/>
          <w:numId w:val="17"/>
        </w:numPr>
      </w:pPr>
      <w:r w:rsidRPr="000D48FE">
        <w:t>Nakonec se vrátíme ke zvyku, který nás k této činnosti inspiroval, a tím celou aktivitu uzavřeme (viz Závěr).</w:t>
      </w:r>
    </w:p>
    <w:p w:rsidR="00F9258B" w:rsidRPr="000D48FE" w:rsidRDefault="00F9258B" w:rsidP="00F9258B"/>
    <w:p w:rsidR="00F9258B" w:rsidRPr="000D48FE" w:rsidRDefault="00F9258B" w:rsidP="00F9258B">
      <w:pPr>
        <w:rPr>
          <w:b/>
        </w:rPr>
      </w:pPr>
      <w:r w:rsidRPr="000D48FE">
        <w:rPr>
          <w:b/>
        </w:rPr>
        <w:t>Úkoly pro diferenciaci náročnosti</w:t>
      </w:r>
    </w:p>
    <w:p w:rsidR="00F9258B" w:rsidRPr="000D48FE" w:rsidRDefault="00F9258B" w:rsidP="00F9258B">
      <w:pPr>
        <w:numPr>
          <w:ilvl w:val="0"/>
          <w:numId w:val="18"/>
        </w:numPr>
      </w:pPr>
      <w:r w:rsidRPr="000D48FE">
        <w:t>Starším dětem připravíme pouze velký papír; necháme na nich, aby se o prostor, který mají k dispozici, podělily. Mladším dětem je vhodnější koláč předem rozdělit na jednotlivé dílky v počtu dětí.</w:t>
      </w:r>
    </w:p>
    <w:p w:rsidR="00F9258B" w:rsidRPr="000D48FE" w:rsidRDefault="00F9258B" w:rsidP="00F9258B">
      <w:pPr>
        <w:numPr>
          <w:ilvl w:val="0"/>
          <w:numId w:val="18"/>
        </w:numPr>
      </w:pPr>
      <w:r w:rsidRPr="000D48FE">
        <w:t>Úkol je možné pojmout dlouhodoběji: např. vyprávět o tomto zvyku na začátku týdne, v průběhu připravovat různé ozdoby (kreslit a vystříhávat ovoce a cukroví – možnost využití rozmanitějších výtvarných technik než při jednorázové formě práce) a na konci všechno nalepit na připravený koláč a pouze dokreslit a dozdobit. U jednorázové práce s mladšími dětmi můžeme ke zdobení koláče použít další jednoduché techniky, jako jsou například razítka s vhodnými motivy.</w:t>
      </w:r>
    </w:p>
    <w:p w:rsidR="00F9258B" w:rsidRPr="000D48FE" w:rsidRDefault="00F9258B" w:rsidP="00F9258B"/>
    <w:p w:rsidR="00F9258B" w:rsidRPr="000D48FE" w:rsidRDefault="00F9258B" w:rsidP="00F9258B">
      <w:pPr>
        <w:rPr>
          <w:b/>
        </w:rPr>
      </w:pPr>
      <w:r w:rsidRPr="000D48FE">
        <w:rPr>
          <w:b/>
        </w:rPr>
        <w:t>Závěr</w:t>
      </w:r>
    </w:p>
    <w:p w:rsidR="00F9258B" w:rsidRPr="000D48FE" w:rsidRDefault="00F9258B" w:rsidP="00F9258B">
      <w:pPr>
        <w:ind w:firstLine="708"/>
      </w:pPr>
      <w:r w:rsidRPr="000D48FE">
        <w:t>Po dokončení činnosti přejdeme k rozhovoru nad hotovým výrobkem. Vrátíme se k původnímu zvyku, ke kterému jsme se touto výtvarnou aktivitou snažili přiblížit, a snažíme se děti dovést k uvědomění si jeho významu pro život společenství (rodiny, vesnice) pomocí jednoduchých otázek.</w:t>
      </w:r>
    </w:p>
    <w:p w:rsidR="00F9258B" w:rsidRPr="000D48FE" w:rsidRDefault="00F9258B" w:rsidP="00F9258B">
      <w:pPr>
        <w:ind w:firstLine="708"/>
        <w:rPr>
          <w:i/>
          <w:iCs/>
        </w:rPr>
      </w:pPr>
      <w:r w:rsidRPr="000D48FE">
        <w:rPr>
          <w:i/>
          <w:iCs/>
        </w:rPr>
        <w:lastRenderedPageBreak/>
        <w:t>Líbí se vám tento novoroční zvyk? Co se vám na něm líbí nejvíce? Proč myslíte, že se tento zvyk dodržoval? Líbilo by se vám, kdyby se dodržoval i dnes? Proč? S kým byste takový koláč pekly? Čím byste ho ozdobily a proč? Koho byste na něj pozvaly? S kým byste se o něj podělily?</w:t>
      </w:r>
    </w:p>
    <w:p w:rsidR="00F9258B" w:rsidRPr="000D48FE" w:rsidRDefault="00F9258B" w:rsidP="00F9258B"/>
    <w:p w:rsidR="00F9258B" w:rsidRPr="000D48FE" w:rsidRDefault="00F9258B" w:rsidP="00F9258B">
      <w:pPr>
        <w:pStyle w:val="Nadpis2"/>
      </w:pPr>
      <w:bookmarkStart w:id="25" w:name="_Toc416118753"/>
      <w:r w:rsidRPr="000D48FE">
        <w:t>Vynášení Mařeny a vítání jara</w:t>
      </w:r>
      <w:bookmarkEnd w:id="25"/>
    </w:p>
    <w:p w:rsidR="00F9258B" w:rsidRPr="000D48FE" w:rsidRDefault="00F9258B" w:rsidP="00F9258B">
      <w:pPr>
        <w:ind w:firstLine="709"/>
      </w:pPr>
      <w:r w:rsidRPr="000D48FE">
        <w:t>Příchod jara je událost, která byla lidmi vždy oslavována. U nás je tento okamžik na mnoha místech spojen se zvykem vynášení Mařeny (jinde například Morany, Moreny, Mořeny) symbolizující zimu a smrt. Mařena je ženská postava vyrobená ze slámy a oblečená do šatů, kterou zpravidla průvod odnášel k řece, do které byla hozena. Po vodě takto symbolicky odplula zima a mohlo začít jaro.</w:t>
      </w:r>
    </w:p>
    <w:p w:rsidR="00F9258B" w:rsidRPr="000D48FE" w:rsidRDefault="00F9258B" w:rsidP="00F9258B">
      <w:pPr>
        <w:ind w:firstLine="709"/>
      </w:pPr>
      <w:r w:rsidRPr="000D48FE">
        <w:t>Každá oblast nebo vesnice vždy měla své vlastní specifické zvyky, které se s touto událostí pojily. Na Olomoucku to například byly hanácké písně a básně zpívané nebo recitované průvodem, který Mařenu nesl k řece.</w:t>
      </w:r>
    </w:p>
    <w:p w:rsidR="00F9258B" w:rsidRPr="000D48FE" w:rsidRDefault="00F9258B" w:rsidP="00F9258B">
      <w:pPr>
        <w:ind w:firstLine="709"/>
      </w:pPr>
      <w:r w:rsidRPr="000D48FE">
        <w:t>V mateřské škole tak můžeme děti s touto tradicí seznámit právě prostřednictvím některé z básní. Tak dětem zprostředkujeme kontakt také s hanáckým nářečím, jež někteří mohou znát od svých babiček, jiní se s ním naopak mohou setkat poprvé. Samotnou Mařenu s dětmi můžeme vyrobit a například během vycházky celou tradici realizovat.</w:t>
      </w:r>
    </w:p>
    <w:p w:rsidR="00F9258B" w:rsidRPr="000D48FE" w:rsidRDefault="00F9258B" w:rsidP="00F9258B">
      <w:pPr>
        <w:rPr>
          <w:b/>
        </w:rPr>
      </w:pPr>
    </w:p>
    <w:p w:rsidR="00F9258B" w:rsidRPr="000D48FE" w:rsidRDefault="00F9258B" w:rsidP="00F9258B">
      <w:pPr>
        <w:rPr>
          <w:b/>
        </w:rPr>
      </w:pPr>
      <w:r w:rsidRPr="000D48FE">
        <w:rPr>
          <w:b/>
        </w:rPr>
        <w:t>Motivace</w:t>
      </w:r>
    </w:p>
    <w:p w:rsidR="00F9258B" w:rsidRPr="000D48FE" w:rsidRDefault="00F9258B" w:rsidP="00F9258B">
      <w:pPr>
        <w:numPr>
          <w:ilvl w:val="0"/>
          <w:numId w:val="19"/>
        </w:numPr>
        <w:rPr>
          <w:b/>
          <w:i/>
        </w:rPr>
      </w:pPr>
      <w:r w:rsidRPr="000D48FE">
        <w:rPr>
          <w:bCs/>
        </w:rPr>
        <w:t xml:space="preserve">Řízený rozhovor. </w:t>
      </w:r>
      <w:r w:rsidRPr="000D48FE">
        <w:rPr>
          <w:bCs/>
          <w:i/>
        </w:rPr>
        <w:t>Těšíte se na jaro? Proč? Proč myslíte, že bylo jaro důležité i v dřívějších dobách, hlavně na vesnicích? Když se na jaro těšíme, mohli bychom ho nějak přivítat?</w:t>
      </w:r>
    </w:p>
    <w:p w:rsidR="00F9258B" w:rsidRPr="000D48FE" w:rsidRDefault="00F9258B" w:rsidP="00F9258B">
      <w:pPr>
        <w:numPr>
          <w:ilvl w:val="0"/>
          <w:numId w:val="19"/>
        </w:numPr>
        <w:rPr>
          <w:b/>
        </w:rPr>
      </w:pPr>
      <w:r w:rsidRPr="000D48FE">
        <w:rPr>
          <w:bCs/>
        </w:rPr>
        <w:t>Stručné vyprávění o tradici vynášení Mařeny. Seznámení s jejím průběhem.</w:t>
      </w:r>
    </w:p>
    <w:p w:rsidR="00F9258B" w:rsidRPr="000D48FE" w:rsidRDefault="00F9258B" w:rsidP="00F9258B">
      <w:pPr>
        <w:numPr>
          <w:ilvl w:val="0"/>
          <w:numId w:val="19"/>
        </w:numPr>
        <w:rPr>
          <w:b/>
          <w:i/>
        </w:rPr>
      </w:pPr>
      <w:r w:rsidRPr="000D48FE">
        <w:rPr>
          <w:bCs/>
          <w:i/>
        </w:rPr>
        <w:t>Jak by mohla taková Mařena vypadat? Do čeho bychom ji mohli obléct? Z čeho bychom ji mohli vyrobit v naší mateřské škole?</w:t>
      </w:r>
    </w:p>
    <w:p w:rsidR="00F9258B" w:rsidRPr="000D48FE" w:rsidRDefault="00F9258B" w:rsidP="00F9258B">
      <w:pPr>
        <w:numPr>
          <w:ilvl w:val="0"/>
          <w:numId w:val="19"/>
        </w:numPr>
        <w:rPr>
          <w:b/>
          <w:i/>
        </w:rPr>
      </w:pPr>
      <w:r w:rsidRPr="000D48FE">
        <w:rPr>
          <w:bCs/>
        </w:rPr>
        <w:t xml:space="preserve">Seznámení dětí s jednou z básní, která se při vynášení Mařeny říkala na Olomoucku. Upozornění na neobvyklá slova. </w:t>
      </w:r>
      <w:r w:rsidRPr="000D48FE">
        <w:rPr>
          <w:bCs/>
          <w:i/>
        </w:rPr>
        <w:t>Dobře poslouchejte, jestli budete všechna slova znát. Znějí všechny stejně, jako je známe a používáme dnes? Pokud ne, proč?</w:t>
      </w:r>
    </w:p>
    <w:p w:rsidR="00F9258B" w:rsidRPr="000D48FE" w:rsidRDefault="00F9258B" w:rsidP="00F9258B">
      <w:pPr>
        <w:numPr>
          <w:ilvl w:val="0"/>
          <w:numId w:val="19"/>
        </w:numPr>
        <w:rPr>
          <w:b/>
          <w:i/>
        </w:rPr>
      </w:pPr>
      <w:r w:rsidRPr="000D48FE">
        <w:rPr>
          <w:bCs/>
        </w:rPr>
        <w:t>Poslech básně.</w:t>
      </w:r>
    </w:p>
    <w:p w:rsidR="00F9258B" w:rsidRPr="000D48FE" w:rsidRDefault="00F9258B" w:rsidP="00F9258B">
      <w:pPr>
        <w:jc w:val="left"/>
        <w:rPr>
          <w:i/>
        </w:rPr>
      </w:pPr>
    </w:p>
    <w:p w:rsidR="00F9258B" w:rsidRPr="000D48FE" w:rsidRDefault="00F9258B" w:rsidP="00F9258B">
      <w:pPr>
        <w:jc w:val="left"/>
        <w:rPr>
          <w:i/>
        </w:rPr>
      </w:pPr>
      <w:r w:rsidRPr="000D48FE">
        <w:rPr>
          <w:i/>
        </w:rPr>
        <w:t>Otvíréte všecke bráne, jaro ož de za nama,</w:t>
      </w:r>
    </w:p>
    <w:p w:rsidR="00F9258B" w:rsidRPr="000D48FE" w:rsidRDefault="00F9258B" w:rsidP="00F9258B">
      <w:pPr>
        <w:jc w:val="left"/>
        <w:rPr>
          <w:i/>
        </w:rPr>
      </w:pPr>
      <w:r w:rsidRPr="000D48FE">
        <w:rPr>
          <w:i/>
        </w:rPr>
        <w:lastRenderedPageBreak/>
        <w:t>travička se zazelená, větr fóká lokama.</w:t>
      </w:r>
    </w:p>
    <w:p w:rsidR="00F9258B" w:rsidRPr="000D48FE" w:rsidRDefault="00F9258B" w:rsidP="00F9258B">
      <w:pPr>
        <w:jc w:val="left"/>
        <w:rPr>
          <w:i/>
        </w:rPr>
      </w:pPr>
      <w:r w:rsidRPr="000D48FE">
        <w:rPr>
          <w:i/>
        </w:rPr>
        <w:t>Ož se zema rozlóčala, ož jo nechcem v dědině,</w:t>
      </w:r>
    </w:p>
    <w:p w:rsidR="00F9258B" w:rsidRPr="000D48FE" w:rsidRDefault="00F9258B" w:rsidP="00F9258B">
      <w:pPr>
        <w:jc w:val="left"/>
        <w:rPr>
          <w:i/>
        </w:rPr>
      </w:pPr>
      <w:r w:rsidRPr="000D48FE">
        <w:rPr>
          <w:i/>
        </w:rPr>
        <w:t>otvíréte všecke bráne, jaro přišlo v hodině.</w:t>
      </w:r>
      <w:r w:rsidRPr="000D48FE">
        <w:rPr>
          <w:rStyle w:val="Znakapoznpodarou"/>
          <w:i/>
        </w:rPr>
        <w:footnoteReference w:id="83"/>
      </w:r>
    </w:p>
    <w:p w:rsidR="00F9258B" w:rsidRPr="000D48FE" w:rsidRDefault="00F9258B" w:rsidP="00F9258B">
      <w:pPr>
        <w:jc w:val="left"/>
        <w:rPr>
          <w:i/>
        </w:rPr>
      </w:pPr>
    </w:p>
    <w:p w:rsidR="00F9258B" w:rsidRPr="000D48FE" w:rsidRDefault="00F9258B" w:rsidP="00F9258B">
      <w:pPr>
        <w:pStyle w:val="Odstavecseseznamem"/>
        <w:numPr>
          <w:ilvl w:val="0"/>
          <w:numId w:val="26"/>
        </w:numPr>
        <w:jc w:val="left"/>
      </w:pPr>
      <w:r w:rsidRPr="000D48FE">
        <w:t xml:space="preserve">Porozumění textu. </w:t>
      </w:r>
      <w:r w:rsidRPr="000D48FE">
        <w:rPr>
          <w:i/>
        </w:rPr>
        <w:t xml:space="preserve">Znaly jste všechna slova? Rozuměly jste jim? Co na nich bylo neobvyklého? Znáte někoho, kdo takto mluví? </w:t>
      </w:r>
    </w:p>
    <w:p w:rsidR="00F9258B" w:rsidRPr="000D48FE" w:rsidRDefault="00F9258B" w:rsidP="00F9258B">
      <w:pPr>
        <w:pStyle w:val="Odstavecseseznamem"/>
        <w:numPr>
          <w:ilvl w:val="0"/>
          <w:numId w:val="26"/>
        </w:numPr>
        <w:jc w:val="left"/>
      </w:pPr>
      <w:r w:rsidRPr="000D48FE">
        <w:t xml:space="preserve">Vysvětlení pojmu „nářečí“, příklady z jednotlivých oblastí. (Například: spisovně </w:t>
      </w:r>
      <w:r w:rsidRPr="000D48FE">
        <w:rPr>
          <w:i/>
        </w:rPr>
        <w:t>kocour</w:t>
      </w:r>
      <w:r w:rsidRPr="000D48FE">
        <w:t xml:space="preserve">, hanácky </w:t>
      </w:r>
      <w:r w:rsidRPr="000D48FE">
        <w:rPr>
          <w:i/>
        </w:rPr>
        <w:t>kocór</w:t>
      </w:r>
      <w:r w:rsidRPr="000D48FE">
        <w:t xml:space="preserve">, na Slovácku </w:t>
      </w:r>
      <w:r w:rsidRPr="000D48FE">
        <w:rPr>
          <w:i/>
        </w:rPr>
        <w:t>kocúr</w:t>
      </w:r>
      <w:r w:rsidRPr="000D48FE">
        <w:t>.)</w:t>
      </w:r>
    </w:p>
    <w:p w:rsidR="00F9258B" w:rsidRPr="000D48FE" w:rsidRDefault="00F9258B" w:rsidP="00F9258B">
      <w:pPr>
        <w:pStyle w:val="Odstavecseseznamem"/>
        <w:numPr>
          <w:ilvl w:val="0"/>
          <w:numId w:val="26"/>
        </w:numPr>
        <w:jc w:val="left"/>
      </w:pPr>
      <w:r w:rsidRPr="000D48FE">
        <w:t>Báseň děti naučíme, aby byly schopny samostatně ji reprodukovat.</w:t>
      </w:r>
    </w:p>
    <w:p w:rsidR="00F9258B" w:rsidRPr="000D48FE" w:rsidRDefault="00F9258B" w:rsidP="00F9258B">
      <w:pPr>
        <w:pStyle w:val="Odstavecseseznamem"/>
        <w:numPr>
          <w:ilvl w:val="0"/>
          <w:numId w:val="26"/>
        </w:numPr>
        <w:jc w:val="left"/>
        <w:rPr>
          <w:i/>
        </w:rPr>
      </w:pPr>
      <w:r w:rsidRPr="000D48FE">
        <w:rPr>
          <w:i/>
        </w:rPr>
        <w:t>Když už známe básničku, pojďme si vyrobit Mařenu, abychom mohli přivolat a přivítat jaro.</w:t>
      </w:r>
    </w:p>
    <w:p w:rsidR="00F9258B" w:rsidRPr="000D48FE" w:rsidRDefault="00F9258B" w:rsidP="00F9258B">
      <w:pPr>
        <w:rPr>
          <w:b/>
        </w:rPr>
      </w:pPr>
    </w:p>
    <w:p w:rsidR="00F9258B" w:rsidRPr="000D48FE" w:rsidRDefault="00F9258B" w:rsidP="00F9258B">
      <w:pPr>
        <w:rPr>
          <w:b/>
        </w:rPr>
      </w:pPr>
      <w:r w:rsidRPr="000D48FE">
        <w:rPr>
          <w:b/>
        </w:rPr>
        <w:t>Vzdělávací cíle dle RVP PV</w:t>
      </w:r>
      <w:r w:rsidRPr="000D48FE">
        <w:rPr>
          <w:rStyle w:val="Znakapoznpodarou"/>
          <w:b/>
        </w:rPr>
        <w:footnoteReference w:id="8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Zdokonalování dovedností v oblasti jemné motoriky</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řečových schopností a jazykových dovedností receptivních (naslouchání) i produktivních</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Posilování prosociálního chování ve vztahu k ostatním lidem (v mateřské škole, v dětské herní skupině)</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Vytvoření základů aktivních postojů ke světu, pozitivních vztahů ke kultuře</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Vytváření elementárního povědomí o kulturním prostředí</w:t>
            </w:r>
          </w:p>
        </w:tc>
      </w:tr>
    </w:tbl>
    <w:p w:rsidR="00F9258B" w:rsidRPr="000D48FE" w:rsidRDefault="00F9258B" w:rsidP="00F9258B">
      <w:pPr>
        <w:rPr>
          <w:b/>
        </w:rPr>
      </w:pPr>
    </w:p>
    <w:p w:rsidR="00F9258B" w:rsidRPr="000D48FE" w:rsidRDefault="00F9258B" w:rsidP="00F9258B">
      <w:pPr>
        <w:rPr>
          <w:b/>
        </w:rPr>
      </w:pPr>
      <w:r w:rsidRPr="000D48FE">
        <w:rPr>
          <w:b/>
        </w:rPr>
        <w:t>Očekávané výstupy</w:t>
      </w:r>
      <w:r w:rsidRPr="000D48FE">
        <w:rPr>
          <w:rStyle w:val="Znakapoznpodarou"/>
          <w:b/>
        </w:rPr>
        <w:footnoteReference w:id="8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Zvládat jemnou motoriku (zacházet s drobnými pomůckami, s výtvarným materiálem)</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Naučit se zpaměti krátké texty (reprodukovat říkanky)</w:t>
            </w:r>
          </w:p>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Porozumět slyšenému</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Respektovat potřeby jiného dítěte, dělit se s ním o pomůcky, rozdělit s i úkol s jiným dítětem</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Vnímat umělecké a kulturní podněty</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Mít povědomí o širším společenském i kulturním prostředí i jeho dění v rozsahu praktických zkušeností a dostupných praktických ukázek v okolí dítěte</w:t>
            </w:r>
          </w:p>
        </w:tc>
      </w:tr>
    </w:tbl>
    <w:p w:rsidR="00F9258B" w:rsidRPr="000D48FE" w:rsidRDefault="00F9258B" w:rsidP="00F9258B">
      <w:pPr>
        <w:rPr>
          <w:b/>
        </w:rPr>
      </w:pPr>
    </w:p>
    <w:p w:rsidR="00F9258B" w:rsidRPr="000D48FE" w:rsidRDefault="00F9258B" w:rsidP="00F9258B">
      <w:pPr>
        <w:rPr>
          <w:b/>
        </w:rPr>
      </w:pPr>
      <w:r w:rsidRPr="000D48FE">
        <w:rPr>
          <w:b/>
        </w:rPr>
        <w:t>Vyučovací metody a formy práce</w:t>
      </w:r>
    </w:p>
    <w:p w:rsidR="00F9258B" w:rsidRPr="000D48FE" w:rsidRDefault="00F9258B" w:rsidP="00F9258B">
      <w:pPr>
        <w:numPr>
          <w:ilvl w:val="0"/>
          <w:numId w:val="15"/>
        </w:numPr>
      </w:pPr>
      <w:r w:rsidRPr="000D48FE">
        <w:t>Frontální způsob výuky: učení básně, řízený rozhovor (motivace), vysvětlování postupu</w:t>
      </w:r>
    </w:p>
    <w:p w:rsidR="00F9258B" w:rsidRPr="000D48FE" w:rsidRDefault="00F9258B" w:rsidP="00F9258B">
      <w:pPr>
        <w:numPr>
          <w:ilvl w:val="0"/>
          <w:numId w:val="15"/>
        </w:numPr>
      </w:pPr>
      <w:r w:rsidRPr="000D48FE">
        <w:t>Skupinová forma práce: samotná výroba (u mladších dětí; viz Úkoly pro diferenciaci náročnosti)</w:t>
      </w:r>
    </w:p>
    <w:p w:rsidR="00F9258B" w:rsidRPr="000D48FE" w:rsidRDefault="00F9258B" w:rsidP="00F9258B">
      <w:pPr>
        <w:numPr>
          <w:ilvl w:val="0"/>
          <w:numId w:val="15"/>
        </w:numPr>
      </w:pPr>
      <w:r w:rsidRPr="000D48FE">
        <w:t>Individuální forma práce: výroba Mařeny</w:t>
      </w:r>
    </w:p>
    <w:p w:rsidR="00F9258B" w:rsidRPr="000D48FE" w:rsidRDefault="00F9258B" w:rsidP="00F9258B">
      <w:pPr>
        <w:numPr>
          <w:ilvl w:val="0"/>
          <w:numId w:val="15"/>
        </w:numPr>
      </w:pPr>
      <w:r w:rsidRPr="000D48FE">
        <w:t>Individualizovaná forma práce: pomoc jednotlivým dětem v případě potřeby</w:t>
      </w:r>
    </w:p>
    <w:p w:rsidR="00F9258B" w:rsidRPr="000D48FE" w:rsidRDefault="00F9258B" w:rsidP="00F9258B">
      <w:pPr>
        <w:numPr>
          <w:ilvl w:val="0"/>
          <w:numId w:val="15"/>
        </w:numPr>
      </w:pPr>
      <w:r w:rsidRPr="000D48FE">
        <w:t>Metody: vyprávění, řízený rozhovor, vysvětlování, metoda nácviku praktických dovedností, metoda samostatné práce dětí, metoda motivační a aktivizační</w:t>
      </w:r>
    </w:p>
    <w:p w:rsidR="00F9258B" w:rsidRPr="000D48FE" w:rsidRDefault="00F9258B" w:rsidP="00F9258B">
      <w:pPr>
        <w:rPr>
          <w:b/>
        </w:rPr>
      </w:pPr>
    </w:p>
    <w:p w:rsidR="00F9258B" w:rsidRPr="000D48FE" w:rsidRDefault="00F9258B" w:rsidP="00F9258B">
      <w:r w:rsidRPr="000D48FE">
        <w:rPr>
          <w:b/>
        </w:rPr>
        <w:t>Bezpečnostní a hygienické pokyny</w:t>
      </w:r>
      <w:r w:rsidRPr="000D48FE">
        <w:t xml:space="preserve">: Dbát na bezpečnost při práci s nůžkami. Při vycházce zvolit pro vynášení Mařeny bezpečné místo. </w:t>
      </w:r>
    </w:p>
    <w:p w:rsidR="00F9258B" w:rsidRPr="000D48FE" w:rsidRDefault="00F9258B" w:rsidP="00F9258B"/>
    <w:p w:rsidR="00F9258B" w:rsidRPr="000D48FE" w:rsidRDefault="00F9258B" w:rsidP="00F9258B">
      <w:pPr>
        <w:rPr>
          <w:b/>
        </w:rPr>
      </w:pPr>
      <w:r w:rsidRPr="000D48FE">
        <w:rPr>
          <w:b/>
        </w:rPr>
        <w:t>Použitý materiál a pomůcky</w:t>
      </w:r>
    </w:p>
    <w:p w:rsidR="00F9258B" w:rsidRPr="000D48FE" w:rsidRDefault="00F9258B" w:rsidP="00F9258B">
      <w:pPr>
        <w:pStyle w:val="Odstavecseseznamem"/>
        <w:numPr>
          <w:ilvl w:val="0"/>
          <w:numId w:val="25"/>
        </w:numPr>
        <w:rPr>
          <w:b/>
        </w:rPr>
      </w:pPr>
      <w:r w:rsidRPr="000D48FE">
        <w:t>Lýko</w:t>
      </w:r>
    </w:p>
    <w:p w:rsidR="00F9258B" w:rsidRPr="000D48FE" w:rsidRDefault="00F9258B" w:rsidP="00F9258B">
      <w:pPr>
        <w:pStyle w:val="Odstavecseseznamem"/>
        <w:numPr>
          <w:ilvl w:val="0"/>
          <w:numId w:val="25"/>
        </w:numPr>
        <w:rPr>
          <w:b/>
        </w:rPr>
      </w:pPr>
      <w:r w:rsidRPr="000D48FE">
        <w:t>Nůžky</w:t>
      </w:r>
    </w:p>
    <w:p w:rsidR="00F9258B" w:rsidRPr="000D48FE" w:rsidRDefault="00F9258B" w:rsidP="00F9258B">
      <w:pPr>
        <w:pStyle w:val="Odstavecseseznamem"/>
        <w:numPr>
          <w:ilvl w:val="0"/>
          <w:numId w:val="25"/>
        </w:numPr>
        <w:rPr>
          <w:b/>
        </w:rPr>
      </w:pPr>
      <w:r w:rsidRPr="000D48FE">
        <w:t>Provázek</w:t>
      </w:r>
    </w:p>
    <w:p w:rsidR="00F9258B" w:rsidRPr="000D48FE" w:rsidRDefault="00F9258B" w:rsidP="00F9258B">
      <w:pPr>
        <w:pStyle w:val="Odstavecseseznamem"/>
        <w:numPr>
          <w:ilvl w:val="0"/>
          <w:numId w:val="25"/>
        </w:numPr>
        <w:rPr>
          <w:b/>
        </w:rPr>
      </w:pPr>
      <w:r w:rsidRPr="000D48FE">
        <w:t>Odstřižky látek</w:t>
      </w:r>
    </w:p>
    <w:p w:rsidR="00F9258B" w:rsidRPr="000D48FE" w:rsidRDefault="00F9258B" w:rsidP="00F9258B">
      <w:pPr>
        <w:pStyle w:val="Odstavecseseznamem"/>
        <w:numPr>
          <w:ilvl w:val="0"/>
          <w:numId w:val="25"/>
        </w:numPr>
        <w:rPr>
          <w:b/>
        </w:rPr>
      </w:pPr>
      <w:r w:rsidRPr="000D48FE">
        <w:t>Pevný karton na omotávání (přibližně velikosti A5)</w:t>
      </w:r>
    </w:p>
    <w:p w:rsidR="00F9258B" w:rsidRPr="000D48FE" w:rsidRDefault="00F9258B" w:rsidP="00F9258B">
      <w:pPr>
        <w:pStyle w:val="Odstavecseseznamem"/>
        <w:numPr>
          <w:ilvl w:val="0"/>
          <w:numId w:val="25"/>
        </w:numPr>
        <w:rPr>
          <w:b/>
        </w:rPr>
      </w:pPr>
      <w:r w:rsidRPr="000D48FE">
        <w:t>Špejle</w:t>
      </w:r>
    </w:p>
    <w:p w:rsidR="00F9258B" w:rsidRPr="000D48FE" w:rsidRDefault="00F9258B" w:rsidP="00F9258B">
      <w:pPr>
        <w:rPr>
          <w:b/>
        </w:rPr>
      </w:pPr>
    </w:p>
    <w:p w:rsidR="00F9258B" w:rsidRPr="000D48FE" w:rsidRDefault="00F9258B" w:rsidP="00F9258B">
      <w:pPr>
        <w:rPr>
          <w:b/>
        </w:rPr>
      </w:pPr>
      <w:r w:rsidRPr="000D48FE">
        <w:rPr>
          <w:b/>
        </w:rPr>
        <w:t>Postup</w:t>
      </w:r>
    </w:p>
    <w:p w:rsidR="00F9258B" w:rsidRPr="000D48FE" w:rsidRDefault="00F9258B" w:rsidP="00F9258B">
      <w:pPr>
        <w:numPr>
          <w:ilvl w:val="0"/>
          <w:numId w:val="17"/>
        </w:numPr>
      </w:pPr>
      <w:r w:rsidRPr="000D48FE">
        <w:t>Připravíme si lýko, které začneme omotávat kolem delší strany kartonu, dokud nebudeme mít silnější vrstvu. Pod svazkem lýka provlečeme provázek, kterým lýko na horní straně kartonu svážeme.</w:t>
      </w:r>
    </w:p>
    <w:p w:rsidR="00F9258B" w:rsidRPr="000D48FE" w:rsidRDefault="00F9258B" w:rsidP="00F9258B">
      <w:pPr>
        <w:numPr>
          <w:ilvl w:val="0"/>
          <w:numId w:val="17"/>
        </w:numPr>
      </w:pPr>
      <w:r w:rsidRPr="000D48FE">
        <w:t>Karton vysuneme a dolní konec lýka prostřihneme tak, abychom místo smyčky získali volné konce.</w:t>
      </w:r>
    </w:p>
    <w:p w:rsidR="00F9258B" w:rsidRPr="000D48FE" w:rsidRDefault="00F9258B" w:rsidP="00F9258B">
      <w:pPr>
        <w:numPr>
          <w:ilvl w:val="0"/>
          <w:numId w:val="17"/>
        </w:numPr>
      </w:pPr>
      <w:r w:rsidRPr="000D48FE">
        <w:t>Horní část lýka, kterou jsme svázali provázkem, bude tvořit hlavu Mařeny. Celý svazek omotáme provázkem a zavážeme tak, aby nám vznikla hlava odpovídající velikosti. Pod hlavou svazek lýka rozdělíme a dvě poloviny a vyrobíme ruce.</w:t>
      </w:r>
    </w:p>
    <w:p w:rsidR="00F9258B" w:rsidRPr="000D48FE" w:rsidRDefault="00F9258B" w:rsidP="00F9258B">
      <w:pPr>
        <w:numPr>
          <w:ilvl w:val="0"/>
          <w:numId w:val="17"/>
        </w:numPr>
      </w:pPr>
      <w:r w:rsidRPr="000D48FE">
        <w:t xml:space="preserve">Ruce vyrobíme stejným způsobem jako tělo. Protože jsou kratší, můžeme k omotávání použít kratší stranu kartonu. Svazek také nemusí být tak silný jako v případě těla. </w:t>
      </w:r>
      <w:r w:rsidRPr="000D48FE">
        <w:lastRenderedPageBreak/>
        <w:t>Hotový svazek lýka svážeme provázkem na obou stranách přibližně jeden centimetr od kraje a smyčky na koncích prostřihneme.</w:t>
      </w:r>
    </w:p>
    <w:p w:rsidR="00F9258B" w:rsidRPr="000D48FE" w:rsidRDefault="00F9258B" w:rsidP="00F9258B">
      <w:pPr>
        <w:numPr>
          <w:ilvl w:val="0"/>
          <w:numId w:val="17"/>
        </w:numPr>
      </w:pPr>
      <w:r w:rsidRPr="000D48FE">
        <w:t>Takto připravené ruce vložíme mezi dva prameny, které jsme oddělili pod hlavou; pod rukama je opět pevně svážeme k sobě.</w:t>
      </w:r>
    </w:p>
    <w:p w:rsidR="00F9258B" w:rsidRPr="000D48FE" w:rsidRDefault="00F9258B" w:rsidP="00F9258B">
      <w:pPr>
        <w:numPr>
          <w:ilvl w:val="0"/>
          <w:numId w:val="17"/>
        </w:numPr>
      </w:pPr>
      <w:r w:rsidRPr="000D48FE">
        <w:t>Doprostřed svazku lýka oparně vsuneme špejli, abychom za ni mohli Mařenu držet a tímto způsobem ji odnést k řece.</w:t>
      </w:r>
    </w:p>
    <w:p w:rsidR="00F9258B" w:rsidRPr="000D48FE" w:rsidRDefault="00F9258B" w:rsidP="00F9258B">
      <w:pPr>
        <w:numPr>
          <w:ilvl w:val="0"/>
          <w:numId w:val="17"/>
        </w:numPr>
      </w:pPr>
      <w:r w:rsidRPr="000D48FE">
        <w:t>Vyrobíme také jednoduchou sukni. Pruh látky omotáme pod rukama (kolem pasu) tak, aby látka byla rubem vzhůru a nesměřovala dolů k nohám, ale nahou přes hlavu. Pevně zavážeme provázkem. Teprve potom sukni přetočíme dolů. Provázek tak nebude vidět a sukně bude vzhlednější a nadýchanější.</w:t>
      </w:r>
    </w:p>
    <w:p w:rsidR="00F9258B" w:rsidRPr="000D48FE" w:rsidRDefault="00F9258B" w:rsidP="00F9258B">
      <w:pPr>
        <w:numPr>
          <w:ilvl w:val="0"/>
          <w:numId w:val="17"/>
        </w:numPr>
      </w:pPr>
      <w:r w:rsidRPr="000D48FE">
        <w:t>Procházku naplánujeme tak, abychom procházeli kolem nějakého vodního toku. Ideální je most přes větší potok nebo řeku; nemůžeme sice z bezpečnostních důvodů sejít přímo k řece, jako je tomu v původní tradici, ale větší proud vody Mařeny spolehlivě odnese a děti na ně budou mít dobrý výhled. Výběr místa je velmi důležitý. Jelikož se jedná o tradici související s přírodními cykly, je ideální, pokud máme v blízkosti mateřské školy ne příliš frekventované místo, park nebo podobně. Je zřejmé, že není příliš vhodné vybrat si most například v centru města nebo na rušné hlavní silnici.</w:t>
      </w:r>
    </w:p>
    <w:p w:rsidR="00F9258B" w:rsidRPr="000D48FE" w:rsidRDefault="00F9258B" w:rsidP="00F9258B">
      <w:pPr>
        <w:numPr>
          <w:ilvl w:val="0"/>
          <w:numId w:val="17"/>
        </w:numPr>
      </w:pPr>
      <w:r w:rsidRPr="000D48FE">
        <w:t>Poté, co zahodíme Mařeny do řeky, připomeneme si ještě jednou symbolismus této tradice: zahnali jsme zimu a vítáme jaro. Zopakujeme si básničku, kterou jsme se naučili v mateřské škole.</w:t>
      </w:r>
    </w:p>
    <w:p w:rsidR="00F9258B" w:rsidRPr="000D48FE" w:rsidRDefault="00F9258B" w:rsidP="00F9258B">
      <w:pPr>
        <w:rPr>
          <w:b/>
        </w:rPr>
      </w:pPr>
    </w:p>
    <w:p w:rsidR="00F9258B" w:rsidRPr="000D48FE" w:rsidRDefault="00F9258B" w:rsidP="00F9258B">
      <w:pPr>
        <w:rPr>
          <w:b/>
        </w:rPr>
      </w:pPr>
      <w:r w:rsidRPr="000D48FE">
        <w:rPr>
          <w:b/>
        </w:rPr>
        <w:t>Úkoly pro diferenciaci náročnosti</w:t>
      </w:r>
    </w:p>
    <w:p w:rsidR="00F9258B" w:rsidRPr="000D48FE" w:rsidRDefault="00F9258B" w:rsidP="00F9258B">
      <w:pPr>
        <w:numPr>
          <w:ilvl w:val="0"/>
          <w:numId w:val="18"/>
        </w:numPr>
      </w:pPr>
      <w:r w:rsidRPr="000D48FE">
        <w:t>Starším dětem dáme možnost, aby si Mařenu vyrobily samy. Při výrobě sukně je necháme odhadnout potřebnou velikost látky. V případě potřeby pomůžeme se svazováním lýka, pokud děti nezvládnou udělat uzlíky.</w:t>
      </w:r>
    </w:p>
    <w:p w:rsidR="00F9258B" w:rsidRPr="000D48FE" w:rsidRDefault="00F9258B" w:rsidP="00F9258B">
      <w:pPr>
        <w:numPr>
          <w:ilvl w:val="0"/>
          <w:numId w:val="18"/>
        </w:numPr>
      </w:pPr>
      <w:r w:rsidRPr="000D48FE">
        <w:t>Mladí děti můžeme nechat pracovat ve dvojicích. Jeden z dvojice tak například vyrobí ruce, druhý tělo. Bude nutná dopomoc při svazování lýka. Děti necháme lýko pevně omotat a zavážeme. Také jim odměříme potřebný kus látky na sukni, případně vyrobíme šablonu, kterou si děti na látku obkreslí a vystřihnou podle ní vhodný tvar i velikost sukně.</w:t>
      </w:r>
    </w:p>
    <w:p w:rsidR="00F9258B" w:rsidRPr="000D48FE" w:rsidRDefault="00F9258B" w:rsidP="00F9258B">
      <w:pPr>
        <w:rPr>
          <w:b/>
        </w:rPr>
      </w:pPr>
    </w:p>
    <w:p w:rsidR="005E12E9" w:rsidRDefault="005E12E9" w:rsidP="00F9258B">
      <w:pPr>
        <w:rPr>
          <w:b/>
        </w:rPr>
      </w:pPr>
    </w:p>
    <w:p w:rsidR="005E12E9" w:rsidRDefault="005E12E9" w:rsidP="00F9258B">
      <w:pPr>
        <w:rPr>
          <w:b/>
        </w:rPr>
      </w:pPr>
    </w:p>
    <w:p w:rsidR="00F9258B" w:rsidRPr="000D48FE" w:rsidRDefault="00F9258B" w:rsidP="00F9258B">
      <w:pPr>
        <w:rPr>
          <w:b/>
        </w:rPr>
      </w:pPr>
      <w:r w:rsidRPr="000D48FE">
        <w:rPr>
          <w:b/>
        </w:rPr>
        <w:lastRenderedPageBreak/>
        <w:t>Závěr</w:t>
      </w:r>
    </w:p>
    <w:p w:rsidR="00F9258B" w:rsidRPr="000D48FE" w:rsidRDefault="00F9258B" w:rsidP="00F9258B">
      <w:pPr>
        <w:ind w:firstLine="709"/>
      </w:pPr>
      <w:r w:rsidRPr="000D48FE">
        <w:t xml:space="preserve">Po návratu do mateřské školy si s dětmi ještě jednou připomeneme význam tradice, jíž jsme se stali součástí. </w:t>
      </w:r>
      <w:r w:rsidRPr="000D48FE">
        <w:rPr>
          <w:i/>
        </w:rPr>
        <w:t>Koho jsme si dnes vyrobili a odnesli k řece? Proč? Líbila se vám možnost takto přivítat jaro?</w:t>
      </w:r>
    </w:p>
    <w:p w:rsidR="00F9258B" w:rsidRPr="000D48FE" w:rsidRDefault="00F9258B" w:rsidP="00F9258B">
      <w:pPr>
        <w:ind w:firstLine="709"/>
        <w:rPr>
          <w:i/>
        </w:rPr>
      </w:pPr>
      <w:r w:rsidRPr="000D48FE">
        <w:t xml:space="preserve">Je však také vhodné dětem vysvětlit ekologickou stránku věci, abychom v nich nevybudovali nevhodný návyk. </w:t>
      </w:r>
      <w:r w:rsidRPr="000D48FE">
        <w:rPr>
          <w:i/>
        </w:rPr>
        <w:t>Naše malé Mařeny jsme hodily do velké řeky, která je odnese a kterou neznečistíme, protože jsme je vyrobili ze samých přírodních materiálů – z lýka, provázku, látek… Je to tradice, která se provádí jednou za rok a která řece neublíží. Víme ale, že jindy do řeky nic házet nesmíme; už vůbec ne odpadky nebo PET lahve, se kterými si voda nedokáže poradit a které ji znečistí a zašpiní.</w:t>
      </w:r>
    </w:p>
    <w:p w:rsidR="00F9258B" w:rsidRPr="000D48FE" w:rsidRDefault="00F9258B" w:rsidP="00F9258B"/>
    <w:p w:rsidR="00F9258B" w:rsidRPr="000D48FE" w:rsidRDefault="00F9258B" w:rsidP="00F9258B">
      <w:pPr>
        <w:pStyle w:val="Nadpis2"/>
      </w:pPr>
      <w:bookmarkStart w:id="26" w:name="_Toc416118754"/>
      <w:r w:rsidRPr="000D48FE">
        <w:t>Z hanácké kuchyně</w:t>
      </w:r>
      <w:bookmarkEnd w:id="26"/>
    </w:p>
    <w:p w:rsidR="00F9258B" w:rsidRPr="000D48FE" w:rsidRDefault="00F9258B" w:rsidP="00F9258B">
      <w:r w:rsidRPr="000D48FE">
        <w:rPr>
          <w:b/>
        </w:rPr>
        <w:tab/>
      </w:r>
      <w:r w:rsidRPr="000D48FE">
        <w:t>Haná je známá jako velmi úrodný kraj, z čehož přirozeně vyplývá její vyhlášená kuchyně. Kromě Loštických tvarůžků jsou místními specialitami zejména omáčky a hanácké koláče. Kromě toho existují také pokrmy, které se přímo vztahují k určitému období nebo tradici. Mezi mnohými uveďme například velikonoční nádivky, mazanec, domácí dožínkový chléb, posvícenské koláče nebo vánoční štolu. I specifická kuchyně každé oblasti tak tvoří součást tradice.</w:t>
      </w:r>
    </w:p>
    <w:p w:rsidR="00F9258B" w:rsidRPr="000D48FE" w:rsidRDefault="00F9258B" w:rsidP="00F9258B">
      <w:r w:rsidRPr="000D48FE">
        <w:tab/>
        <w:t>Pro přiblížení tradiční hanácké kuchyně dětem v mateřské škole zvolíme cestu přímé zkušenosti: společně jeden z tradičních pokrmů připravíme. Zvolíme recept, který bude snadný a méně časově náročný, aby se do přípravy děti mohly zapojit. Pro tyto účely jsem vybrala recept na tradiční tvarohové tašky s povidly.</w:t>
      </w:r>
      <w:r w:rsidRPr="000D48FE">
        <w:rPr>
          <w:rStyle w:val="Znakapoznpodarou"/>
        </w:rPr>
        <w:footnoteReference w:id="86"/>
      </w:r>
      <w:r w:rsidRPr="000D48FE">
        <w:t xml:space="preserve"> S dalšími tradičními recepty se seznámíme skrze spolupráci s rodiči a prarodiči dětí (viz Motivace).</w:t>
      </w:r>
    </w:p>
    <w:p w:rsidR="00F9258B" w:rsidRPr="000D48FE" w:rsidRDefault="00F9258B" w:rsidP="00F9258B">
      <w:pPr>
        <w:rPr>
          <w:b/>
        </w:rPr>
      </w:pPr>
    </w:p>
    <w:p w:rsidR="00F9258B" w:rsidRPr="000D48FE" w:rsidRDefault="00F9258B" w:rsidP="00F9258B">
      <w:pPr>
        <w:rPr>
          <w:b/>
        </w:rPr>
      </w:pPr>
      <w:r w:rsidRPr="000D48FE">
        <w:rPr>
          <w:b/>
        </w:rPr>
        <w:t>Motivace</w:t>
      </w:r>
    </w:p>
    <w:p w:rsidR="00F9258B" w:rsidRPr="000D48FE" w:rsidRDefault="00F9258B" w:rsidP="00F9258B">
      <w:pPr>
        <w:numPr>
          <w:ilvl w:val="0"/>
          <w:numId w:val="19"/>
        </w:numPr>
        <w:rPr>
          <w:b/>
          <w:i/>
        </w:rPr>
      </w:pPr>
      <w:r w:rsidRPr="000D48FE">
        <w:t>Každá oblast, město nebo vesnice má nejen své typické zvyky nářečí nebo písně, ale také typickou kuchyni.</w:t>
      </w:r>
    </w:p>
    <w:p w:rsidR="00F9258B" w:rsidRPr="000D48FE" w:rsidRDefault="00F9258B" w:rsidP="00F9258B">
      <w:pPr>
        <w:numPr>
          <w:ilvl w:val="0"/>
          <w:numId w:val="19"/>
        </w:numPr>
        <w:rPr>
          <w:b/>
          <w:i/>
        </w:rPr>
      </w:pPr>
      <w:r w:rsidRPr="000D48FE">
        <w:rPr>
          <w:bCs/>
        </w:rPr>
        <w:t xml:space="preserve">Řízený rozhovor. </w:t>
      </w:r>
      <w:r w:rsidRPr="000D48FE">
        <w:rPr>
          <w:bCs/>
          <w:i/>
        </w:rPr>
        <w:t>Znáte nějaká jídla typická pro naše město a okolí? Která to jsou? Vaří některá z nich vaše maminka? Babička?</w:t>
      </w:r>
    </w:p>
    <w:p w:rsidR="00F9258B" w:rsidRPr="000D48FE" w:rsidRDefault="00F9258B" w:rsidP="00F9258B">
      <w:pPr>
        <w:numPr>
          <w:ilvl w:val="0"/>
          <w:numId w:val="19"/>
        </w:numPr>
        <w:rPr>
          <w:b/>
          <w:i/>
        </w:rPr>
      </w:pPr>
      <w:r w:rsidRPr="000D48FE">
        <w:rPr>
          <w:bCs/>
        </w:rPr>
        <w:lastRenderedPageBreak/>
        <w:t>Vyzveme děti, aby popro</w:t>
      </w:r>
      <w:r w:rsidR="001C0CDE">
        <w:rPr>
          <w:bCs/>
        </w:rPr>
        <w:t>sily</w:t>
      </w:r>
      <w:r w:rsidRPr="000D48FE">
        <w:rPr>
          <w:bCs/>
        </w:rPr>
        <w:t xml:space="preserve"> své maminky nebo babičky o recept na klasický hanácký pokrm a přinesly jej do mateřské školy. Recepty následně přepíšeme a překreslíme do formy tzv. malovaného čtení a vyhradíme pro ně nástěnku, kam je umístíme. Recepty si pak budeme moci předčítat společně s dětmi, případně k nim dokreslovat obrázky nebo některý z jednodušších připravit.</w:t>
      </w:r>
    </w:p>
    <w:p w:rsidR="00F9258B" w:rsidRPr="000D48FE" w:rsidRDefault="00F9258B" w:rsidP="00F9258B">
      <w:pPr>
        <w:numPr>
          <w:ilvl w:val="0"/>
          <w:numId w:val="19"/>
        </w:numPr>
        <w:rPr>
          <w:b/>
          <w:i/>
        </w:rPr>
      </w:pPr>
      <w:r w:rsidRPr="000D48FE">
        <w:t>Jeden z klasických hanáckých moučníků si připravíme i v mateřské škole; přímá zkušenost (jak příprava, tak ochutnávka) bude pro děti motivací, aby pátraly po dalších receptech.</w:t>
      </w:r>
    </w:p>
    <w:p w:rsidR="00F9258B" w:rsidRPr="000D48FE" w:rsidRDefault="00F9258B" w:rsidP="00F9258B">
      <w:pPr>
        <w:rPr>
          <w:b/>
        </w:rPr>
      </w:pPr>
    </w:p>
    <w:p w:rsidR="00F9258B" w:rsidRPr="000D48FE" w:rsidRDefault="00F9258B" w:rsidP="00F9258B">
      <w:pPr>
        <w:rPr>
          <w:b/>
        </w:rPr>
      </w:pPr>
      <w:r w:rsidRPr="000D48FE">
        <w:rPr>
          <w:b/>
        </w:rPr>
        <w:t>Vzdělávací cíle dle RVP PV</w:t>
      </w:r>
      <w:r w:rsidRPr="000D48FE">
        <w:rPr>
          <w:rStyle w:val="Znakapoznpodarou"/>
          <w:b/>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Osvojení si věku přiměřených praktických dovedností</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Získání schopnosti záměrně řídit svoje chování</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kooperativních dovedností</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Rozvoj schopnosti žít ve společenství ostatních lidí (spolupracovat, spolupodílet se)</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ind w:left="432"/>
              <w:rPr>
                <w:i/>
              </w:rPr>
            </w:pPr>
            <w:r w:rsidRPr="000D48FE">
              <w:rPr>
                <w:i/>
                <w:sz w:val="22"/>
              </w:rPr>
              <w:t>Seznamování s místem a prostředím, v němž dítě žije, a vytváření pozitivního vztahu k němu</w:t>
            </w:r>
          </w:p>
        </w:tc>
      </w:tr>
    </w:tbl>
    <w:p w:rsidR="00F9258B" w:rsidRPr="000D48FE" w:rsidRDefault="00F9258B" w:rsidP="00F9258B">
      <w:pPr>
        <w:rPr>
          <w:b/>
        </w:rPr>
      </w:pPr>
    </w:p>
    <w:p w:rsidR="00F9258B" w:rsidRPr="000D48FE" w:rsidRDefault="00F9258B" w:rsidP="00F9258B">
      <w:pPr>
        <w:rPr>
          <w:b/>
        </w:rPr>
      </w:pPr>
      <w:r w:rsidRPr="000D48FE">
        <w:rPr>
          <w:b/>
        </w:rPr>
        <w:t>Očekávané výstupy</w:t>
      </w:r>
      <w:r w:rsidRPr="000D48FE">
        <w:rPr>
          <w:rStyle w:val="Znakapoznpodarou"/>
          <w:b/>
        </w:rPr>
        <w:footnoteReference w:id="8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98"/>
      </w:tblGrid>
      <w:tr w:rsidR="00F9258B" w:rsidRPr="000D48FE" w:rsidTr="00F96669">
        <w:tc>
          <w:tcPr>
            <w:tcW w:w="2088" w:type="dxa"/>
            <w:vAlign w:val="center"/>
          </w:tcPr>
          <w:p w:rsidR="00F9258B" w:rsidRPr="000D48FE" w:rsidRDefault="00F9258B" w:rsidP="00F96669">
            <w:pPr>
              <w:jc w:val="left"/>
              <w:rPr>
                <w:b/>
              </w:rPr>
            </w:pPr>
            <w:r w:rsidRPr="000D48FE">
              <w:rPr>
                <w:b/>
                <w:sz w:val="22"/>
              </w:rPr>
              <w:t>Dítě a jeho tělo</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Zvládat jednoduché pracovní úkony</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jeho psychika</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Vyvinout úsilí, soustředit se na činnost a její dokončení</w:t>
            </w:r>
          </w:p>
        </w:tc>
      </w:tr>
      <w:tr w:rsidR="00F9258B" w:rsidRPr="000D48FE" w:rsidTr="00F96669">
        <w:tc>
          <w:tcPr>
            <w:tcW w:w="2088" w:type="dxa"/>
            <w:vAlign w:val="center"/>
          </w:tcPr>
          <w:p w:rsidR="00F9258B" w:rsidRPr="000D48FE" w:rsidRDefault="00F9258B" w:rsidP="00F96669">
            <w:pPr>
              <w:jc w:val="left"/>
              <w:rPr>
                <w:b/>
              </w:rPr>
            </w:pPr>
            <w:r w:rsidRPr="000D48FE">
              <w:rPr>
                <w:b/>
                <w:sz w:val="22"/>
              </w:rPr>
              <w:t>Dítě a ten druhý</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Spolupracovat s ostatními</w:t>
            </w:r>
          </w:p>
        </w:tc>
      </w:tr>
      <w:tr w:rsidR="00F9258B" w:rsidRPr="000D48FE" w:rsidTr="00F96669">
        <w:tc>
          <w:tcPr>
            <w:tcW w:w="2088" w:type="dxa"/>
          </w:tcPr>
          <w:p w:rsidR="00F9258B" w:rsidRPr="000D48FE" w:rsidRDefault="00F9258B" w:rsidP="00F96669">
            <w:pPr>
              <w:jc w:val="left"/>
              <w:rPr>
                <w:b/>
              </w:rPr>
            </w:pPr>
            <w:r w:rsidRPr="000D48FE">
              <w:rPr>
                <w:b/>
                <w:sz w:val="22"/>
              </w:rPr>
              <w:t>Dítě a společnost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Chovat se a jednat na základě vlastních pohnutek a zároveň s ohledem na druhé</w:t>
            </w:r>
          </w:p>
        </w:tc>
      </w:tr>
      <w:tr w:rsidR="00F9258B" w:rsidRPr="000D48FE" w:rsidTr="00F96669">
        <w:tc>
          <w:tcPr>
            <w:tcW w:w="2088" w:type="dxa"/>
          </w:tcPr>
          <w:p w:rsidR="00F9258B" w:rsidRPr="000D48FE" w:rsidRDefault="00F9258B" w:rsidP="00F96669">
            <w:pPr>
              <w:jc w:val="left"/>
              <w:rPr>
                <w:b/>
              </w:rPr>
            </w:pPr>
            <w:r w:rsidRPr="000D48FE">
              <w:rPr>
                <w:b/>
                <w:sz w:val="22"/>
              </w:rPr>
              <w:t>Dítě a svět</w:t>
            </w:r>
          </w:p>
        </w:tc>
        <w:tc>
          <w:tcPr>
            <w:tcW w:w="7198" w:type="dxa"/>
            <w:vAlign w:val="center"/>
          </w:tcPr>
          <w:p w:rsidR="00F9258B" w:rsidRPr="000D48FE" w:rsidRDefault="00F9258B" w:rsidP="00F96669">
            <w:pPr>
              <w:numPr>
                <w:ilvl w:val="0"/>
                <w:numId w:val="20"/>
              </w:numPr>
              <w:tabs>
                <w:tab w:val="clear" w:pos="720"/>
                <w:tab w:val="num" w:pos="432"/>
              </w:tabs>
              <w:spacing w:line="240" w:lineRule="auto"/>
              <w:ind w:left="432"/>
              <w:rPr>
                <w:i/>
              </w:rPr>
            </w:pPr>
            <w:r w:rsidRPr="000D48FE">
              <w:rPr>
                <w:i/>
                <w:sz w:val="22"/>
              </w:rPr>
              <w:t>Osvojit si elementární poznatky o okolním prostředí, které jsou dítěti blízké, pro ně smysluplné, zajímavé a využitelné pro životní praxi</w:t>
            </w:r>
          </w:p>
        </w:tc>
      </w:tr>
    </w:tbl>
    <w:p w:rsidR="00F9258B" w:rsidRPr="000D48FE" w:rsidRDefault="00F9258B" w:rsidP="00F9258B">
      <w:pPr>
        <w:rPr>
          <w:b/>
        </w:rPr>
      </w:pPr>
    </w:p>
    <w:p w:rsidR="00F9258B" w:rsidRPr="000D48FE" w:rsidRDefault="00F9258B" w:rsidP="00F9258B">
      <w:pPr>
        <w:rPr>
          <w:b/>
        </w:rPr>
      </w:pPr>
      <w:r w:rsidRPr="000D48FE">
        <w:rPr>
          <w:b/>
        </w:rPr>
        <w:t>Vyučovací metody a formy práce</w:t>
      </w:r>
    </w:p>
    <w:p w:rsidR="00F9258B" w:rsidRPr="000D48FE" w:rsidRDefault="00F9258B" w:rsidP="00F9258B">
      <w:pPr>
        <w:numPr>
          <w:ilvl w:val="0"/>
          <w:numId w:val="15"/>
        </w:numPr>
      </w:pPr>
      <w:r w:rsidRPr="000D48FE">
        <w:t>Frontální způsob výuky: řízený rozhovor (motivace), vysvětlování postupu</w:t>
      </w:r>
    </w:p>
    <w:p w:rsidR="00F9258B" w:rsidRPr="000D48FE" w:rsidRDefault="00F9258B" w:rsidP="00F9258B">
      <w:pPr>
        <w:numPr>
          <w:ilvl w:val="0"/>
          <w:numId w:val="15"/>
        </w:numPr>
      </w:pPr>
      <w:r w:rsidRPr="000D48FE">
        <w:t>Samostatná práce: dílčí kroky při přípravě moučníku</w:t>
      </w:r>
    </w:p>
    <w:p w:rsidR="00F9258B" w:rsidRPr="000D48FE" w:rsidRDefault="00F9258B" w:rsidP="00F9258B">
      <w:pPr>
        <w:numPr>
          <w:ilvl w:val="0"/>
          <w:numId w:val="15"/>
        </w:numPr>
      </w:pPr>
      <w:r w:rsidRPr="000D48FE">
        <w:t>Individuální forma práce: pomoc jednotlivým dětem v případě potřeby</w:t>
      </w:r>
    </w:p>
    <w:p w:rsidR="00F9258B" w:rsidRPr="000D48FE" w:rsidRDefault="00F9258B" w:rsidP="00F9258B">
      <w:pPr>
        <w:numPr>
          <w:ilvl w:val="0"/>
          <w:numId w:val="15"/>
        </w:numPr>
      </w:pPr>
      <w:r w:rsidRPr="000D48FE">
        <w:lastRenderedPageBreak/>
        <w:t>Metody: vyprávění, řízený rozhovor, vysvětlování, metoda nácviku praktických dovedností, metoda samostatné práce dětí, metoda motivační a aktivizační</w:t>
      </w:r>
    </w:p>
    <w:p w:rsidR="00F9258B" w:rsidRPr="000D48FE" w:rsidRDefault="00F9258B" w:rsidP="00F9258B">
      <w:pPr>
        <w:rPr>
          <w:b/>
        </w:rPr>
      </w:pPr>
    </w:p>
    <w:p w:rsidR="00F9258B" w:rsidRPr="000D48FE" w:rsidRDefault="00F9258B" w:rsidP="00F9258B">
      <w:r w:rsidRPr="000D48FE">
        <w:rPr>
          <w:b/>
        </w:rPr>
        <w:t>Bezpečnostní a hygienické pokyny</w:t>
      </w:r>
      <w:r w:rsidRPr="000D48FE">
        <w:t>: Dbát na bezpečnost při práci se struhadlem. Zdůraznění nutnosti umytí rukou před a po práci. Na pečícím plechu připravený moučník odneseme paní školnici: připomenutí, že děti nesmějí zacházet s troubou a proč. Dbáme také o čistotu pracovního místa.</w:t>
      </w:r>
    </w:p>
    <w:p w:rsidR="00F9258B" w:rsidRPr="000D48FE" w:rsidRDefault="00F9258B" w:rsidP="00F9258B"/>
    <w:p w:rsidR="00F9258B" w:rsidRPr="000D48FE" w:rsidRDefault="00F9258B" w:rsidP="00F9258B">
      <w:pPr>
        <w:rPr>
          <w:b/>
        </w:rPr>
      </w:pPr>
      <w:r w:rsidRPr="000D48FE">
        <w:rPr>
          <w:b/>
        </w:rPr>
        <w:t>Použitý materiál a pomůcky</w:t>
      </w:r>
    </w:p>
    <w:p w:rsidR="00F9258B" w:rsidRPr="000D48FE" w:rsidRDefault="00F9258B" w:rsidP="00F9258B">
      <w:r w:rsidRPr="000D48FE">
        <w:t>Kuchyňské potřeby</w:t>
      </w:r>
    </w:p>
    <w:p w:rsidR="00F9258B" w:rsidRPr="000D48FE" w:rsidRDefault="00F9258B" w:rsidP="00F9258B">
      <w:pPr>
        <w:pStyle w:val="Odstavecseseznamem"/>
        <w:numPr>
          <w:ilvl w:val="0"/>
          <w:numId w:val="25"/>
        </w:numPr>
        <w:rPr>
          <w:b/>
        </w:rPr>
      </w:pPr>
      <w:r w:rsidRPr="000D48FE">
        <w:t>Plech na pečení</w:t>
      </w:r>
    </w:p>
    <w:p w:rsidR="00F9258B" w:rsidRPr="000D48FE" w:rsidRDefault="00F9258B" w:rsidP="00F9258B">
      <w:pPr>
        <w:pStyle w:val="Odstavecseseznamem"/>
        <w:numPr>
          <w:ilvl w:val="0"/>
          <w:numId w:val="25"/>
        </w:numPr>
        <w:rPr>
          <w:b/>
        </w:rPr>
      </w:pPr>
      <w:r w:rsidRPr="000D48FE">
        <w:t>Pečící papír</w:t>
      </w:r>
    </w:p>
    <w:p w:rsidR="00F9258B" w:rsidRPr="000D48FE" w:rsidRDefault="00F9258B" w:rsidP="00F9258B">
      <w:pPr>
        <w:pStyle w:val="Odstavecseseznamem"/>
        <w:numPr>
          <w:ilvl w:val="0"/>
          <w:numId w:val="25"/>
        </w:numPr>
        <w:rPr>
          <w:b/>
        </w:rPr>
      </w:pPr>
      <w:r w:rsidRPr="000D48FE">
        <w:t>Struhadlo</w:t>
      </w:r>
    </w:p>
    <w:p w:rsidR="00F9258B" w:rsidRPr="000D48FE" w:rsidRDefault="00F9258B" w:rsidP="00F9258B">
      <w:pPr>
        <w:pStyle w:val="Odstavecseseznamem"/>
        <w:numPr>
          <w:ilvl w:val="0"/>
          <w:numId w:val="25"/>
        </w:numPr>
        <w:rPr>
          <w:b/>
        </w:rPr>
      </w:pPr>
      <w:r w:rsidRPr="000D48FE">
        <w:t>Příborový nůž nebo rádlo</w:t>
      </w:r>
    </w:p>
    <w:p w:rsidR="00F9258B" w:rsidRPr="000D48FE" w:rsidRDefault="00F9258B" w:rsidP="00F9258B">
      <w:pPr>
        <w:pStyle w:val="Odstavecseseznamem"/>
        <w:numPr>
          <w:ilvl w:val="0"/>
          <w:numId w:val="25"/>
        </w:numPr>
        <w:rPr>
          <w:b/>
        </w:rPr>
      </w:pPr>
      <w:r w:rsidRPr="000D48FE">
        <w:t>Vařečka</w:t>
      </w:r>
    </w:p>
    <w:p w:rsidR="00F9258B" w:rsidRPr="000D48FE" w:rsidRDefault="00F9258B" w:rsidP="00F9258B">
      <w:pPr>
        <w:pStyle w:val="Odstavecseseznamem"/>
        <w:numPr>
          <w:ilvl w:val="0"/>
          <w:numId w:val="25"/>
        </w:numPr>
        <w:rPr>
          <w:b/>
        </w:rPr>
      </w:pPr>
      <w:r w:rsidRPr="000D48FE">
        <w:t>Velká mísa</w:t>
      </w:r>
    </w:p>
    <w:p w:rsidR="00F9258B" w:rsidRPr="000D48FE" w:rsidRDefault="00F9258B" w:rsidP="00F9258B">
      <w:pPr>
        <w:pStyle w:val="Odstavecseseznamem"/>
        <w:numPr>
          <w:ilvl w:val="0"/>
          <w:numId w:val="25"/>
        </w:numPr>
        <w:rPr>
          <w:b/>
        </w:rPr>
      </w:pPr>
      <w:r w:rsidRPr="000D48FE">
        <w:t>Váleček</w:t>
      </w:r>
    </w:p>
    <w:p w:rsidR="00F9258B" w:rsidRPr="000D48FE" w:rsidRDefault="00F9258B" w:rsidP="00F9258B">
      <w:pPr>
        <w:pStyle w:val="Odstavecseseznamem"/>
        <w:numPr>
          <w:ilvl w:val="0"/>
          <w:numId w:val="25"/>
        </w:numPr>
        <w:rPr>
          <w:b/>
        </w:rPr>
      </w:pPr>
      <w:r w:rsidRPr="000D48FE">
        <w:t>Čajové lžičky</w:t>
      </w:r>
    </w:p>
    <w:p w:rsidR="00F9258B" w:rsidRPr="000D48FE" w:rsidRDefault="00F9258B" w:rsidP="00F9258B">
      <w:pPr>
        <w:pStyle w:val="Odstavecseseznamem"/>
        <w:numPr>
          <w:ilvl w:val="0"/>
          <w:numId w:val="25"/>
        </w:numPr>
        <w:rPr>
          <w:b/>
        </w:rPr>
      </w:pPr>
      <w:r w:rsidRPr="000D48FE">
        <w:t>Jemné sítko</w:t>
      </w:r>
    </w:p>
    <w:p w:rsidR="00F9258B" w:rsidRPr="000D48FE" w:rsidRDefault="00F9258B" w:rsidP="00F9258B">
      <w:pPr>
        <w:pStyle w:val="Odstavecseseznamem"/>
        <w:numPr>
          <w:ilvl w:val="0"/>
          <w:numId w:val="25"/>
        </w:numPr>
        <w:rPr>
          <w:b/>
        </w:rPr>
      </w:pPr>
      <w:r w:rsidRPr="000D48FE">
        <w:t>Kuchyňská váha</w:t>
      </w:r>
    </w:p>
    <w:p w:rsidR="00F9258B" w:rsidRPr="000D48FE" w:rsidRDefault="00F9258B" w:rsidP="00F9258B"/>
    <w:p w:rsidR="00F9258B" w:rsidRPr="000D48FE" w:rsidRDefault="00F9258B" w:rsidP="00F9258B">
      <w:r w:rsidRPr="000D48FE">
        <w:t>Ingredience</w:t>
      </w:r>
      <w:r w:rsidRPr="000D48FE">
        <w:rPr>
          <w:rStyle w:val="Znakapoznpodarou"/>
        </w:rPr>
        <w:footnoteReference w:id="89"/>
      </w:r>
    </w:p>
    <w:p w:rsidR="00F9258B" w:rsidRPr="000D48FE" w:rsidRDefault="00F9258B" w:rsidP="00F9258B">
      <w:pPr>
        <w:pStyle w:val="Odstavecseseznamem"/>
        <w:numPr>
          <w:ilvl w:val="0"/>
          <w:numId w:val="25"/>
        </w:numPr>
        <w:rPr>
          <w:b/>
        </w:rPr>
      </w:pPr>
      <w:r w:rsidRPr="000D48FE">
        <w:t>250 g hladké mouky</w:t>
      </w:r>
    </w:p>
    <w:p w:rsidR="00F9258B" w:rsidRPr="000D48FE" w:rsidRDefault="00F9258B" w:rsidP="00F9258B">
      <w:pPr>
        <w:pStyle w:val="Odstavecseseznamem"/>
        <w:numPr>
          <w:ilvl w:val="0"/>
          <w:numId w:val="25"/>
        </w:numPr>
        <w:rPr>
          <w:b/>
        </w:rPr>
      </w:pPr>
      <w:r w:rsidRPr="000D48FE">
        <w:t>250 g másla</w:t>
      </w:r>
    </w:p>
    <w:p w:rsidR="00F9258B" w:rsidRPr="000D48FE" w:rsidRDefault="00F9258B" w:rsidP="00F9258B">
      <w:pPr>
        <w:pStyle w:val="Odstavecseseznamem"/>
        <w:numPr>
          <w:ilvl w:val="0"/>
          <w:numId w:val="25"/>
        </w:numPr>
        <w:rPr>
          <w:b/>
        </w:rPr>
      </w:pPr>
      <w:r w:rsidRPr="000D48FE">
        <w:t>250 g měkkého tvarohu</w:t>
      </w:r>
    </w:p>
    <w:p w:rsidR="00F9258B" w:rsidRPr="000D48FE" w:rsidRDefault="00F9258B" w:rsidP="00F9258B">
      <w:pPr>
        <w:pStyle w:val="Odstavecseseznamem"/>
        <w:numPr>
          <w:ilvl w:val="0"/>
          <w:numId w:val="25"/>
        </w:numPr>
        <w:rPr>
          <w:b/>
        </w:rPr>
      </w:pPr>
      <w:r w:rsidRPr="000D48FE">
        <w:t>150 g povidel</w:t>
      </w:r>
    </w:p>
    <w:p w:rsidR="00F9258B" w:rsidRPr="000D48FE" w:rsidRDefault="00F9258B" w:rsidP="00F9258B">
      <w:pPr>
        <w:pStyle w:val="Odstavecseseznamem"/>
        <w:numPr>
          <w:ilvl w:val="0"/>
          <w:numId w:val="25"/>
        </w:numPr>
        <w:rPr>
          <w:b/>
        </w:rPr>
      </w:pPr>
      <w:r w:rsidRPr="000D48FE">
        <w:t>Moučkový cukr</w:t>
      </w:r>
    </w:p>
    <w:p w:rsidR="00F9258B" w:rsidRPr="000D48FE" w:rsidRDefault="00F9258B" w:rsidP="00F9258B">
      <w:pPr>
        <w:rPr>
          <w:b/>
        </w:rPr>
      </w:pPr>
    </w:p>
    <w:p w:rsidR="00F9258B" w:rsidRPr="000D48FE" w:rsidRDefault="00F9258B" w:rsidP="00F9258B">
      <w:pPr>
        <w:rPr>
          <w:b/>
        </w:rPr>
      </w:pPr>
      <w:r w:rsidRPr="000D48FE">
        <w:rPr>
          <w:b/>
        </w:rPr>
        <w:t>Postup</w:t>
      </w:r>
    </w:p>
    <w:p w:rsidR="00F9258B" w:rsidRPr="000D48FE" w:rsidRDefault="00F9258B" w:rsidP="00F9258B">
      <w:pPr>
        <w:pStyle w:val="Odstavecseseznamem"/>
        <w:numPr>
          <w:ilvl w:val="0"/>
          <w:numId w:val="25"/>
        </w:numPr>
        <w:rPr>
          <w:b/>
        </w:rPr>
      </w:pPr>
      <w:r w:rsidRPr="000D48FE">
        <w:t>Odváženou mouku, nastrouhané máslo a tvaroh smícháme ve velké míse.</w:t>
      </w:r>
    </w:p>
    <w:p w:rsidR="00F9258B" w:rsidRPr="000D48FE" w:rsidRDefault="00F9258B" w:rsidP="00F9258B">
      <w:pPr>
        <w:pStyle w:val="Odstavecseseznamem"/>
        <w:numPr>
          <w:ilvl w:val="0"/>
          <w:numId w:val="25"/>
        </w:numPr>
        <w:rPr>
          <w:b/>
        </w:rPr>
      </w:pPr>
      <w:r w:rsidRPr="000D48FE">
        <w:t>Všechny děti se u činností prostřídají: strouhání másla, míchání těsta, přidržení mísy při míchání, vsypání mouky…</w:t>
      </w:r>
    </w:p>
    <w:p w:rsidR="00F9258B" w:rsidRPr="000D48FE" w:rsidRDefault="00F9258B" w:rsidP="00F9258B">
      <w:pPr>
        <w:pStyle w:val="Odstavecseseznamem"/>
        <w:numPr>
          <w:ilvl w:val="0"/>
          <w:numId w:val="25"/>
        </w:numPr>
        <w:rPr>
          <w:b/>
        </w:rPr>
      </w:pPr>
      <w:r w:rsidRPr="000D48FE">
        <w:lastRenderedPageBreak/>
        <w:t>Těsto vyválíme na velký plát a vykrajujeme z něj čtverce příborovým nožem nebo rádlem. Rovněž necháme děti, aby se u činností prostřídaly; zvláště válení těsta je pro ně náročné. V případě potřeby válení těsta dokončíme.</w:t>
      </w:r>
    </w:p>
    <w:p w:rsidR="00F9258B" w:rsidRPr="000D48FE" w:rsidRDefault="00F9258B" w:rsidP="00F9258B">
      <w:pPr>
        <w:pStyle w:val="Odstavecseseznamem"/>
        <w:numPr>
          <w:ilvl w:val="0"/>
          <w:numId w:val="25"/>
        </w:numPr>
        <w:rPr>
          <w:b/>
        </w:rPr>
      </w:pPr>
      <w:r w:rsidRPr="000D48FE">
        <w:t>Dětem rozdáme lžičky povidla, která pro větší praktičnost můžeme rozdělit do více malých skleniček. Děti dají doprostřed každého čtverce lžičku povidel.</w:t>
      </w:r>
    </w:p>
    <w:p w:rsidR="00F9258B" w:rsidRPr="000D48FE" w:rsidRDefault="00F9258B" w:rsidP="00F9258B">
      <w:pPr>
        <w:pStyle w:val="Odstavecseseznamem"/>
        <w:numPr>
          <w:ilvl w:val="0"/>
          <w:numId w:val="25"/>
        </w:numPr>
        <w:rPr>
          <w:b/>
        </w:rPr>
      </w:pPr>
      <w:r w:rsidRPr="000D48FE">
        <w:t>Čtverce přeložíme a okraje k sobě důkladně přitiskneme.</w:t>
      </w:r>
    </w:p>
    <w:p w:rsidR="00F9258B" w:rsidRPr="000D48FE" w:rsidRDefault="00F9258B" w:rsidP="00F9258B">
      <w:pPr>
        <w:pStyle w:val="Odstavecseseznamem"/>
        <w:numPr>
          <w:ilvl w:val="0"/>
          <w:numId w:val="25"/>
        </w:numPr>
        <w:rPr>
          <w:b/>
        </w:rPr>
      </w:pPr>
      <w:r w:rsidRPr="000D48FE">
        <w:t>Připravené taštičky odneseme paní školnici a požádáme ji o upečení. Když jsou hotové a vychladlé, přeneseme je na talíře nebo na tác a lehce pocukrujeme.</w:t>
      </w:r>
    </w:p>
    <w:p w:rsidR="00F9258B" w:rsidRPr="000D48FE" w:rsidRDefault="00F9258B" w:rsidP="00F9258B">
      <w:pPr>
        <w:pStyle w:val="Odstavecseseznamem"/>
        <w:numPr>
          <w:ilvl w:val="0"/>
          <w:numId w:val="25"/>
        </w:numPr>
        <w:rPr>
          <w:b/>
        </w:rPr>
      </w:pPr>
      <w:r w:rsidRPr="000D48FE">
        <w:t>Ochutnáváme v malém množství, nejlépe po odpolední svačince nebo před odchodem dětí domů. Tehdy také připomeneme dětem, aby do mateřské školy přinesly další recepty.</w:t>
      </w:r>
    </w:p>
    <w:p w:rsidR="00F9258B" w:rsidRPr="000D48FE" w:rsidRDefault="00F9258B" w:rsidP="00F9258B">
      <w:pPr>
        <w:rPr>
          <w:b/>
        </w:rPr>
      </w:pPr>
    </w:p>
    <w:p w:rsidR="00F9258B" w:rsidRPr="000D48FE" w:rsidRDefault="00F9258B" w:rsidP="00F9258B">
      <w:pPr>
        <w:rPr>
          <w:b/>
        </w:rPr>
      </w:pPr>
      <w:r w:rsidRPr="000D48FE">
        <w:rPr>
          <w:b/>
        </w:rPr>
        <w:t>Úkoly pro diferenciaci náročnosti</w:t>
      </w:r>
    </w:p>
    <w:p w:rsidR="00F9258B" w:rsidRPr="000D48FE" w:rsidRDefault="00F9258B" w:rsidP="00F9258B">
      <w:pPr>
        <w:pStyle w:val="Odstavecseseznamem"/>
        <w:numPr>
          <w:ilvl w:val="0"/>
          <w:numId w:val="27"/>
        </w:numPr>
        <w:rPr>
          <w:b/>
        </w:rPr>
      </w:pPr>
      <w:r w:rsidRPr="000D48FE">
        <w:t>Starším dětem můžeme přenechat odvážení mouky. Na papír napíšeme hmotnost, již potřebujeme odvážit, digitální číslicí. Děti mouku přispávají tak dlouho, dokud se číslice na váze nebude shodovat se vzorem.</w:t>
      </w:r>
    </w:p>
    <w:p w:rsidR="00F9258B" w:rsidRPr="000D48FE" w:rsidRDefault="00F9258B" w:rsidP="00F9258B">
      <w:pPr>
        <w:pStyle w:val="Odstavecseseznamem"/>
        <w:numPr>
          <w:ilvl w:val="0"/>
          <w:numId w:val="27"/>
        </w:numPr>
        <w:rPr>
          <w:b/>
        </w:rPr>
      </w:pPr>
      <w:r w:rsidRPr="000D48FE">
        <w:t>Mladším dětem přenecháme ty činnosti, v nichž se nepracuje s ostrými předměty. Zatímco starší děti necháme za našeho dohledu nastrouhat máslo i vyřezat z těsta čtverce, těm mladším svěříme spíše míchání těsta, rozdělení povidel nebo závěrečné poprášení cukrem.</w:t>
      </w:r>
    </w:p>
    <w:p w:rsidR="00F9258B" w:rsidRPr="000D48FE" w:rsidRDefault="00F9258B" w:rsidP="00F9258B">
      <w:pPr>
        <w:rPr>
          <w:b/>
        </w:rPr>
      </w:pPr>
    </w:p>
    <w:p w:rsidR="00F9258B" w:rsidRPr="000D48FE" w:rsidRDefault="00F9258B" w:rsidP="00F9258B">
      <w:pPr>
        <w:rPr>
          <w:b/>
        </w:rPr>
      </w:pPr>
      <w:r w:rsidRPr="000D48FE">
        <w:rPr>
          <w:b/>
        </w:rPr>
        <w:t>Závěr</w:t>
      </w:r>
    </w:p>
    <w:p w:rsidR="00F9258B" w:rsidRPr="000D48FE" w:rsidRDefault="00F9258B" w:rsidP="00F9258B">
      <w:r w:rsidRPr="000D48FE">
        <w:tab/>
        <w:t>Po dokončení práce a společném úklidu pracovního místa se budeme s dětmi společně těšit na ochutnávku taštiček. Také jim připomeneme, aby do mateřské školy přinesly další recepty, které pak přepíšeme, nakreslíme a vystavíme na nástěnku. Pokud přípravu některého z pokrmů zvládneme v mateřské škole, můžeme se o ni také později pokusit.</w:t>
      </w:r>
    </w:p>
    <w:p w:rsidR="00F9258B" w:rsidRPr="000D48FE" w:rsidRDefault="00F9258B" w:rsidP="00F9258B">
      <w:r w:rsidRPr="000D48FE">
        <w:tab/>
        <w:t xml:space="preserve">Zároveň si připomeneme, proč jsme se do přípravy taštiček pustily. </w:t>
      </w:r>
      <w:r w:rsidRPr="000D48FE">
        <w:rPr>
          <w:i/>
        </w:rPr>
        <w:t>Taštičky, které jsme společně připravovali, jsou jedním z tradičních jídel Olomoucka – místa, kde všichni žijeme, bydlíme, chodíme do školky. Na která další tradiční jídla, o kterých jsme si povídali, si vzpomínáte? Zkuste doma poprosit maminku nebo babičku, aby vám takové jídlo uvařila. A potom nám o něm nezapomeňte říct, abychom si ho mohli přidat na naši nástěnku.</w:t>
      </w:r>
    </w:p>
    <w:p w:rsidR="007F33CD" w:rsidRDefault="001D78B1" w:rsidP="007F33CD">
      <w:pPr>
        <w:pStyle w:val="vodazvr"/>
        <w:pageBreakBefore w:val="0"/>
      </w:pPr>
      <w:bookmarkStart w:id="27" w:name="_Toc415904656"/>
      <w:r w:rsidRPr="000D48FE">
        <w:br w:type="page"/>
      </w:r>
      <w:bookmarkStart w:id="28" w:name="_Toc416118755"/>
      <w:r w:rsidR="00122961" w:rsidRPr="000D48FE">
        <w:lastRenderedPageBreak/>
        <w:t>Závěr</w:t>
      </w:r>
      <w:bookmarkStart w:id="29" w:name="_Toc385088647"/>
      <w:bookmarkEnd w:id="21"/>
      <w:bookmarkEnd w:id="27"/>
      <w:bookmarkEnd w:id="28"/>
    </w:p>
    <w:p w:rsidR="00D06F86" w:rsidRDefault="00D06F86" w:rsidP="000B5441">
      <w:r>
        <w:tab/>
      </w:r>
      <w:r w:rsidR="009203A9">
        <w:t>Bakalářská práce měla ve své teoretické části za cíl seznámit čtenáře s olomouckým regionem a jeho tradicemi. Olomoucko bylo představeno z hlediska polohy, přírodních podmínek, stručné historie i některých turistických a kulturních zajímavostí. Tradice byly popisovány postupně dle ročních období a s ohledem na místí specifika. Přesto tyto tradice nebylo při rozsahu této práce možné popsat všechny, a tak byly některé pouze zmíněny. K dalšímu prohloubení poznatků o nich může čtenáři posloužit uvedená literatura.</w:t>
      </w:r>
    </w:p>
    <w:p w:rsidR="009203A9" w:rsidRDefault="009203A9" w:rsidP="000B5441">
      <w:r>
        <w:tab/>
        <w:t>Praktická část p</w:t>
      </w:r>
      <w:r w:rsidR="002E4CE7">
        <w:t>ráce nabídla metodické listy, které zpracovávají některé z tradic olomouckého regionu. Předkládá tak návrh konkrétních způsobů práce v mateřské škole a ukazuje, jakým způsobem mohou být dětem dané tradice přiblíženy. Strukturu těchto metodických listů lze využít pro obdobné zpracování dalších námětů.</w:t>
      </w:r>
    </w:p>
    <w:p w:rsidR="002E4CE7" w:rsidRDefault="002E4CE7" w:rsidP="000B5441">
      <w:r>
        <w:tab/>
        <w:t>Při rozsahu této práce nebylo možné obsáhnout vše, co lze zahrnout pod pojem kulturních tradic. Nejčastěji byly zmíněny a popsány lidové zvyky a původ svátků a slavností; dále pak některé pranostiky nebo například regionální kuchyně. Na mnoho důležitých aspektů tohoto tématu se však nedostalo nebo byly pouze zmíněny. Jedná se především o hanácké nářečí, lidové písně a tance nebo kroj. Další oblastí, kterou již nebylo do práce možné zahrnout, jsou lidová řemesla, která k tradici regionu také bezpochyby patří.</w:t>
      </w:r>
      <w:r w:rsidR="00D96876">
        <w:t xml:space="preserve"> Jedná se však o aspekty kulturní tradice natolik široké a obsáhlé, že o nich lze uvažovat spíše jako o možných tématech dalších prací.</w:t>
      </w:r>
    </w:p>
    <w:p w:rsidR="000723E6" w:rsidRPr="000723E6" w:rsidRDefault="000723E6" w:rsidP="000723E6"/>
    <w:p w:rsidR="00122961" w:rsidRPr="000D48FE" w:rsidRDefault="001D78B1" w:rsidP="007F33CD">
      <w:pPr>
        <w:pStyle w:val="vodazvr"/>
        <w:pageBreakBefore w:val="0"/>
      </w:pPr>
      <w:r w:rsidRPr="000D48FE">
        <w:br w:type="page"/>
      </w:r>
      <w:bookmarkStart w:id="30" w:name="_Toc416118756"/>
      <w:r w:rsidR="00122961" w:rsidRPr="000D48FE">
        <w:lastRenderedPageBreak/>
        <w:t>Seznam použitých zdrojů</w:t>
      </w:r>
      <w:bookmarkEnd w:id="29"/>
      <w:bookmarkEnd w:id="30"/>
    </w:p>
    <w:p w:rsidR="00BC6470" w:rsidRDefault="00BC6470" w:rsidP="00F40445">
      <w:pPr>
        <w:numPr>
          <w:ilvl w:val="0"/>
          <w:numId w:val="36"/>
        </w:numPr>
        <w:ind w:left="426"/>
      </w:pPr>
      <w:r w:rsidRPr="00BC6470">
        <w:t>BARTOŠ, František. </w:t>
      </w:r>
      <w:r w:rsidRPr="00BC6470">
        <w:rPr>
          <w:i/>
          <w:iCs/>
        </w:rPr>
        <w:t>Dialektologie moravská. 2. díl, Nářečí hanácké a české</w:t>
      </w:r>
      <w:r w:rsidRPr="00BC6470">
        <w:t>. V Brně: Matice moravská, 1895. 521 s.</w:t>
      </w:r>
    </w:p>
    <w:p w:rsidR="008C0E0C" w:rsidRDefault="008C0E0C" w:rsidP="00F40445">
      <w:pPr>
        <w:numPr>
          <w:ilvl w:val="0"/>
          <w:numId w:val="36"/>
        </w:numPr>
        <w:ind w:left="426"/>
      </w:pPr>
      <w:r w:rsidRPr="000D48FE">
        <w:t>BESTAJOVSKÝ, Martin. </w:t>
      </w:r>
      <w:r w:rsidRPr="000D48FE">
        <w:rPr>
          <w:i/>
          <w:iCs/>
        </w:rPr>
        <w:t>Velká kniha lidových obyčejů a nápadů pro šikovné ruce</w:t>
      </w:r>
      <w:r w:rsidRPr="000D48FE">
        <w:t>. 2. souborné vyd. Brno: Computer Press, 2008, 256 s. ISBN 978-80-251-1974-7.</w:t>
      </w:r>
    </w:p>
    <w:p w:rsidR="00017114" w:rsidRDefault="00017114" w:rsidP="00F40445">
      <w:pPr>
        <w:numPr>
          <w:ilvl w:val="0"/>
          <w:numId w:val="36"/>
        </w:numPr>
        <w:ind w:left="426"/>
      </w:pPr>
      <w:r w:rsidRPr="00017114">
        <w:t>BISTŘICKÝ, Jan. </w:t>
      </w:r>
      <w:r w:rsidRPr="00017114">
        <w:rPr>
          <w:i/>
          <w:iCs/>
        </w:rPr>
        <w:t>Olomouc: průvodce městem a okolím</w:t>
      </w:r>
      <w:r w:rsidRPr="00017114">
        <w:t>. V Olomouci: Votobia, 1998, 221 s., [8] s. barev. obr. příl. ISBN 80-719-8243-1.</w:t>
      </w:r>
    </w:p>
    <w:p w:rsidR="007F1E12" w:rsidRDefault="007F1E12" w:rsidP="00F40445">
      <w:pPr>
        <w:numPr>
          <w:ilvl w:val="0"/>
          <w:numId w:val="36"/>
        </w:numPr>
        <w:ind w:left="426"/>
      </w:pPr>
      <w:r w:rsidRPr="007F1E12">
        <w:t>DVOŘÁČEK, Petr a Jiří RŮŽIČKA. </w:t>
      </w:r>
      <w:r w:rsidRPr="007F1E12">
        <w:rPr>
          <w:i/>
          <w:iCs/>
        </w:rPr>
        <w:t>Haná: Olomoucko, Prostějovsko, Přerovsko</w:t>
      </w:r>
      <w:r w:rsidRPr="007F1E12">
        <w:t>. Vyd. 1. Praha: Levné knihy, 2008, 112 s. ISBN 978-80-7309-516-1.</w:t>
      </w:r>
    </w:p>
    <w:p w:rsidR="00B5098F" w:rsidRPr="000D48FE" w:rsidRDefault="00B5098F" w:rsidP="00F40445">
      <w:pPr>
        <w:numPr>
          <w:ilvl w:val="0"/>
          <w:numId w:val="36"/>
        </w:numPr>
        <w:ind w:left="426"/>
      </w:pPr>
      <w:r w:rsidRPr="00B5098F">
        <w:t>Ke slávě a chvále | 1000 let duchovní kultury na Moravě. </w:t>
      </w:r>
      <w:r w:rsidRPr="00B5098F">
        <w:rPr>
          <w:i/>
          <w:iCs/>
        </w:rPr>
        <w:t>Muzeum umění Olomouc</w:t>
      </w:r>
      <w:r w:rsidRPr="00B5098F">
        <w:t> [online]. 2014 [cit. 2015-04-06]. Dostupné z: </w:t>
      </w:r>
      <w:hyperlink r:id="rId17" w:history="1">
        <w:r w:rsidRPr="00B5098F">
          <w:rPr>
            <w:rStyle w:val="Hypertextovodkaz"/>
            <w:rFonts w:cs="Calibri"/>
            <w:color w:val="auto"/>
            <w:u w:val="none"/>
          </w:rPr>
          <w:t>http://www.olmuart.cz/stale-expozice/ke-slave-a-chvale--12/</w:t>
        </w:r>
      </w:hyperlink>
    </w:p>
    <w:p w:rsidR="004B7D6E" w:rsidRDefault="004B7D6E" w:rsidP="00F40445">
      <w:pPr>
        <w:numPr>
          <w:ilvl w:val="0"/>
          <w:numId w:val="36"/>
        </w:numPr>
        <w:ind w:left="426"/>
      </w:pPr>
      <w:r w:rsidRPr="004B7D6E">
        <w:t>LANGHAMMEROVA, Jiřina. </w:t>
      </w:r>
      <w:r w:rsidRPr="004B7D6E">
        <w:rPr>
          <w:i/>
          <w:iCs/>
        </w:rPr>
        <w:t>Lidově zvyky: výroční obyčeje z Cěch a Moravy / Jiřina Langhammerova ; [photography Jakub Langhammer ; cover and typo Vladimír Vimr]</w:t>
      </w:r>
      <w:r w:rsidRPr="004B7D6E">
        <w:t>. Vyd. 1. Praha: Lidové noviny, 2004, 341 p. ISBN 80-710-6525-0.</w:t>
      </w:r>
    </w:p>
    <w:p w:rsidR="00B71983" w:rsidRPr="004B7D6E" w:rsidRDefault="00B71983" w:rsidP="00F40445">
      <w:pPr>
        <w:numPr>
          <w:ilvl w:val="0"/>
          <w:numId w:val="36"/>
        </w:numPr>
        <w:ind w:left="426"/>
      </w:pPr>
      <w:r w:rsidRPr="00B71983">
        <w:t>PELECH, Petr a Jindřich SCHULZ. </w:t>
      </w:r>
      <w:r w:rsidRPr="00B71983">
        <w:rPr>
          <w:i/>
          <w:iCs/>
        </w:rPr>
        <w:t>Olomouc a zajímavá místa v okolí: [fotografie s historickým výkladem</w:t>
      </w:r>
      <w:r w:rsidRPr="00B71983">
        <w:t>. Olomouc: ANAG, c2010, 173 s. ISBN 978-80-7263-607-5.</w:t>
      </w:r>
    </w:p>
    <w:p w:rsidR="00847533" w:rsidRDefault="00122961" w:rsidP="00F40445">
      <w:pPr>
        <w:numPr>
          <w:ilvl w:val="0"/>
          <w:numId w:val="36"/>
        </w:numPr>
        <w:ind w:left="426"/>
      </w:pPr>
      <w:r w:rsidRPr="000D48FE">
        <w:rPr>
          <w:i/>
          <w:iCs/>
        </w:rPr>
        <w:t>Pověsti z dějin města Olomouce</w:t>
      </w:r>
      <w:r w:rsidRPr="000D48FE">
        <w:t xml:space="preserve">. 1. vyd. Olomouc: Memoria, 2000, 79 s. </w:t>
      </w:r>
    </w:p>
    <w:p w:rsidR="00122961" w:rsidRPr="000D48FE" w:rsidRDefault="00122961" w:rsidP="00847533">
      <w:pPr>
        <w:ind w:left="426"/>
      </w:pPr>
      <w:r w:rsidRPr="000D48FE">
        <w:t>ISBN 80-85807-12-2.</w:t>
      </w:r>
    </w:p>
    <w:p w:rsidR="00AE23CE" w:rsidRPr="000D48FE" w:rsidRDefault="00AE23CE" w:rsidP="00F40445">
      <w:pPr>
        <w:numPr>
          <w:ilvl w:val="0"/>
          <w:numId w:val="36"/>
        </w:numPr>
        <w:ind w:left="426"/>
      </w:pPr>
      <w:r w:rsidRPr="000D48FE">
        <w:t>REJMAN, Ladislav. </w:t>
      </w:r>
      <w:r w:rsidRPr="000D48FE">
        <w:rPr>
          <w:i/>
          <w:iCs/>
        </w:rPr>
        <w:t>Slovník cizích slov</w:t>
      </w:r>
      <w:r w:rsidRPr="000D48FE">
        <w:t>. 2., dopl. vyd. Praha: Státní pedagogické nakladatelství, 1971, 414 s.</w:t>
      </w:r>
    </w:p>
    <w:p w:rsidR="00AE23CE" w:rsidRPr="000D48FE" w:rsidRDefault="00AE23CE" w:rsidP="00F40445">
      <w:pPr>
        <w:numPr>
          <w:ilvl w:val="0"/>
          <w:numId w:val="36"/>
        </w:numPr>
        <w:ind w:left="426"/>
      </w:pPr>
      <w:r w:rsidRPr="000D48FE">
        <w:t>REJZEK, Jiří. </w:t>
      </w:r>
      <w:r w:rsidRPr="000D48FE">
        <w:rPr>
          <w:i/>
          <w:iCs/>
        </w:rPr>
        <w:t>Český etymologický slovník</w:t>
      </w:r>
      <w:r w:rsidRPr="000D48FE">
        <w:t>. 2., nezměn. vyd. Voznice: Leda, 2012, 752 s. ISBN 978-80-7335-296-7.</w:t>
      </w:r>
    </w:p>
    <w:p w:rsidR="00122961" w:rsidRDefault="00122961" w:rsidP="00F40445">
      <w:pPr>
        <w:numPr>
          <w:ilvl w:val="0"/>
          <w:numId w:val="36"/>
        </w:numPr>
        <w:ind w:left="426"/>
      </w:pPr>
      <w:r w:rsidRPr="000D48FE">
        <w:t>SMOLÍKOVÁ, Kateřina. </w:t>
      </w:r>
      <w:r w:rsidRPr="000D48FE">
        <w:rPr>
          <w:i/>
          <w:iCs/>
        </w:rPr>
        <w:t>Rámcový vzdělávací program pro předškolní vzdělávání</w:t>
      </w:r>
      <w:r w:rsidRPr="000D48FE">
        <w:t>. Praha: Výzkumný ústav pedagogický, 2004, 48 s.</w:t>
      </w:r>
    </w:p>
    <w:p w:rsidR="00847533" w:rsidRDefault="008D007F" w:rsidP="00F40445">
      <w:pPr>
        <w:numPr>
          <w:ilvl w:val="0"/>
          <w:numId w:val="36"/>
        </w:numPr>
        <w:ind w:left="426"/>
      </w:pPr>
      <w:r w:rsidRPr="008D007F">
        <w:t>ŠÍROVÁ-MOTYČKOVÁ, Kamila, Vladimír SOUKUP a Jiří ŠÍR. </w:t>
      </w:r>
      <w:r w:rsidRPr="008D007F">
        <w:rPr>
          <w:i/>
          <w:iCs/>
        </w:rPr>
        <w:t>Olomoucko - Haná</w:t>
      </w:r>
      <w:r w:rsidRPr="008D007F">
        <w:t xml:space="preserve">. 1. vyd. Praha: S, 2011, 187 s. Průvodce po Čechách, Moravě, Slezsku. </w:t>
      </w:r>
    </w:p>
    <w:p w:rsidR="008D007F" w:rsidRPr="000D48FE" w:rsidRDefault="008D007F" w:rsidP="00F40445">
      <w:pPr>
        <w:numPr>
          <w:ilvl w:val="0"/>
          <w:numId w:val="36"/>
        </w:numPr>
        <w:ind w:left="426"/>
      </w:pPr>
      <w:r w:rsidRPr="008D007F">
        <w:t>ISBN 978-80-86899-64-0.</w:t>
      </w:r>
    </w:p>
    <w:p w:rsidR="00847533" w:rsidRDefault="00303BE4" w:rsidP="00F40445">
      <w:pPr>
        <w:numPr>
          <w:ilvl w:val="0"/>
          <w:numId w:val="36"/>
        </w:numPr>
        <w:ind w:left="426"/>
      </w:pPr>
      <w:r w:rsidRPr="000D48FE">
        <w:t>ŠOTTNEROVÁ, Dagmar. </w:t>
      </w:r>
      <w:r w:rsidRPr="000D48FE">
        <w:rPr>
          <w:i/>
          <w:iCs/>
        </w:rPr>
        <w:t>Lidové tradice: původ lidových tradic, zvyky, pověry, pranostiky, říkadla a hry</w:t>
      </w:r>
      <w:r w:rsidRPr="000D48FE">
        <w:t xml:space="preserve">. 1. vyd. Olomouc: Rubico, 2009, 253 s. </w:t>
      </w:r>
    </w:p>
    <w:p w:rsidR="00303BE4" w:rsidRPr="000D48FE" w:rsidRDefault="00303BE4" w:rsidP="00847533">
      <w:pPr>
        <w:ind w:left="426"/>
      </w:pPr>
      <w:r w:rsidRPr="000D48FE">
        <w:t>ISBN 978-80-7346-096-9.</w:t>
      </w:r>
    </w:p>
    <w:p w:rsidR="00122961" w:rsidRPr="000D48FE" w:rsidRDefault="00122961" w:rsidP="00F40445">
      <w:pPr>
        <w:numPr>
          <w:ilvl w:val="0"/>
          <w:numId w:val="36"/>
        </w:numPr>
        <w:ind w:left="426"/>
      </w:pPr>
      <w:r w:rsidRPr="000D48FE">
        <w:lastRenderedPageBreak/>
        <w:t>TETÍKOVÁ, Jana. </w:t>
      </w:r>
      <w:r w:rsidRPr="000D48FE">
        <w:rPr>
          <w:i/>
          <w:iCs/>
        </w:rPr>
        <w:t>Recepty z Hané</w:t>
      </w:r>
      <w:r w:rsidRPr="000D48FE">
        <w:t>. 1. vyd. Praha: Agentura V.P.K., 2003, 61 s., [8] s. barev. obr. příl. Apetit (Agentura VPK). ISBN 80-7334-021-6.</w:t>
      </w:r>
    </w:p>
    <w:p w:rsidR="00E25CE7" w:rsidRPr="000D48FE" w:rsidRDefault="00E25CE7" w:rsidP="00E25CE7">
      <w:pPr>
        <w:numPr>
          <w:ilvl w:val="0"/>
          <w:numId w:val="36"/>
        </w:numPr>
        <w:ind w:left="426"/>
      </w:pPr>
      <w:r w:rsidRPr="000D48FE">
        <w:t>TOUFAR, Pavel. </w:t>
      </w:r>
      <w:r w:rsidRPr="000D48FE">
        <w:rPr>
          <w:i/>
          <w:iCs/>
        </w:rPr>
        <w:t>Český rok na vsi a ve městě</w:t>
      </w:r>
      <w:r w:rsidRPr="000D48FE">
        <w:t>.</w:t>
      </w:r>
      <w:r w:rsidRPr="000D48FE">
        <w:rPr>
          <w:i/>
        </w:rPr>
        <w:t xml:space="preserve"> Leden – srpen.</w:t>
      </w:r>
      <w:r w:rsidRPr="000D48FE">
        <w:t xml:space="preserve"> Vyd .1. Třebíč: Akcent, 2004, 305 s. ISBN 80-7268-276-8.</w:t>
      </w:r>
      <w:r w:rsidRPr="000D48FE">
        <w:rPr>
          <w:rFonts w:ascii="Open Sans" w:hAnsi="Open Sans"/>
          <w:shd w:val="clear" w:color="auto" w:fill="FFFFFF"/>
        </w:rPr>
        <w:t xml:space="preserve"> </w:t>
      </w:r>
    </w:p>
    <w:p w:rsidR="00E25CE7" w:rsidRPr="000D48FE" w:rsidRDefault="00E25CE7" w:rsidP="00E25CE7">
      <w:pPr>
        <w:numPr>
          <w:ilvl w:val="0"/>
          <w:numId w:val="36"/>
        </w:numPr>
        <w:ind w:left="426"/>
      </w:pPr>
      <w:r w:rsidRPr="000D48FE">
        <w:rPr>
          <w:rFonts w:ascii="Open Sans" w:hAnsi="Open Sans"/>
          <w:shd w:val="clear" w:color="auto" w:fill="FFFFFF"/>
        </w:rPr>
        <w:t>TOUFAR, Pavel. </w:t>
      </w:r>
      <w:r w:rsidRPr="000D48FE">
        <w:rPr>
          <w:rFonts w:ascii="Open Sans" w:hAnsi="Open Sans"/>
          <w:i/>
          <w:iCs/>
          <w:shd w:val="clear" w:color="auto" w:fill="FFFFFF"/>
        </w:rPr>
        <w:t>Český rok na vsi a ve městě</w:t>
      </w:r>
      <w:r w:rsidRPr="000D48FE">
        <w:rPr>
          <w:rFonts w:ascii="Open Sans" w:hAnsi="Open Sans"/>
          <w:shd w:val="clear" w:color="auto" w:fill="FFFFFF"/>
        </w:rPr>
        <w:t xml:space="preserve">. </w:t>
      </w:r>
      <w:r w:rsidRPr="000D48FE">
        <w:rPr>
          <w:rFonts w:ascii="Open Sans" w:hAnsi="Open Sans"/>
          <w:i/>
          <w:shd w:val="clear" w:color="auto" w:fill="FFFFFF"/>
        </w:rPr>
        <w:t>Září – prosinec</w:t>
      </w:r>
      <w:r w:rsidRPr="000D48FE">
        <w:rPr>
          <w:rFonts w:ascii="Open Sans" w:hAnsi="Open Sans"/>
          <w:shd w:val="clear" w:color="auto" w:fill="FFFFFF"/>
        </w:rPr>
        <w:t>. Vyd. 1. Třebíč: Akcent, 2004, 280 s. ISBN 80-7268-277-6.</w:t>
      </w:r>
    </w:p>
    <w:p w:rsidR="00C25348" w:rsidRDefault="00C25348" w:rsidP="00E25CE7">
      <w:pPr>
        <w:numPr>
          <w:ilvl w:val="0"/>
          <w:numId w:val="36"/>
        </w:numPr>
        <w:ind w:left="426"/>
      </w:pPr>
      <w:r w:rsidRPr="000D48FE">
        <w:t>TRNKOVÁ, Klára. </w:t>
      </w:r>
      <w:r w:rsidRPr="000D48FE">
        <w:rPr>
          <w:i/>
          <w:iCs/>
        </w:rPr>
        <w:t>Český rok: z babiččina kapsáře</w:t>
      </w:r>
      <w:r w:rsidRPr="000D48FE">
        <w:t>. 1. vyd. Ilustrace Jiří Trnka. Praha: Studio trnka, c2009, 70 s. Edice Jiří Trnka. ISBN 978-808-7209-257.</w:t>
      </w:r>
    </w:p>
    <w:p w:rsidR="00AD11A8" w:rsidRDefault="00AD11A8" w:rsidP="00E25CE7">
      <w:pPr>
        <w:numPr>
          <w:ilvl w:val="0"/>
          <w:numId w:val="36"/>
        </w:numPr>
        <w:ind w:left="426"/>
      </w:pPr>
      <w:r w:rsidRPr="00AD11A8">
        <w:rPr>
          <w:i/>
          <w:iCs/>
        </w:rPr>
        <w:t>Velká kniha českých pranostik</w:t>
      </w:r>
      <w:r w:rsidRPr="00AD11A8">
        <w:t>. Vyd. 1. Editor Adéla Müllerová. Praha: Plot, 2010, 231 s. ISBN 978-807-4280-320.</w:t>
      </w:r>
    </w:p>
    <w:p w:rsidR="00BD0270" w:rsidRDefault="00BD0270" w:rsidP="00E25CE7">
      <w:pPr>
        <w:numPr>
          <w:ilvl w:val="0"/>
          <w:numId w:val="36"/>
        </w:numPr>
        <w:ind w:left="426"/>
      </w:pPr>
      <w:r w:rsidRPr="00BD0270">
        <w:rPr>
          <w:i/>
          <w:iCs/>
        </w:rPr>
        <w:t>Všeobecná encyklopedie ve čtyřech svazcích Díl 3: M/R</w:t>
      </w:r>
      <w:r w:rsidRPr="00BD0270">
        <w:t>. 1. vyd. Praha: Nakladatelský dům OP, 1997, 740 s. ISBN 80-858-4135-5.</w:t>
      </w:r>
    </w:p>
    <w:p w:rsidR="00DF7FD9" w:rsidRPr="000D48FE" w:rsidRDefault="00DF7FD9" w:rsidP="00DF7FD9">
      <w:pPr>
        <w:numPr>
          <w:ilvl w:val="0"/>
          <w:numId w:val="36"/>
        </w:numPr>
        <w:ind w:left="426"/>
      </w:pPr>
      <w:r w:rsidRPr="00DF7FD9">
        <w:t>Zákon o změně a zrušení některých zákonů v souvislosti s ukončením činnosti okresních úřadů. In: 320/2002 Sb. 2002.</w:t>
      </w:r>
    </w:p>
    <w:p w:rsidR="00F40445" w:rsidRPr="000D48FE" w:rsidRDefault="00F40445" w:rsidP="0032334F">
      <w:pPr>
        <w:jc w:val="left"/>
        <w:rPr>
          <w:b/>
          <w:szCs w:val="24"/>
        </w:rPr>
      </w:pPr>
    </w:p>
    <w:p w:rsidR="00F40445" w:rsidRPr="000D48FE" w:rsidRDefault="00F40445" w:rsidP="0032334F">
      <w:pPr>
        <w:jc w:val="left"/>
        <w:rPr>
          <w:rStyle w:val="Zdraznnjemn"/>
        </w:rPr>
      </w:pPr>
      <w:r w:rsidRPr="000D48FE">
        <w:rPr>
          <w:b/>
          <w:szCs w:val="24"/>
        </w:rPr>
        <w:t>Internetové zdroje</w:t>
      </w:r>
    </w:p>
    <w:p w:rsidR="0053471C" w:rsidRPr="000D48FE" w:rsidRDefault="0053471C" w:rsidP="0053471C">
      <w:pPr>
        <w:numPr>
          <w:ilvl w:val="0"/>
          <w:numId w:val="36"/>
        </w:numPr>
        <w:ind w:left="426"/>
        <w:jc w:val="left"/>
      </w:pPr>
      <w:r w:rsidRPr="000D48FE">
        <w:t xml:space="preserve">Anna Dražilová [online]. 2006 [cit. 2015-04-05]. Dostupné z: </w:t>
      </w:r>
      <w:hyperlink r:id="rId18" w:history="1">
        <w:r w:rsidRPr="000D48FE">
          <w:rPr>
            <w:rStyle w:val="Hypertextovodkaz"/>
            <w:rFonts w:cs="Calibri"/>
            <w:color w:val="auto"/>
            <w:u w:val="none"/>
          </w:rPr>
          <w:t>http://www.drazan.webz.cz/</w:t>
        </w:r>
      </w:hyperlink>
      <w:r w:rsidRPr="000D48FE">
        <w:t>.</w:t>
      </w:r>
    </w:p>
    <w:p w:rsidR="0053471C" w:rsidRDefault="0053471C" w:rsidP="0053471C">
      <w:pPr>
        <w:numPr>
          <w:ilvl w:val="0"/>
          <w:numId w:val="36"/>
        </w:numPr>
        <w:ind w:left="426"/>
        <w:jc w:val="left"/>
      </w:pPr>
      <w:r w:rsidRPr="000D48FE">
        <w:t xml:space="preserve">Hanácké kraslice. Asociace regionálních značek [online]. 2010 [cit. 2015-04-05]. Dostupné z: </w:t>
      </w:r>
      <w:hyperlink r:id="rId19" w:history="1">
        <w:r w:rsidR="009E6784" w:rsidRPr="009E6784">
          <w:rPr>
            <w:rStyle w:val="Hypertextovodkaz"/>
            <w:rFonts w:cs="Calibri"/>
            <w:color w:val="auto"/>
            <w:u w:val="none"/>
          </w:rPr>
          <w:t>http://www.regionalni-znacky.cz/hana/cs/certifikovane-produkty/detail/379/hanacke-kraslice?k=1</w:t>
        </w:r>
      </w:hyperlink>
    </w:p>
    <w:p w:rsidR="001C359B" w:rsidRPr="009E6784" w:rsidRDefault="001C359B" w:rsidP="001C359B">
      <w:pPr>
        <w:numPr>
          <w:ilvl w:val="0"/>
          <w:numId w:val="36"/>
        </w:numPr>
        <w:ind w:left="426"/>
        <w:jc w:val="left"/>
      </w:pPr>
      <w:r w:rsidRPr="001C359B">
        <w:t>Charakteristika okresu Olomouc. In: Český statistický úřad [online]. 2015 [cit. 2015-04-06]. Dostupné z: https://www.czso.cz/documents/11276/17839886/okres_Olomouc.pdf/24d8fda0-00c0-439c-b539-6aa6adceab4b?version=1.1</w:t>
      </w:r>
    </w:p>
    <w:p w:rsidR="009E6784" w:rsidRPr="009E6784" w:rsidRDefault="009E6784" w:rsidP="0053471C">
      <w:pPr>
        <w:numPr>
          <w:ilvl w:val="0"/>
          <w:numId w:val="36"/>
        </w:numPr>
        <w:ind w:left="426"/>
        <w:jc w:val="left"/>
      </w:pPr>
      <w:r w:rsidRPr="009E6784">
        <w:t>Okres Olomouc. </w:t>
      </w:r>
      <w:r w:rsidRPr="009E6784">
        <w:rPr>
          <w:i/>
          <w:iCs/>
        </w:rPr>
        <w:t>Města a obce</w:t>
      </w:r>
      <w:r w:rsidRPr="009E6784">
        <w:t> [online]. 1996 [cit. 2015-04-06]. Dostupné z: </w:t>
      </w:r>
      <w:hyperlink r:id="rId20" w:history="1">
        <w:r w:rsidRPr="009E6784">
          <w:rPr>
            <w:rStyle w:val="Hypertextovodkaz"/>
            <w:rFonts w:cs="Calibri"/>
            <w:color w:val="auto"/>
            <w:u w:val="none"/>
          </w:rPr>
          <w:t>http://mesta.obce.cz/vyhledat2.asp?okres=3805</w:t>
        </w:r>
      </w:hyperlink>
    </w:p>
    <w:p w:rsidR="00F40445" w:rsidRDefault="00F40445" w:rsidP="0053471C">
      <w:pPr>
        <w:numPr>
          <w:ilvl w:val="0"/>
          <w:numId w:val="36"/>
        </w:numPr>
        <w:ind w:left="426"/>
        <w:jc w:val="left"/>
        <w:rPr>
          <w:rStyle w:val="Hypertextovodkaz"/>
          <w:rFonts w:cs="Calibri"/>
          <w:color w:val="auto"/>
          <w:u w:val="none"/>
        </w:rPr>
      </w:pPr>
      <w:r w:rsidRPr="000D48FE">
        <w:t xml:space="preserve">ŠORM, Luděk. Smrtná neděla, o výročním zvyku na severní Hané. In: Olomoucký kraj [online]. 1998, 8. 6. 2005 [cit. 2015-03-24]. Dostupné z: </w:t>
      </w:r>
      <w:hyperlink r:id="rId21" w:history="1">
        <w:r w:rsidRPr="000D48FE">
          <w:rPr>
            <w:rStyle w:val="Hypertextovodkaz"/>
            <w:rFonts w:cs="Calibri"/>
            <w:color w:val="auto"/>
            <w:u w:val="none"/>
          </w:rPr>
          <w:t>http://olomoucky.kraj.cz/encyklopedie/objekty1.phtml?id=126788&amp;menu=$menu&amp;lng=$lng</w:t>
        </w:r>
      </w:hyperlink>
    </w:p>
    <w:p w:rsidR="009E6784" w:rsidRPr="000D48FE" w:rsidRDefault="009E6784" w:rsidP="00631395">
      <w:pPr>
        <w:numPr>
          <w:ilvl w:val="0"/>
          <w:numId w:val="36"/>
        </w:numPr>
        <w:ind w:left="426"/>
        <w:jc w:val="left"/>
        <w:rPr>
          <w:rStyle w:val="Hypertextovodkaz"/>
          <w:rFonts w:cs="Calibri"/>
          <w:color w:val="auto"/>
          <w:u w:val="none"/>
        </w:rPr>
      </w:pPr>
      <w:r w:rsidRPr="009E6784">
        <w:lastRenderedPageBreak/>
        <w:t>ŽŮREK, Zbyněk. Haná, Malá Haná, Záhoří. </w:t>
      </w:r>
      <w:r w:rsidRPr="009E6784">
        <w:rPr>
          <w:i/>
          <w:iCs/>
        </w:rPr>
        <w:t>Folklor a lidová kultura na Moravě</w:t>
      </w:r>
      <w:r w:rsidRPr="009E6784">
        <w:t xml:space="preserve"> [online]. 2002, 17. 2. 2011 [cit. 2015-04-06]. Dostupné </w:t>
      </w:r>
      <w:r>
        <w:t>z</w:t>
      </w:r>
      <w:r w:rsidRPr="009E6784">
        <w:t>: </w:t>
      </w:r>
      <w:hyperlink r:id="rId22" w:history="1">
        <w:r w:rsidRPr="009E6784">
          <w:rPr>
            <w:rStyle w:val="Hypertextovodkaz"/>
            <w:rFonts w:cs="Calibri"/>
            <w:color w:val="auto"/>
            <w:u w:val="none"/>
          </w:rPr>
          <w:t>http://www.folklorweb.cz/regiony/hana.php</w:t>
        </w:r>
      </w:hyperlink>
    </w:p>
    <w:p w:rsidR="0055461D" w:rsidRDefault="001D78B1" w:rsidP="0055461D">
      <w:pPr>
        <w:pStyle w:val="Styl1"/>
      </w:pPr>
      <w:r w:rsidRPr="000D48FE">
        <w:br w:type="page"/>
      </w:r>
      <w:bookmarkStart w:id="31" w:name="_Toc416118757"/>
      <w:r w:rsidR="00122961" w:rsidRPr="000D48FE">
        <w:lastRenderedPageBreak/>
        <w:t>Seznam přílo</w:t>
      </w:r>
      <w:r w:rsidR="0055461D">
        <w:t>h</w:t>
      </w:r>
      <w:bookmarkEnd w:id="31"/>
    </w:p>
    <w:p w:rsidR="00C4785C" w:rsidRPr="0055461D" w:rsidRDefault="00C4785C" w:rsidP="0055461D">
      <w:r w:rsidRPr="0055461D">
        <w:t>Příloha č. 1: Hanácké kraslice</w:t>
      </w:r>
    </w:p>
    <w:p w:rsidR="00C4785C" w:rsidRPr="000D48FE" w:rsidRDefault="00C4785C" w:rsidP="00C4785C">
      <w:pPr>
        <w:pStyle w:val="Styl2"/>
      </w:pPr>
      <w:r w:rsidRPr="000D48FE">
        <w:fldChar w:fldCharType="begin"/>
      </w:r>
      <w:r w:rsidRPr="000D48FE">
        <w:instrText xml:space="preserve"> INCLUDEPICTURE "http://www.regionalni-znacky.cz/upload/products/kraslice-dolezalova.jpg" \* MERGEFORMATINET </w:instrText>
      </w:r>
      <w:r w:rsidRPr="000D48FE">
        <w:fldChar w:fldCharType="separate"/>
      </w:r>
      <w:r>
        <w:fldChar w:fldCharType="begin"/>
      </w:r>
      <w:r>
        <w:instrText xml:space="preserve"> INCLUDEPICTURE  "http://www.regionalni-znacky.cz/upload/products/kraslice-dolezalova.jpg" \* MERGEFORMATINET </w:instrText>
      </w:r>
      <w:r>
        <w:fldChar w:fldCharType="separate"/>
      </w:r>
      <w:r>
        <w:fldChar w:fldCharType="begin"/>
      </w:r>
      <w:r>
        <w:instrText xml:space="preserve"> INCLUDEPICTURE  "http://www.regionalni-znacky.cz/upload/products/kraslice-dolezalova.jpg" \* MERGEFORMATINET </w:instrText>
      </w:r>
      <w:r>
        <w:fldChar w:fldCharType="separate"/>
      </w:r>
      <w:r>
        <w:fldChar w:fldCharType="begin"/>
      </w:r>
      <w:r>
        <w:instrText xml:space="preserve"> INCLUDEPICTURE  "http://www.regionalni-znacky.cz/upload/products/kraslice-dolezalova.jpg" \* MERGEFORMATINET </w:instrText>
      </w:r>
      <w:r>
        <w:fldChar w:fldCharType="separate"/>
      </w:r>
      <w:r w:rsidR="00DB2A1B">
        <w:fldChar w:fldCharType="begin"/>
      </w:r>
      <w:r w:rsidR="00DB2A1B">
        <w:instrText xml:space="preserve"> INCLUDEPICTURE  "http://www.regionalni-znacky.cz/upload/products/kraslice-dolezalova.jpg" \* MERGEFORMATINET </w:instrText>
      </w:r>
      <w:r w:rsidR="00DB2A1B">
        <w:fldChar w:fldCharType="separate"/>
      </w:r>
      <w:r w:rsidR="000723E6">
        <w:fldChar w:fldCharType="begin"/>
      </w:r>
      <w:r w:rsidR="000723E6">
        <w:instrText xml:space="preserve"> INCLUDEPICTURE  "http://www.regionalni-znacky.cz/upload/products/kraslice-dolezalova.jpg" \* MERGEFORMATINET </w:instrText>
      </w:r>
      <w:r w:rsidR="000723E6">
        <w:fldChar w:fldCharType="separate"/>
      </w:r>
      <w:r w:rsidR="00D77331">
        <w:fldChar w:fldCharType="begin"/>
      </w:r>
      <w:r w:rsidR="00D77331">
        <w:instrText xml:space="preserve"> INCLUDEPICTURE  "http://www.regionalni-znacky.cz/upload/products/kraslice-dolezalova.jpg" \* MERGEFORMATINET </w:instrText>
      </w:r>
      <w:r w:rsidR="00D77331">
        <w:fldChar w:fldCharType="separate"/>
      </w:r>
      <w:r w:rsidR="002E4CE7">
        <w:fldChar w:fldCharType="begin"/>
      </w:r>
      <w:r w:rsidR="002E4CE7">
        <w:instrText xml:space="preserve"> INCLUDEPICTURE  "http://www.regionalni-znacky.cz/upload/products/kraslice-dolezalova.jpg" \* MERGEFORMATINET </w:instrText>
      </w:r>
      <w:r w:rsidR="002E4CE7">
        <w:fldChar w:fldCharType="separate"/>
      </w:r>
      <w:r w:rsidR="00F22957">
        <w:fldChar w:fldCharType="begin"/>
      </w:r>
      <w:r w:rsidR="00F22957">
        <w:instrText xml:space="preserve"> INCLUDEPICTURE  "http://www.regionalni-znacky.cz/upload/products/kraslice-dolezalova.jpg" \* MERGEFORMATINET </w:instrText>
      </w:r>
      <w:r w:rsidR="00F22957">
        <w:fldChar w:fldCharType="separate"/>
      </w:r>
      <w:r w:rsidR="00000D5E">
        <w:fldChar w:fldCharType="begin"/>
      </w:r>
      <w:r w:rsidR="00000D5E">
        <w:instrText xml:space="preserve"> INCLUDEPICTURE  "http://www.regionalni-znacky.cz/upload/products/kraslice-dolezalova.jpg" \* MERGEFORMATINET </w:instrText>
      </w:r>
      <w:r w:rsidR="00000D5E">
        <w:fldChar w:fldCharType="separate"/>
      </w:r>
      <w:r w:rsidR="000F41EF">
        <w:fldChar w:fldCharType="begin"/>
      </w:r>
      <w:r w:rsidR="000F41EF">
        <w:instrText xml:space="preserve"> </w:instrText>
      </w:r>
      <w:r w:rsidR="000F41EF">
        <w:instrText>INCLUDEPICTURE  "http://www.regional</w:instrText>
      </w:r>
      <w:r w:rsidR="000F41EF">
        <w:instrText>ni-znacky.cz/upload/products/kraslice-dolezalova.jpg" \* MERGEFORMATINET</w:instrText>
      </w:r>
      <w:r w:rsidR="000F41EF">
        <w:instrText xml:space="preserve"> </w:instrText>
      </w:r>
      <w:r w:rsidR="000F41EF">
        <w:fldChar w:fldCharType="separate"/>
      </w:r>
      <w:r w:rsidR="00733841">
        <w:pict>
          <v:shape id="_x0000_i1028" type="#_x0000_t75" alt="produkt" style="width:435.75pt;height:340.5pt">
            <v:imagedata r:id="rId23" r:href="rId24"/>
          </v:shape>
        </w:pict>
      </w:r>
      <w:r w:rsidR="000F41EF">
        <w:fldChar w:fldCharType="end"/>
      </w:r>
      <w:r w:rsidR="00000D5E">
        <w:fldChar w:fldCharType="end"/>
      </w:r>
      <w:r w:rsidR="00F22957">
        <w:fldChar w:fldCharType="end"/>
      </w:r>
      <w:r w:rsidR="002E4CE7">
        <w:fldChar w:fldCharType="end"/>
      </w:r>
      <w:r w:rsidR="00D77331">
        <w:fldChar w:fldCharType="end"/>
      </w:r>
      <w:r w:rsidR="000723E6">
        <w:fldChar w:fldCharType="end"/>
      </w:r>
      <w:r w:rsidR="00DB2A1B">
        <w:fldChar w:fldCharType="end"/>
      </w:r>
      <w:r>
        <w:fldChar w:fldCharType="end"/>
      </w:r>
      <w:r>
        <w:fldChar w:fldCharType="end"/>
      </w:r>
      <w:r>
        <w:fldChar w:fldCharType="end"/>
      </w:r>
      <w:r w:rsidRPr="000D48FE">
        <w:fldChar w:fldCharType="end"/>
      </w:r>
    </w:p>
    <w:p w:rsidR="00C4785C" w:rsidRDefault="00C4785C" w:rsidP="00C4785C">
      <w:pPr>
        <w:pStyle w:val="Styl2"/>
        <w:jc w:val="left"/>
      </w:pPr>
      <w:r>
        <w:t xml:space="preserve">Zdroj: </w:t>
      </w:r>
      <w:r w:rsidRPr="000D48FE">
        <w:t>Hanácké kraslice. </w:t>
      </w:r>
      <w:r w:rsidRPr="000D48FE">
        <w:rPr>
          <w:i/>
          <w:iCs/>
        </w:rPr>
        <w:t>Asociace regionálních značek</w:t>
      </w:r>
      <w:r w:rsidRPr="000D48FE">
        <w:t> [online]. 2010 [cit. 2015-04-05]. Dostupné z: </w:t>
      </w:r>
      <w:hyperlink r:id="rId25" w:history="1">
        <w:r w:rsidRPr="000D48FE">
          <w:rPr>
            <w:rStyle w:val="Hypertextovodkaz"/>
            <w:rFonts w:cs="Calibri"/>
            <w:color w:val="auto"/>
            <w:u w:val="none"/>
          </w:rPr>
          <w:t>http://www.regionalni-znacky.cz/hana/cs/certifikovane-produkty/detail/379/hanacke-kraslice?k=1</w:t>
        </w:r>
      </w:hyperlink>
      <w:r w:rsidRPr="000D48FE">
        <w:t>)</w:t>
      </w:r>
    </w:p>
    <w:p w:rsidR="00C4785C" w:rsidRDefault="00C4785C" w:rsidP="00CC6BCF">
      <w:pPr>
        <w:tabs>
          <w:tab w:val="left" w:pos="3420"/>
        </w:tabs>
      </w:pPr>
    </w:p>
    <w:p w:rsidR="00122961" w:rsidRPr="000D48FE" w:rsidRDefault="00C4785C" w:rsidP="00CC6BCF">
      <w:pPr>
        <w:tabs>
          <w:tab w:val="left" w:pos="3420"/>
        </w:tabs>
      </w:pPr>
      <w:r>
        <w:t>Příloha č. 2</w:t>
      </w:r>
      <w:r w:rsidR="00122961" w:rsidRPr="000D48FE">
        <w:t>: O hastrmanech</w:t>
      </w:r>
    </w:p>
    <w:p w:rsidR="00C4785C" w:rsidRDefault="00122961" w:rsidP="00C4785C">
      <w:r w:rsidRPr="000D48FE">
        <w:tab/>
        <w:t>Na Hané se strašidlům nikdy moc nedařilo. Ta rejdila po horách a do rovin sestupovala ojediněle a nikdy se zde nezdržela dlouho, protože tu neměla pro svou existenci vhodné podmínky: údolní klíny, propastné strže, tmavé stíny jedlí a kapradin, světélkující trouchniviny, naříkavé skučení větru. Čím blíže k městu, tím více měli lidé pro strach uděláno. Hlučným městským střediskům se totiž příšery a noční obludy odjakživa vyhýbaly. Jedinými pohádkovými bytostmi proto v Olomouci a okolí byli hastrmani.</w:t>
      </w:r>
    </w:p>
    <w:p w:rsidR="00122961" w:rsidRPr="000D48FE" w:rsidRDefault="00122961" w:rsidP="00C4785C">
      <w:r w:rsidRPr="000D48FE">
        <w:lastRenderedPageBreak/>
        <w:t>S rozkvětem rybníkářství byla vybudována v blízkosti města i ve vesnicích a na městských statcích řada menších i větších rybníků, svítících za slunných dnů do dálky jako benátská zrcadla.</w:t>
      </w:r>
    </w:p>
    <w:p w:rsidR="00122961" w:rsidRPr="000D48FE" w:rsidRDefault="00122961" w:rsidP="0050369D">
      <w:pPr>
        <w:ind w:firstLine="709"/>
      </w:pPr>
      <w:r w:rsidRPr="000D48FE">
        <w:t>V blízkosti Skrbeně se nacházel rybník zvaný Nadýmáček. Byl pěkně upraven - hráze jak se patří navršené, vyrovnané a hustým drnem porostlé, v rákosí hnízdily divoké husy a kachny a brodili se čápi, klid rušily pouze ptačí zpěvy a v noci žabí sněmování, tu a tam zakroužil nad vodami dravec. Nadýmáček byl domovem starého vodníka Vincka. Vincek byl zakrslý, nevzhledný, letitý jako omšelý pařez, ale učiněný dobrák a poctivec. Od tureckých válek, kdy se rozšířilo kouření, byl náruživým kuřákem. V patrnosti měl všechny vody stojaté i tekoucí, co jich na Olomoucku bylo, a věděl o všem, co se kde šustlo. Znal poměry na Člunovském rybníce, na Záhumeníku, neušlo mu nic na Rozvizdu, Okosme, Zakovci, byl uznávaným náčelníkem vsi tamní chasy hastrmanské, a častokrát si vyšlápl na Vojtu, šviháckého vodníka z rybníka Nesyt u Holice, pojmenovaného tak prý podle brodivých ptáků nesytů, kteří sem zabloudili z teplého jihu.</w:t>
      </w:r>
    </w:p>
    <w:p w:rsidR="00122961" w:rsidRPr="000D48FE" w:rsidRDefault="00122961" w:rsidP="00C4785C">
      <w:pPr>
        <w:ind w:firstLine="709"/>
      </w:pPr>
      <w:r w:rsidRPr="000D48FE">
        <w:t>Vojta byl dobrodruh, věčně zamilovaný floutek a ještě k tomu uličník. Děvčatům z Holice strojil všelijaké úklady. V tamním mlýně měli dcerku jako orosený květ, Anička se jmenovala. A k ní vodník Vojta prudce zahořel láskou, která hory přenáší a vody zdvíhá. Každý večer přicházel k mlýnu a nahlížel do světničky, kde děvče spalo. Byl vyšňořen opravdu jako ženich. Na hlavě červenou čepičku, boty z měkoučkého kordovanu, jenom z cípu přiléhavé kamizolky mu kapala voda. Ťukal na okénko, a když se nedočkal, vší silou bušil na okno i na dveře, že z toho šla hrůza a všichni ve mlýně se roztřásli strachy. Až jednou si na zamilovaného hastrmana počíhal mládek a důkladně ho přetáhl provazem, smočeným ve svěcené vodě. Poněvadž vodníkovo studené srdce plálo žhavou láskou, měl mlynář do rána</w:t>
      </w:r>
      <w:r w:rsidR="00C4785C">
        <w:t xml:space="preserve"> </w:t>
      </w:r>
      <w:r w:rsidRPr="000D48FE">
        <w:t>pohromu. Náhon byl zavalen balvany, voda se vylévala z břehů, mlýnská kola byla zaseknuta. Ještě dobře, že sekerník včas přišel na tuto zlomyslnost.</w:t>
      </w:r>
    </w:p>
    <w:p w:rsidR="00122961" w:rsidRPr="000D48FE" w:rsidRDefault="00122961" w:rsidP="00CF1781">
      <w:pPr>
        <w:pStyle w:val="Styl2"/>
      </w:pPr>
      <w:r w:rsidRPr="000D48FE">
        <w:t>Zklamanému Vojtovi se v Nesytě znelíbilo. Odešel na opačný konec města a usadil se v mlýnské strouze v Hejčíně. Tam se nějaký čas ještě trápil marnou láskou, fňukal a kvílel za měsíčních nocí na shrbené vrbě, barevné pentličky již nevěšel, nemastil si vlasy rybím tukem, ani je hladce nečesal, pustl a chřadnul. Protože však byl lehké mysli, dostal se časem ze všeho bolu a žalu a vyváděl pak na hejčínských lukách kousky, o kterých se podnes vypráví a pro něž se stal Vojta nejpopulárnějším vodníkem na Olomoucku.</w:t>
      </w:r>
    </w:p>
    <w:p w:rsidR="00122961" w:rsidRPr="000D48FE" w:rsidRDefault="00122961" w:rsidP="00CF1781">
      <w:pPr>
        <w:pStyle w:val="Styl2"/>
      </w:pPr>
      <w:r w:rsidRPr="000D48FE">
        <w:t>(…)</w:t>
      </w:r>
    </w:p>
    <w:p w:rsidR="00122961" w:rsidRPr="000D48FE" w:rsidRDefault="000F41EF" w:rsidP="00CF1781">
      <w:pPr>
        <w:pStyle w:val="Styl2"/>
      </w:pPr>
      <w:r>
        <w:rPr>
          <w:b/>
          <w:noProof/>
          <w:szCs w:val="24"/>
          <w:lang w:eastAsia="cs-CZ"/>
        </w:rPr>
        <w:pict>
          <v:oval id="_x0000_s1033" style="position:absolute;left:0;text-align:left;margin-left:439.2pt;margin-top:43pt;width:17.25pt;height:16.5pt;z-index:5" strokecolor="white"/>
        </w:pict>
      </w:r>
      <w:r w:rsidR="00122961" w:rsidRPr="000D48FE">
        <w:t xml:space="preserve">Z Nadýmáčka byl do Olomouce pěkný kus cesty. Pro Vincka to byla docela příjemná procházka. Síly cestou neztrácel, protože kaluží a mokřisek bylo cestou dost. V Olomouci se </w:t>
      </w:r>
      <w:r w:rsidR="00122961" w:rsidRPr="000D48FE">
        <w:lastRenderedPageBreak/>
        <w:t>mu líbilo, nejvíc kašna Tritonů s delfíny a vodníky. Byl na toto sochařské dílo jak náleží pyšný, protože představovalo dávné vodní božstvo. Zde se obyčejně uvelebil a cítil se velmi dobře, jakoby pod ochranou a v bezpečí. Však také tato kašna byla stále jako nová. Vincek nestrpěl, aby se na ní usazoval mech a kazil kámen, a za pozdního letního večera, když město usnulo a jenom voda v kašně konejšivě šplouchala, se pohodlně posadil na její okraj, zakřesal, ohníček poskočil a dýmka se rozdýmala. Podle zapalování fajfky poznal Vincka hlásný na radniční věži. Z ochozu věže byl pěkný rozhled a město se všemi svými jednotlivostmi leželo jako na dlani. Hlásný celé dny a noci shlížel na hřebeny střech domů, napěchovaných v tuhém prstenci hradeb, na to, jak se řady domů lámou do ostrých úhlů a zase sbíhají v dlouhých liniích a jak se z této změti dmou kopule chrámů a věže kostelů a kaplí. Jiskřící Vinckova dýmka vždycky zvábila hlásného dolů ke kašně k rozhovoru s dobromyslným vodníkem.</w:t>
      </w:r>
    </w:p>
    <w:p w:rsidR="00122961" w:rsidRPr="000D48FE" w:rsidRDefault="00122961" w:rsidP="00CF1781">
      <w:pPr>
        <w:pStyle w:val="Styl2"/>
      </w:pPr>
      <w:r w:rsidRPr="000D48FE">
        <w:t>(…)</w:t>
      </w:r>
    </w:p>
    <w:p w:rsidR="00122961" w:rsidRPr="000D48FE" w:rsidRDefault="00122961" w:rsidP="00CF1781">
      <w:pPr>
        <w:pStyle w:val="Styl2"/>
      </w:pPr>
      <w:r w:rsidRPr="000D48FE">
        <w:t>Od té doby, co dala Marie Terezie vybudovat z Olomouce pevnost a obehnala ji množstvím vod, je hastrmanům hej a nemají kdy na škádlení nebo trápení lidí. Až na hejčínského Vojtu. Ten už asi jinačí nebude. Onehdy chtěl postrašit tetičku Vysloužilku. Přihnal se k ní v podobě psa. Oči mu zeleně svítily, i hrubá srst světélkovala do zelena, ale protože si ho tetička vůbec nevšímala, běhal sem a tam, štěkal, vrčel, zuby cenil, a zase okolo ní a tak pořád, div tetičku neporazil.</w:t>
      </w:r>
    </w:p>
    <w:p w:rsidR="00122961" w:rsidRPr="000D48FE" w:rsidRDefault="00122961" w:rsidP="00CF1781">
      <w:pPr>
        <w:pStyle w:val="Styl2"/>
      </w:pPr>
      <w:r w:rsidRPr="000D48FE">
        <w:t>(…)</w:t>
      </w:r>
    </w:p>
    <w:p w:rsidR="00122961" w:rsidRPr="000D48FE" w:rsidRDefault="00122961" w:rsidP="00CF1781">
      <w:pPr>
        <w:pStyle w:val="Styl2"/>
      </w:pPr>
      <w:r w:rsidRPr="000D48FE">
        <w:t>Vincka rádi vítali i kramáři na trhu nebo připletl-li se mezi ně o pouti. Věděli, že dobře prodají, neboť věřili, že jim přináší štěstí. Zvali ho k sobě a hostili mlékem, kterým se mu vždy zavděčili.</w:t>
      </w:r>
    </w:p>
    <w:p w:rsidR="00122961" w:rsidRPr="000D48FE" w:rsidRDefault="000F41EF" w:rsidP="00CF1781">
      <w:pPr>
        <w:pStyle w:val="Styl2"/>
      </w:pPr>
      <w:r>
        <w:rPr>
          <w:noProof/>
          <w:lang w:eastAsia="cs-CZ"/>
        </w:rPr>
        <w:pict>
          <v:oval id="_x0000_s1027" style="position:absolute;left:0;text-align:left;margin-left:441.5pt;margin-top:25.3pt;width:18pt;height:15pt;z-index:2" strokecolor="white"/>
        </w:pict>
      </w:r>
      <w:r w:rsidR="00122961" w:rsidRPr="000D48FE">
        <w:t>(…)</w:t>
      </w:r>
    </w:p>
    <w:p w:rsidR="00122961" w:rsidRPr="000D48FE" w:rsidRDefault="00122961" w:rsidP="00CF1781">
      <w:pPr>
        <w:pStyle w:val="Styl2"/>
      </w:pPr>
      <w:r w:rsidRPr="000D48FE">
        <w:t>Dávno již není na Olomoucku vodníků. Vytratili se, když byla zrušena olomoucká pevnost a široké okolí odvodněno. Zbyly po nich jen pověsti. Jako poslední se odstěhoval, neznámo kam, hejčínský Vojta. Na místě starodávného mlýna byla postavena elektrárna - a to již není žádné živobytí pro pořádného hastrmana.</w:t>
      </w:r>
    </w:p>
    <w:p w:rsidR="00122961" w:rsidRPr="000D48FE" w:rsidRDefault="00122961" w:rsidP="00CF1781">
      <w:pPr>
        <w:pStyle w:val="Styl2"/>
      </w:pPr>
    </w:p>
    <w:p w:rsidR="00122961" w:rsidRPr="000D48FE" w:rsidRDefault="000F41EF" w:rsidP="00CF1781">
      <w:pPr>
        <w:pStyle w:val="Styl2"/>
      </w:pPr>
      <w:r>
        <w:rPr>
          <w:noProof/>
          <w:lang w:eastAsia="cs-CZ"/>
        </w:rPr>
        <w:pict>
          <v:oval id="_x0000_s1028" style="position:absolute;left:0;text-align:left;margin-left:443.75pt;margin-top:605pt;width:18pt;height:15pt;z-index:3;mso-position-vertical:absolute" strokecolor="white"/>
        </w:pict>
      </w:r>
      <w:r w:rsidR="009E6784">
        <w:rPr>
          <w:iCs/>
        </w:rPr>
        <w:t xml:space="preserve">Zdroj: </w:t>
      </w:r>
      <w:r w:rsidR="00122961" w:rsidRPr="000D48FE">
        <w:rPr>
          <w:i/>
          <w:iCs/>
        </w:rPr>
        <w:t>Pověsti z dějin města Olomouce</w:t>
      </w:r>
      <w:r w:rsidR="00122961" w:rsidRPr="000D48FE">
        <w:t>. 1. vyd. Olomouc: Memoria, 2000</w:t>
      </w:r>
      <w:r w:rsidR="00CF1781" w:rsidRPr="000D48FE">
        <w:t>, 79 s. ISBN 80-85807-12-2</w:t>
      </w:r>
    </w:p>
    <w:p w:rsidR="00BE3670" w:rsidRDefault="000F41EF" w:rsidP="00BE3670">
      <w:pPr>
        <w:jc w:val="center"/>
      </w:pPr>
      <w:r>
        <w:rPr>
          <w:b/>
          <w:noProof/>
          <w:szCs w:val="24"/>
          <w:lang w:eastAsia="cs-CZ"/>
        </w:rPr>
        <w:pict>
          <v:oval id="_x0000_s1032" style="position:absolute;left:0;text-align:left;margin-left:437.7pt;margin-top:85.15pt;width:17.25pt;height:16.5pt;z-index:4" strokecolor="white"/>
        </w:pict>
      </w:r>
    </w:p>
    <w:p w:rsidR="00BE3670" w:rsidRDefault="00BE3670" w:rsidP="00BE3670">
      <w:pPr>
        <w:jc w:val="center"/>
      </w:pPr>
    </w:p>
    <w:p w:rsidR="00BE3670" w:rsidRDefault="00BE3670" w:rsidP="00BE3670">
      <w:pPr>
        <w:tabs>
          <w:tab w:val="left" w:pos="7605"/>
        </w:tabs>
        <w:jc w:val="left"/>
      </w:pPr>
      <w:r>
        <w:tab/>
      </w:r>
    </w:p>
    <w:p w:rsidR="00BE3670" w:rsidRPr="00246126" w:rsidRDefault="00C4785C" w:rsidP="00BE3670">
      <w:pPr>
        <w:jc w:val="center"/>
        <w:rPr>
          <w:b/>
          <w:sz w:val="32"/>
          <w:szCs w:val="32"/>
        </w:rPr>
      </w:pPr>
      <w:r w:rsidRPr="00BE3670">
        <w:br w:type="page"/>
      </w:r>
      <w:r w:rsidR="00BE3670" w:rsidRPr="00246126">
        <w:rPr>
          <w:b/>
          <w:sz w:val="32"/>
          <w:szCs w:val="32"/>
        </w:rPr>
        <w:lastRenderedPageBreak/>
        <w:t>ANOTACE</w:t>
      </w:r>
    </w:p>
    <w:p w:rsidR="00BE3670" w:rsidRDefault="00BE3670" w:rsidP="00BE36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B147E9" w:rsidTr="00B147E9">
        <w:trPr>
          <w:trHeight w:val="435"/>
        </w:trPr>
        <w:tc>
          <w:tcPr>
            <w:tcW w:w="2943" w:type="dxa"/>
            <w:tcBorders>
              <w:top w:val="double" w:sz="4"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Jméno a příjmení:</w:t>
            </w:r>
          </w:p>
        </w:tc>
        <w:tc>
          <w:tcPr>
            <w:tcW w:w="6269" w:type="dxa"/>
            <w:tcBorders>
              <w:top w:val="double" w:sz="4" w:space="0" w:color="auto"/>
              <w:left w:val="single" w:sz="2" w:space="0" w:color="auto"/>
              <w:right w:val="double" w:sz="4" w:space="0" w:color="auto"/>
            </w:tcBorders>
            <w:shd w:val="clear" w:color="auto" w:fill="auto"/>
          </w:tcPr>
          <w:p w:rsidR="00BE3670" w:rsidRDefault="00BE3670" w:rsidP="00B147E9">
            <w:pPr>
              <w:spacing w:line="240" w:lineRule="auto"/>
            </w:pPr>
            <w:r>
              <w:t>Tereza Kaňovská</w:t>
            </w:r>
          </w:p>
        </w:tc>
      </w:tr>
      <w:tr w:rsidR="00B147E9" w:rsidTr="00B147E9">
        <w:trPr>
          <w:trHeight w:val="415"/>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Katedra:</w:t>
            </w:r>
          </w:p>
        </w:tc>
        <w:tc>
          <w:tcPr>
            <w:tcW w:w="6269" w:type="dxa"/>
            <w:tcBorders>
              <w:top w:val="single" w:sz="2" w:space="0" w:color="auto"/>
              <w:left w:val="single" w:sz="2" w:space="0" w:color="auto"/>
              <w:right w:val="double" w:sz="4" w:space="0" w:color="auto"/>
            </w:tcBorders>
            <w:shd w:val="clear" w:color="auto" w:fill="auto"/>
          </w:tcPr>
          <w:p w:rsidR="00BE3670" w:rsidRDefault="00BE3670" w:rsidP="00B147E9">
            <w:pPr>
              <w:spacing w:line="240" w:lineRule="auto"/>
            </w:pPr>
            <w:r>
              <w:t>Katedra primární a preprimární pedagogiky</w:t>
            </w:r>
          </w:p>
        </w:tc>
      </w:tr>
      <w:tr w:rsidR="00B147E9" w:rsidTr="00B147E9">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Vedoucí práce:</w:t>
            </w:r>
          </w:p>
        </w:tc>
        <w:tc>
          <w:tcPr>
            <w:tcW w:w="6269" w:type="dxa"/>
            <w:tcBorders>
              <w:top w:val="single" w:sz="2" w:space="0" w:color="auto"/>
              <w:left w:val="single" w:sz="2" w:space="0" w:color="auto"/>
              <w:right w:val="double" w:sz="4" w:space="0" w:color="auto"/>
            </w:tcBorders>
            <w:shd w:val="clear" w:color="auto" w:fill="auto"/>
          </w:tcPr>
          <w:p w:rsidR="00BE3670" w:rsidRDefault="00BE3670" w:rsidP="00B147E9">
            <w:pPr>
              <w:spacing w:line="240" w:lineRule="auto"/>
            </w:pPr>
            <w:r w:rsidRPr="003B5D00">
              <w:t>Mgr. Alena Vavrdová, Ph.D.</w:t>
            </w:r>
          </w:p>
        </w:tc>
      </w:tr>
      <w:tr w:rsidR="00B147E9" w:rsidTr="00B147E9">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Rok obhajoby:</w:t>
            </w:r>
          </w:p>
        </w:tc>
        <w:tc>
          <w:tcPr>
            <w:tcW w:w="6269" w:type="dxa"/>
            <w:tcBorders>
              <w:top w:val="single" w:sz="2" w:space="0" w:color="auto"/>
              <w:left w:val="single" w:sz="2" w:space="0" w:color="auto"/>
              <w:right w:val="double" w:sz="4" w:space="0" w:color="auto"/>
            </w:tcBorders>
            <w:shd w:val="clear" w:color="auto" w:fill="auto"/>
          </w:tcPr>
          <w:p w:rsidR="00BE3670" w:rsidRDefault="00BE3670" w:rsidP="00B147E9">
            <w:pPr>
              <w:spacing w:line="240" w:lineRule="auto"/>
            </w:pPr>
            <w:r>
              <w:t>2015</w:t>
            </w:r>
          </w:p>
        </w:tc>
      </w:tr>
      <w:tr w:rsidR="00B147E9" w:rsidTr="00B147E9">
        <w:tc>
          <w:tcPr>
            <w:tcW w:w="2943" w:type="dxa"/>
            <w:tcBorders>
              <w:top w:val="double" w:sz="4" w:space="0" w:color="auto"/>
              <w:left w:val="nil"/>
              <w:bottom w:val="double" w:sz="4" w:space="0" w:color="auto"/>
              <w:right w:val="nil"/>
            </w:tcBorders>
            <w:shd w:val="clear" w:color="auto" w:fill="auto"/>
          </w:tcPr>
          <w:p w:rsidR="00BE3670" w:rsidRDefault="00BE3670" w:rsidP="00B147E9">
            <w:pPr>
              <w:spacing w:line="240" w:lineRule="auto"/>
            </w:pPr>
          </w:p>
        </w:tc>
        <w:tc>
          <w:tcPr>
            <w:tcW w:w="6269" w:type="dxa"/>
            <w:tcBorders>
              <w:top w:val="double" w:sz="4" w:space="0" w:color="auto"/>
              <w:left w:val="nil"/>
              <w:bottom w:val="double" w:sz="4" w:space="0" w:color="auto"/>
              <w:right w:val="nil"/>
            </w:tcBorders>
            <w:shd w:val="clear" w:color="auto" w:fill="auto"/>
          </w:tcPr>
          <w:p w:rsidR="00BE3670" w:rsidRDefault="00BE3670" w:rsidP="00B147E9">
            <w:pPr>
              <w:spacing w:line="240" w:lineRule="auto"/>
            </w:pPr>
          </w:p>
        </w:tc>
      </w:tr>
      <w:tr w:rsidR="00B147E9" w:rsidTr="00B147E9">
        <w:trPr>
          <w:trHeight w:val="786"/>
        </w:trPr>
        <w:tc>
          <w:tcPr>
            <w:tcW w:w="2943" w:type="dxa"/>
            <w:tcBorders>
              <w:top w:val="double" w:sz="4"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Název práce:</w:t>
            </w:r>
          </w:p>
        </w:tc>
        <w:tc>
          <w:tcPr>
            <w:tcW w:w="6269" w:type="dxa"/>
            <w:tcBorders>
              <w:top w:val="double" w:sz="4" w:space="0" w:color="auto"/>
              <w:left w:val="single" w:sz="2" w:space="0" w:color="auto"/>
              <w:right w:val="double" w:sz="4" w:space="0" w:color="auto"/>
            </w:tcBorders>
            <w:shd w:val="clear" w:color="auto" w:fill="auto"/>
          </w:tcPr>
          <w:p w:rsidR="00BE3670" w:rsidRPr="00AC6323" w:rsidRDefault="00BE3670" w:rsidP="00B147E9">
            <w:pPr>
              <w:spacing w:line="240" w:lineRule="auto"/>
            </w:pPr>
            <w:r>
              <w:t>Kulturní tradice olomouckého regionu a jejich využití v mateřské škole</w:t>
            </w:r>
          </w:p>
        </w:tc>
      </w:tr>
      <w:tr w:rsidR="00B147E9" w:rsidTr="00B147E9">
        <w:trPr>
          <w:trHeight w:val="832"/>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Název v angličtině:</w:t>
            </w:r>
          </w:p>
        </w:tc>
        <w:tc>
          <w:tcPr>
            <w:tcW w:w="6269" w:type="dxa"/>
            <w:tcBorders>
              <w:top w:val="single" w:sz="2" w:space="0" w:color="auto"/>
              <w:left w:val="single" w:sz="2" w:space="0" w:color="auto"/>
              <w:right w:val="double" w:sz="4" w:space="0" w:color="auto"/>
            </w:tcBorders>
            <w:shd w:val="clear" w:color="auto" w:fill="auto"/>
          </w:tcPr>
          <w:p w:rsidR="00BE3670" w:rsidRPr="00AC6323" w:rsidRDefault="00BE3670" w:rsidP="00B147E9">
            <w:pPr>
              <w:spacing w:line="240" w:lineRule="auto"/>
            </w:pPr>
            <w:r w:rsidRPr="00B12DCE">
              <w:t>Cultural traditions of the olomouc region and their application in kindergarten</w:t>
            </w:r>
          </w:p>
        </w:tc>
      </w:tr>
      <w:tr w:rsidR="00B147E9" w:rsidTr="00B147E9">
        <w:trPr>
          <w:trHeight w:val="1815"/>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Anotace práce:</w:t>
            </w:r>
          </w:p>
        </w:tc>
        <w:tc>
          <w:tcPr>
            <w:tcW w:w="6269" w:type="dxa"/>
            <w:tcBorders>
              <w:top w:val="single" w:sz="2" w:space="0" w:color="auto"/>
              <w:left w:val="single" w:sz="2" w:space="0" w:color="auto"/>
              <w:right w:val="double" w:sz="4" w:space="0" w:color="auto"/>
            </w:tcBorders>
            <w:shd w:val="clear" w:color="auto" w:fill="auto"/>
          </w:tcPr>
          <w:p w:rsidR="00BE3670" w:rsidRDefault="000F41EF" w:rsidP="00B147E9">
            <w:pPr>
              <w:spacing w:line="240" w:lineRule="auto"/>
              <w:rPr>
                <w:noProof/>
              </w:rPr>
            </w:pPr>
            <w:r>
              <w:rPr>
                <w:noProof/>
              </w:rPr>
              <w:pict>
                <v:oval id="_x0000_s1038" style="position:absolute;left:0;text-align:left;margin-left:441.45pt;margin-top:679.25pt;width:17.25pt;height:16.5pt;z-index:6;mso-position-horizontal-relative:text;mso-position-vertical-relative:text" strokecolor="white"/>
              </w:pict>
            </w:r>
            <w:r w:rsidR="00BE3670" w:rsidRPr="00B12DCE">
              <w:rPr>
                <w:noProof/>
              </w:rPr>
              <w:t>Tématem této práce jsou kulturní tradice olomoucké regionu a jejich využití v mateřské škole. Ve své teoretické části práce předkládá stručnou charakteristiku olomouckého regionu; dále zkoumá, jakým způsobem se téma tradic promítá do Rámcového vzdělávacího programu pro předškolní vzdělávání a nakonec nabízí přehled kulturních tradic Olomoucka napříč celým rokem. Praktická část práce nabízí konkrétní návrhy, jak dětem v mateřské škole některé z tradic přiblížit, zpracované v podobě metodických listů.</w:t>
            </w:r>
          </w:p>
          <w:p w:rsidR="00BE3670" w:rsidRPr="00B147E9" w:rsidRDefault="00BE3670" w:rsidP="00B147E9">
            <w:pPr>
              <w:spacing w:line="240" w:lineRule="auto"/>
              <w:rPr>
                <w:noProof/>
                <w:szCs w:val="24"/>
              </w:rPr>
            </w:pPr>
          </w:p>
        </w:tc>
      </w:tr>
      <w:tr w:rsidR="00B147E9" w:rsidTr="00B147E9">
        <w:trPr>
          <w:trHeight w:val="403"/>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Klíčová slova:</w:t>
            </w:r>
          </w:p>
        </w:tc>
        <w:tc>
          <w:tcPr>
            <w:tcW w:w="6269" w:type="dxa"/>
            <w:tcBorders>
              <w:top w:val="single" w:sz="2" w:space="0" w:color="auto"/>
              <w:left w:val="single" w:sz="2" w:space="0" w:color="auto"/>
              <w:right w:val="double" w:sz="4" w:space="0" w:color="auto"/>
            </w:tcBorders>
            <w:shd w:val="clear" w:color="auto" w:fill="auto"/>
          </w:tcPr>
          <w:p w:rsidR="00BE3670" w:rsidRDefault="00BE3670" w:rsidP="00B147E9">
            <w:pPr>
              <w:spacing w:line="240" w:lineRule="auto"/>
            </w:pPr>
            <w:r w:rsidRPr="00B12DCE">
              <w:t>kulturní tradice, Olomouc, mateřská škola, Haná, lidové zvyky</w:t>
            </w:r>
          </w:p>
          <w:p w:rsidR="00BE3670" w:rsidRPr="00AC6323" w:rsidRDefault="00BE3670" w:rsidP="00B147E9">
            <w:pPr>
              <w:spacing w:line="240" w:lineRule="auto"/>
            </w:pPr>
          </w:p>
        </w:tc>
      </w:tr>
      <w:tr w:rsidR="00B147E9" w:rsidTr="00B147E9">
        <w:trPr>
          <w:trHeight w:val="1815"/>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Anotace v angličtině:</w:t>
            </w:r>
          </w:p>
        </w:tc>
        <w:tc>
          <w:tcPr>
            <w:tcW w:w="6269" w:type="dxa"/>
            <w:tcBorders>
              <w:top w:val="single" w:sz="2" w:space="0" w:color="auto"/>
              <w:left w:val="single" w:sz="2" w:space="0" w:color="auto"/>
              <w:right w:val="double" w:sz="4" w:space="0" w:color="auto"/>
            </w:tcBorders>
            <w:shd w:val="clear" w:color="auto" w:fill="auto"/>
          </w:tcPr>
          <w:p w:rsidR="00BE3670" w:rsidRDefault="00733841" w:rsidP="00B147E9">
            <w:pPr>
              <w:spacing w:line="240" w:lineRule="auto"/>
            </w:pPr>
            <w:r w:rsidRPr="00733841">
              <w:t>This paper discusses cultural traditions of the region of the Olomouc city and their use in elementary school. Its theoretical part proposes a brief characterization of the Olomouc region, then explores how the topic of traditions is projected into General educational program for preschool education and finally, it outlines an overview of cultural traditions of the Olomouc region throughout the whole year. Practical part of the paper offers concrete suggestions about how to introduce some of the traditions to children in kindergarten, presented in a form of methodical sheets.</w:t>
            </w:r>
          </w:p>
          <w:p w:rsidR="00733841" w:rsidRPr="00AC6323" w:rsidRDefault="00733841" w:rsidP="00B147E9">
            <w:pPr>
              <w:spacing w:line="240" w:lineRule="auto"/>
            </w:pPr>
          </w:p>
        </w:tc>
      </w:tr>
      <w:tr w:rsidR="00B147E9" w:rsidTr="00B147E9">
        <w:trPr>
          <w:trHeight w:val="695"/>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BE3670" w:rsidRPr="00AC6323" w:rsidRDefault="00BE3670" w:rsidP="00B147E9">
            <w:pPr>
              <w:spacing w:line="240" w:lineRule="auto"/>
            </w:pPr>
            <w:r w:rsidRPr="00B12DCE">
              <w:t>cultural traditions, Olomouc, kindergarten, Haná region, folk customs</w:t>
            </w:r>
          </w:p>
        </w:tc>
      </w:tr>
      <w:tr w:rsidR="00B147E9" w:rsidTr="00B147E9">
        <w:trPr>
          <w:trHeight w:val="410"/>
        </w:trPr>
        <w:tc>
          <w:tcPr>
            <w:tcW w:w="2943" w:type="dxa"/>
            <w:tcBorders>
              <w:top w:val="single" w:sz="2" w:space="0" w:color="auto"/>
              <w:left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Přílohy vázané v práci:</w:t>
            </w:r>
          </w:p>
        </w:tc>
        <w:tc>
          <w:tcPr>
            <w:tcW w:w="6269" w:type="dxa"/>
            <w:tcBorders>
              <w:top w:val="single" w:sz="2" w:space="0" w:color="auto"/>
              <w:left w:val="single" w:sz="2" w:space="0" w:color="auto"/>
              <w:right w:val="double" w:sz="4" w:space="0" w:color="auto"/>
            </w:tcBorders>
            <w:shd w:val="clear" w:color="auto" w:fill="auto"/>
          </w:tcPr>
          <w:p w:rsidR="00BE3670" w:rsidRPr="00AC6323" w:rsidRDefault="00BE3670" w:rsidP="00B147E9">
            <w:pPr>
              <w:spacing w:line="240" w:lineRule="auto"/>
            </w:pPr>
            <w:r>
              <w:t>Fotografie, ukázka z knihy</w:t>
            </w:r>
          </w:p>
        </w:tc>
      </w:tr>
      <w:tr w:rsidR="00B147E9" w:rsidTr="00B147E9">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BE3670" w:rsidRPr="00AC6323" w:rsidRDefault="00BE3670" w:rsidP="00B147E9">
            <w:pPr>
              <w:spacing w:line="240" w:lineRule="auto"/>
            </w:pPr>
            <w:r>
              <w:t>47 stran</w:t>
            </w:r>
          </w:p>
        </w:tc>
      </w:tr>
      <w:tr w:rsidR="00B147E9" w:rsidTr="00B147E9">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BE3670" w:rsidRPr="00B147E9" w:rsidRDefault="00BE3670" w:rsidP="00B147E9">
            <w:pPr>
              <w:spacing w:line="240" w:lineRule="auto"/>
              <w:rPr>
                <w:b/>
              </w:rPr>
            </w:pPr>
            <w:r w:rsidRPr="00B147E9">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BE3670" w:rsidRPr="00AC6323" w:rsidRDefault="00BE3670" w:rsidP="00B147E9">
            <w:pPr>
              <w:spacing w:line="240" w:lineRule="auto"/>
            </w:pPr>
            <w:r>
              <w:t>český</w:t>
            </w:r>
          </w:p>
        </w:tc>
      </w:tr>
    </w:tbl>
    <w:p w:rsidR="00193C2A" w:rsidRPr="00193C2A" w:rsidRDefault="00CF7126" w:rsidP="00BE3670">
      <w:pPr>
        <w:pStyle w:val="Styl2"/>
        <w:rPr>
          <w:b/>
          <w:szCs w:val="24"/>
        </w:rPr>
      </w:pPr>
      <w:bookmarkStart w:id="32" w:name="_GoBack"/>
      <w:bookmarkEnd w:id="32"/>
      <w:r>
        <w:rPr>
          <w:b/>
          <w:noProof/>
          <w:szCs w:val="24"/>
          <w:lang w:eastAsia="cs-CZ"/>
        </w:rPr>
        <w:pict>
          <v:oval id="_x0000_s1044" style="position:absolute;left:0;text-align:left;margin-left:439.95pt;margin-top:56.5pt;width:18pt;height:12.75pt;z-index:7;mso-position-horizontal-relative:text;mso-position-vertical-relative:text" strokecolor="white"/>
        </w:pict>
      </w:r>
      <w:r w:rsidR="000F41EF">
        <w:rPr>
          <w:b/>
          <w:noProof/>
          <w:szCs w:val="24"/>
          <w:lang w:eastAsia="cs-CZ"/>
        </w:rPr>
        <w:pict>
          <v:oval id="_x0000_s1039" style="position:absolute;left:0;text-align:left;margin-left:439.95pt;margin-top:119.65pt;width:18pt;height:15pt;z-index:1;mso-position-horizontal-relative:text;mso-position-vertical-relative:text" strokecolor="white"/>
        </w:pict>
      </w:r>
    </w:p>
    <w:sectPr w:rsidR="00193C2A" w:rsidRPr="00193C2A" w:rsidSect="00944B65">
      <w:footerReference w:type="default" r:id="rId26"/>
      <w:pgSz w:w="11906" w:h="16838" w:code="9"/>
      <w:pgMar w:top="1418" w:right="1134" w:bottom="1418" w:left="170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EF" w:rsidRDefault="000F41EF" w:rsidP="00B90FDC">
      <w:pPr>
        <w:spacing w:line="240" w:lineRule="auto"/>
      </w:pPr>
      <w:r>
        <w:separator/>
      </w:r>
    </w:p>
  </w:endnote>
  <w:endnote w:type="continuationSeparator" w:id="0">
    <w:p w:rsidR="000F41EF" w:rsidRDefault="000F41EF" w:rsidP="00B90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5E" w:rsidRDefault="00000D5E" w:rsidP="00ED519F">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5E" w:rsidRDefault="00000D5E">
    <w:pPr>
      <w:pStyle w:val="Zpat"/>
      <w:jc w:val="right"/>
    </w:pPr>
    <w:r>
      <w:fldChar w:fldCharType="begin"/>
    </w:r>
    <w:r>
      <w:instrText>PAGE   \* MERGEFORMAT</w:instrText>
    </w:r>
    <w:r>
      <w:fldChar w:fldCharType="separate"/>
    </w:r>
    <w:r w:rsidR="00CF7126">
      <w:rPr>
        <w:noProof/>
      </w:rPr>
      <w:t>47</w:t>
    </w:r>
    <w:r>
      <w:fldChar w:fldCharType="end"/>
    </w:r>
  </w:p>
  <w:p w:rsidR="00000D5E" w:rsidRDefault="00000D5E" w:rsidP="00ED519F">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EF" w:rsidRDefault="000F41EF" w:rsidP="00B90FDC">
      <w:pPr>
        <w:spacing w:line="240" w:lineRule="auto"/>
      </w:pPr>
      <w:r>
        <w:separator/>
      </w:r>
    </w:p>
  </w:footnote>
  <w:footnote w:type="continuationSeparator" w:id="0">
    <w:p w:rsidR="000F41EF" w:rsidRDefault="000F41EF" w:rsidP="00B90FDC">
      <w:pPr>
        <w:spacing w:line="240" w:lineRule="auto"/>
      </w:pPr>
      <w:r>
        <w:continuationSeparator/>
      </w:r>
    </w:p>
  </w:footnote>
  <w:footnote w:id="1">
    <w:p w:rsidR="00000D5E" w:rsidRDefault="00000D5E">
      <w:pPr>
        <w:pStyle w:val="Textpoznpodarou"/>
      </w:pPr>
      <w:r>
        <w:rPr>
          <w:rStyle w:val="Znakapoznpodarou"/>
        </w:rPr>
        <w:footnoteRef/>
      </w:r>
      <w:r>
        <w:t xml:space="preserve"> </w:t>
      </w:r>
      <w:r w:rsidRPr="000D48FE">
        <w:t>REJMAN, Ladislav. </w:t>
      </w:r>
      <w:r w:rsidRPr="000D48FE">
        <w:rPr>
          <w:i/>
          <w:iCs/>
        </w:rPr>
        <w:t>Slovník cizích slov</w:t>
      </w:r>
      <w:r w:rsidRPr="000D48FE">
        <w:t>. 2., dopl. vyd. Praha: Státní pedagogické nakladatelství, 1971, 414 s.</w:t>
      </w:r>
    </w:p>
  </w:footnote>
  <w:footnote w:id="2">
    <w:p w:rsidR="00000D5E" w:rsidRDefault="00000D5E">
      <w:pPr>
        <w:pStyle w:val="Textpoznpodarou"/>
      </w:pPr>
      <w:r>
        <w:rPr>
          <w:rStyle w:val="Znakapoznpodarou"/>
        </w:rPr>
        <w:footnoteRef/>
      </w:r>
      <w:r>
        <w:t xml:space="preserve"> </w:t>
      </w:r>
      <w:r w:rsidRPr="00BD0270">
        <w:rPr>
          <w:i/>
          <w:iCs/>
        </w:rPr>
        <w:t>Všeobecná encyklopedie ve čtyřech svazcích Díl 3: M/R</w:t>
      </w:r>
      <w:r w:rsidRPr="00BD0270">
        <w:t>. 1. vyd. Praha: Nakladatelský dům OP, 1997, 740 s. ISBN 80-858-4135-5.</w:t>
      </w:r>
    </w:p>
  </w:footnote>
  <w:footnote w:id="3">
    <w:p w:rsidR="00000D5E" w:rsidRDefault="00000D5E">
      <w:pPr>
        <w:pStyle w:val="Textpoznpodarou"/>
      </w:pPr>
      <w:r>
        <w:rPr>
          <w:rStyle w:val="Znakapoznpodarou"/>
        </w:rPr>
        <w:footnoteRef/>
      </w:r>
      <w:r>
        <w:t xml:space="preserve"> </w:t>
      </w:r>
      <w:r w:rsidRPr="00705627">
        <w:t>Zákon o změně a zrušení některých zákonů v souvislosti s ukončením činnosti okresních úřadů. In: </w:t>
      </w:r>
      <w:r w:rsidRPr="00705627">
        <w:rPr>
          <w:i/>
          <w:iCs/>
        </w:rPr>
        <w:t>320/2002 Sb.</w:t>
      </w:r>
      <w:r w:rsidRPr="00705627">
        <w:t> 2002.</w:t>
      </w:r>
    </w:p>
  </w:footnote>
  <w:footnote w:id="4">
    <w:p w:rsidR="00000D5E" w:rsidRDefault="00000D5E">
      <w:pPr>
        <w:pStyle w:val="Textpoznpodarou"/>
      </w:pPr>
      <w:r>
        <w:rPr>
          <w:rStyle w:val="Znakapoznpodarou"/>
        </w:rPr>
        <w:footnoteRef/>
      </w:r>
      <w:r>
        <w:t xml:space="preserve"> </w:t>
      </w:r>
      <w:r w:rsidRPr="009E6784">
        <w:t>ŽŮREK, Zbyněk. Haná, Malá Haná, Záhoří. </w:t>
      </w:r>
      <w:r w:rsidRPr="009E6784">
        <w:rPr>
          <w:i/>
          <w:iCs/>
        </w:rPr>
        <w:t>Folklor a lidová kultura na Moravě</w:t>
      </w:r>
      <w:r w:rsidRPr="009E6784">
        <w:t> [online]. 2002, 17. 2. 2011 [cit. 2015-04-06]. Dostupné z: </w:t>
      </w:r>
      <w:hyperlink r:id="rId1" w:history="1">
        <w:r w:rsidRPr="009E6784">
          <w:rPr>
            <w:rStyle w:val="Hypertextovodkaz"/>
            <w:color w:val="auto"/>
            <w:u w:val="none"/>
          </w:rPr>
          <w:t>http://www.folklorweb.cz/regiony/hana.php</w:t>
        </w:r>
      </w:hyperlink>
    </w:p>
  </w:footnote>
  <w:footnote w:id="5">
    <w:p w:rsidR="00000D5E" w:rsidRDefault="00000D5E">
      <w:pPr>
        <w:pStyle w:val="Textpoznpodarou"/>
      </w:pPr>
      <w:r>
        <w:rPr>
          <w:rStyle w:val="Znakapoznpodarou"/>
        </w:rPr>
        <w:footnoteRef/>
      </w:r>
      <w:r>
        <w:t xml:space="preserve"> </w:t>
      </w:r>
      <w:r w:rsidRPr="001C359B">
        <w:t>Charakteristika okresu Olomouc. In: </w:t>
      </w:r>
      <w:r w:rsidRPr="001C359B">
        <w:rPr>
          <w:i/>
          <w:iCs/>
        </w:rPr>
        <w:t>Český statistický úřad</w:t>
      </w:r>
      <w:r w:rsidRPr="001C359B">
        <w:t> [online]. 2015 [cit. 2015-04-06]. Dostupné z: https://www.czso.cz/documents/11276/17839886/okres_Olomouc.pdf/24d8fda0-00c0-439c-b539-6aa6adceab4b?version=1.1</w:t>
      </w:r>
    </w:p>
  </w:footnote>
  <w:footnote w:id="6">
    <w:p w:rsidR="00000D5E" w:rsidRDefault="00000D5E" w:rsidP="00702EF8">
      <w:pPr>
        <w:pStyle w:val="Textpoznpodarou"/>
      </w:pPr>
      <w:r>
        <w:rPr>
          <w:rStyle w:val="Znakapoznpodarou"/>
        </w:rPr>
        <w:footnoteRef/>
      </w:r>
      <w:r>
        <w:t xml:space="preserve"> </w:t>
      </w:r>
      <w:r w:rsidRPr="007F1E12">
        <w:t>DVOŘÁČEK, Petr a Jiří RŮŽIČKA. </w:t>
      </w:r>
      <w:r w:rsidRPr="007F1E12">
        <w:rPr>
          <w:i/>
          <w:iCs/>
        </w:rPr>
        <w:t>Haná: Olomoucko, Prostějovsko, Přerovsko</w:t>
      </w:r>
      <w:r w:rsidRPr="007F1E12">
        <w:t>. Vyd. 1. Praha: Levné knihy, 2008, 112 s. ISBN 978-80-7309-516-1.</w:t>
      </w:r>
    </w:p>
  </w:footnote>
  <w:footnote w:id="7">
    <w:p w:rsidR="00000D5E" w:rsidRDefault="00000D5E">
      <w:pPr>
        <w:pStyle w:val="Textpoznpodarou"/>
      </w:pPr>
      <w:r>
        <w:rPr>
          <w:rStyle w:val="Znakapoznpodarou"/>
        </w:rPr>
        <w:footnoteRef/>
      </w:r>
      <w:r>
        <w:t xml:space="preserve"> </w:t>
      </w:r>
      <w:r w:rsidRPr="008D007F">
        <w:t>ŠÍROVÁ-MOTYČKOVÁ, Kamila, Vladimír SOUKUP a Jiří ŠÍR. </w:t>
      </w:r>
      <w:r w:rsidRPr="008D007F">
        <w:rPr>
          <w:i/>
          <w:iCs/>
        </w:rPr>
        <w:t>Olomoucko - Haná</w:t>
      </w:r>
      <w:r w:rsidRPr="008D007F">
        <w:t>. 1. vyd. Praha: S, 2011, 187 s. Průvodce po Čechách, Moravě, Slezsku. ISBN 978-80-86899-64-0.</w:t>
      </w:r>
    </w:p>
  </w:footnote>
  <w:footnote w:id="8">
    <w:p w:rsidR="00000D5E" w:rsidRDefault="00000D5E">
      <w:pPr>
        <w:pStyle w:val="Textpoznpodarou"/>
      </w:pPr>
      <w:r>
        <w:rPr>
          <w:rStyle w:val="Znakapoznpodarou"/>
        </w:rPr>
        <w:footnoteRef/>
      </w:r>
      <w:r>
        <w:t xml:space="preserve"> Více informací o expozici: </w:t>
      </w:r>
      <w:r w:rsidRPr="00B5098F">
        <w:t>Ke slávě a chvále | 1000 let duchovní kultury na Moravě. </w:t>
      </w:r>
      <w:r w:rsidRPr="00B5098F">
        <w:rPr>
          <w:i/>
          <w:iCs/>
        </w:rPr>
        <w:t>Muzeum umění Olomouc</w:t>
      </w:r>
      <w:r w:rsidRPr="00B5098F">
        <w:t> [online]. 2014 [cit. 2015-04-06]. Dostupné z: </w:t>
      </w:r>
      <w:hyperlink r:id="rId2" w:history="1">
        <w:r w:rsidRPr="00B5098F">
          <w:rPr>
            <w:rStyle w:val="Hypertextovodkaz"/>
            <w:color w:val="auto"/>
            <w:u w:val="none"/>
          </w:rPr>
          <w:t>http://www.olmuart.cz/stale-expozice/ke-slave-a-chvale--12/</w:t>
        </w:r>
      </w:hyperlink>
    </w:p>
  </w:footnote>
  <w:footnote w:id="9">
    <w:p w:rsidR="00000D5E" w:rsidRDefault="00000D5E">
      <w:pPr>
        <w:pStyle w:val="Textpoznpodarou"/>
      </w:pPr>
      <w:r>
        <w:rPr>
          <w:rStyle w:val="Znakapoznpodarou"/>
        </w:rPr>
        <w:footnoteRef/>
      </w:r>
      <w:r>
        <w:t xml:space="preserve"> </w:t>
      </w:r>
      <w:r w:rsidRPr="008D007F">
        <w:t>ŠÍROVÁ-MOTYČKOVÁ, Kamila, Vladimír SOUKUP a Jiří ŠÍR. </w:t>
      </w:r>
      <w:r w:rsidRPr="008D007F">
        <w:rPr>
          <w:i/>
          <w:iCs/>
        </w:rPr>
        <w:t>Olomoucko - Haná</w:t>
      </w:r>
      <w:r w:rsidRPr="008D007F">
        <w:t>. 1. vyd. Praha: S, 2011, 187 s. Průvodce po Čechách, Moravě, Slezsku. ISBN 978-80-86899-64-0.</w:t>
      </w:r>
    </w:p>
  </w:footnote>
  <w:footnote w:id="10">
    <w:p w:rsidR="00000D5E" w:rsidRDefault="00000D5E">
      <w:pPr>
        <w:pStyle w:val="Textpoznpodarou"/>
      </w:pPr>
      <w:r>
        <w:rPr>
          <w:rStyle w:val="Znakapoznpodarou"/>
        </w:rPr>
        <w:footnoteRef/>
      </w:r>
      <w:r>
        <w:t xml:space="preserve"> </w:t>
      </w:r>
      <w:r w:rsidRPr="00017114">
        <w:t>BISTŘICKÝ, Jan. </w:t>
      </w:r>
      <w:r w:rsidRPr="00017114">
        <w:rPr>
          <w:i/>
          <w:iCs/>
        </w:rPr>
        <w:t>Olomouc: průvodce městem a okolím</w:t>
      </w:r>
      <w:r w:rsidRPr="00017114">
        <w:t>. V Olomouci: Votobia, 1998, 221 s., [8] s. barev. obr. příl. ISBN 80-719-8243-1.</w:t>
      </w:r>
    </w:p>
  </w:footnote>
  <w:footnote w:id="11">
    <w:p w:rsidR="00000D5E" w:rsidRDefault="00000D5E" w:rsidP="00973A83">
      <w:pPr>
        <w:pStyle w:val="Textpoznpodarou"/>
      </w:pPr>
      <w:r>
        <w:rPr>
          <w:rStyle w:val="Znakapoznpodarou"/>
        </w:rPr>
        <w:footnoteRef/>
      </w:r>
      <w:r>
        <w:t xml:space="preserve"> </w:t>
      </w:r>
      <w:r w:rsidRPr="00973A83">
        <w:t>Charakteristika okresu Olomouc. In: Český statistický úřad [online]. 2015 [cit. 2015-04-06]. Dostupné z: https://www.czso.cz/documents/11276/17839886/okres_Olomouc.pdf/24d8fda0-00c0-439c-b539-6aa6adceab4b?version=1.1</w:t>
      </w:r>
    </w:p>
  </w:footnote>
  <w:footnote w:id="12">
    <w:p w:rsidR="00000D5E" w:rsidRDefault="00000D5E">
      <w:pPr>
        <w:pStyle w:val="Textpoznpodarou"/>
      </w:pPr>
      <w:r>
        <w:rPr>
          <w:rStyle w:val="Znakapoznpodarou"/>
        </w:rPr>
        <w:footnoteRef/>
      </w:r>
      <w:r>
        <w:t xml:space="preserve"> </w:t>
      </w:r>
      <w:r w:rsidRPr="00B71983">
        <w:t>PELECH, Petr a Jindřich SCHULZ. </w:t>
      </w:r>
      <w:r w:rsidRPr="00B71983">
        <w:rPr>
          <w:i/>
          <w:iCs/>
        </w:rPr>
        <w:t>Olomouc a zajímavá místa v okolí: [fotografie s historickým výkladem</w:t>
      </w:r>
      <w:r w:rsidRPr="00B71983">
        <w:t>. Olomouc: ANAG, c2010, 173 s. ISBN 978-80-7263-607-5.</w:t>
      </w:r>
    </w:p>
  </w:footnote>
  <w:footnote w:id="13">
    <w:p w:rsidR="00000D5E" w:rsidRDefault="00000D5E" w:rsidP="008A78B2">
      <w:pPr>
        <w:pStyle w:val="Textpoznpodarou"/>
      </w:pPr>
      <w:r>
        <w:rPr>
          <w:rStyle w:val="Znakapoznpodarou"/>
        </w:rPr>
        <w:footnoteRef/>
      </w:r>
      <w:r>
        <w:t xml:space="preserve"> </w:t>
      </w:r>
      <w:r w:rsidRPr="00973A83">
        <w:t>Charakteristika okresu Olomouc. In: Český statistický úřad [online]. 2015 [cit. 2015-04-06]. Dostupné z: https://www.czso.cz/documents/11276/17839886/okres_Olomouc.pdf/24d8fda0-00c0-439c-b539-6aa6adceab4b?version=1.1</w:t>
      </w:r>
    </w:p>
  </w:footnote>
  <w:footnote w:id="14">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15">
    <w:p w:rsidR="00000D5E" w:rsidRPr="000D48FE" w:rsidRDefault="00000D5E">
      <w:pPr>
        <w:pStyle w:val="Textpoznpodarou"/>
      </w:pPr>
      <w:r w:rsidRPr="000D48FE">
        <w:rPr>
          <w:rStyle w:val="Znakapoznpodarou"/>
        </w:rPr>
        <w:footnoteRef/>
      </w:r>
      <w:r w:rsidRPr="000D48FE">
        <w:t xml:space="preserve"> Tamtéž.</w:t>
      </w:r>
    </w:p>
  </w:footnote>
  <w:footnote w:id="16">
    <w:p w:rsidR="00000D5E" w:rsidRPr="000D48FE" w:rsidRDefault="00000D5E">
      <w:pPr>
        <w:pStyle w:val="Textpoznpodarou"/>
      </w:pPr>
      <w:r w:rsidRPr="000D48FE">
        <w:rPr>
          <w:rStyle w:val="Znakapoznpodarou"/>
        </w:rPr>
        <w:footnoteRef/>
      </w:r>
      <w:r w:rsidRPr="000D48FE">
        <w:t xml:space="preserve"> Tamtéž.</w:t>
      </w:r>
    </w:p>
  </w:footnote>
  <w:footnote w:id="17">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18">
    <w:p w:rsidR="00000D5E" w:rsidRPr="000D48FE" w:rsidRDefault="00000D5E">
      <w:pPr>
        <w:pStyle w:val="Textpoznpodarou"/>
      </w:pPr>
      <w:r w:rsidRPr="000D48FE">
        <w:rPr>
          <w:rStyle w:val="Znakapoznpodarou"/>
        </w:rPr>
        <w:footnoteRef/>
      </w:r>
      <w:r w:rsidRPr="000D48FE">
        <w:t xml:space="preserve"> Tamtéž.</w:t>
      </w:r>
    </w:p>
  </w:footnote>
  <w:footnote w:id="19">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20">
    <w:p w:rsidR="00000D5E" w:rsidRPr="000D48FE" w:rsidRDefault="00000D5E">
      <w:pPr>
        <w:pStyle w:val="Textpoznpodarou"/>
      </w:pPr>
      <w:r w:rsidRPr="000D48FE">
        <w:rPr>
          <w:rStyle w:val="Znakapoznpodarou"/>
        </w:rPr>
        <w:footnoteRef/>
      </w:r>
      <w:r w:rsidRPr="000D48FE">
        <w:t xml:space="preserve"> Tamtéž.</w:t>
      </w:r>
    </w:p>
  </w:footnote>
  <w:footnote w:id="21">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22">
    <w:p w:rsidR="00000D5E" w:rsidRPr="000D48FE" w:rsidRDefault="00000D5E">
      <w:pPr>
        <w:pStyle w:val="Textpoznpodarou"/>
      </w:pPr>
      <w:r w:rsidRPr="000D48FE">
        <w:rPr>
          <w:rStyle w:val="Znakapoznpodarou"/>
        </w:rPr>
        <w:footnoteRef/>
      </w:r>
      <w:r w:rsidRPr="000D48FE">
        <w:t xml:space="preserve"> Tamtéž.</w:t>
      </w:r>
    </w:p>
  </w:footnote>
  <w:footnote w:id="23">
    <w:p w:rsidR="00000D5E" w:rsidRPr="000D48FE" w:rsidRDefault="00000D5E" w:rsidP="003A1EB0">
      <w:pPr>
        <w:pStyle w:val="Textpoznpodarou"/>
      </w:pPr>
      <w:r w:rsidRPr="000D48FE">
        <w:rPr>
          <w:rStyle w:val="Znakapoznpodarou"/>
        </w:rPr>
        <w:footnoteRef/>
      </w:r>
      <w:r w:rsidRPr="000D48FE">
        <w:t xml:space="preserve"> Tamtéž.</w:t>
      </w:r>
    </w:p>
  </w:footnote>
  <w:footnote w:id="24">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25">
    <w:p w:rsidR="00000D5E" w:rsidRPr="000D48FE" w:rsidRDefault="00000D5E" w:rsidP="003A1EB0">
      <w:pPr>
        <w:pStyle w:val="Textpoznpodarou"/>
      </w:pPr>
      <w:r w:rsidRPr="000D48FE">
        <w:rPr>
          <w:rStyle w:val="Znakapoznpodarou"/>
        </w:rPr>
        <w:footnoteRef/>
      </w:r>
      <w:r w:rsidRPr="000D48FE">
        <w:t xml:space="preserve"> Tamtéž.</w:t>
      </w:r>
    </w:p>
  </w:footnote>
  <w:footnote w:id="26">
    <w:p w:rsidR="00000D5E" w:rsidRPr="000D48FE" w:rsidRDefault="00000D5E">
      <w:pPr>
        <w:pStyle w:val="Textpoznpodarou"/>
      </w:pPr>
      <w:r w:rsidRPr="000D48FE">
        <w:rPr>
          <w:rStyle w:val="Znakapoznpodarou"/>
        </w:rPr>
        <w:footnoteRef/>
      </w:r>
      <w:r w:rsidRPr="000D48FE">
        <w:t xml:space="preserve"> Tamtéž.</w:t>
      </w:r>
    </w:p>
  </w:footnote>
  <w:footnote w:id="27">
    <w:p w:rsidR="00000D5E" w:rsidRPr="000D48FE" w:rsidRDefault="00000D5E">
      <w:pPr>
        <w:pStyle w:val="Textpoznpodarou"/>
      </w:pPr>
      <w:r w:rsidRPr="000D48FE">
        <w:rPr>
          <w:rStyle w:val="Znakapoznpodarou"/>
        </w:rPr>
        <w:footnoteRef/>
      </w:r>
      <w:r w:rsidRPr="000D48FE">
        <w:t xml:space="preserve"> Tamtéž.</w:t>
      </w:r>
    </w:p>
  </w:footnote>
  <w:footnote w:id="28">
    <w:p w:rsidR="00000D5E" w:rsidRPr="000D48FE" w:rsidRDefault="00000D5E">
      <w:pPr>
        <w:pStyle w:val="Textpoznpodarou"/>
      </w:pPr>
      <w:r w:rsidRPr="000D48FE">
        <w:rPr>
          <w:rStyle w:val="Znakapoznpodarou"/>
        </w:rPr>
        <w:footnoteRef/>
      </w:r>
      <w:r w:rsidRPr="000D48FE">
        <w:t xml:space="preserve"> Tamtéž.</w:t>
      </w:r>
    </w:p>
  </w:footnote>
  <w:footnote w:id="29">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30">
    <w:p w:rsidR="00000D5E" w:rsidRPr="000D48FE" w:rsidRDefault="00000D5E" w:rsidP="005E65F3">
      <w:pPr>
        <w:pStyle w:val="Textpoznpodarou"/>
      </w:pPr>
      <w:r w:rsidRPr="000D48FE">
        <w:rPr>
          <w:rStyle w:val="Znakapoznpodarou"/>
        </w:rPr>
        <w:footnoteRef/>
      </w:r>
      <w:r w:rsidRPr="000D48FE">
        <w:t xml:space="preserve"> Tamtéž.</w:t>
      </w:r>
    </w:p>
  </w:footnote>
  <w:footnote w:id="31">
    <w:p w:rsidR="00000D5E" w:rsidRPr="000D48FE" w:rsidRDefault="00000D5E">
      <w:pPr>
        <w:pStyle w:val="Textpoznpodarou"/>
      </w:pPr>
      <w:r w:rsidRPr="000D48FE">
        <w:rPr>
          <w:rStyle w:val="Znakapoznpodarou"/>
        </w:rPr>
        <w:footnoteRef/>
      </w:r>
      <w:r w:rsidRPr="000D48FE">
        <w:t xml:space="preserve"> Tamtéž.</w:t>
      </w:r>
    </w:p>
  </w:footnote>
  <w:footnote w:id="32">
    <w:p w:rsidR="00000D5E" w:rsidRPr="000D48FE" w:rsidRDefault="00000D5E">
      <w:pPr>
        <w:pStyle w:val="Textpoznpodarou"/>
      </w:pPr>
      <w:r w:rsidRPr="000D48FE">
        <w:rPr>
          <w:rStyle w:val="Znakapoznpodarou"/>
        </w:rPr>
        <w:footnoteRef/>
      </w:r>
      <w:r w:rsidRPr="000D48FE">
        <w:t xml:space="preserve"> Tamtéž.</w:t>
      </w:r>
    </w:p>
  </w:footnote>
  <w:footnote w:id="33">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34">
    <w:p w:rsidR="00000D5E" w:rsidRPr="000D48FE" w:rsidRDefault="00000D5E">
      <w:pPr>
        <w:pStyle w:val="Textpoznpodarou"/>
      </w:pPr>
      <w:r w:rsidRPr="000D48FE">
        <w:rPr>
          <w:rStyle w:val="Znakapoznpodarou"/>
        </w:rPr>
        <w:footnoteRef/>
      </w:r>
      <w:r w:rsidRPr="000D48FE">
        <w:t xml:space="preserve"> Tamtéž.</w:t>
      </w:r>
    </w:p>
  </w:footnote>
  <w:footnote w:id="35">
    <w:p w:rsidR="00000D5E" w:rsidRPr="000D48FE" w:rsidRDefault="00000D5E">
      <w:pPr>
        <w:pStyle w:val="Textpoznpodarou"/>
      </w:pPr>
      <w:r w:rsidRPr="000D48FE">
        <w:rPr>
          <w:rStyle w:val="Znakapoznpodarou"/>
        </w:rPr>
        <w:footnoteRef/>
      </w:r>
      <w:r w:rsidRPr="000D48FE">
        <w:t xml:space="preserve"> Tamtéž.</w:t>
      </w:r>
    </w:p>
  </w:footnote>
  <w:footnote w:id="36">
    <w:p w:rsidR="00000D5E" w:rsidRPr="000D48FE" w:rsidRDefault="00000D5E">
      <w:pPr>
        <w:pStyle w:val="Textpoznpodarou"/>
      </w:pPr>
      <w:r w:rsidRPr="000D48FE">
        <w:rPr>
          <w:rStyle w:val="Znakapoznpodarou"/>
        </w:rPr>
        <w:footnoteRef/>
      </w:r>
      <w:r w:rsidRPr="000D48FE">
        <w:t xml:space="preserve"> Tamtéž.</w:t>
      </w:r>
    </w:p>
  </w:footnote>
  <w:footnote w:id="37">
    <w:p w:rsidR="00000D5E" w:rsidRPr="000D48FE" w:rsidRDefault="00000D5E">
      <w:pPr>
        <w:pStyle w:val="Textpoznpodarou"/>
      </w:pPr>
      <w:r w:rsidRPr="000D48FE">
        <w:rPr>
          <w:rStyle w:val="Znakapoznpodarou"/>
        </w:rPr>
        <w:footnoteRef/>
      </w:r>
      <w:r w:rsidRPr="000D48FE">
        <w:t xml:space="preserve"> Tamtéž.</w:t>
      </w:r>
    </w:p>
  </w:footnote>
  <w:footnote w:id="38">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39">
    <w:p w:rsidR="00000D5E" w:rsidRPr="000D48FE" w:rsidRDefault="00000D5E">
      <w:pPr>
        <w:pStyle w:val="Textpoznpodarou"/>
      </w:pPr>
      <w:r w:rsidRPr="000D48FE">
        <w:rPr>
          <w:rStyle w:val="Znakapoznpodarou"/>
        </w:rPr>
        <w:footnoteRef/>
      </w:r>
      <w:r w:rsidRPr="000D48FE">
        <w:t xml:space="preserve"> Tamtéž.</w:t>
      </w:r>
    </w:p>
  </w:footnote>
  <w:footnote w:id="40">
    <w:p w:rsidR="00000D5E" w:rsidRPr="000D48FE" w:rsidRDefault="00000D5E" w:rsidP="004042D1">
      <w:pPr>
        <w:pStyle w:val="Textpoznpodarou"/>
      </w:pPr>
      <w:r w:rsidRPr="000D48FE">
        <w:rPr>
          <w:rStyle w:val="Znakapoznpodarou"/>
        </w:rPr>
        <w:footnoteRef/>
      </w:r>
      <w:r w:rsidRPr="000D48FE">
        <w:t xml:space="preserve"> Tamtéž.</w:t>
      </w:r>
    </w:p>
  </w:footnote>
  <w:footnote w:id="41">
    <w:p w:rsidR="00000D5E" w:rsidRPr="000D48FE" w:rsidRDefault="00000D5E">
      <w:pPr>
        <w:pStyle w:val="Textpoznpodarou"/>
      </w:pPr>
      <w:r w:rsidRPr="000D48FE">
        <w:rPr>
          <w:rStyle w:val="Znakapoznpodarou"/>
        </w:rPr>
        <w:footnoteRef/>
      </w:r>
      <w:r w:rsidRPr="000D48FE">
        <w:t xml:space="preserve"> Tamtéž.</w:t>
      </w:r>
    </w:p>
  </w:footnote>
  <w:footnote w:id="42">
    <w:p w:rsidR="00000D5E" w:rsidRPr="000D48FE" w:rsidRDefault="00000D5E">
      <w:pPr>
        <w:pStyle w:val="Textpoznpodarou"/>
      </w:pPr>
      <w:r w:rsidRPr="000D48FE">
        <w:rPr>
          <w:rStyle w:val="Znakapoznpodarou"/>
        </w:rPr>
        <w:footnoteRef/>
      </w:r>
      <w:r w:rsidRPr="000D48FE">
        <w:t xml:space="preserve"> Tamtéž.</w:t>
      </w:r>
    </w:p>
  </w:footnote>
  <w:footnote w:id="43">
    <w:p w:rsidR="00000D5E" w:rsidRPr="000D48FE" w:rsidRDefault="00000D5E">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44">
    <w:p w:rsidR="00000D5E" w:rsidRPr="000D48FE" w:rsidRDefault="00000D5E">
      <w:pPr>
        <w:pStyle w:val="Textpoznpodarou"/>
      </w:pPr>
      <w:r w:rsidRPr="000D48FE">
        <w:rPr>
          <w:rStyle w:val="Znakapoznpodarou"/>
        </w:rPr>
        <w:footnoteRef/>
      </w:r>
      <w:r w:rsidRPr="000D48FE">
        <w:t xml:space="preserve"> Tamtéž.</w:t>
      </w:r>
    </w:p>
  </w:footnote>
  <w:footnote w:id="45">
    <w:p w:rsidR="00000D5E" w:rsidRPr="000D48FE" w:rsidRDefault="00000D5E" w:rsidP="005F2634">
      <w:pPr>
        <w:pStyle w:val="Textpoznpodarou"/>
      </w:pPr>
      <w:r w:rsidRPr="000D48FE">
        <w:rPr>
          <w:rStyle w:val="Znakapoznpodarou"/>
        </w:rPr>
        <w:footnoteRef/>
      </w:r>
      <w:r w:rsidRPr="000D48FE">
        <w:t xml:space="preserve"> Tamtéž.</w:t>
      </w:r>
    </w:p>
  </w:footnote>
  <w:footnote w:id="46">
    <w:p w:rsidR="00000D5E" w:rsidRPr="000D48FE" w:rsidRDefault="00000D5E">
      <w:pPr>
        <w:pStyle w:val="Textpoznpodarou"/>
      </w:pPr>
      <w:r w:rsidRPr="000D48FE">
        <w:rPr>
          <w:rStyle w:val="Znakapoznpodarou"/>
        </w:rPr>
        <w:footnoteRef/>
      </w:r>
      <w:r w:rsidRPr="000D48FE">
        <w:t xml:space="preserve"> Tamtéž.</w:t>
      </w:r>
    </w:p>
  </w:footnote>
  <w:footnote w:id="47">
    <w:p w:rsidR="00000D5E" w:rsidRPr="000D48FE" w:rsidRDefault="00000D5E" w:rsidP="00B77582">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48">
    <w:p w:rsidR="00000D5E" w:rsidRPr="000D48FE" w:rsidRDefault="00000D5E">
      <w:pPr>
        <w:pStyle w:val="Textpoznpodarou"/>
      </w:pPr>
      <w:r w:rsidRPr="000D48FE">
        <w:rPr>
          <w:rStyle w:val="Znakapoznpodarou"/>
        </w:rPr>
        <w:footnoteRef/>
      </w:r>
      <w:r w:rsidRPr="000D48FE">
        <w:t xml:space="preserve"> Tamtéž.</w:t>
      </w:r>
    </w:p>
  </w:footnote>
  <w:footnote w:id="49">
    <w:p w:rsidR="00000D5E" w:rsidRPr="000D48FE" w:rsidRDefault="00000D5E">
      <w:pPr>
        <w:pStyle w:val="Textpoznpodarou"/>
      </w:pPr>
      <w:r w:rsidRPr="000D48FE">
        <w:rPr>
          <w:rStyle w:val="Znakapoznpodarou"/>
        </w:rPr>
        <w:footnoteRef/>
      </w:r>
      <w:r w:rsidRPr="000D48FE">
        <w:t xml:space="preserve"> Tamtéž.</w:t>
      </w:r>
    </w:p>
  </w:footnote>
  <w:footnote w:id="50">
    <w:p w:rsidR="00000D5E" w:rsidRPr="000D48FE" w:rsidRDefault="00000D5E">
      <w:pPr>
        <w:pStyle w:val="Textpoznpodarou"/>
      </w:pPr>
      <w:r w:rsidRPr="000D48FE">
        <w:rPr>
          <w:rStyle w:val="Znakapoznpodarou"/>
        </w:rPr>
        <w:footnoteRef/>
      </w:r>
      <w:r w:rsidRPr="000D48FE">
        <w:t xml:space="preserve"> Tamtéž.</w:t>
      </w:r>
    </w:p>
  </w:footnote>
  <w:footnote w:id="51">
    <w:p w:rsidR="00000D5E" w:rsidRPr="000D48FE" w:rsidRDefault="00000D5E">
      <w:pPr>
        <w:pStyle w:val="Textpoznpodarou"/>
      </w:pPr>
      <w:r w:rsidRPr="000D48FE">
        <w:rPr>
          <w:rStyle w:val="Znakapoznpodarou"/>
        </w:rPr>
        <w:footnoteRef/>
      </w:r>
      <w:r w:rsidRPr="000D48FE">
        <w:t xml:space="preserve"> REJMAN, Ladislav. </w:t>
      </w:r>
      <w:r w:rsidRPr="000D48FE">
        <w:rPr>
          <w:i/>
          <w:iCs/>
        </w:rPr>
        <w:t>Slovník cizích slov</w:t>
      </w:r>
      <w:r w:rsidRPr="000D48FE">
        <w:t>. 2., dopl. vyd. Praha: Státní pedagogické nakladatelství, 1971, 414 s.</w:t>
      </w:r>
    </w:p>
  </w:footnote>
  <w:footnote w:id="52">
    <w:p w:rsidR="00000D5E" w:rsidRPr="000D48FE" w:rsidRDefault="00000D5E">
      <w:pPr>
        <w:pStyle w:val="Textpoznpodarou"/>
      </w:pPr>
      <w:r w:rsidRPr="000D48FE">
        <w:rPr>
          <w:rStyle w:val="Znakapoznpodarou"/>
        </w:rPr>
        <w:footnoteRef/>
      </w:r>
      <w:r w:rsidRPr="000D48FE">
        <w:t xml:space="preserve"> REJZEK, Jiří. </w:t>
      </w:r>
      <w:r w:rsidRPr="000D48FE">
        <w:rPr>
          <w:i/>
          <w:iCs/>
        </w:rPr>
        <w:t>Český etymologický slovník</w:t>
      </w:r>
      <w:r w:rsidRPr="000D48FE">
        <w:t>. 2., nezměn. vyd. Voznice: Leda, 2012, 752 s. ISBN 978-80-7335-296-7.</w:t>
      </w:r>
    </w:p>
  </w:footnote>
  <w:footnote w:id="53">
    <w:p w:rsidR="00000D5E" w:rsidRPr="000D48FE" w:rsidRDefault="00000D5E">
      <w:pPr>
        <w:pStyle w:val="Textpoznpodarou"/>
      </w:pPr>
      <w:r w:rsidRPr="000D48FE">
        <w:rPr>
          <w:rStyle w:val="Znakapoznpodarou"/>
        </w:rPr>
        <w:footnoteRef/>
      </w:r>
      <w:r w:rsidRPr="000D48FE">
        <w:t xml:space="preserve"> ŠOTTNEROVÁ, Dagmar. </w:t>
      </w:r>
      <w:r w:rsidRPr="000D48FE">
        <w:rPr>
          <w:i/>
          <w:iCs/>
        </w:rPr>
        <w:t>Lidové tradice: původ lidových tradic, zvyky, pověry, pranostiky, říkadla a hry</w:t>
      </w:r>
      <w:r w:rsidRPr="000D48FE">
        <w:t>. 1. vyd. Olomouc: Rubico, 2009, 253 s. ISBN 978-80-7346-096-9.</w:t>
      </w:r>
    </w:p>
  </w:footnote>
  <w:footnote w:id="54">
    <w:p w:rsidR="00000D5E" w:rsidRPr="000D48FE" w:rsidRDefault="00000D5E">
      <w:pPr>
        <w:pStyle w:val="Textpoznpodarou"/>
      </w:pPr>
      <w:r w:rsidRPr="000D48FE">
        <w:rPr>
          <w:rStyle w:val="Znakapoznpodarou"/>
        </w:rPr>
        <w:footnoteRef/>
      </w:r>
      <w:r w:rsidRPr="000D48FE">
        <w:t xml:space="preserve"> TOUFAR, Pavel. </w:t>
      </w:r>
      <w:r w:rsidRPr="000D48FE">
        <w:rPr>
          <w:i/>
          <w:iCs/>
        </w:rPr>
        <w:t>Český rok na vsi a ve městě. Leden – srpen.</w:t>
      </w:r>
      <w:r w:rsidRPr="000D48FE">
        <w:t xml:space="preserve"> Vyd .1. Třebíč: Akcent, 2004, 305 s. ISBN 80-7268-276-8.</w:t>
      </w:r>
    </w:p>
  </w:footnote>
  <w:footnote w:id="55">
    <w:p w:rsidR="00000D5E" w:rsidRPr="000D48FE" w:rsidRDefault="00000D5E">
      <w:pPr>
        <w:pStyle w:val="Textpoznpodarou"/>
      </w:pPr>
      <w:r w:rsidRPr="000D48FE">
        <w:rPr>
          <w:rStyle w:val="Znakapoznpodarou"/>
        </w:rPr>
        <w:footnoteRef/>
      </w:r>
      <w:r w:rsidRPr="000D48FE">
        <w:t xml:space="preserve"> Tamtéž.</w:t>
      </w:r>
    </w:p>
  </w:footnote>
  <w:footnote w:id="56">
    <w:p w:rsidR="00000D5E" w:rsidRPr="000D48FE" w:rsidRDefault="00000D5E">
      <w:pPr>
        <w:pStyle w:val="Textpoznpodarou"/>
      </w:pPr>
      <w:r w:rsidRPr="000D48FE">
        <w:rPr>
          <w:rStyle w:val="Znakapoznpodarou"/>
        </w:rPr>
        <w:footnoteRef/>
      </w:r>
      <w:r w:rsidRPr="000D48FE">
        <w:t xml:space="preserve"> </w:t>
      </w:r>
      <w:r w:rsidRPr="000D48FE">
        <w:rPr>
          <w:i/>
          <w:iCs/>
        </w:rPr>
        <w:t>Anna Dražilová</w:t>
      </w:r>
      <w:r w:rsidRPr="000D48FE">
        <w:t> [online]. 2006 [cit. 2015-04-05]. Dostupné z: </w:t>
      </w:r>
      <w:hyperlink r:id="rId3" w:history="1">
        <w:r w:rsidRPr="000D48FE">
          <w:rPr>
            <w:rStyle w:val="Hypertextovodkaz"/>
            <w:color w:val="auto"/>
            <w:u w:val="none"/>
          </w:rPr>
          <w:t>http://www.drazan.webz.cz/</w:t>
        </w:r>
      </w:hyperlink>
      <w:r w:rsidRPr="000D48FE">
        <w:t>. Dále také Hanácké kraslice. </w:t>
      </w:r>
      <w:r w:rsidRPr="000D48FE">
        <w:rPr>
          <w:i/>
          <w:iCs/>
        </w:rPr>
        <w:t>Asociace regionálních značek</w:t>
      </w:r>
      <w:r w:rsidRPr="000D48FE">
        <w:t> [online]. 2010 [cit. 2015-04-05]. Dostupné z: </w:t>
      </w:r>
      <w:hyperlink r:id="rId4" w:history="1">
        <w:r w:rsidRPr="000D48FE">
          <w:rPr>
            <w:rStyle w:val="Hypertextovodkaz"/>
            <w:color w:val="auto"/>
            <w:u w:val="none"/>
          </w:rPr>
          <w:t>http://www.regionalni-znacky.cz/hana/cs/certifikovane-produkty/detail/379/hanacke-kraslice?k=1</w:t>
        </w:r>
      </w:hyperlink>
    </w:p>
  </w:footnote>
  <w:footnote w:id="57">
    <w:p w:rsidR="00000D5E" w:rsidRPr="000D48FE" w:rsidRDefault="00000D5E">
      <w:pPr>
        <w:pStyle w:val="Textpoznpodarou"/>
      </w:pPr>
      <w:r w:rsidRPr="000D48FE">
        <w:rPr>
          <w:rStyle w:val="Znakapoznpodarou"/>
        </w:rPr>
        <w:footnoteRef/>
      </w:r>
      <w:r w:rsidRPr="000D48FE">
        <w:t xml:space="preserve"> TRNKOVÁ, Klára. </w:t>
      </w:r>
      <w:r w:rsidRPr="000D48FE">
        <w:rPr>
          <w:i/>
          <w:iCs/>
        </w:rPr>
        <w:t>Český rok: z babiččina kapsáře</w:t>
      </w:r>
      <w:r w:rsidRPr="000D48FE">
        <w:t>. 1. vyd. Ilustrace Jiří Trnka. Praha: Studio trnka, c2009, 70 s. Edice Jiří Trnka. ISBN 978-808-7209-257.</w:t>
      </w:r>
    </w:p>
  </w:footnote>
  <w:footnote w:id="58">
    <w:p w:rsidR="00000D5E" w:rsidRPr="000D48FE" w:rsidRDefault="00000D5E">
      <w:pPr>
        <w:pStyle w:val="Textpoznpodarou"/>
      </w:pPr>
      <w:r w:rsidRPr="000D48FE">
        <w:rPr>
          <w:rStyle w:val="Znakapoznpodarou"/>
        </w:rPr>
        <w:footnoteRef/>
      </w:r>
      <w:r w:rsidRPr="000D48FE">
        <w:t xml:space="preserve"> TOUFAR, Pavel. </w:t>
      </w:r>
      <w:r w:rsidRPr="000D48FE">
        <w:rPr>
          <w:i/>
          <w:iCs/>
        </w:rPr>
        <w:t>Český rok na vsi a ve městě. Leden – srpen.</w:t>
      </w:r>
      <w:r w:rsidRPr="000D48FE">
        <w:t xml:space="preserve"> Vyd .1. Třebíč: Akcent, 2004, 305 s. ISBN 80-7268-276-8.</w:t>
      </w:r>
    </w:p>
  </w:footnote>
  <w:footnote w:id="59">
    <w:p w:rsidR="00000D5E" w:rsidRPr="000D48FE" w:rsidRDefault="00000D5E">
      <w:pPr>
        <w:pStyle w:val="Textpoznpodarou"/>
      </w:pPr>
      <w:r w:rsidRPr="000D48FE">
        <w:rPr>
          <w:rStyle w:val="Znakapoznpodarou"/>
        </w:rPr>
        <w:footnoteRef/>
      </w:r>
      <w:r w:rsidRPr="000D48FE">
        <w:t xml:space="preserve"> BESTAJOVSKÝ, Martin. </w:t>
      </w:r>
      <w:r w:rsidRPr="000D48FE">
        <w:rPr>
          <w:i/>
          <w:iCs/>
        </w:rPr>
        <w:t>Velká kniha lidových obyčejů a nápadů pro šikovné ruce</w:t>
      </w:r>
      <w:r w:rsidRPr="000D48FE">
        <w:t>. 2. souborné vyd. Brno: Computer Press, 2008, 256 s. ISBN 978-80-251-1974-7.</w:t>
      </w:r>
    </w:p>
  </w:footnote>
  <w:footnote w:id="60">
    <w:p w:rsidR="00000D5E" w:rsidRPr="000D48FE" w:rsidRDefault="00000D5E">
      <w:pPr>
        <w:pStyle w:val="Textpoznpodarou"/>
      </w:pPr>
      <w:r w:rsidRPr="000D48FE">
        <w:rPr>
          <w:rStyle w:val="Znakapoznpodarou"/>
        </w:rPr>
        <w:footnoteRef/>
      </w:r>
      <w:r w:rsidRPr="000D48FE">
        <w:t xml:space="preserve"> TRNKOVÁ, Klára. </w:t>
      </w:r>
      <w:r w:rsidRPr="000D48FE">
        <w:rPr>
          <w:i/>
          <w:iCs/>
        </w:rPr>
        <w:t>Český rok: z babiččina kapsáře</w:t>
      </w:r>
      <w:r w:rsidRPr="000D48FE">
        <w:t>. 1. vyd. Ilustrace Jiří Trnka. Praha: Studio trnka, c2009, 70 s. Edice Jiří Trnka. ISBN 978-808-7209-257.</w:t>
      </w:r>
    </w:p>
  </w:footnote>
  <w:footnote w:id="61">
    <w:p w:rsidR="00000D5E" w:rsidRPr="000D48FE" w:rsidRDefault="00000D5E">
      <w:pPr>
        <w:pStyle w:val="Textpoznpodarou"/>
      </w:pPr>
      <w:r w:rsidRPr="000D48FE">
        <w:rPr>
          <w:rStyle w:val="Znakapoznpodarou"/>
        </w:rPr>
        <w:footnoteRef/>
      </w:r>
      <w:r w:rsidRPr="000D48FE">
        <w:t xml:space="preserve"> TOUFAR, Pavel. </w:t>
      </w:r>
      <w:r w:rsidRPr="000D48FE">
        <w:rPr>
          <w:i/>
          <w:iCs/>
        </w:rPr>
        <w:t>Český rok na vsi a ve městě. Leden – srpen.</w:t>
      </w:r>
      <w:r w:rsidRPr="000D48FE">
        <w:t xml:space="preserve"> Vyd .1. Třebíč: Akcent, 2004, 305 s. ISBN 80-7268-276-8.</w:t>
      </w:r>
    </w:p>
  </w:footnote>
  <w:footnote w:id="62">
    <w:p w:rsidR="00000D5E" w:rsidRDefault="00000D5E">
      <w:pPr>
        <w:pStyle w:val="Textpoznpodarou"/>
      </w:pPr>
      <w:r>
        <w:rPr>
          <w:rStyle w:val="Znakapoznpodarou"/>
        </w:rPr>
        <w:footnoteRef/>
      </w:r>
      <w:r>
        <w:t xml:space="preserve"> </w:t>
      </w:r>
      <w:r w:rsidRPr="000D48FE">
        <w:t>BESTAJOVSKÝ, Martin. </w:t>
      </w:r>
      <w:r w:rsidRPr="000D48FE">
        <w:rPr>
          <w:i/>
          <w:iCs/>
        </w:rPr>
        <w:t>Velká kniha lidových obyčejů a nápadů pro šikovné ruce</w:t>
      </w:r>
      <w:r w:rsidRPr="000D48FE">
        <w:t>. 2. souborné vyd. Brno: Computer Press, 2008, 256 s. ISBN 978-80-251-1974-7.</w:t>
      </w:r>
    </w:p>
  </w:footnote>
  <w:footnote w:id="63">
    <w:p w:rsidR="00000D5E" w:rsidRDefault="00000D5E">
      <w:pPr>
        <w:pStyle w:val="Textpoznpodarou"/>
      </w:pPr>
      <w:r>
        <w:rPr>
          <w:rStyle w:val="Znakapoznpodarou"/>
        </w:rPr>
        <w:footnoteRef/>
      </w:r>
      <w:r>
        <w:t xml:space="preserve"> </w:t>
      </w:r>
      <w:r w:rsidRPr="000D48FE">
        <w:t>TRNKOVÁ, Klára. </w:t>
      </w:r>
      <w:r w:rsidRPr="000D48FE">
        <w:rPr>
          <w:i/>
          <w:iCs/>
        </w:rPr>
        <w:t>Český rok: z babiččina kapsáře</w:t>
      </w:r>
      <w:r w:rsidRPr="000D48FE">
        <w:t>. 1. vyd. Ilustrace Jiří Trnka. Praha: Studio trnka, c2009, 70 s. Edice Jiří Trnka. ISBN 978-808-7209-257.</w:t>
      </w:r>
    </w:p>
  </w:footnote>
  <w:footnote w:id="64">
    <w:p w:rsidR="00000D5E" w:rsidRDefault="00000D5E">
      <w:pPr>
        <w:pStyle w:val="Textpoznpodarou"/>
      </w:pPr>
      <w:r>
        <w:rPr>
          <w:rStyle w:val="Znakapoznpodarou"/>
        </w:rPr>
        <w:footnoteRef/>
      </w:r>
      <w:r>
        <w:t xml:space="preserve"> </w:t>
      </w:r>
      <w:r w:rsidRPr="004B7D6E">
        <w:t>LANGHAMMEROVA, Jiřina. </w:t>
      </w:r>
      <w:r w:rsidRPr="004B7D6E">
        <w:rPr>
          <w:i/>
          <w:iCs/>
        </w:rPr>
        <w:t>Lidově zvyky: výroční obyčeje z Cěch a Moravy / Jiřina Langhammerova ; [photography Jakub Langhammer ; cover and typo Vladimír Vimr]</w:t>
      </w:r>
      <w:r w:rsidRPr="004B7D6E">
        <w:t>. Vyd. 1. Praha: Lidové noviny, 2004, 341 p. ISBN 80-710-6525-0.</w:t>
      </w:r>
    </w:p>
  </w:footnote>
  <w:footnote w:id="65">
    <w:p w:rsidR="00000D5E" w:rsidRPr="00854222" w:rsidRDefault="00000D5E" w:rsidP="00854222">
      <w:pPr>
        <w:pStyle w:val="Textpoznpodarou"/>
      </w:pPr>
      <w:r>
        <w:rPr>
          <w:rStyle w:val="Znakapoznpodarou"/>
        </w:rPr>
        <w:footnoteRef/>
      </w:r>
      <w:r>
        <w:t xml:space="preserve"> </w:t>
      </w:r>
      <w:r w:rsidRPr="00854222">
        <w:t>ŠOTTNEROVÁ, Dagmar. </w:t>
      </w:r>
      <w:r w:rsidRPr="00854222">
        <w:rPr>
          <w:i/>
          <w:iCs/>
        </w:rPr>
        <w:t>Lidové tradice: původ lidových tradic, zvyky, pověry, pranostiky, říkadla a hry</w:t>
      </w:r>
      <w:r w:rsidRPr="00854222">
        <w:t>. 1. vyd. Olomouc: Rubico, 2009, 253 s. ISBN 978-80-7346-096-9.</w:t>
      </w:r>
    </w:p>
    <w:p w:rsidR="00000D5E" w:rsidRDefault="00000D5E">
      <w:pPr>
        <w:pStyle w:val="Textpoznpodarou"/>
      </w:pPr>
    </w:p>
  </w:footnote>
  <w:footnote w:id="66">
    <w:p w:rsidR="00000D5E" w:rsidRDefault="00000D5E">
      <w:pPr>
        <w:pStyle w:val="Textpoznpodarou"/>
      </w:pPr>
      <w:r>
        <w:rPr>
          <w:rStyle w:val="Znakapoznpodarou"/>
        </w:rPr>
        <w:footnoteRef/>
      </w:r>
      <w:r>
        <w:t xml:space="preserve"> </w:t>
      </w:r>
      <w:r w:rsidRPr="00740634">
        <w:t>TETÍKOVÁ, Jana. </w:t>
      </w:r>
      <w:r w:rsidRPr="00740634">
        <w:rPr>
          <w:i/>
          <w:iCs/>
        </w:rPr>
        <w:t>Recepty z Hané</w:t>
      </w:r>
      <w:r w:rsidRPr="00740634">
        <w:t>. 1. vyd. Praha: Agentura V.P.K., 2003, 61 s., [8] s. barev. obr. příl. Apetit (Age</w:t>
      </w:r>
      <w:r>
        <w:t>ntura VPK). ISBN 80-7334-021-6.</w:t>
      </w:r>
    </w:p>
  </w:footnote>
  <w:footnote w:id="67">
    <w:p w:rsidR="00000D5E" w:rsidRDefault="00000D5E">
      <w:pPr>
        <w:pStyle w:val="Textpoznpodarou"/>
      </w:pPr>
      <w:r>
        <w:rPr>
          <w:rStyle w:val="Znakapoznpodarou"/>
        </w:rPr>
        <w:footnoteRef/>
      </w:r>
      <w:r>
        <w:t xml:space="preserve"> </w:t>
      </w:r>
      <w:r w:rsidRPr="00AD11A8">
        <w:rPr>
          <w:i/>
          <w:iCs/>
        </w:rPr>
        <w:t>Velká kniha českých pranostik</w:t>
      </w:r>
      <w:r w:rsidRPr="00AD11A8">
        <w:t>. Vyd. 1. Editor Adéla Müllerová. Praha: Plot, 2010, 231 s. ISBN 978-807-4280-320.</w:t>
      </w:r>
    </w:p>
  </w:footnote>
  <w:footnote w:id="68">
    <w:p w:rsidR="00000D5E" w:rsidRDefault="00000D5E">
      <w:pPr>
        <w:pStyle w:val="Textpoznpodarou"/>
      </w:pPr>
      <w:r>
        <w:rPr>
          <w:rStyle w:val="Znakapoznpodarou"/>
        </w:rPr>
        <w:footnoteRef/>
      </w:r>
      <w:r>
        <w:t xml:space="preserve"> </w:t>
      </w:r>
      <w:r w:rsidRPr="00740634">
        <w:t>TETÍKOVÁ, Jana. </w:t>
      </w:r>
      <w:r w:rsidRPr="00740634">
        <w:rPr>
          <w:i/>
          <w:iCs/>
        </w:rPr>
        <w:t>Recepty z Hané</w:t>
      </w:r>
      <w:r w:rsidRPr="00740634">
        <w:t>. 1. vyd. Praha: Agentura V.P.K., 2003, 61 s., [8] s. barev. obr. příl. Apetit (Age</w:t>
      </w:r>
      <w:r>
        <w:t>ntura VPK). ISBN 80-7334-021-6.</w:t>
      </w:r>
    </w:p>
  </w:footnote>
  <w:footnote w:id="69">
    <w:p w:rsidR="00000D5E" w:rsidRDefault="00000D5E">
      <w:pPr>
        <w:pStyle w:val="Textpoznpodarou"/>
      </w:pPr>
      <w:r>
        <w:rPr>
          <w:rStyle w:val="Znakapoznpodarou"/>
        </w:rPr>
        <w:footnoteRef/>
      </w:r>
      <w:r>
        <w:t xml:space="preserve"> </w:t>
      </w:r>
      <w:r w:rsidRPr="007C5915">
        <w:t>TOUFAR, Pavel. </w:t>
      </w:r>
      <w:r w:rsidRPr="007C5915">
        <w:rPr>
          <w:i/>
          <w:iCs/>
        </w:rPr>
        <w:t>Český rok na vsi a ve městě</w:t>
      </w:r>
      <w:r w:rsidRPr="007C5915">
        <w:t xml:space="preserve">. </w:t>
      </w:r>
      <w:r w:rsidRPr="007C5915">
        <w:rPr>
          <w:i/>
        </w:rPr>
        <w:t>Září – prosinec</w:t>
      </w:r>
      <w:r w:rsidRPr="007C5915">
        <w:t>. Vyd. 1. Třebíč: Akcent, 2004, 280 s. ISBN 80-7268-277-6.</w:t>
      </w:r>
    </w:p>
  </w:footnote>
  <w:footnote w:id="70">
    <w:p w:rsidR="00000D5E" w:rsidRDefault="00000D5E">
      <w:pPr>
        <w:pStyle w:val="Textpoznpodarou"/>
      </w:pPr>
      <w:r>
        <w:rPr>
          <w:rStyle w:val="Znakapoznpodarou"/>
        </w:rPr>
        <w:footnoteRef/>
      </w:r>
      <w:r>
        <w:t xml:space="preserve"> </w:t>
      </w:r>
      <w:r w:rsidRPr="000D48FE">
        <w:t>BESTAJOVSKÝ, Martin. </w:t>
      </w:r>
      <w:r w:rsidRPr="000D48FE">
        <w:rPr>
          <w:i/>
          <w:iCs/>
        </w:rPr>
        <w:t>Velká kniha lidových obyčejů a nápadů pro šikovné ruce</w:t>
      </w:r>
      <w:r w:rsidRPr="000D48FE">
        <w:t>. 2. souborné vyd. Brno: Computer Press, 2008, 256 s. ISBN 978-80-251-1974-7.</w:t>
      </w:r>
    </w:p>
  </w:footnote>
  <w:footnote w:id="71">
    <w:p w:rsidR="00000D5E" w:rsidRDefault="00000D5E">
      <w:pPr>
        <w:pStyle w:val="Textpoznpodarou"/>
      </w:pPr>
      <w:r>
        <w:rPr>
          <w:rStyle w:val="Znakapoznpodarou"/>
        </w:rPr>
        <w:footnoteRef/>
      </w:r>
      <w:r>
        <w:t xml:space="preserve"> </w:t>
      </w:r>
      <w:r w:rsidRPr="007C5915">
        <w:t>TOUFAR, Pavel. </w:t>
      </w:r>
      <w:r w:rsidRPr="007C5915">
        <w:rPr>
          <w:i/>
          <w:iCs/>
        </w:rPr>
        <w:t>Český rok na vsi a ve městě</w:t>
      </w:r>
      <w:r w:rsidRPr="007C5915">
        <w:t xml:space="preserve">. </w:t>
      </w:r>
      <w:r w:rsidRPr="007C5915">
        <w:rPr>
          <w:i/>
        </w:rPr>
        <w:t>Září – prosinec</w:t>
      </w:r>
      <w:r w:rsidRPr="007C5915">
        <w:t>. Vyd. 1. Třebíč: Akcent, 2004, 280 s. ISBN 80-7268-277-6.</w:t>
      </w:r>
    </w:p>
  </w:footnote>
  <w:footnote w:id="72">
    <w:p w:rsidR="00000D5E" w:rsidRDefault="00000D5E">
      <w:pPr>
        <w:pStyle w:val="Textpoznpodarou"/>
      </w:pPr>
      <w:r>
        <w:rPr>
          <w:rStyle w:val="Znakapoznpodarou"/>
        </w:rPr>
        <w:footnoteRef/>
      </w:r>
      <w:r>
        <w:t xml:space="preserve"> Tamtéž.</w:t>
      </w:r>
    </w:p>
  </w:footnote>
  <w:footnote w:id="73">
    <w:p w:rsidR="00000D5E" w:rsidRDefault="00000D5E">
      <w:pPr>
        <w:pStyle w:val="Textpoznpodarou"/>
      </w:pPr>
      <w:r>
        <w:rPr>
          <w:rStyle w:val="Znakapoznpodarou"/>
        </w:rPr>
        <w:footnoteRef/>
      </w:r>
      <w:r>
        <w:t xml:space="preserve"> </w:t>
      </w:r>
      <w:r w:rsidRPr="00BC6470">
        <w:t>BARTOŠ, František. </w:t>
      </w:r>
      <w:r w:rsidRPr="00BC6470">
        <w:rPr>
          <w:i/>
          <w:iCs/>
        </w:rPr>
        <w:t>Dialektologie moravská. 2. díl, Nářečí hanácké a české</w:t>
      </w:r>
      <w:r w:rsidRPr="00BC6470">
        <w:t>. V Brně: Matice moravská, 1895. 521 s.</w:t>
      </w:r>
    </w:p>
  </w:footnote>
  <w:footnote w:id="74">
    <w:p w:rsidR="00000D5E" w:rsidRDefault="00000D5E">
      <w:pPr>
        <w:pStyle w:val="Textpoznpodarou"/>
      </w:pPr>
      <w:r>
        <w:rPr>
          <w:rStyle w:val="Znakapoznpodarou"/>
        </w:rPr>
        <w:footnoteRef/>
      </w:r>
      <w:r>
        <w:t xml:space="preserve"> </w:t>
      </w:r>
      <w:r w:rsidRPr="00740634">
        <w:t>TETÍKOVÁ, Jana. </w:t>
      </w:r>
      <w:r w:rsidRPr="00740634">
        <w:rPr>
          <w:i/>
          <w:iCs/>
        </w:rPr>
        <w:t>Recepty z Hané</w:t>
      </w:r>
      <w:r w:rsidRPr="00740634">
        <w:t>. 1. vyd. Praha: Agentura V.P.K., 2003, 61 s., [8] s. barev. obr. příl. Apetit (Age</w:t>
      </w:r>
      <w:r>
        <w:t>ntura VPK). ISBN 80-7334-021-6.</w:t>
      </w:r>
    </w:p>
  </w:footnote>
  <w:footnote w:id="75">
    <w:p w:rsidR="00000D5E" w:rsidRDefault="00000D5E">
      <w:pPr>
        <w:pStyle w:val="Textpoznpodarou"/>
      </w:pPr>
      <w:r>
        <w:rPr>
          <w:rStyle w:val="Znakapoznpodarou"/>
        </w:rPr>
        <w:footnoteRef/>
      </w:r>
      <w:r>
        <w:t xml:space="preserve"> </w:t>
      </w:r>
      <w:r w:rsidRPr="000D48FE">
        <w:t>BESTAJOVSKÝ, Martin. </w:t>
      </w:r>
      <w:r w:rsidRPr="000D48FE">
        <w:rPr>
          <w:i/>
          <w:iCs/>
        </w:rPr>
        <w:t>Velká kniha lidových obyčejů a nápadů pro šikovné ruce</w:t>
      </w:r>
      <w:r w:rsidRPr="000D48FE">
        <w:t>. 2. souborné vyd. Brno: Computer Press, 2008, 256 s. ISBN 978-80-251-1974-7.</w:t>
      </w:r>
    </w:p>
  </w:footnote>
  <w:footnote w:id="76">
    <w:p w:rsidR="00000D5E" w:rsidRDefault="00000D5E">
      <w:pPr>
        <w:pStyle w:val="Textpoznpodarou"/>
      </w:pPr>
      <w:r>
        <w:rPr>
          <w:rStyle w:val="Znakapoznpodarou"/>
        </w:rPr>
        <w:footnoteRef/>
      </w:r>
      <w:r>
        <w:t xml:space="preserve"> </w:t>
      </w:r>
      <w:r w:rsidRPr="000D48FE">
        <w:t>ŠOTTNEROVÁ, Dagmar. </w:t>
      </w:r>
      <w:r w:rsidRPr="000D48FE">
        <w:rPr>
          <w:i/>
          <w:iCs/>
        </w:rPr>
        <w:t>Lidové tradice: původ lidových tradic, zvyky, pověry, pranostiky, říkadla a hry</w:t>
      </w:r>
      <w:r w:rsidRPr="000D48FE">
        <w:t>. 1. vyd. Olomouc: Rubico, 2009, 253 s. ISBN 978-80-7346-096-9.</w:t>
      </w:r>
    </w:p>
  </w:footnote>
  <w:footnote w:id="77">
    <w:p w:rsidR="00000D5E" w:rsidRPr="000D48FE" w:rsidRDefault="00000D5E" w:rsidP="00F9258B">
      <w:pPr>
        <w:pStyle w:val="Textpoznpodarou"/>
      </w:pPr>
      <w:r w:rsidRPr="000D48FE">
        <w:rPr>
          <w:rStyle w:val="Znakapoznpodarou"/>
        </w:rPr>
        <w:footnoteRef/>
      </w:r>
      <w:r w:rsidRPr="000D48FE">
        <w:t xml:space="preserve"> </w:t>
      </w:r>
      <w:r w:rsidRPr="000D48FE">
        <w:rPr>
          <w:i/>
          <w:iCs/>
        </w:rPr>
        <w:t>Pověsti z dějin města Olomouce</w:t>
      </w:r>
      <w:r w:rsidRPr="000D48FE">
        <w:t>. 1. vyd. Olomouc: Memoria, 2000, 79 s. ISBN 80-85807-12-2.</w:t>
      </w:r>
    </w:p>
  </w:footnote>
  <w:footnote w:id="78">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79">
    <w:p w:rsidR="00000D5E" w:rsidRPr="000D48FE" w:rsidRDefault="00000D5E" w:rsidP="00F9258B">
      <w:pPr>
        <w:pStyle w:val="Textpoznpodarou"/>
      </w:pPr>
      <w:r w:rsidRPr="000D48FE">
        <w:rPr>
          <w:rStyle w:val="Znakapoznpodarou"/>
        </w:rPr>
        <w:footnoteRef/>
      </w:r>
      <w:r w:rsidRPr="000D48FE">
        <w:t xml:space="preserve"> Tamtéž.</w:t>
      </w:r>
    </w:p>
  </w:footnote>
  <w:footnote w:id="80">
    <w:p w:rsidR="00000D5E" w:rsidRPr="000D48FE" w:rsidRDefault="00000D5E" w:rsidP="00F9258B">
      <w:pPr>
        <w:pStyle w:val="Textpoznpodarou"/>
      </w:pPr>
      <w:r w:rsidRPr="000D48FE">
        <w:rPr>
          <w:rStyle w:val="Znakapoznpodarou"/>
        </w:rPr>
        <w:footnoteRef/>
      </w:r>
      <w:r w:rsidRPr="000D48FE">
        <w:t xml:space="preserve"> TOUFAR, Pavel. </w:t>
      </w:r>
      <w:r w:rsidRPr="000D48FE">
        <w:rPr>
          <w:i/>
          <w:iCs/>
        </w:rPr>
        <w:t>Český rok na vsi a ve městě</w:t>
      </w:r>
      <w:r w:rsidRPr="000D48FE">
        <w:t>. Vyd. 1. Třebíč: Akcent, 2004, 280 s. ISBN 80-7268-277-6.</w:t>
      </w:r>
    </w:p>
  </w:footnote>
  <w:footnote w:id="81">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2">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3">
    <w:p w:rsidR="00000D5E" w:rsidRPr="000D48FE" w:rsidRDefault="00000D5E" w:rsidP="00F9258B">
      <w:pPr>
        <w:pStyle w:val="Textpoznpodarou"/>
        <w:jc w:val="left"/>
      </w:pPr>
      <w:r w:rsidRPr="000D48FE">
        <w:rPr>
          <w:rStyle w:val="Znakapoznpodarou"/>
        </w:rPr>
        <w:footnoteRef/>
      </w:r>
      <w:r w:rsidRPr="000D48FE">
        <w:t xml:space="preserve"> ŠORM, Luděk. Smrtná neděla, o výročním zvyku na severní Hané. In: </w:t>
      </w:r>
      <w:r w:rsidRPr="000D48FE">
        <w:rPr>
          <w:i/>
          <w:iCs/>
        </w:rPr>
        <w:t>Olomoucký kraj</w:t>
      </w:r>
      <w:r w:rsidRPr="000D48FE">
        <w:t xml:space="preserve"> [online]. 1998, 8. 6. 2005 [cit. 2015-03-24]. Dostupné z: </w:t>
      </w:r>
      <w:hyperlink r:id="rId5" w:history="1">
        <w:r w:rsidRPr="000D48FE">
          <w:rPr>
            <w:rStyle w:val="Hypertextovodkaz"/>
            <w:color w:val="auto"/>
            <w:u w:val="none"/>
          </w:rPr>
          <w:t>http://olomoucky.kraj.cz/encyklopedie/objekty1.phtml?id=126788&amp;menu=$menu&amp;lng=$lng</w:t>
        </w:r>
      </w:hyperlink>
    </w:p>
  </w:footnote>
  <w:footnote w:id="84">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5">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6">
    <w:p w:rsidR="00000D5E" w:rsidRPr="000D48FE" w:rsidRDefault="00000D5E" w:rsidP="00F9258B">
      <w:pPr>
        <w:pStyle w:val="Textpoznpodarou"/>
      </w:pPr>
      <w:r w:rsidRPr="000D48FE">
        <w:rPr>
          <w:rStyle w:val="Znakapoznpodarou"/>
        </w:rPr>
        <w:footnoteRef/>
      </w:r>
      <w:r w:rsidRPr="000D48FE">
        <w:t xml:space="preserve"> TETÍKOVÁ, Jana. </w:t>
      </w:r>
      <w:r w:rsidRPr="000D48FE">
        <w:rPr>
          <w:i/>
          <w:iCs/>
        </w:rPr>
        <w:t>Recepty z Hané</w:t>
      </w:r>
      <w:r w:rsidRPr="000D48FE">
        <w:t>. 1. vyd. Praha: Agentura V.P.K., 2003, 61 s., [8] s. barev. obr. příl. Apetit (Agentura VPK). ISBN 80-7334-021-6.</w:t>
      </w:r>
    </w:p>
  </w:footnote>
  <w:footnote w:id="87">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8">
    <w:p w:rsidR="00000D5E" w:rsidRPr="000D48FE" w:rsidRDefault="00000D5E" w:rsidP="00F9258B">
      <w:pPr>
        <w:pStyle w:val="Textpoznpodarou"/>
      </w:pPr>
      <w:r w:rsidRPr="000D48FE">
        <w:rPr>
          <w:rStyle w:val="Znakapoznpodarou"/>
        </w:rPr>
        <w:footnoteRef/>
      </w:r>
      <w:r w:rsidRPr="000D48FE">
        <w:t xml:space="preserve"> SMOLÍKOVÁ, Kateřina. </w:t>
      </w:r>
      <w:r w:rsidRPr="000D48FE">
        <w:rPr>
          <w:i/>
          <w:iCs/>
        </w:rPr>
        <w:t>Rámcový vzdělávací program pro předškolní vzdělávání</w:t>
      </w:r>
      <w:r w:rsidRPr="000D48FE">
        <w:t>. Praha: Výzkumný ústav pedagogický, 2004, 48 s.</w:t>
      </w:r>
    </w:p>
  </w:footnote>
  <w:footnote w:id="89">
    <w:p w:rsidR="00000D5E" w:rsidRPr="000D48FE" w:rsidRDefault="00000D5E" w:rsidP="00F9258B">
      <w:pPr>
        <w:pStyle w:val="Textpoznpodarou"/>
      </w:pPr>
      <w:r w:rsidRPr="000D48FE">
        <w:rPr>
          <w:rStyle w:val="Znakapoznpodarou"/>
        </w:rPr>
        <w:footnoteRef/>
      </w:r>
      <w:r w:rsidRPr="000D48FE">
        <w:t xml:space="preserve"> TETÍKOVÁ, Jana. </w:t>
      </w:r>
      <w:r w:rsidRPr="000D48FE">
        <w:rPr>
          <w:i/>
          <w:iCs/>
        </w:rPr>
        <w:t>Recepty z Hané</w:t>
      </w:r>
      <w:r w:rsidRPr="000D48FE">
        <w:t>. 1. vyd. Praha: Agentura V.P.K., 2003, 61 s., [8] s. barev. obr. příl. Apetit (Agentura VPK). ISBN 80-7334-021-6.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1D6"/>
    <w:multiLevelType w:val="hybridMultilevel"/>
    <w:tmpl w:val="FD02F3B2"/>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7102D7C"/>
    <w:multiLevelType w:val="hybridMultilevel"/>
    <w:tmpl w:val="4648853A"/>
    <w:lvl w:ilvl="0" w:tplc="8EA2637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5A3BDF"/>
    <w:multiLevelType w:val="hybridMultilevel"/>
    <w:tmpl w:val="2EAE3CC2"/>
    <w:lvl w:ilvl="0" w:tplc="00000001">
      <w:numFmt w:val="bullet"/>
      <w:lvlText w:val="-"/>
      <w:lvlJc w:val="left"/>
      <w:pPr>
        <w:ind w:left="720" w:hanging="360"/>
      </w:pPr>
      <w:rPr>
        <w:rFonts w:ascii="Calibri" w:hAnsi="Calibri"/>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B74496"/>
    <w:multiLevelType w:val="hybridMultilevel"/>
    <w:tmpl w:val="FF26E57A"/>
    <w:lvl w:ilvl="0" w:tplc="8EA2637E">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1384E8F"/>
    <w:multiLevelType w:val="hybridMultilevel"/>
    <w:tmpl w:val="13560AF0"/>
    <w:lvl w:ilvl="0" w:tplc="8EA2637E">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128C4AAD"/>
    <w:multiLevelType w:val="hybridMultilevel"/>
    <w:tmpl w:val="10D03E98"/>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64C0925"/>
    <w:multiLevelType w:val="hybridMultilevel"/>
    <w:tmpl w:val="CC20745A"/>
    <w:lvl w:ilvl="0" w:tplc="EB08122E">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18081849"/>
    <w:multiLevelType w:val="hybridMultilevel"/>
    <w:tmpl w:val="2318C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632CD6"/>
    <w:multiLevelType w:val="hybridMultilevel"/>
    <w:tmpl w:val="88E642BA"/>
    <w:lvl w:ilvl="0" w:tplc="F04EA0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DD2375"/>
    <w:multiLevelType w:val="hybridMultilevel"/>
    <w:tmpl w:val="F6A497FE"/>
    <w:lvl w:ilvl="0" w:tplc="04050001">
      <w:start w:val="1"/>
      <w:numFmt w:val="bullet"/>
      <w:lvlText w:val=""/>
      <w:lvlJc w:val="left"/>
      <w:pPr>
        <w:ind w:left="1429" w:hanging="360"/>
      </w:pPr>
      <w:rPr>
        <w:rFonts w:ascii="Symbol" w:hAnsi="Symbol" w:hint="default"/>
      </w:rPr>
    </w:lvl>
    <w:lvl w:ilvl="1" w:tplc="8EA2637E">
      <w:numFmt w:val="bullet"/>
      <w:lvlText w:val="-"/>
      <w:lvlJc w:val="left"/>
      <w:pPr>
        <w:ind w:left="2149" w:hanging="360"/>
      </w:pPr>
      <w:rPr>
        <w:rFonts w:ascii="Calibri" w:eastAsia="Times New Roman" w:hAnsi="Calibr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24965907"/>
    <w:multiLevelType w:val="hybridMultilevel"/>
    <w:tmpl w:val="C108C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CB4601"/>
    <w:multiLevelType w:val="hybridMultilevel"/>
    <w:tmpl w:val="C77EE162"/>
    <w:lvl w:ilvl="0" w:tplc="8EA2637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FC698E"/>
    <w:multiLevelType w:val="hybridMultilevel"/>
    <w:tmpl w:val="3872FE58"/>
    <w:lvl w:ilvl="0" w:tplc="56C40C1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6CC1E70"/>
    <w:multiLevelType w:val="hybridMultilevel"/>
    <w:tmpl w:val="EAAA20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283E167A"/>
    <w:multiLevelType w:val="hybridMultilevel"/>
    <w:tmpl w:val="0568A3A4"/>
    <w:lvl w:ilvl="0" w:tplc="2A9AE3FE">
      <w:numFmt w:val="bullet"/>
      <w:lvlText w:val="-"/>
      <w:lvlJc w:val="left"/>
      <w:pPr>
        <w:ind w:left="2506" w:hanging="360"/>
      </w:pPr>
      <w:rPr>
        <w:rFonts w:ascii="Times New Roman" w:eastAsia="Batang" w:hAnsi="Times New Roman" w:hint="default"/>
      </w:rPr>
    </w:lvl>
    <w:lvl w:ilvl="1" w:tplc="04050003" w:tentative="1">
      <w:start w:val="1"/>
      <w:numFmt w:val="bullet"/>
      <w:lvlText w:val="o"/>
      <w:lvlJc w:val="left"/>
      <w:pPr>
        <w:ind w:left="3226" w:hanging="360"/>
      </w:pPr>
      <w:rPr>
        <w:rFonts w:ascii="Courier New" w:hAnsi="Courier New" w:hint="default"/>
      </w:rPr>
    </w:lvl>
    <w:lvl w:ilvl="2" w:tplc="04050005" w:tentative="1">
      <w:start w:val="1"/>
      <w:numFmt w:val="bullet"/>
      <w:lvlText w:val=""/>
      <w:lvlJc w:val="left"/>
      <w:pPr>
        <w:ind w:left="3946" w:hanging="360"/>
      </w:pPr>
      <w:rPr>
        <w:rFonts w:ascii="Wingdings" w:hAnsi="Wingdings" w:hint="default"/>
      </w:rPr>
    </w:lvl>
    <w:lvl w:ilvl="3" w:tplc="04050001" w:tentative="1">
      <w:start w:val="1"/>
      <w:numFmt w:val="bullet"/>
      <w:lvlText w:val=""/>
      <w:lvlJc w:val="left"/>
      <w:pPr>
        <w:ind w:left="4666" w:hanging="360"/>
      </w:pPr>
      <w:rPr>
        <w:rFonts w:ascii="Symbol" w:hAnsi="Symbol" w:hint="default"/>
      </w:rPr>
    </w:lvl>
    <w:lvl w:ilvl="4" w:tplc="04050003" w:tentative="1">
      <w:start w:val="1"/>
      <w:numFmt w:val="bullet"/>
      <w:lvlText w:val="o"/>
      <w:lvlJc w:val="left"/>
      <w:pPr>
        <w:ind w:left="5386" w:hanging="360"/>
      </w:pPr>
      <w:rPr>
        <w:rFonts w:ascii="Courier New" w:hAnsi="Courier New" w:hint="default"/>
      </w:rPr>
    </w:lvl>
    <w:lvl w:ilvl="5" w:tplc="04050005" w:tentative="1">
      <w:start w:val="1"/>
      <w:numFmt w:val="bullet"/>
      <w:lvlText w:val=""/>
      <w:lvlJc w:val="left"/>
      <w:pPr>
        <w:ind w:left="6106" w:hanging="360"/>
      </w:pPr>
      <w:rPr>
        <w:rFonts w:ascii="Wingdings" w:hAnsi="Wingdings" w:hint="default"/>
      </w:rPr>
    </w:lvl>
    <w:lvl w:ilvl="6" w:tplc="04050001" w:tentative="1">
      <w:start w:val="1"/>
      <w:numFmt w:val="bullet"/>
      <w:lvlText w:val=""/>
      <w:lvlJc w:val="left"/>
      <w:pPr>
        <w:ind w:left="6826" w:hanging="360"/>
      </w:pPr>
      <w:rPr>
        <w:rFonts w:ascii="Symbol" w:hAnsi="Symbol" w:hint="default"/>
      </w:rPr>
    </w:lvl>
    <w:lvl w:ilvl="7" w:tplc="04050003" w:tentative="1">
      <w:start w:val="1"/>
      <w:numFmt w:val="bullet"/>
      <w:lvlText w:val="o"/>
      <w:lvlJc w:val="left"/>
      <w:pPr>
        <w:ind w:left="7546" w:hanging="360"/>
      </w:pPr>
      <w:rPr>
        <w:rFonts w:ascii="Courier New" w:hAnsi="Courier New" w:hint="default"/>
      </w:rPr>
    </w:lvl>
    <w:lvl w:ilvl="8" w:tplc="04050005" w:tentative="1">
      <w:start w:val="1"/>
      <w:numFmt w:val="bullet"/>
      <w:lvlText w:val=""/>
      <w:lvlJc w:val="left"/>
      <w:pPr>
        <w:ind w:left="8266" w:hanging="360"/>
      </w:pPr>
      <w:rPr>
        <w:rFonts w:ascii="Wingdings" w:hAnsi="Wingdings" w:hint="default"/>
      </w:rPr>
    </w:lvl>
  </w:abstractNum>
  <w:abstractNum w:abstractNumId="15">
    <w:nsid w:val="29BA74A4"/>
    <w:multiLevelType w:val="hybridMultilevel"/>
    <w:tmpl w:val="84240130"/>
    <w:lvl w:ilvl="0" w:tplc="1F0C7F98">
      <w:start w:val="2"/>
      <w:numFmt w:val="bullet"/>
      <w:lvlText w:val="-"/>
      <w:lvlJc w:val="left"/>
      <w:pPr>
        <w:ind w:left="1800" w:hanging="360"/>
      </w:pPr>
      <w:rPr>
        <w:rFonts w:ascii="Times New Roman" w:eastAsia="Times New Roman" w:hAnsi="Times New Roman" w:hint="default"/>
      </w:rPr>
    </w:lvl>
    <w:lvl w:ilvl="1" w:tplc="04050003">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2AD01D93"/>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1004"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2B7F64F9"/>
    <w:multiLevelType w:val="hybridMultilevel"/>
    <w:tmpl w:val="F244C652"/>
    <w:lvl w:ilvl="0" w:tplc="00000001">
      <w:numFmt w:val="bullet"/>
      <w:lvlText w:val="-"/>
      <w:lvlJc w:val="left"/>
      <w:pPr>
        <w:tabs>
          <w:tab w:val="num" w:pos="720"/>
        </w:tabs>
        <w:ind w:left="720" w:hanging="360"/>
      </w:pPr>
      <w:rPr>
        <w:rFonts w:ascii="Calibri" w:hAnsi="Calibri"/>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4304B58"/>
    <w:multiLevelType w:val="hybridMultilevel"/>
    <w:tmpl w:val="545A9C4E"/>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3E8A7F1A"/>
    <w:multiLevelType w:val="hybridMultilevel"/>
    <w:tmpl w:val="A59820AC"/>
    <w:lvl w:ilvl="0" w:tplc="6CC89D72">
      <w:numFmt w:val="bullet"/>
      <w:lvlText w:val="-"/>
      <w:lvlJc w:val="left"/>
      <w:pPr>
        <w:ind w:left="1129" w:hanging="360"/>
      </w:pPr>
      <w:rPr>
        <w:rFonts w:ascii="Times New Roman" w:eastAsia="Times New Roman" w:hAnsi="Times New Roman" w:hint="default"/>
      </w:rPr>
    </w:lvl>
    <w:lvl w:ilvl="1" w:tplc="04050003" w:tentative="1">
      <w:start w:val="1"/>
      <w:numFmt w:val="bullet"/>
      <w:lvlText w:val="o"/>
      <w:lvlJc w:val="left"/>
      <w:pPr>
        <w:ind w:left="1849" w:hanging="360"/>
      </w:pPr>
      <w:rPr>
        <w:rFonts w:ascii="Courier New" w:hAnsi="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20">
    <w:nsid w:val="45F472BA"/>
    <w:multiLevelType w:val="hybridMultilevel"/>
    <w:tmpl w:val="3D625FCA"/>
    <w:lvl w:ilvl="0" w:tplc="8EA2637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C94E56"/>
    <w:multiLevelType w:val="hybridMultilevel"/>
    <w:tmpl w:val="043CF044"/>
    <w:lvl w:ilvl="0" w:tplc="F04EA0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CB1742"/>
    <w:multiLevelType w:val="hybridMultilevel"/>
    <w:tmpl w:val="010ED698"/>
    <w:lvl w:ilvl="0" w:tplc="04050001">
      <w:start w:val="1"/>
      <w:numFmt w:val="bullet"/>
      <w:lvlText w:val=""/>
      <w:lvlJc w:val="left"/>
      <w:pPr>
        <w:ind w:left="1429" w:hanging="360"/>
      </w:pPr>
      <w:rPr>
        <w:rFonts w:ascii="Symbol" w:hAnsi="Symbol" w:hint="default"/>
      </w:rPr>
    </w:lvl>
    <w:lvl w:ilvl="1" w:tplc="8EA2637E">
      <w:numFmt w:val="bullet"/>
      <w:lvlText w:val="-"/>
      <w:lvlJc w:val="left"/>
      <w:pPr>
        <w:ind w:left="2149" w:hanging="360"/>
      </w:pPr>
      <w:rPr>
        <w:rFonts w:ascii="Calibri" w:eastAsia="Times New Roman" w:hAnsi="Calibr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503133F1"/>
    <w:multiLevelType w:val="hybridMultilevel"/>
    <w:tmpl w:val="DE3654F2"/>
    <w:lvl w:ilvl="0" w:tplc="8EA2637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6291E08"/>
    <w:multiLevelType w:val="hybridMultilevel"/>
    <w:tmpl w:val="A760B5DE"/>
    <w:lvl w:ilvl="0" w:tplc="FDA67932">
      <w:numFmt w:val="bullet"/>
      <w:lvlText w:val="-"/>
      <w:lvlJc w:val="left"/>
      <w:pPr>
        <w:tabs>
          <w:tab w:val="num" w:pos="720"/>
        </w:tabs>
        <w:ind w:left="720" w:hanging="360"/>
      </w:pPr>
      <w:rPr>
        <w:rFonts w:ascii="Cambria" w:eastAsia="Times New Roman" w:hAnsi="Cambria" w:cs="TimesNewRomanPSMT" w:hint="default"/>
      </w:rPr>
    </w:lvl>
    <w:lvl w:ilvl="1" w:tplc="8EA2637E">
      <w:numFmt w:val="bullet"/>
      <w:lvlText w:val="-"/>
      <w:lvlJc w:val="left"/>
      <w:pPr>
        <w:tabs>
          <w:tab w:val="num" w:pos="1440"/>
        </w:tabs>
        <w:ind w:left="1440" w:hanging="360"/>
      </w:pPr>
      <w:rPr>
        <w:rFonts w:ascii="Calibri" w:eastAsia="Microsoft Yi Baiti" w:hAnsi="Calibri" w:cs="Microsoft Yi Baiti"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56567825"/>
    <w:multiLevelType w:val="hybridMultilevel"/>
    <w:tmpl w:val="EFF04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FA275F"/>
    <w:multiLevelType w:val="hybridMultilevel"/>
    <w:tmpl w:val="29AE3D92"/>
    <w:lvl w:ilvl="0" w:tplc="8EA2637E">
      <w:numFmt w:val="bullet"/>
      <w:lvlText w:val="-"/>
      <w:lvlJc w:val="left"/>
      <w:pPr>
        <w:tabs>
          <w:tab w:val="num" w:pos="720"/>
        </w:tabs>
        <w:ind w:left="720" w:hanging="360"/>
      </w:pPr>
      <w:rPr>
        <w:rFonts w:ascii="Calibri" w:eastAsia="Microsoft Yi Baiti" w:hAnsi="Calibri" w:cs="Microsoft Yi Bait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91B2C64"/>
    <w:multiLevelType w:val="hybridMultilevel"/>
    <w:tmpl w:val="88FA5902"/>
    <w:lvl w:ilvl="0" w:tplc="8EA2637E">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C80759A"/>
    <w:multiLevelType w:val="hybridMultilevel"/>
    <w:tmpl w:val="A78C4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C32FFD"/>
    <w:multiLevelType w:val="hybridMultilevel"/>
    <w:tmpl w:val="91B41E02"/>
    <w:lvl w:ilvl="0" w:tplc="8EA2637E">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4DB7395"/>
    <w:multiLevelType w:val="hybridMultilevel"/>
    <w:tmpl w:val="C5A26B4A"/>
    <w:lvl w:ilvl="0" w:tplc="8EA2637E">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713265CC"/>
    <w:multiLevelType w:val="hybridMultilevel"/>
    <w:tmpl w:val="FB74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2D1105B"/>
    <w:multiLevelType w:val="hybridMultilevel"/>
    <w:tmpl w:val="2766F44A"/>
    <w:lvl w:ilvl="0" w:tplc="E3281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C66E5D"/>
    <w:multiLevelType w:val="hybridMultilevel"/>
    <w:tmpl w:val="7B46A0B0"/>
    <w:lvl w:ilvl="0" w:tplc="8EA2637E">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70A0711"/>
    <w:multiLevelType w:val="hybridMultilevel"/>
    <w:tmpl w:val="6D860A42"/>
    <w:lvl w:ilvl="0" w:tplc="8EA2637E">
      <w:numFmt w:val="bullet"/>
      <w:lvlText w:val="-"/>
      <w:lvlJc w:val="left"/>
      <w:pPr>
        <w:ind w:left="1429" w:hanging="360"/>
      </w:pPr>
      <w:rPr>
        <w:rFonts w:ascii="Calibri" w:eastAsia="Times New Roman" w:hAnsi="Calibri" w:hint="default"/>
      </w:rPr>
    </w:lvl>
    <w:lvl w:ilvl="1" w:tplc="8EA2637E">
      <w:numFmt w:val="bullet"/>
      <w:lvlText w:val="-"/>
      <w:lvlJc w:val="left"/>
      <w:pPr>
        <w:ind w:left="2149" w:hanging="360"/>
      </w:pPr>
      <w:rPr>
        <w:rFonts w:ascii="Calibri" w:eastAsia="Times New Roman" w:hAnsi="Calibr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nsid w:val="77596553"/>
    <w:multiLevelType w:val="hybridMultilevel"/>
    <w:tmpl w:val="77402FD4"/>
    <w:lvl w:ilvl="0" w:tplc="F04EA0E2">
      <w:start w:val="1"/>
      <w:numFmt w:val="bullet"/>
      <w:lvlText w:val=""/>
      <w:lvlJc w:val="left"/>
      <w:pPr>
        <w:ind w:left="1426" w:hanging="360"/>
      </w:pPr>
      <w:rPr>
        <w:rFonts w:ascii="Symbol" w:hAnsi="Symbol" w:hint="default"/>
      </w:rPr>
    </w:lvl>
    <w:lvl w:ilvl="1" w:tplc="04050003">
      <w:start w:val="1"/>
      <w:numFmt w:val="bullet"/>
      <w:lvlText w:val="o"/>
      <w:lvlJc w:val="left"/>
      <w:pPr>
        <w:ind w:left="2146" w:hanging="360"/>
      </w:pPr>
      <w:rPr>
        <w:rFonts w:ascii="Courier New" w:hAnsi="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6">
    <w:nsid w:val="77D85A89"/>
    <w:multiLevelType w:val="hybridMultilevel"/>
    <w:tmpl w:val="09CC4BA0"/>
    <w:lvl w:ilvl="0" w:tplc="8EA2637E">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7DC0033C"/>
    <w:multiLevelType w:val="hybridMultilevel"/>
    <w:tmpl w:val="8312F356"/>
    <w:lvl w:ilvl="0" w:tplc="00000001">
      <w:numFmt w:val="bullet"/>
      <w:lvlText w:val="-"/>
      <w:lvlJc w:val="left"/>
      <w:pPr>
        <w:tabs>
          <w:tab w:val="num" w:pos="720"/>
        </w:tabs>
        <w:ind w:left="720" w:hanging="360"/>
      </w:pPr>
      <w:rPr>
        <w:rFonts w:ascii="Calibri" w:hAnsi="Calibri"/>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8"/>
  </w:num>
  <w:num w:numId="4">
    <w:abstractNumId w:val="21"/>
  </w:num>
  <w:num w:numId="5">
    <w:abstractNumId w:val="12"/>
  </w:num>
  <w:num w:numId="6">
    <w:abstractNumId w:val="35"/>
  </w:num>
  <w:num w:numId="7">
    <w:abstractNumId w:val="15"/>
  </w:num>
  <w:num w:numId="8">
    <w:abstractNumId w:val="14"/>
  </w:num>
  <w:num w:numId="9">
    <w:abstractNumId w:val="25"/>
  </w:num>
  <w:num w:numId="10">
    <w:abstractNumId w:val="10"/>
  </w:num>
  <w:num w:numId="11">
    <w:abstractNumId w:val="7"/>
  </w:num>
  <w:num w:numId="12">
    <w:abstractNumId w:val="0"/>
  </w:num>
  <w:num w:numId="13">
    <w:abstractNumId w:val="5"/>
  </w:num>
  <w:num w:numId="14">
    <w:abstractNumId w:val="18"/>
  </w:num>
  <w:num w:numId="15">
    <w:abstractNumId w:val="33"/>
  </w:num>
  <w:num w:numId="16">
    <w:abstractNumId w:val="3"/>
  </w:num>
  <w:num w:numId="17">
    <w:abstractNumId w:val="29"/>
  </w:num>
  <w:num w:numId="18">
    <w:abstractNumId w:val="27"/>
  </w:num>
  <w:num w:numId="19">
    <w:abstractNumId w:val="17"/>
  </w:num>
  <w:num w:numId="20">
    <w:abstractNumId w:val="37"/>
  </w:num>
  <w:num w:numId="21">
    <w:abstractNumId w:val="6"/>
  </w:num>
  <w:num w:numId="22">
    <w:abstractNumId w:val="2"/>
  </w:num>
  <w:num w:numId="23">
    <w:abstractNumId w:val="28"/>
  </w:num>
  <w:num w:numId="24">
    <w:abstractNumId w:val="23"/>
  </w:num>
  <w:num w:numId="25">
    <w:abstractNumId w:val="1"/>
  </w:num>
  <w:num w:numId="26">
    <w:abstractNumId w:val="20"/>
  </w:num>
  <w:num w:numId="27">
    <w:abstractNumId w:val="11"/>
  </w:num>
  <w:num w:numId="28">
    <w:abstractNumId w:val="19"/>
  </w:num>
  <w:num w:numId="29">
    <w:abstractNumId w:val="9"/>
  </w:num>
  <w:num w:numId="30">
    <w:abstractNumId w:val="30"/>
  </w:num>
  <w:num w:numId="31">
    <w:abstractNumId w:val="4"/>
  </w:num>
  <w:num w:numId="32">
    <w:abstractNumId w:val="36"/>
  </w:num>
  <w:num w:numId="33">
    <w:abstractNumId w:val="34"/>
  </w:num>
  <w:num w:numId="34">
    <w:abstractNumId w:val="31"/>
  </w:num>
  <w:num w:numId="35">
    <w:abstractNumId w:val="22"/>
  </w:num>
  <w:num w:numId="36">
    <w:abstractNumId w:val="32"/>
  </w:num>
  <w:num w:numId="37">
    <w:abstractNumId w:val="26"/>
  </w:num>
  <w:num w:numId="3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B85"/>
    <w:rsid w:val="00000D5E"/>
    <w:rsid w:val="000018E2"/>
    <w:rsid w:val="00001F1F"/>
    <w:rsid w:val="000023D7"/>
    <w:rsid w:val="00002678"/>
    <w:rsid w:val="00002F27"/>
    <w:rsid w:val="0000426A"/>
    <w:rsid w:val="0000429B"/>
    <w:rsid w:val="00004897"/>
    <w:rsid w:val="00004BDD"/>
    <w:rsid w:val="000053DB"/>
    <w:rsid w:val="00005429"/>
    <w:rsid w:val="0000588E"/>
    <w:rsid w:val="00005A83"/>
    <w:rsid w:val="00005D5A"/>
    <w:rsid w:val="000060E0"/>
    <w:rsid w:val="00006554"/>
    <w:rsid w:val="00006561"/>
    <w:rsid w:val="00006E63"/>
    <w:rsid w:val="000076F5"/>
    <w:rsid w:val="000078CE"/>
    <w:rsid w:val="00007BA0"/>
    <w:rsid w:val="00010A35"/>
    <w:rsid w:val="00011377"/>
    <w:rsid w:val="000114F1"/>
    <w:rsid w:val="000124EA"/>
    <w:rsid w:val="00012DE5"/>
    <w:rsid w:val="000131B5"/>
    <w:rsid w:val="0001343E"/>
    <w:rsid w:val="00013B36"/>
    <w:rsid w:val="00014394"/>
    <w:rsid w:val="000143D0"/>
    <w:rsid w:val="00015F35"/>
    <w:rsid w:val="00016009"/>
    <w:rsid w:val="00016622"/>
    <w:rsid w:val="000169C7"/>
    <w:rsid w:val="00017114"/>
    <w:rsid w:val="00017891"/>
    <w:rsid w:val="00017A2D"/>
    <w:rsid w:val="00017EF3"/>
    <w:rsid w:val="00017F3C"/>
    <w:rsid w:val="00021AB9"/>
    <w:rsid w:val="00021F87"/>
    <w:rsid w:val="000227DB"/>
    <w:rsid w:val="00022E54"/>
    <w:rsid w:val="00023BB7"/>
    <w:rsid w:val="00023C07"/>
    <w:rsid w:val="000243A0"/>
    <w:rsid w:val="000253E6"/>
    <w:rsid w:val="0002557A"/>
    <w:rsid w:val="000269A3"/>
    <w:rsid w:val="00026C98"/>
    <w:rsid w:val="00027AC2"/>
    <w:rsid w:val="00030B84"/>
    <w:rsid w:val="00030BAC"/>
    <w:rsid w:val="00030D76"/>
    <w:rsid w:val="0003193D"/>
    <w:rsid w:val="00031AB2"/>
    <w:rsid w:val="00031DC6"/>
    <w:rsid w:val="0003214C"/>
    <w:rsid w:val="000324F9"/>
    <w:rsid w:val="00032955"/>
    <w:rsid w:val="000339A6"/>
    <w:rsid w:val="000342CA"/>
    <w:rsid w:val="000346C7"/>
    <w:rsid w:val="00034B9F"/>
    <w:rsid w:val="000356D1"/>
    <w:rsid w:val="00035DD6"/>
    <w:rsid w:val="00035EDC"/>
    <w:rsid w:val="0003600E"/>
    <w:rsid w:val="00036094"/>
    <w:rsid w:val="000363B3"/>
    <w:rsid w:val="000366CE"/>
    <w:rsid w:val="00036AC3"/>
    <w:rsid w:val="00037357"/>
    <w:rsid w:val="00037440"/>
    <w:rsid w:val="00037E78"/>
    <w:rsid w:val="0004040D"/>
    <w:rsid w:val="00040BF4"/>
    <w:rsid w:val="00041EAC"/>
    <w:rsid w:val="00041EBD"/>
    <w:rsid w:val="0004221E"/>
    <w:rsid w:val="00043330"/>
    <w:rsid w:val="00043FF8"/>
    <w:rsid w:val="0004419E"/>
    <w:rsid w:val="0004432D"/>
    <w:rsid w:val="000443A6"/>
    <w:rsid w:val="000455D9"/>
    <w:rsid w:val="00045801"/>
    <w:rsid w:val="000459D0"/>
    <w:rsid w:val="000463A7"/>
    <w:rsid w:val="000469DD"/>
    <w:rsid w:val="00046C62"/>
    <w:rsid w:val="00046CD4"/>
    <w:rsid w:val="00047113"/>
    <w:rsid w:val="00047762"/>
    <w:rsid w:val="00050D94"/>
    <w:rsid w:val="00051007"/>
    <w:rsid w:val="00051CE0"/>
    <w:rsid w:val="00052653"/>
    <w:rsid w:val="00052828"/>
    <w:rsid w:val="00052CE8"/>
    <w:rsid w:val="00053655"/>
    <w:rsid w:val="00053DF6"/>
    <w:rsid w:val="00054992"/>
    <w:rsid w:val="00055720"/>
    <w:rsid w:val="00055BFE"/>
    <w:rsid w:val="00056167"/>
    <w:rsid w:val="000562EC"/>
    <w:rsid w:val="000564C7"/>
    <w:rsid w:val="00056776"/>
    <w:rsid w:val="000570FF"/>
    <w:rsid w:val="000572A6"/>
    <w:rsid w:val="00057848"/>
    <w:rsid w:val="000579DA"/>
    <w:rsid w:val="00057C83"/>
    <w:rsid w:val="00057CA4"/>
    <w:rsid w:val="00057E79"/>
    <w:rsid w:val="000600A5"/>
    <w:rsid w:val="000600D0"/>
    <w:rsid w:val="000605DB"/>
    <w:rsid w:val="00060857"/>
    <w:rsid w:val="0006087B"/>
    <w:rsid w:val="00060F78"/>
    <w:rsid w:val="00061012"/>
    <w:rsid w:val="000615B5"/>
    <w:rsid w:val="000632F4"/>
    <w:rsid w:val="00063B11"/>
    <w:rsid w:val="00063ED5"/>
    <w:rsid w:val="0006436E"/>
    <w:rsid w:val="00064497"/>
    <w:rsid w:val="00064FF4"/>
    <w:rsid w:val="0006580C"/>
    <w:rsid w:val="0006593D"/>
    <w:rsid w:val="0006683C"/>
    <w:rsid w:val="00066EA4"/>
    <w:rsid w:val="00067580"/>
    <w:rsid w:val="00067693"/>
    <w:rsid w:val="00067A25"/>
    <w:rsid w:val="0007008A"/>
    <w:rsid w:val="00070539"/>
    <w:rsid w:val="000709B1"/>
    <w:rsid w:val="00070A40"/>
    <w:rsid w:val="00071223"/>
    <w:rsid w:val="00071990"/>
    <w:rsid w:val="000723E6"/>
    <w:rsid w:val="00072D10"/>
    <w:rsid w:val="000732D6"/>
    <w:rsid w:val="00073A88"/>
    <w:rsid w:val="00073F04"/>
    <w:rsid w:val="00073F86"/>
    <w:rsid w:val="000742A8"/>
    <w:rsid w:val="00074F3A"/>
    <w:rsid w:val="00075065"/>
    <w:rsid w:val="000752C0"/>
    <w:rsid w:val="000761AD"/>
    <w:rsid w:val="0007681D"/>
    <w:rsid w:val="000768EA"/>
    <w:rsid w:val="00076A80"/>
    <w:rsid w:val="00076F26"/>
    <w:rsid w:val="000778F0"/>
    <w:rsid w:val="00077BCA"/>
    <w:rsid w:val="0008079E"/>
    <w:rsid w:val="00080BF0"/>
    <w:rsid w:val="00080D7E"/>
    <w:rsid w:val="0008134D"/>
    <w:rsid w:val="0008198C"/>
    <w:rsid w:val="00081B24"/>
    <w:rsid w:val="0008353A"/>
    <w:rsid w:val="00083835"/>
    <w:rsid w:val="00083979"/>
    <w:rsid w:val="00083C3C"/>
    <w:rsid w:val="0008453E"/>
    <w:rsid w:val="000845B9"/>
    <w:rsid w:val="000849B4"/>
    <w:rsid w:val="00084EA8"/>
    <w:rsid w:val="0008572E"/>
    <w:rsid w:val="000859DE"/>
    <w:rsid w:val="00085ADD"/>
    <w:rsid w:val="00086506"/>
    <w:rsid w:val="000868C5"/>
    <w:rsid w:val="000869AF"/>
    <w:rsid w:val="00086A6C"/>
    <w:rsid w:val="000876CD"/>
    <w:rsid w:val="00087AF6"/>
    <w:rsid w:val="0009028A"/>
    <w:rsid w:val="00091359"/>
    <w:rsid w:val="00091430"/>
    <w:rsid w:val="00092B87"/>
    <w:rsid w:val="00092C11"/>
    <w:rsid w:val="00093270"/>
    <w:rsid w:val="0009354B"/>
    <w:rsid w:val="00094B4C"/>
    <w:rsid w:val="00095124"/>
    <w:rsid w:val="0009578C"/>
    <w:rsid w:val="0009637B"/>
    <w:rsid w:val="00096E68"/>
    <w:rsid w:val="00097408"/>
    <w:rsid w:val="0009753F"/>
    <w:rsid w:val="00097D47"/>
    <w:rsid w:val="000A0D32"/>
    <w:rsid w:val="000A1232"/>
    <w:rsid w:val="000A13A3"/>
    <w:rsid w:val="000A1C76"/>
    <w:rsid w:val="000A1EBA"/>
    <w:rsid w:val="000A231F"/>
    <w:rsid w:val="000A3504"/>
    <w:rsid w:val="000A5FD3"/>
    <w:rsid w:val="000A605D"/>
    <w:rsid w:val="000A638B"/>
    <w:rsid w:val="000A6C86"/>
    <w:rsid w:val="000A7312"/>
    <w:rsid w:val="000A7381"/>
    <w:rsid w:val="000A76D6"/>
    <w:rsid w:val="000A7766"/>
    <w:rsid w:val="000A7E22"/>
    <w:rsid w:val="000B068B"/>
    <w:rsid w:val="000B094F"/>
    <w:rsid w:val="000B0BC6"/>
    <w:rsid w:val="000B0C43"/>
    <w:rsid w:val="000B0DB6"/>
    <w:rsid w:val="000B0ED3"/>
    <w:rsid w:val="000B1AFE"/>
    <w:rsid w:val="000B230B"/>
    <w:rsid w:val="000B2370"/>
    <w:rsid w:val="000B23BE"/>
    <w:rsid w:val="000B27FE"/>
    <w:rsid w:val="000B282C"/>
    <w:rsid w:val="000B3476"/>
    <w:rsid w:val="000B3995"/>
    <w:rsid w:val="000B39E4"/>
    <w:rsid w:val="000B3FF5"/>
    <w:rsid w:val="000B432D"/>
    <w:rsid w:val="000B469A"/>
    <w:rsid w:val="000B5251"/>
    <w:rsid w:val="000B5441"/>
    <w:rsid w:val="000B55A8"/>
    <w:rsid w:val="000B5A4E"/>
    <w:rsid w:val="000B5CA0"/>
    <w:rsid w:val="000B5DD2"/>
    <w:rsid w:val="000B7186"/>
    <w:rsid w:val="000B7193"/>
    <w:rsid w:val="000B75E0"/>
    <w:rsid w:val="000C0307"/>
    <w:rsid w:val="000C0815"/>
    <w:rsid w:val="000C09B3"/>
    <w:rsid w:val="000C174F"/>
    <w:rsid w:val="000C19A7"/>
    <w:rsid w:val="000C1CAC"/>
    <w:rsid w:val="000C2099"/>
    <w:rsid w:val="000C2265"/>
    <w:rsid w:val="000C23AB"/>
    <w:rsid w:val="000C2979"/>
    <w:rsid w:val="000C2B7A"/>
    <w:rsid w:val="000C2C38"/>
    <w:rsid w:val="000C2CFC"/>
    <w:rsid w:val="000C2ED8"/>
    <w:rsid w:val="000C3157"/>
    <w:rsid w:val="000C3A6D"/>
    <w:rsid w:val="000C3B89"/>
    <w:rsid w:val="000C3FF5"/>
    <w:rsid w:val="000C40FE"/>
    <w:rsid w:val="000C43A1"/>
    <w:rsid w:val="000C46BE"/>
    <w:rsid w:val="000C4EE3"/>
    <w:rsid w:val="000C5096"/>
    <w:rsid w:val="000C55E6"/>
    <w:rsid w:val="000C5907"/>
    <w:rsid w:val="000C7F1D"/>
    <w:rsid w:val="000D0207"/>
    <w:rsid w:val="000D0C4D"/>
    <w:rsid w:val="000D0D1E"/>
    <w:rsid w:val="000D187F"/>
    <w:rsid w:val="000D2316"/>
    <w:rsid w:val="000D2600"/>
    <w:rsid w:val="000D29D4"/>
    <w:rsid w:val="000D33A1"/>
    <w:rsid w:val="000D3DCC"/>
    <w:rsid w:val="000D48FE"/>
    <w:rsid w:val="000D4E4E"/>
    <w:rsid w:val="000D5044"/>
    <w:rsid w:val="000D629C"/>
    <w:rsid w:val="000D68F1"/>
    <w:rsid w:val="000D6D37"/>
    <w:rsid w:val="000D6E98"/>
    <w:rsid w:val="000D785C"/>
    <w:rsid w:val="000E03FF"/>
    <w:rsid w:val="000E0F03"/>
    <w:rsid w:val="000E11F8"/>
    <w:rsid w:val="000E1658"/>
    <w:rsid w:val="000E2264"/>
    <w:rsid w:val="000E2F5D"/>
    <w:rsid w:val="000E3407"/>
    <w:rsid w:val="000E4288"/>
    <w:rsid w:val="000E5517"/>
    <w:rsid w:val="000E5D12"/>
    <w:rsid w:val="000E5E1E"/>
    <w:rsid w:val="000E5F6D"/>
    <w:rsid w:val="000E65B9"/>
    <w:rsid w:val="000E6965"/>
    <w:rsid w:val="000E7D43"/>
    <w:rsid w:val="000E7DC9"/>
    <w:rsid w:val="000F0450"/>
    <w:rsid w:val="000F04C0"/>
    <w:rsid w:val="000F0E2F"/>
    <w:rsid w:val="000F1EC2"/>
    <w:rsid w:val="000F2393"/>
    <w:rsid w:val="000F2A45"/>
    <w:rsid w:val="000F3D31"/>
    <w:rsid w:val="000F41EF"/>
    <w:rsid w:val="000F448A"/>
    <w:rsid w:val="000F51F0"/>
    <w:rsid w:val="000F52FD"/>
    <w:rsid w:val="000F5850"/>
    <w:rsid w:val="000F62F3"/>
    <w:rsid w:val="000F68B3"/>
    <w:rsid w:val="000F70CF"/>
    <w:rsid w:val="000F71E6"/>
    <w:rsid w:val="000F7596"/>
    <w:rsid w:val="000F75B0"/>
    <w:rsid w:val="0010013B"/>
    <w:rsid w:val="00100177"/>
    <w:rsid w:val="00101BCE"/>
    <w:rsid w:val="00101C05"/>
    <w:rsid w:val="00102333"/>
    <w:rsid w:val="0010256A"/>
    <w:rsid w:val="001028D3"/>
    <w:rsid w:val="00102C1B"/>
    <w:rsid w:val="00102F32"/>
    <w:rsid w:val="0010302A"/>
    <w:rsid w:val="00103852"/>
    <w:rsid w:val="00103A65"/>
    <w:rsid w:val="00103AAD"/>
    <w:rsid w:val="00103AC9"/>
    <w:rsid w:val="00103E1F"/>
    <w:rsid w:val="00104369"/>
    <w:rsid w:val="0010454D"/>
    <w:rsid w:val="0010472C"/>
    <w:rsid w:val="00105A05"/>
    <w:rsid w:val="0010623B"/>
    <w:rsid w:val="00106317"/>
    <w:rsid w:val="00106662"/>
    <w:rsid w:val="00107227"/>
    <w:rsid w:val="00107322"/>
    <w:rsid w:val="001077EE"/>
    <w:rsid w:val="00107993"/>
    <w:rsid w:val="00107A82"/>
    <w:rsid w:val="00107DF3"/>
    <w:rsid w:val="001103EF"/>
    <w:rsid w:val="001107F9"/>
    <w:rsid w:val="001119E8"/>
    <w:rsid w:val="00112ED1"/>
    <w:rsid w:val="00112F7E"/>
    <w:rsid w:val="001135D7"/>
    <w:rsid w:val="00113A56"/>
    <w:rsid w:val="00114852"/>
    <w:rsid w:val="00114869"/>
    <w:rsid w:val="001157B2"/>
    <w:rsid w:val="001158A8"/>
    <w:rsid w:val="00115DE7"/>
    <w:rsid w:val="00116533"/>
    <w:rsid w:val="00117238"/>
    <w:rsid w:val="00117DBF"/>
    <w:rsid w:val="00120676"/>
    <w:rsid w:val="00120FD8"/>
    <w:rsid w:val="00121B03"/>
    <w:rsid w:val="00121F39"/>
    <w:rsid w:val="00122961"/>
    <w:rsid w:val="00122ED2"/>
    <w:rsid w:val="00123375"/>
    <w:rsid w:val="00123E8C"/>
    <w:rsid w:val="00123F9E"/>
    <w:rsid w:val="001250E3"/>
    <w:rsid w:val="00125369"/>
    <w:rsid w:val="00125BCF"/>
    <w:rsid w:val="00125FBF"/>
    <w:rsid w:val="00126385"/>
    <w:rsid w:val="00126AE8"/>
    <w:rsid w:val="00127210"/>
    <w:rsid w:val="00127657"/>
    <w:rsid w:val="0012767A"/>
    <w:rsid w:val="001279C3"/>
    <w:rsid w:val="00127F25"/>
    <w:rsid w:val="001307BB"/>
    <w:rsid w:val="00130A88"/>
    <w:rsid w:val="00130BE6"/>
    <w:rsid w:val="00131D2D"/>
    <w:rsid w:val="00131E0C"/>
    <w:rsid w:val="00131F0A"/>
    <w:rsid w:val="001326B7"/>
    <w:rsid w:val="00132DCE"/>
    <w:rsid w:val="00132F06"/>
    <w:rsid w:val="00134203"/>
    <w:rsid w:val="0013463A"/>
    <w:rsid w:val="00135014"/>
    <w:rsid w:val="00135CDB"/>
    <w:rsid w:val="00136D60"/>
    <w:rsid w:val="00140793"/>
    <w:rsid w:val="00140ECB"/>
    <w:rsid w:val="0014111F"/>
    <w:rsid w:val="001413FB"/>
    <w:rsid w:val="00141515"/>
    <w:rsid w:val="001421C9"/>
    <w:rsid w:val="00142780"/>
    <w:rsid w:val="00142E17"/>
    <w:rsid w:val="00143035"/>
    <w:rsid w:val="0014333D"/>
    <w:rsid w:val="00143DF5"/>
    <w:rsid w:val="00144706"/>
    <w:rsid w:val="00144A95"/>
    <w:rsid w:val="00144E51"/>
    <w:rsid w:val="0014527A"/>
    <w:rsid w:val="0014527B"/>
    <w:rsid w:val="00145521"/>
    <w:rsid w:val="00146182"/>
    <w:rsid w:val="001464A9"/>
    <w:rsid w:val="001469C5"/>
    <w:rsid w:val="001472ED"/>
    <w:rsid w:val="00150102"/>
    <w:rsid w:val="00150187"/>
    <w:rsid w:val="001508F8"/>
    <w:rsid w:val="00150ADA"/>
    <w:rsid w:val="00150F78"/>
    <w:rsid w:val="00151221"/>
    <w:rsid w:val="00151374"/>
    <w:rsid w:val="0015256A"/>
    <w:rsid w:val="0015323A"/>
    <w:rsid w:val="001538F9"/>
    <w:rsid w:val="00153F91"/>
    <w:rsid w:val="00154AAA"/>
    <w:rsid w:val="00154B11"/>
    <w:rsid w:val="0015506F"/>
    <w:rsid w:val="00155158"/>
    <w:rsid w:val="0015566C"/>
    <w:rsid w:val="00156FC9"/>
    <w:rsid w:val="00157E95"/>
    <w:rsid w:val="001600B3"/>
    <w:rsid w:val="001603FB"/>
    <w:rsid w:val="00160E60"/>
    <w:rsid w:val="00161CBB"/>
    <w:rsid w:val="0016261E"/>
    <w:rsid w:val="001626A1"/>
    <w:rsid w:val="00162898"/>
    <w:rsid w:val="00162F64"/>
    <w:rsid w:val="001630C7"/>
    <w:rsid w:val="00163B5F"/>
    <w:rsid w:val="00163F93"/>
    <w:rsid w:val="0016475C"/>
    <w:rsid w:val="001660D8"/>
    <w:rsid w:val="00167AC4"/>
    <w:rsid w:val="0017029A"/>
    <w:rsid w:val="00170995"/>
    <w:rsid w:val="00171DF1"/>
    <w:rsid w:val="001724F3"/>
    <w:rsid w:val="00172714"/>
    <w:rsid w:val="00172A00"/>
    <w:rsid w:val="00172E7D"/>
    <w:rsid w:val="00172F9B"/>
    <w:rsid w:val="00173252"/>
    <w:rsid w:val="00173577"/>
    <w:rsid w:val="00174387"/>
    <w:rsid w:val="001747BF"/>
    <w:rsid w:val="00175204"/>
    <w:rsid w:val="0017566B"/>
    <w:rsid w:val="0017675D"/>
    <w:rsid w:val="001767CB"/>
    <w:rsid w:val="001770D4"/>
    <w:rsid w:val="00177568"/>
    <w:rsid w:val="0018042C"/>
    <w:rsid w:val="00181260"/>
    <w:rsid w:val="001813F4"/>
    <w:rsid w:val="00182522"/>
    <w:rsid w:val="001826BC"/>
    <w:rsid w:val="00182E6F"/>
    <w:rsid w:val="00183D7F"/>
    <w:rsid w:val="00184B30"/>
    <w:rsid w:val="001854FE"/>
    <w:rsid w:val="0018577E"/>
    <w:rsid w:val="00185FA3"/>
    <w:rsid w:val="00186072"/>
    <w:rsid w:val="00186689"/>
    <w:rsid w:val="001866F8"/>
    <w:rsid w:val="00186AF4"/>
    <w:rsid w:val="00186C6C"/>
    <w:rsid w:val="00186D70"/>
    <w:rsid w:val="00187090"/>
    <w:rsid w:val="00187EE4"/>
    <w:rsid w:val="001902F7"/>
    <w:rsid w:val="00191726"/>
    <w:rsid w:val="00191FA9"/>
    <w:rsid w:val="00192167"/>
    <w:rsid w:val="00193832"/>
    <w:rsid w:val="001939D1"/>
    <w:rsid w:val="00193C2A"/>
    <w:rsid w:val="0019424E"/>
    <w:rsid w:val="00194335"/>
    <w:rsid w:val="0019435F"/>
    <w:rsid w:val="001947A2"/>
    <w:rsid w:val="00194BD8"/>
    <w:rsid w:val="00194EFD"/>
    <w:rsid w:val="00195D81"/>
    <w:rsid w:val="00196134"/>
    <w:rsid w:val="001966D9"/>
    <w:rsid w:val="001A10AF"/>
    <w:rsid w:val="001A121F"/>
    <w:rsid w:val="001A1E42"/>
    <w:rsid w:val="001A267E"/>
    <w:rsid w:val="001A28DD"/>
    <w:rsid w:val="001A509A"/>
    <w:rsid w:val="001A50CE"/>
    <w:rsid w:val="001A512A"/>
    <w:rsid w:val="001A5230"/>
    <w:rsid w:val="001A569A"/>
    <w:rsid w:val="001A5CF3"/>
    <w:rsid w:val="001A695B"/>
    <w:rsid w:val="001A6A51"/>
    <w:rsid w:val="001A78EF"/>
    <w:rsid w:val="001A7984"/>
    <w:rsid w:val="001B0AF7"/>
    <w:rsid w:val="001B130D"/>
    <w:rsid w:val="001B1606"/>
    <w:rsid w:val="001B1F19"/>
    <w:rsid w:val="001B2F1F"/>
    <w:rsid w:val="001B31CD"/>
    <w:rsid w:val="001B35D2"/>
    <w:rsid w:val="001B35D6"/>
    <w:rsid w:val="001B49C1"/>
    <w:rsid w:val="001B5994"/>
    <w:rsid w:val="001B655B"/>
    <w:rsid w:val="001B786D"/>
    <w:rsid w:val="001B7B06"/>
    <w:rsid w:val="001B7B7D"/>
    <w:rsid w:val="001C001B"/>
    <w:rsid w:val="001C0102"/>
    <w:rsid w:val="001C05E4"/>
    <w:rsid w:val="001C0C57"/>
    <w:rsid w:val="001C0CDE"/>
    <w:rsid w:val="001C1509"/>
    <w:rsid w:val="001C16BF"/>
    <w:rsid w:val="001C22BE"/>
    <w:rsid w:val="001C2516"/>
    <w:rsid w:val="001C2F8E"/>
    <w:rsid w:val="001C359B"/>
    <w:rsid w:val="001C3603"/>
    <w:rsid w:val="001C3942"/>
    <w:rsid w:val="001C4746"/>
    <w:rsid w:val="001C5DD5"/>
    <w:rsid w:val="001C62D0"/>
    <w:rsid w:val="001C64A9"/>
    <w:rsid w:val="001C66B5"/>
    <w:rsid w:val="001C734F"/>
    <w:rsid w:val="001D0E76"/>
    <w:rsid w:val="001D2233"/>
    <w:rsid w:val="001D27A3"/>
    <w:rsid w:val="001D2F43"/>
    <w:rsid w:val="001D30B2"/>
    <w:rsid w:val="001D30E8"/>
    <w:rsid w:val="001D35AF"/>
    <w:rsid w:val="001D3A15"/>
    <w:rsid w:val="001D4108"/>
    <w:rsid w:val="001D48BC"/>
    <w:rsid w:val="001D5AA1"/>
    <w:rsid w:val="001D5AC8"/>
    <w:rsid w:val="001D5D55"/>
    <w:rsid w:val="001D5FA6"/>
    <w:rsid w:val="001D66B6"/>
    <w:rsid w:val="001D78B1"/>
    <w:rsid w:val="001D7EE5"/>
    <w:rsid w:val="001D7FDF"/>
    <w:rsid w:val="001E0125"/>
    <w:rsid w:val="001E0BBF"/>
    <w:rsid w:val="001E0CFD"/>
    <w:rsid w:val="001E1181"/>
    <w:rsid w:val="001E1423"/>
    <w:rsid w:val="001E1E2D"/>
    <w:rsid w:val="001E1F69"/>
    <w:rsid w:val="001E24B3"/>
    <w:rsid w:val="001E26A5"/>
    <w:rsid w:val="001E3416"/>
    <w:rsid w:val="001E3A9C"/>
    <w:rsid w:val="001E468B"/>
    <w:rsid w:val="001E4764"/>
    <w:rsid w:val="001E4FE9"/>
    <w:rsid w:val="001E5279"/>
    <w:rsid w:val="001E582D"/>
    <w:rsid w:val="001E5982"/>
    <w:rsid w:val="001E5C57"/>
    <w:rsid w:val="001E5CB0"/>
    <w:rsid w:val="001E5F13"/>
    <w:rsid w:val="001E628D"/>
    <w:rsid w:val="001E6E83"/>
    <w:rsid w:val="001E7117"/>
    <w:rsid w:val="001F03BC"/>
    <w:rsid w:val="001F081F"/>
    <w:rsid w:val="001F0DED"/>
    <w:rsid w:val="001F140F"/>
    <w:rsid w:val="001F1E92"/>
    <w:rsid w:val="001F25C4"/>
    <w:rsid w:val="001F2C7C"/>
    <w:rsid w:val="001F382B"/>
    <w:rsid w:val="001F39F5"/>
    <w:rsid w:val="001F4C47"/>
    <w:rsid w:val="001F4DF9"/>
    <w:rsid w:val="001F5C79"/>
    <w:rsid w:val="001F5E4C"/>
    <w:rsid w:val="001F6794"/>
    <w:rsid w:val="001F6DDC"/>
    <w:rsid w:val="001F7E58"/>
    <w:rsid w:val="001F7FCD"/>
    <w:rsid w:val="00200401"/>
    <w:rsid w:val="00200B85"/>
    <w:rsid w:val="002012F7"/>
    <w:rsid w:val="00201312"/>
    <w:rsid w:val="00201525"/>
    <w:rsid w:val="0020154A"/>
    <w:rsid w:val="00202D1E"/>
    <w:rsid w:val="00203061"/>
    <w:rsid w:val="00203062"/>
    <w:rsid w:val="00203168"/>
    <w:rsid w:val="002031A4"/>
    <w:rsid w:val="00203427"/>
    <w:rsid w:val="002035F2"/>
    <w:rsid w:val="00203A1A"/>
    <w:rsid w:val="00203B39"/>
    <w:rsid w:val="00204590"/>
    <w:rsid w:val="00204959"/>
    <w:rsid w:val="00205461"/>
    <w:rsid w:val="002057DD"/>
    <w:rsid w:val="00205E82"/>
    <w:rsid w:val="00206636"/>
    <w:rsid w:val="00207979"/>
    <w:rsid w:val="00207C73"/>
    <w:rsid w:val="002102ED"/>
    <w:rsid w:val="002102EE"/>
    <w:rsid w:val="00210587"/>
    <w:rsid w:val="002108A9"/>
    <w:rsid w:val="00210958"/>
    <w:rsid w:val="00211184"/>
    <w:rsid w:val="0021145F"/>
    <w:rsid w:val="002120D9"/>
    <w:rsid w:val="002121AD"/>
    <w:rsid w:val="002121CF"/>
    <w:rsid w:val="0021245B"/>
    <w:rsid w:val="00212DDF"/>
    <w:rsid w:val="002132B4"/>
    <w:rsid w:val="00213BAA"/>
    <w:rsid w:val="0021460E"/>
    <w:rsid w:val="00214842"/>
    <w:rsid w:val="002152DB"/>
    <w:rsid w:val="0021543C"/>
    <w:rsid w:val="00215734"/>
    <w:rsid w:val="0021652C"/>
    <w:rsid w:val="00217CDE"/>
    <w:rsid w:val="0022008E"/>
    <w:rsid w:val="0022039C"/>
    <w:rsid w:val="0022061D"/>
    <w:rsid w:val="0022065C"/>
    <w:rsid w:val="0022080A"/>
    <w:rsid w:val="00220837"/>
    <w:rsid w:val="0022164F"/>
    <w:rsid w:val="00221C1F"/>
    <w:rsid w:val="00222512"/>
    <w:rsid w:val="00222915"/>
    <w:rsid w:val="00222CB0"/>
    <w:rsid w:val="00222CB7"/>
    <w:rsid w:val="0022336B"/>
    <w:rsid w:val="00223A25"/>
    <w:rsid w:val="002249FB"/>
    <w:rsid w:val="00225198"/>
    <w:rsid w:val="00225235"/>
    <w:rsid w:val="00225CF3"/>
    <w:rsid w:val="0022746E"/>
    <w:rsid w:val="00230014"/>
    <w:rsid w:val="002300D7"/>
    <w:rsid w:val="0023019C"/>
    <w:rsid w:val="00230527"/>
    <w:rsid w:val="00230AEE"/>
    <w:rsid w:val="00230C22"/>
    <w:rsid w:val="00230EFF"/>
    <w:rsid w:val="00231328"/>
    <w:rsid w:val="00231692"/>
    <w:rsid w:val="00231B65"/>
    <w:rsid w:val="00231C08"/>
    <w:rsid w:val="002332B9"/>
    <w:rsid w:val="002332DB"/>
    <w:rsid w:val="0023336A"/>
    <w:rsid w:val="0023350C"/>
    <w:rsid w:val="002339C5"/>
    <w:rsid w:val="0023463C"/>
    <w:rsid w:val="00236189"/>
    <w:rsid w:val="00236473"/>
    <w:rsid w:val="00236578"/>
    <w:rsid w:val="002368A5"/>
    <w:rsid w:val="00240736"/>
    <w:rsid w:val="002412CF"/>
    <w:rsid w:val="002420CA"/>
    <w:rsid w:val="0024251F"/>
    <w:rsid w:val="00242B8F"/>
    <w:rsid w:val="00242E5A"/>
    <w:rsid w:val="002436B9"/>
    <w:rsid w:val="00245C56"/>
    <w:rsid w:val="00245F62"/>
    <w:rsid w:val="0024655A"/>
    <w:rsid w:val="00246700"/>
    <w:rsid w:val="00246724"/>
    <w:rsid w:val="00246CBE"/>
    <w:rsid w:val="0024701D"/>
    <w:rsid w:val="00247176"/>
    <w:rsid w:val="00250B28"/>
    <w:rsid w:val="00252628"/>
    <w:rsid w:val="0025281A"/>
    <w:rsid w:val="002533CB"/>
    <w:rsid w:val="00253556"/>
    <w:rsid w:val="00253F86"/>
    <w:rsid w:val="0025540D"/>
    <w:rsid w:val="00255464"/>
    <w:rsid w:val="00255513"/>
    <w:rsid w:val="00255716"/>
    <w:rsid w:val="00257223"/>
    <w:rsid w:val="00257498"/>
    <w:rsid w:val="002578A1"/>
    <w:rsid w:val="00257ACB"/>
    <w:rsid w:val="00257B21"/>
    <w:rsid w:val="00257CD6"/>
    <w:rsid w:val="002607F5"/>
    <w:rsid w:val="00260ADA"/>
    <w:rsid w:val="002614C5"/>
    <w:rsid w:val="002615F2"/>
    <w:rsid w:val="00262CE0"/>
    <w:rsid w:val="00262F91"/>
    <w:rsid w:val="00263736"/>
    <w:rsid w:val="00263AE9"/>
    <w:rsid w:val="00263F70"/>
    <w:rsid w:val="002642BE"/>
    <w:rsid w:val="00264773"/>
    <w:rsid w:val="0026544B"/>
    <w:rsid w:val="0026666D"/>
    <w:rsid w:val="00266A52"/>
    <w:rsid w:val="00266BE6"/>
    <w:rsid w:val="00266D91"/>
    <w:rsid w:val="0026714B"/>
    <w:rsid w:val="002676FA"/>
    <w:rsid w:val="00267C61"/>
    <w:rsid w:val="00267EAA"/>
    <w:rsid w:val="00270326"/>
    <w:rsid w:val="002712B8"/>
    <w:rsid w:val="0027183C"/>
    <w:rsid w:val="00272017"/>
    <w:rsid w:val="002724D3"/>
    <w:rsid w:val="002727DF"/>
    <w:rsid w:val="002727F2"/>
    <w:rsid w:val="00273176"/>
    <w:rsid w:val="002733B3"/>
    <w:rsid w:val="002737C1"/>
    <w:rsid w:val="002742DA"/>
    <w:rsid w:val="0027445C"/>
    <w:rsid w:val="002749F6"/>
    <w:rsid w:val="00274A8B"/>
    <w:rsid w:val="00275990"/>
    <w:rsid w:val="00275CA1"/>
    <w:rsid w:val="00275E1C"/>
    <w:rsid w:val="00275E66"/>
    <w:rsid w:val="002764C4"/>
    <w:rsid w:val="0027650C"/>
    <w:rsid w:val="00276FFC"/>
    <w:rsid w:val="00277088"/>
    <w:rsid w:val="0027719F"/>
    <w:rsid w:val="00277396"/>
    <w:rsid w:val="00277435"/>
    <w:rsid w:val="00277787"/>
    <w:rsid w:val="00277FB0"/>
    <w:rsid w:val="002800D6"/>
    <w:rsid w:val="00280226"/>
    <w:rsid w:val="00281334"/>
    <w:rsid w:val="00281342"/>
    <w:rsid w:val="00281C37"/>
    <w:rsid w:val="00281C95"/>
    <w:rsid w:val="002823DF"/>
    <w:rsid w:val="00282AEC"/>
    <w:rsid w:val="002832B1"/>
    <w:rsid w:val="0028330D"/>
    <w:rsid w:val="002835D5"/>
    <w:rsid w:val="0028376A"/>
    <w:rsid w:val="002837A9"/>
    <w:rsid w:val="0028384B"/>
    <w:rsid w:val="00283856"/>
    <w:rsid w:val="00283B6D"/>
    <w:rsid w:val="00284078"/>
    <w:rsid w:val="00284A77"/>
    <w:rsid w:val="00284A92"/>
    <w:rsid w:val="00284EA6"/>
    <w:rsid w:val="00284F05"/>
    <w:rsid w:val="00285709"/>
    <w:rsid w:val="002865BB"/>
    <w:rsid w:val="00286B03"/>
    <w:rsid w:val="002870B2"/>
    <w:rsid w:val="0028736A"/>
    <w:rsid w:val="002879AC"/>
    <w:rsid w:val="002908A2"/>
    <w:rsid w:val="002908B3"/>
    <w:rsid w:val="002926C9"/>
    <w:rsid w:val="0029285F"/>
    <w:rsid w:val="00292DB5"/>
    <w:rsid w:val="00294140"/>
    <w:rsid w:val="002946D4"/>
    <w:rsid w:val="0029484B"/>
    <w:rsid w:val="00295622"/>
    <w:rsid w:val="00297085"/>
    <w:rsid w:val="002A08EC"/>
    <w:rsid w:val="002A0AB2"/>
    <w:rsid w:val="002A17C5"/>
    <w:rsid w:val="002A3063"/>
    <w:rsid w:val="002A3499"/>
    <w:rsid w:val="002A3584"/>
    <w:rsid w:val="002A35CF"/>
    <w:rsid w:val="002A3D31"/>
    <w:rsid w:val="002A416C"/>
    <w:rsid w:val="002A5399"/>
    <w:rsid w:val="002A54B2"/>
    <w:rsid w:val="002A69F9"/>
    <w:rsid w:val="002A6B00"/>
    <w:rsid w:val="002A70A7"/>
    <w:rsid w:val="002A7A8C"/>
    <w:rsid w:val="002A7D7E"/>
    <w:rsid w:val="002A7E47"/>
    <w:rsid w:val="002B0685"/>
    <w:rsid w:val="002B0C2A"/>
    <w:rsid w:val="002B117F"/>
    <w:rsid w:val="002B176B"/>
    <w:rsid w:val="002B1BF1"/>
    <w:rsid w:val="002B1D68"/>
    <w:rsid w:val="002B2496"/>
    <w:rsid w:val="002B2E2C"/>
    <w:rsid w:val="002B2EED"/>
    <w:rsid w:val="002B3264"/>
    <w:rsid w:val="002B40BB"/>
    <w:rsid w:val="002B40F1"/>
    <w:rsid w:val="002B489E"/>
    <w:rsid w:val="002B4ABB"/>
    <w:rsid w:val="002B4BF5"/>
    <w:rsid w:val="002B555E"/>
    <w:rsid w:val="002B603D"/>
    <w:rsid w:val="002B61CD"/>
    <w:rsid w:val="002B6541"/>
    <w:rsid w:val="002B79AE"/>
    <w:rsid w:val="002B7F4F"/>
    <w:rsid w:val="002C0043"/>
    <w:rsid w:val="002C0151"/>
    <w:rsid w:val="002C15D3"/>
    <w:rsid w:val="002C1C50"/>
    <w:rsid w:val="002C2012"/>
    <w:rsid w:val="002C2604"/>
    <w:rsid w:val="002C2768"/>
    <w:rsid w:val="002C40BE"/>
    <w:rsid w:val="002C567B"/>
    <w:rsid w:val="002C589B"/>
    <w:rsid w:val="002C6914"/>
    <w:rsid w:val="002C6FE1"/>
    <w:rsid w:val="002C710E"/>
    <w:rsid w:val="002C76F7"/>
    <w:rsid w:val="002C78D6"/>
    <w:rsid w:val="002C7BE2"/>
    <w:rsid w:val="002D00C5"/>
    <w:rsid w:val="002D0203"/>
    <w:rsid w:val="002D0D7A"/>
    <w:rsid w:val="002D140B"/>
    <w:rsid w:val="002D1BF5"/>
    <w:rsid w:val="002D1E40"/>
    <w:rsid w:val="002D329D"/>
    <w:rsid w:val="002D3AA2"/>
    <w:rsid w:val="002D4310"/>
    <w:rsid w:val="002D455D"/>
    <w:rsid w:val="002D461F"/>
    <w:rsid w:val="002D4A52"/>
    <w:rsid w:val="002D4C8D"/>
    <w:rsid w:val="002D523F"/>
    <w:rsid w:val="002D5967"/>
    <w:rsid w:val="002D5CE5"/>
    <w:rsid w:val="002D6EDA"/>
    <w:rsid w:val="002E05D4"/>
    <w:rsid w:val="002E080A"/>
    <w:rsid w:val="002E0864"/>
    <w:rsid w:val="002E0AB9"/>
    <w:rsid w:val="002E1021"/>
    <w:rsid w:val="002E222E"/>
    <w:rsid w:val="002E268F"/>
    <w:rsid w:val="002E2AF0"/>
    <w:rsid w:val="002E2CCD"/>
    <w:rsid w:val="002E2CF1"/>
    <w:rsid w:val="002E4CE7"/>
    <w:rsid w:val="002E50C5"/>
    <w:rsid w:val="002E53CD"/>
    <w:rsid w:val="002E58E9"/>
    <w:rsid w:val="002E5D7A"/>
    <w:rsid w:val="002E5F9F"/>
    <w:rsid w:val="002E6176"/>
    <w:rsid w:val="002E6847"/>
    <w:rsid w:val="002E6AEC"/>
    <w:rsid w:val="002E6E79"/>
    <w:rsid w:val="002E6EDF"/>
    <w:rsid w:val="002E7139"/>
    <w:rsid w:val="002E73F9"/>
    <w:rsid w:val="002E779C"/>
    <w:rsid w:val="002E7A91"/>
    <w:rsid w:val="002F002A"/>
    <w:rsid w:val="002F115E"/>
    <w:rsid w:val="002F3976"/>
    <w:rsid w:val="002F3D30"/>
    <w:rsid w:val="002F3F8A"/>
    <w:rsid w:val="002F4088"/>
    <w:rsid w:val="002F429D"/>
    <w:rsid w:val="002F4598"/>
    <w:rsid w:val="002F46EF"/>
    <w:rsid w:val="002F4E46"/>
    <w:rsid w:val="002F5326"/>
    <w:rsid w:val="002F542C"/>
    <w:rsid w:val="002F601F"/>
    <w:rsid w:val="002F731D"/>
    <w:rsid w:val="002F769E"/>
    <w:rsid w:val="002F7BE0"/>
    <w:rsid w:val="002F7CFE"/>
    <w:rsid w:val="003003C0"/>
    <w:rsid w:val="00300AA5"/>
    <w:rsid w:val="00300D77"/>
    <w:rsid w:val="00301E59"/>
    <w:rsid w:val="003022AE"/>
    <w:rsid w:val="00302943"/>
    <w:rsid w:val="00302C37"/>
    <w:rsid w:val="00302DC3"/>
    <w:rsid w:val="003036A9"/>
    <w:rsid w:val="003038F5"/>
    <w:rsid w:val="00303BE4"/>
    <w:rsid w:val="003043F0"/>
    <w:rsid w:val="003057CD"/>
    <w:rsid w:val="003063C1"/>
    <w:rsid w:val="003063C6"/>
    <w:rsid w:val="00306BC7"/>
    <w:rsid w:val="00310624"/>
    <w:rsid w:val="00310676"/>
    <w:rsid w:val="00310AD4"/>
    <w:rsid w:val="00310B05"/>
    <w:rsid w:val="00310B40"/>
    <w:rsid w:val="00310B49"/>
    <w:rsid w:val="00311B0A"/>
    <w:rsid w:val="00313080"/>
    <w:rsid w:val="003134E5"/>
    <w:rsid w:val="00313FD5"/>
    <w:rsid w:val="00314652"/>
    <w:rsid w:val="003149B5"/>
    <w:rsid w:val="00314A64"/>
    <w:rsid w:val="00314D05"/>
    <w:rsid w:val="003161E8"/>
    <w:rsid w:val="00317167"/>
    <w:rsid w:val="00317A73"/>
    <w:rsid w:val="00317D01"/>
    <w:rsid w:val="00317F2B"/>
    <w:rsid w:val="003210E8"/>
    <w:rsid w:val="00321755"/>
    <w:rsid w:val="00321DD1"/>
    <w:rsid w:val="003226E1"/>
    <w:rsid w:val="00322F6C"/>
    <w:rsid w:val="0032334F"/>
    <w:rsid w:val="00323481"/>
    <w:rsid w:val="00324AEE"/>
    <w:rsid w:val="0032594D"/>
    <w:rsid w:val="00325A25"/>
    <w:rsid w:val="003266A7"/>
    <w:rsid w:val="003270E1"/>
    <w:rsid w:val="00327353"/>
    <w:rsid w:val="00327730"/>
    <w:rsid w:val="003277ED"/>
    <w:rsid w:val="00327B81"/>
    <w:rsid w:val="00330154"/>
    <w:rsid w:val="00330315"/>
    <w:rsid w:val="003308EF"/>
    <w:rsid w:val="003325D0"/>
    <w:rsid w:val="00332A06"/>
    <w:rsid w:val="00333850"/>
    <w:rsid w:val="00334C8C"/>
    <w:rsid w:val="00335F6D"/>
    <w:rsid w:val="00336101"/>
    <w:rsid w:val="0033634A"/>
    <w:rsid w:val="00337064"/>
    <w:rsid w:val="00340066"/>
    <w:rsid w:val="00340236"/>
    <w:rsid w:val="00340A24"/>
    <w:rsid w:val="00340A46"/>
    <w:rsid w:val="00340D05"/>
    <w:rsid w:val="00340DA9"/>
    <w:rsid w:val="00341468"/>
    <w:rsid w:val="00341883"/>
    <w:rsid w:val="00341C06"/>
    <w:rsid w:val="003423CF"/>
    <w:rsid w:val="00342502"/>
    <w:rsid w:val="0034314D"/>
    <w:rsid w:val="00343191"/>
    <w:rsid w:val="0034383D"/>
    <w:rsid w:val="00343C0A"/>
    <w:rsid w:val="00343EB2"/>
    <w:rsid w:val="0034479E"/>
    <w:rsid w:val="00344C60"/>
    <w:rsid w:val="00344CA6"/>
    <w:rsid w:val="003455EA"/>
    <w:rsid w:val="00345710"/>
    <w:rsid w:val="0034699A"/>
    <w:rsid w:val="00346AD5"/>
    <w:rsid w:val="00346CE9"/>
    <w:rsid w:val="00347749"/>
    <w:rsid w:val="003479F9"/>
    <w:rsid w:val="00350099"/>
    <w:rsid w:val="00350AED"/>
    <w:rsid w:val="003510E3"/>
    <w:rsid w:val="00351592"/>
    <w:rsid w:val="003515B0"/>
    <w:rsid w:val="00351600"/>
    <w:rsid w:val="00351773"/>
    <w:rsid w:val="00351BA5"/>
    <w:rsid w:val="00352122"/>
    <w:rsid w:val="00352188"/>
    <w:rsid w:val="00352425"/>
    <w:rsid w:val="003528F8"/>
    <w:rsid w:val="00352DA4"/>
    <w:rsid w:val="00352EC1"/>
    <w:rsid w:val="00356374"/>
    <w:rsid w:val="0035701E"/>
    <w:rsid w:val="00357227"/>
    <w:rsid w:val="003600F1"/>
    <w:rsid w:val="003605FE"/>
    <w:rsid w:val="00360748"/>
    <w:rsid w:val="0036160F"/>
    <w:rsid w:val="003623DF"/>
    <w:rsid w:val="00362C76"/>
    <w:rsid w:val="00362FFF"/>
    <w:rsid w:val="00363137"/>
    <w:rsid w:val="003634B9"/>
    <w:rsid w:val="00363835"/>
    <w:rsid w:val="00363E1C"/>
    <w:rsid w:val="003641D0"/>
    <w:rsid w:val="0036464C"/>
    <w:rsid w:val="00364ECA"/>
    <w:rsid w:val="003657E6"/>
    <w:rsid w:val="00366837"/>
    <w:rsid w:val="00366A20"/>
    <w:rsid w:val="00366EEE"/>
    <w:rsid w:val="003702DD"/>
    <w:rsid w:val="0037043A"/>
    <w:rsid w:val="00371321"/>
    <w:rsid w:val="00371670"/>
    <w:rsid w:val="00371E00"/>
    <w:rsid w:val="00372192"/>
    <w:rsid w:val="0037234A"/>
    <w:rsid w:val="00372EEA"/>
    <w:rsid w:val="003736B9"/>
    <w:rsid w:val="00374705"/>
    <w:rsid w:val="00374DA8"/>
    <w:rsid w:val="00376166"/>
    <w:rsid w:val="0037632D"/>
    <w:rsid w:val="00376E47"/>
    <w:rsid w:val="00376E98"/>
    <w:rsid w:val="00377A9F"/>
    <w:rsid w:val="00381182"/>
    <w:rsid w:val="0038148F"/>
    <w:rsid w:val="00381BDA"/>
    <w:rsid w:val="003837B3"/>
    <w:rsid w:val="00383881"/>
    <w:rsid w:val="00383C8E"/>
    <w:rsid w:val="00384564"/>
    <w:rsid w:val="00384C7D"/>
    <w:rsid w:val="00384C97"/>
    <w:rsid w:val="00386145"/>
    <w:rsid w:val="0038627A"/>
    <w:rsid w:val="003878F2"/>
    <w:rsid w:val="00387E3A"/>
    <w:rsid w:val="003906E3"/>
    <w:rsid w:val="00390FD7"/>
    <w:rsid w:val="00391061"/>
    <w:rsid w:val="0039152F"/>
    <w:rsid w:val="0039192C"/>
    <w:rsid w:val="00391DA8"/>
    <w:rsid w:val="00391EFA"/>
    <w:rsid w:val="003930EB"/>
    <w:rsid w:val="003937A2"/>
    <w:rsid w:val="00394239"/>
    <w:rsid w:val="00394C93"/>
    <w:rsid w:val="00394E40"/>
    <w:rsid w:val="00394F3A"/>
    <w:rsid w:val="00395303"/>
    <w:rsid w:val="0039680C"/>
    <w:rsid w:val="003969A8"/>
    <w:rsid w:val="00396A58"/>
    <w:rsid w:val="00397248"/>
    <w:rsid w:val="003972A2"/>
    <w:rsid w:val="0039757A"/>
    <w:rsid w:val="00397D44"/>
    <w:rsid w:val="00397F08"/>
    <w:rsid w:val="003A03F9"/>
    <w:rsid w:val="003A0548"/>
    <w:rsid w:val="003A072B"/>
    <w:rsid w:val="003A18DE"/>
    <w:rsid w:val="003A1EB0"/>
    <w:rsid w:val="003A21E4"/>
    <w:rsid w:val="003A2270"/>
    <w:rsid w:val="003A2AF5"/>
    <w:rsid w:val="003A44C0"/>
    <w:rsid w:val="003A5619"/>
    <w:rsid w:val="003A63AD"/>
    <w:rsid w:val="003A66EC"/>
    <w:rsid w:val="003A67E7"/>
    <w:rsid w:val="003A6A10"/>
    <w:rsid w:val="003A70C8"/>
    <w:rsid w:val="003A70EB"/>
    <w:rsid w:val="003B0676"/>
    <w:rsid w:val="003B0D19"/>
    <w:rsid w:val="003B1233"/>
    <w:rsid w:val="003B15AE"/>
    <w:rsid w:val="003B1793"/>
    <w:rsid w:val="003B1AF0"/>
    <w:rsid w:val="003B26A6"/>
    <w:rsid w:val="003B277A"/>
    <w:rsid w:val="003B2B88"/>
    <w:rsid w:val="003B2C1F"/>
    <w:rsid w:val="003B3986"/>
    <w:rsid w:val="003B3ECC"/>
    <w:rsid w:val="003B3F06"/>
    <w:rsid w:val="003B4337"/>
    <w:rsid w:val="003B4545"/>
    <w:rsid w:val="003B45BB"/>
    <w:rsid w:val="003B4E51"/>
    <w:rsid w:val="003B6149"/>
    <w:rsid w:val="003B67F7"/>
    <w:rsid w:val="003B67FA"/>
    <w:rsid w:val="003B6CDA"/>
    <w:rsid w:val="003B7158"/>
    <w:rsid w:val="003B7562"/>
    <w:rsid w:val="003C01BF"/>
    <w:rsid w:val="003C0251"/>
    <w:rsid w:val="003C0CD0"/>
    <w:rsid w:val="003C0CDC"/>
    <w:rsid w:val="003C119B"/>
    <w:rsid w:val="003C1339"/>
    <w:rsid w:val="003C187D"/>
    <w:rsid w:val="003C1F89"/>
    <w:rsid w:val="003C2BDA"/>
    <w:rsid w:val="003C3C40"/>
    <w:rsid w:val="003C49AD"/>
    <w:rsid w:val="003C4B3C"/>
    <w:rsid w:val="003C4C34"/>
    <w:rsid w:val="003C5DA3"/>
    <w:rsid w:val="003C69B7"/>
    <w:rsid w:val="003C6B03"/>
    <w:rsid w:val="003C6B90"/>
    <w:rsid w:val="003C7533"/>
    <w:rsid w:val="003C753C"/>
    <w:rsid w:val="003C7921"/>
    <w:rsid w:val="003C7B36"/>
    <w:rsid w:val="003C7C66"/>
    <w:rsid w:val="003C7C86"/>
    <w:rsid w:val="003C7EE5"/>
    <w:rsid w:val="003D0FC3"/>
    <w:rsid w:val="003D1210"/>
    <w:rsid w:val="003D1666"/>
    <w:rsid w:val="003D2251"/>
    <w:rsid w:val="003D258D"/>
    <w:rsid w:val="003D26B7"/>
    <w:rsid w:val="003D2AE4"/>
    <w:rsid w:val="003D2D61"/>
    <w:rsid w:val="003D2FA1"/>
    <w:rsid w:val="003D31A7"/>
    <w:rsid w:val="003D3A45"/>
    <w:rsid w:val="003D3B05"/>
    <w:rsid w:val="003D3DE3"/>
    <w:rsid w:val="003D3E9C"/>
    <w:rsid w:val="003D412F"/>
    <w:rsid w:val="003D46AB"/>
    <w:rsid w:val="003D4A42"/>
    <w:rsid w:val="003D4C8F"/>
    <w:rsid w:val="003D4C98"/>
    <w:rsid w:val="003D5231"/>
    <w:rsid w:val="003D5D1D"/>
    <w:rsid w:val="003D5FC4"/>
    <w:rsid w:val="003E1698"/>
    <w:rsid w:val="003E16F4"/>
    <w:rsid w:val="003E1815"/>
    <w:rsid w:val="003E19A7"/>
    <w:rsid w:val="003E2466"/>
    <w:rsid w:val="003E2809"/>
    <w:rsid w:val="003E2C7C"/>
    <w:rsid w:val="003E30FD"/>
    <w:rsid w:val="003E39A8"/>
    <w:rsid w:val="003E5877"/>
    <w:rsid w:val="003E5CED"/>
    <w:rsid w:val="003E6860"/>
    <w:rsid w:val="003E6ED4"/>
    <w:rsid w:val="003E7EB5"/>
    <w:rsid w:val="003E7F5B"/>
    <w:rsid w:val="003F17AC"/>
    <w:rsid w:val="003F19B2"/>
    <w:rsid w:val="003F1FFE"/>
    <w:rsid w:val="003F2158"/>
    <w:rsid w:val="003F227A"/>
    <w:rsid w:val="003F2615"/>
    <w:rsid w:val="003F2AA5"/>
    <w:rsid w:val="003F38DB"/>
    <w:rsid w:val="003F3901"/>
    <w:rsid w:val="003F3DEE"/>
    <w:rsid w:val="003F4042"/>
    <w:rsid w:val="003F4A99"/>
    <w:rsid w:val="003F5457"/>
    <w:rsid w:val="003F64E4"/>
    <w:rsid w:val="003F6C06"/>
    <w:rsid w:val="003F765C"/>
    <w:rsid w:val="003F78C1"/>
    <w:rsid w:val="0040000D"/>
    <w:rsid w:val="00400334"/>
    <w:rsid w:val="004003C7"/>
    <w:rsid w:val="00400897"/>
    <w:rsid w:val="00400ECC"/>
    <w:rsid w:val="00401249"/>
    <w:rsid w:val="00401295"/>
    <w:rsid w:val="004017FE"/>
    <w:rsid w:val="00401926"/>
    <w:rsid w:val="00401D4F"/>
    <w:rsid w:val="00401E08"/>
    <w:rsid w:val="004028B8"/>
    <w:rsid w:val="00402BBB"/>
    <w:rsid w:val="00402DDB"/>
    <w:rsid w:val="00402EA7"/>
    <w:rsid w:val="004041EF"/>
    <w:rsid w:val="004042D1"/>
    <w:rsid w:val="0040538D"/>
    <w:rsid w:val="0040571B"/>
    <w:rsid w:val="00405F0F"/>
    <w:rsid w:val="0040690F"/>
    <w:rsid w:val="004071CC"/>
    <w:rsid w:val="00407C0D"/>
    <w:rsid w:val="0041155B"/>
    <w:rsid w:val="00411CED"/>
    <w:rsid w:val="00411DD4"/>
    <w:rsid w:val="004121EE"/>
    <w:rsid w:val="00412A83"/>
    <w:rsid w:val="00412B2C"/>
    <w:rsid w:val="0041404F"/>
    <w:rsid w:val="004142EE"/>
    <w:rsid w:val="004144A6"/>
    <w:rsid w:val="0041489B"/>
    <w:rsid w:val="00415B54"/>
    <w:rsid w:val="00415C79"/>
    <w:rsid w:val="004176FD"/>
    <w:rsid w:val="00417A5B"/>
    <w:rsid w:val="00417D58"/>
    <w:rsid w:val="00420741"/>
    <w:rsid w:val="00420972"/>
    <w:rsid w:val="00420A84"/>
    <w:rsid w:val="00420C95"/>
    <w:rsid w:val="00421998"/>
    <w:rsid w:val="00421AFA"/>
    <w:rsid w:val="00422250"/>
    <w:rsid w:val="0042260D"/>
    <w:rsid w:val="00422654"/>
    <w:rsid w:val="0042273F"/>
    <w:rsid w:val="00423297"/>
    <w:rsid w:val="00423E70"/>
    <w:rsid w:val="00424E88"/>
    <w:rsid w:val="00424EAC"/>
    <w:rsid w:val="00425992"/>
    <w:rsid w:val="004261F1"/>
    <w:rsid w:val="00426605"/>
    <w:rsid w:val="00426E37"/>
    <w:rsid w:val="00427036"/>
    <w:rsid w:val="0043036D"/>
    <w:rsid w:val="00430438"/>
    <w:rsid w:val="00431325"/>
    <w:rsid w:val="00431794"/>
    <w:rsid w:val="00431CEE"/>
    <w:rsid w:val="00431D1C"/>
    <w:rsid w:val="00431F8A"/>
    <w:rsid w:val="0043237E"/>
    <w:rsid w:val="00432A87"/>
    <w:rsid w:val="00433901"/>
    <w:rsid w:val="004341F0"/>
    <w:rsid w:val="00434B31"/>
    <w:rsid w:val="00435682"/>
    <w:rsid w:val="00435D9C"/>
    <w:rsid w:val="00436112"/>
    <w:rsid w:val="00436173"/>
    <w:rsid w:val="004361B1"/>
    <w:rsid w:val="0043631D"/>
    <w:rsid w:val="00436A5F"/>
    <w:rsid w:val="00437165"/>
    <w:rsid w:val="00437CF7"/>
    <w:rsid w:val="00440B16"/>
    <w:rsid w:val="00441692"/>
    <w:rsid w:val="00441762"/>
    <w:rsid w:val="00442401"/>
    <w:rsid w:val="00442532"/>
    <w:rsid w:val="004429D0"/>
    <w:rsid w:val="00442FFD"/>
    <w:rsid w:val="00443268"/>
    <w:rsid w:val="00444B4B"/>
    <w:rsid w:val="00444E48"/>
    <w:rsid w:val="00445860"/>
    <w:rsid w:val="00446AD9"/>
    <w:rsid w:val="004471DA"/>
    <w:rsid w:val="004471F1"/>
    <w:rsid w:val="004507E9"/>
    <w:rsid w:val="00450AE2"/>
    <w:rsid w:val="00450C90"/>
    <w:rsid w:val="00451377"/>
    <w:rsid w:val="004514E5"/>
    <w:rsid w:val="00451F39"/>
    <w:rsid w:val="00452A26"/>
    <w:rsid w:val="00452BA2"/>
    <w:rsid w:val="00453B25"/>
    <w:rsid w:val="004549B8"/>
    <w:rsid w:val="00454AEE"/>
    <w:rsid w:val="0045575A"/>
    <w:rsid w:val="004559BF"/>
    <w:rsid w:val="00455AFB"/>
    <w:rsid w:val="004579C4"/>
    <w:rsid w:val="00457B02"/>
    <w:rsid w:val="0046019B"/>
    <w:rsid w:val="00460C56"/>
    <w:rsid w:val="004619C2"/>
    <w:rsid w:val="00462147"/>
    <w:rsid w:val="00462B8E"/>
    <w:rsid w:val="0046302E"/>
    <w:rsid w:val="00463CED"/>
    <w:rsid w:val="00463FDA"/>
    <w:rsid w:val="0046457E"/>
    <w:rsid w:val="00466267"/>
    <w:rsid w:val="00467067"/>
    <w:rsid w:val="004672DC"/>
    <w:rsid w:val="00467E56"/>
    <w:rsid w:val="00470414"/>
    <w:rsid w:val="00470B86"/>
    <w:rsid w:val="00470BDD"/>
    <w:rsid w:val="00470F19"/>
    <w:rsid w:val="00471419"/>
    <w:rsid w:val="00472094"/>
    <w:rsid w:val="00472266"/>
    <w:rsid w:val="00472CB6"/>
    <w:rsid w:val="004734F3"/>
    <w:rsid w:val="004735B2"/>
    <w:rsid w:val="00473C3A"/>
    <w:rsid w:val="00474642"/>
    <w:rsid w:val="0047473B"/>
    <w:rsid w:val="00475327"/>
    <w:rsid w:val="0047532B"/>
    <w:rsid w:val="00475740"/>
    <w:rsid w:val="00475F66"/>
    <w:rsid w:val="004765FF"/>
    <w:rsid w:val="00476B6E"/>
    <w:rsid w:val="00477146"/>
    <w:rsid w:val="004777BF"/>
    <w:rsid w:val="0047791B"/>
    <w:rsid w:val="00477AE7"/>
    <w:rsid w:val="00477EAC"/>
    <w:rsid w:val="00477F82"/>
    <w:rsid w:val="004807F8"/>
    <w:rsid w:val="00481C44"/>
    <w:rsid w:val="00482946"/>
    <w:rsid w:val="00482CD5"/>
    <w:rsid w:val="004831F8"/>
    <w:rsid w:val="004834DB"/>
    <w:rsid w:val="0048386E"/>
    <w:rsid w:val="00483BC9"/>
    <w:rsid w:val="00483CEF"/>
    <w:rsid w:val="00484070"/>
    <w:rsid w:val="00484E91"/>
    <w:rsid w:val="00485156"/>
    <w:rsid w:val="004856FA"/>
    <w:rsid w:val="00485A44"/>
    <w:rsid w:val="0048661D"/>
    <w:rsid w:val="00486AE9"/>
    <w:rsid w:val="00486FAB"/>
    <w:rsid w:val="00487168"/>
    <w:rsid w:val="00487A22"/>
    <w:rsid w:val="00487B39"/>
    <w:rsid w:val="00490375"/>
    <w:rsid w:val="004908CC"/>
    <w:rsid w:val="00490E8D"/>
    <w:rsid w:val="0049158E"/>
    <w:rsid w:val="0049169B"/>
    <w:rsid w:val="00491E93"/>
    <w:rsid w:val="00492B16"/>
    <w:rsid w:val="00492C7F"/>
    <w:rsid w:val="004941DF"/>
    <w:rsid w:val="004946AF"/>
    <w:rsid w:val="00494F6C"/>
    <w:rsid w:val="0049511B"/>
    <w:rsid w:val="004952F3"/>
    <w:rsid w:val="00495D88"/>
    <w:rsid w:val="00496057"/>
    <w:rsid w:val="00496251"/>
    <w:rsid w:val="00496A3B"/>
    <w:rsid w:val="00496CA5"/>
    <w:rsid w:val="0049714F"/>
    <w:rsid w:val="004975FE"/>
    <w:rsid w:val="004978B9"/>
    <w:rsid w:val="00497BBF"/>
    <w:rsid w:val="004A1193"/>
    <w:rsid w:val="004A131C"/>
    <w:rsid w:val="004A175F"/>
    <w:rsid w:val="004A1773"/>
    <w:rsid w:val="004A2997"/>
    <w:rsid w:val="004A3580"/>
    <w:rsid w:val="004A3765"/>
    <w:rsid w:val="004A3CC8"/>
    <w:rsid w:val="004A41CC"/>
    <w:rsid w:val="004A423F"/>
    <w:rsid w:val="004A42A6"/>
    <w:rsid w:val="004A4408"/>
    <w:rsid w:val="004A456C"/>
    <w:rsid w:val="004A4595"/>
    <w:rsid w:val="004A5397"/>
    <w:rsid w:val="004A53AA"/>
    <w:rsid w:val="004A55EE"/>
    <w:rsid w:val="004A5698"/>
    <w:rsid w:val="004A5D07"/>
    <w:rsid w:val="004A65F4"/>
    <w:rsid w:val="004A6A46"/>
    <w:rsid w:val="004A6F21"/>
    <w:rsid w:val="004A7370"/>
    <w:rsid w:val="004A7B43"/>
    <w:rsid w:val="004B051A"/>
    <w:rsid w:val="004B07A0"/>
    <w:rsid w:val="004B080C"/>
    <w:rsid w:val="004B0FE3"/>
    <w:rsid w:val="004B1BA7"/>
    <w:rsid w:val="004B1BC8"/>
    <w:rsid w:val="004B2283"/>
    <w:rsid w:val="004B2924"/>
    <w:rsid w:val="004B2D0F"/>
    <w:rsid w:val="004B2DD5"/>
    <w:rsid w:val="004B2E4E"/>
    <w:rsid w:val="004B3468"/>
    <w:rsid w:val="004B3A8A"/>
    <w:rsid w:val="004B439D"/>
    <w:rsid w:val="004B43F0"/>
    <w:rsid w:val="004B5DE2"/>
    <w:rsid w:val="004B5F3B"/>
    <w:rsid w:val="004B6578"/>
    <w:rsid w:val="004B71B4"/>
    <w:rsid w:val="004B73B0"/>
    <w:rsid w:val="004B7D00"/>
    <w:rsid w:val="004B7D6E"/>
    <w:rsid w:val="004C0183"/>
    <w:rsid w:val="004C034A"/>
    <w:rsid w:val="004C036A"/>
    <w:rsid w:val="004C0C3B"/>
    <w:rsid w:val="004C0C93"/>
    <w:rsid w:val="004C108C"/>
    <w:rsid w:val="004C12DB"/>
    <w:rsid w:val="004C16FA"/>
    <w:rsid w:val="004C1F97"/>
    <w:rsid w:val="004C2365"/>
    <w:rsid w:val="004C2E52"/>
    <w:rsid w:val="004C3A35"/>
    <w:rsid w:val="004C3CEE"/>
    <w:rsid w:val="004C3F21"/>
    <w:rsid w:val="004C6224"/>
    <w:rsid w:val="004C63E3"/>
    <w:rsid w:val="004C6567"/>
    <w:rsid w:val="004C6859"/>
    <w:rsid w:val="004C6AA0"/>
    <w:rsid w:val="004C710C"/>
    <w:rsid w:val="004C77F9"/>
    <w:rsid w:val="004C7C3C"/>
    <w:rsid w:val="004D0215"/>
    <w:rsid w:val="004D049B"/>
    <w:rsid w:val="004D0A13"/>
    <w:rsid w:val="004D0B19"/>
    <w:rsid w:val="004D0BEB"/>
    <w:rsid w:val="004D0E0D"/>
    <w:rsid w:val="004D0F35"/>
    <w:rsid w:val="004D108E"/>
    <w:rsid w:val="004D319A"/>
    <w:rsid w:val="004D32DD"/>
    <w:rsid w:val="004D4979"/>
    <w:rsid w:val="004D4AC4"/>
    <w:rsid w:val="004D4AF0"/>
    <w:rsid w:val="004D5EE4"/>
    <w:rsid w:val="004D63AA"/>
    <w:rsid w:val="004D67D4"/>
    <w:rsid w:val="004D6937"/>
    <w:rsid w:val="004D740F"/>
    <w:rsid w:val="004D7BCA"/>
    <w:rsid w:val="004E0AB0"/>
    <w:rsid w:val="004E120D"/>
    <w:rsid w:val="004E1CDE"/>
    <w:rsid w:val="004E2295"/>
    <w:rsid w:val="004E22D1"/>
    <w:rsid w:val="004E2C0D"/>
    <w:rsid w:val="004E2ECE"/>
    <w:rsid w:val="004E2FCE"/>
    <w:rsid w:val="004E323D"/>
    <w:rsid w:val="004E3A06"/>
    <w:rsid w:val="004E3BB5"/>
    <w:rsid w:val="004E3F05"/>
    <w:rsid w:val="004E43CD"/>
    <w:rsid w:val="004E45A4"/>
    <w:rsid w:val="004E5AF9"/>
    <w:rsid w:val="004E661C"/>
    <w:rsid w:val="004E665A"/>
    <w:rsid w:val="004E69B3"/>
    <w:rsid w:val="004E6BB8"/>
    <w:rsid w:val="004E748A"/>
    <w:rsid w:val="004E7767"/>
    <w:rsid w:val="004E7DAF"/>
    <w:rsid w:val="004F0340"/>
    <w:rsid w:val="004F079B"/>
    <w:rsid w:val="004F0DFD"/>
    <w:rsid w:val="004F117A"/>
    <w:rsid w:val="004F1714"/>
    <w:rsid w:val="004F18C8"/>
    <w:rsid w:val="004F1EC8"/>
    <w:rsid w:val="004F2D33"/>
    <w:rsid w:val="004F3BFB"/>
    <w:rsid w:val="004F42F0"/>
    <w:rsid w:val="004F5A8C"/>
    <w:rsid w:val="004F6066"/>
    <w:rsid w:val="004F6218"/>
    <w:rsid w:val="004F646A"/>
    <w:rsid w:val="004F6DD9"/>
    <w:rsid w:val="004F7671"/>
    <w:rsid w:val="004F7B08"/>
    <w:rsid w:val="00501622"/>
    <w:rsid w:val="00501BFC"/>
    <w:rsid w:val="00501DDE"/>
    <w:rsid w:val="00501FDB"/>
    <w:rsid w:val="005029B9"/>
    <w:rsid w:val="00502A07"/>
    <w:rsid w:val="00503506"/>
    <w:rsid w:val="0050369D"/>
    <w:rsid w:val="00503DB4"/>
    <w:rsid w:val="005052B4"/>
    <w:rsid w:val="00505421"/>
    <w:rsid w:val="0050546D"/>
    <w:rsid w:val="00506554"/>
    <w:rsid w:val="005067CD"/>
    <w:rsid w:val="005073D5"/>
    <w:rsid w:val="00507409"/>
    <w:rsid w:val="005075A6"/>
    <w:rsid w:val="005078F7"/>
    <w:rsid w:val="00507F5A"/>
    <w:rsid w:val="00510999"/>
    <w:rsid w:val="0051176C"/>
    <w:rsid w:val="005119D3"/>
    <w:rsid w:val="00511F88"/>
    <w:rsid w:val="0051214D"/>
    <w:rsid w:val="005124A0"/>
    <w:rsid w:val="00512938"/>
    <w:rsid w:val="00514EF6"/>
    <w:rsid w:val="0051518C"/>
    <w:rsid w:val="005154C7"/>
    <w:rsid w:val="005154F5"/>
    <w:rsid w:val="005155DA"/>
    <w:rsid w:val="00515D7C"/>
    <w:rsid w:val="0051632C"/>
    <w:rsid w:val="00516551"/>
    <w:rsid w:val="005207B8"/>
    <w:rsid w:val="005209CD"/>
    <w:rsid w:val="00520E5D"/>
    <w:rsid w:val="00520E95"/>
    <w:rsid w:val="00520FEB"/>
    <w:rsid w:val="0052124F"/>
    <w:rsid w:val="00521426"/>
    <w:rsid w:val="00521FDD"/>
    <w:rsid w:val="00522355"/>
    <w:rsid w:val="00522674"/>
    <w:rsid w:val="00523CF8"/>
    <w:rsid w:val="00523DCD"/>
    <w:rsid w:val="00524211"/>
    <w:rsid w:val="0052457D"/>
    <w:rsid w:val="005249A9"/>
    <w:rsid w:val="00525174"/>
    <w:rsid w:val="00525EE8"/>
    <w:rsid w:val="00526993"/>
    <w:rsid w:val="00527629"/>
    <w:rsid w:val="0052764C"/>
    <w:rsid w:val="005300CF"/>
    <w:rsid w:val="005304EB"/>
    <w:rsid w:val="00530649"/>
    <w:rsid w:val="0053068F"/>
    <w:rsid w:val="00530CD7"/>
    <w:rsid w:val="005323A6"/>
    <w:rsid w:val="00532678"/>
    <w:rsid w:val="00532B05"/>
    <w:rsid w:val="005330DB"/>
    <w:rsid w:val="005339D6"/>
    <w:rsid w:val="0053471C"/>
    <w:rsid w:val="00534F64"/>
    <w:rsid w:val="00535CAB"/>
    <w:rsid w:val="00536155"/>
    <w:rsid w:val="0053689F"/>
    <w:rsid w:val="00537E52"/>
    <w:rsid w:val="00540549"/>
    <w:rsid w:val="00540FE9"/>
    <w:rsid w:val="005415BA"/>
    <w:rsid w:val="00542410"/>
    <w:rsid w:val="00542426"/>
    <w:rsid w:val="00542A32"/>
    <w:rsid w:val="00542ED5"/>
    <w:rsid w:val="00543207"/>
    <w:rsid w:val="005434DB"/>
    <w:rsid w:val="005437DC"/>
    <w:rsid w:val="00543BCB"/>
    <w:rsid w:val="00543E6D"/>
    <w:rsid w:val="00543EDD"/>
    <w:rsid w:val="00544413"/>
    <w:rsid w:val="00544CBF"/>
    <w:rsid w:val="005459AB"/>
    <w:rsid w:val="00546176"/>
    <w:rsid w:val="005465E3"/>
    <w:rsid w:val="005466BA"/>
    <w:rsid w:val="00546777"/>
    <w:rsid w:val="00546C5E"/>
    <w:rsid w:val="00547B61"/>
    <w:rsid w:val="00547B8B"/>
    <w:rsid w:val="00550451"/>
    <w:rsid w:val="0055061C"/>
    <w:rsid w:val="005506C1"/>
    <w:rsid w:val="00550CDA"/>
    <w:rsid w:val="005510E1"/>
    <w:rsid w:val="00551109"/>
    <w:rsid w:val="005515A8"/>
    <w:rsid w:val="0055163E"/>
    <w:rsid w:val="00551A10"/>
    <w:rsid w:val="00551E09"/>
    <w:rsid w:val="0055219E"/>
    <w:rsid w:val="005526C9"/>
    <w:rsid w:val="00552DBE"/>
    <w:rsid w:val="005545D6"/>
    <w:rsid w:val="0055461D"/>
    <w:rsid w:val="005546AF"/>
    <w:rsid w:val="005547C3"/>
    <w:rsid w:val="005551DF"/>
    <w:rsid w:val="005552AB"/>
    <w:rsid w:val="005558A8"/>
    <w:rsid w:val="00555A01"/>
    <w:rsid w:val="00555A06"/>
    <w:rsid w:val="00555CF3"/>
    <w:rsid w:val="005579C7"/>
    <w:rsid w:val="005606A6"/>
    <w:rsid w:val="00560D7F"/>
    <w:rsid w:val="00561C10"/>
    <w:rsid w:val="00562188"/>
    <w:rsid w:val="005627B4"/>
    <w:rsid w:val="005636A0"/>
    <w:rsid w:val="00563A2E"/>
    <w:rsid w:val="00564193"/>
    <w:rsid w:val="00564765"/>
    <w:rsid w:val="00564B0E"/>
    <w:rsid w:val="0056552F"/>
    <w:rsid w:val="005660A4"/>
    <w:rsid w:val="00567435"/>
    <w:rsid w:val="005678E5"/>
    <w:rsid w:val="00570AAF"/>
    <w:rsid w:val="005711D4"/>
    <w:rsid w:val="005712FA"/>
    <w:rsid w:val="00571305"/>
    <w:rsid w:val="0057131E"/>
    <w:rsid w:val="005713CC"/>
    <w:rsid w:val="005717B9"/>
    <w:rsid w:val="00571C17"/>
    <w:rsid w:val="0057228A"/>
    <w:rsid w:val="0057295E"/>
    <w:rsid w:val="00572ADC"/>
    <w:rsid w:val="0057330D"/>
    <w:rsid w:val="00573D4D"/>
    <w:rsid w:val="00574278"/>
    <w:rsid w:val="005747DA"/>
    <w:rsid w:val="005751EC"/>
    <w:rsid w:val="0057550E"/>
    <w:rsid w:val="00575BB8"/>
    <w:rsid w:val="00575F47"/>
    <w:rsid w:val="005765AC"/>
    <w:rsid w:val="00576788"/>
    <w:rsid w:val="00576CD7"/>
    <w:rsid w:val="00576FB6"/>
    <w:rsid w:val="00577293"/>
    <w:rsid w:val="005804EB"/>
    <w:rsid w:val="00580686"/>
    <w:rsid w:val="0058087E"/>
    <w:rsid w:val="00581428"/>
    <w:rsid w:val="00581BA4"/>
    <w:rsid w:val="0058282A"/>
    <w:rsid w:val="0058327E"/>
    <w:rsid w:val="0058363A"/>
    <w:rsid w:val="00583A59"/>
    <w:rsid w:val="00583B72"/>
    <w:rsid w:val="0058450A"/>
    <w:rsid w:val="005848B3"/>
    <w:rsid w:val="00584D09"/>
    <w:rsid w:val="00584F0B"/>
    <w:rsid w:val="00585D64"/>
    <w:rsid w:val="005861EA"/>
    <w:rsid w:val="00586734"/>
    <w:rsid w:val="005869A3"/>
    <w:rsid w:val="00586B90"/>
    <w:rsid w:val="00586E1E"/>
    <w:rsid w:val="005872D4"/>
    <w:rsid w:val="00587368"/>
    <w:rsid w:val="005877F0"/>
    <w:rsid w:val="00587EA7"/>
    <w:rsid w:val="00590192"/>
    <w:rsid w:val="005907E8"/>
    <w:rsid w:val="005908EA"/>
    <w:rsid w:val="00590C19"/>
    <w:rsid w:val="005921B9"/>
    <w:rsid w:val="005922F9"/>
    <w:rsid w:val="00592A35"/>
    <w:rsid w:val="00592A75"/>
    <w:rsid w:val="00593502"/>
    <w:rsid w:val="005936EF"/>
    <w:rsid w:val="00593E76"/>
    <w:rsid w:val="005940F6"/>
    <w:rsid w:val="00594158"/>
    <w:rsid w:val="00595102"/>
    <w:rsid w:val="00595651"/>
    <w:rsid w:val="00595719"/>
    <w:rsid w:val="00596533"/>
    <w:rsid w:val="00596882"/>
    <w:rsid w:val="005968F4"/>
    <w:rsid w:val="00596EE0"/>
    <w:rsid w:val="005973F4"/>
    <w:rsid w:val="005978BC"/>
    <w:rsid w:val="005A04FB"/>
    <w:rsid w:val="005A08EE"/>
    <w:rsid w:val="005A094A"/>
    <w:rsid w:val="005A1806"/>
    <w:rsid w:val="005A23A7"/>
    <w:rsid w:val="005A25A3"/>
    <w:rsid w:val="005A2B91"/>
    <w:rsid w:val="005A2C65"/>
    <w:rsid w:val="005A2EA5"/>
    <w:rsid w:val="005A3A61"/>
    <w:rsid w:val="005A473F"/>
    <w:rsid w:val="005A47F7"/>
    <w:rsid w:val="005A5047"/>
    <w:rsid w:val="005A62C7"/>
    <w:rsid w:val="005A64B0"/>
    <w:rsid w:val="005A6690"/>
    <w:rsid w:val="005A74FD"/>
    <w:rsid w:val="005A7531"/>
    <w:rsid w:val="005A76C2"/>
    <w:rsid w:val="005A78A3"/>
    <w:rsid w:val="005A7AD8"/>
    <w:rsid w:val="005B0104"/>
    <w:rsid w:val="005B0800"/>
    <w:rsid w:val="005B1117"/>
    <w:rsid w:val="005B1E31"/>
    <w:rsid w:val="005B210E"/>
    <w:rsid w:val="005B2698"/>
    <w:rsid w:val="005B27B4"/>
    <w:rsid w:val="005B2AF4"/>
    <w:rsid w:val="005B31EA"/>
    <w:rsid w:val="005B35CE"/>
    <w:rsid w:val="005B38B2"/>
    <w:rsid w:val="005B3ADE"/>
    <w:rsid w:val="005B3BA6"/>
    <w:rsid w:val="005B41BA"/>
    <w:rsid w:val="005B41BF"/>
    <w:rsid w:val="005B5144"/>
    <w:rsid w:val="005B55FF"/>
    <w:rsid w:val="005B5CFA"/>
    <w:rsid w:val="005B6B77"/>
    <w:rsid w:val="005B6BB0"/>
    <w:rsid w:val="005B7393"/>
    <w:rsid w:val="005B741F"/>
    <w:rsid w:val="005B792F"/>
    <w:rsid w:val="005B7F9C"/>
    <w:rsid w:val="005C0077"/>
    <w:rsid w:val="005C09A0"/>
    <w:rsid w:val="005C10E5"/>
    <w:rsid w:val="005C1F42"/>
    <w:rsid w:val="005C25C0"/>
    <w:rsid w:val="005C26E4"/>
    <w:rsid w:val="005C2732"/>
    <w:rsid w:val="005C2C53"/>
    <w:rsid w:val="005C35D8"/>
    <w:rsid w:val="005C3BC1"/>
    <w:rsid w:val="005C4602"/>
    <w:rsid w:val="005C4D03"/>
    <w:rsid w:val="005C51AE"/>
    <w:rsid w:val="005C56EC"/>
    <w:rsid w:val="005C583F"/>
    <w:rsid w:val="005C5E8A"/>
    <w:rsid w:val="005C6535"/>
    <w:rsid w:val="005C6DD5"/>
    <w:rsid w:val="005C7CF7"/>
    <w:rsid w:val="005D00E7"/>
    <w:rsid w:val="005D11E7"/>
    <w:rsid w:val="005D168E"/>
    <w:rsid w:val="005D17A4"/>
    <w:rsid w:val="005D19FF"/>
    <w:rsid w:val="005D2191"/>
    <w:rsid w:val="005D2EEE"/>
    <w:rsid w:val="005D3259"/>
    <w:rsid w:val="005D353B"/>
    <w:rsid w:val="005D3902"/>
    <w:rsid w:val="005D4A71"/>
    <w:rsid w:val="005D52DF"/>
    <w:rsid w:val="005D5754"/>
    <w:rsid w:val="005D61A8"/>
    <w:rsid w:val="005D702F"/>
    <w:rsid w:val="005D73D6"/>
    <w:rsid w:val="005D7C4E"/>
    <w:rsid w:val="005E0001"/>
    <w:rsid w:val="005E024D"/>
    <w:rsid w:val="005E12E9"/>
    <w:rsid w:val="005E200E"/>
    <w:rsid w:val="005E2107"/>
    <w:rsid w:val="005E292B"/>
    <w:rsid w:val="005E2ADB"/>
    <w:rsid w:val="005E3DF3"/>
    <w:rsid w:val="005E40E3"/>
    <w:rsid w:val="005E4717"/>
    <w:rsid w:val="005E55CA"/>
    <w:rsid w:val="005E631D"/>
    <w:rsid w:val="005E65F3"/>
    <w:rsid w:val="005E6F8E"/>
    <w:rsid w:val="005E72AA"/>
    <w:rsid w:val="005E7599"/>
    <w:rsid w:val="005E788D"/>
    <w:rsid w:val="005E7999"/>
    <w:rsid w:val="005F0424"/>
    <w:rsid w:val="005F0628"/>
    <w:rsid w:val="005F2634"/>
    <w:rsid w:val="005F2B2D"/>
    <w:rsid w:val="005F380B"/>
    <w:rsid w:val="005F3B93"/>
    <w:rsid w:val="005F454B"/>
    <w:rsid w:val="005F45C4"/>
    <w:rsid w:val="005F4ED5"/>
    <w:rsid w:val="005F52F6"/>
    <w:rsid w:val="005F5F51"/>
    <w:rsid w:val="005F6439"/>
    <w:rsid w:val="005F64A4"/>
    <w:rsid w:val="005F69E2"/>
    <w:rsid w:val="005F77D3"/>
    <w:rsid w:val="0060001D"/>
    <w:rsid w:val="006011DD"/>
    <w:rsid w:val="006017F6"/>
    <w:rsid w:val="00601D9E"/>
    <w:rsid w:val="0060292D"/>
    <w:rsid w:val="00602A4D"/>
    <w:rsid w:val="006034B7"/>
    <w:rsid w:val="00603B2C"/>
    <w:rsid w:val="0060421D"/>
    <w:rsid w:val="00604435"/>
    <w:rsid w:val="00605DB8"/>
    <w:rsid w:val="0060632A"/>
    <w:rsid w:val="00606BA9"/>
    <w:rsid w:val="006071B2"/>
    <w:rsid w:val="006071DE"/>
    <w:rsid w:val="006109FF"/>
    <w:rsid w:val="006119A8"/>
    <w:rsid w:val="00611A96"/>
    <w:rsid w:val="00612234"/>
    <w:rsid w:val="006122FC"/>
    <w:rsid w:val="0061529A"/>
    <w:rsid w:val="00615671"/>
    <w:rsid w:val="00615B19"/>
    <w:rsid w:val="0061622F"/>
    <w:rsid w:val="006167A0"/>
    <w:rsid w:val="00616B4C"/>
    <w:rsid w:val="006170BE"/>
    <w:rsid w:val="00617575"/>
    <w:rsid w:val="006176C5"/>
    <w:rsid w:val="00617886"/>
    <w:rsid w:val="006178C4"/>
    <w:rsid w:val="00617A24"/>
    <w:rsid w:val="00620F05"/>
    <w:rsid w:val="006213D3"/>
    <w:rsid w:val="006219B0"/>
    <w:rsid w:val="006223AB"/>
    <w:rsid w:val="006238C5"/>
    <w:rsid w:val="00623DDE"/>
    <w:rsid w:val="00623FBD"/>
    <w:rsid w:val="00624034"/>
    <w:rsid w:val="006243DD"/>
    <w:rsid w:val="00624E87"/>
    <w:rsid w:val="0062652F"/>
    <w:rsid w:val="00626589"/>
    <w:rsid w:val="00626643"/>
    <w:rsid w:val="00626CF1"/>
    <w:rsid w:val="006273C6"/>
    <w:rsid w:val="006274A7"/>
    <w:rsid w:val="00627C62"/>
    <w:rsid w:val="006304DA"/>
    <w:rsid w:val="0063101B"/>
    <w:rsid w:val="00631395"/>
    <w:rsid w:val="00631A21"/>
    <w:rsid w:val="00632419"/>
    <w:rsid w:val="00632626"/>
    <w:rsid w:val="00632FBD"/>
    <w:rsid w:val="0063394B"/>
    <w:rsid w:val="00633976"/>
    <w:rsid w:val="006348AA"/>
    <w:rsid w:val="00634C59"/>
    <w:rsid w:val="00635819"/>
    <w:rsid w:val="006362A3"/>
    <w:rsid w:val="00636473"/>
    <w:rsid w:val="006364E3"/>
    <w:rsid w:val="00636814"/>
    <w:rsid w:val="00636B3C"/>
    <w:rsid w:val="00636C2B"/>
    <w:rsid w:val="00637817"/>
    <w:rsid w:val="00637B1E"/>
    <w:rsid w:val="0064053C"/>
    <w:rsid w:val="00640C6D"/>
    <w:rsid w:val="0064107D"/>
    <w:rsid w:val="00641403"/>
    <w:rsid w:val="00642517"/>
    <w:rsid w:val="00642574"/>
    <w:rsid w:val="00642E69"/>
    <w:rsid w:val="00643CB4"/>
    <w:rsid w:val="0064432D"/>
    <w:rsid w:val="006455C0"/>
    <w:rsid w:val="006469FD"/>
    <w:rsid w:val="00647245"/>
    <w:rsid w:val="006474CB"/>
    <w:rsid w:val="006506B4"/>
    <w:rsid w:val="00650F65"/>
    <w:rsid w:val="006514EB"/>
    <w:rsid w:val="0065179A"/>
    <w:rsid w:val="006518C4"/>
    <w:rsid w:val="00651FA5"/>
    <w:rsid w:val="006520FF"/>
    <w:rsid w:val="0065393F"/>
    <w:rsid w:val="006552F4"/>
    <w:rsid w:val="0065547F"/>
    <w:rsid w:val="00655601"/>
    <w:rsid w:val="0065574A"/>
    <w:rsid w:val="00656112"/>
    <w:rsid w:val="006564F5"/>
    <w:rsid w:val="00656BD4"/>
    <w:rsid w:val="006577F8"/>
    <w:rsid w:val="00660BCF"/>
    <w:rsid w:val="006610E3"/>
    <w:rsid w:val="00661156"/>
    <w:rsid w:val="00661B36"/>
    <w:rsid w:val="00661F56"/>
    <w:rsid w:val="00662207"/>
    <w:rsid w:val="00662A23"/>
    <w:rsid w:val="00662E14"/>
    <w:rsid w:val="00663A18"/>
    <w:rsid w:val="00663D01"/>
    <w:rsid w:val="00663F46"/>
    <w:rsid w:val="00664B63"/>
    <w:rsid w:val="0066548B"/>
    <w:rsid w:val="00665952"/>
    <w:rsid w:val="00665966"/>
    <w:rsid w:val="00665D55"/>
    <w:rsid w:val="00666896"/>
    <w:rsid w:val="00666921"/>
    <w:rsid w:val="006669A9"/>
    <w:rsid w:val="006671DB"/>
    <w:rsid w:val="00667460"/>
    <w:rsid w:val="00667753"/>
    <w:rsid w:val="0066785A"/>
    <w:rsid w:val="00667B50"/>
    <w:rsid w:val="00667C6A"/>
    <w:rsid w:val="00667EAE"/>
    <w:rsid w:val="0067159D"/>
    <w:rsid w:val="00671CAC"/>
    <w:rsid w:val="00672D9A"/>
    <w:rsid w:val="006737AD"/>
    <w:rsid w:val="006737F1"/>
    <w:rsid w:val="0067406C"/>
    <w:rsid w:val="0067496C"/>
    <w:rsid w:val="006755AE"/>
    <w:rsid w:val="0067560A"/>
    <w:rsid w:val="00675BDF"/>
    <w:rsid w:val="00675FC4"/>
    <w:rsid w:val="006767B7"/>
    <w:rsid w:val="00677513"/>
    <w:rsid w:val="0067771A"/>
    <w:rsid w:val="006801D4"/>
    <w:rsid w:val="00680E63"/>
    <w:rsid w:val="00681DF0"/>
    <w:rsid w:val="00681E20"/>
    <w:rsid w:val="00681EE5"/>
    <w:rsid w:val="006820A0"/>
    <w:rsid w:val="00682453"/>
    <w:rsid w:val="0068260A"/>
    <w:rsid w:val="00683024"/>
    <w:rsid w:val="006837AA"/>
    <w:rsid w:val="0068394E"/>
    <w:rsid w:val="00683FB9"/>
    <w:rsid w:val="00684365"/>
    <w:rsid w:val="00684793"/>
    <w:rsid w:val="00684928"/>
    <w:rsid w:val="00684BF8"/>
    <w:rsid w:val="00684C8F"/>
    <w:rsid w:val="0068511C"/>
    <w:rsid w:val="00685838"/>
    <w:rsid w:val="0068693E"/>
    <w:rsid w:val="00687A99"/>
    <w:rsid w:val="00687C61"/>
    <w:rsid w:val="00691D64"/>
    <w:rsid w:val="00691DF9"/>
    <w:rsid w:val="00692418"/>
    <w:rsid w:val="00692C09"/>
    <w:rsid w:val="00693088"/>
    <w:rsid w:val="006934E7"/>
    <w:rsid w:val="006942BA"/>
    <w:rsid w:val="0069475E"/>
    <w:rsid w:val="006953B9"/>
    <w:rsid w:val="0069566E"/>
    <w:rsid w:val="0069642C"/>
    <w:rsid w:val="00696E4E"/>
    <w:rsid w:val="00697D5F"/>
    <w:rsid w:val="006A1913"/>
    <w:rsid w:val="006A23F0"/>
    <w:rsid w:val="006A252E"/>
    <w:rsid w:val="006A26FB"/>
    <w:rsid w:val="006A2C32"/>
    <w:rsid w:val="006A2D06"/>
    <w:rsid w:val="006A3033"/>
    <w:rsid w:val="006A32ED"/>
    <w:rsid w:val="006A3311"/>
    <w:rsid w:val="006A3546"/>
    <w:rsid w:val="006A3BF2"/>
    <w:rsid w:val="006A573E"/>
    <w:rsid w:val="006A5BF1"/>
    <w:rsid w:val="006A5CDE"/>
    <w:rsid w:val="006A5FA7"/>
    <w:rsid w:val="006A6180"/>
    <w:rsid w:val="006A7C3D"/>
    <w:rsid w:val="006B0E12"/>
    <w:rsid w:val="006B2CCF"/>
    <w:rsid w:val="006B2E62"/>
    <w:rsid w:val="006B329A"/>
    <w:rsid w:val="006B3738"/>
    <w:rsid w:val="006B386D"/>
    <w:rsid w:val="006B3877"/>
    <w:rsid w:val="006B3C2D"/>
    <w:rsid w:val="006B43AC"/>
    <w:rsid w:val="006B4D73"/>
    <w:rsid w:val="006B5709"/>
    <w:rsid w:val="006B64E0"/>
    <w:rsid w:val="006B6A31"/>
    <w:rsid w:val="006B6E5B"/>
    <w:rsid w:val="006B6E7B"/>
    <w:rsid w:val="006B7024"/>
    <w:rsid w:val="006B78CD"/>
    <w:rsid w:val="006C0C0E"/>
    <w:rsid w:val="006C0C83"/>
    <w:rsid w:val="006C0D10"/>
    <w:rsid w:val="006C223E"/>
    <w:rsid w:val="006C35A0"/>
    <w:rsid w:val="006C3804"/>
    <w:rsid w:val="006C39F2"/>
    <w:rsid w:val="006C487E"/>
    <w:rsid w:val="006C496C"/>
    <w:rsid w:val="006C4BAB"/>
    <w:rsid w:val="006C5693"/>
    <w:rsid w:val="006C793E"/>
    <w:rsid w:val="006C7B4B"/>
    <w:rsid w:val="006C7E7F"/>
    <w:rsid w:val="006D03B8"/>
    <w:rsid w:val="006D0D8F"/>
    <w:rsid w:val="006D0DAD"/>
    <w:rsid w:val="006D17B9"/>
    <w:rsid w:val="006D1DE5"/>
    <w:rsid w:val="006D23C5"/>
    <w:rsid w:val="006D2C17"/>
    <w:rsid w:val="006D3EA3"/>
    <w:rsid w:val="006D418F"/>
    <w:rsid w:val="006D4316"/>
    <w:rsid w:val="006D4A4B"/>
    <w:rsid w:val="006D6F20"/>
    <w:rsid w:val="006D7591"/>
    <w:rsid w:val="006D79F1"/>
    <w:rsid w:val="006D7B90"/>
    <w:rsid w:val="006E0150"/>
    <w:rsid w:val="006E13DF"/>
    <w:rsid w:val="006E1D4C"/>
    <w:rsid w:val="006E1FDD"/>
    <w:rsid w:val="006E2DC2"/>
    <w:rsid w:val="006E33DA"/>
    <w:rsid w:val="006E3EAA"/>
    <w:rsid w:val="006E3F9C"/>
    <w:rsid w:val="006E43B7"/>
    <w:rsid w:val="006E448C"/>
    <w:rsid w:val="006E47A9"/>
    <w:rsid w:val="006E50DC"/>
    <w:rsid w:val="006E5432"/>
    <w:rsid w:val="006E684E"/>
    <w:rsid w:val="006E7023"/>
    <w:rsid w:val="006E71D2"/>
    <w:rsid w:val="006E73FE"/>
    <w:rsid w:val="006E753C"/>
    <w:rsid w:val="006E7657"/>
    <w:rsid w:val="006E78E2"/>
    <w:rsid w:val="006E7F65"/>
    <w:rsid w:val="006F0800"/>
    <w:rsid w:val="006F0B05"/>
    <w:rsid w:val="006F2307"/>
    <w:rsid w:val="006F3038"/>
    <w:rsid w:val="006F308E"/>
    <w:rsid w:val="006F408C"/>
    <w:rsid w:val="006F415F"/>
    <w:rsid w:val="006F4A26"/>
    <w:rsid w:val="006F607B"/>
    <w:rsid w:val="006F69EC"/>
    <w:rsid w:val="006F6BA1"/>
    <w:rsid w:val="006F70ED"/>
    <w:rsid w:val="006F7871"/>
    <w:rsid w:val="006F7DAF"/>
    <w:rsid w:val="00700976"/>
    <w:rsid w:val="00700E63"/>
    <w:rsid w:val="007011AF"/>
    <w:rsid w:val="007012AB"/>
    <w:rsid w:val="00701C99"/>
    <w:rsid w:val="00701F9E"/>
    <w:rsid w:val="007020F5"/>
    <w:rsid w:val="00702EF8"/>
    <w:rsid w:val="00703064"/>
    <w:rsid w:val="0070358E"/>
    <w:rsid w:val="00703605"/>
    <w:rsid w:val="00703B1B"/>
    <w:rsid w:val="00703ECF"/>
    <w:rsid w:val="0070430E"/>
    <w:rsid w:val="00704ABB"/>
    <w:rsid w:val="00704C8A"/>
    <w:rsid w:val="00705627"/>
    <w:rsid w:val="00706E93"/>
    <w:rsid w:val="00707158"/>
    <w:rsid w:val="00707685"/>
    <w:rsid w:val="00707917"/>
    <w:rsid w:val="00710B3D"/>
    <w:rsid w:val="007117C2"/>
    <w:rsid w:val="00711F48"/>
    <w:rsid w:val="00712AAA"/>
    <w:rsid w:val="00713111"/>
    <w:rsid w:val="0071339C"/>
    <w:rsid w:val="00713E34"/>
    <w:rsid w:val="00714142"/>
    <w:rsid w:val="007142D6"/>
    <w:rsid w:val="00714824"/>
    <w:rsid w:val="00714BDA"/>
    <w:rsid w:val="00714C28"/>
    <w:rsid w:val="00714DF2"/>
    <w:rsid w:val="007155BD"/>
    <w:rsid w:val="0071665D"/>
    <w:rsid w:val="007168AE"/>
    <w:rsid w:val="00716C43"/>
    <w:rsid w:val="0071740B"/>
    <w:rsid w:val="00720884"/>
    <w:rsid w:val="00720D29"/>
    <w:rsid w:val="00721573"/>
    <w:rsid w:val="00721C5F"/>
    <w:rsid w:val="007229A5"/>
    <w:rsid w:val="00722A74"/>
    <w:rsid w:val="007241B0"/>
    <w:rsid w:val="007245EB"/>
    <w:rsid w:val="00724817"/>
    <w:rsid w:val="007256E8"/>
    <w:rsid w:val="00726C74"/>
    <w:rsid w:val="007271DA"/>
    <w:rsid w:val="0072740F"/>
    <w:rsid w:val="00727931"/>
    <w:rsid w:val="007312F2"/>
    <w:rsid w:val="00732955"/>
    <w:rsid w:val="00732B60"/>
    <w:rsid w:val="00733841"/>
    <w:rsid w:val="00733B52"/>
    <w:rsid w:val="00734800"/>
    <w:rsid w:val="0073485C"/>
    <w:rsid w:val="007353AB"/>
    <w:rsid w:val="00735FCD"/>
    <w:rsid w:val="00736F8D"/>
    <w:rsid w:val="0073723E"/>
    <w:rsid w:val="00737E60"/>
    <w:rsid w:val="00740172"/>
    <w:rsid w:val="00740634"/>
    <w:rsid w:val="00740E40"/>
    <w:rsid w:val="007416A2"/>
    <w:rsid w:val="007416E5"/>
    <w:rsid w:val="00741766"/>
    <w:rsid w:val="00741C0E"/>
    <w:rsid w:val="00741E4B"/>
    <w:rsid w:val="007420B1"/>
    <w:rsid w:val="0074327D"/>
    <w:rsid w:val="007432F5"/>
    <w:rsid w:val="00743452"/>
    <w:rsid w:val="00743D50"/>
    <w:rsid w:val="00744A10"/>
    <w:rsid w:val="0074632A"/>
    <w:rsid w:val="007478CC"/>
    <w:rsid w:val="00747A9A"/>
    <w:rsid w:val="00747F21"/>
    <w:rsid w:val="00750672"/>
    <w:rsid w:val="007506D4"/>
    <w:rsid w:val="00750BA6"/>
    <w:rsid w:val="00751A42"/>
    <w:rsid w:val="0075248F"/>
    <w:rsid w:val="00752DAF"/>
    <w:rsid w:val="00752F88"/>
    <w:rsid w:val="00753225"/>
    <w:rsid w:val="00753283"/>
    <w:rsid w:val="00753D5D"/>
    <w:rsid w:val="00754C33"/>
    <w:rsid w:val="007550BE"/>
    <w:rsid w:val="00755133"/>
    <w:rsid w:val="00755A20"/>
    <w:rsid w:val="00757151"/>
    <w:rsid w:val="0075767A"/>
    <w:rsid w:val="00757993"/>
    <w:rsid w:val="00757A2D"/>
    <w:rsid w:val="00757F18"/>
    <w:rsid w:val="00760823"/>
    <w:rsid w:val="0076106F"/>
    <w:rsid w:val="0076115E"/>
    <w:rsid w:val="00762A50"/>
    <w:rsid w:val="007632A9"/>
    <w:rsid w:val="00763D21"/>
    <w:rsid w:val="00764EC1"/>
    <w:rsid w:val="0076563D"/>
    <w:rsid w:val="007660A9"/>
    <w:rsid w:val="007663DD"/>
    <w:rsid w:val="007668CE"/>
    <w:rsid w:val="00767190"/>
    <w:rsid w:val="007676C6"/>
    <w:rsid w:val="0076788D"/>
    <w:rsid w:val="00767A9B"/>
    <w:rsid w:val="00767DA6"/>
    <w:rsid w:val="00771702"/>
    <w:rsid w:val="00771C5F"/>
    <w:rsid w:val="00772487"/>
    <w:rsid w:val="007726B7"/>
    <w:rsid w:val="00773AA1"/>
    <w:rsid w:val="00773FA5"/>
    <w:rsid w:val="00774B72"/>
    <w:rsid w:val="00774E17"/>
    <w:rsid w:val="0077534D"/>
    <w:rsid w:val="00775A64"/>
    <w:rsid w:val="00775C42"/>
    <w:rsid w:val="007761F8"/>
    <w:rsid w:val="00776226"/>
    <w:rsid w:val="00776400"/>
    <w:rsid w:val="00776464"/>
    <w:rsid w:val="00776E44"/>
    <w:rsid w:val="00777266"/>
    <w:rsid w:val="007779DA"/>
    <w:rsid w:val="00780299"/>
    <w:rsid w:val="00780F48"/>
    <w:rsid w:val="007811ED"/>
    <w:rsid w:val="00781D7B"/>
    <w:rsid w:val="00782D23"/>
    <w:rsid w:val="00783498"/>
    <w:rsid w:val="007842B3"/>
    <w:rsid w:val="007844F3"/>
    <w:rsid w:val="00784699"/>
    <w:rsid w:val="00784C09"/>
    <w:rsid w:val="00785651"/>
    <w:rsid w:val="00785829"/>
    <w:rsid w:val="00786011"/>
    <w:rsid w:val="007861B5"/>
    <w:rsid w:val="007864BC"/>
    <w:rsid w:val="007867B5"/>
    <w:rsid w:val="00786C54"/>
    <w:rsid w:val="00787857"/>
    <w:rsid w:val="00787959"/>
    <w:rsid w:val="007903C6"/>
    <w:rsid w:val="007904FE"/>
    <w:rsid w:val="007905B8"/>
    <w:rsid w:val="0079099E"/>
    <w:rsid w:val="00790EBD"/>
    <w:rsid w:val="007917EB"/>
    <w:rsid w:val="007919F9"/>
    <w:rsid w:val="00791D42"/>
    <w:rsid w:val="0079245B"/>
    <w:rsid w:val="00793520"/>
    <w:rsid w:val="00793CE6"/>
    <w:rsid w:val="00794C7B"/>
    <w:rsid w:val="00795CCF"/>
    <w:rsid w:val="007960AB"/>
    <w:rsid w:val="007968B6"/>
    <w:rsid w:val="00796A08"/>
    <w:rsid w:val="00796AC0"/>
    <w:rsid w:val="007978E4"/>
    <w:rsid w:val="007A12ED"/>
    <w:rsid w:val="007A1841"/>
    <w:rsid w:val="007A19AC"/>
    <w:rsid w:val="007A19FA"/>
    <w:rsid w:val="007A239D"/>
    <w:rsid w:val="007A2941"/>
    <w:rsid w:val="007A2E0E"/>
    <w:rsid w:val="007A3599"/>
    <w:rsid w:val="007A38C9"/>
    <w:rsid w:val="007A3A30"/>
    <w:rsid w:val="007A3BC0"/>
    <w:rsid w:val="007A4906"/>
    <w:rsid w:val="007A4FB6"/>
    <w:rsid w:val="007A52B9"/>
    <w:rsid w:val="007A53C5"/>
    <w:rsid w:val="007A5528"/>
    <w:rsid w:val="007A5752"/>
    <w:rsid w:val="007A6038"/>
    <w:rsid w:val="007A657A"/>
    <w:rsid w:val="007A79A8"/>
    <w:rsid w:val="007B0383"/>
    <w:rsid w:val="007B0544"/>
    <w:rsid w:val="007B0D2A"/>
    <w:rsid w:val="007B10F8"/>
    <w:rsid w:val="007B1724"/>
    <w:rsid w:val="007B1A8B"/>
    <w:rsid w:val="007B30C3"/>
    <w:rsid w:val="007B34BC"/>
    <w:rsid w:val="007B597D"/>
    <w:rsid w:val="007B6020"/>
    <w:rsid w:val="007B66C9"/>
    <w:rsid w:val="007B6DD8"/>
    <w:rsid w:val="007B7206"/>
    <w:rsid w:val="007B76FF"/>
    <w:rsid w:val="007B7D42"/>
    <w:rsid w:val="007C00D4"/>
    <w:rsid w:val="007C0B8E"/>
    <w:rsid w:val="007C0FF5"/>
    <w:rsid w:val="007C17A6"/>
    <w:rsid w:val="007C17CA"/>
    <w:rsid w:val="007C182D"/>
    <w:rsid w:val="007C2A2E"/>
    <w:rsid w:val="007C3091"/>
    <w:rsid w:val="007C3600"/>
    <w:rsid w:val="007C37E4"/>
    <w:rsid w:val="007C3EE1"/>
    <w:rsid w:val="007C3F42"/>
    <w:rsid w:val="007C45D9"/>
    <w:rsid w:val="007C4757"/>
    <w:rsid w:val="007C4F62"/>
    <w:rsid w:val="007C4FD6"/>
    <w:rsid w:val="007C50A3"/>
    <w:rsid w:val="007C510E"/>
    <w:rsid w:val="007C5388"/>
    <w:rsid w:val="007C5915"/>
    <w:rsid w:val="007C5C71"/>
    <w:rsid w:val="007C6711"/>
    <w:rsid w:val="007C671D"/>
    <w:rsid w:val="007C6F4E"/>
    <w:rsid w:val="007C7219"/>
    <w:rsid w:val="007C7B70"/>
    <w:rsid w:val="007C7DE4"/>
    <w:rsid w:val="007D0AFB"/>
    <w:rsid w:val="007D2697"/>
    <w:rsid w:val="007D3BF6"/>
    <w:rsid w:val="007D3F20"/>
    <w:rsid w:val="007D4018"/>
    <w:rsid w:val="007D4988"/>
    <w:rsid w:val="007D502E"/>
    <w:rsid w:val="007D50D2"/>
    <w:rsid w:val="007D5987"/>
    <w:rsid w:val="007D5F0D"/>
    <w:rsid w:val="007D5F46"/>
    <w:rsid w:val="007D646A"/>
    <w:rsid w:val="007D64CD"/>
    <w:rsid w:val="007D6A3E"/>
    <w:rsid w:val="007D6E79"/>
    <w:rsid w:val="007D7869"/>
    <w:rsid w:val="007D7ADA"/>
    <w:rsid w:val="007E017C"/>
    <w:rsid w:val="007E04CE"/>
    <w:rsid w:val="007E08E1"/>
    <w:rsid w:val="007E1BB5"/>
    <w:rsid w:val="007E2711"/>
    <w:rsid w:val="007E303B"/>
    <w:rsid w:val="007E403D"/>
    <w:rsid w:val="007E4100"/>
    <w:rsid w:val="007E4184"/>
    <w:rsid w:val="007E41F7"/>
    <w:rsid w:val="007E475F"/>
    <w:rsid w:val="007E482C"/>
    <w:rsid w:val="007E4ED6"/>
    <w:rsid w:val="007E55DF"/>
    <w:rsid w:val="007E709F"/>
    <w:rsid w:val="007E7387"/>
    <w:rsid w:val="007F0378"/>
    <w:rsid w:val="007F0426"/>
    <w:rsid w:val="007F077E"/>
    <w:rsid w:val="007F08D0"/>
    <w:rsid w:val="007F1373"/>
    <w:rsid w:val="007F1691"/>
    <w:rsid w:val="007F1E12"/>
    <w:rsid w:val="007F21A7"/>
    <w:rsid w:val="007F21DC"/>
    <w:rsid w:val="007F225E"/>
    <w:rsid w:val="007F2CDA"/>
    <w:rsid w:val="007F3142"/>
    <w:rsid w:val="007F3360"/>
    <w:rsid w:val="007F3367"/>
    <w:rsid w:val="007F33CD"/>
    <w:rsid w:val="007F3E72"/>
    <w:rsid w:val="007F41D7"/>
    <w:rsid w:val="007F47D3"/>
    <w:rsid w:val="007F619E"/>
    <w:rsid w:val="007F73C2"/>
    <w:rsid w:val="007F760F"/>
    <w:rsid w:val="007F7F0F"/>
    <w:rsid w:val="008002B8"/>
    <w:rsid w:val="008004FA"/>
    <w:rsid w:val="008009D6"/>
    <w:rsid w:val="00800C95"/>
    <w:rsid w:val="008012E3"/>
    <w:rsid w:val="00801713"/>
    <w:rsid w:val="00801D4D"/>
    <w:rsid w:val="00801F6A"/>
    <w:rsid w:val="008022B8"/>
    <w:rsid w:val="00802761"/>
    <w:rsid w:val="00802B57"/>
    <w:rsid w:val="00802CA0"/>
    <w:rsid w:val="00802F71"/>
    <w:rsid w:val="008034A0"/>
    <w:rsid w:val="00803612"/>
    <w:rsid w:val="008038C7"/>
    <w:rsid w:val="00803D7A"/>
    <w:rsid w:val="00803DDE"/>
    <w:rsid w:val="0080407B"/>
    <w:rsid w:val="0080555B"/>
    <w:rsid w:val="00805F5F"/>
    <w:rsid w:val="00806D3E"/>
    <w:rsid w:val="008074AE"/>
    <w:rsid w:val="00807982"/>
    <w:rsid w:val="00807A7F"/>
    <w:rsid w:val="00807F27"/>
    <w:rsid w:val="00810171"/>
    <w:rsid w:val="008101F2"/>
    <w:rsid w:val="00810467"/>
    <w:rsid w:val="00810AB4"/>
    <w:rsid w:val="00810B66"/>
    <w:rsid w:val="00810D21"/>
    <w:rsid w:val="00811061"/>
    <w:rsid w:val="00811E89"/>
    <w:rsid w:val="008126B9"/>
    <w:rsid w:val="00812F80"/>
    <w:rsid w:val="00812F91"/>
    <w:rsid w:val="0081325A"/>
    <w:rsid w:val="00813ED1"/>
    <w:rsid w:val="008143E7"/>
    <w:rsid w:val="008144A9"/>
    <w:rsid w:val="008147AF"/>
    <w:rsid w:val="0081598F"/>
    <w:rsid w:val="0081749A"/>
    <w:rsid w:val="00817598"/>
    <w:rsid w:val="00817894"/>
    <w:rsid w:val="008178BE"/>
    <w:rsid w:val="00820BE5"/>
    <w:rsid w:val="00821187"/>
    <w:rsid w:val="00821796"/>
    <w:rsid w:val="008217C5"/>
    <w:rsid w:val="00821A91"/>
    <w:rsid w:val="008225EB"/>
    <w:rsid w:val="008229C1"/>
    <w:rsid w:val="008229C8"/>
    <w:rsid w:val="008239F3"/>
    <w:rsid w:val="00823B06"/>
    <w:rsid w:val="0082466D"/>
    <w:rsid w:val="00824B02"/>
    <w:rsid w:val="008258DE"/>
    <w:rsid w:val="0082591B"/>
    <w:rsid w:val="00826ADD"/>
    <w:rsid w:val="00826CA7"/>
    <w:rsid w:val="00827AF8"/>
    <w:rsid w:val="00830491"/>
    <w:rsid w:val="00830C8B"/>
    <w:rsid w:val="008311D0"/>
    <w:rsid w:val="0083203C"/>
    <w:rsid w:val="00832D43"/>
    <w:rsid w:val="008351AD"/>
    <w:rsid w:val="00835504"/>
    <w:rsid w:val="00835AA0"/>
    <w:rsid w:val="00836108"/>
    <w:rsid w:val="008365C3"/>
    <w:rsid w:val="0084002D"/>
    <w:rsid w:val="008405AA"/>
    <w:rsid w:val="00841512"/>
    <w:rsid w:val="00841660"/>
    <w:rsid w:val="00842B7E"/>
    <w:rsid w:val="00842BE7"/>
    <w:rsid w:val="00843121"/>
    <w:rsid w:val="00843128"/>
    <w:rsid w:val="0084356C"/>
    <w:rsid w:val="00843FDB"/>
    <w:rsid w:val="008443C5"/>
    <w:rsid w:val="00845FB4"/>
    <w:rsid w:val="008460D6"/>
    <w:rsid w:val="00846E08"/>
    <w:rsid w:val="008472DB"/>
    <w:rsid w:val="008472E9"/>
    <w:rsid w:val="00847533"/>
    <w:rsid w:val="00847DAA"/>
    <w:rsid w:val="00850DDA"/>
    <w:rsid w:val="00850E12"/>
    <w:rsid w:val="00850E36"/>
    <w:rsid w:val="00851507"/>
    <w:rsid w:val="00851A15"/>
    <w:rsid w:val="00851B95"/>
    <w:rsid w:val="00852905"/>
    <w:rsid w:val="00852C07"/>
    <w:rsid w:val="00852E79"/>
    <w:rsid w:val="0085331A"/>
    <w:rsid w:val="0085360F"/>
    <w:rsid w:val="00854222"/>
    <w:rsid w:val="008544A5"/>
    <w:rsid w:val="00854B69"/>
    <w:rsid w:val="00854CBB"/>
    <w:rsid w:val="00855C5D"/>
    <w:rsid w:val="0085686A"/>
    <w:rsid w:val="00856A3C"/>
    <w:rsid w:val="00857844"/>
    <w:rsid w:val="00857B53"/>
    <w:rsid w:val="008607C2"/>
    <w:rsid w:val="0086119F"/>
    <w:rsid w:val="0086155D"/>
    <w:rsid w:val="008616C4"/>
    <w:rsid w:val="0086252A"/>
    <w:rsid w:val="0086264B"/>
    <w:rsid w:val="00862C4E"/>
    <w:rsid w:val="00862F1A"/>
    <w:rsid w:val="00863037"/>
    <w:rsid w:val="00863368"/>
    <w:rsid w:val="00863793"/>
    <w:rsid w:val="0086386B"/>
    <w:rsid w:val="00863DA3"/>
    <w:rsid w:val="00864317"/>
    <w:rsid w:val="00864A63"/>
    <w:rsid w:val="008653CF"/>
    <w:rsid w:val="0086572A"/>
    <w:rsid w:val="00865AB2"/>
    <w:rsid w:val="00865BB1"/>
    <w:rsid w:val="008661A0"/>
    <w:rsid w:val="0086640B"/>
    <w:rsid w:val="00866563"/>
    <w:rsid w:val="00866DF2"/>
    <w:rsid w:val="00867D81"/>
    <w:rsid w:val="008702D3"/>
    <w:rsid w:val="00870625"/>
    <w:rsid w:val="00870BED"/>
    <w:rsid w:val="00870F64"/>
    <w:rsid w:val="008720B0"/>
    <w:rsid w:val="00872CE3"/>
    <w:rsid w:val="008738BF"/>
    <w:rsid w:val="00874248"/>
    <w:rsid w:val="008742B6"/>
    <w:rsid w:val="00874523"/>
    <w:rsid w:val="0087491C"/>
    <w:rsid w:val="00874EF9"/>
    <w:rsid w:val="00874FAB"/>
    <w:rsid w:val="008762E4"/>
    <w:rsid w:val="008764D0"/>
    <w:rsid w:val="00877AA1"/>
    <w:rsid w:val="00877B73"/>
    <w:rsid w:val="00877DB0"/>
    <w:rsid w:val="00877F78"/>
    <w:rsid w:val="008800ED"/>
    <w:rsid w:val="0088025A"/>
    <w:rsid w:val="0088118F"/>
    <w:rsid w:val="00881AAA"/>
    <w:rsid w:val="00881C03"/>
    <w:rsid w:val="00881C85"/>
    <w:rsid w:val="008822F9"/>
    <w:rsid w:val="008841F3"/>
    <w:rsid w:val="00884242"/>
    <w:rsid w:val="0088461B"/>
    <w:rsid w:val="00884A05"/>
    <w:rsid w:val="00884F21"/>
    <w:rsid w:val="00884F93"/>
    <w:rsid w:val="008865E4"/>
    <w:rsid w:val="00886C79"/>
    <w:rsid w:val="00886CDB"/>
    <w:rsid w:val="00886DE3"/>
    <w:rsid w:val="00887063"/>
    <w:rsid w:val="00887F57"/>
    <w:rsid w:val="00890145"/>
    <w:rsid w:val="008901BE"/>
    <w:rsid w:val="008903E6"/>
    <w:rsid w:val="008909F8"/>
    <w:rsid w:val="00890AEB"/>
    <w:rsid w:val="00890D23"/>
    <w:rsid w:val="00890EB2"/>
    <w:rsid w:val="00891125"/>
    <w:rsid w:val="00891538"/>
    <w:rsid w:val="00891667"/>
    <w:rsid w:val="00891E3D"/>
    <w:rsid w:val="0089200A"/>
    <w:rsid w:val="008921E8"/>
    <w:rsid w:val="00892237"/>
    <w:rsid w:val="008926E4"/>
    <w:rsid w:val="00893147"/>
    <w:rsid w:val="00893566"/>
    <w:rsid w:val="008938E5"/>
    <w:rsid w:val="00893FB7"/>
    <w:rsid w:val="00894531"/>
    <w:rsid w:val="008946E0"/>
    <w:rsid w:val="008948CC"/>
    <w:rsid w:val="00894A0B"/>
    <w:rsid w:val="00895788"/>
    <w:rsid w:val="00895C31"/>
    <w:rsid w:val="00896111"/>
    <w:rsid w:val="0089713D"/>
    <w:rsid w:val="008972FB"/>
    <w:rsid w:val="00897F55"/>
    <w:rsid w:val="008A024C"/>
    <w:rsid w:val="008A0DD5"/>
    <w:rsid w:val="008A0FF2"/>
    <w:rsid w:val="008A19E4"/>
    <w:rsid w:val="008A1DD9"/>
    <w:rsid w:val="008A2200"/>
    <w:rsid w:val="008A24D2"/>
    <w:rsid w:val="008A2947"/>
    <w:rsid w:val="008A2D55"/>
    <w:rsid w:val="008A302F"/>
    <w:rsid w:val="008A362A"/>
    <w:rsid w:val="008A36AF"/>
    <w:rsid w:val="008A3B34"/>
    <w:rsid w:val="008A3E17"/>
    <w:rsid w:val="008A5C11"/>
    <w:rsid w:val="008A7309"/>
    <w:rsid w:val="008A78B2"/>
    <w:rsid w:val="008A7C8A"/>
    <w:rsid w:val="008A7D24"/>
    <w:rsid w:val="008A7DF9"/>
    <w:rsid w:val="008B09E3"/>
    <w:rsid w:val="008B16E1"/>
    <w:rsid w:val="008B16F9"/>
    <w:rsid w:val="008B1748"/>
    <w:rsid w:val="008B19BE"/>
    <w:rsid w:val="008B1DCA"/>
    <w:rsid w:val="008B2163"/>
    <w:rsid w:val="008B320C"/>
    <w:rsid w:val="008B3317"/>
    <w:rsid w:val="008B3377"/>
    <w:rsid w:val="008B4051"/>
    <w:rsid w:val="008B411A"/>
    <w:rsid w:val="008B4904"/>
    <w:rsid w:val="008B544A"/>
    <w:rsid w:val="008B56B1"/>
    <w:rsid w:val="008B585E"/>
    <w:rsid w:val="008B6D7A"/>
    <w:rsid w:val="008B6EAC"/>
    <w:rsid w:val="008B722C"/>
    <w:rsid w:val="008B7278"/>
    <w:rsid w:val="008B7815"/>
    <w:rsid w:val="008B7BCE"/>
    <w:rsid w:val="008C010C"/>
    <w:rsid w:val="008C083E"/>
    <w:rsid w:val="008C0E0C"/>
    <w:rsid w:val="008C12C5"/>
    <w:rsid w:val="008C132E"/>
    <w:rsid w:val="008C26FE"/>
    <w:rsid w:val="008C2992"/>
    <w:rsid w:val="008C3479"/>
    <w:rsid w:val="008C3623"/>
    <w:rsid w:val="008C41D7"/>
    <w:rsid w:val="008C4381"/>
    <w:rsid w:val="008C5F31"/>
    <w:rsid w:val="008C6BAD"/>
    <w:rsid w:val="008C6FB7"/>
    <w:rsid w:val="008C71B4"/>
    <w:rsid w:val="008C7B15"/>
    <w:rsid w:val="008D0064"/>
    <w:rsid w:val="008D007F"/>
    <w:rsid w:val="008D119D"/>
    <w:rsid w:val="008D141E"/>
    <w:rsid w:val="008D2732"/>
    <w:rsid w:val="008D3A53"/>
    <w:rsid w:val="008D3B80"/>
    <w:rsid w:val="008D4A92"/>
    <w:rsid w:val="008D59DF"/>
    <w:rsid w:val="008D736C"/>
    <w:rsid w:val="008D7F68"/>
    <w:rsid w:val="008D7F7B"/>
    <w:rsid w:val="008E0C7D"/>
    <w:rsid w:val="008E0F5B"/>
    <w:rsid w:val="008E11F8"/>
    <w:rsid w:val="008E14F5"/>
    <w:rsid w:val="008E15DC"/>
    <w:rsid w:val="008E3293"/>
    <w:rsid w:val="008E4FA9"/>
    <w:rsid w:val="008E5790"/>
    <w:rsid w:val="008E5ED4"/>
    <w:rsid w:val="008E5F7E"/>
    <w:rsid w:val="008E6B48"/>
    <w:rsid w:val="008E742A"/>
    <w:rsid w:val="008E7B1D"/>
    <w:rsid w:val="008E7D06"/>
    <w:rsid w:val="008F0405"/>
    <w:rsid w:val="008F0D09"/>
    <w:rsid w:val="008F107C"/>
    <w:rsid w:val="008F1119"/>
    <w:rsid w:val="008F1B73"/>
    <w:rsid w:val="008F1DB4"/>
    <w:rsid w:val="008F20D6"/>
    <w:rsid w:val="008F2419"/>
    <w:rsid w:val="008F2FCE"/>
    <w:rsid w:val="008F2FD8"/>
    <w:rsid w:val="008F30F8"/>
    <w:rsid w:val="008F332E"/>
    <w:rsid w:val="008F4437"/>
    <w:rsid w:val="008F4618"/>
    <w:rsid w:val="008F4FE9"/>
    <w:rsid w:val="008F5033"/>
    <w:rsid w:val="008F58A4"/>
    <w:rsid w:val="008F5D42"/>
    <w:rsid w:val="008F6DB2"/>
    <w:rsid w:val="008F7383"/>
    <w:rsid w:val="008F7B60"/>
    <w:rsid w:val="008F7F44"/>
    <w:rsid w:val="00900234"/>
    <w:rsid w:val="0090068B"/>
    <w:rsid w:val="0090080D"/>
    <w:rsid w:val="00901E52"/>
    <w:rsid w:val="00902062"/>
    <w:rsid w:val="009024F8"/>
    <w:rsid w:val="00902816"/>
    <w:rsid w:val="00903008"/>
    <w:rsid w:val="0090470C"/>
    <w:rsid w:val="009052F3"/>
    <w:rsid w:val="00905417"/>
    <w:rsid w:val="00905859"/>
    <w:rsid w:val="00905971"/>
    <w:rsid w:val="0090661F"/>
    <w:rsid w:val="00907485"/>
    <w:rsid w:val="00907D4A"/>
    <w:rsid w:val="0091029C"/>
    <w:rsid w:val="00910AD9"/>
    <w:rsid w:val="00910D2B"/>
    <w:rsid w:val="0091193D"/>
    <w:rsid w:val="009128E6"/>
    <w:rsid w:val="00912AE3"/>
    <w:rsid w:val="00912C51"/>
    <w:rsid w:val="00912D09"/>
    <w:rsid w:val="00912FE4"/>
    <w:rsid w:val="009132FD"/>
    <w:rsid w:val="00913629"/>
    <w:rsid w:val="00915022"/>
    <w:rsid w:val="00915661"/>
    <w:rsid w:val="00915A3F"/>
    <w:rsid w:val="00915A6F"/>
    <w:rsid w:val="00915B94"/>
    <w:rsid w:val="009162AC"/>
    <w:rsid w:val="009163E8"/>
    <w:rsid w:val="00916E70"/>
    <w:rsid w:val="009170BD"/>
    <w:rsid w:val="009203A9"/>
    <w:rsid w:val="00920549"/>
    <w:rsid w:val="00920B97"/>
    <w:rsid w:val="0092178B"/>
    <w:rsid w:val="00921869"/>
    <w:rsid w:val="009218D8"/>
    <w:rsid w:val="009222AB"/>
    <w:rsid w:val="00922346"/>
    <w:rsid w:val="0092343B"/>
    <w:rsid w:val="00923921"/>
    <w:rsid w:val="00923A0A"/>
    <w:rsid w:val="00923D08"/>
    <w:rsid w:val="009240E0"/>
    <w:rsid w:val="00925333"/>
    <w:rsid w:val="009253DA"/>
    <w:rsid w:val="00925E08"/>
    <w:rsid w:val="00926589"/>
    <w:rsid w:val="00926831"/>
    <w:rsid w:val="00926E58"/>
    <w:rsid w:val="00927CFD"/>
    <w:rsid w:val="00930396"/>
    <w:rsid w:val="0093084D"/>
    <w:rsid w:val="00930EDA"/>
    <w:rsid w:val="009333BB"/>
    <w:rsid w:val="00933717"/>
    <w:rsid w:val="00933962"/>
    <w:rsid w:val="009340D2"/>
    <w:rsid w:val="00934935"/>
    <w:rsid w:val="00934E19"/>
    <w:rsid w:val="00935A36"/>
    <w:rsid w:val="00935AC4"/>
    <w:rsid w:val="00935B46"/>
    <w:rsid w:val="00935D09"/>
    <w:rsid w:val="00935E12"/>
    <w:rsid w:val="009361F1"/>
    <w:rsid w:val="009410BD"/>
    <w:rsid w:val="009414E6"/>
    <w:rsid w:val="0094159A"/>
    <w:rsid w:val="009415C6"/>
    <w:rsid w:val="00941941"/>
    <w:rsid w:val="00941ACD"/>
    <w:rsid w:val="00941C1F"/>
    <w:rsid w:val="00941EE5"/>
    <w:rsid w:val="009428D4"/>
    <w:rsid w:val="00942D40"/>
    <w:rsid w:val="00942FBA"/>
    <w:rsid w:val="009434F3"/>
    <w:rsid w:val="0094377E"/>
    <w:rsid w:val="00943E4A"/>
    <w:rsid w:val="00943F4D"/>
    <w:rsid w:val="009444AE"/>
    <w:rsid w:val="00944B65"/>
    <w:rsid w:val="00944C3F"/>
    <w:rsid w:val="00944DC5"/>
    <w:rsid w:val="00945B5E"/>
    <w:rsid w:val="00945BC7"/>
    <w:rsid w:val="009470ED"/>
    <w:rsid w:val="00947741"/>
    <w:rsid w:val="00947910"/>
    <w:rsid w:val="00947B9F"/>
    <w:rsid w:val="00947E3C"/>
    <w:rsid w:val="00947F6F"/>
    <w:rsid w:val="00950106"/>
    <w:rsid w:val="009504F4"/>
    <w:rsid w:val="009509B5"/>
    <w:rsid w:val="00950D7A"/>
    <w:rsid w:val="00950FE5"/>
    <w:rsid w:val="00951BA0"/>
    <w:rsid w:val="00951CD1"/>
    <w:rsid w:val="00954329"/>
    <w:rsid w:val="00954CA4"/>
    <w:rsid w:val="00954DE4"/>
    <w:rsid w:val="00955132"/>
    <w:rsid w:val="009551B3"/>
    <w:rsid w:val="00955702"/>
    <w:rsid w:val="00955F86"/>
    <w:rsid w:val="009562C6"/>
    <w:rsid w:val="00956E4A"/>
    <w:rsid w:val="00957230"/>
    <w:rsid w:val="0095799E"/>
    <w:rsid w:val="00957B94"/>
    <w:rsid w:val="009607DF"/>
    <w:rsid w:val="00960876"/>
    <w:rsid w:val="00960C48"/>
    <w:rsid w:val="00960D81"/>
    <w:rsid w:val="0096102C"/>
    <w:rsid w:val="009611E8"/>
    <w:rsid w:val="00961B10"/>
    <w:rsid w:val="009622F0"/>
    <w:rsid w:val="00962456"/>
    <w:rsid w:val="00962D89"/>
    <w:rsid w:val="00962E1C"/>
    <w:rsid w:val="009633FD"/>
    <w:rsid w:val="00963C44"/>
    <w:rsid w:val="009642A7"/>
    <w:rsid w:val="00964921"/>
    <w:rsid w:val="00964D7B"/>
    <w:rsid w:val="00964E88"/>
    <w:rsid w:val="00964E89"/>
    <w:rsid w:val="00964EA9"/>
    <w:rsid w:val="009654E7"/>
    <w:rsid w:val="00965A06"/>
    <w:rsid w:val="00967788"/>
    <w:rsid w:val="009678E6"/>
    <w:rsid w:val="009708B4"/>
    <w:rsid w:val="00972447"/>
    <w:rsid w:val="00972D77"/>
    <w:rsid w:val="00972E6C"/>
    <w:rsid w:val="009733F2"/>
    <w:rsid w:val="00973A83"/>
    <w:rsid w:val="00974B12"/>
    <w:rsid w:val="0097500B"/>
    <w:rsid w:val="00975671"/>
    <w:rsid w:val="00975EDA"/>
    <w:rsid w:val="009761FC"/>
    <w:rsid w:val="009763A7"/>
    <w:rsid w:val="00976A00"/>
    <w:rsid w:val="009775E5"/>
    <w:rsid w:val="009776B9"/>
    <w:rsid w:val="00977879"/>
    <w:rsid w:val="009779CE"/>
    <w:rsid w:val="00977EBE"/>
    <w:rsid w:val="0098039F"/>
    <w:rsid w:val="009807B6"/>
    <w:rsid w:val="0098108D"/>
    <w:rsid w:val="00981911"/>
    <w:rsid w:val="00981DF7"/>
    <w:rsid w:val="0098272C"/>
    <w:rsid w:val="009837AC"/>
    <w:rsid w:val="00983B1D"/>
    <w:rsid w:val="009844C2"/>
    <w:rsid w:val="009854F9"/>
    <w:rsid w:val="0098563B"/>
    <w:rsid w:val="00985795"/>
    <w:rsid w:val="00985A36"/>
    <w:rsid w:val="00986579"/>
    <w:rsid w:val="0098759E"/>
    <w:rsid w:val="00987B69"/>
    <w:rsid w:val="00987D25"/>
    <w:rsid w:val="0099030A"/>
    <w:rsid w:val="00991178"/>
    <w:rsid w:val="009915C6"/>
    <w:rsid w:val="00991D7C"/>
    <w:rsid w:val="00991FE6"/>
    <w:rsid w:val="009934F7"/>
    <w:rsid w:val="00994E60"/>
    <w:rsid w:val="00995E07"/>
    <w:rsid w:val="00996D6D"/>
    <w:rsid w:val="009A0143"/>
    <w:rsid w:val="009A0AC2"/>
    <w:rsid w:val="009A0D29"/>
    <w:rsid w:val="009A10A2"/>
    <w:rsid w:val="009A10B4"/>
    <w:rsid w:val="009A18A7"/>
    <w:rsid w:val="009A2037"/>
    <w:rsid w:val="009A2174"/>
    <w:rsid w:val="009A2907"/>
    <w:rsid w:val="009A31D0"/>
    <w:rsid w:val="009A35D3"/>
    <w:rsid w:val="009A36B4"/>
    <w:rsid w:val="009A3E3B"/>
    <w:rsid w:val="009A495F"/>
    <w:rsid w:val="009A4E9C"/>
    <w:rsid w:val="009A54F8"/>
    <w:rsid w:val="009A60D0"/>
    <w:rsid w:val="009A687E"/>
    <w:rsid w:val="009A6FA2"/>
    <w:rsid w:val="009A723C"/>
    <w:rsid w:val="009A7530"/>
    <w:rsid w:val="009A7A53"/>
    <w:rsid w:val="009B0218"/>
    <w:rsid w:val="009B0891"/>
    <w:rsid w:val="009B0AA0"/>
    <w:rsid w:val="009B0ECA"/>
    <w:rsid w:val="009B1D1D"/>
    <w:rsid w:val="009B20EF"/>
    <w:rsid w:val="009B2284"/>
    <w:rsid w:val="009B23A8"/>
    <w:rsid w:val="009B2C24"/>
    <w:rsid w:val="009B36A6"/>
    <w:rsid w:val="009B4B71"/>
    <w:rsid w:val="009B53A9"/>
    <w:rsid w:val="009B5C9A"/>
    <w:rsid w:val="009B65F5"/>
    <w:rsid w:val="009B7AA6"/>
    <w:rsid w:val="009B7AAC"/>
    <w:rsid w:val="009C046C"/>
    <w:rsid w:val="009C12E6"/>
    <w:rsid w:val="009C15CD"/>
    <w:rsid w:val="009C16EF"/>
    <w:rsid w:val="009C172C"/>
    <w:rsid w:val="009C1C15"/>
    <w:rsid w:val="009C2510"/>
    <w:rsid w:val="009C28B4"/>
    <w:rsid w:val="009C2A1A"/>
    <w:rsid w:val="009C3345"/>
    <w:rsid w:val="009C38C6"/>
    <w:rsid w:val="009C43CC"/>
    <w:rsid w:val="009C6301"/>
    <w:rsid w:val="009C70C8"/>
    <w:rsid w:val="009C7128"/>
    <w:rsid w:val="009C7425"/>
    <w:rsid w:val="009C772E"/>
    <w:rsid w:val="009C7B5C"/>
    <w:rsid w:val="009C7B73"/>
    <w:rsid w:val="009D014B"/>
    <w:rsid w:val="009D09C9"/>
    <w:rsid w:val="009D0A8A"/>
    <w:rsid w:val="009D0E73"/>
    <w:rsid w:val="009D0F37"/>
    <w:rsid w:val="009D0FAB"/>
    <w:rsid w:val="009D1628"/>
    <w:rsid w:val="009D16FE"/>
    <w:rsid w:val="009D2092"/>
    <w:rsid w:val="009D2243"/>
    <w:rsid w:val="009D23D4"/>
    <w:rsid w:val="009D26C1"/>
    <w:rsid w:val="009D278B"/>
    <w:rsid w:val="009D2C46"/>
    <w:rsid w:val="009D2CB0"/>
    <w:rsid w:val="009D3A99"/>
    <w:rsid w:val="009D45B0"/>
    <w:rsid w:val="009D4E5A"/>
    <w:rsid w:val="009D5454"/>
    <w:rsid w:val="009D5E27"/>
    <w:rsid w:val="009D6443"/>
    <w:rsid w:val="009D6FE5"/>
    <w:rsid w:val="009D73A2"/>
    <w:rsid w:val="009D78FC"/>
    <w:rsid w:val="009D7CD1"/>
    <w:rsid w:val="009E041D"/>
    <w:rsid w:val="009E0940"/>
    <w:rsid w:val="009E1468"/>
    <w:rsid w:val="009E1643"/>
    <w:rsid w:val="009E1812"/>
    <w:rsid w:val="009E1E17"/>
    <w:rsid w:val="009E1F1D"/>
    <w:rsid w:val="009E210D"/>
    <w:rsid w:val="009E22EE"/>
    <w:rsid w:val="009E27E0"/>
    <w:rsid w:val="009E2982"/>
    <w:rsid w:val="009E2F7B"/>
    <w:rsid w:val="009E485A"/>
    <w:rsid w:val="009E4B85"/>
    <w:rsid w:val="009E575B"/>
    <w:rsid w:val="009E5C08"/>
    <w:rsid w:val="009E64C5"/>
    <w:rsid w:val="009E659E"/>
    <w:rsid w:val="009E6655"/>
    <w:rsid w:val="009E6784"/>
    <w:rsid w:val="009E6ECA"/>
    <w:rsid w:val="009E74AC"/>
    <w:rsid w:val="009E77D7"/>
    <w:rsid w:val="009E7DD8"/>
    <w:rsid w:val="009F019F"/>
    <w:rsid w:val="009F0BDF"/>
    <w:rsid w:val="009F0C07"/>
    <w:rsid w:val="009F15FC"/>
    <w:rsid w:val="009F2C55"/>
    <w:rsid w:val="009F4422"/>
    <w:rsid w:val="009F44F7"/>
    <w:rsid w:val="009F4E93"/>
    <w:rsid w:val="009F5063"/>
    <w:rsid w:val="009F510B"/>
    <w:rsid w:val="009F54B5"/>
    <w:rsid w:val="009F5DCF"/>
    <w:rsid w:val="009F5F51"/>
    <w:rsid w:val="009F607B"/>
    <w:rsid w:val="009F628E"/>
    <w:rsid w:val="009F6518"/>
    <w:rsid w:val="009F680E"/>
    <w:rsid w:val="009F6AFB"/>
    <w:rsid w:val="009F6DF6"/>
    <w:rsid w:val="009F78FF"/>
    <w:rsid w:val="00A00149"/>
    <w:rsid w:val="00A006CB"/>
    <w:rsid w:val="00A00DF1"/>
    <w:rsid w:val="00A01C47"/>
    <w:rsid w:val="00A01DBA"/>
    <w:rsid w:val="00A01E04"/>
    <w:rsid w:val="00A01E4B"/>
    <w:rsid w:val="00A02106"/>
    <w:rsid w:val="00A028DE"/>
    <w:rsid w:val="00A02E30"/>
    <w:rsid w:val="00A02F2F"/>
    <w:rsid w:val="00A03209"/>
    <w:rsid w:val="00A034E8"/>
    <w:rsid w:val="00A035B0"/>
    <w:rsid w:val="00A036C7"/>
    <w:rsid w:val="00A0443B"/>
    <w:rsid w:val="00A04A23"/>
    <w:rsid w:val="00A04AB3"/>
    <w:rsid w:val="00A04DC2"/>
    <w:rsid w:val="00A04EA3"/>
    <w:rsid w:val="00A051C2"/>
    <w:rsid w:val="00A053AB"/>
    <w:rsid w:val="00A05FD1"/>
    <w:rsid w:val="00A06414"/>
    <w:rsid w:val="00A06601"/>
    <w:rsid w:val="00A06760"/>
    <w:rsid w:val="00A06B33"/>
    <w:rsid w:val="00A07C73"/>
    <w:rsid w:val="00A1052E"/>
    <w:rsid w:val="00A10C68"/>
    <w:rsid w:val="00A10D98"/>
    <w:rsid w:val="00A11A5E"/>
    <w:rsid w:val="00A11A96"/>
    <w:rsid w:val="00A11B79"/>
    <w:rsid w:val="00A12257"/>
    <w:rsid w:val="00A122EE"/>
    <w:rsid w:val="00A1248B"/>
    <w:rsid w:val="00A12515"/>
    <w:rsid w:val="00A130C5"/>
    <w:rsid w:val="00A13B1B"/>
    <w:rsid w:val="00A14C50"/>
    <w:rsid w:val="00A15239"/>
    <w:rsid w:val="00A15993"/>
    <w:rsid w:val="00A17083"/>
    <w:rsid w:val="00A17A9B"/>
    <w:rsid w:val="00A201A6"/>
    <w:rsid w:val="00A21B4C"/>
    <w:rsid w:val="00A21BC8"/>
    <w:rsid w:val="00A221E9"/>
    <w:rsid w:val="00A22249"/>
    <w:rsid w:val="00A2271A"/>
    <w:rsid w:val="00A22872"/>
    <w:rsid w:val="00A22889"/>
    <w:rsid w:val="00A228FB"/>
    <w:rsid w:val="00A22A68"/>
    <w:rsid w:val="00A22C11"/>
    <w:rsid w:val="00A23257"/>
    <w:rsid w:val="00A23286"/>
    <w:rsid w:val="00A233AD"/>
    <w:rsid w:val="00A2362B"/>
    <w:rsid w:val="00A23A48"/>
    <w:rsid w:val="00A24063"/>
    <w:rsid w:val="00A2469A"/>
    <w:rsid w:val="00A24988"/>
    <w:rsid w:val="00A24C5C"/>
    <w:rsid w:val="00A24FF0"/>
    <w:rsid w:val="00A2554F"/>
    <w:rsid w:val="00A25E13"/>
    <w:rsid w:val="00A262EE"/>
    <w:rsid w:val="00A2653A"/>
    <w:rsid w:val="00A2662A"/>
    <w:rsid w:val="00A26973"/>
    <w:rsid w:val="00A272AE"/>
    <w:rsid w:val="00A27728"/>
    <w:rsid w:val="00A30B44"/>
    <w:rsid w:val="00A30FBC"/>
    <w:rsid w:val="00A31850"/>
    <w:rsid w:val="00A31B83"/>
    <w:rsid w:val="00A32588"/>
    <w:rsid w:val="00A326BD"/>
    <w:rsid w:val="00A32717"/>
    <w:rsid w:val="00A329F8"/>
    <w:rsid w:val="00A32BB9"/>
    <w:rsid w:val="00A3368C"/>
    <w:rsid w:val="00A34539"/>
    <w:rsid w:val="00A34A45"/>
    <w:rsid w:val="00A34B7C"/>
    <w:rsid w:val="00A34C67"/>
    <w:rsid w:val="00A35FC5"/>
    <w:rsid w:val="00A36545"/>
    <w:rsid w:val="00A3675C"/>
    <w:rsid w:val="00A36A6C"/>
    <w:rsid w:val="00A36CD8"/>
    <w:rsid w:val="00A37455"/>
    <w:rsid w:val="00A37A80"/>
    <w:rsid w:val="00A37BB4"/>
    <w:rsid w:val="00A408AF"/>
    <w:rsid w:val="00A408DD"/>
    <w:rsid w:val="00A420C1"/>
    <w:rsid w:val="00A423B2"/>
    <w:rsid w:val="00A42821"/>
    <w:rsid w:val="00A429F5"/>
    <w:rsid w:val="00A439B5"/>
    <w:rsid w:val="00A43CF7"/>
    <w:rsid w:val="00A441CB"/>
    <w:rsid w:val="00A447BF"/>
    <w:rsid w:val="00A44C41"/>
    <w:rsid w:val="00A4523A"/>
    <w:rsid w:val="00A455D2"/>
    <w:rsid w:val="00A46252"/>
    <w:rsid w:val="00A46666"/>
    <w:rsid w:val="00A467F9"/>
    <w:rsid w:val="00A468FE"/>
    <w:rsid w:val="00A46A9F"/>
    <w:rsid w:val="00A46E7B"/>
    <w:rsid w:val="00A47181"/>
    <w:rsid w:val="00A4758A"/>
    <w:rsid w:val="00A5073A"/>
    <w:rsid w:val="00A51E75"/>
    <w:rsid w:val="00A5223F"/>
    <w:rsid w:val="00A5243E"/>
    <w:rsid w:val="00A528F6"/>
    <w:rsid w:val="00A52C3D"/>
    <w:rsid w:val="00A52EE5"/>
    <w:rsid w:val="00A542C0"/>
    <w:rsid w:val="00A5439E"/>
    <w:rsid w:val="00A546AB"/>
    <w:rsid w:val="00A54B07"/>
    <w:rsid w:val="00A54C69"/>
    <w:rsid w:val="00A55771"/>
    <w:rsid w:val="00A55823"/>
    <w:rsid w:val="00A55A1A"/>
    <w:rsid w:val="00A55DDD"/>
    <w:rsid w:val="00A56E63"/>
    <w:rsid w:val="00A60068"/>
    <w:rsid w:val="00A602D0"/>
    <w:rsid w:val="00A60ED9"/>
    <w:rsid w:val="00A61B8D"/>
    <w:rsid w:val="00A61BC6"/>
    <w:rsid w:val="00A6209D"/>
    <w:rsid w:val="00A62507"/>
    <w:rsid w:val="00A62558"/>
    <w:rsid w:val="00A62934"/>
    <w:rsid w:val="00A62B00"/>
    <w:rsid w:val="00A6416D"/>
    <w:rsid w:val="00A64524"/>
    <w:rsid w:val="00A64841"/>
    <w:rsid w:val="00A64B89"/>
    <w:rsid w:val="00A65991"/>
    <w:rsid w:val="00A65EC6"/>
    <w:rsid w:val="00A662D4"/>
    <w:rsid w:val="00A665BF"/>
    <w:rsid w:val="00A666EF"/>
    <w:rsid w:val="00A66E2D"/>
    <w:rsid w:val="00A67457"/>
    <w:rsid w:val="00A67613"/>
    <w:rsid w:val="00A6764C"/>
    <w:rsid w:val="00A67A8E"/>
    <w:rsid w:val="00A67C99"/>
    <w:rsid w:val="00A701E1"/>
    <w:rsid w:val="00A707F3"/>
    <w:rsid w:val="00A70851"/>
    <w:rsid w:val="00A70EA8"/>
    <w:rsid w:val="00A713F9"/>
    <w:rsid w:val="00A71C38"/>
    <w:rsid w:val="00A72373"/>
    <w:rsid w:val="00A727BC"/>
    <w:rsid w:val="00A730B5"/>
    <w:rsid w:val="00A73151"/>
    <w:rsid w:val="00A733F0"/>
    <w:rsid w:val="00A73661"/>
    <w:rsid w:val="00A73BCD"/>
    <w:rsid w:val="00A73ED6"/>
    <w:rsid w:val="00A73F8D"/>
    <w:rsid w:val="00A74248"/>
    <w:rsid w:val="00A75363"/>
    <w:rsid w:val="00A75F39"/>
    <w:rsid w:val="00A76F4D"/>
    <w:rsid w:val="00A77280"/>
    <w:rsid w:val="00A7744E"/>
    <w:rsid w:val="00A77571"/>
    <w:rsid w:val="00A805EA"/>
    <w:rsid w:val="00A81D5C"/>
    <w:rsid w:val="00A82C10"/>
    <w:rsid w:val="00A83257"/>
    <w:rsid w:val="00A838F8"/>
    <w:rsid w:val="00A84307"/>
    <w:rsid w:val="00A85114"/>
    <w:rsid w:val="00A85140"/>
    <w:rsid w:val="00A8551C"/>
    <w:rsid w:val="00A856B3"/>
    <w:rsid w:val="00A858AF"/>
    <w:rsid w:val="00A85CE5"/>
    <w:rsid w:val="00A85F6D"/>
    <w:rsid w:val="00A86368"/>
    <w:rsid w:val="00A87060"/>
    <w:rsid w:val="00A87241"/>
    <w:rsid w:val="00A87A63"/>
    <w:rsid w:val="00A87B4E"/>
    <w:rsid w:val="00A87EDB"/>
    <w:rsid w:val="00A90CCE"/>
    <w:rsid w:val="00A910FB"/>
    <w:rsid w:val="00A918EC"/>
    <w:rsid w:val="00A927FE"/>
    <w:rsid w:val="00A932BF"/>
    <w:rsid w:val="00A949C8"/>
    <w:rsid w:val="00A9503F"/>
    <w:rsid w:val="00A9559C"/>
    <w:rsid w:val="00A958D4"/>
    <w:rsid w:val="00A958EB"/>
    <w:rsid w:val="00A95AA1"/>
    <w:rsid w:val="00A964CE"/>
    <w:rsid w:val="00A96DF7"/>
    <w:rsid w:val="00A96F90"/>
    <w:rsid w:val="00A977CD"/>
    <w:rsid w:val="00AA12CE"/>
    <w:rsid w:val="00AA1664"/>
    <w:rsid w:val="00AA24C4"/>
    <w:rsid w:val="00AA24CE"/>
    <w:rsid w:val="00AA27B3"/>
    <w:rsid w:val="00AA2E54"/>
    <w:rsid w:val="00AA3253"/>
    <w:rsid w:val="00AA3EA6"/>
    <w:rsid w:val="00AA4D9E"/>
    <w:rsid w:val="00AA57A8"/>
    <w:rsid w:val="00AA5ED7"/>
    <w:rsid w:val="00AA66C6"/>
    <w:rsid w:val="00AA6E37"/>
    <w:rsid w:val="00AA722F"/>
    <w:rsid w:val="00AA7BD2"/>
    <w:rsid w:val="00AA7D0A"/>
    <w:rsid w:val="00AB0D45"/>
    <w:rsid w:val="00AB1ABB"/>
    <w:rsid w:val="00AB21D4"/>
    <w:rsid w:val="00AB225B"/>
    <w:rsid w:val="00AB3322"/>
    <w:rsid w:val="00AB38C1"/>
    <w:rsid w:val="00AB3AE7"/>
    <w:rsid w:val="00AB4A45"/>
    <w:rsid w:val="00AB4C73"/>
    <w:rsid w:val="00AB620C"/>
    <w:rsid w:val="00AB6EB2"/>
    <w:rsid w:val="00AB7142"/>
    <w:rsid w:val="00AC1061"/>
    <w:rsid w:val="00AC1473"/>
    <w:rsid w:val="00AC23DB"/>
    <w:rsid w:val="00AC3035"/>
    <w:rsid w:val="00AC36E0"/>
    <w:rsid w:val="00AC3F5A"/>
    <w:rsid w:val="00AC3F73"/>
    <w:rsid w:val="00AC3FE5"/>
    <w:rsid w:val="00AC4245"/>
    <w:rsid w:val="00AC43A0"/>
    <w:rsid w:val="00AC4AE1"/>
    <w:rsid w:val="00AC4DCA"/>
    <w:rsid w:val="00AC50D1"/>
    <w:rsid w:val="00AC5B8F"/>
    <w:rsid w:val="00AC600D"/>
    <w:rsid w:val="00AC6BBF"/>
    <w:rsid w:val="00AC6E25"/>
    <w:rsid w:val="00AC7301"/>
    <w:rsid w:val="00AC7991"/>
    <w:rsid w:val="00AC7999"/>
    <w:rsid w:val="00AC7AD8"/>
    <w:rsid w:val="00AC7B20"/>
    <w:rsid w:val="00AD0201"/>
    <w:rsid w:val="00AD09D8"/>
    <w:rsid w:val="00AD0E12"/>
    <w:rsid w:val="00AD0F2A"/>
    <w:rsid w:val="00AD11A8"/>
    <w:rsid w:val="00AD1A81"/>
    <w:rsid w:val="00AD1E17"/>
    <w:rsid w:val="00AD1F09"/>
    <w:rsid w:val="00AD1FFC"/>
    <w:rsid w:val="00AD23A2"/>
    <w:rsid w:val="00AD4808"/>
    <w:rsid w:val="00AD4C91"/>
    <w:rsid w:val="00AD5647"/>
    <w:rsid w:val="00AD59C6"/>
    <w:rsid w:val="00AD67E0"/>
    <w:rsid w:val="00AD7614"/>
    <w:rsid w:val="00AE1066"/>
    <w:rsid w:val="00AE1487"/>
    <w:rsid w:val="00AE1D74"/>
    <w:rsid w:val="00AE1DD4"/>
    <w:rsid w:val="00AE23CE"/>
    <w:rsid w:val="00AE23E0"/>
    <w:rsid w:val="00AE2EAC"/>
    <w:rsid w:val="00AE3357"/>
    <w:rsid w:val="00AE3A63"/>
    <w:rsid w:val="00AE3D9B"/>
    <w:rsid w:val="00AE41D3"/>
    <w:rsid w:val="00AE5496"/>
    <w:rsid w:val="00AE5874"/>
    <w:rsid w:val="00AE5FA4"/>
    <w:rsid w:val="00AE62E6"/>
    <w:rsid w:val="00AE6647"/>
    <w:rsid w:val="00AE6879"/>
    <w:rsid w:val="00AE695E"/>
    <w:rsid w:val="00AE6CF7"/>
    <w:rsid w:val="00AE7470"/>
    <w:rsid w:val="00AE790A"/>
    <w:rsid w:val="00AF1512"/>
    <w:rsid w:val="00AF158E"/>
    <w:rsid w:val="00AF194D"/>
    <w:rsid w:val="00AF19F4"/>
    <w:rsid w:val="00AF2299"/>
    <w:rsid w:val="00AF239B"/>
    <w:rsid w:val="00AF2A99"/>
    <w:rsid w:val="00AF2BEF"/>
    <w:rsid w:val="00AF2C07"/>
    <w:rsid w:val="00AF2DD2"/>
    <w:rsid w:val="00AF2EF4"/>
    <w:rsid w:val="00AF42C4"/>
    <w:rsid w:val="00AF49C6"/>
    <w:rsid w:val="00AF4DA9"/>
    <w:rsid w:val="00AF69CA"/>
    <w:rsid w:val="00AF716D"/>
    <w:rsid w:val="00B00078"/>
    <w:rsid w:val="00B00281"/>
    <w:rsid w:val="00B00347"/>
    <w:rsid w:val="00B00B9B"/>
    <w:rsid w:val="00B00BB4"/>
    <w:rsid w:val="00B00E35"/>
    <w:rsid w:val="00B01942"/>
    <w:rsid w:val="00B01A47"/>
    <w:rsid w:val="00B01A63"/>
    <w:rsid w:val="00B01C17"/>
    <w:rsid w:val="00B01F70"/>
    <w:rsid w:val="00B02214"/>
    <w:rsid w:val="00B03FAC"/>
    <w:rsid w:val="00B0549D"/>
    <w:rsid w:val="00B0554C"/>
    <w:rsid w:val="00B05760"/>
    <w:rsid w:val="00B05F88"/>
    <w:rsid w:val="00B06D54"/>
    <w:rsid w:val="00B071BD"/>
    <w:rsid w:val="00B07330"/>
    <w:rsid w:val="00B0767B"/>
    <w:rsid w:val="00B076A8"/>
    <w:rsid w:val="00B07D23"/>
    <w:rsid w:val="00B100C4"/>
    <w:rsid w:val="00B10743"/>
    <w:rsid w:val="00B107C2"/>
    <w:rsid w:val="00B10830"/>
    <w:rsid w:val="00B114FF"/>
    <w:rsid w:val="00B130FA"/>
    <w:rsid w:val="00B13381"/>
    <w:rsid w:val="00B1349F"/>
    <w:rsid w:val="00B1362E"/>
    <w:rsid w:val="00B13E39"/>
    <w:rsid w:val="00B14409"/>
    <w:rsid w:val="00B147E9"/>
    <w:rsid w:val="00B14A07"/>
    <w:rsid w:val="00B15FB3"/>
    <w:rsid w:val="00B160A0"/>
    <w:rsid w:val="00B16A17"/>
    <w:rsid w:val="00B16D43"/>
    <w:rsid w:val="00B16ED2"/>
    <w:rsid w:val="00B17265"/>
    <w:rsid w:val="00B20ABE"/>
    <w:rsid w:val="00B211C9"/>
    <w:rsid w:val="00B21611"/>
    <w:rsid w:val="00B21764"/>
    <w:rsid w:val="00B217A0"/>
    <w:rsid w:val="00B21AC2"/>
    <w:rsid w:val="00B21EBE"/>
    <w:rsid w:val="00B22E68"/>
    <w:rsid w:val="00B22E70"/>
    <w:rsid w:val="00B22F64"/>
    <w:rsid w:val="00B2317C"/>
    <w:rsid w:val="00B23306"/>
    <w:rsid w:val="00B23B8F"/>
    <w:rsid w:val="00B24BC7"/>
    <w:rsid w:val="00B251E1"/>
    <w:rsid w:val="00B257A5"/>
    <w:rsid w:val="00B261CC"/>
    <w:rsid w:val="00B266D2"/>
    <w:rsid w:val="00B26DD9"/>
    <w:rsid w:val="00B26EE5"/>
    <w:rsid w:val="00B30258"/>
    <w:rsid w:val="00B30412"/>
    <w:rsid w:val="00B30CED"/>
    <w:rsid w:val="00B312E8"/>
    <w:rsid w:val="00B31938"/>
    <w:rsid w:val="00B31C4D"/>
    <w:rsid w:val="00B32918"/>
    <w:rsid w:val="00B334EE"/>
    <w:rsid w:val="00B337AD"/>
    <w:rsid w:val="00B34603"/>
    <w:rsid w:val="00B3489A"/>
    <w:rsid w:val="00B3624C"/>
    <w:rsid w:val="00B3652F"/>
    <w:rsid w:val="00B36ACC"/>
    <w:rsid w:val="00B36F8C"/>
    <w:rsid w:val="00B37001"/>
    <w:rsid w:val="00B37130"/>
    <w:rsid w:val="00B40A83"/>
    <w:rsid w:val="00B41189"/>
    <w:rsid w:val="00B411F1"/>
    <w:rsid w:val="00B4161D"/>
    <w:rsid w:val="00B41A05"/>
    <w:rsid w:val="00B422F1"/>
    <w:rsid w:val="00B42623"/>
    <w:rsid w:val="00B4276A"/>
    <w:rsid w:val="00B42B9C"/>
    <w:rsid w:val="00B43556"/>
    <w:rsid w:val="00B43BBD"/>
    <w:rsid w:val="00B441BF"/>
    <w:rsid w:val="00B45966"/>
    <w:rsid w:val="00B469CE"/>
    <w:rsid w:val="00B477AD"/>
    <w:rsid w:val="00B47D75"/>
    <w:rsid w:val="00B50444"/>
    <w:rsid w:val="00B5098F"/>
    <w:rsid w:val="00B51594"/>
    <w:rsid w:val="00B52363"/>
    <w:rsid w:val="00B52446"/>
    <w:rsid w:val="00B52474"/>
    <w:rsid w:val="00B524ED"/>
    <w:rsid w:val="00B52B12"/>
    <w:rsid w:val="00B52E6F"/>
    <w:rsid w:val="00B53981"/>
    <w:rsid w:val="00B54293"/>
    <w:rsid w:val="00B543C4"/>
    <w:rsid w:val="00B548E9"/>
    <w:rsid w:val="00B54BB4"/>
    <w:rsid w:val="00B55C30"/>
    <w:rsid w:val="00B56575"/>
    <w:rsid w:val="00B56835"/>
    <w:rsid w:val="00B568FB"/>
    <w:rsid w:val="00B56A65"/>
    <w:rsid w:val="00B6022D"/>
    <w:rsid w:val="00B60963"/>
    <w:rsid w:val="00B61900"/>
    <w:rsid w:val="00B61DFE"/>
    <w:rsid w:val="00B62094"/>
    <w:rsid w:val="00B62C4F"/>
    <w:rsid w:val="00B6393B"/>
    <w:rsid w:val="00B64046"/>
    <w:rsid w:val="00B640AF"/>
    <w:rsid w:val="00B64108"/>
    <w:rsid w:val="00B64253"/>
    <w:rsid w:val="00B644CE"/>
    <w:rsid w:val="00B646F1"/>
    <w:rsid w:val="00B64CB5"/>
    <w:rsid w:val="00B6557C"/>
    <w:rsid w:val="00B657C2"/>
    <w:rsid w:val="00B65B38"/>
    <w:rsid w:val="00B66402"/>
    <w:rsid w:val="00B66D6C"/>
    <w:rsid w:val="00B66DCC"/>
    <w:rsid w:val="00B67249"/>
    <w:rsid w:val="00B67717"/>
    <w:rsid w:val="00B67F32"/>
    <w:rsid w:val="00B7071A"/>
    <w:rsid w:val="00B70CCD"/>
    <w:rsid w:val="00B71252"/>
    <w:rsid w:val="00B71733"/>
    <w:rsid w:val="00B7181D"/>
    <w:rsid w:val="00B718FF"/>
    <w:rsid w:val="00B71983"/>
    <w:rsid w:val="00B7233A"/>
    <w:rsid w:val="00B73890"/>
    <w:rsid w:val="00B74272"/>
    <w:rsid w:val="00B7428E"/>
    <w:rsid w:val="00B750D3"/>
    <w:rsid w:val="00B7552D"/>
    <w:rsid w:val="00B76076"/>
    <w:rsid w:val="00B77280"/>
    <w:rsid w:val="00B77582"/>
    <w:rsid w:val="00B80A30"/>
    <w:rsid w:val="00B80AD1"/>
    <w:rsid w:val="00B818E9"/>
    <w:rsid w:val="00B8333E"/>
    <w:rsid w:val="00B8356A"/>
    <w:rsid w:val="00B83D85"/>
    <w:rsid w:val="00B83FCD"/>
    <w:rsid w:val="00B8414A"/>
    <w:rsid w:val="00B84D0E"/>
    <w:rsid w:val="00B85240"/>
    <w:rsid w:val="00B856CD"/>
    <w:rsid w:val="00B858BE"/>
    <w:rsid w:val="00B859DE"/>
    <w:rsid w:val="00B85A4A"/>
    <w:rsid w:val="00B862CF"/>
    <w:rsid w:val="00B8637B"/>
    <w:rsid w:val="00B86862"/>
    <w:rsid w:val="00B868EB"/>
    <w:rsid w:val="00B86ADE"/>
    <w:rsid w:val="00B86B97"/>
    <w:rsid w:val="00B870D6"/>
    <w:rsid w:val="00B87111"/>
    <w:rsid w:val="00B872FC"/>
    <w:rsid w:val="00B87554"/>
    <w:rsid w:val="00B8757D"/>
    <w:rsid w:val="00B90FDC"/>
    <w:rsid w:val="00B90FF5"/>
    <w:rsid w:val="00B91EF2"/>
    <w:rsid w:val="00B92476"/>
    <w:rsid w:val="00B92B28"/>
    <w:rsid w:val="00B92DD9"/>
    <w:rsid w:val="00B92DF9"/>
    <w:rsid w:val="00B944BF"/>
    <w:rsid w:val="00B94C1D"/>
    <w:rsid w:val="00B94DD0"/>
    <w:rsid w:val="00B95244"/>
    <w:rsid w:val="00B956E7"/>
    <w:rsid w:val="00B958C1"/>
    <w:rsid w:val="00B95B16"/>
    <w:rsid w:val="00B96D35"/>
    <w:rsid w:val="00B97484"/>
    <w:rsid w:val="00B97A05"/>
    <w:rsid w:val="00B97C40"/>
    <w:rsid w:val="00BA2330"/>
    <w:rsid w:val="00BA27BC"/>
    <w:rsid w:val="00BA2D30"/>
    <w:rsid w:val="00BA3050"/>
    <w:rsid w:val="00BA32CE"/>
    <w:rsid w:val="00BA339A"/>
    <w:rsid w:val="00BA4780"/>
    <w:rsid w:val="00BA48F1"/>
    <w:rsid w:val="00BA4D6A"/>
    <w:rsid w:val="00BA5254"/>
    <w:rsid w:val="00BA573C"/>
    <w:rsid w:val="00BA5D35"/>
    <w:rsid w:val="00BA6FDB"/>
    <w:rsid w:val="00BA7B73"/>
    <w:rsid w:val="00BB0302"/>
    <w:rsid w:val="00BB0387"/>
    <w:rsid w:val="00BB0399"/>
    <w:rsid w:val="00BB1168"/>
    <w:rsid w:val="00BB1C08"/>
    <w:rsid w:val="00BB255C"/>
    <w:rsid w:val="00BB2CE1"/>
    <w:rsid w:val="00BB2FD7"/>
    <w:rsid w:val="00BB3064"/>
    <w:rsid w:val="00BB35B5"/>
    <w:rsid w:val="00BB385E"/>
    <w:rsid w:val="00BB43CD"/>
    <w:rsid w:val="00BB4927"/>
    <w:rsid w:val="00BB5E0E"/>
    <w:rsid w:val="00BB5E18"/>
    <w:rsid w:val="00BB6B69"/>
    <w:rsid w:val="00BB6C2D"/>
    <w:rsid w:val="00BB6CCF"/>
    <w:rsid w:val="00BB725F"/>
    <w:rsid w:val="00BB7A57"/>
    <w:rsid w:val="00BB7DA2"/>
    <w:rsid w:val="00BC0825"/>
    <w:rsid w:val="00BC1CFC"/>
    <w:rsid w:val="00BC2DD1"/>
    <w:rsid w:val="00BC4F39"/>
    <w:rsid w:val="00BC58C6"/>
    <w:rsid w:val="00BC60E4"/>
    <w:rsid w:val="00BC6470"/>
    <w:rsid w:val="00BC6708"/>
    <w:rsid w:val="00BC784A"/>
    <w:rsid w:val="00BC7ACC"/>
    <w:rsid w:val="00BD0270"/>
    <w:rsid w:val="00BD0398"/>
    <w:rsid w:val="00BD0443"/>
    <w:rsid w:val="00BD0D9D"/>
    <w:rsid w:val="00BD1592"/>
    <w:rsid w:val="00BD3086"/>
    <w:rsid w:val="00BD3419"/>
    <w:rsid w:val="00BD3582"/>
    <w:rsid w:val="00BD3A81"/>
    <w:rsid w:val="00BD4571"/>
    <w:rsid w:val="00BD4FD2"/>
    <w:rsid w:val="00BD5F8A"/>
    <w:rsid w:val="00BD6014"/>
    <w:rsid w:val="00BD6163"/>
    <w:rsid w:val="00BD62ED"/>
    <w:rsid w:val="00BD69D8"/>
    <w:rsid w:val="00BD755B"/>
    <w:rsid w:val="00BD76ED"/>
    <w:rsid w:val="00BD77C6"/>
    <w:rsid w:val="00BD77E9"/>
    <w:rsid w:val="00BD7CDC"/>
    <w:rsid w:val="00BE0160"/>
    <w:rsid w:val="00BE0655"/>
    <w:rsid w:val="00BE0C1F"/>
    <w:rsid w:val="00BE177A"/>
    <w:rsid w:val="00BE17FB"/>
    <w:rsid w:val="00BE1F35"/>
    <w:rsid w:val="00BE2AEC"/>
    <w:rsid w:val="00BE2C66"/>
    <w:rsid w:val="00BE3670"/>
    <w:rsid w:val="00BE3F39"/>
    <w:rsid w:val="00BE426F"/>
    <w:rsid w:val="00BE4461"/>
    <w:rsid w:val="00BE4B13"/>
    <w:rsid w:val="00BE52CB"/>
    <w:rsid w:val="00BE5C6F"/>
    <w:rsid w:val="00BE6332"/>
    <w:rsid w:val="00BE6560"/>
    <w:rsid w:val="00BF0271"/>
    <w:rsid w:val="00BF0661"/>
    <w:rsid w:val="00BF0915"/>
    <w:rsid w:val="00BF269E"/>
    <w:rsid w:val="00BF3210"/>
    <w:rsid w:val="00BF33E3"/>
    <w:rsid w:val="00BF3A71"/>
    <w:rsid w:val="00BF416C"/>
    <w:rsid w:val="00BF483E"/>
    <w:rsid w:val="00BF4977"/>
    <w:rsid w:val="00BF52FD"/>
    <w:rsid w:val="00BF5410"/>
    <w:rsid w:val="00BF548F"/>
    <w:rsid w:val="00BF6059"/>
    <w:rsid w:val="00BF621C"/>
    <w:rsid w:val="00BF62EE"/>
    <w:rsid w:val="00BF6906"/>
    <w:rsid w:val="00BF7645"/>
    <w:rsid w:val="00C0044C"/>
    <w:rsid w:val="00C00565"/>
    <w:rsid w:val="00C007F7"/>
    <w:rsid w:val="00C009D7"/>
    <w:rsid w:val="00C009F6"/>
    <w:rsid w:val="00C01694"/>
    <w:rsid w:val="00C01B1D"/>
    <w:rsid w:val="00C01BAA"/>
    <w:rsid w:val="00C02631"/>
    <w:rsid w:val="00C03A91"/>
    <w:rsid w:val="00C03FF0"/>
    <w:rsid w:val="00C0411B"/>
    <w:rsid w:val="00C04FA0"/>
    <w:rsid w:val="00C05052"/>
    <w:rsid w:val="00C05609"/>
    <w:rsid w:val="00C0585B"/>
    <w:rsid w:val="00C06454"/>
    <w:rsid w:val="00C065AC"/>
    <w:rsid w:val="00C06EB7"/>
    <w:rsid w:val="00C0733A"/>
    <w:rsid w:val="00C0756C"/>
    <w:rsid w:val="00C07B41"/>
    <w:rsid w:val="00C07D60"/>
    <w:rsid w:val="00C07DC8"/>
    <w:rsid w:val="00C103CD"/>
    <w:rsid w:val="00C105F3"/>
    <w:rsid w:val="00C10AE2"/>
    <w:rsid w:val="00C10E34"/>
    <w:rsid w:val="00C114DB"/>
    <w:rsid w:val="00C11D9E"/>
    <w:rsid w:val="00C12083"/>
    <w:rsid w:val="00C12102"/>
    <w:rsid w:val="00C12854"/>
    <w:rsid w:val="00C13618"/>
    <w:rsid w:val="00C13B02"/>
    <w:rsid w:val="00C13C22"/>
    <w:rsid w:val="00C141D7"/>
    <w:rsid w:val="00C14354"/>
    <w:rsid w:val="00C14A5B"/>
    <w:rsid w:val="00C14AC4"/>
    <w:rsid w:val="00C15604"/>
    <w:rsid w:val="00C1565E"/>
    <w:rsid w:val="00C16738"/>
    <w:rsid w:val="00C1688B"/>
    <w:rsid w:val="00C16907"/>
    <w:rsid w:val="00C175F5"/>
    <w:rsid w:val="00C17FE2"/>
    <w:rsid w:val="00C20388"/>
    <w:rsid w:val="00C20DF4"/>
    <w:rsid w:val="00C20FF6"/>
    <w:rsid w:val="00C229D0"/>
    <w:rsid w:val="00C22A79"/>
    <w:rsid w:val="00C22BCC"/>
    <w:rsid w:val="00C22EDF"/>
    <w:rsid w:val="00C22F34"/>
    <w:rsid w:val="00C2355D"/>
    <w:rsid w:val="00C23F32"/>
    <w:rsid w:val="00C2402A"/>
    <w:rsid w:val="00C249FB"/>
    <w:rsid w:val="00C2525D"/>
    <w:rsid w:val="00C252B4"/>
    <w:rsid w:val="00C25348"/>
    <w:rsid w:val="00C25461"/>
    <w:rsid w:val="00C257E5"/>
    <w:rsid w:val="00C25A1E"/>
    <w:rsid w:val="00C26923"/>
    <w:rsid w:val="00C26B45"/>
    <w:rsid w:val="00C26BAE"/>
    <w:rsid w:val="00C26FF0"/>
    <w:rsid w:val="00C27CBE"/>
    <w:rsid w:val="00C309F7"/>
    <w:rsid w:val="00C3171A"/>
    <w:rsid w:val="00C32A12"/>
    <w:rsid w:val="00C32AD9"/>
    <w:rsid w:val="00C32BD6"/>
    <w:rsid w:val="00C32C0A"/>
    <w:rsid w:val="00C330EB"/>
    <w:rsid w:val="00C33FC0"/>
    <w:rsid w:val="00C3426F"/>
    <w:rsid w:val="00C344A4"/>
    <w:rsid w:val="00C356AD"/>
    <w:rsid w:val="00C35D72"/>
    <w:rsid w:val="00C373A2"/>
    <w:rsid w:val="00C40129"/>
    <w:rsid w:val="00C40661"/>
    <w:rsid w:val="00C408A9"/>
    <w:rsid w:val="00C4092C"/>
    <w:rsid w:val="00C40F3F"/>
    <w:rsid w:val="00C40FD5"/>
    <w:rsid w:val="00C41622"/>
    <w:rsid w:val="00C4165E"/>
    <w:rsid w:val="00C424E4"/>
    <w:rsid w:val="00C42EA0"/>
    <w:rsid w:val="00C439B2"/>
    <w:rsid w:val="00C43ABD"/>
    <w:rsid w:val="00C4471B"/>
    <w:rsid w:val="00C44A14"/>
    <w:rsid w:val="00C44B90"/>
    <w:rsid w:val="00C45893"/>
    <w:rsid w:val="00C45AD2"/>
    <w:rsid w:val="00C45C5E"/>
    <w:rsid w:val="00C45EA1"/>
    <w:rsid w:val="00C464EA"/>
    <w:rsid w:val="00C4696C"/>
    <w:rsid w:val="00C46A50"/>
    <w:rsid w:val="00C4785C"/>
    <w:rsid w:val="00C47953"/>
    <w:rsid w:val="00C479A4"/>
    <w:rsid w:val="00C47A61"/>
    <w:rsid w:val="00C52356"/>
    <w:rsid w:val="00C52620"/>
    <w:rsid w:val="00C528AD"/>
    <w:rsid w:val="00C52A98"/>
    <w:rsid w:val="00C5376F"/>
    <w:rsid w:val="00C53EA1"/>
    <w:rsid w:val="00C54262"/>
    <w:rsid w:val="00C54B81"/>
    <w:rsid w:val="00C54C02"/>
    <w:rsid w:val="00C551BF"/>
    <w:rsid w:val="00C55347"/>
    <w:rsid w:val="00C5534C"/>
    <w:rsid w:val="00C55781"/>
    <w:rsid w:val="00C55E38"/>
    <w:rsid w:val="00C56109"/>
    <w:rsid w:val="00C56B76"/>
    <w:rsid w:val="00C56CFF"/>
    <w:rsid w:val="00C56D54"/>
    <w:rsid w:val="00C57187"/>
    <w:rsid w:val="00C57257"/>
    <w:rsid w:val="00C604B5"/>
    <w:rsid w:val="00C60656"/>
    <w:rsid w:val="00C60C36"/>
    <w:rsid w:val="00C61B42"/>
    <w:rsid w:val="00C61E6D"/>
    <w:rsid w:val="00C62110"/>
    <w:rsid w:val="00C625B7"/>
    <w:rsid w:val="00C626F0"/>
    <w:rsid w:val="00C62BCC"/>
    <w:rsid w:val="00C6337B"/>
    <w:rsid w:val="00C64122"/>
    <w:rsid w:val="00C64CAA"/>
    <w:rsid w:val="00C6551B"/>
    <w:rsid w:val="00C655A8"/>
    <w:rsid w:val="00C65756"/>
    <w:rsid w:val="00C65B7B"/>
    <w:rsid w:val="00C65E8B"/>
    <w:rsid w:val="00C66258"/>
    <w:rsid w:val="00C667CB"/>
    <w:rsid w:val="00C667E8"/>
    <w:rsid w:val="00C66A05"/>
    <w:rsid w:val="00C66D14"/>
    <w:rsid w:val="00C6780A"/>
    <w:rsid w:val="00C678F2"/>
    <w:rsid w:val="00C70415"/>
    <w:rsid w:val="00C705CE"/>
    <w:rsid w:val="00C70700"/>
    <w:rsid w:val="00C709D3"/>
    <w:rsid w:val="00C70F0E"/>
    <w:rsid w:val="00C722C9"/>
    <w:rsid w:val="00C72842"/>
    <w:rsid w:val="00C72ADF"/>
    <w:rsid w:val="00C72B5C"/>
    <w:rsid w:val="00C72F71"/>
    <w:rsid w:val="00C733B5"/>
    <w:rsid w:val="00C73B73"/>
    <w:rsid w:val="00C73CC8"/>
    <w:rsid w:val="00C73E87"/>
    <w:rsid w:val="00C75144"/>
    <w:rsid w:val="00C7522B"/>
    <w:rsid w:val="00C75506"/>
    <w:rsid w:val="00C75929"/>
    <w:rsid w:val="00C75F4F"/>
    <w:rsid w:val="00C75FD6"/>
    <w:rsid w:val="00C76088"/>
    <w:rsid w:val="00C76219"/>
    <w:rsid w:val="00C76AE5"/>
    <w:rsid w:val="00C76F6E"/>
    <w:rsid w:val="00C7717F"/>
    <w:rsid w:val="00C771AA"/>
    <w:rsid w:val="00C7721E"/>
    <w:rsid w:val="00C77495"/>
    <w:rsid w:val="00C77AAB"/>
    <w:rsid w:val="00C807F4"/>
    <w:rsid w:val="00C812CB"/>
    <w:rsid w:val="00C81EA6"/>
    <w:rsid w:val="00C82292"/>
    <w:rsid w:val="00C822F8"/>
    <w:rsid w:val="00C82588"/>
    <w:rsid w:val="00C82EB4"/>
    <w:rsid w:val="00C83354"/>
    <w:rsid w:val="00C83CF7"/>
    <w:rsid w:val="00C84308"/>
    <w:rsid w:val="00C850C1"/>
    <w:rsid w:val="00C85136"/>
    <w:rsid w:val="00C8577E"/>
    <w:rsid w:val="00C8581D"/>
    <w:rsid w:val="00C85EAD"/>
    <w:rsid w:val="00C86314"/>
    <w:rsid w:val="00C867C3"/>
    <w:rsid w:val="00C871C7"/>
    <w:rsid w:val="00C876C9"/>
    <w:rsid w:val="00C876CF"/>
    <w:rsid w:val="00C8770A"/>
    <w:rsid w:val="00C87FE6"/>
    <w:rsid w:val="00C903E7"/>
    <w:rsid w:val="00C90774"/>
    <w:rsid w:val="00C908D5"/>
    <w:rsid w:val="00C9124C"/>
    <w:rsid w:val="00C915D4"/>
    <w:rsid w:val="00C91761"/>
    <w:rsid w:val="00C91858"/>
    <w:rsid w:val="00C91F16"/>
    <w:rsid w:val="00C923C4"/>
    <w:rsid w:val="00C92639"/>
    <w:rsid w:val="00C9279B"/>
    <w:rsid w:val="00C93089"/>
    <w:rsid w:val="00C93721"/>
    <w:rsid w:val="00C93E22"/>
    <w:rsid w:val="00C94532"/>
    <w:rsid w:val="00C946CC"/>
    <w:rsid w:val="00C948AC"/>
    <w:rsid w:val="00C9498B"/>
    <w:rsid w:val="00C952DB"/>
    <w:rsid w:val="00C953BE"/>
    <w:rsid w:val="00C95790"/>
    <w:rsid w:val="00C959AD"/>
    <w:rsid w:val="00C96A69"/>
    <w:rsid w:val="00C97837"/>
    <w:rsid w:val="00C97AA6"/>
    <w:rsid w:val="00CA0A3C"/>
    <w:rsid w:val="00CA1583"/>
    <w:rsid w:val="00CA192E"/>
    <w:rsid w:val="00CA218B"/>
    <w:rsid w:val="00CA29F0"/>
    <w:rsid w:val="00CA3429"/>
    <w:rsid w:val="00CA3B56"/>
    <w:rsid w:val="00CA3D58"/>
    <w:rsid w:val="00CA54AC"/>
    <w:rsid w:val="00CA5643"/>
    <w:rsid w:val="00CA5E5E"/>
    <w:rsid w:val="00CA6320"/>
    <w:rsid w:val="00CA6D56"/>
    <w:rsid w:val="00CA7D3E"/>
    <w:rsid w:val="00CB0085"/>
    <w:rsid w:val="00CB04A5"/>
    <w:rsid w:val="00CB0BA4"/>
    <w:rsid w:val="00CB11C4"/>
    <w:rsid w:val="00CB12A6"/>
    <w:rsid w:val="00CB1355"/>
    <w:rsid w:val="00CB2D30"/>
    <w:rsid w:val="00CB2D9D"/>
    <w:rsid w:val="00CB38FE"/>
    <w:rsid w:val="00CB3CD7"/>
    <w:rsid w:val="00CB3E13"/>
    <w:rsid w:val="00CB42F7"/>
    <w:rsid w:val="00CB5005"/>
    <w:rsid w:val="00CB500B"/>
    <w:rsid w:val="00CB5114"/>
    <w:rsid w:val="00CB57FE"/>
    <w:rsid w:val="00CB63DF"/>
    <w:rsid w:val="00CB6873"/>
    <w:rsid w:val="00CB756A"/>
    <w:rsid w:val="00CB75AF"/>
    <w:rsid w:val="00CB7A1A"/>
    <w:rsid w:val="00CB7C39"/>
    <w:rsid w:val="00CB7D4F"/>
    <w:rsid w:val="00CC076D"/>
    <w:rsid w:val="00CC0B3F"/>
    <w:rsid w:val="00CC1669"/>
    <w:rsid w:val="00CC313D"/>
    <w:rsid w:val="00CC4087"/>
    <w:rsid w:val="00CC47B5"/>
    <w:rsid w:val="00CC4A8C"/>
    <w:rsid w:val="00CC4FB4"/>
    <w:rsid w:val="00CC5276"/>
    <w:rsid w:val="00CC5A3E"/>
    <w:rsid w:val="00CC65AD"/>
    <w:rsid w:val="00CC664D"/>
    <w:rsid w:val="00CC6BCF"/>
    <w:rsid w:val="00CC743B"/>
    <w:rsid w:val="00CC74EA"/>
    <w:rsid w:val="00CC7840"/>
    <w:rsid w:val="00CC7986"/>
    <w:rsid w:val="00CC79E0"/>
    <w:rsid w:val="00CD0068"/>
    <w:rsid w:val="00CD0330"/>
    <w:rsid w:val="00CD1136"/>
    <w:rsid w:val="00CD1B9D"/>
    <w:rsid w:val="00CD2474"/>
    <w:rsid w:val="00CD2A71"/>
    <w:rsid w:val="00CD3E88"/>
    <w:rsid w:val="00CD499A"/>
    <w:rsid w:val="00CD4C8A"/>
    <w:rsid w:val="00CD4F95"/>
    <w:rsid w:val="00CD59AB"/>
    <w:rsid w:val="00CD5B33"/>
    <w:rsid w:val="00CD5B7B"/>
    <w:rsid w:val="00CD5DC5"/>
    <w:rsid w:val="00CD66D5"/>
    <w:rsid w:val="00CD6C1F"/>
    <w:rsid w:val="00CD767B"/>
    <w:rsid w:val="00CD7B2C"/>
    <w:rsid w:val="00CE0720"/>
    <w:rsid w:val="00CE1730"/>
    <w:rsid w:val="00CE1CB5"/>
    <w:rsid w:val="00CE1E4F"/>
    <w:rsid w:val="00CE2F0F"/>
    <w:rsid w:val="00CE55CD"/>
    <w:rsid w:val="00CE60D3"/>
    <w:rsid w:val="00CE6778"/>
    <w:rsid w:val="00CE67B9"/>
    <w:rsid w:val="00CE6818"/>
    <w:rsid w:val="00CE6A50"/>
    <w:rsid w:val="00CE6A66"/>
    <w:rsid w:val="00CE72C4"/>
    <w:rsid w:val="00CF01A6"/>
    <w:rsid w:val="00CF1016"/>
    <w:rsid w:val="00CF1685"/>
    <w:rsid w:val="00CF1781"/>
    <w:rsid w:val="00CF1CF2"/>
    <w:rsid w:val="00CF1D8D"/>
    <w:rsid w:val="00CF20A5"/>
    <w:rsid w:val="00CF34F2"/>
    <w:rsid w:val="00CF352F"/>
    <w:rsid w:val="00CF382C"/>
    <w:rsid w:val="00CF3987"/>
    <w:rsid w:val="00CF4CFD"/>
    <w:rsid w:val="00CF5CA0"/>
    <w:rsid w:val="00CF68A4"/>
    <w:rsid w:val="00CF7126"/>
    <w:rsid w:val="00D00C69"/>
    <w:rsid w:val="00D013F2"/>
    <w:rsid w:val="00D0204C"/>
    <w:rsid w:val="00D0211C"/>
    <w:rsid w:val="00D02143"/>
    <w:rsid w:val="00D02AFB"/>
    <w:rsid w:val="00D02C9B"/>
    <w:rsid w:val="00D02CE9"/>
    <w:rsid w:val="00D02F8E"/>
    <w:rsid w:val="00D0308C"/>
    <w:rsid w:val="00D037AB"/>
    <w:rsid w:val="00D0422F"/>
    <w:rsid w:val="00D04A3C"/>
    <w:rsid w:val="00D04B38"/>
    <w:rsid w:val="00D04CBB"/>
    <w:rsid w:val="00D0530E"/>
    <w:rsid w:val="00D055EE"/>
    <w:rsid w:val="00D05604"/>
    <w:rsid w:val="00D05BEA"/>
    <w:rsid w:val="00D05C41"/>
    <w:rsid w:val="00D05C50"/>
    <w:rsid w:val="00D06372"/>
    <w:rsid w:val="00D06900"/>
    <w:rsid w:val="00D06F86"/>
    <w:rsid w:val="00D07C24"/>
    <w:rsid w:val="00D1090B"/>
    <w:rsid w:val="00D10D94"/>
    <w:rsid w:val="00D11AB3"/>
    <w:rsid w:val="00D1232F"/>
    <w:rsid w:val="00D12690"/>
    <w:rsid w:val="00D129F5"/>
    <w:rsid w:val="00D13688"/>
    <w:rsid w:val="00D1456C"/>
    <w:rsid w:val="00D1498A"/>
    <w:rsid w:val="00D15136"/>
    <w:rsid w:val="00D1539D"/>
    <w:rsid w:val="00D1566C"/>
    <w:rsid w:val="00D15A16"/>
    <w:rsid w:val="00D15A9F"/>
    <w:rsid w:val="00D15B03"/>
    <w:rsid w:val="00D15D1E"/>
    <w:rsid w:val="00D15DF5"/>
    <w:rsid w:val="00D15FBA"/>
    <w:rsid w:val="00D161F0"/>
    <w:rsid w:val="00D16A76"/>
    <w:rsid w:val="00D16C63"/>
    <w:rsid w:val="00D202C2"/>
    <w:rsid w:val="00D207FE"/>
    <w:rsid w:val="00D21674"/>
    <w:rsid w:val="00D21728"/>
    <w:rsid w:val="00D21A70"/>
    <w:rsid w:val="00D21B33"/>
    <w:rsid w:val="00D21CFB"/>
    <w:rsid w:val="00D21F0D"/>
    <w:rsid w:val="00D2274A"/>
    <w:rsid w:val="00D22E4D"/>
    <w:rsid w:val="00D23D7A"/>
    <w:rsid w:val="00D246F6"/>
    <w:rsid w:val="00D248CF"/>
    <w:rsid w:val="00D24E1A"/>
    <w:rsid w:val="00D2510D"/>
    <w:rsid w:val="00D25332"/>
    <w:rsid w:val="00D253A1"/>
    <w:rsid w:val="00D254A7"/>
    <w:rsid w:val="00D257A1"/>
    <w:rsid w:val="00D25813"/>
    <w:rsid w:val="00D2594F"/>
    <w:rsid w:val="00D26873"/>
    <w:rsid w:val="00D26E79"/>
    <w:rsid w:val="00D27CB8"/>
    <w:rsid w:val="00D30158"/>
    <w:rsid w:val="00D30285"/>
    <w:rsid w:val="00D3034E"/>
    <w:rsid w:val="00D30AD0"/>
    <w:rsid w:val="00D30F3C"/>
    <w:rsid w:val="00D324A0"/>
    <w:rsid w:val="00D329C5"/>
    <w:rsid w:val="00D33621"/>
    <w:rsid w:val="00D33EF7"/>
    <w:rsid w:val="00D346BB"/>
    <w:rsid w:val="00D34D43"/>
    <w:rsid w:val="00D35372"/>
    <w:rsid w:val="00D35FD1"/>
    <w:rsid w:val="00D36431"/>
    <w:rsid w:val="00D36484"/>
    <w:rsid w:val="00D3685A"/>
    <w:rsid w:val="00D36F04"/>
    <w:rsid w:val="00D371A5"/>
    <w:rsid w:val="00D41054"/>
    <w:rsid w:val="00D41F16"/>
    <w:rsid w:val="00D420F7"/>
    <w:rsid w:val="00D428A4"/>
    <w:rsid w:val="00D42FF6"/>
    <w:rsid w:val="00D4310D"/>
    <w:rsid w:val="00D434F9"/>
    <w:rsid w:val="00D439D7"/>
    <w:rsid w:val="00D440A5"/>
    <w:rsid w:val="00D44294"/>
    <w:rsid w:val="00D4490D"/>
    <w:rsid w:val="00D4493C"/>
    <w:rsid w:val="00D44D60"/>
    <w:rsid w:val="00D4564F"/>
    <w:rsid w:val="00D4579E"/>
    <w:rsid w:val="00D45AC7"/>
    <w:rsid w:val="00D4617D"/>
    <w:rsid w:val="00D46E04"/>
    <w:rsid w:val="00D46F1D"/>
    <w:rsid w:val="00D46F3C"/>
    <w:rsid w:val="00D471A2"/>
    <w:rsid w:val="00D47CB3"/>
    <w:rsid w:val="00D508BA"/>
    <w:rsid w:val="00D50A40"/>
    <w:rsid w:val="00D50A90"/>
    <w:rsid w:val="00D51006"/>
    <w:rsid w:val="00D517AA"/>
    <w:rsid w:val="00D52B79"/>
    <w:rsid w:val="00D52C82"/>
    <w:rsid w:val="00D531A7"/>
    <w:rsid w:val="00D53982"/>
    <w:rsid w:val="00D53A5D"/>
    <w:rsid w:val="00D541F7"/>
    <w:rsid w:val="00D541FF"/>
    <w:rsid w:val="00D546C4"/>
    <w:rsid w:val="00D5472D"/>
    <w:rsid w:val="00D54BE8"/>
    <w:rsid w:val="00D54C4C"/>
    <w:rsid w:val="00D54D90"/>
    <w:rsid w:val="00D54F84"/>
    <w:rsid w:val="00D55024"/>
    <w:rsid w:val="00D5517B"/>
    <w:rsid w:val="00D55AC5"/>
    <w:rsid w:val="00D56279"/>
    <w:rsid w:val="00D5628C"/>
    <w:rsid w:val="00D57620"/>
    <w:rsid w:val="00D57911"/>
    <w:rsid w:val="00D57E44"/>
    <w:rsid w:val="00D57F7F"/>
    <w:rsid w:val="00D6006D"/>
    <w:rsid w:val="00D60574"/>
    <w:rsid w:val="00D60B88"/>
    <w:rsid w:val="00D615E3"/>
    <w:rsid w:val="00D61CC3"/>
    <w:rsid w:val="00D61FED"/>
    <w:rsid w:val="00D622E1"/>
    <w:rsid w:val="00D62D72"/>
    <w:rsid w:val="00D63049"/>
    <w:rsid w:val="00D638E8"/>
    <w:rsid w:val="00D6397A"/>
    <w:rsid w:val="00D6413E"/>
    <w:rsid w:val="00D64619"/>
    <w:rsid w:val="00D646EE"/>
    <w:rsid w:val="00D64ACD"/>
    <w:rsid w:val="00D64CA4"/>
    <w:rsid w:val="00D64F3D"/>
    <w:rsid w:val="00D65A3C"/>
    <w:rsid w:val="00D66032"/>
    <w:rsid w:val="00D667C3"/>
    <w:rsid w:val="00D66A3E"/>
    <w:rsid w:val="00D66F94"/>
    <w:rsid w:val="00D67D7E"/>
    <w:rsid w:val="00D67EC3"/>
    <w:rsid w:val="00D707F6"/>
    <w:rsid w:val="00D71577"/>
    <w:rsid w:val="00D71D1D"/>
    <w:rsid w:val="00D72967"/>
    <w:rsid w:val="00D72F97"/>
    <w:rsid w:val="00D74769"/>
    <w:rsid w:val="00D749C2"/>
    <w:rsid w:val="00D74B69"/>
    <w:rsid w:val="00D757D3"/>
    <w:rsid w:val="00D75C25"/>
    <w:rsid w:val="00D7651D"/>
    <w:rsid w:val="00D7664C"/>
    <w:rsid w:val="00D77331"/>
    <w:rsid w:val="00D77897"/>
    <w:rsid w:val="00D8036F"/>
    <w:rsid w:val="00D8051D"/>
    <w:rsid w:val="00D80BC6"/>
    <w:rsid w:val="00D812C4"/>
    <w:rsid w:val="00D81984"/>
    <w:rsid w:val="00D82027"/>
    <w:rsid w:val="00D824F6"/>
    <w:rsid w:val="00D83587"/>
    <w:rsid w:val="00D8415A"/>
    <w:rsid w:val="00D843FC"/>
    <w:rsid w:val="00D84B4C"/>
    <w:rsid w:val="00D84D3E"/>
    <w:rsid w:val="00D84E5F"/>
    <w:rsid w:val="00D84E61"/>
    <w:rsid w:val="00D85646"/>
    <w:rsid w:val="00D8596A"/>
    <w:rsid w:val="00D87654"/>
    <w:rsid w:val="00D87859"/>
    <w:rsid w:val="00D87A21"/>
    <w:rsid w:val="00D87D3E"/>
    <w:rsid w:val="00D9032C"/>
    <w:rsid w:val="00D90543"/>
    <w:rsid w:val="00D90773"/>
    <w:rsid w:val="00D90860"/>
    <w:rsid w:val="00D90984"/>
    <w:rsid w:val="00D91387"/>
    <w:rsid w:val="00D918E7"/>
    <w:rsid w:val="00D92500"/>
    <w:rsid w:val="00D9351A"/>
    <w:rsid w:val="00D946AE"/>
    <w:rsid w:val="00D94C03"/>
    <w:rsid w:val="00D94EF1"/>
    <w:rsid w:val="00D95812"/>
    <w:rsid w:val="00D95DE6"/>
    <w:rsid w:val="00D9666A"/>
    <w:rsid w:val="00D96876"/>
    <w:rsid w:val="00D96C10"/>
    <w:rsid w:val="00D96DEE"/>
    <w:rsid w:val="00D9709B"/>
    <w:rsid w:val="00D97D89"/>
    <w:rsid w:val="00DA0049"/>
    <w:rsid w:val="00DA0604"/>
    <w:rsid w:val="00DA0D7A"/>
    <w:rsid w:val="00DA1BF4"/>
    <w:rsid w:val="00DA23FD"/>
    <w:rsid w:val="00DA2AB9"/>
    <w:rsid w:val="00DA2E69"/>
    <w:rsid w:val="00DA34DC"/>
    <w:rsid w:val="00DA3B1C"/>
    <w:rsid w:val="00DA4090"/>
    <w:rsid w:val="00DA4B94"/>
    <w:rsid w:val="00DA4B9B"/>
    <w:rsid w:val="00DA4E99"/>
    <w:rsid w:val="00DA5514"/>
    <w:rsid w:val="00DA5A5A"/>
    <w:rsid w:val="00DA5E85"/>
    <w:rsid w:val="00DA5EB6"/>
    <w:rsid w:val="00DA6992"/>
    <w:rsid w:val="00DA6BC1"/>
    <w:rsid w:val="00DA6DB2"/>
    <w:rsid w:val="00DA6F4B"/>
    <w:rsid w:val="00DA77F7"/>
    <w:rsid w:val="00DB01AC"/>
    <w:rsid w:val="00DB08C8"/>
    <w:rsid w:val="00DB15A5"/>
    <w:rsid w:val="00DB1688"/>
    <w:rsid w:val="00DB18F2"/>
    <w:rsid w:val="00DB1BDD"/>
    <w:rsid w:val="00DB229C"/>
    <w:rsid w:val="00DB2A1B"/>
    <w:rsid w:val="00DB3B9B"/>
    <w:rsid w:val="00DB5922"/>
    <w:rsid w:val="00DB5F45"/>
    <w:rsid w:val="00DB6EF2"/>
    <w:rsid w:val="00DB7571"/>
    <w:rsid w:val="00DB7781"/>
    <w:rsid w:val="00DC09DF"/>
    <w:rsid w:val="00DC0A35"/>
    <w:rsid w:val="00DC1219"/>
    <w:rsid w:val="00DC1241"/>
    <w:rsid w:val="00DC18BA"/>
    <w:rsid w:val="00DC197D"/>
    <w:rsid w:val="00DC1E55"/>
    <w:rsid w:val="00DC254C"/>
    <w:rsid w:val="00DC2915"/>
    <w:rsid w:val="00DC2A75"/>
    <w:rsid w:val="00DC3AE2"/>
    <w:rsid w:val="00DC3EB4"/>
    <w:rsid w:val="00DC469A"/>
    <w:rsid w:val="00DC4990"/>
    <w:rsid w:val="00DC4E63"/>
    <w:rsid w:val="00DC4F3E"/>
    <w:rsid w:val="00DC6735"/>
    <w:rsid w:val="00DC6A3A"/>
    <w:rsid w:val="00DC6D99"/>
    <w:rsid w:val="00DC71F2"/>
    <w:rsid w:val="00DC779F"/>
    <w:rsid w:val="00DC7FC4"/>
    <w:rsid w:val="00DD113D"/>
    <w:rsid w:val="00DD1A77"/>
    <w:rsid w:val="00DD2430"/>
    <w:rsid w:val="00DD41D6"/>
    <w:rsid w:val="00DD42AB"/>
    <w:rsid w:val="00DD42E1"/>
    <w:rsid w:val="00DD445E"/>
    <w:rsid w:val="00DD51BF"/>
    <w:rsid w:val="00DD5286"/>
    <w:rsid w:val="00DD5287"/>
    <w:rsid w:val="00DD5611"/>
    <w:rsid w:val="00DD59FD"/>
    <w:rsid w:val="00DD5D73"/>
    <w:rsid w:val="00DE045F"/>
    <w:rsid w:val="00DE0F02"/>
    <w:rsid w:val="00DE1133"/>
    <w:rsid w:val="00DE18FB"/>
    <w:rsid w:val="00DE1E06"/>
    <w:rsid w:val="00DE41F8"/>
    <w:rsid w:val="00DE4404"/>
    <w:rsid w:val="00DE4813"/>
    <w:rsid w:val="00DE509C"/>
    <w:rsid w:val="00DE5E07"/>
    <w:rsid w:val="00DE686E"/>
    <w:rsid w:val="00DE7103"/>
    <w:rsid w:val="00DE7214"/>
    <w:rsid w:val="00DE7415"/>
    <w:rsid w:val="00DE7597"/>
    <w:rsid w:val="00DF029B"/>
    <w:rsid w:val="00DF03F4"/>
    <w:rsid w:val="00DF0AEA"/>
    <w:rsid w:val="00DF112D"/>
    <w:rsid w:val="00DF1245"/>
    <w:rsid w:val="00DF13C7"/>
    <w:rsid w:val="00DF28C5"/>
    <w:rsid w:val="00DF41A5"/>
    <w:rsid w:val="00DF4963"/>
    <w:rsid w:val="00DF593C"/>
    <w:rsid w:val="00DF640D"/>
    <w:rsid w:val="00DF65E2"/>
    <w:rsid w:val="00DF76CD"/>
    <w:rsid w:val="00DF79C8"/>
    <w:rsid w:val="00DF7E6D"/>
    <w:rsid w:val="00DF7FD9"/>
    <w:rsid w:val="00E00967"/>
    <w:rsid w:val="00E00D7E"/>
    <w:rsid w:val="00E00DE8"/>
    <w:rsid w:val="00E0108B"/>
    <w:rsid w:val="00E02035"/>
    <w:rsid w:val="00E021EC"/>
    <w:rsid w:val="00E02207"/>
    <w:rsid w:val="00E029DE"/>
    <w:rsid w:val="00E02CFF"/>
    <w:rsid w:val="00E02D5C"/>
    <w:rsid w:val="00E0306D"/>
    <w:rsid w:val="00E031B7"/>
    <w:rsid w:val="00E040BD"/>
    <w:rsid w:val="00E04810"/>
    <w:rsid w:val="00E05388"/>
    <w:rsid w:val="00E05A1B"/>
    <w:rsid w:val="00E06060"/>
    <w:rsid w:val="00E069D7"/>
    <w:rsid w:val="00E06A74"/>
    <w:rsid w:val="00E06AEB"/>
    <w:rsid w:val="00E06F53"/>
    <w:rsid w:val="00E07B6F"/>
    <w:rsid w:val="00E11162"/>
    <w:rsid w:val="00E116A6"/>
    <w:rsid w:val="00E116A7"/>
    <w:rsid w:val="00E12246"/>
    <w:rsid w:val="00E1265C"/>
    <w:rsid w:val="00E127CB"/>
    <w:rsid w:val="00E12881"/>
    <w:rsid w:val="00E12B87"/>
    <w:rsid w:val="00E12D79"/>
    <w:rsid w:val="00E12DF8"/>
    <w:rsid w:val="00E13040"/>
    <w:rsid w:val="00E131A5"/>
    <w:rsid w:val="00E133E8"/>
    <w:rsid w:val="00E138A8"/>
    <w:rsid w:val="00E140FC"/>
    <w:rsid w:val="00E142F4"/>
    <w:rsid w:val="00E1438B"/>
    <w:rsid w:val="00E1472C"/>
    <w:rsid w:val="00E14BA1"/>
    <w:rsid w:val="00E15B26"/>
    <w:rsid w:val="00E16E83"/>
    <w:rsid w:val="00E17451"/>
    <w:rsid w:val="00E17770"/>
    <w:rsid w:val="00E17813"/>
    <w:rsid w:val="00E208F2"/>
    <w:rsid w:val="00E24132"/>
    <w:rsid w:val="00E250E0"/>
    <w:rsid w:val="00E2591B"/>
    <w:rsid w:val="00E25C48"/>
    <w:rsid w:val="00E25CE7"/>
    <w:rsid w:val="00E25EAB"/>
    <w:rsid w:val="00E269BF"/>
    <w:rsid w:val="00E272C9"/>
    <w:rsid w:val="00E27361"/>
    <w:rsid w:val="00E27474"/>
    <w:rsid w:val="00E2759D"/>
    <w:rsid w:val="00E277DB"/>
    <w:rsid w:val="00E27E85"/>
    <w:rsid w:val="00E30153"/>
    <w:rsid w:val="00E30766"/>
    <w:rsid w:val="00E30E06"/>
    <w:rsid w:val="00E31815"/>
    <w:rsid w:val="00E31836"/>
    <w:rsid w:val="00E31EA0"/>
    <w:rsid w:val="00E31EA5"/>
    <w:rsid w:val="00E32363"/>
    <w:rsid w:val="00E32E24"/>
    <w:rsid w:val="00E34329"/>
    <w:rsid w:val="00E347E2"/>
    <w:rsid w:val="00E34AD9"/>
    <w:rsid w:val="00E35C6D"/>
    <w:rsid w:val="00E365F5"/>
    <w:rsid w:val="00E36A95"/>
    <w:rsid w:val="00E377D6"/>
    <w:rsid w:val="00E37C04"/>
    <w:rsid w:val="00E37C99"/>
    <w:rsid w:val="00E37D33"/>
    <w:rsid w:val="00E37EF9"/>
    <w:rsid w:val="00E403D2"/>
    <w:rsid w:val="00E40B37"/>
    <w:rsid w:val="00E4110E"/>
    <w:rsid w:val="00E41272"/>
    <w:rsid w:val="00E414A7"/>
    <w:rsid w:val="00E4187C"/>
    <w:rsid w:val="00E42CA7"/>
    <w:rsid w:val="00E42FD3"/>
    <w:rsid w:val="00E438BC"/>
    <w:rsid w:val="00E438C0"/>
    <w:rsid w:val="00E45B1C"/>
    <w:rsid w:val="00E45CB4"/>
    <w:rsid w:val="00E47484"/>
    <w:rsid w:val="00E474CD"/>
    <w:rsid w:val="00E476D2"/>
    <w:rsid w:val="00E47706"/>
    <w:rsid w:val="00E4775C"/>
    <w:rsid w:val="00E47DFC"/>
    <w:rsid w:val="00E501CA"/>
    <w:rsid w:val="00E50E1B"/>
    <w:rsid w:val="00E512EC"/>
    <w:rsid w:val="00E517F3"/>
    <w:rsid w:val="00E51D34"/>
    <w:rsid w:val="00E5261A"/>
    <w:rsid w:val="00E53821"/>
    <w:rsid w:val="00E54929"/>
    <w:rsid w:val="00E550E4"/>
    <w:rsid w:val="00E5571F"/>
    <w:rsid w:val="00E5620A"/>
    <w:rsid w:val="00E56896"/>
    <w:rsid w:val="00E57482"/>
    <w:rsid w:val="00E579A7"/>
    <w:rsid w:val="00E57AA0"/>
    <w:rsid w:val="00E57CCD"/>
    <w:rsid w:val="00E60215"/>
    <w:rsid w:val="00E604CB"/>
    <w:rsid w:val="00E605AC"/>
    <w:rsid w:val="00E60D18"/>
    <w:rsid w:val="00E620D8"/>
    <w:rsid w:val="00E628CE"/>
    <w:rsid w:val="00E6338C"/>
    <w:rsid w:val="00E63513"/>
    <w:rsid w:val="00E63593"/>
    <w:rsid w:val="00E63ACD"/>
    <w:rsid w:val="00E64684"/>
    <w:rsid w:val="00E6487B"/>
    <w:rsid w:val="00E64AA4"/>
    <w:rsid w:val="00E64DA4"/>
    <w:rsid w:val="00E64DC7"/>
    <w:rsid w:val="00E657CE"/>
    <w:rsid w:val="00E65ADE"/>
    <w:rsid w:val="00E670AD"/>
    <w:rsid w:val="00E67192"/>
    <w:rsid w:val="00E67218"/>
    <w:rsid w:val="00E706C3"/>
    <w:rsid w:val="00E70873"/>
    <w:rsid w:val="00E716A1"/>
    <w:rsid w:val="00E724A0"/>
    <w:rsid w:val="00E72937"/>
    <w:rsid w:val="00E7383A"/>
    <w:rsid w:val="00E740F6"/>
    <w:rsid w:val="00E7466C"/>
    <w:rsid w:val="00E75379"/>
    <w:rsid w:val="00E75494"/>
    <w:rsid w:val="00E7575B"/>
    <w:rsid w:val="00E7588D"/>
    <w:rsid w:val="00E75C56"/>
    <w:rsid w:val="00E75DED"/>
    <w:rsid w:val="00E75EFE"/>
    <w:rsid w:val="00E76089"/>
    <w:rsid w:val="00E76171"/>
    <w:rsid w:val="00E7619C"/>
    <w:rsid w:val="00E76A4F"/>
    <w:rsid w:val="00E76F7D"/>
    <w:rsid w:val="00E76F96"/>
    <w:rsid w:val="00E776E0"/>
    <w:rsid w:val="00E80158"/>
    <w:rsid w:val="00E801F3"/>
    <w:rsid w:val="00E8024D"/>
    <w:rsid w:val="00E80446"/>
    <w:rsid w:val="00E811FC"/>
    <w:rsid w:val="00E81876"/>
    <w:rsid w:val="00E820AC"/>
    <w:rsid w:val="00E826ED"/>
    <w:rsid w:val="00E82B6B"/>
    <w:rsid w:val="00E836B2"/>
    <w:rsid w:val="00E843E8"/>
    <w:rsid w:val="00E859AF"/>
    <w:rsid w:val="00E85A7B"/>
    <w:rsid w:val="00E86089"/>
    <w:rsid w:val="00E86209"/>
    <w:rsid w:val="00E871ED"/>
    <w:rsid w:val="00E87545"/>
    <w:rsid w:val="00E87570"/>
    <w:rsid w:val="00E87DDC"/>
    <w:rsid w:val="00E9011D"/>
    <w:rsid w:val="00E9013E"/>
    <w:rsid w:val="00E90B02"/>
    <w:rsid w:val="00E91A11"/>
    <w:rsid w:val="00E91B94"/>
    <w:rsid w:val="00E9271D"/>
    <w:rsid w:val="00E92F2B"/>
    <w:rsid w:val="00E92F55"/>
    <w:rsid w:val="00E9322B"/>
    <w:rsid w:val="00E93857"/>
    <w:rsid w:val="00E948C2"/>
    <w:rsid w:val="00E94B11"/>
    <w:rsid w:val="00E94D22"/>
    <w:rsid w:val="00E9543F"/>
    <w:rsid w:val="00E95532"/>
    <w:rsid w:val="00E95564"/>
    <w:rsid w:val="00E956C6"/>
    <w:rsid w:val="00E95DB4"/>
    <w:rsid w:val="00E96167"/>
    <w:rsid w:val="00E961DA"/>
    <w:rsid w:val="00E9633B"/>
    <w:rsid w:val="00E967B3"/>
    <w:rsid w:val="00E974EE"/>
    <w:rsid w:val="00E97ABB"/>
    <w:rsid w:val="00EA0F34"/>
    <w:rsid w:val="00EA1117"/>
    <w:rsid w:val="00EA140B"/>
    <w:rsid w:val="00EA1FDF"/>
    <w:rsid w:val="00EA28AF"/>
    <w:rsid w:val="00EA37C2"/>
    <w:rsid w:val="00EA4659"/>
    <w:rsid w:val="00EA4725"/>
    <w:rsid w:val="00EA4D33"/>
    <w:rsid w:val="00EA5003"/>
    <w:rsid w:val="00EA52E6"/>
    <w:rsid w:val="00EA61B8"/>
    <w:rsid w:val="00EA61E4"/>
    <w:rsid w:val="00EA6520"/>
    <w:rsid w:val="00EA6739"/>
    <w:rsid w:val="00EA6B69"/>
    <w:rsid w:val="00EA782C"/>
    <w:rsid w:val="00EA7BE1"/>
    <w:rsid w:val="00EB0CFA"/>
    <w:rsid w:val="00EB0D65"/>
    <w:rsid w:val="00EB0D83"/>
    <w:rsid w:val="00EB10E9"/>
    <w:rsid w:val="00EB1369"/>
    <w:rsid w:val="00EB1CDD"/>
    <w:rsid w:val="00EB22C8"/>
    <w:rsid w:val="00EB241F"/>
    <w:rsid w:val="00EB33B7"/>
    <w:rsid w:val="00EB495B"/>
    <w:rsid w:val="00EB4BDC"/>
    <w:rsid w:val="00EB4D91"/>
    <w:rsid w:val="00EB559F"/>
    <w:rsid w:val="00EB592C"/>
    <w:rsid w:val="00EB5E7F"/>
    <w:rsid w:val="00EB5FC3"/>
    <w:rsid w:val="00EB665C"/>
    <w:rsid w:val="00EB7C54"/>
    <w:rsid w:val="00EC00FA"/>
    <w:rsid w:val="00EC091D"/>
    <w:rsid w:val="00EC0AF5"/>
    <w:rsid w:val="00EC0CBA"/>
    <w:rsid w:val="00EC104F"/>
    <w:rsid w:val="00EC11F3"/>
    <w:rsid w:val="00EC148E"/>
    <w:rsid w:val="00EC2042"/>
    <w:rsid w:val="00EC3843"/>
    <w:rsid w:val="00EC3FD4"/>
    <w:rsid w:val="00EC486B"/>
    <w:rsid w:val="00EC5422"/>
    <w:rsid w:val="00EC5983"/>
    <w:rsid w:val="00EC5C36"/>
    <w:rsid w:val="00EC73FA"/>
    <w:rsid w:val="00EC79EC"/>
    <w:rsid w:val="00EC7C1D"/>
    <w:rsid w:val="00ED001A"/>
    <w:rsid w:val="00ED039C"/>
    <w:rsid w:val="00ED10E6"/>
    <w:rsid w:val="00ED180F"/>
    <w:rsid w:val="00ED2EA3"/>
    <w:rsid w:val="00ED30CC"/>
    <w:rsid w:val="00ED366D"/>
    <w:rsid w:val="00ED4127"/>
    <w:rsid w:val="00ED519F"/>
    <w:rsid w:val="00ED599A"/>
    <w:rsid w:val="00ED5A2C"/>
    <w:rsid w:val="00ED6389"/>
    <w:rsid w:val="00ED65A4"/>
    <w:rsid w:val="00ED74D0"/>
    <w:rsid w:val="00ED763F"/>
    <w:rsid w:val="00EE09E9"/>
    <w:rsid w:val="00EE0BD5"/>
    <w:rsid w:val="00EE18A0"/>
    <w:rsid w:val="00EE1B54"/>
    <w:rsid w:val="00EE28B5"/>
    <w:rsid w:val="00EE2DA4"/>
    <w:rsid w:val="00EE2E68"/>
    <w:rsid w:val="00EE3C2C"/>
    <w:rsid w:val="00EE417F"/>
    <w:rsid w:val="00EE46B8"/>
    <w:rsid w:val="00EE5F84"/>
    <w:rsid w:val="00EE6306"/>
    <w:rsid w:val="00EE6E40"/>
    <w:rsid w:val="00EE7BFA"/>
    <w:rsid w:val="00EF0395"/>
    <w:rsid w:val="00EF0465"/>
    <w:rsid w:val="00EF0E2A"/>
    <w:rsid w:val="00EF1FB6"/>
    <w:rsid w:val="00EF2561"/>
    <w:rsid w:val="00EF2E6F"/>
    <w:rsid w:val="00EF3F1E"/>
    <w:rsid w:val="00EF5513"/>
    <w:rsid w:val="00EF55A6"/>
    <w:rsid w:val="00EF55F1"/>
    <w:rsid w:val="00EF5BD3"/>
    <w:rsid w:val="00EF76BC"/>
    <w:rsid w:val="00EF784B"/>
    <w:rsid w:val="00EF7B52"/>
    <w:rsid w:val="00F0006B"/>
    <w:rsid w:val="00F00463"/>
    <w:rsid w:val="00F0087D"/>
    <w:rsid w:val="00F00D6A"/>
    <w:rsid w:val="00F00F96"/>
    <w:rsid w:val="00F0172F"/>
    <w:rsid w:val="00F02874"/>
    <w:rsid w:val="00F02C5E"/>
    <w:rsid w:val="00F03540"/>
    <w:rsid w:val="00F03977"/>
    <w:rsid w:val="00F04004"/>
    <w:rsid w:val="00F043F9"/>
    <w:rsid w:val="00F04ACB"/>
    <w:rsid w:val="00F04B35"/>
    <w:rsid w:val="00F04C61"/>
    <w:rsid w:val="00F05CC3"/>
    <w:rsid w:val="00F06BC0"/>
    <w:rsid w:val="00F06D3D"/>
    <w:rsid w:val="00F07463"/>
    <w:rsid w:val="00F10201"/>
    <w:rsid w:val="00F10990"/>
    <w:rsid w:val="00F10B0E"/>
    <w:rsid w:val="00F10C8C"/>
    <w:rsid w:val="00F10DB3"/>
    <w:rsid w:val="00F110B9"/>
    <w:rsid w:val="00F11B52"/>
    <w:rsid w:val="00F1218E"/>
    <w:rsid w:val="00F12E17"/>
    <w:rsid w:val="00F12E82"/>
    <w:rsid w:val="00F12E87"/>
    <w:rsid w:val="00F13596"/>
    <w:rsid w:val="00F1359E"/>
    <w:rsid w:val="00F1468E"/>
    <w:rsid w:val="00F14A9D"/>
    <w:rsid w:val="00F15068"/>
    <w:rsid w:val="00F154EB"/>
    <w:rsid w:val="00F16747"/>
    <w:rsid w:val="00F16898"/>
    <w:rsid w:val="00F17117"/>
    <w:rsid w:val="00F17BE0"/>
    <w:rsid w:val="00F20F6E"/>
    <w:rsid w:val="00F2201F"/>
    <w:rsid w:val="00F22315"/>
    <w:rsid w:val="00F22957"/>
    <w:rsid w:val="00F22BD3"/>
    <w:rsid w:val="00F22C31"/>
    <w:rsid w:val="00F22E2F"/>
    <w:rsid w:val="00F237A3"/>
    <w:rsid w:val="00F24DEE"/>
    <w:rsid w:val="00F254B2"/>
    <w:rsid w:val="00F25BF1"/>
    <w:rsid w:val="00F25D20"/>
    <w:rsid w:val="00F26001"/>
    <w:rsid w:val="00F260F9"/>
    <w:rsid w:val="00F26A53"/>
    <w:rsid w:val="00F27B0B"/>
    <w:rsid w:val="00F27ECE"/>
    <w:rsid w:val="00F300E6"/>
    <w:rsid w:val="00F3019C"/>
    <w:rsid w:val="00F31868"/>
    <w:rsid w:val="00F31871"/>
    <w:rsid w:val="00F31C8B"/>
    <w:rsid w:val="00F31DD1"/>
    <w:rsid w:val="00F31F1B"/>
    <w:rsid w:val="00F3238F"/>
    <w:rsid w:val="00F3286D"/>
    <w:rsid w:val="00F32A63"/>
    <w:rsid w:val="00F33D0A"/>
    <w:rsid w:val="00F33FB0"/>
    <w:rsid w:val="00F35238"/>
    <w:rsid w:val="00F353D8"/>
    <w:rsid w:val="00F355FF"/>
    <w:rsid w:val="00F35BF4"/>
    <w:rsid w:val="00F36C86"/>
    <w:rsid w:val="00F36EBD"/>
    <w:rsid w:val="00F36FCA"/>
    <w:rsid w:val="00F37256"/>
    <w:rsid w:val="00F374EB"/>
    <w:rsid w:val="00F37DBC"/>
    <w:rsid w:val="00F37E37"/>
    <w:rsid w:val="00F40445"/>
    <w:rsid w:val="00F40B0B"/>
    <w:rsid w:val="00F41A78"/>
    <w:rsid w:val="00F42754"/>
    <w:rsid w:val="00F42FEB"/>
    <w:rsid w:val="00F43110"/>
    <w:rsid w:val="00F43663"/>
    <w:rsid w:val="00F44C41"/>
    <w:rsid w:val="00F44CD2"/>
    <w:rsid w:val="00F450AF"/>
    <w:rsid w:val="00F4529E"/>
    <w:rsid w:val="00F45617"/>
    <w:rsid w:val="00F45BB1"/>
    <w:rsid w:val="00F45CDB"/>
    <w:rsid w:val="00F473E5"/>
    <w:rsid w:val="00F479DC"/>
    <w:rsid w:val="00F47DD6"/>
    <w:rsid w:val="00F47E0D"/>
    <w:rsid w:val="00F508A9"/>
    <w:rsid w:val="00F50E71"/>
    <w:rsid w:val="00F5134B"/>
    <w:rsid w:val="00F51A5B"/>
    <w:rsid w:val="00F51C1B"/>
    <w:rsid w:val="00F51D02"/>
    <w:rsid w:val="00F52028"/>
    <w:rsid w:val="00F5210E"/>
    <w:rsid w:val="00F525BB"/>
    <w:rsid w:val="00F52C99"/>
    <w:rsid w:val="00F530B1"/>
    <w:rsid w:val="00F533EA"/>
    <w:rsid w:val="00F53850"/>
    <w:rsid w:val="00F5417F"/>
    <w:rsid w:val="00F5479B"/>
    <w:rsid w:val="00F54878"/>
    <w:rsid w:val="00F5494D"/>
    <w:rsid w:val="00F54D68"/>
    <w:rsid w:val="00F54F82"/>
    <w:rsid w:val="00F5524C"/>
    <w:rsid w:val="00F561E1"/>
    <w:rsid w:val="00F57ACC"/>
    <w:rsid w:val="00F57BBE"/>
    <w:rsid w:val="00F57F05"/>
    <w:rsid w:val="00F60B0F"/>
    <w:rsid w:val="00F60DA4"/>
    <w:rsid w:val="00F61057"/>
    <w:rsid w:val="00F6276D"/>
    <w:rsid w:val="00F62B3F"/>
    <w:rsid w:val="00F63D06"/>
    <w:rsid w:val="00F63F9F"/>
    <w:rsid w:val="00F6475B"/>
    <w:rsid w:val="00F64DC9"/>
    <w:rsid w:val="00F64DF5"/>
    <w:rsid w:val="00F64F47"/>
    <w:rsid w:val="00F64F76"/>
    <w:rsid w:val="00F65F42"/>
    <w:rsid w:val="00F65F4B"/>
    <w:rsid w:val="00F701E3"/>
    <w:rsid w:val="00F709A7"/>
    <w:rsid w:val="00F71072"/>
    <w:rsid w:val="00F71BFC"/>
    <w:rsid w:val="00F72C4E"/>
    <w:rsid w:val="00F739A5"/>
    <w:rsid w:val="00F73C1A"/>
    <w:rsid w:val="00F744EE"/>
    <w:rsid w:val="00F745E9"/>
    <w:rsid w:val="00F746B9"/>
    <w:rsid w:val="00F76312"/>
    <w:rsid w:val="00F7632A"/>
    <w:rsid w:val="00F7737B"/>
    <w:rsid w:val="00F7743A"/>
    <w:rsid w:val="00F774EF"/>
    <w:rsid w:val="00F77891"/>
    <w:rsid w:val="00F77B6B"/>
    <w:rsid w:val="00F77CC3"/>
    <w:rsid w:val="00F8011D"/>
    <w:rsid w:val="00F80312"/>
    <w:rsid w:val="00F8051B"/>
    <w:rsid w:val="00F808DC"/>
    <w:rsid w:val="00F80956"/>
    <w:rsid w:val="00F80D8A"/>
    <w:rsid w:val="00F818CF"/>
    <w:rsid w:val="00F81E92"/>
    <w:rsid w:val="00F81EF9"/>
    <w:rsid w:val="00F82158"/>
    <w:rsid w:val="00F8221B"/>
    <w:rsid w:val="00F82A1C"/>
    <w:rsid w:val="00F83111"/>
    <w:rsid w:val="00F83F1D"/>
    <w:rsid w:val="00F840E9"/>
    <w:rsid w:val="00F843F2"/>
    <w:rsid w:val="00F84AA7"/>
    <w:rsid w:val="00F866A6"/>
    <w:rsid w:val="00F86B9A"/>
    <w:rsid w:val="00F86D85"/>
    <w:rsid w:val="00F86F34"/>
    <w:rsid w:val="00F87212"/>
    <w:rsid w:val="00F8734C"/>
    <w:rsid w:val="00F87960"/>
    <w:rsid w:val="00F87B4D"/>
    <w:rsid w:val="00F901C2"/>
    <w:rsid w:val="00F909ED"/>
    <w:rsid w:val="00F91480"/>
    <w:rsid w:val="00F919C3"/>
    <w:rsid w:val="00F91E07"/>
    <w:rsid w:val="00F9258B"/>
    <w:rsid w:val="00F92A3D"/>
    <w:rsid w:val="00F9316E"/>
    <w:rsid w:val="00F93797"/>
    <w:rsid w:val="00F93DC7"/>
    <w:rsid w:val="00F942BE"/>
    <w:rsid w:val="00F94438"/>
    <w:rsid w:val="00F948D7"/>
    <w:rsid w:val="00F95B00"/>
    <w:rsid w:val="00F96669"/>
    <w:rsid w:val="00F97738"/>
    <w:rsid w:val="00F97956"/>
    <w:rsid w:val="00FA0479"/>
    <w:rsid w:val="00FA0B83"/>
    <w:rsid w:val="00FA0F74"/>
    <w:rsid w:val="00FA1A5E"/>
    <w:rsid w:val="00FA364B"/>
    <w:rsid w:val="00FA3AFF"/>
    <w:rsid w:val="00FA3D86"/>
    <w:rsid w:val="00FA5471"/>
    <w:rsid w:val="00FA5662"/>
    <w:rsid w:val="00FA5D63"/>
    <w:rsid w:val="00FA7720"/>
    <w:rsid w:val="00FB072F"/>
    <w:rsid w:val="00FB096F"/>
    <w:rsid w:val="00FB0AB6"/>
    <w:rsid w:val="00FB0B35"/>
    <w:rsid w:val="00FB0E60"/>
    <w:rsid w:val="00FB13CA"/>
    <w:rsid w:val="00FB19D0"/>
    <w:rsid w:val="00FB1D54"/>
    <w:rsid w:val="00FB1F3E"/>
    <w:rsid w:val="00FB2391"/>
    <w:rsid w:val="00FB2774"/>
    <w:rsid w:val="00FB2E8E"/>
    <w:rsid w:val="00FB2F8B"/>
    <w:rsid w:val="00FB3F6B"/>
    <w:rsid w:val="00FB3FEF"/>
    <w:rsid w:val="00FB50F8"/>
    <w:rsid w:val="00FB5BFC"/>
    <w:rsid w:val="00FB6358"/>
    <w:rsid w:val="00FB679A"/>
    <w:rsid w:val="00FB6D9E"/>
    <w:rsid w:val="00FB73DA"/>
    <w:rsid w:val="00FB7684"/>
    <w:rsid w:val="00FB7837"/>
    <w:rsid w:val="00FB7E76"/>
    <w:rsid w:val="00FB7EFF"/>
    <w:rsid w:val="00FC03FE"/>
    <w:rsid w:val="00FC05D2"/>
    <w:rsid w:val="00FC09D5"/>
    <w:rsid w:val="00FC0A6A"/>
    <w:rsid w:val="00FC18FF"/>
    <w:rsid w:val="00FC1986"/>
    <w:rsid w:val="00FC3D4E"/>
    <w:rsid w:val="00FC3F0E"/>
    <w:rsid w:val="00FC41F0"/>
    <w:rsid w:val="00FC4618"/>
    <w:rsid w:val="00FC4D7B"/>
    <w:rsid w:val="00FC5023"/>
    <w:rsid w:val="00FC53EB"/>
    <w:rsid w:val="00FC5457"/>
    <w:rsid w:val="00FC5B45"/>
    <w:rsid w:val="00FC61E0"/>
    <w:rsid w:val="00FC6293"/>
    <w:rsid w:val="00FC654C"/>
    <w:rsid w:val="00FC7085"/>
    <w:rsid w:val="00FC7089"/>
    <w:rsid w:val="00FC7274"/>
    <w:rsid w:val="00FC78B7"/>
    <w:rsid w:val="00FC7CCC"/>
    <w:rsid w:val="00FD0A27"/>
    <w:rsid w:val="00FD0D37"/>
    <w:rsid w:val="00FD0F5C"/>
    <w:rsid w:val="00FD1288"/>
    <w:rsid w:val="00FD1550"/>
    <w:rsid w:val="00FD172A"/>
    <w:rsid w:val="00FD1C7F"/>
    <w:rsid w:val="00FD2331"/>
    <w:rsid w:val="00FD24F1"/>
    <w:rsid w:val="00FD27F3"/>
    <w:rsid w:val="00FD37BB"/>
    <w:rsid w:val="00FD3C0B"/>
    <w:rsid w:val="00FD41DD"/>
    <w:rsid w:val="00FD49B2"/>
    <w:rsid w:val="00FD4ACB"/>
    <w:rsid w:val="00FD5523"/>
    <w:rsid w:val="00FD5EC4"/>
    <w:rsid w:val="00FD6D8A"/>
    <w:rsid w:val="00FE0261"/>
    <w:rsid w:val="00FE1EA3"/>
    <w:rsid w:val="00FE2111"/>
    <w:rsid w:val="00FE24D3"/>
    <w:rsid w:val="00FE2AE4"/>
    <w:rsid w:val="00FE2CC2"/>
    <w:rsid w:val="00FE34D7"/>
    <w:rsid w:val="00FE3F48"/>
    <w:rsid w:val="00FE4B26"/>
    <w:rsid w:val="00FE4D80"/>
    <w:rsid w:val="00FE5299"/>
    <w:rsid w:val="00FE5A14"/>
    <w:rsid w:val="00FE65FC"/>
    <w:rsid w:val="00FE7BF1"/>
    <w:rsid w:val="00FE7E89"/>
    <w:rsid w:val="00FF0B5C"/>
    <w:rsid w:val="00FF0B91"/>
    <w:rsid w:val="00FF2493"/>
    <w:rsid w:val="00FF2CE8"/>
    <w:rsid w:val="00FF313D"/>
    <w:rsid w:val="00FF3873"/>
    <w:rsid w:val="00FF3939"/>
    <w:rsid w:val="00FF428E"/>
    <w:rsid w:val="00FF4483"/>
    <w:rsid w:val="00FF4BD4"/>
    <w:rsid w:val="00FF4E69"/>
    <w:rsid w:val="00FF6018"/>
    <w:rsid w:val="00FF7BFE"/>
    <w:rsid w:val="00FF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944B65"/>
    <w:pPr>
      <w:spacing w:line="360" w:lineRule="auto"/>
      <w:jc w:val="both"/>
    </w:pPr>
    <w:rPr>
      <w:rFonts w:ascii="Times New Roman" w:hAnsi="Times New Roman" w:cs="Calibri"/>
      <w:sz w:val="24"/>
      <w:szCs w:val="22"/>
      <w:lang w:eastAsia="en-US"/>
    </w:rPr>
  </w:style>
  <w:style w:type="paragraph" w:styleId="Nadpis1">
    <w:name w:val="heading 1"/>
    <w:basedOn w:val="Nadpis2"/>
    <w:next w:val="Normln"/>
    <w:link w:val="Nadpis1Char"/>
    <w:uiPriority w:val="99"/>
    <w:qFormat/>
    <w:rsid w:val="00944B65"/>
    <w:pPr>
      <w:pageBreakBefore/>
      <w:numPr>
        <w:ilvl w:val="0"/>
      </w:numPr>
      <w:ind w:left="0" w:firstLine="0"/>
      <w:outlineLvl w:val="0"/>
    </w:pPr>
    <w:rPr>
      <w:bCs/>
      <w:kern w:val="32"/>
      <w:sz w:val="32"/>
      <w:szCs w:val="32"/>
    </w:rPr>
  </w:style>
  <w:style w:type="paragraph" w:styleId="Nadpis2">
    <w:name w:val="heading 2"/>
    <w:basedOn w:val="Nadpis3"/>
    <w:next w:val="Normln"/>
    <w:link w:val="Nadpis2Char"/>
    <w:uiPriority w:val="99"/>
    <w:qFormat/>
    <w:rsid w:val="00944B65"/>
    <w:pPr>
      <w:numPr>
        <w:ilvl w:val="1"/>
      </w:numPr>
      <w:ind w:left="0" w:firstLine="0"/>
      <w:outlineLvl w:val="1"/>
    </w:pPr>
    <w:rPr>
      <w:bCs w:val="0"/>
      <w:iCs/>
      <w:szCs w:val="28"/>
    </w:rPr>
  </w:style>
  <w:style w:type="paragraph" w:styleId="Nadpis3">
    <w:name w:val="heading 3"/>
    <w:basedOn w:val="Normln"/>
    <w:next w:val="Normln"/>
    <w:link w:val="Nadpis3Char"/>
    <w:uiPriority w:val="99"/>
    <w:qFormat/>
    <w:rsid w:val="00944B65"/>
    <w:pPr>
      <w:keepNext/>
      <w:numPr>
        <w:ilvl w:val="2"/>
        <w:numId w:val="1"/>
      </w:numPr>
      <w:spacing w:before="240" w:after="240"/>
      <w:ind w:left="0" w:firstLine="0"/>
      <w:jc w:val="left"/>
      <w:outlineLvl w:val="2"/>
    </w:pPr>
    <w:rPr>
      <w:rFonts w:eastAsia="Times New Roman" w:cs="Times New Roman"/>
      <w:b/>
      <w:bCs/>
      <w:sz w:val="30"/>
      <w:szCs w:val="26"/>
    </w:rPr>
  </w:style>
  <w:style w:type="paragraph" w:styleId="Nadpis4">
    <w:name w:val="heading 4"/>
    <w:basedOn w:val="Normln"/>
    <w:next w:val="Normln"/>
    <w:link w:val="Nadpis4Char"/>
    <w:uiPriority w:val="99"/>
    <w:qFormat/>
    <w:rsid w:val="00B90FF5"/>
    <w:pPr>
      <w:keepNext/>
      <w:numPr>
        <w:ilvl w:val="3"/>
        <w:numId w:val="1"/>
      </w:numPr>
      <w:spacing w:before="240" w:after="60"/>
      <w:outlineLvl w:val="3"/>
    </w:pPr>
    <w:rPr>
      <w:rFonts w:ascii="Calibri" w:eastAsia="Times New Roman" w:hAnsi="Calibri" w:cs="Times New Roman"/>
      <w:b/>
      <w:bCs/>
      <w:sz w:val="28"/>
      <w:szCs w:val="28"/>
    </w:rPr>
  </w:style>
  <w:style w:type="paragraph" w:styleId="Nadpis5">
    <w:name w:val="heading 5"/>
    <w:basedOn w:val="Normln"/>
    <w:next w:val="Normln"/>
    <w:link w:val="Nadpis5Char"/>
    <w:uiPriority w:val="99"/>
    <w:qFormat/>
    <w:rsid w:val="00B90FF5"/>
    <w:pPr>
      <w:numPr>
        <w:ilvl w:val="4"/>
        <w:numId w:val="1"/>
      </w:numPr>
      <w:spacing w:before="240" w:after="60"/>
      <w:outlineLvl w:val="4"/>
    </w:pPr>
    <w:rPr>
      <w:rFonts w:ascii="Calibri" w:eastAsia="Times New Roman" w:hAnsi="Calibri" w:cs="Times New Roman"/>
      <w:b/>
      <w:bCs/>
      <w:i/>
      <w:iCs/>
      <w:sz w:val="26"/>
      <w:szCs w:val="26"/>
    </w:rPr>
  </w:style>
  <w:style w:type="paragraph" w:styleId="Nadpis6">
    <w:name w:val="heading 6"/>
    <w:basedOn w:val="Normln"/>
    <w:next w:val="Normln"/>
    <w:link w:val="Nadpis6Char"/>
    <w:uiPriority w:val="99"/>
    <w:qFormat/>
    <w:rsid w:val="00B90FF5"/>
    <w:pPr>
      <w:numPr>
        <w:ilvl w:val="5"/>
        <w:numId w:val="1"/>
      </w:numPr>
      <w:spacing w:before="240" w:after="60"/>
      <w:outlineLvl w:val="5"/>
    </w:pPr>
    <w:rPr>
      <w:rFonts w:ascii="Calibri" w:eastAsia="Times New Roman" w:hAnsi="Calibri" w:cs="Times New Roman"/>
      <w:b/>
      <w:bCs/>
      <w:sz w:val="22"/>
    </w:rPr>
  </w:style>
  <w:style w:type="paragraph" w:styleId="Nadpis7">
    <w:name w:val="heading 7"/>
    <w:basedOn w:val="Normln"/>
    <w:next w:val="Normln"/>
    <w:link w:val="Nadpis7Char"/>
    <w:uiPriority w:val="99"/>
    <w:qFormat/>
    <w:rsid w:val="00B90FF5"/>
    <w:pPr>
      <w:numPr>
        <w:ilvl w:val="6"/>
        <w:numId w:val="1"/>
      </w:numPr>
      <w:spacing w:before="240" w:after="60"/>
      <w:outlineLvl w:val="6"/>
    </w:pPr>
    <w:rPr>
      <w:rFonts w:ascii="Calibri" w:eastAsia="Times New Roman" w:hAnsi="Calibri" w:cs="Times New Roman"/>
      <w:szCs w:val="24"/>
    </w:rPr>
  </w:style>
  <w:style w:type="paragraph" w:styleId="Nadpis8">
    <w:name w:val="heading 8"/>
    <w:basedOn w:val="Normln"/>
    <w:next w:val="Normln"/>
    <w:link w:val="Nadpis8Char"/>
    <w:uiPriority w:val="99"/>
    <w:qFormat/>
    <w:rsid w:val="00B90FF5"/>
    <w:pPr>
      <w:numPr>
        <w:ilvl w:val="7"/>
        <w:numId w:val="1"/>
      </w:numPr>
      <w:spacing w:before="240" w:after="60"/>
      <w:outlineLvl w:val="7"/>
    </w:pPr>
    <w:rPr>
      <w:rFonts w:ascii="Calibri" w:eastAsia="Times New Roman" w:hAnsi="Calibri" w:cs="Times New Roman"/>
      <w:i/>
      <w:iCs/>
      <w:szCs w:val="24"/>
    </w:rPr>
  </w:style>
  <w:style w:type="paragraph" w:styleId="Nadpis9">
    <w:name w:val="heading 9"/>
    <w:basedOn w:val="Normln"/>
    <w:next w:val="Normln"/>
    <w:link w:val="Nadpis9Char"/>
    <w:uiPriority w:val="99"/>
    <w:qFormat/>
    <w:rsid w:val="00B90FF5"/>
    <w:pPr>
      <w:numPr>
        <w:ilvl w:val="8"/>
        <w:numId w:val="1"/>
      </w:numPr>
      <w:spacing w:before="240" w:after="60"/>
      <w:outlineLvl w:val="8"/>
    </w:pPr>
    <w:rPr>
      <w:rFonts w:ascii="Cambria" w:eastAsia="Times New Roman" w:hAnsi="Cambria" w:cs="Times New Roman"/>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44B65"/>
    <w:rPr>
      <w:rFonts w:ascii="Times New Roman" w:hAnsi="Times New Roman" w:cs="Times New Roman"/>
      <w:b/>
      <w:bCs/>
      <w:iCs/>
      <w:kern w:val="32"/>
      <w:sz w:val="32"/>
      <w:szCs w:val="32"/>
      <w:lang w:eastAsia="en-US"/>
    </w:rPr>
  </w:style>
  <w:style w:type="character" w:customStyle="1" w:styleId="Nadpis2Char">
    <w:name w:val="Nadpis 2 Char"/>
    <w:link w:val="Nadpis2"/>
    <w:uiPriority w:val="99"/>
    <w:locked/>
    <w:rsid w:val="00944B65"/>
    <w:rPr>
      <w:rFonts w:ascii="Times New Roman" w:hAnsi="Times New Roman" w:cs="Times New Roman"/>
      <w:b/>
      <w:iCs/>
      <w:sz w:val="28"/>
      <w:szCs w:val="28"/>
      <w:lang w:eastAsia="en-US"/>
    </w:rPr>
  </w:style>
  <w:style w:type="character" w:customStyle="1" w:styleId="Nadpis3Char">
    <w:name w:val="Nadpis 3 Char"/>
    <w:link w:val="Nadpis3"/>
    <w:uiPriority w:val="99"/>
    <w:locked/>
    <w:rsid w:val="00944B65"/>
    <w:rPr>
      <w:rFonts w:ascii="Times New Roman" w:hAnsi="Times New Roman" w:cs="Times New Roman"/>
      <w:b/>
      <w:bCs/>
      <w:sz w:val="26"/>
      <w:szCs w:val="26"/>
      <w:lang w:eastAsia="en-US"/>
    </w:rPr>
  </w:style>
  <w:style w:type="character" w:customStyle="1" w:styleId="Nadpis4Char">
    <w:name w:val="Nadpis 4 Char"/>
    <w:link w:val="Nadpis4"/>
    <w:uiPriority w:val="99"/>
    <w:locked/>
    <w:rsid w:val="00B90FF5"/>
    <w:rPr>
      <w:rFonts w:eastAsia="Times New Roman" w:cs="Times New Roman"/>
      <w:b/>
      <w:bCs/>
      <w:sz w:val="28"/>
      <w:szCs w:val="28"/>
      <w:lang w:eastAsia="en-US"/>
    </w:rPr>
  </w:style>
  <w:style w:type="character" w:customStyle="1" w:styleId="Nadpis5Char">
    <w:name w:val="Nadpis 5 Char"/>
    <w:link w:val="Nadpis5"/>
    <w:uiPriority w:val="99"/>
    <w:locked/>
    <w:rsid w:val="00B90FF5"/>
    <w:rPr>
      <w:rFonts w:eastAsia="Times New Roman" w:cs="Times New Roman"/>
      <w:b/>
      <w:bCs/>
      <w:i/>
      <w:iCs/>
      <w:sz w:val="26"/>
      <w:szCs w:val="26"/>
      <w:lang w:eastAsia="en-US"/>
    </w:rPr>
  </w:style>
  <w:style w:type="character" w:customStyle="1" w:styleId="Nadpis6Char">
    <w:name w:val="Nadpis 6 Char"/>
    <w:link w:val="Nadpis6"/>
    <w:uiPriority w:val="99"/>
    <w:locked/>
    <w:rsid w:val="00B90FF5"/>
    <w:rPr>
      <w:rFonts w:eastAsia="Times New Roman" w:cs="Times New Roman"/>
      <w:b/>
      <w:bCs/>
      <w:lang w:eastAsia="en-US"/>
    </w:rPr>
  </w:style>
  <w:style w:type="character" w:customStyle="1" w:styleId="Nadpis7Char">
    <w:name w:val="Nadpis 7 Char"/>
    <w:link w:val="Nadpis7"/>
    <w:uiPriority w:val="99"/>
    <w:locked/>
    <w:rsid w:val="00B90FF5"/>
    <w:rPr>
      <w:rFonts w:eastAsia="Times New Roman" w:cs="Times New Roman"/>
      <w:sz w:val="24"/>
      <w:szCs w:val="24"/>
      <w:lang w:eastAsia="en-US"/>
    </w:rPr>
  </w:style>
  <w:style w:type="character" w:customStyle="1" w:styleId="Nadpis8Char">
    <w:name w:val="Nadpis 8 Char"/>
    <w:link w:val="Nadpis8"/>
    <w:uiPriority w:val="99"/>
    <w:locked/>
    <w:rsid w:val="00B90FF5"/>
    <w:rPr>
      <w:rFonts w:eastAsia="Times New Roman" w:cs="Times New Roman"/>
      <w:i/>
      <w:iCs/>
      <w:sz w:val="24"/>
      <w:szCs w:val="24"/>
      <w:lang w:eastAsia="en-US"/>
    </w:rPr>
  </w:style>
  <w:style w:type="character" w:customStyle="1" w:styleId="Nadpis9Char">
    <w:name w:val="Nadpis 9 Char"/>
    <w:link w:val="Nadpis9"/>
    <w:uiPriority w:val="99"/>
    <w:locked/>
    <w:rsid w:val="00B90FF5"/>
    <w:rPr>
      <w:rFonts w:ascii="Cambria" w:hAnsi="Cambria" w:cs="Times New Roman"/>
      <w:lang w:eastAsia="en-US"/>
    </w:rPr>
  </w:style>
  <w:style w:type="paragraph" w:styleId="Odstavecseseznamem">
    <w:name w:val="List Paragraph"/>
    <w:basedOn w:val="Normln"/>
    <w:uiPriority w:val="99"/>
    <w:qFormat/>
    <w:rsid w:val="00200B85"/>
    <w:pPr>
      <w:ind w:left="720"/>
    </w:pPr>
  </w:style>
  <w:style w:type="paragraph" w:styleId="Textpoznpodarou">
    <w:name w:val="footnote text"/>
    <w:basedOn w:val="Normln"/>
    <w:link w:val="TextpoznpodarouChar"/>
    <w:uiPriority w:val="99"/>
    <w:semiHidden/>
    <w:rsid w:val="00067A25"/>
    <w:pPr>
      <w:spacing w:line="240" w:lineRule="auto"/>
    </w:pPr>
    <w:rPr>
      <w:rFonts w:cs="Times New Roman"/>
      <w:sz w:val="20"/>
      <w:szCs w:val="20"/>
    </w:rPr>
  </w:style>
  <w:style w:type="character" w:customStyle="1" w:styleId="TextpoznpodarouChar">
    <w:name w:val="Text pozn. pod čarou Char"/>
    <w:link w:val="Textpoznpodarou"/>
    <w:uiPriority w:val="99"/>
    <w:semiHidden/>
    <w:locked/>
    <w:rsid w:val="00067A25"/>
    <w:rPr>
      <w:rFonts w:ascii="Times New Roman" w:hAnsi="Times New Roman" w:cs="Times New Roman"/>
      <w:lang w:eastAsia="en-US"/>
    </w:rPr>
  </w:style>
  <w:style w:type="character" w:styleId="Znakapoznpodarou">
    <w:name w:val="footnote reference"/>
    <w:uiPriority w:val="99"/>
    <w:semiHidden/>
    <w:rsid w:val="00B90FDC"/>
    <w:rPr>
      <w:rFonts w:cs="Times New Roman"/>
      <w:vertAlign w:val="superscript"/>
    </w:rPr>
  </w:style>
  <w:style w:type="character" w:styleId="Hypertextovodkaz">
    <w:name w:val="Hyperlink"/>
    <w:uiPriority w:val="99"/>
    <w:rsid w:val="00720884"/>
    <w:rPr>
      <w:rFonts w:cs="Times New Roman"/>
      <w:color w:val="0000FF"/>
      <w:u w:val="single"/>
    </w:rPr>
  </w:style>
  <w:style w:type="paragraph" w:styleId="Nadpisobsahu">
    <w:name w:val="TOC Heading"/>
    <w:basedOn w:val="Nadpis1"/>
    <w:next w:val="Normln"/>
    <w:uiPriority w:val="39"/>
    <w:qFormat/>
    <w:rsid w:val="002865BB"/>
    <w:pPr>
      <w:keepLines/>
      <w:spacing w:before="480" w:after="0"/>
      <w:outlineLvl w:val="9"/>
    </w:pPr>
    <w:rPr>
      <w:rFonts w:ascii="Cambria" w:hAnsi="Cambria"/>
      <w:color w:val="365F91"/>
      <w:kern w:val="0"/>
      <w:szCs w:val="28"/>
    </w:rPr>
  </w:style>
  <w:style w:type="paragraph" w:styleId="Obsah1">
    <w:name w:val="toc 1"/>
    <w:basedOn w:val="Normln"/>
    <w:next w:val="Normln"/>
    <w:autoRedefine/>
    <w:uiPriority w:val="39"/>
    <w:rsid w:val="00CA7D3E"/>
    <w:pPr>
      <w:spacing w:before="240" w:after="120"/>
      <w:jc w:val="left"/>
    </w:pPr>
    <w:rPr>
      <w:rFonts w:ascii="Calibri" w:hAnsi="Calibri"/>
      <w:b/>
      <w:bCs/>
      <w:sz w:val="20"/>
      <w:szCs w:val="20"/>
    </w:rPr>
  </w:style>
  <w:style w:type="paragraph" w:styleId="Obsah2">
    <w:name w:val="toc 2"/>
    <w:basedOn w:val="Normln"/>
    <w:next w:val="Normln"/>
    <w:autoRedefine/>
    <w:uiPriority w:val="39"/>
    <w:rsid w:val="006E7F65"/>
    <w:pPr>
      <w:shd w:val="clear" w:color="auto" w:fill="FFFFFF"/>
      <w:tabs>
        <w:tab w:val="left" w:pos="720"/>
        <w:tab w:val="right" w:pos="9344"/>
      </w:tabs>
      <w:spacing w:before="120"/>
      <w:ind w:left="240"/>
      <w:jc w:val="left"/>
    </w:pPr>
    <w:rPr>
      <w:rFonts w:ascii="Calibri" w:hAnsi="Calibri"/>
      <w:i/>
      <w:iCs/>
      <w:sz w:val="20"/>
      <w:szCs w:val="20"/>
    </w:rPr>
  </w:style>
  <w:style w:type="paragraph" w:styleId="Zhlav">
    <w:name w:val="header"/>
    <w:basedOn w:val="Normln"/>
    <w:link w:val="ZhlavChar"/>
    <w:uiPriority w:val="99"/>
    <w:rsid w:val="005A3A61"/>
    <w:pPr>
      <w:tabs>
        <w:tab w:val="center" w:pos="4536"/>
        <w:tab w:val="right" w:pos="9072"/>
      </w:tabs>
    </w:pPr>
    <w:rPr>
      <w:rFonts w:ascii="Calibri" w:hAnsi="Calibri" w:cs="Times New Roman"/>
      <w:sz w:val="22"/>
    </w:rPr>
  </w:style>
  <w:style w:type="character" w:customStyle="1" w:styleId="ZhlavChar">
    <w:name w:val="Záhlaví Char"/>
    <w:link w:val="Zhlav"/>
    <w:uiPriority w:val="99"/>
    <w:locked/>
    <w:rsid w:val="005A3A61"/>
    <w:rPr>
      <w:rFonts w:cs="Times New Roman"/>
      <w:sz w:val="22"/>
      <w:lang w:eastAsia="en-US"/>
    </w:rPr>
  </w:style>
  <w:style w:type="paragraph" w:styleId="Zpat">
    <w:name w:val="footer"/>
    <w:basedOn w:val="Normln"/>
    <w:link w:val="ZpatChar"/>
    <w:uiPriority w:val="99"/>
    <w:rsid w:val="005A3A61"/>
    <w:pPr>
      <w:tabs>
        <w:tab w:val="center" w:pos="4536"/>
        <w:tab w:val="right" w:pos="9072"/>
      </w:tabs>
    </w:pPr>
    <w:rPr>
      <w:rFonts w:ascii="Calibri" w:hAnsi="Calibri" w:cs="Times New Roman"/>
      <w:sz w:val="22"/>
    </w:rPr>
  </w:style>
  <w:style w:type="character" w:customStyle="1" w:styleId="ZpatChar">
    <w:name w:val="Zápatí Char"/>
    <w:link w:val="Zpat"/>
    <w:uiPriority w:val="99"/>
    <w:locked/>
    <w:rsid w:val="005A3A61"/>
    <w:rPr>
      <w:rFonts w:cs="Times New Roman"/>
      <w:sz w:val="22"/>
      <w:lang w:eastAsia="en-US"/>
    </w:rPr>
  </w:style>
  <w:style w:type="paragraph" w:styleId="Obsah3">
    <w:name w:val="toc 3"/>
    <w:basedOn w:val="Normln"/>
    <w:next w:val="Normln"/>
    <w:autoRedefine/>
    <w:uiPriority w:val="39"/>
    <w:rsid w:val="00AB0D45"/>
    <w:pPr>
      <w:ind w:left="480"/>
      <w:jc w:val="left"/>
    </w:pPr>
    <w:rPr>
      <w:rFonts w:ascii="Calibri" w:hAnsi="Calibri"/>
      <w:sz w:val="20"/>
      <w:szCs w:val="20"/>
    </w:rPr>
  </w:style>
  <w:style w:type="paragraph" w:styleId="Revize">
    <w:name w:val="Revision"/>
    <w:hidden/>
    <w:uiPriority w:val="99"/>
    <w:semiHidden/>
    <w:rsid w:val="00576788"/>
    <w:rPr>
      <w:rFonts w:ascii="Times New Roman" w:hAnsi="Times New Roman" w:cs="Calibri"/>
      <w:sz w:val="24"/>
      <w:szCs w:val="22"/>
      <w:lang w:eastAsia="en-US"/>
    </w:rPr>
  </w:style>
  <w:style w:type="paragraph" w:styleId="Textbubliny">
    <w:name w:val="Balloon Text"/>
    <w:basedOn w:val="Normln"/>
    <w:link w:val="TextbublinyChar"/>
    <w:uiPriority w:val="99"/>
    <w:semiHidden/>
    <w:rsid w:val="00576788"/>
    <w:pPr>
      <w:spacing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576788"/>
    <w:rPr>
      <w:rFonts w:ascii="Tahoma" w:hAnsi="Tahoma" w:cs="Times New Roman"/>
      <w:sz w:val="16"/>
      <w:lang w:eastAsia="en-US"/>
    </w:rPr>
  </w:style>
  <w:style w:type="paragraph" w:customStyle="1" w:styleId="Pa4">
    <w:name w:val="Pa4"/>
    <w:basedOn w:val="Normln"/>
    <w:next w:val="Normln"/>
    <w:uiPriority w:val="99"/>
    <w:rsid w:val="00C9279B"/>
    <w:pPr>
      <w:autoSpaceDE w:val="0"/>
      <w:autoSpaceDN w:val="0"/>
      <w:adjustRightInd w:val="0"/>
      <w:spacing w:line="201" w:lineRule="atLeast"/>
      <w:jc w:val="left"/>
    </w:pPr>
    <w:rPr>
      <w:rFonts w:ascii="Franklin Gothic Book" w:hAnsi="Franklin Gothic Book" w:cs="Times New Roman"/>
      <w:szCs w:val="24"/>
      <w:lang w:eastAsia="cs-CZ"/>
    </w:rPr>
  </w:style>
  <w:style w:type="paragraph" w:styleId="Normlnweb">
    <w:name w:val="Normal (Web)"/>
    <w:basedOn w:val="Normln"/>
    <w:uiPriority w:val="99"/>
    <w:rsid w:val="003A0548"/>
    <w:pPr>
      <w:spacing w:before="100" w:beforeAutospacing="1" w:after="100" w:afterAutospacing="1" w:line="240" w:lineRule="auto"/>
      <w:jc w:val="left"/>
    </w:pPr>
    <w:rPr>
      <w:rFonts w:eastAsia="Times New Roman" w:cs="Times New Roman"/>
      <w:szCs w:val="24"/>
      <w:lang w:eastAsia="cs-CZ"/>
    </w:rPr>
  </w:style>
  <w:style w:type="paragraph" w:styleId="Rozloendokumentu">
    <w:name w:val="Document Map"/>
    <w:basedOn w:val="Normln"/>
    <w:link w:val="RozloendokumentuChar"/>
    <w:uiPriority w:val="99"/>
    <w:semiHidden/>
    <w:rsid w:val="00E50E1B"/>
    <w:rPr>
      <w:rFonts w:ascii="Tahoma" w:hAnsi="Tahoma" w:cs="Tahoma"/>
      <w:sz w:val="16"/>
      <w:szCs w:val="16"/>
    </w:rPr>
  </w:style>
  <w:style w:type="character" w:customStyle="1" w:styleId="RozloendokumentuChar">
    <w:name w:val="Rozložení dokumentu Char"/>
    <w:link w:val="Rozloendokumentu"/>
    <w:uiPriority w:val="99"/>
    <w:semiHidden/>
    <w:locked/>
    <w:rsid w:val="00E50E1B"/>
    <w:rPr>
      <w:rFonts w:ascii="Tahoma" w:hAnsi="Tahoma" w:cs="Tahoma"/>
      <w:sz w:val="16"/>
      <w:szCs w:val="16"/>
      <w:lang w:eastAsia="en-US"/>
    </w:rPr>
  </w:style>
  <w:style w:type="character" w:styleId="Zvraznn">
    <w:name w:val="Emphasis"/>
    <w:uiPriority w:val="99"/>
    <w:qFormat/>
    <w:rsid w:val="00F3019C"/>
    <w:rPr>
      <w:rFonts w:cs="Times New Roman"/>
      <w:i/>
    </w:rPr>
  </w:style>
  <w:style w:type="paragraph" w:customStyle="1" w:styleId="Default">
    <w:name w:val="Default"/>
    <w:uiPriority w:val="99"/>
    <w:rsid w:val="006E71D2"/>
    <w:pPr>
      <w:autoSpaceDE w:val="0"/>
      <w:autoSpaceDN w:val="0"/>
      <w:adjustRightInd w:val="0"/>
    </w:pPr>
    <w:rPr>
      <w:rFonts w:ascii="Times New Roman" w:hAnsi="Times New Roman"/>
      <w:color w:val="000000"/>
      <w:sz w:val="24"/>
      <w:szCs w:val="24"/>
    </w:rPr>
  </w:style>
  <w:style w:type="character" w:styleId="Odkaznakoment">
    <w:name w:val="annotation reference"/>
    <w:uiPriority w:val="99"/>
    <w:semiHidden/>
    <w:rsid w:val="0026714B"/>
    <w:rPr>
      <w:rFonts w:cs="Times New Roman"/>
      <w:sz w:val="16"/>
      <w:szCs w:val="16"/>
    </w:rPr>
  </w:style>
  <w:style w:type="paragraph" w:styleId="Textkomente">
    <w:name w:val="annotation text"/>
    <w:basedOn w:val="Normln"/>
    <w:link w:val="TextkomenteChar"/>
    <w:uiPriority w:val="99"/>
    <w:semiHidden/>
    <w:rsid w:val="0026714B"/>
    <w:rPr>
      <w:sz w:val="20"/>
      <w:szCs w:val="20"/>
    </w:rPr>
  </w:style>
  <w:style w:type="character" w:customStyle="1" w:styleId="TextkomenteChar">
    <w:name w:val="Text komentáře Char"/>
    <w:link w:val="Textkomente"/>
    <w:uiPriority w:val="99"/>
    <w:semiHidden/>
    <w:locked/>
    <w:rsid w:val="0026714B"/>
    <w:rPr>
      <w:rFonts w:ascii="Times New Roman" w:hAnsi="Times New Roman" w:cs="Calibri"/>
      <w:lang w:eastAsia="en-US"/>
    </w:rPr>
  </w:style>
  <w:style w:type="paragraph" w:styleId="Pedmtkomente">
    <w:name w:val="annotation subject"/>
    <w:basedOn w:val="Textkomente"/>
    <w:next w:val="Textkomente"/>
    <w:link w:val="PedmtkomenteChar"/>
    <w:uiPriority w:val="99"/>
    <w:semiHidden/>
    <w:rsid w:val="0026714B"/>
    <w:rPr>
      <w:b/>
      <w:bCs/>
    </w:rPr>
  </w:style>
  <w:style w:type="character" w:customStyle="1" w:styleId="PedmtkomenteChar">
    <w:name w:val="Předmět komentáře Char"/>
    <w:link w:val="Pedmtkomente"/>
    <w:uiPriority w:val="99"/>
    <w:semiHidden/>
    <w:locked/>
    <w:rsid w:val="0026714B"/>
    <w:rPr>
      <w:rFonts w:ascii="Times New Roman" w:hAnsi="Times New Roman" w:cs="Calibri"/>
      <w:b/>
      <w:bCs/>
      <w:lang w:eastAsia="en-US"/>
    </w:rPr>
  </w:style>
  <w:style w:type="paragraph" w:styleId="Bezmezer">
    <w:name w:val="No Spacing"/>
    <w:link w:val="BezmezerChar"/>
    <w:uiPriority w:val="99"/>
    <w:qFormat/>
    <w:rsid w:val="000C5096"/>
    <w:rPr>
      <w:rFonts w:ascii="Times New Roman" w:eastAsia="MS Mincho" w:hAnsi="Times New Roman"/>
      <w:sz w:val="24"/>
      <w:szCs w:val="24"/>
      <w:lang w:eastAsia="ja-JP"/>
    </w:rPr>
  </w:style>
  <w:style w:type="paragraph" w:styleId="Nzev">
    <w:name w:val="Title"/>
    <w:basedOn w:val="Normln"/>
    <w:next w:val="Normln"/>
    <w:link w:val="NzevChar"/>
    <w:uiPriority w:val="99"/>
    <w:qFormat/>
    <w:rsid w:val="000C19A7"/>
    <w:pPr>
      <w:spacing w:before="240" w:after="60"/>
      <w:jc w:val="center"/>
      <w:outlineLvl w:val="0"/>
    </w:pPr>
    <w:rPr>
      <w:rFonts w:ascii="Cambria" w:eastAsia="Times New Roman" w:hAnsi="Cambria" w:cs="Times New Roman"/>
      <w:b/>
      <w:bCs/>
      <w:kern w:val="28"/>
      <w:sz w:val="32"/>
      <w:szCs w:val="32"/>
    </w:rPr>
  </w:style>
  <w:style w:type="character" w:customStyle="1" w:styleId="NzevChar">
    <w:name w:val="Název Char"/>
    <w:link w:val="Nzev"/>
    <w:uiPriority w:val="99"/>
    <w:locked/>
    <w:rsid w:val="000C19A7"/>
    <w:rPr>
      <w:rFonts w:ascii="Cambria" w:hAnsi="Cambria" w:cs="Times New Roman"/>
      <w:b/>
      <w:bCs/>
      <w:kern w:val="28"/>
      <w:sz w:val="32"/>
      <w:szCs w:val="32"/>
      <w:lang w:eastAsia="en-US"/>
    </w:rPr>
  </w:style>
  <w:style w:type="paragraph" w:styleId="Citt">
    <w:name w:val="Quote"/>
    <w:basedOn w:val="Normln"/>
    <w:link w:val="CittChar"/>
    <w:uiPriority w:val="99"/>
    <w:qFormat/>
    <w:rsid w:val="005546AF"/>
    <w:pPr>
      <w:spacing w:line="240" w:lineRule="auto"/>
    </w:pPr>
    <w:rPr>
      <w:iCs/>
      <w:color w:val="000000"/>
      <w:sz w:val="20"/>
    </w:rPr>
  </w:style>
  <w:style w:type="character" w:customStyle="1" w:styleId="CittChar">
    <w:name w:val="Citát Char"/>
    <w:link w:val="Citt"/>
    <w:uiPriority w:val="99"/>
    <w:locked/>
    <w:rsid w:val="005546AF"/>
    <w:rPr>
      <w:rFonts w:ascii="Times New Roman" w:hAnsi="Times New Roman" w:cs="Calibri"/>
      <w:iCs/>
      <w:color w:val="000000"/>
      <w:sz w:val="22"/>
      <w:szCs w:val="22"/>
      <w:lang w:eastAsia="en-US"/>
    </w:rPr>
  </w:style>
  <w:style w:type="character" w:styleId="Nzevknihy">
    <w:name w:val="Book Title"/>
    <w:uiPriority w:val="99"/>
    <w:qFormat/>
    <w:rsid w:val="00127210"/>
    <w:rPr>
      <w:rFonts w:cs="Times New Roman"/>
      <w:b/>
      <w:bCs/>
      <w:smallCaps/>
      <w:spacing w:val="5"/>
    </w:rPr>
  </w:style>
  <w:style w:type="character" w:styleId="Odkazintenzivn">
    <w:name w:val="Intense Reference"/>
    <w:uiPriority w:val="99"/>
    <w:qFormat/>
    <w:rsid w:val="00127210"/>
    <w:rPr>
      <w:rFonts w:cs="Times New Roman"/>
      <w:b/>
      <w:bCs/>
      <w:smallCaps/>
      <w:color w:val="C0504D"/>
      <w:spacing w:val="5"/>
      <w:u w:val="single"/>
    </w:rPr>
  </w:style>
  <w:style w:type="character" w:customStyle="1" w:styleId="BezmezerChar">
    <w:name w:val="Bez mezer Char"/>
    <w:link w:val="Bezmezer"/>
    <w:uiPriority w:val="99"/>
    <w:locked/>
    <w:rsid w:val="00E4775C"/>
    <w:rPr>
      <w:rFonts w:ascii="Times New Roman" w:eastAsia="MS Mincho" w:hAnsi="Times New Roman" w:cs="Times New Roman"/>
      <w:sz w:val="24"/>
      <w:szCs w:val="24"/>
      <w:lang w:val="cs-CZ" w:eastAsia="ja-JP" w:bidi="ar-SA"/>
    </w:rPr>
  </w:style>
  <w:style w:type="paragraph" w:styleId="Textvysvtlivek">
    <w:name w:val="endnote text"/>
    <w:basedOn w:val="Normln"/>
    <w:link w:val="TextvysvtlivekChar"/>
    <w:uiPriority w:val="99"/>
    <w:rsid w:val="00433901"/>
    <w:rPr>
      <w:sz w:val="20"/>
      <w:szCs w:val="20"/>
    </w:rPr>
  </w:style>
  <w:style w:type="character" w:customStyle="1" w:styleId="TextvysvtlivekChar">
    <w:name w:val="Text vysvětlivek Char"/>
    <w:link w:val="Textvysvtlivek"/>
    <w:uiPriority w:val="99"/>
    <w:locked/>
    <w:rsid w:val="00433901"/>
    <w:rPr>
      <w:rFonts w:ascii="Times New Roman" w:hAnsi="Times New Roman" w:cs="Calibri"/>
      <w:lang w:eastAsia="en-US"/>
    </w:rPr>
  </w:style>
  <w:style w:type="character" w:styleId="Odkaznavysvtlivky">
    <w:name w:val="endnote reference"/>
    <w:uiPriority w:val="99"/>
    <w:rsid w:val="00433901"/>
    <w:rPr>
      <w:rFonts w:cs="Times New Roman"/>
      <w:vertAlign w:val="superscript"/>
    </w:rPr>
  </w:style>
  <w:style w:type="character" w:customStyle="1" w:styleId="apple-converted-space">
    <w:name w:val="apple-converted-space"/>
    <w:uiPriority w:val="99"/>
    <w:rsid w:val="008E0F5B"/>
    <w:rPr>
      <w:rFonts w:cs="Times New Roman"/>
    </w:rPr>
  </w:style>
  <w:style w:type="character" w:styleId="Siln">
    <w:name w:val="Strong"/>
    <w:uiPriority w:val="99"/>
    <w:qFormat/>
    <w:rsid w:val="008E0F5B"/>
    <w:rPr>
      <w:rFonts w:cs="Times New Roman"/>
      <w:b/>
      <w:bCs/>
    </w:rPr>
  </w:style>
  <w:style w:type="paragraph" w:customStyle="1" w:styleId="vodazvr">
    <w:name w:val="úvod a závěr"/>
    <w:basedOn w:val="Nadpis1"/>
    <w:next w:val="Normln"/>
    <w:link w:val="vodazvrChar"/>
    <w:uiPriority w:val="99"/>
    <w:rsid w:val="00912C51"/>
    <w:pPr>
      <w:numPr>
        <w:numId w:val="0"/>
      </w:numPr>
    </w:pPr>
  </w:style>
  <w:style w:type="paragraph" w:styleId="Obsah4">
    <w:name w:val="toc 4"/>
    <w:basedOn w:val="Normln"/>
    <w:next w:val="Normln"/>
    <w:autoRedefine/>
    <w:uiPriority w:val="99"/>
    <w:rsid w:val="00B92DF9"/>
    <w:pPr>
      <w:ind w:left="720"/>
      <w:jc w:val="left"/>
    </w:pPr>
    <w:rPr>
      <w:rFonts w:ascii="Calibri" w:hAnsi="Calibri"/>
      <w:sz w:val="20"/>
      <w:szCs w:val="20"/>
    </w:rPr>
  </w:style>
  <w:style w:type="paragraph" w:styleId="Obsah5">
    <w:name w:val="toc 5"/>
    <w:basedOn w:val="Normln"/>
    <w:next w:val="Normln"/>
    <w:autoRedefine/>
    <w:uiPriority w:val="99"/>
    <w:rsid w:val="00B92DF9"/>
    <w:pPr>
      <w:ind w:left="960"/>
      <w:jc w:val="left"/>
    </w:pPr>
    <w:rPr>
      <w:rFonts w:ascii="Calibri" w:hAnsi="Calibri"/>
      <w:sz w:val="20"/>
      <w:szCs w:val="20"/>
    </w:rPr>
  </w:style>
  <w:style w:type="paragraph" w:styleId="Obsah6">
    <w:name w:val="toc 6"/>
    <w:basedOn w:val="Normln"/>
    <w:next w:val="Normln"/>
    <w:autoRedefine/>
    <w:uiPriority w:val="99"/>
    <w:rsid w:val="00B92DF9"/>
    <w:pPr>
      <w:ind w:left="1200"/>
      <w:jc w:val="left"/>
    </w:pPr>
    <w:rPr>
      <w:rFonts w:ascii="Calibri" w:hAnsi="Calibri"/>
      <w:sz w:val="20"/>
      <w:szCs w:val="20"/>
    </w:rPr>
  </w:style>
  <w:style w:type="paragraph" w:styleId="Obsah7">
    <w:name w:val="toc 7"/>
    <w:basedOn w:val="Normln"/>
    <w:next w:val="Normln"/>
    <w:autoRedefine/>
    <w:uiPriority w:val="99"/>
    <w:rsid w:val="00B92DF9"/>
    <w:pPr>
      <w:ind w:left="1440"/>
      <w:jc w:val="left"/>
    </w:pPr>
    <w:rPr>
      <w:rFonts w:ascii="Calibri" w:hAnsi="Calibri"/>
      <w:sz w:val="20"/>
      <w:szCs w:val="20"/>
    </w:rPr>
  </w:style>
  <w:style w:type="paragraph" w:styleId="Obsah8">
    <w:name w:val="toc 8"/>
    <w:basedOn w:val="Normln"/>
    <w:next w:val="Normln"/>
    <w:autoRedefine/>
    <w:uiPriority w:val="99"/>
    <w:rsid w:val="00B92DF9"/>
    <w:pPr>
      <w:ind w:left="1680"/>
      <w:jc w:val="left"/>
    </w:pPr>
    <w:rPr>
      <w:rFonts w:ascii="Calibri" w:hAnsi="Calibri"/>
      <w:sz w:val="20"/>
      <w:szCs w:val="20"/>
    </w:rPr>
  </w:style>
  <w:style w:type="paragraph" w:styleId="Obsah9">
    <w:name w:val="toc 9"/>
    <w:basedOn w:val="Normln"/>
    <w:next w:val="Normln"/>
    <w:autoRedefine/>
    <w:uiPriority w:val="99"/>
    <w:rsid w:val="00B92DF9"/>
    <w:pPr>
      <w:ind w:left="1920"/>
      <w:jc w:val="left"/>
    </w:pPr>
    <w:rPr>
      <w:rFonts w:ascii="Calibri" w:hAnsi="Calibri"/>
      <w:sz w:val="20"/>
      <w:szCs w:val="20"/>
    </w:rPr>
  </w:style>
  <w:style w:type="table" w:styleId="Mkatabulky">
    <w:name w:val="Table Grid"/>
    <w:basedOn w:val="Normlntabulka"/>
    <w:rsid w:val="004F42F0"/>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E87DDC"/>
    <w:rPr>
      <w:rFonts w:cs="Times New Roman"/>
    </w:rPr>
  </w:style>
  <w:style w:type="paragraph" w:customStyle="1" w:styleId="Styl1">
    <w:name w:val="Styl1"/>
    <w:basedOn w:val="vodazvr"/>
    <w:link w:val="Styl1Char"/>
    <w:qFormat/>
    <w:rsid w:val="007F33CD"/>
    <w:pPr>
      <w:pageBreakBefore w:val="0"/>
    </w:pPr>
  </w:style>
  <w:style w:type="character" w:styleId="Zdraznnjemn">
    <w:name w:val="Subtle Emphasis"/>
    <w:uiPriority w:val="19"/>
    <w:qFormat/>
    <w:rsid w:val="007F33CD"/>
    <w:rPr>
      <w:i/>
      <w:iCs/>
      <w:color w:val="808080"/>
    </w:rPr>
  </w:style>
  <w:style w:type="character" w:customStyle="1" w:styleId="vodazvrChar">
    <w:name w:val="úvod a závěr Char"/>
    <w:link w:val="vodazvr"/>
    <w:uiPriority w:val="99"/>
    <w:rsid w:val="007F33CD"/>
    <w:rPr>
      <w:rFonts w:ascii="Times New Roman" w:eastAsia="Times New Roman" w:hAnsi="Times New Roman" w:cs="Times New Roman"/>
      <w:b/>
      <w:bCs/>
      <w:iCs/>
      <w:kern w:val="32"/>
      <w:sz w:val="32"/>
      <w:szCs w:val="32"/>
      <w:lang w:eastAsia="en-US"/>
    </w:rPr>
  </w:style>
  <w:style w:type="character" w:customStyle="1" w:styleId="Styl1Char">
    <w:name w:val="Styl1 Char"/>
    <w:link w:val="Styl1"/>
    <w:rsid w:val="007F33CD"/>
    <w:rPr>
      <w:rFonts w:ascii="Times New Roman" w:eastAsia="Times New Roman" w:hAnsi="Times New Roman" w:cs="Times New Roman"/>
      <w:b/>
      <w:bCs/>
      <w:iCs/>
      <w:kern w:val="32"/>
      <w:sz w:val="32"/>
      <w:szCs w:val="32"/>
      <w:lang w:eastAsia="en-US"/>
    </w:rPr>
  </w:style>
  <w:style w:type="paragraph" w:customStyle="1" w:styleId="Styl2">
    <w:name w:val="Styl2"/>
    <w:basedOn w:val="Normln"/>
    <w:link w:val="Styl2Char"/>
    <w:qFormat/>
    <w:rsid w:val="00CF1781"/>
  </w:style>
  <w:style w:type="character" w:customStyle="1" w:styleId="Styl2Char">
    <w:name w:val="Styl2 Char"/>
    <w:link w:val="Styl2"/>
    <w:rsid w:val="00CF1781"/>
    <w:rPr>
      <w:rFonts w:ascii="Times New Roman" w:hAnsi="Times New Roman" w:cs="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571">
      <w:bodyDiv w:val="1"/>
      <w:marLeft w:val="0"/>
      <w:marRight w:val="0"/>
      <w:marTop w:val="0"/>
      <w:marBottom w:val="0"/>
      <w:divBdr>
        <w:top w:val="none" w:sz="0" w:space="0" w:color="auto"/>
        <w:left w:val="none" w:sz="0" w:space="0" w:color="auto"/>
        <w:bottom w:val="none" w:sz="0" w:space="0" w:color="auto"/>
        <w:right w:val="none" w:sz="0" w:space="0" w:color="auto"/>
      </w:divBdr>
      <w:divsChild>
        <w:div w:id="1480999134">
          <w:marLeft w:val="0"/>
          <w:marRight w:val="0"/>
          <w:marTop w:val="300"/>
          <w:marBottom w:val="0"/>
          <w:divBdr>
            <w:top w:val="none" w:sz="0" w:space="0" w:color="auto"/>
            <w:left w:val="none" w:sz="0" w:space="0" w:color="auto"/>
            <w:bottom w:val="none" w:sz="0" w:space="0" w:color="auto"/>
            <w:right w:val="none" w:sz="0" w:space="0" w:color="auto"/>
          </w:divBdr>
        </w:div>
      </w:divsChild>
    </w:div>
    <w:div w:id="320735803">
      <w:bodyDiv w:val="1"/>
      <w:marLeft w:val="0"/>
      <w:marRight w:val="0"/>
      <w:marTop w:val="0"/>
      <w:marBottom w:val="0"/>
      <w:divBdr>
        <w:top w:val="none" w:sz="0" w:space="0" w:color="auto"/>
        <w:left w:val="none" w:sz="0" w:space="0" w:color="auto"/>
        <w:bottom w:val="none" w:sz="0" w:space="0" w:color="auto"/>
        <w:right w:val="none" w:sz="0" w:space="0" w:color="auto"/>
      </w:divBdr>
      <w:divsChild>
        <w:div w:id="1527595510">
          <w:marLeft w:val="0"/>
          <w:marRight w:val="0"/>
          <w:marTop w:val="300"/>
          <w:marBottom w:val="0"/>
          <w:divBdr>
            <w:top w:val="none" w:sz="0" w:space="0" w:color="auto"/>
            <w:left w:val="none" w:sz="0" w:space="0" w:color="auto"/>
            <w:bottom w:val="none" w:sz="0" w:space="0" w:color="auto"/>
            <w:right w:val="none" w:sz="0" w:space="0" w:color="auto"/>
          </w:divBdr>
        </w:div>
      </w:divsChild>
    </w:div>
    <w:div w:id="428502216">
      <w:bodyDiv w:val="1"/>
      <w:marLeft w:val="0"/>
      <w:marRight w:val="0"/>
      <w:marTop w:val="0"/>
      <w:marBottom w:val="0"/>
      <w:divBdr>
        <w:top w:val="none" w:sz="0" w:space="0" w:color="auto"/>
        <w:left w:val="none" w:sz="0" w:space="0" w:color="auto"/>
        <w:bottom w:val="none" w:sz="0" w:space="0" w:color="auto"/>
        <w:right w:val="none" w:sz="0" w:space="0" w:color="auto"/>
      </w:divBdr>
      <w:divsChild>
        <w:div w:id="73628239">
          <w:marLeft w:val="0"/>
          <w:marRight w:val="0"/>
          <w:marTop w:val="300"/>
          <w:marBottom w:val="0"/>
          <w:divBdr>
            <w:top w:val="none" w:sz="0" w:space="0" w:color="auto"/>
            <w:left w:val="none" w:sz="0" w:space="0" w:color="auto"/>
            <w:bottom w:val="none" w:sz="0" w:space="0" w:color="auto"/>
            <w:right w:val="none" w:sz="0" w:space="0" w:color="auto"/>
          </w:divBdr>
        </w:div>
      </w:divsChild>
    </w:div>
    <w:div w:id="519122101">
      <w:bodyDiv w:val="1"/>
      <w:marLeft w:val="0"/>
      <w:marRight w:val="0"/>
      <w:marTop w:val="0"/>
      <w:marBottom w:val="0"/>
      <w:divBdr>
        <w:top w:val="none" w:sz="0" w:space="0" w:color="auto"/>
        <w:left w:val="none" w:sz="0" w:space="0" w:color="auto"/>
        <w:bottom w:val="none" w:sz="0" w:space="0" w:color="auto"/>
        <w:right w:val="none" w:sz="0" w:space="0" w:color="auto"/>
      </w:divBdr>
    </w:div>
    <w:div w:id="747581537">
      <w:bodyDiv w:val="1"/>
      <w:marLeft w:val="0"/>
      <w:marRight w:val="0"/>
      <w:marTop w:val="0"/>
      <w:marBottom w:val="0"/>
      <w:divBdr>
        <w:top w:val="none" w:sz="0" w:space="0" w:color="auto"/>
        <w:left w:val="none" w:sz="0" w:space="0" w:color="auto"/>
        <w:bottom w:val="none" w:sz="0" w:space="0" w:color="auto"/>
        <w:right w:val="none" w:sz="0" w:space="0" w:color="auto"/>
      </w:divBdr>
      <w:divsChild>
        <w:div w:id="430394787">
          <w:marLeft w:val="0"/>
          <w:marRight w:val="0"/>
          <w:marTop w:val="300"/>
          <w:marBottom w:val="0"/>
          <w:divBdr>
            <w:top w:val="none" w:sz="0" w:space="0" w:color="auto"/>
            <w:left w:val="none" w:sz="0" w:space="0" w:color="auto"/>
            <w:bottom w:val="none" w:sz="0" w:space="0" w:color="auto"/>
            <w:right w:val="none" w:sz="0" w:space="0" w:color="auto"/>
          </w:divBdr>
        </w:div>
      </w:divsChild>
    </w:div>
    <w:div w:id="904602584">
      <w:bodyDiv w:val="1"/>
      <w:marLeft w:val="0"/>
      <w:marRight w:val="0"/>
      <w:marTop w:val="0"/>
      <w:marBottom w:val="0"/>
      <w:divBdr>
        <w:top w:val="none" w:sz="0" w:space="0" w:color="auto"/>
        <w:left w:val="none" w:sz="0" w:space="0" w:color="auto"/>
        <w:bottom w:val="none" w:sz="0" w:space="0" w:color="auto"/>
        <w:right w:val="none" w:sz="0" w:space="0" w:color="auto"/>
      </w:divBdr>
      <w:divsChild>
        <w:div w:id="785268985">
          <w:marLeft w:val="0"/>
          <w:marRight w:val="0"/>
          <w:marTop w:val="300"/>
          <w:marBottom w:val="0"/>
          <w:divBdr>
            <w:top w:val="none" w:sz="0" w:space="0" w:color="auto"/>
            <w:left w:val="none" w:sz="0" w:space="0" w:color="auto"/>
            <w:bottom w:val="none" w:sz="0" w:space="0" w:color="auto"/>
            <w:right w:val="none" w:sz="0" w:space="0" w:color="auto"/>
          </w:divBdr>
        </w:div>
      </w:divsChild>
    </w:div>
    <w:div w:id="935795035">
      <w:bodyDiv w:val="1"/>
      <w:marLeft w:val="0"/>
      <w:marRight w:val="0"/>
      <w:marTop w:val="0"/>
      <w:marBottom w:val="0"/>
      <w:divBdr>
        <w:top w:val="none" w:sz="0" w:space="0" w:color="auto"/>
        <w:left w:val="none" w:sz="0" w:space="0" w:color="auto"/>
        <w:bottom w:val="none" w:sz="0" w:space="0" w:color="auto"/>
        <w:right w:val="none" w:sz="0" w:space="0" w:color="auto"/>
      </w:divBdr>
      <w:divsChild>
        <w:div w:id="774640650">
          <w:marLeft w:val="0"/>
          <w:marRight w:val="0"/>
          <w:marTop w:val="300"/>
          <w:marBottom w:val="0"/>
          <w:divBdr>
            <w:top w:val="none" w:sz="0" w:space="0" w:color="auto"/>
            <w:left w:val="none" w:sz="0" w:space="0" w:color="auto"/>
            <w:bottom w:val="none" w:sz="0" w:space="0" w:color="auto"/>
            <w:right w:val="none" w:sz="0" w:space="0" w:color="auto"/>
          </w:divBdr>
        </w:div>
      </w:divsChild>
    </w:div>
    <w:div w:id="939528816">
      <w:bodyDiv w:val="1"/>
      <w:marLeft w:val="0"/>
      <w:marRight w:val="0"/>
      <w:marTop w:val="0"/>
      <w:marBottom w:val="0"/>
      <w:divBdr>
        <w:top w:val="none" w:sz="0" w:space="0" w:color="auto"/>
        <w:left w:val="none" w:sz="0" w:space="0" w:color="auto"/>
        <w:bottom w:val="none" w:sz="0" w:space="0" w:color="auto"/>
        <w:right w:val="none" w:sz="0" w:space="0" w:color="auto"/>
      </w:divBdr>
      <w:divsChild>
        <w:div w:id="1515463151">
          <w:marLeft w:val="0"/>
          <w:marRight w:val="0"/>
          <w:marTop w:val="300"/>
          <w:marBottom w:val="0"/>
          <w:divBdr>
            <w:top w:val="none" w:sz="0" w:space="0" w:color="auto"/>
            <w:left w:val="none" w:sz="0" w:space="0" w:color="auto"/>
            <w:bottom w:val="none" w:sz="0" w:space="0" w:color="auto"/>
            <w:right w:val="none" w:sz="0" w:space="0" w:color="auto"/>
          </w:divBdr>
        </w:div>
      </w:divsChild>
    </w:div>
    <w:div w:id="985550723">
      <w:bodyDiv w:val="1"/>
      <w:marLeft w:val="0"/>
      <w:marRight w:val="0"/>
      <w:marTop w:val="0"/>
      <w:marBottom w:val="0"/>
      <w:divBdr>
        <w:top w:val="none" w:sz="0" w:space="0" w:color="auto"/>
        <w:left w:val="none" w:sz="0" w:space="0" w:color="auto"/>
        <w:bottom w:val="none" w:sz="0" w:space="0" w:color="auto"/>
        <w:right w:val="none" w:sz="0" w:space="0" w:color="auto"/>
      </w:divBdr>
      <w:divsChild>
        <w:div w:id="2147233107">
          <w:marLeft w:val="0"/>
          <w:marRight w:val="0"/>
          <w:marTop w:val="300"/>
          <w:marBottom w:val="0"/>
          <w:divBdr>
            <w:top w:val="none" w:sz="0" w:space="0" w:color="auto"/>
            <w:left w:val="none" w:sz="0" w:space="0" w:color="auto"/>
            <w:bottom w:val="none" w:sz="0" w:space="0" w:color="auto"/>
            <w:right w:val="none" w:sz="0" w:space="0" w:color="auto"/>
          </w:divBdr>
        </w:div>
      </w:divsChild>
    </w:div>
    <w:div w:id="1307735914">
      <w:marLeft w:val="0"/>
      <w:marRight w:val="0"/>
      <w:marTop w:val="0"/>
      <w:marBottom w:val="0"/>
      <w:divBdr>
        <w:top w:val="none" w:sz="0" w:space="0" w:color="auto"/>
        <w:left w:val="none" w:sz="0" w:space="0" w:color="auto"/>
        <w:bottom w:val="none" w:sz="0" w:space="0" w:color="auto"/>
        <w:right w:val="none" w:sz="0" w:space="0" w:color="auto"/>
      </w:divBdr>
    </w:div>
    <w:div w:id="1307735915">
      <w:marLeft w:val="0"/>
      <w:marRight w:val="0"/>
      <w:marTop w:val="0"/>
      <w:marBottom w:val="0"/>
      <w:divBdr>
        <w:top w:val="none" w:sz="0" w:space="0" w:color="auto"/>
        <w:left w:val="none" w:sz="0" w:space="0" w:color="auto"/>
        <w:bottom w:val="none" w:sz="0" w:space="0" w:color="auto"/>
        <w:right w:val="none" w:sz="0" w:space="0" w:color="auto"/>
      </w:divBdr>
    </w:div>
    <w:div w:id="1307735917">
      <w:marLeft w:val="0"/>
      <w:marRight w:val="0"/>
      <w:marTop w:val="0"/>
      <w:marBottom w:val="0"/>
      <w:divBdr>
        <w:top w:val="none" w:sz="0" w:space="0" w:color="auto"/>
        <w:left w:val="none" w:sz="0" w:space="0" w:color="auto"/>
        <w:bottom w:val="none" w:sz="0" w:space="0" w:color="auto"/>
        <w:right w:val="none" w:sz="0" w:space="0" w:color="auto"/>
      </w:divBdr>
      <w:divsChild>
        <w:div w:id="1307735918">
          <w:marLeft w:val="0"/>
          <w:marRight w:val="0"/>
          <w:marTop w:val="300"/>
          <w:marBottom w:val="0"/>
          <w:divBdr>
            <w:top w:val="none" w:sz="0" w:space="0" w:color="auto"/>
            <w:left w:val="none" w:sz="0" w:space="0" w:color="auto"/>
            <w:bottom w:val="none" w:sz="0" w:space="0" w:color="auto"/>
            <w:right w:val="none" w:sz="0" w:space="0" w:color="auto"/>
          </w:divBdr>
        </w:div>
      </w:divsChild>
    </w:div>
    <w:div w:id="1307735919">
      <w:marLeft w:val="0"/>
      <w:marRight w:val="0"/>
      <w:marTop w:val="0"/>
      <w:marBottom w:val="0"/>
      <w:divBdr>
        <w:top w:val="none" w:sz="0" w:space="0" w:color="auto"/>
        <w:left w:val="none" w:sz="0" w:space="0" w:color="auto"/>
        <w:bottom w:val="none" w:sz="0" w:space="0" w:color="auto"/>
        <w:right w:val="none" w:sz="0" w:space="0" w:color="auto"/>
      </w:divBdr>
      <w:divsChild>
        <w:div w:id="1307735940">
          <w:marLeft w:val="0"/>
          <w:marRight w:val="0"/>
          <w:marTop w:val="0"/>
          <w:marBottom w:val="0"/>
          <w:divBdr>
            <w:top w:val="single" w:sz="6" w:space="0" w:color="9F9F9F"/>
            <w:left w:val="single" w:sz="6" w:space="0" w:color="9F9F9F"/>
            <w:bottom w:val="single" w:sz="6" w:space="0" w:color="9F9F9F"/>
            <w:right w:val="single" w:sz="6" w:space="0" w:color="9F9F9F"/>
          </w:divBdr>
          <w:divsChild>
            <w:div w:id="13077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5920">
      <w:marLeft w:val="0"/>
      <w:marRight w:val="0"/>
      <w:marTop w:val="0"/>
      <w:marBottom w:val="0"/>
      <w:divBdr>
        <w:top w:val="none" w:sz="0" w:space="0" w:color="auto"/>
        <w:left w:val="none" w:sz="0" w:space="0" w:color="auto"/>
        <w:bottom w:val="none" w:sz="0" w:space="0" w:color="auto"/>
        <w:right w:val="none" w:sz="0" w:space="0" w:color="auto"/>
      </w:divBdr>
    </w:div>
    <w:div w:id="1307735921">
      <w:marLeft w:val="0"/>
      <w:marRight w:val="0"/>
      <w:marTop w:val="0"/>
      <w:marBottom w:val="0"/>
      <w:divBdr>
        <w:top w:val="none" w:sz="0" w:space="0" w:color="auto"/>
        <w:left w:val="none" w:sz="0" w:space="0" w:color="auto"/>
        <w:bottom w:val="none" w:sz="0" w:space="0" w:color="auto"/>
        <w:right w:val="none" w:sz="0" w:space="0" w:color="auto"/>
      </w:divBdr>
    </w:div>
    <w:div w:id="1307735922">
      <w:marLeft w:val="0"/>
      <w:marRight w:val="0"/>
      <w:marTop w:val="0"/>
      <w:marBottom w:val="0"/>
      <w:divBdr>
        <w:top w:val="none" w:sz="0" w:space="0" w:color="auto"/>
        <w:left w:val="none" w:sz="0" w:space="0" w:color="auto"/>
        <w:bottom w:val="none" w:sz="0" w:space="0" w:color="auto"/>
        <w:right w:val="none" w:sz="0" w:space="0" w:color="auto"/>
      </w:divBdr>
    </w:div>
    <w:div w:id="1307735923">
      <w:marLeft w:val="0"/>
      <w:marRight w:val="0"/>
      <w:marTop w:val="0"/>
      <w:marBottom w:val="0"/>
      <w:divBdr>
        <w:top w:val="none" w:sz="0" w:space="0" w:color="auto"/>
        <w:left w:val="none" w:sz="0" w:space="0" w:color="auto"/>
        <w:bottom w:val="none" w:sz="0" w:space="0" w:color="auto"/>
        <w:right w:val="none" w:sz="0" w:space="0" w:color="auto"/>
      </w:divBdr>
    </w:div>
    <w:div w:id="1307735924">
      <w:marLeft w:val="0"/>
      <w:marRight w:val="0"/>
      <w:marTop w:val="0"/>
      <w:marBottom w:val="0"/>
      <w:divBdr>
        <w:top w:val="none" w:sz="0" w:space="0" w:color="auto"/>
        <w:left w:val="none" w:sz="0" w:space="0" w:color="auto"/>
        <w:bottom w:val="none" w:sz="0" w:space="0" w:color="auto"/>
        <w:right w:val="none" w:sz="0" w:space="0" w:color="auto"/>
      </w:divBdr>
    </w:div>
    <w:div w:id="1307735925">
      <w:marLeft w:val="0"/>
      <w:marRight w:val="0"/>
      <w:marTop w:val="0"/>
      <w:marBottom w:val="0"/>
      <w:divBdr>
        <w:top w:val="none" w:sz="0" w:space="0" w:color="auto"/>
        <w:left w:val="none" w:sz="0" w:space="0" w:color="auto"/>
        <w:bottom w:val="none" w:sz="0" w:space="0" w:color="auto"/>
        <w:right w:val="none" w:sz="0" w:space="0" w:color="auto"/>
      </w:divBdr>
    </w:div>
    <w:div w:id="1307735926">
      <w:marLeft w:val="0"/>
      <w:marRight w:val="0"/>
      <w:marTop w:val="0"/>
      <w:marBottom w:val="0"/>
      <w:divBdr>
        <w:top w:val="none" w:sz="0" w:space="0" w:color="auto"/>
        <w:left w:val="none" w:sz="0" w:space="0" w:color="auto"/>
        <w:bottom w:val="none" w:sz="0" w:space="0" w:color="auto"/>
        <w:right w:val="none" w:sz="0" w:space="0" w:color="auto"/>
      </w:divBdr>
    </w:div>
    <w:div w:id="1307735927">
      <w:marLeft w:val="0"/>
      <w:marRight w:val="0"/>
      <w:marTop w:val="0"/>
      <w:marBottom w:val="0"/>
      <w:divBdr>
        <w:top w:val="none" w:sz="0" w:space="0" w:color="auto"/>
        <w:left w:val="none" w:sz="0" w:space="0" w:color="auto"/>
        <w:bottom w:val="none" w:sz="0" w:space="0" w:color="auto"/>
        <w:right w:val="none" w:sz="0" w:space="0" w:color="auto"/>
      </w:divBdr>
    </w:div>
    <w:div w:id="1307735929">
      <w:marLeft w:val="0"/>
      <w:marRight w:val="0"/>
      <w:marTop w:val="0"/>
      <w:marBottom w:val="0"/>
      <w:divBdr>
        <w:top w:val="none" w:sz="0" w:space="0" w:color="auto"/>
        <w:left w:val="none" w:sz="0" w:space="0" w:color="auto"/>
        <w:bottom w:val="none" w:sz="0" w:space="0" w:color="auto"/>
        <w:right w:val="none" w:sz="0" w:space="0" w:color="auto"/>
      </w:divBdr>
    </w:div>
    <w:div w:id="1307735930">
      <w:marLeft w:val="0"/>
      <w:marRight w:val="0"/>
      <w:marTop w:val="0"/>
      <w:marBottom w:val="0"/>
      <w:divBdr>
        <w:top w:val="none" w:sz="0" w:space="0" w:color="auto"/>
        <w:left w:val="none" w:sz="0" w:space="0" w:color="auto"/>
        <w:bottom w:val="none" w:sz="0" w:space="0" w:color="auto"/>
        <w:right w:val="none" w:sz="0" w:space="0" w:color="auto"/>
      </w:divBdr>
      <w:divsChild>
        <w:div w:id="1307735928">
          <w:marLeft w:val="0"/>
          <w:marRight w:val="0"/>
          <w:marTop w:val="0"/>
          <w:marBottom w:val="225"/>
          <w:divBdr>
            <w:top w:val="none" w:sz="0" w:space="0" w:color="auto"/>
            <w:left w:val="none" w:sz="0" w:space="0" w:color="auto"/>
            <w:bottom w:val="single" w:sz="6" w:space="11" w:color="330000"/>
            <w:right w:val="none" w:sz="0" w:space="0" w:color="auto"/>
          </w:divBdr>
        </w:div>
      </w:divsChild>
    </w:div>
    <w:div w:id="1307735931">
      <w:marLeft w:val="0"/>
      <w:marRight w:val="0"/>
      <w:marTop w:val="0"/>
      <w:marBottom w:val="0"/>
      <w:divBdr>
        <w:top w:val="none" w:sz="0" w:space="0" w:color="auto"/>
        <w:left w:val="none" w:sz="0" w:space="0" w:color="auto"/>
        <w:bottom w:val="none" w:sz="0" w:space="0" w:color="auto"/>
        <w:right w:val="none" w:sz="0" w:space="0" w:color="auto"/>
      </w:divBdr>
    </w:div>
    <w:div w:id="1307735932">
      <w:marLeft w:val="0"/>
      <w:marRight w:val="0"/>
      <w:marTop w:val="0"/>
      <w:marBottom w:val="0"/>
      <w:divBdr>
        <w:top w:val="none" w:sz="0" w:space="0" w:color="auto"/>
        <w:left w:val="none" w:sz="0" w:space="0" w:color="auto"/>
        <w:bottom w:val="none" w:sz="0" w:space="0" w:color="auto"/>
        <w:right w:val="none" w:sz="0" w:space="0" w:color="auto"/>
      </w:divBdr>
    </w:div>
    <w:div w:id="1307735933">
      <w:marLeft w:val="0"/>
      <w:marRight w:val="0"/>
      <w:marTop w:val="0"/>
      <w:marBottom w:val="0"/>
      <w:divBdr>
        <w:top w:val="none" w:sz="0" w:space="0" w:color="auto"/>
        <w:left w:val="none" w:sz="0" w:space="0" w:color="auto"/>
        <w:bottom w:val="none" w:sz="0" w:space="0" w:color="auto"/>
        <w:right w:val="none" w:sz="0" w:space="0" w:color="auto"/>
      </w:divBdr>
    </w:div>
    <w:div w:id="1307735934">
      <w:marLeft w:val="0"/>
      <w:marRight w:val="0"/>
      <w:marTop w:val="0"/>
      <w:marBottom w:val="0"/>
      <w:divBdr>
        <w:top w:val="none" w:sz="0" w:space="0" w:color="auto"/>
        <w:left w:val="none" w:sz="0" w:space="0" w:color="auto"/>
        <w:bottom w:val="none" w:sz="0" w:space="0" w:color="auto"/>
        <w:right w:val="none" w:sz="0" w:space="0" w:color="auto"/>
      </w:divBdr>
    </w:div>
    <w:div w:id="1307735935">
      <w:marLeft w:val="0"/>
      <w:marRight w:val="0"/>
      <w:marTop w:val="0"/>
      <w:marBottom w:val="0"/>
      <w:divBdr>
        <w:top w:val="none" w:sz="0" w:space="0" w:color="auto"/>
        <w:left w:val="none" w:sz="0" w:space="0" w:color="auto"/>
        <w:bottom w:val="none" w:sz="0" w:space="0" w:color="auto"/>
        <w:right w:val="none" w:sz="0" w:space="0" w:color="auto"/>
      </w:divBdr>
    </w:div>
    <w:div w:id="1307735936">
      <w:marLeft w:val="0"/>
      <w:marRight w:val="0"/>
      <w:marTop w:val="0"/>
      <w:marBottom w:val="0"/>
      <w:divBdr>
        <w:top w:val="none" w:sz="0" w:space="0" w:color="auto"/>
        <w:left w:val="none" w:sz="0" w:space="0" w:color="auto"/>
        <w:bottom w:val="none" w:sz="0" w:space="0" w:color="auto"/>
        <w:right w:val="none" w:sz="0" w:space="0" w:color="auto"/>
      </w:divBdr>
    </w:div>
    <w:div w:id="1307735937">
      <w:marLeft w:val="0"/>
      <w:marRight w:val="0"/>
      <w:marTop w:val="0"/>
      <w:marBottom w:val="0"/>
      <w:divBdr>
        <w:top w:val="none" w:sz="0" w:space="0" w:color="auto"/>
        <w:left w:val="none" w:sz="0" w:space="0" w:color="auto"/>
        <w:bottom w:val="none" w:sz="0" w:space="0" w:color="auto"/>
        <w:right w:val="none" w:sz="0" w:space="0" w:color="auto"/>
      </w:divBdr>
    </w:div>
    <w:div w:id="1307735938">
      <w:marLeft w:val="0"/>
      <w:marRight w:val="0"/>
      <w:marTop w:val="0"/>
      <w:marBottom w:val="0"/>
      <w:divBdr>
        <w:top w:val="none" w:sz="0" w:space="0" w:color="auto"/>
        <w:left w:val="none" w:sz="0" w:space="0" w:color="auto"/>
        <w:bottom w:val="none" w:sz="0" w:space="0" w:color="auto"/>
        <w:right w:val="none" w:sz="0" w:space="0" w:color="auto"/>
      </w:divBdr>
    </w:div>
    <w:div w:id="1307735939">
      <w:marLeft w:val="0"/>
      <w:marRight w:val="0"/>
      <w:marTop w:val="0"/>
      <w:marBottom w:val="0"/>
      <w:divBdr>
        <w:top w:val="none" w:sz="0" w:space="0" w:color="auto"/>
        <w:left w:val="none" w:sz="0" w:space="0" w:color="auto"/>
        <w:bottom w:val="none" w:sz="0" w:space="0" w:color="auto"/>
        <w:right w:val="none" w:sz="0" w:space="0" w:color="auto"/>
      </w:divBdr>
    </w:div>
    <w:div w:id="1862277418">
      <w:bodyDiv w:val="1"/>
      <w:marLeft w:val="0"/>
      <w:marRight w:val="0"/>
      <w:marTop w:val="0"/>
      <w:marBottom w:val="0"/>
      <w:divBdr>
        <w:top w:val="none" w:sz="0" w:space="0" w:color="auto"/>
        <w:left w:val="none" w:sz="0" w:space="0" w:color="auto"/>
        <w:bottom w:val="none" w:sz="0" w:space="0" w:color="auto"/>
        <w:right w:val="none" w:sz="0" w:space="0" w:color="auto"/>
      </w:divBdr>
    </w:div>
    <w:div w:id="2050910522">
      <w:bodyDiv w:val="1"/>
      <w:marLeft w:val="0"/>
      <w:marRight w:val="0"/>
      <w:marTop w:val="0"/>
      <w:marBottom w:val="0"/>
      <w:divBdr>
        <w:top w:val="none" w:sz="0" w:space="0" w:color="auto"/>
        <w:left w:val="none" w:sz="0" w:space="0" w:color="auto"/>
        <w:bottom w:val="none" w:sz="0" w:space="0" w:color="auto"/>
        <w:right w:val="none" w:sz="0" w:space="0" w:color="auto"/>
      </w:divBdr>
      <w:divsChild>
        <w:div w:id="149765004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sta.obce.cz/vyhledat2.asp?okres=3805" TargetMode="External"/><Relationship Id="rId18" Type="http://schemas.openxmlformats.org/officeDocument/2006/relationships/hyperlink" Target="http://www.drazan.webz.c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olomoucky.kraj.cz/encyklopedie/objekty1.phtml?id=126788&amp;menu=$menu&amp;lng=$lng" TargetMode="External"/><Relationship Id="rId7" Type="http://schemas.openxmlformats.org/officeDocument/2006/relationships/footnotes" Target="footnotes.xml"/><Relationship Id="rId12" Type="http://schemas.openxmlformats.org/officeDocument/2006/relationships/image" Target="http://mesta.obce.cz/images/okresy/Oc.gif" TargetMode="External"/><Relationship Id="rId17" Type="http://schemas.openxmlformats.org/officeDocument/2006/relationships/hyperlink" Target="http://www.olmuart.cz/stale-expozice/ke-slave-a-chvale--12/" TargetMode="External"/><Relationship Id="rId25" Type="http://schemas.openxmlformats.org/officeDocument/2006/relationships/hyperlink" Target="http://www.regionalni-znacky.cz/hana/cs/certifikovane-produkty/detail/379/hanacke-kraslice?k=1" TargetMode="External"/><Relationship Id="rId2" Type="http://schemas.openxmlformats.org/officeDocument/2006/relationships/numbering" Target="numbering.xml"/><Relationship Id="rId16" Type="http://schemas.openxmlformats.org/officeDocument/2006/relationships/hyperlink" Target="http://www.folklorweb.cz/regiony/hana.php" TargetMode="External"/><Relationship Id="rId20" Type="http://schemas.openxmlformats.org/officeDocument/2006/relationships/hyperlink" Target="http://mesta.obce.cz/vyhledat2.asp?okres=38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http://www.regionalni-znacky.cz/upload/products/kraslice-dolezalova.jpg" TargetMode="External"/><Relationship Id="rId5" Type="http://schemas.openxmlformats.org/officeDocument/2006/relationships/settings" Target="settings.xml"/><Relationship Id="rId15" Type="http://schemas.openxmlformats.org/officeDocument/2006/relationships/image" Target="http://www.folklorweb.cz/regiony/pic/hana.gif"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gionalni-znacky.cz/hana/cs/certifikovane-produkty/detail/379/hanacke-kraslice?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hyperlink" Target="http://www.folklorweb.cz/regiony/hana.php"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razan.webz.cz/" TargetMode="External"/><Relationship Id="rId2" Type="http://schemas.openxmlformats.org/officeDocument/2006/relationships/hyperlink" Target="http://www.olmuart.cz/stale-expozice/ke-slave-a-chvale--12/" TargetMode="External"/><Relationship Id="rId1" Type="http://schemas.openxmlformats.org/officeDocument/2006/relationships/hyperlink" Target="http://www.folklorweb.cz/regiony/hana.php" TargetMode="External"/><Relationship Id="rId5" Type="http://schemas.openxmlformats.org/officeDocument/2006/relationships/hyperlink" Target="http://olomoucky.kraj.cz/encyklopedie/objekty1.phtml?id=126788&amp;menu=$menu&amp;lng=$lng" TargetMode="External"/><Relationship Id="rId4" Type="http://schemas.openxmlformats.org/officeDocument/2006/relationships/hyperlink" Target="http://www.regionalni-znacky.cz/hana/cs/certifikovane-produkty/detail/379/hanacke-kraslice?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00A7-F419-4E32-9D10-D0CF986D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50</Pages>
  <Words>12042</Words>
  <Characters>71049</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OBSAH</vt:lpstr>
    </vt:vector>
  </TitlesOfParts>
  <Company>Marianka</Company>
  <LinksUpToDate>false</LinksUpToDate>
  <CharactersWithSpaces>82926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Pechy</dc:creator>
  <cp:keywords/>
  <dc:description/>
  <cp:lastModifiedBy>TK</cp:lastModifiedBy>
  <cp:revision>283</cp:revision>
  <cp:lastPrinted>2012-03-15T19:24:00Z</cp:lastPrinted>
  <dcterms:created xsi:type="dcterms:W3CDTF">2015-03-23T17:36:00Z</dcterms:created>
  <dcterms:modified xsi:type="dcterms:W3CDTF">2015-04-14T10:54:00Z</dcterms:modified>
</cp:coreProperties>
</file>