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F" w:rsidRPr="00D45100" w:rsidRDefault="000D6189" w:rsidP="00214584">
      <w:pPr>
        <w:jc w:val="center"/>
        <w:rPr>
          <w:rFonts w:cs="Times New Roman"/>
          <w:sz w:val="32"/>
          <w:szCs w:val="32"/>
        </w:rPr>
      </w:pPr>
      <w:r>
        <w:rPr>
          <w:rFonts w:cs="Times New Roman"/>
          <w:sz w:val="32"/>
          <w:szCs w:val="32"/>
        </w:rPr>
        <w:t>UNIVERZITA PALACKÉHO V OLOMOUCI</w:t>
      </w:r>
    </w:p>
    <w:p w:rsidR="00214584" w:rsidRPr="00D45100" w:rsidRDefault="000D6189" w:rsidP="00214584">
      <w:pPr>
        <w:jc w:val="center"/>
        <w:rPr>
          <w:rFonts w:cs="Times New Roman"/>
          <w:sz w:val="32"/>
          <w:szCs w:val="32"/>
        </w:rPr>
      </w:pPr>
      <w:r>
        <w:rPr>
          <w:rFonts w:cs="Times New Roman"/>
          <w:sz w:val="32"/>
          <w:szCs w:val="32"/>
        </w:rPr>
        <w:t>PEDAGOGICKÁ FAKULTA</w:t>
      </w:r>
    </w:p>
    <w:p w:rsidR="002B6517" w:rsidRDefault="002B6517" w:rsidP="000D6189">
      <w:pPr>
        <w:spacing w:after="240"/>
        <w:jc w:val="center"/>
        <w:rPr>
          <w:rFonts w:cs="Times New Roman"/>
          <w:sz w:val="32"/>
          <w:szCs w:val="32"/>
        </w:rPr>
      </w:pPr>
      <w:r w:rsidRPr="00D45100">
        <w:rPr>
          <w:rFonts w:cs="Times New Roman"/>
          <w:sz w:val="32"/>
          <w:szCs w:val="32"/>
        </w:rPr>
        <w:t>Ústav speciálněpedagogických studií</w:t>
      </w:r>
    </w:p>
    <w:p w:rsidR="00713015" w:rsidRPr="00D45100" w:rsidRDefault="00713015" w:rsidP="00713015">
      <w:pPr>
        <w:spacing w:after="600"/>
        <w:jc w:val="center"/>
        <w:rPr>
          <w:rFonts w:cs="Times New Roman"/>
          <w:sz w:val="32"/>
          <w:szCs w:val="32"/>
        </w:rPr>
      </w:pPr>
    </w:p>
    <w:p w:rsidR="00713015" w:rsidRDefault="000D6189" w:rsidP="000D6189">
      <w:pPr>
        <w:spacing w:before="1920" w:after="120"/>
        <w:jc w:val="center"/>
        <w:rPr>
          <w:rFonts w:cs="Times New Roman"/>
          <w:sz w:val="32"/>
          <w:szCs w:val="32"/>
        </w:rPr>
      </w:pPr>
      <w:r>
        <w:rPr>
          <w:rFonts w:cs="Times New Roman"/>
          <w:sz w:val="32"/>
          <w:szCs w:val="32"/>
        </w:rPr>
        <w:t>Bakalářská práce</w:t>
      </w:r>
    </w:p>
    <w:p w:rsidR="000D6189" w:rsidRDefault="000D6189" w:rsidP="000D6189">
      <w:pPr>
        <w:spacing w:before="120" w:after="600"/>
        <w:jc w:val="center"/>
        <w:rPr>
          <w:rFonts w:cs="Times New Roman"/>
          <w:sz w:val="32"/>
          <w:szCs w:val="32"/>
        </w:rPr>
      </w:pPr>
      <w:r>
        <w:rPr>
          <w:rFonts w:cs="Times New Roman"/>
          <w:sz w:val="32"/>
          <w:szCs w:val="32"/>
        </w:rPr>
        <w:t>Dagmar Vepřeková</w:t>
      </w:r>
    </w:p>
    <w:p w:rsidR="000D6189" w:rsidRDefault="000D6189" w:rsidP="000D6189">
      <w:pPr>
        <w:spacing w:before="120" w:after="600"/>
        <w:jc w:val="center"/>
        <w:rPr>
          <w:rFonts w:cs="Times New Roman"/>
          <w:sz w:val="32"/>
          <w:szCs w:val="32"/>
        </w:rPr>
      </w:pPr>
    </w:p>
    <w:p w:rsidR="004D1EE3" w:rsidRPr="00857314" w:rsidRDefault="00DE1388" w:rsidP="00713015">
      <w:pPr>
        <w:spacing w:before="600"/>
        <w:jc w:val="center"/>
        <w:rPr>
          <w:rFonts w:cs="Times New Roman"/>
          <w:b/>
          <w:sz w:val="32"/>
          <w:szCs w:val="32"/>
        </w:rPr>
      </w:pPr>
      <w:r w:rsidRPr="00857314">
        <w:rPr>
          <w:rFonts w:cs="Times New Roman"/>
          <w:b/>
          <w:sz w:val="32"/>
          <w:szCs w:val="32"/>
        </w:rPr>
        <w:t xml:space="preserve">Vztahy žáků </w:t>
      </w:r>
      <w:r w:rsidR="00FA1164" w:rsidRPr="00857314">
        <w:rPr>
          <w:rFonts w:cs="Times New Roman"/>
          <w:b/>
          <w:sz w:val="32"/>
          <w:szCs w:val="32"/>
        </w:rPr>
        <w:t xml:space="preserve">ve třídě </w:t>
      </w:r>
    </w:p>
    <w:p w:rsidR="0092339B" w:rsidRPr="00857314" w:rsidRDefault="00FA1164" w:rsidP="00214584">
      <w:pPr>
        <w:jc w:val="center"/>
        <w:rPr>
          <w:rFonts w:cs="Times New Roman"/>
          <w:b/>
          <w:sz w:val="32"/>
          <w:szCs w:val="32"/>
        </w:rPr>
      </w:pPr>
      <w:r w:rsidRPr="00857314">
        <w:rPr>
          <w:rFonts w:cs="Times New Roman"/>
          <w:b/>
          <w:sz w:val="32"/>
          <w:szCs w:val="32"/>
        </w:rPr>
        <w:t>s žáky se speciálně vzdělávacími</w:t>
      </w:r>
    </w:p>
    <w:p w:rsidR="00D45100" w:rsidRDefault="00FA1164" w:rsidP="000D6189">
      <w:pPr>
        <w:spacing w:after="600"/>
        <w:jc w:val="center"/>
        <w:rPr>
          <w:rFonts w:cs="Times New Roman"/>
          <w:sz w:val="32"/>
          <w:szCs w:val="32"/>
        </w:rPr>
      </w:pPr>
      <w:r w:rsidRPr="00857314">
        <w:rPr>
          <w:rFonts w:cs="Times New Roman"/>
          <w:b/>
          <w:sz w:val="32"/>
          <w:szCs w:val="32"/>
        </w:rPr>
        <w:t xml:space="preserve">potřebami </w:t>
      </w:r>
    </w:p>
    <w:p w:rsidR="00713015" w:rsidRDefault="00713015" w:rsidP="00D45100">
      <w:pPr>
        <w:spacing w:after="1440"/>
        <w:jc w:val="center"/>
        <w:rPr>
          <w:rFonts w:cs="Times New Roman"/>
          <w:b/>
          <w:sz w:val="32"/>
          <w:szCs w:val="32"/>
        </w:rPr>
      </w:pPr>
    </w:p>
    <w:p w:rsidR="000D6189" w:rsidRPr="00857314" w:rsidRDefault="000D6189" w:rsidP="00D45100">
      <w:pPr>
        <w:spacing w:after="1440"/>
        <w:jc w:val="center"/>
        <w:rPr>
          <w:rFonts w:cs="Times New Roman"/>
          <w:b/>
          <w:sz w:val="32"/>
          <w:szCs w:val="32"/>
        </w:rPr>
      </w:pPr>
    </w:p>
    <w:p w:rsidR="00F863F6" w:rsidRPr="00857314" w:rsidRDefault="002B6517" w:rsidP="000D6189">
      <w:pPr>
        <w:tabs>
          <w:tab w:val="left" w:pos="426"/>
        </w:tabs>
        <w:rPr>
          <w:rFonts w:cs="Times New Roman"/>
          <w:szCs w:val="24"/>
        </w:rPr>
      </w:pPr>
      <w:r w:rsidRPr="00857314">
        <w:rPr>
          <w:rFonts w:cs="Times New Roman"/>
          <w:szCs w:val="24"/>
        </w:rPr>
        <w:t>Olomouc 2017</w:t>
      </w:r>
      <w:r w:rsidR="000D6189">
        <w:rPr>
          <w:rFonts w:cs="Times New Roman"/>
          <w:szCs w:val="24"/>
        </w:rPr>
        <w:tab/>
      </w:r>
      <w:r w:rsidR="000D6189">
        <w:rPr>
          <w:rFonts w:cs="Times New Roman"/>
          <w:szCs w:val="24"/>
        </w:rPr>
        <w:tab/>
        <w:t xml:space="preserve">  vedoucí práce: prof. Mgr. PaedDr. Jan Michalík, Ph.D.</w:t>
      </w:r>
    </w:p>
    <w:p w:rsidR="00E57BFB" w:rsidRDefault="00E57BFB" w:rsidP="008A6180">
      <w:pPr>
        <w:tabs>
          <w:tab w:val="left" w:pos="426"/>
        </w:tabs>
        <w:spacing w:before="10320"/>
        <w:jc w:val="both"/>
        <w:rPr>
          <w:rFonts w:cs="Times New Roman"/>
          <w:szCs w:val="24"/>
        </w:rPr>
      </w:pPr>
    </w:p>
    <w:p w:rsidR="0092339B" w:rsidRPr="00857314" w:rsidRDefault="0092339B" w:rsidP="008A6180">
      <w:pPr>
        <w:tabs>
          <w:tab w:val="left" w:pos="426"/>
        </w:tabs>
        <w:spacing w:before="10320"/>
        <w:jc w:val="both"/>
        <w:rPr>
          <w:rFonts w:cs="Times New Roman"/>
          <w:szCs w:val="24"/>
        </w:rPr>
      </w:pPr>
      <w:r w:rsidRPr="00857314">
        <w:rPr>
          <w:rFonts w:cs="Times New Roman"/>
          <w:szCs w:val="24"/>
        </w:rPr>
        <w:t>Prohlašuji, že jsem bakalářskou práci vyp</w:t>
      </w:r>
      <w:r w:rsidR="002C064C" w:rsidRPr="00857314">
        <w:rPr>
          <w:rFonts w:cs="Times New Roman"/>
          <w:szCs w:val="24"/>
        </w:rPr>
        <w:t>racovala samostatně</w:t>
      </w:r>
      <w:r w:rsidR="00674075">
        <w:rPr>
          <w:rFonts w:cs="Times New Roman"/>
          <w:szCs w:val="24"/>
        </w:rPr>
        <w:t>,</w:t>
      </w:r>
      <w:r w:rsidR="002C064C" w:rsidRPr="00857314">
        <w:rPr>
          <w:rFonts w:cs="Times New Roman"/>
          <w:szCs w:val="24"/>
        </w:rPr>
        <w:t xml:space="preserve"> pod vedením </w:t>
      </w:r>
      <w:r w:rsidR="002867EA">
        <w:rPr>
          <w:rFonts w:cs="Times New Roman"/>
          <w:szCs w:val="24"/>
        </w:rPr>
        <w:t xml:space="preserve">prof. Mgr. PaedDr. </w:t>
      </w:r>
      <w:r w:rsidRPr="00857314">
        <w:rPr>
          <w:rFonts w:cs="Times New Roman"/>
          <w:szCs w:val="24"/>
        </w:rPr>
        <w:t>Jana Michalíka, Ph.D.</w:t>
      </w:r>
    </w:p>
    <w:p w:rsidR="0092339B" w:rsidRPr="00857314" w:rsidRDefault="0092339B" w:rsidP="008A6180">
      <w:pPr>
        <w:tabs>
          <w:tab w:val="left" w:pos="426"/>
        </w:tabs>
        <w:spacing w:after="960"/>
        <w:jc w:val="both"/>
        <w:rPr>
          <w:rFonts w:cs="Times New Roman"/>
          <w:szCs w:val="24"/>
        </w:rPr>
      </w:pPr>
      <w:r w:rsidRPr="00857314">
        <w:rPr>
          <w:rFonts w:cs="Times New Roman"/>
          <w:szCs w:val="24"/>
        </w:rPr>
        <w:t>K práci jsem použila literatury a pramenů uvedených v seznamu.</w:t>
      </w:r>
    </w:p>
    <w:p w:rsidR="0092339B" w:rsidRPr="00857314" w:rsidRDefault="002B6517" w:rsidP="008A6180">
      <w:pPr>
        <w:tabs>
          <w:tab w:val="left" w:pos="426"/>
          <w:tab w:val="left" w:pos="2016"/>
          <w:tab w:val="center" w:pos="7230"/>
        </w:tabs>
        <w:jc w:val="both"/>
        <w:rPr>
          <w:rFonts w:cs="Times New Roman"/>
          <w:szCs w:val="24"/>
        </w:rPr>
      </w:pPr>
      <w:r w:rsidRPr="00857314">
        <w:rPr>
          <w:rFonts w:cs="Times New Roman"/>
          <w:szCs w:val="24"/>
        </w:rPr>
        <w:t>V Raškovicích dne ………………..</w:t>
      </w:r>
      <w:r w:rsidRPr="00857314">
        <w:rPr>
          <w:rFonts w:cs="Times New Roman"/>
          <w:szCs w:val="24"/>
        </w:rPr>
        <w:tab/>
        <w:t>……………………………………</w:t>
      </w:r>
    </w:p>
    <w:p w:rsidR="00F863F6" w:rsidRPr="00857314" w:rsidRDefault="008A6180" w:rsidP="008A6180">
      <w:pPr>
        <w:tabs>
          <w:tab w:val="center" w:pos="7230"/>
        </w:tabs>
        <w:jc w:val="both"/>
        <w:rPr>
          <w:rFonts w:cs="Times New Roman"/>
          <w:szCs w:val="24"/>
        </w:rPr>
      </w:pPr>
      <w:r w:rsidRPr="00857314">
        <w:rPr>
          <w:rFonts w:cs="Times New Roman"/>
          <w:szCs w:val="24"/>
        </w:rPr>
        <w:tab/>
      </w:r>
      <w:r w:rsidR="002B6517" w:rsidRPr="00857314">
        <w:rPr>
          <w:rFonts w:cs="Times New Roman"/>
          <w:szCs w:val="24"/>
        </w:rPr>
        <w:t>Dagmar Vepřeková</w:t>
      </w:r>
    </w:p>
    <w:p w:rsidR="00F863F6" w:rsidRPr="00857314" w:rsidRDefault="00F863F6" w:rsidP="0092339B">
      <w:pPr>
        <w:tabs>
          <w:tab w:val="left" w:pos="426"/>
        </w:tabs>
        <w:jc w:val="both"/>
        <w:rPr>
          <w:rFonts w:cs="Times New Roman"/>
          <w:szCs w:val="24"/>
        </w:rPr>
      </w:pPr>
    </w:p>
    <w:p w:rsidR="00F863F6" w:rsidRPr="00857314" w:rsidRDefault="00674075" w:rsidP="008A6180">
      <w:pPr>
        <w:tabs>
          <w:tab w:val="left" w:pos="426"/>
        </w:tabs>
        <w:spacing w:before="11160"/>
        <w:jc w:val="both"/>
        <w:rPr>
          <w:rFonts w:cs="Times New Roman"/>
          <w:szCs w:val="24"/>
        </w:rPr>
      </w:pPr>
      <w:r>
        <w:rPr>
          <w:rFonts w:cs="Times New Roman"/>
          <w:szCs w:val="24"/>
        </w:rPr>
        <w:t xml:space="preserve">Děkuji </w:t>
      </w:r>
      <w:r w:rsidR="00E57BFB">
        <w:rPr>
          <w:rFonts w:cs="Times New Roman"/>
          <w:szCs w:val="24"/>
        </w:rPr>
        <w:t>kolegyním</w:t>
      </w:r>
      <w:r>
        <w:rPr>
          <w:rFonts w:cs="Times New Roman"/>
          <w:szCs w:val="24"/>
        </w:rPr>
        <w:t xml:space="preserve"> </w:t>
      </w:r>
      <w:r w:rsidR="00577083" w:rsidRPr="00857314">
        <w:rPr>
          <w:rFonts w:cs="Times New Roman"/>
          <w:szCs w:val="24"/>
        </w:rPr>
        <w:t>Sylvě Mertové</w:t>
      </w:r>
      <w:r w:rsidR="00E57BFB">
        <w:rPr>
          <w:rFonts w:cs="Times New Roman"/>
          <w:szCs w:val="24"/>
        </w:rPr>
        <w:t xml:space="preserve"> a </w:t>
      </w:r>
      <w:r w:rsidR="00577083" w:rsidRPr="00857314">
        <w:rPr>
          <w:rFonts w:cs="Times New Roman"/>
          <w:szCs w:val="24"/>
        </w:rPr>
        <w:t>Janě Halamové</w:t>
      </w:r>
      <w:r w:rsidR="004D1EE3" w:rsidRPr="00857314">
        <w:rPr>
          <w:rFonts w:cs="Times New Roman"/>
          <w:szCs w:val="24"/>
        </w:rPr>
        <w:t xml:space="preserve"> za zapůjčení liter</w:t>
      </w:r>
      <w:r w:rsidR="00E57BFB">
        <w:rPr>
          <w:rFonts w:cs="Times New Roman"/>
          <w:szCs w:val="24"/>
        </w:rPr>
        <w:t xml:space="preserve">atury a poskytnutí informací </w:t>
      </w:r>
      <w:r w:rsidR="004D1EE3" w:rsidRPr="00857314">
        <w:rPr>
          <w:rFonts w:cs="Times New Roman"/>
          <w:szCs w:val="24"/>
        </w:rPr>
        <w:t xml:space="preserve">a také děkuji </w:t>
      </w:r>
      <w:r w:rsidR="00F863F6" w:rsidRPr="00857314">
        <w:rPr>
          <w:rFonts w:cs="Times New Roman"/>
          <w:szCs w:val="24"/>
        </w:rPr>
        <w:t xml:space="preserve">panu </w:t>
      </w:r>
      <w:r w:rsidR="00FA1164" w:rsidRPr="00857314">
        <w:rPr>
          <w:rFonts w:cs="Times New Roman"/>
          <w:szCs w:val="24"/>
        </w:rPr>
        <w:t>profesorovi</w:t>
      </w:r>
      <w:r w:rsidR="007F0124" w:rsidRPr="00857314">
        <w:rPr>
          <w:rFonts w:cs="Times New Roman"/>
          <w:szCs w:val="24"/>
        </w:rPr>
        <w:t xml:space="preserve"> Janu Michalíkovu za jeho</w:t>
      </w:r>
      <w:r w:rsidR="004D1EE3" w:rsidRPr="00857314">
        <w:rPr>
          <w:rFonts w:cs="Times New Roman"/>
          <w:szCs w:val="24"/>
        </w:rPr>
        <w:t xml:space="preserve"> rady a připomínky při zpracování této práce.</w:t>
      </w:r>
    </w:p>
    <w:p w:rsidR="004D1EE3" w:rsidRPr="00857314" w:rsidRDefault="004D1EE3" w:rsidP="0092339B">
      <w:pPr>
        <w:tabs>
          <w:tab w:val="left" w:pos="426"/>
        </w:tabs>
        <w:jc w:val="both"/>
        <w:rPr>
          <w:rFonts w:cs="Times New Roman"/>
          <w:szCs w:val="24"/>
        </w:rPr>
      </w:pPr>
    </w:p>
    <w:p w:rsidR="008A6180" w:rsidRPr="00857314" w:rsidRDefault="00F863F6" w:rsidP="0092339B">
      <w:pPr>
        <w:tabs>
          <w:tab w:val="left" w:pos="426"/>
        </w:tabs>
        <w:jc w:val="both"/>
        <w:rPr>
          <w:rFonts w:cs="Times New Roman"/>
          <w:szCs w:val="24"/>
        </w:rPr>
      </w:pPr>
      <w:r w:rsidRPr="00857314">
        <w:rPr>
          <w:rFonts w:cs="Times New Roman"/>
          <w:szCs w:val="24"/>
        </w:rPr>
        <w:t xml:space="preserve">V Raškovicích dne </w:t>
      </w:r>
      <w:r w:rsidR="00043E91" w:rsidRPr="00857314">
        <w:rPr>
          <w:rFonts w:cs="Times New Roman"/>
          <w:szCs w:val="24"/>
        </w:rPr>
        <w:t>1.</w:t>
      </w:r>
      <w:r w:rsidR="002C064C" w:rsidRPr="00857314">
        <w:rPr>
          <w:rFonts w:cs="Times New Roman"/>
          <w:szCs w:val="24"/>
        </w:rPr>
        <w:t xml:space="preserve"> </w:t>
      </w:r>
      <w:r w:rsidR="00043E91" w:rsidRPr="00857314">
        <w:rPr>
          <w:rFonts w:cs="Times New Roman"/>
          <w:szCs w:val="24"/>
        </w:rPr>
        <w:t>4.</w:t>
      </w:r>
      <w:r w:rsidR="002C064C" w:rsidRPr="00857314">
        <w:rPr>
          <w:rFonts w:cs="Times New Roman"/>
          <w:szCs w:val="24"/>
        </w:rPr>
        <w:t xml:space="preserve"> </w:t>
      </w:r>
      <w:r w:rsidR="00043E91" w:rsidRPr="00857314">
        <w:rPr>
          <w:rFonts w:cs="Times New Roman"/>
          <w:szCs w:val="24"/>
        </w:rPr>
        <w:t>2017</w:t>
      </w:r>
    </w:p>
    <w:p w:rsidR="008A6180" w:rsidRPr="00857314" w:rsidRDefault="008A6180">
      <w:pPr>
        <w:rPr>
          <w:rFonts w:cs="Times New Roman"/>
          <w:szCs w:val="24"/>
        </w:rPr>
      </w:pPr>
      <w:r w:rsidRPr="00857314">
        <w:rPr>
          <w:rFonts w:cs="Times New Roman"/>
          <w:szCs w:val="24"/>
        </w:rPr>
        <w:br w:type="page"/>
      </w:r>
    </w:p>
    <w:p w:rsidR="00241FF2" w:rsidRPr="005F0D38" w:rsidRDefault="008A6180" w:rsidP="0092339B">
      <w:pPr>
        <w:tabs>
          <w:tab w:val="left" w:pos="426"/>
        </w:tabs>
        <w:jc w:val="both"/>
        <w:rPr>
          <w:rFonts w:cs="Times New Roman"/>
          <w:b/>
          <w:sz w:val="32"/>
          <w:szCs w:val="32"/>
        </w:rPr>
      </w:pPr>
      <w:r w:rsidRPr="005F0D38">
        <w:rPr>
          <w:rFonts w:cs="Times New Roman"/>
          <w:b/>
          <w:sz w:val="32"/>
          <w:szCs w:val="32"/>
        </w:rPr>
        <w:lastRenderedPageBreak/>
        <w:t>Obsah</w:t>
      </w:r>
    </w:p>
    <w:p w:rsidR="002C419D" w:rsidRDefault="00B51841">
      <w:pPr>
        <w:pStyle w:val="Obsah1"/>
        <w:rPr>
          <w:rFonts w:asciiTheme="minorHAnsi" w:eastAsiaTheme="minorEastAsia" w:hAnsiTheme="minorHAnsi"/>
          <w:noProof/>
          <w:sz w:val="22"/>
          <w:lang w:eastAsia="cs-CZ"/>
        </w:rPr>
      </w:pPr>
      <w:r>
        <w:rPr>
          <w:rFonts w:cs="Times New Roman"/>
          <w:szCs w:val="24"/>
        </w:rPr>
        <w:fldChar w:fldCharType="begin"/>
      </w:r>
      <w:r w:rsidR="005F0D38">
        <w:rPr>
          <w:rFonts w:cs="Times New Roman"/>
          <w:szCs w:val="24"/>
        </w:rPr>
        <w:instrText xml:space="preserve"> TOC \o "1-5" \u </w:instrText>
      </w:r>
      <w:r>
        <w:rPr>
          <w:rFonts w:cs="Times New Roman"/>
          <w:szCs w:val="24"/>
        </w:rPr>
        <w:fldChar w:fldCharType="separate"/>
      </w:r>
      <w:bookmarkStart w:id="0" w:name="_GoBack"/>
      <w:bookmarkEnd w:id="0"/>
      <w:r w:rsidR="002C419D">
        <w:rPr>
          <w:noProof/>
        </w:rPr>
        <w:t>Úvod</w:t>
      </w:r>
      <w:r w:rsidR="002C419D">
        <w:rPr>
          <w:noProof/>
        </w:rPr>
        <w:tab/>
      </w:r>
      <w:r>
        <w:rPr>
          <w:noProof/>
        </w:rPr>
        <w:fldChar w:fldCharType="begin"/>
      </w:r>
      <w:r w:rsidR="002C419D">
        <w:rPr>
          <w:noProof/>
        </w:rPr>
        <w:instrText xml:space="preserve"> PAGEREF _Toc480223848 \h </w:instrText>
      </w:r>
      <w:r>
        <w:rPr>
          <w:noProof/>
        </w:rPr>
      </w:r>
      <w:r>
        <w:rPr>
          <w:noProof/>
        </w:rPr>
        <w:fldChar w:fldCharType="separate"/>
      </w:r>
      <w:r w:rsidR="002C419D">
        <w:rPr>
          <w:noProof/>
        </w:rPr>
        <w:t>6</w:t>
      </w:r>
      <w:r>
        <w:rPr>
          <w:noProof/>
        </w:rPr>
        <w:fldChar w:fldCharType="end"/>
      </w:r>
    </w:p>
    <w:p w:rsidR="002C419D" w:rsidRDefault="002C419D">
      <w:pPr>
        <w:pStyle w:val="Obsah1"/>
        <w:rPr>
          <w:rFonts w:asciiTheme="minorHAnsi" w:eastAsiaTheme="minorEastAsia" w:hAnsiTheme="minorHAnsi"/>
          <w:noProof/>
          <w:sz w:val="22"/>
          <w:lang w:eastAsia="cs-CZ"/>
        </w:rPr>
      </w:pPr>
      <w:r>
        <w:rPr>
          <w:noProof/>
        </w:rPr>
        <w:t>I. Teoretická část</w:t>
      </w:r>
      <w:r>
        <w:rPr>
          <w:noProof/>
        </w:rPr>
        <w:tab/>
      </w:r>
      <w:r w:rsidR="00B51841">
        <w:rPr>
          <w:noProof/>
        </w:rPr>
        <w:fldChar w:fldCharType="begin"/>
      </w:r>
      <w:r>
        <w:rPr>
          <w:noProof/>
        </w:rPr>
        <w:instrText xml:space="preserve"> PAGEREF _Toc480223849 \h </w:instrText>
      </w:r>
      <w:r w:rsidR="00B51841">
        <w:rPr>
          <w:noProof/>
        </w:rPr>
      </w:r>
      <w:r w:rsidR="00B51841">
        <w:rPr>
          <w:noProof/>
        </w:rPr>
        <w:fldChar w:fldCharType="separate"/>
      </w:r>
      <w:r>
        <w:rPr>
          <w:noProof/>
        </w:rPr>
        <w:t>7</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1.</w:t>
      </w:r>
      <w:r>
        <w:rPr>
          <w:rFonts w:asciiTheme="minorHAnsi" w:eastAsiaTheme="minorEastAsia" w:hAnsiTheme="minorHAnsi"/>
          <w:noProof/>
          <w:sz w:val="22"/>
          <w:lang w:eastAsia="cs-CZ"/>
        </w:rPr>
        <w:tab/>
      </w:r>
      <w:r>
        <w:rPr>
          <w:noProof/>
        </w:rPr>
        <w:t>Vysvětlení speciálně pedagogických pojmů</w:t>
      </w:r>
      <w:r>
        <w:rPr>
          <w:noProof/>
        </w:rPr>
        <w:tab/>
      </w:r>
      <w:r w:rsidR="00B51841">
        <w:rPr>
          <w:noProof/>
        </w:rPr>
        <w:fldChar w:fldCharType="begin"/>
      </w:r>
      <w:r>
        <w:rPr>
          <w:noProof/>
        </w:rPr>
        <w:instrText xml:space="preserve"> PAGEREF _Toc480223850 \h </w:instrText>
      </w:r>
      <w:r w:rsidR="00B51841">
        <w:rPr>
          <w:noProof/>
        </w:rPr>
      </w:r>
      <w:r w:rsidR="00B51841">
        <w:rPr>
          <w:noProof/>
        </w:rPr>
        <w:fldChar w:fldCharType="separate"/>
      </w:r>
      <w:r>
        <w:rPr>
          <w:noProof/>
        </w:rPr>
        <w:t>7</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1.1.</w:t>
      </w:r>
      <w:r>
        <w:rPr>
          <w:rFonts w:asciiTheme="minorHAnsi" w:eastAsiaTheme="minorEastAsia" w:hAnsiTheme="minorHAnsi"/>
          <w:noProof/>
          <w:sz w:val="22"/>
          <w:lang w:eastAsia="cs-CZ"/>
        </w:rPr>
        <w:tab/>
      </w:r>
      <w:r>
        <w:rPr>
          <w:noProof/>
        </w:rPr>
        <w:t>Inkluze, inkluzívní škola</w:t>
      </w:r>
      <w:r>
        <w:rPr>
          <w:noProof/>
        </w:rPr>
        <w:tab/>
      </w:r>
      <w:r w:rsidR="00B51841">
        <w:rPr>
          <w:noProof/>
        </w:rPr>
        <w:fldChar w:fldCharType="begin"/>
      </w:r>
      <w:r>
        <w:rPr>
          <w:noProof/>
        </w:rPr>
        <w:instrText xml:space="preserve"> PAGEREF _Toc480223851 \h </w:instrText>
      </w:r>
      <w:r w:rsidR="00B51841">
        <w:rPr>
          <w:noProof/>
        </w:rPr>
      </w:r>
      <w:r w:rsidR="00B51841">
        <w:rPr>
          <w:noProof/>
        </w:rPr>
        <w:fldChar w:fldCharType="separate"/>
      </w:r>
      <w:r>
        <w:rPr>
          <w:noProof/>
        </w:rPr>
        <w:t>7</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1.2.</w:t>
      </w:r>
      <w:r>
        <w:rPr>
          <w:rFonts w:asciiTheme="minorHAnsi" w:eastAsiaTheme="minorEastAsia" w:hAnsiTheme="minorHAnsi"/>
          <w:noProof/>
          <w:sz w:val="22"/>
          <w:lang w:eastAsia="cs-CZ"/>
        </w:rPr>
        <w:tab/>
      </w:r>
      <w:r>
        <w:rPr>
          <w:noProof/>
        </w:rPr>
        <w:t>Žák se speciálně vzdělávacími potřebami</w:t>
      </w:r>
      <w:r>
        <w:rPr>
          <w:noProof/>
        </w:rPr>
        <w:tab/>
      </w:r>
      <w:r w:rsidR="00B51841">
        <w:rPr>
          <w:noProof/>
        </w:rPr>
        <w:fldChar w:fldCharType="begin"/>
      </w:r>
      <w:r>
        <w:rPr>
          <w:noProof/>
        </w:rPr>
        <w:instrText xml:space="preserve"> PAGEREF _Toc480223852 \h </w:instrText>
      </w:r>
      <w:r w:rsidR="00B51841">
        <w:rPr>
          <w:noProof/>
        </w:rPr>
      </w:r>
      <w:r w:rsidR="00B51841">
        <w:rPr>
          <w:noProof/>
        </w:rPr>
        <w:fldChar w:fldCharType="separate"/>
      </w:r>
      <w:r>
        <w:rPr>
          <w:noProof/>
        </w:rPr>
        <w:t>9</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1.3.</w:t>
      </w:r>
      <w:r>
        <w:rPr>
          <w:rFonts w:asciiTheme="minorHAnsi" w:eastAsiaTheme="minorEastAsia" w:hAnsiTheme="minorHAnsi"/>
          <w:noProof/>
          <w:sz w:val="22"/>
          <w:lang w:eastAsia="cs-CZ"/>
        </w:rPr>
        <w:tab/>
      </w:r>
      <w:r>
        <w:rPr>
          <w:noProof/>
        </w:rPr>
        <w:t>Podpůrná opatření</w:t>
      </w:r>
      <w:r>
        <w:rPr>
          <w:noProof/>
        </w:rPr>
        <w:tab/>
      </w:r>
      <w:r w:rsidR="00B51841">
        <w:rPr>
          <w:noProof/>
        </w:rPr>
        <w:fldChar w:fldCharType="begin"/>
      </w:r>
      <w:r>
        <w:rPr>
          <w:noProof/>
        </w:rPr>
        <w:instrText xml:space="preserve"> PAGEREF _Toc480223853 \h </w:instrText>
      </w:r>
      <w:r w:rsidR="00B51841">
        <w:rPr>
          <w:noProof/>
        </w:rPr>
      </w:r>
      <w:r w:rsidR="00B51841">
        <w:rPr>
          <w:noProof/>
        </w:rPr>
        <w:fldChar w:fldCharType="separate"/>
      </w:r>
      <w:r>
        <w:rPr>
          <w:noProof/>
        </w:rPr>
        <w:t>9</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1.3.1.</w:t>
      </w:r>
      <w:r>
        <w:rPr>
          <w:rFonts w:asciiTheme="minorHAnsi" w:eastAsiaTheme="minorEastAsia" w:hAnsiTheme="minorHAnsi"/>
          <w:noProof/>
          <w:sz w:val="22"/>
          <w:lang w:eastAsia="cs-CZ"/>
        </w:rPr>
        <w:tab/>
      </w:r>
      <w:r>
        <w:rPr>
          <w:noProof/>
        </w:rPr>
        <w:t>Podpůrná opatření 1. stupně</w:t>
      </w:r>
      <w:r>
        <w:rPr>
          <w:noProof/>
        </w:rPr>
        <w:tab/>
      </w:r>
      <w:r w:rsidR="00B51841">
        <w:rPr>
          <w:noProof/>
        </w:rPr>
        <w:fldChar w:fldCharType="begin"/>
      </w:r>
      <w:r>
        <w:rPr>
          <w:noProof/>
        </w:rPr>
        <w:instrText xml:space="preserve"> PAGEREF _Toc480223854 \h </w:instrText>
      </w:r>
      <w:r w:rsidR="00B51841">
        <w:rPr>
          <w:noProof/>
        </w:rPr>
      </w:r>
      <w:r w:rsidR="00B51841">
        <w:rPr>
          <w:noProof/>
        </w:rPr>
        <w:fldChar w:fldCharType="separate"/>
      </w:r>
      <w:r>
        <w:rPr>
          <w:noProof/>
        </w:rPr>
        <w:t>11</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1.3.2.</w:t>
      </w:r>
      <w:r>
        <w:rPr>
          <w:rFonts w:asciiTheme="minorHAnsi" w:eastAsiaTheme="minorEastAsia" w:hAnsiTheme="minorHAnsi"/>
          <w:noProof/>
          <w:sz w:val="22"/>
          <w:lang w:eastAsia="cs-CZ"/>
        </w:rPr>
        <w:tab/>
      </w:r>
      <w:r>
        <w:rPr>
          <w:noProof/>
        </w:rPr>
        <w:t>Podpůrná opatření 2. stupně – 5. stupně</w:t>
      </w:r>
      <w:r>
        <w:rPr>
          <w:noProof/>
        </w:rPr>
        <w:tab/>
      </w:r>
      <w:r w:rsidR="00B51841">
        <w:rPr>
          <w:noProof/>
        </w:rPr>
        <w:fldChar w:fldCharType="begin"/>
      </w:r>
      <w:r>
        <w:rPr>
          <w:noProof/>
        </w:rPr>
        <w:instrText xml:space="preserve"> PAGEREF _Toc480223855 \h </w:instrText>
      </w:r>
      <w:r w:rsidR="00B51841">
        <w:rPr>
          <w:noProof/>
        </w:rPr>
      </w:r>
      <w:r w:rsidR="00B51841">
        <w:rPr>
          <w:noProof/>
        </w:rPr>
        <w:fldChar w:fldCharType="separate"/>
      </w:r>
      <w:r>
        <w:rPr>
          <w:noProof/>
        </w:rPr>
        <w:t>11</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2.</w:t>
      </w:r>
      <w:r>
        <w:rPr>
          <w:rFonts w:asciiTheme="minorHAnsi" w:eastAsiaTheme="minorEastAsia" w:hAnsiTheme="minorHAnsi"/>
          <w:noProof/>
          <w:sz w:val="22"/>
          <w:lang w:eastAsia="cs-CZ"/>
        </w:rPr>
        <w:tab/>
      </w:r>
      <w:r>
        <w:rPr>
          <w:noProof/>
        </w:rPr>
        <w:t>Klima třídy a klima školy</w:t>
      </w:r>
      <w:r>
        <w:rPr>
          <w:noProof/>
        </w:rPr>
        <w:tab/>
      </w:r>
      <w:r w:rsidR="00B51841">
        <w:rPr>
          <w:noProof/>
        </w:rPr>
        <w:fldChar w:fldCharType="begin"/>
      </w:r>
      <w:r>
        <w:rPr>
          <w:noProof/>
        </w:rPr>
        <w:instrText xml:space="preserve"> PAGEREF _Toc480223856 \h </w:instrText>
      </w:r>
      <w:r w:rsidR="00B51841">
        <w:rPr>
          <w:noProof/>
        </w:rPr>
      </w:r>
      <w:r w:rsidR="00B51841">
        <w:rPr>
          <w:noProof/>
        </w:rPr>
        <w:fldChar w:fldCharType="separate"/>
      </w:r>
      <w:r>
        <w:rPr>
          <w:noProof/>
        </w:rPr>
        <w:t>13</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2.1.</w:t>
      </w:r>
      <w:r>
        <w:rPr>
          <w:rFonts w:asciiTheme="minorHAnsi" w:eastAsiaTheme="minorEastAsia" w:hAnsiTheme="minorHAnsi"/>
          <w:noProof/>
          <w:sz w:val="22"/>
          <w:lang w:eastAsia="cs-CZ"/>
        </w:rPr>
        <w:tab/>
      </w:r>
      <w:r>
        <w:rPr>
          <w:noProof/>
        </w:rPr>
        <w:t>Vztahy žáků ve třídě</w:t>
      </w:r>
      <w:r>
        <w:rPr>
          <w:noProof/>
        </w:rPr>
        <w:tab/>
      </w:r>
      <w:r w:rsidR="00B51841">
        <w:rPr>
          <w:noProof/>
        </w:rPr>
        <w:fldChar w:fldCharType="begin"/>
      </w:r>
      <w:r>
        <w:rPr>
          <w:noProof/>
        </w:rPr>
        <w:instrText xml:space="preserve"> PAGEREF _Toc480223857 \h </w:instrText>
      </w:r>
      <w:r w:rsidR="00B51841">
        <w:rPr>
          <w:noProof/>
        </w:rPr>
      </w:r>
      <w:r w:rsidR="00B51841">
        <w:rPr>
          <w:noProof/>
        </w:rPr>
        <w:fldChar w:fldCharType="separate"/>
      </w:r>
      <w:r>
        <w:rPr>
          <w:noProof/>
        </w:rPr>
        <w:t>13</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2.1.1.</w:t>
      </w:r>
      <w:r>
        <w:rPr>
          <w:rFonts w:asciiTheme="minorHAnsi" w:eastAsiaTheme="minorEastAsia" w:hAnsiTheme="minorHAnsi"/>
          <w:noProof/>
          <w:sz w:val="22"/>
          <w:lang w:eastAsia="cs-CZ"/>
        </w:rPr>
        <w:tab/>
      </w:r>
      <w:r>
        <w:rPr>
          <w:noProof/>
        </w:rPr>
        <w:t>Spolutvůrci vztahů ve třídě – žák</w:t>
      </w:r>
      <w:r>
        <w:rPr>
          <w:noProof/>
        </w:rPr>
        <w:tab/>
      </w:r>
      <w:r w:rsidR="00B51841">
        <w:rPr>
          <w:noProof/>
        </w:rPr>
        <w:fldChar w:fldCharType="begin"/>
      </w:r>
      <w:r>
        <w:rPr>
          <w:noProof/>
        </w:rPr>
        <w:instrText xml:space="preserve"> PAGEREF _Toc480223858 \h </w:instrText>
      </w:r>
      <w:r w:rsidR="00B51841">
        <w:rPr>
          <w:noProof/>
        </w:rPr>
      </w:r>
      <w:r w:rsidR="00B51841">
        <w:rPr>
          <w:noProof/>
        </w:rPr>
        <w:fldChar w:fldCharType="separate"/>
      </w:r>
      <w:r>
        <w:rPr>
          <w:noProof/>
        </w:rPr>
        <w:t>13</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2.1.2.</w:t>
      </w:r>
      <w:r>
        <w:rPr>
          <w:rFonts w:asciiTheme="minorHAnsi" w:eastAsiaTheme="minorEastAsia" w:hAnsiTheme="minorHAnsi"/>
          <w:noProof/>
          <w:sz w:val="22"/>
          <w:lang w:eastAsia="cs-CZ"/>
        </w:rPr>
        <w:tab/>
      </w:r>
      <w:r>
        <w:rPr>
          <w:noProof/>
        </w:rPr>
        <w:t>Spolutvůrci vztahů ve třídě – rodiče a rodina žáka</w:t>
      </w:r>
      <w:r>
        <w:rPr>
          <w:noProof/>
        </w:rPr>
        <w:tab/>
      </w:r>
      <w:r w:rsidR="00B51841">
        <w:rPr>
          <w:noProof/>
        </w:rPr>
        <w:fldChar w:fldCharType="begin"/>
      </w:r>
      <w:r>
        <w:rPr>
          <w:noProof/>
        </w:rPr>
        <w:instrText xml:space="preserve"> PAGEREF _Toc480223859 \h </w:instrText>
      </w:r>
      <w:r w:rsidR="00B51841">
        <w:rPr>
          <w:noProof/>
        </w:rPr>
      </w:r>
      <w:r w:rsidR="00B51841">
        <w:rPr>
          <w:noProof/>
        </w:rPr>
        <w:fldChar w:fldCharType="separate"/>
      </w:r>
      <w:r>
        <w:rPr>
          <w:noProof/>
        </w:rPr>
        <w:t>15</w:t>
      </w:r>
      <w:r w:rsidR="00B51841">
        <w:rPr>
          <w:noProof/>
        </w:rPr>
        <w:fldChar w:fldCharType="end"/>
      </w:r>
    </w:p>
    <w:p w:rsidR="002C419D" w:rsidRDefault="002C419D">
      <w:pPr>
        <w:pStyle w:val="Obsah5"/>
        <w:tabs>
          <w:tab w:val="left" w:pos="2529"/>
          <w:tab w:val="right" w:leader="dot" w:pos="9061"/>
        </w:tabs>
        <w:rPr>
          <w:rFonts w:asciiTheme="minorHAnsi" w:eastAsiaTheme="minorEastAsia" w:hAnsiTheme="minorHAnsi"/>
          <w:noProof/>
          <w:sz w:val="22"/>
          <w:lang w:eastAsia="cs-CZ"/>
        </w:rPr>
      </w:pPr>
      <w:r>
        <w:rPr>
          <w:noProof/>
        </w:rPr>
        <w:t>2.1.2.1.</w:t>
      </w:r>
      <w:r>
        <w:rPr>
          <w:rFonts w:asciiTheme="minorHAnsi" w:eastAsiaTheme="minorEastAsia" w:hAnsiTheme="minorHAnsi"/>
          <w:noProof/>
          <w:sz w:val="22"/>
          <w:lang w:eastAsia="cs-CZ"/>
        </w:rPr>
        <w:tab/>
      </w:r>
      <w:r>
        <w:rPr>
          <w:noProof/>
        </w:rPr>
        <w:t>Styl rodičovské výchovy</w:t>
      </w:r>
      <w:r>
        <w:rPr>
          <w:noProof/>
        </w:rPr>
        <w:tab/>
      </w:r>
      <w:r w:rsidR="00B51841">
        <w:rPr>
          <w:noProof/>
        </w:rPr>
        <w:fldChar w:fldCharType="begin"/>
      </w:r>
      <w:r>
        <w:rPr>
          <w:noProof/>
        </w:rPr>
        <w:instrText xml:space="preserve"> PAGEREF _Toc480223860 \h </w:instrText>
      </w:r>
      <w:r w:rsidR="00B51841">
        <w:rPr>
          <w:noProof/>
        </w:rPr>
      </w:r>
      <w:r w:rsidR="00B51841">
        <w:rPr>
          <w:noProof/>
        </w:rPr>
        <w:fldChar w:fldCharType="separate"/>
      </w:r>
      <w:r>
        <w:rPr>
          <w:noProof/>
        </w:rPr>
        <w:t>15</w:t>
      </w:r>
      <w:r w:rsidR="00B51841">
        <w:rPr>
          <w:noProof/>
        </w:rPr>
        <w:fldChar w:fldCharType="end"/>
      </w:r>
    </w:p>
    <w:p w:rsidR="002C419D" w:rsidRDefault="002C419D">
      <w:pPr>
        <w:pStyle w:val="Obsah5"/>
        <w:tabs>
          <w:tab w:val="left" w:pos="2529"/>
          <w:tab w:val="right" w:leader="dot" w:pos="9061"/>
        </w:tabs>
        <w:rPr>
          <w:rFonts w:asciiTheme="minorHAnsi" w:eastAsiaTheme="minorEastAsia" w:hAnsiTheme="minorHAnsi"/>
          <w:noProof/>
          <w:sz w:val="22"/>
          <w:lang w:eastAsia="cs-CZ"/>
        </w:rPr>
      </w:pPr>
      <w:r>
        <w:rPr>
          <w:noProof/>
        </w:rPr>
        <w:t>2.1.2.2.</w:t>
      </w:r>
      <w:r>
        <w:rPr>
          <w:rFonts w:asciiTheme="minorHAnsi" w:eastAsiaTheme="minorEastAsia" w:hAnsiTheme="minorHAnsi"/>
          <w:noProof/>
          <w:sz w:val="22"/>
          <w:lang w:eastAsia="cs-CZ"/>
        </w:rPr>
        <w:tab/>
      </w:r>
      <w:r>
        <w:rPr>
          <w:noProof/>
        </w:rPr>
        <w:t>Rodič, jako „spolupříjemce“ školního vzdělávání svého dítěte</w:t>
      </w:r>
      <w:r>
        <w:rPr>
          <w:noProof/>
        </w:rPr>
        <w:tab/>
      </w:r>
      <w:r w:rsidR="00B51841">
        <w:rPr>
          <w:noProof/>
        </w:rPr>
        <w:fldChar w:fldCharType="begin"/>
      </w:r>
      <w:r>
        <w:rPr>
          <w:noProof/>
        </w:rPr>
        <w:instrText xml:space="preserve"> PAGEREF _Toc480223861 \h </w:instrText>
      </w:r>
      <w:r w:rsidR="00B51841">
        <w:rPr>
          <w:noProof/>
        </w:rPr>
      </w:r>
      <w:r w:rsidR="00B51841">
        <w:rPr>
          <w:noProof/>
        </w:rPr>
        <w:fldChar w:fldCharType="separate"/>
      </w:r>
      <w:r>
        <w:rPr>
          <w:noProof/>
        </w:rPr>
        <w:t>16</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2.1.3.</w:t>
      </w:r>
      <w:r>
        <w:rPr>
          <w:rFonts w:asciiTheme="minorHAnsi" w:eastAsiaTheme="minorEastAsia" w:hAnsiTheme="minorHAnsi"/>
          <w:noProof/>
          <w:sz w:val="22"/>
          <w:lang w:eastAsia="cs-CZ"/>
        </w:rPr>
        <w:tab/>
      </w:r>
      <w:r>
        <w:rPr>
          <w:noProof/>
        </w:rPr>
        <w:t>Spolutvůrci vztahů ve třídě – učitel</w:t>
      </w:r>
      <w:r>
        <w:rPr>
          <w:noProof/>
        </w:rPr>
        <w:tab/>
      </w:r>
      <w:r w:rsidR="00B51841">
        <w:rPr>
          <w:noProof/>
        </w:rPr>
        <w:fldChar w:fldCharType="begin"/>
      </w:r>
      <w:r>
        <w:rPr>
          <w:noProof/>
        </w:rPr>
        <w:instrText xml:space="preserve"> PAGEREF _Toc480223862 \h </w:instrText>
      </w:r>
      <w:r w:rsidR="00B51841">
        <w:rPr>
          <w:noProof/>
        </w:rPr>
      </w:r>
      <w:r w:rsidR="00B51841">
        <w:rPr>
          <w:noProof/>
        </w:rPr>
        <w:fldChar w:fldCharType="separate"/>
      </w:r>
      <w:r>
        <w:rPr>
          <w:noProof/>
        </w:rPr>
        <w:t>18</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2.1.4.</w:t>
      </w:r>
      <w:r>
        <w:rPr>
          <w:rFonts w:asciiTheme="minorHAnsi" w:eastAsiaTheme="minorEastAsia" w:hAnsiTheme="minorHAnsi"/>
          <w:noProof/>
          <w:sz w:val="22"/>
          <w:lang w:eastAsia="cs-CZ"/>
        </w:rPr>
        <w:tab/>
      </w:r>
      <w:r>
        <w:rPr>
          <w:noProof/>
        </w:rPr>
        <w:t>Školní třída</w:t>
      </w:r>
      <w:r>
        <w:rPr>
          <w:noProof/>
        </w:rPr>
        <w:tab/>
      </w:r>
      <w:r w:rsidR="00B51841">
        <w:rPr>
          <w:noProof/>
        </w:rPr>
        <w:fldChar w:fldCharType="begin"/>
      </w:r>
      <w:r>
        <w:rPr>
          <w:noProof/>
        </w:rPr>
        <w:instrText xml:space="preserve"> PAGEREF _Toc480223863 \h </w:instrText>
      </w:r>
      <w:r w:rsidR="00B51841">
        <w:rPr>
          <w:noProof/>
        </w:rPr>
      </w:r>
      <w:r w:rsidR="00B51841">
        <w:rPr>
          <w:noProof/>
        </w:rPr>
        <w:fldChar w:fldCharType="separate"/>
      </w:r>
      <w:r>
        <w:rPr>
          <w:noProof/>
        </w:rPr>
        <w:t>19</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3.</w:t>
      </w:r>
      <w:r>
        <w:rPr>
          <w:rFonts w:asciiTheme="minorHAnsi" w:eastAsiaTheme="minorEastAsia" w:hAnsiTheme="minorHAnsi"/>
          <w:noProof/>
          <w:sz w:val="22"/>
          <w:lang w:eastAsia="cs-CZ"/>
        </w:rPr>
        <w:tab/>
      </w:r>
      <w:r>
        <w:rPr>
          <w:noProof/>
        </w:rPr>
        <w:t>Metody a postupy měření klimatu ve třídě</w:t>
      </w:r>
      <w:r>
        <w:rPr>
          <w:noProof/>
        </w:rPr>
        <w:tab/>
      </w:r>
      <w:r w:rsidR="00B51841">
        <w:rPr>
          <w:noProof/>
        </w:rPr>
        <w:fldChar w:fldCharType="begin"/>
      </w:r>
      <w:r>
        <w:rPr>
          <w:noProof/>
        </w:rPr>
        <w:instrText xml:space="preserve"> PAGEREF _Toc480223864 \h </w:instrText>
      </w:r>
      <w:r w:rsidR="00B51841">
        <w:rPr>
          <w:noProof/>
        </w:rPr>
      </w:r>
      <w:r w:rsidR="00B51841">
        <w:rPr>
          <w:noProof/>
        </w:rPr>
        <w:fldChar w:fldCharType="separate"/>
      </w:r>
      <w:r>
        <w:rPr>
          <w:noProof/>
        </w:rPr>
        <w:t>20</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3.1.</w:t>
      </w:r>
      <w:r>
        <w:rPr>
          <w:rFonts w:asciiTheme="minorHAnsi" w:eastAsiaTheme="minorEastAsia" w:hAnsiTheme="minorHAnsi"/>
          <w:noProof/>
          <w:sz w:val="22"/>
          <w:lang w:eastAsia="cs-CZ"/>
        </w:rPr>
        <w:tab/>
      </w:r>
      <w:r>
        <w:rPr>
          <w:noProof/>
        </w:rPr>
        <w:t>Vzájemné vztahy ve skupině</w:t>
      </w:r>
      <w:r>
        <w:rPr>
          <w:noProof/>
        </w:rPr>
        <w:tab/>
      </w:r>
      <w:r w:rsidR="00B51841">
        <w:rPr>
          <w:noProof/>
        </w:rPr>
        <w:fldChar w:fldCharType="begin"/>
      </w:r>
      <w:r>
        <w:rPr>
          <w:noProof/>
        </w:rPr>
        <w:instrText xml:space="preserve"> PAGEREF _Toc480223865 \h </w:instrText>
      </w:r>
      <w:r w:rsidR="00B51841">
        <w:rPr>
          <w:noProof/>
        </w:rPr>
      </w:r>
      <w:r w:rsidR="00B51841">
        <w:rPr>
          <w:noProof/>
        </w:rPr>
        <w:fldChar w:fldCharType="separate"/>
      </w:r>
      <w:r>
        <w:rPr>
          <w:noProof/>
        </w:rPr>
        <w:t>20</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3.2.</w:t>
      </w:r>
      <w:r>
        <w:rPr>
          <w:rFonts w:asciiTheme="minorHAnsi" w:eastAsiaTheme="minorEastAsia" w:hAnsiTheme="minorHAnsi"/>
          <w:noProof/>
          <w:sz w:val="22"/>
          <w:lang w:eastAsia="cs-CZ"/>
        </w:rPr>
        <w:tab/>
      </w:r>
      <w:r>
        <w:rPr>
          <w:noProof/>
        </w:rPr>
        <w:t>Sociometrie</w:t>
      </w:r>
      <w:r>
        <w:rPr>
          <w:noProof/>
        </w:rPr>
        <w:tab/>
      </w:r>
      <w:r w:rsidR="00B51841">
        <w:rPr>
          <w:noProof/>
        </w:rPr>
        <w:fldChar w:fldCharType="begin"/>
      </w:r>
      <w:r>
        <w:rPr>
          <w:noProof/>
        </w:rPr>
        <w:instrText xml:space="preserve"> PAGEREF _Toc480223866 \h </w:instrText>
      </w:r>
      <w:r w:rsidR="00B51841">
        <w:rPr>
          <w:noProof/>
        </w:rPr>
      </w:r>
      <w:r w:rsidR="00B51841">
        <w:rPr>
          <w:noProof/>
        </w:rPr>
        <w:fldChar w:fldCharType="separate"/>
      </w:r>
      <w:r>
        <w:rPr>
          <w:noProof/>
        </w:rPr>
        <w:t>21</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3.2.1.</w:t>
      </w:r>
      <w:r>
        <w:rPr>
          <w:rFonts w:asciiTheme="minorHAnsi" w:eastAsiaTheme="minorEastAsia" w:hAnsiTheme="minorHAnsi"/>
          <w:noProof/>
          <w:sz w:val="22"/>
          <w:lang w:eastAsia="cs-CZ"/>
        </w:rPr>
        <w:tab/>
      </w:r>
      <w:r>
        <w:rPr>
          <w:noProof/>
        </w:rPr>
        <w:t>Pozorování a rozhovor</w:t>
      </w:r>
      <w:r>
        <w:rPr>
          <w:noProof/>
        </w:rPr>
        <w:tab/>
      </w:r>
      <w:r w:rsidR="00B51841">
        <w:rPr>
          <w:noProof/>
        </w:rPr>
        <w:fldChar w:fldCharType="begin"/>
      </w:r>
      <w:r>
        <w:rPr>
          <w:noProof/>
        </w:rPr>
        <w:instrText xml:space="preserve"> PAGEREF _Toc480223867 \h </w:instrText>
      </w:r>
      <w:r w:rsidR="00B51841">
        <w:rPr>
          <w:noProof/>
        </w:rPr>
      </w:r>
      <w:r w:rsidR="00B51841">
        <w:rPr>
          <w:noProof/>
        </w:rPr>
        <w:fldChar w:fldCharType="separate"/>
      </w:r>
      <w:r>
        <w:rPr>
          <w:noProof/>
        </w:rPr>
        <w:t>22</w:t>
      </w:r>
      <w:r w:rsidR="00B51841">
        <w:rPr>
          <w:noProof/>
        </w:rPr>
        <w:fldChar w:fldCharType="end"/>
      </w:r>
    </w:p>
    <w:p w:rsidR="002C419D" w:rsidRDefault="002C419D">
      <w:pPr>
        <w:pStyle w:val="Obsah4"/>
        <w:tabs>
          <w:tab w:val="left" w:pos="2129"/>
          <w:tab w:val="right" w:leader="dot" w:pos="9061"/>
        </w:tabs>
        <w:rPr>
          <w:rFonts w:asciiTheme="minorHAnsi" w:eastAsiaTheme="minorEastAsia" w:hAnsiTheme="minorHAnsi"/>
          <w:noProof/>
          <w:sz w:val="22"/>
          <w:lang w:eastAsia="cs-CZ"/>
        </w:rPr>
      </w:pPr>
      <w:r>
        <w:rPr>
          <w:noProof/>
        </w:rPr>
        <w:t>3.2.2.</w:t>
      </w:r>
      <w:r>
        <w:rPr>
          <w:rFonts w:asciiTheme="minorHAnsi" w:eastAsiaTheme="minorEastAsia" w:hAnsiTheme="minorHAnsi"/>
          <w:noProof/>
          <w:sz w:val="22"/>
          <w:lang w:eastAsia="cs-CZ"/>
        </w:rPr>
        <w:tab/>
      </w:r>
      <w:r>
        <w:rPr>
          <w:noProof/>
        </w:rPr>
        <w:t>Dotazníkové metody</w:t>
      </w:r>
      <w:r>
        <w:rPr>
          <w:noProof/>
        </w:rPr>
        <w:tab/>
      </w:r>
      <w:r w:rsidR="00B51841">
        <w:rPr>
          <w:noProof/>
        </w:rPr>
        <w:fldChar w:fldCharType="begin"/>
      </w:r>
      <w:r>
        <w:rPr>
          <w:noProof/>
        </w:rPr>
        <w:instrText xml:space="preserve"> PAGEREF _Toc480223868 \h </w:instrText>
      </w:r>
      <w:r w:rsidR="00B51841">
        <w:rPr>
          <w:noProof/>
        </w:rPr>
      </w:r>
      <w:r w:rsidR="00B51841">
        <w:rPr>
          <w:noProof/>
        </w:rPr>
        <w:fldChar w:fldCharType="separate"/>
      </w:r>
      <w:r>
        <w:rPr>
          <w:noProof/>
        </w:rPr>
        <w:t>22</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II. Praktická část</w:t>
      </w:r>
      <w:r>
        <w:rPr>
          <w:noProof/>
        </w:rPr>
        <w:tab/>
      </w:r>
      <w:r w:rsidR="00B51841">
        <w:rPr>
          <w:noProof/>
        </w:rPr>
        <w:fldChar w:fldCharType="begin"/>
      </w:r>
      <w:r>
        <w:rPr>
          <w:noProof/>
        </w:rPr>
        <w:instrText xml:space="preserve"> PAGEREF _Toc480223869 \h </w:instrText>
      </w:r>
      <w:r w:rsidR="00B51841">
        <w:rPr>
          <w:noProof/>
        </w:rPr>
      </w:r>
      <w:r w:rsidR="00B51841">
        <w:rPr>
          <w:noProof/>
        </w:rPr>
        <w:fldChar w:fldCharType="separate"/>
      </w:r>
      <w:r>
        <w:rPr>
          <w:noProof/>
        </w:rPr>
        <w:t>24</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4.</w:t>
      </w:r>
      <w:r>
        <w:rPr>
          <w:rFonts w:asciiTheme="minorHAnsi" w:eastAsiaTheme="minorEastAsia" w:hAnsiTheme="minorHAnsi"/>
          <w:noProof/>
          <w:sz w:val="22"/>
          <w:lang w:eastAsia="cs-CZ"/>
        </w:rPr>
        <w:tab/>
      </w:r>
      <w:r>
        <w:rPr>
          <w:noProof/>
        </w:rPr>
        <w:t>Cíl měření</w:t>
      </w:r>
      <w:r>
        <w:rPr>
          <w:noProof/>
        </w:rPr>
        <w:tab/>
      </w:r>
      <w:r w:rsidR="00B51841">
        <w:rPr>
          <w:noProof/>
        </w:rPr>
        <w:fldChar w:fldCharType="begin"/>
      </w:r>
      <w:r>
        <w:rPr>
          <w:noProof/>
        </w:rPr>
        <w:instrText xml:space="preserve"> PAGEREF _Toc480223870 \h </w:instrText>
      </w:r>
      <w:r w:rsidR="00B51841">
        <w:rPr>
          <w:noProof/>
        </w:rPr>
      </w:r>
      <w:r w:rsidR="00B51841">
        <w:rPr>
          <w:noProof/>
        </w:rPr>
        <w:fldChar w:fldCharType="separate"/>
      </w:r>
      <w:r>
        <w:rPr>
          <w:noProof/>
        </w:rPr>
        <w:t>24</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5.</w:t>
      </w:r>
      <w:r>
        <w:rPr>
          <w:rFonts w:asciiTheme="minorHAnsi" w:eastAsiaTheme="minorEastAsia" w:hAnsiTheme="minorHAnsi"/>
          <w:noProof/>
          <w:sz w:val="22"/>
          <w:lang w:eastAsia="cs-CZ"/>
        </w:rPr>
        <w:tab/>
      </w:r>
      <w:r>
        <w:rPr>
          <w:noProof/>
        </w:rPr>
        <w:t>Volba výzkumné metody</w:t>
      </w:r>
      <w:r>
        <w:rPr>
          <w:noProof/>
        </w:rPr>
        <w:tab/>
      </w:r>
      <w:r w:rsidR="00B51841">
        <w:rPr>
          <w:noProof/>
        </w:rPr>
        <w:fldChar w:fldCharType="begin"/>
      </w:r>
      <w:r>
        <w:rPr>
          <w:noProof/>
        </w:rPr>
        <w:instrText xml:space="preserve"> PAGEREF _Toc480223871 \h </w:instrText>
      </w:r>
      <w:r w:rsidR="00B51841">
        <w:rPr>
          <w:noProof/>
        </w:rPr>
      </w:r>
      <w:r w:rsidR="00B51841">
        <w:rPr>
          <w:noProof/>
        </w:rPr>
        <w:fldChar w:fldCharType="separate"/>
      </w:r>
      <w:r>
        <w:rPr>
          <w:noProof/>
        </w:rPr>
        <w:t>24</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sidRPr="00F040D4">
        <w:rPr>
          <w:noProof/>
          <w:color w:val="000000"/>
        </w:rPr>
        <w:t>5.1.</w:t>
      </w:r>
      <w:r>
        <w:rPr>
          <w:rFonts w:asciiTheme="minorHAnsi" w:eastAsiaTheme="minorEastAsia" w:hAnsiTheme="minorHAnsi"/>
          <w:noProof/>
          <w:sz w:val="22"/>
          <w:lang w:eastAsia="cs-CZ"/>
        </w:rPr>
        <w:tab/>
      </w:r>
      <w:r>
        <w:rPr>
          <w:noProof/>
        </w:rPr>
        <w:t>Popis výzkumného vzorku</w:t>
      </w:r>
      <w:r>
        <w:rPr>
          <w:noProof/>
        </w:rPr>
        <w:tab/>
      </w:r>
      <w:r w:rsidR="00B51841">
        <w:rPr>
          <w:noProof/>
        </w:rPr>
        <w:fldChar w:fldCharType="begin"/>
      </w:r>
      <w:r>
        <w:rPr>
          <w:noProof/>
        </w:rPr>
        <w:instrText xml:space="preserve"> PAGEREF _Toc480223872 \h </w:instrText>
      </w:r>
      <w:r w:rsidR="00B51841">
        <w:rPr>
          <w:noProof/>
        </w:rPr>
      </w:r>
      <w:r w:rsidR="00B51841">
        <w:rPr>
          <w:noProof/>
        </w:rPr>
        <w:fldChar w:fldCharType="separate"/>
      </w:r>
      <w:r>
        <w:rPr>
          <w:noProof/>
        </w:rPr>
        <w:t>26</w:t>
      </w:r>
      <w:r w:rsidR="00B51841">
        <w:rPr>
          <w:noProof/>
        </w:rPr>
        <w:fldChar w:fldCharType="end"/>
      </w:r>
    </w:p>
    <w:p w:rsidR="002C419D" w:rsidRDefault="002C419D">
      <w:pPr>
        <w:pStyle w:val="Obsah2"/>
        <w:tabs>
          <w:tab w:val="left" w:pos="1540"/>
          <w:tab w:val="right" w:leader="dot" w:pos="9061"/>
        </w:tabs>
        <w:rPr>
          <w:rFonts w:asciiTheme="minorHAnsi" w:eastAsiaTheme="minorEastAsia" w:hAnsiTheme="minorHAnsi"/>
          <w:noProof/>
          <w:sz w:val="22"/>
          <w:lang w:eastAsia="cs-CZ"/>
        </w:rPr>
      </w:pPr>
      <w:r w:rsidRPr="00F040D4">
        <w:rPr>
          <w:noProof/>
          <w:snapToGrid w:val="0"/>
          <w:color w:val="000000"/>
          <w:w w:val="0"/>
        </w:rPr>
        <w:t>6.</w:t>
      </w:r>
      <w:r>
        <w:rPr>
          <w:rFonts w:asciiTheme="minorHAnsi" w:eastAsiaTheme="minorEastAsia" w:hAnsiTheme="minorHAnsi"/>
          <w:noProof/>
          <w:sz w:val="22"/>
          <w:lang w:eastAsia="cs-CZ"/>
        </w:rPr>
        <w:tab/>
      </w:r>
      <w:r>
        <w:rPr>
          <w:noProof/>
        </w:rPr>
        <w:t>Analýza výsledků dotazníku</w:t>
      </w:r>
      <w:r>
        <w:rPr>
          <w:noProof/>
        </w:rPr>
        <w:tab/>
      </w:r>
      <w:r w:rsidR="00B51841">
        <w:rPr>
          <w:noProof/>
        </w:rPr>
        <w:fldChar w:fldCharType="begin"/>
      </w:r>
      <w:r>
        <w:rPr>
          <w:noProof/>
        </w:rPr>
        <w:instrText xml:space="preserve"> PAGEREF _Toc480223873 \h </w:instrText>
      </w:r>
      <w:r w:rsidR="00B51841">
        <w:rPr>
          <w:noProof/>
        </w:rPr>
      </w:r>
      <w:r w:rsidR="00B51841">
        <w:rPr>
          <w:noProof/>
        </w:rPr>
        <w:fldChar w:fldCharType="separate"/>
      </w:r>
      <w:r>
        <w:rPr>
          <w:noProof/>
        </w:rPr>
        <w:t>27</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sidRPr="00F040D4">
        <w:rPr>
          <w:noProof/>
          <w:color w:val="000000"/>
        </w:rPr>
        <w:lastRenderedPageBreak/>
        <w:t>6.1.</w:t>
      </w:r>
      <w:r>
        <w:rPr>
          <w:rFonts w:asciiTheme="minorHAnsi" w:eastAsiaTheme="minorEastAsia" w:hAnsiTheme="minorHAnsi"/>
          <w:noProof/>
          <w:sz w:val="22"/>
          <w:lang w:eastAsia="cs-CZ"/>
        </w:rPr>
        <w:tab/>
      </w:r>
      <w:r>
        <w:rPr>
          <w:noProof/>
        </w:rPr>
        <w:t>Základní škola 1.</w:t>
      </w:r>
      <w:r>
        <w:rPr>
          <w:noProof/>
        </w:rPr>
        <w:tab/>
      </w:r>
      <w:r w:rsidR="00B51841">
        <w:rPr>
          <w:noProof/>
        </w:rPr>
        <w:fldChar w:fldCharType="begin"/>
      </w:r>
      <w:r>
        <w:rPr>
          <w:noProof/>
        </w:rPr>
        <w:instrText xml:space="preserve"> PAGEREF _Toc480223874 \h </w:instrText>
      </w:r>
      <w:r w:rsidR="00B51841">
        <w:rPr>
          <w:noProof/>
        </w:rPr>
      </w:r>
      <w:r w:rsidR="00B51841">
        <w:rPr>
          <w:noProof/>
        </w:rPr>
        <w:fldChar w:fldCharType="separate"/>
      </w:r>
      <w:r>
        <w:rPr>
          <w:noProof/>
        </w:rPr>
        <w:t>29</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6.2.</w:t>
      </w:r>
      <w:r>
        <w:rPr>
          <w:rFonts w:asciiTheme="minorHAnsi" w:eastAsiaTheme="minorEastAsia" w:hAnsiTheme="minorHAnsi"/>
          <w:noProof/>
          <w:sz w:val="22"/>
          <w:lang w:eastAsia="cs-CZ"/>
        </w:rPr>
        <w:tab/>
      </w:r>
      <w:r>
        <w:rPr>
          <w:noProof/>
        </w:rPr>
        <w:t>Základní škola 2.</w:t>
      </w:r>
      <w:r>
        <w:rPr>
          <w:noProof/>
        </w:rPr>
        <w:tab/>
      </w:r>
      <w:r w:rsidR="00B51841">
        <w:rPr>
          <w:noProof/>
        </w:rPr>
        <w:fldChar w:fldCharType="begin"/>
      </w:r>
      <w:r>
        <w:rPr>
          <w:noProof/>
        </w:rPr>
        <w:instrText xml:space="preserve"> PAGEREF _Toc480223875 \h </w:instrText>
      </w:r>
      <w:r w:rsidR="00B51841">
        <w:rPr>
          <w:noProof/>
        </w:rPr>
      </w:r>
      <w:r w:rsidR="00B51841">
        <w:rPr>
          <w:noProof/>
        </w:rPr>
        <w:fldChar w:fldCharType="separate"/>
      </w:r>
      <w:r>
        <w:rPr>
          <w:noProof/>
        </w:rPr>
        <w:t>38</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6.3.</w:t>
      </w:r>
      <w:r>
        <w:rPr>
          <w:rFonts w:asciiTheme="minorHAnsi" w:eastAsiaTheme="minorEastAsia" w:hAnsiTheme="minorHAnsi"/>
          <w:noProof/>
          <w:sz w:val="22"/>
          <w:lang w:eastAsia="cs-CZ"/>
        </w:rPr>
        <w:tab/>
      </w:r>
      <w:r>
        <w:rPr>
          <w:noProof/>
        </w:rPr>
        <w:t>Základní škola 3</w:t>
      </w:r>
      <w:r>
        <w:rPr>
          <w:noProof/>
        </w:rPr>
        <w:tab/>
      </w:r>
      <w:r w:rsidR="00B51841">
        <w:rPr>
          <w:noProof/>
        </w:rPr>
        <w:fldChar w:fldCharType="begin"/>
      </w:r>
      <w:r>
        <w:rPr>
          <w:noProof/>
        </w:rPr>
        <w:instrText xml:space="preserve"> PAGEREF _Toc480223876 \h </w:instrText>
      </w:r>
      <w:r w:rsidR="00B51841">
        <w:rPr>
          <w:noProof/>
        </w:rPr>
      </w:r>
      <w:r w:rsidR="00B51841">
        <w:rPr>
          <w:noProof/>
        </w:rPr>
        <w:fldChar w:fldCharType="separate"/>
      </w:r>
      <w:r>
        <w:rPr>
          <w:noProof/>
        </w:rPr>
        <w:t>42</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6.4.</w:t>
      </w:r>
      <w:r>
        <w:rPr>
          <w:rFonts w:asciiTheme="minorHAnsi" w:eastAsiaTheme="minorEastAsia" w:hAnsiTheme="minorHAnsi"/>
          <w:noProof/>
          <w:sz w:val="22"/>
          <w:lang w:eastAsia="cs-CZ"/>
        </w:rPr>
        <w:tab/>
      </w:r>
      <w:r>
        <w:rPr>
          <w:noProof/>
        </w:rPr>
        <w:t>Aspekty interpretace výsledků</w:t>
      </w:r>
      <w:r>
        <w:rPr>
          <w:noProof/>
        </w:rPr>
        <w:tab/>
      </w:r>
      <w:r w:rsidR="00B51841">
        <w:rPr>
          <w:noProof/>
        </w:rPr>
        <w:fldChar w:fldCharType="begin"/>
      </w:r>
      <w:r>
        <w:rPr>
          <w:noProof/>
        </w:rPr>
        <w:instrText xml:space="preserve"> PAGEREF _Toc480223877 \h </w:instrText>
      </w:r>
      <w:r w:rsidR="00B51841">
        <w:rPr>
          <w:noProof/>
        </w:rPr>
      </w:r>
      <w:r w:rsidR="00B51841">
        <w:rPr>
          <w:noProof/>
        </w:rPr>
        <w:fldChar w:fldCharType="separate"/>
      </w:r>
      <w:r>
        <w:rPr>
          <w:noProof/>
        </w:rPr>
        <w:t>46</w:t>
      </w:r>
      <w:r w:rsidR="00B51841">
        <w:rPr>
          <w:noProof/>
        </w:rPr>
        <w:fldChar w:fldCharType="end"/>
      </w:r>
    </w:p>
    <w:p w:rsidR="002C419D" w:rsidRDefault="002C419D">
      <w:pPr>
        <w:pStyle w:val="Obsah3"/>
        <w:tabs>
          <w:tab w:val="left" w:pos="1760"/>
          <w:tab w:val="right" w:leader="dot" w:pos="9061"/>
        </w:tabs>
        <w:rPr>
          <w:rFonts w:asciiTheme="minorHAnsi" w:eastAsiaTheme="minorEastAsia" w:hAnsiTheme="minorHAnsi"/>
          <w:noProof/>
          <w:sz w:val="22"/>
          <w:lang w:eastAsia="cs-CZ"/>
        </w:rPr>
      </w:pPr>
      <w:r>
        <w:rPr>
          <w:noProof/>
        </w:rPr>
        <w:t>6.5.</w:t>
      </w:r>
      <w:r>
        <w:rPr>
          <w:rFonts w:asciiTheme="minorHAnsi" w:eastAsiaTheme="minorEastAsia" w:hAnsiTheme="minorHAnsi"/>
          <w:noProof/>
          <w:sz w:val="22"/>
          <w:lang w:eastAsia="cs-CZ"/>
        </w:rPr>
        <w:tab/>
      </w:r>
      <w:r>
        <w:rPr>
          <w:noProof/>
        </w:rPr>
        <w:t>Celkové vyhodnocení výsledků</w:t>
      </w:r>
      <w:r>
        <w:rPr>
          <w:noProof/>
        </w:rPr>
        <w:tab/>
      </w:r>
      <w:r w:rsidR="00B51841">
        <w:rPr>
          <w:noProof/>
        </w:rPr>
        <w:fldChar w:fldCharType="begin"/>
      </w:r>
      <w:r>
        <w:rPr>
          <w:noProof/>
        </w:rPr>
        <w:instrText xml:space="preserve"> PAGEREF _Toc480223878 \h </w:instrText>
      </w:r>
      <w:r w:rsidR="00B51841">
        <w:rPr>
          <w:noProof/>
        </w:rPr>
      </w:r>
      <w:r w:rsidR="00B51841">
        <w:rPr>
          <w:noProof/>
        </w:rPr>
        <w:fldChar w:fldCharType="separate"/>
      </w:r>
      <w:r>
        <w:rPr>
          <w:noProof/>
        </w:rPr>
        <w:t>47</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Závěr</w:t>
      </w:r>
      <w:r>
        <w:rPr>
          <w:noProof/>
        </w:rPr>
        <w:tab/>
      </w:r>
      <w:r w:rsidR="00B51841">
        <w:rPr>
          <w:noProof/>
        </w:rPr>
        <w:fldChar w:fldCharType="begin"/>
      </w:r>
      <w:r>
        <w:rPr>
          <w:noProof/>
        </w:rPr>
        <w:instrText xml:space="preserve"> PAGEREF _Toc480223879 \h </w:instrText>
      </w:r>
      <w:r w:rsidR="00B51841">
        <w:rPr>
          <w:noProof/>
        </w:rPr>
      </w:r>
      <w:r w:rsidR="00B51841">
        <w:rPr>
          <w:noProof/>
        </w:rPr>
        <w:fldChar w:fldCharType="separate"/>
      </w:r>
      <w:r>
        <w:rPr>
          <w:noProof/>
        </w:rPr>
        <w:t>51</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Seznam bibliografických citací</w:t>
      </w:r>
      <w:r>
        <w:rPr>
          <w:noProof/>
        </w:rPr>
        <w:tab/>
      </w:r>
      <w:r w:rsidR="00B51841">
        <w:rPr>
          <w:noProof/>
        </w:rPr>
        <w:fldChar w:fldCharType="begin"/>
      </w:r>
      <w:r>
        <w:rPr>
          <w:noProof/>
        </w:rPr>
        <w:instrText xml:space="preserve"> PAGEREF _Toc480223880 \h </w:instrText>
      </w:r>
      <w:r w:rsidR="00B51841">
        <w:rPr>
          <w:noProof/>
        </w:rPr>
      </w:r>
      <w:r w:rsidR="00B51841">
        <w:rPr>
          <w:noProof/>
        </w:rPr>
        <w:fldChar w:fldCharType="separate"/>
      </w:r>
      <w:r>
        <w:rPr>
          <w:noProof/>
        </w:rPr>
        <w:t>53</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Seznam použitých zkratek</w:t>
      </w:r>
      <w:r>
        <w:rPr>
          <w:noProof/>
        </w:rPr>
        <w:tab/>
      </w:r>
      <w:r w:rsidR="00B51841">
        <w:rPr>
          <w:noProof/>
        </w:rPr>
        <w:fldChar w:fldCharType="begin"/>
      </w:r>
      <w:r>
        <w:rPr>
          <w:noProof/>
        </w:rPr>
        <w:instrText xml:space="preserve"> PAGEREF _Toc480223881 \h </w:instrText>
      </w:r>
      <w:r w:rsidR="00B51841">
        <w:rPr>
          <w:noProof/>
        </w:rPr>
      </w:r>
      <w:r w:rsidR="00B51841">
        <w:rPr>
          <w:noProof/>
        </w:rPr>
        <w:fldChar w:fldCharType="separate"/>
      </w:r>
      <w:r>
        <w:rPr>
          <w:noProof/>
        </w:rPr>
        <w:t>55</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Seznam vložených tabulek</w:t>
      </w:r>
      <w:r>
        <w:rPr>
          <w:noProof/>
        </w:rPr>
        <w:tab/>
      </w:r>
      <w:r w:rsidR="00B51841">
        <w:rPr>
          <w:noProof/>
        </w:rPr>
        <w:fldChar w:fldCharType="begin"/>
      </w:r>
      <w:r>
        <w:rPr>
          <w:noProof/>
        </w:rPr>
        <w:instrText xml:space="preserve"> PAGEREF _Toc480223882 \h </w:instrText>
      </w:r>
      <w:r w:rsidR="00B51841">
        <w:rPr>
          <w:noProof/>
        </w:rPr>
      </w:r>
      <w:r w:rsidR="00B51841">
        <w:rPr>
          <w:noProof/>
        </w:rPr>
        <w:fldChar w:fldCharType="separate"/>
      </w:r>
      <w:r>
        <w:rPr>
          <w:noProof/>
        </w:rPr>
        <w:t>56</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Seznam příloh</w:t>
      </w:r>
      <w:r>
        <w:rPr>
          <w:noProof/>
        </w:rPr>
        <w:tab/>
      </w:r>
      <w:r w:rsidR="00B51841">
        <w:rPr>
          <w:noProof/>
        </w:rPr>
        <w:fldChar w:fldCharType="begin"/>
      </w:r>
      <w:r>
        <w:rPr>
          <w:noProof/>
        </w:rPr>
        <w:instrText xml:space="preserve"> PAGEREF _Toc480223883 \h </w:instrText>
      </w:r>
      <w:r w:rsidR="00B51841">
        <w:rPr>
          <w:noProof/>
        </w:rPr>
      </w:r>
      <w:r w:rsidR="00B51841">
        <w:rPr>
          <w:noProof/>
        </w:rPr>
        <w:fldChar w:fldCharType="separate"/>
      </w:r>
      <w:r>
        <w:rPr>
          <w:noProof/>
        </w:rPr>
        <w:t>58</w:t>
      </w:r>
      <w:r w:rsidR="00B51841">
        <w:rPr>
          <w:noProof/>
        </w:rPr>
        <w:fldChar w:fldCharType="end"/>
      </w:r>
    </w:p>
    <w:p w:rsidR="00E32BDA" w:rsidRPr="00857314" w:rsidRDefault="00B51841" w:rsidP="00570A80">
      <w:pPr>
        <w:tabs>
          <w:tab w:val="left" w:pos="426"/>
        </w:tabs>
        <w:jc w:val="both"/>
        <w:rPr>
          <w:rFonts w:cs="Times New Roman"/>
          <w:szCs w:val="24"/>
        </w:rPr>
      </w:pPr>
      <w:r>
        <w:rPr>
          <w:rFonts w:cs="Times New Roman"/>
          <w:szCs w:val="24"/>
        </w:rPr>
        <w:fldChar w:fldCharType="end"/>
      </w:r>
      <w:r w:rsidR="00E32BDA" w:rsidRPr="00857314">
        <w:rPr>
          <w:rFonts w:cs="Times New Roman"/>
          <w:szCs w:val="24"/>
        </w:rPr>
        <w:br w:type="page"/>
      </w:r>
    </w:p>
    <w:p w:rsidR="000550E9" w:rsidRPr="00857314" w:rsidRDefault="000550E9" w:rsidP="007F344F">
      <w:pPr>
        <w:tabs>
          <w:tab w:val="left" w:pos="426"/>
        </w:tabs>
        <w:jc w:val="both"/>
        <w:rPr>
          <w:rFonts w:cs="Times New Roman"/>
          <w:b/>
          <w:sz w:val="32"/>
          <w:szCs w:val="32"/>
        </w:rPr>
        <w:sectPr w:rsidR="000550E9" w:rsidRPr="00857314" w:rsidSect="00857314">
          <w:footerReference w:type="default" r:id="rId8"/>
          <w:pgSz w:w="11906" w:h="16838"/>
          <w:pgMar w:top="1418" w:right="1134" w:bottom="1418" w:left="1701" w:header="709" w:footer="709" w:gutter="0"/>
          <w:cols w:space="708"/>
          <w:docGrid w:linePitch="360"/>
        </w:sectPr>
      </w:pPr>
    </w:p>
    <w:p w:rsidR="00F863F6" w:rsidRPr="00857314" w:rsidRDefault="007F344F" w:rsidP="008C45B7">
      <w:pPr>
        <w:pStyle w:val="Nadpis1"/>
      </w:pPr>
      <w:bookmarkStart w:id="1" w:name="_Toc479745742"/>
      <w:bookmarkStart w:id="2" w:name="_Toc479765772"/>
      <w:bookmarkStart w:id="3" w:name="_Toc480223848"/>
      <w:r w:rsidRPr="00857314">
        <w:lastRenderedPageBreak/>
        <w:t>Úvod</w:t>
      </w:r>
      <w:bookmarkEnd w:id="1"/>
      <w:bookmarkEnd w:id="2"/>
      <w:bookmarkEnd w:id="3"/>
    </w:p>
    <w:p w:rsidR="007F344F" w:rsidRPr="00857314" w:rsidRDefault="007F344F" w:rsidP="00857314">
      <w:pPr>
        <w:pStyle w:val="Styl1"/>
        <w:spacing w:before="0" w:after="0"/>
      </w:pPr>
      <w:r w:rsidRPr="00857314">
        <w:t>V září 2016 začala platit novela školského zákona</w:t>
      </w:r>
      <w:r w:rsidR="00ED10D6" w:rsidRPr="00857314">
        <w:t>, která je dalším krokem při systematickém zavádění inkluzivního vzdělávání v České republice.</w:t>
      </w:r>
      <w:r w:rsidRPr="00857314">
        <w:t xml:space="preserve"> </w:t>
      </w:r>
      <w:r w:rsidR="002867EA">
        <w:t>Pro inkluzivní vzdělávání se t</w:t>
      </w:r>
      <w:r w:rsidRPr="00857314">
        <w:t xml:space="preserve">aké se používá slovní spojení „společné vzdělávání“. </w:t>
      </w:r>
      <w:r w:rsidR="00674075">
        <w:t xml:space="preserve">Takové vzdělávání </w:t>
      </w:r>
      <w:r w:rsidRPr="00857314">
        <w:t>obnáší zapojení žáků různorodě nadaných, popřípadě žáků, kteří potřebují zvýšenou individ</w:t>
      </w:r>
      <w:r w:rsidR="002867EA">
        <w:t>uální podporu během výuky,</w:t>
      </w:r>
      <w:r w:rsidRPr="00857314">
        <w:t xml:space="preserve"> </w:t>
      </w:r>
      <w:r w:rsidR="001414B9">
        <w:t xml:space="preserve">společně </w:t>
      </w:r>
      <w:r w:rsidR="00674075">
        <w:t xml:space="preserve">v jedné třídě. </w:t>
      </w:r>
      <w:r w:rsidRPr="00857314">
        <w:t>Společné vzdělávání se odráží ve vztazích ve školní třídě a má vliv na klima této třídy a také školy.</w:t>
      </w:r>
    </w:p>
    <w:p w:rsidR="007F344F" w:rsidRPr="00857314" w:rsidRDefault="007F344F" w:rsidP="00857314">
      <w:pPr>
        <w:tabs>
          <w:tab w:val="left" w:pos="426"/>
          <w:tab w:val="left" w:pos="709"/>
        </w:tabs>
        <w:jc w:val="both"/>
        <w:rPr>
          <w:rFonts w:cs="Times New Roman"/>
          <w:szCs w:val="24"/>
        </w:rPr>
      </w:pPr>
      <w:r w:rsidRPr="00857314">
        <w:rPr>
          <w:rFonts w:cs="Times New Roman"/>
          <w:szCs w:val="24"/>
        </w:rPr>
        <w:t>Vztahy jsou nedílnou součástí našeho života. Každá osobnost je ve vztazích formována a naše zrání a hodnotový systém se krystalizuje a zdokonaluje p</w:t>
      </w:r>
      <w:r w:rsidR="002867EA">
        <w:rPr>
          <w:rFonts w:cs="Times New Roman"/>
          <w:szCs w:val="24"/>
        </w:rPr>
        <w:t>rávě ve vztazích. Ideální vztah</w:t>
      </w:r>
      <w:r w:rsidRPr="00857314">
        <w:rPr>
          <w:rFonts w:cs="Times New Roman"/>
          <w:szCs w:val="24"/>
        </w:rPr>
        <w:t xml:space="preserve"> je takový, který se odehrává na partnerské úrovni. A právě přijmutí odlišnosti, jinakosti je důležitým faktorem pro partnerský vztah.</w:t>
      </w:r>
    </w:p>
    <w:p w:rsidR="00577083" w:rsidRPr="00857314" w:rsidRDefault="007F344F" w:rsidP="00857314">
      <w:pPr>
        <w:tabs>
          <w:tab w:val="left" w:pos="426"/>
          <w:tab w:val="left" w:pos="709"/>
        </w:tabs>
        <w:jc w:val="both"/>
        <w:rPr>
          <w:rFonts w:cs="Times New Roman"/>
          <w:szCs w:val="24"/>
        </w:rPr>
      </w:pPr>
      <w:r w:rsidRPr="00857314">
        <w:rPr>
          <w:rFonts w:cs="Times New Roman"/>
          <w:szCs w:val="24"/>
        </w:rPr>
        <w:t xml:space="preserve">Během své </w:t>
      </w:r>
      <w:r w:rsidR="00577083" w:rsidRPr="00857314">
        <w:rPr>
          <w:rFonts w:cs="Times New Roman"/>
          <w:szCs w:val="24"/>
        </w:rPr>
        <w:t xml:space="preserve">pedagogické </w:t>
      </w:r>
      <w:r w:rsidRPr="00857314">
        <w:rPr>
          <w:rFonts w:cs="Times New Roman"/>
          <w:szCs w:val="24"/>
        </w:rPr>
        <w:t xml:space="preserve">praxe na </w:t>
      </w:r>
      <w:r w:rsidR="00577083" w:rsidRPr="00857314">
        <w:rPr>
          <w:rFonts w:cs="Times New Roman"/>
          <w:szCs w:val="24"/>
        </w:rPr>
        <w:t xml:space="preserve">běžné </w:t>
      </w:r>
      <w:r w:rsidRPr="00857314">
        <w:rPr>
          <w:rFonts w:cs="Times New Roman"/>
          <w:szCs w:val="24"/>
        </w:rPr>
        <w:t>základní škole jsem vypozorovala rozdílné chování žáků k žákům se sp</w:t>
      </w:r>
      <w:r w:rsidR="00577083" w:rsidRPr="00857314">
        <w:rPr>
          <w:rFonts w:cs="Times New Roman"/>
          <w:szCs w:val="24"/>
        </w:rPr>
        <w:t>eciálními vzdělávacími potřebami. Setkala jsem se s případem, kdy žák, který je nositelem diagnózy ADHD, je na jed</w:t>
      </w:r>
      <w:r w:rsidR="001414B9">
        <w:rPr>
          <w:rFonts w:cs="Times New Roman"/>
          <w:szCs w:val="24"/>
        </w:rPr>
        <w:t>né straně spolužáky</w:t>
      </w:r>
      <w:r w:rsidR="00577083" w:rsidRPr="00857314">
        <w:rPr>
          <w:rFonts w:cs="Times New Roman"/>
          <w:szCs w:val="24"/>
        </w:rPr>
        <w:t xml:space="preserve"> pozitivně přijímán pro svůj smysl pro humor</w:t>
      </w:r>
      <w:r w:rsidR="001414B9">
        <w:rPr>
          <w:rFonts w:cs="Times New Roman"/>
          <w:szCs w:val="24"/>
        </w:rPr>
        <w:t>,</w:t>
      </w:r>
      <w:r w:rsidR="00577083" w:rsidRPr="00857314">
        <w:rPr>
          <w:rFonts w:cs="Times New Roman"/>
          <w:szCs w:val="24"/>
        </w:rPr>
        <w:t xml:space="preserve"> a na straně druhé je vnímán jako</w:t>
      </w:r>
      <w:r w:rsidR="00441F78" w:rsidRPr="00857314">
        <w:rPr>
          <w:rFonts w:cs="Times New Roman"/>
          <w:szCs w:val="24"/>
        </w:rPr>
        <w:t xml:space="preserve"> agresor a narušitel. Negativní projevy kolektivu žáků jsem nezaznamenala jen k tomuto dítěti s poruchou chování, ale také k dítěti s oslabeným kognitivním výkonem.</w:t>
      </w:r>
    </w:p>
    <w:p w:rsidR="00D152E7" w:rsidRPr="00857314" w:rsidRDefault="00441F78" w:rsidP="00857314">
      <w:pPr>
        <w:tabs>
          <w:tab w:val="left" w:pos="426"/>
          <w:tab w:val="left" w:pos="709"/>
        </w:tabs>
        <w:jc w:val="both"/>
        <w:rPr>
          <w:rFonts w:cs="Times New Roman"/>
        </w:rPr>
      </w:pPr>
      <w:r w:rsidRPr="00857314">
        <w:rPr>
          <w:rFonts w:cs="Times New Roman"/>
          <w:szCs w:val="24"/>
        </w:rPr>
        <w:t>Sociometrickým výzkumem jsem chtěla zjistit, jak jsou v kolektivu třídy na běžné základní škole vnímáni žáci se specifickými vzdělávacími potřebami. Zda chování s negativním obsahem, které jsem zaznamenala během své praxe</w:t>
      </w:r>
      <w:r w:rsidR="00847930" w:rsidRPr="00857314">
        <w:rPr>
          <w:rFonts w:cs="Times New Roman"/>
          <w:szCs w:val="24"/>
        </w:rPr>
        <w:t>,</w:t>
      </w:r>
      <w:r w:rsidRPr="00857314">
        <w:rPr>
          <w:rFonts w:cs="Times New Roman"/>
          <w:szCs w:val="24"/>
        </w:rPr>
        <w:t xml:space="preserve"> bylo spíše ojedinělé, nebo</w:t>
      </w:r>
      <w:r w:rsidR="00847930" w:rsidRPr="00857314">
        <w:rPr>
          <w:rFonts w:cs="Times New Roman"/>
          <w:szCs w:val="24"/>
        </w:rPr>
        <w:t xml:space="preserve"> je běžným projevem budoucí generace. </w:t>
      </w:r>
      <w:r w:rsidR="00C25D8B" w:rsidRPr="00857314">
        <w:rPr>
          <w:rFonts w:cs="Times New Roman"/>
          <w:szCs w:val="24"/>
        </w:rPr>
        <w:t>Při práci s žáky jsem využila</w:t>
      </w:r>
      <w:r w:rsidR="008A6180" w:rsidRPr="00857314">
        <w:rPr>
          <w:rFonts w:cs="Times New Roman"/>
          <w:szCs w:val="24"/>
        </w:rPr>
        <w:t xml:space="preserve"> </w:t>
      </w:r>
      <w:r w:rsidR="00ED10D6" w:rsidRPr="00857314">
        <w:rPr>
          <w:rFonts w:cs="Times New Roman"/>
          <w:szCs w:val="24"/>
        </w:rPr>
        <w:t xml:space="preserve">sociometrický dotazník, </w:t>
      </w:r>
      <w:r w:rsidR="00C25D8B" w:rsidRPr="00857314">
        <w:rPr>
          <w:rFonts w:cs="Times New Roman"/>
          <w:szCs w:val="24"/>
        </w:rPr>
        <w:t>který je primárně určen pro tříd</w:t>
      </w:r>
      <w:r w:rsidR="001414B9">
        <w:rPr>
          <w:rFonts w:cs="Times New Roman"/>
          <w:szCs w:val="24"/>
        </w:rPr>
        <w:t>ní učitele a výchovné poradce. J</w:t>
      </w:r>
      <w:r w:rsidR="00ED10D6" w:rsidRPr="00857314">
        <w:rPr>
          <w:rFonts w:cs="Times New Roman"/>
          <w:szCs w:val="24"/>
        </w:rPr>
        <w:t>e zaměřen na zjišťování úrovně jednotlivých složek třídního klimatu, umožňuje vhled do vzájemného hodnocení spolužáků, jejich kamarádských i nepřátelských vazeb a nabízí přehled o sociálních statusech jednotlivých žáků ve třídě.</w:t>
      </w:r>
      <w:r w:rsidR="00C25D8B" w:rsidRPr="00857314">
        <w:rPr>
          <w:rFonts w:cs="Times New Roman"/>
          <w:szCs w:val="24"/>
        </w:rPr>
        <w:t xml:space="preserve"> Výsledky šetření mohou napomoci včasnému odhalení sociopatogenních jevů, které se běžným pozorováním špatně rozkrývají. V následující kapitole této práce jsou vysvětleny speciálně pedagogické pojmy a pojmy nové, které přinesla novela školského zákona.</w:t>
      </w:r>
    </w:p>
    <w:p w:rsidR="009714A1" w:rsidRPr="00857314" w:rsidRDefault="00652682" w:rsidP="008C45B7">
      <w:pPr>
        <w:pStyle w:val="Nadpis1"/>
      </w:pPr>
      <w:bookmarkStart w:id="4" w:name="_Toc479745743"/>
      <w:bookmarkStart w:id="5" w:name="_Toc479765773"/>
      <w:bookmarkStart w:id="6" w:name="_Toc480223849"/>
      <w:r w:rsidRPr="00857314">
        <w:lastRenderedPageBreak/>
        <w:t>I. Teoretická část</w:t>
      </w:r>
      <w:bookmarkEnd w:id="4"/>
      <w:bookmarkEnd w:id="5"/>
      <w:bookmarkEnd w:id="6"/>
    </w:p>
    <w:p w:rsidR="003450FC" w:rsidRPr="00857314" w:rsidRDefault="009714A1" w:rsidP="00DD676B">
      <w:pPr>
        <w:pStyle w:val="Nadpis2"/>
      </w:pPr>
      <w:bookmarkStart w:id="7" w:name="_Toc479745744"/>
      <w:bookmarkStart w:id="8" w:name="_Toc479765774"/>
      <w:bookmarkStart w:id="9" w:name="_Toc480223850"/>
      <w:r w:rsidRPr="00857314">
        <w:t>Vysvětlení speciálně pedagogických pojmů</w:t>
      </w:r>
      <w:bookmarkEnd w:id="7"/>
      <w:bookmarkEnd w:id="8"/>
      <w:bookmarkEnd w:id="9"/>
    </w:p>
    <w:p w:rsidR="00847930" w:rsidRPr="00857314" w:rsidRDefault="00011570" w:rsidP="00077A93">
      <w:pPr>
        <w:tabs>
          <w:tab w:val="left" w:pos="426"/>
          <w:tab w:val="left" w:pos="709"/>
        </w:tabs>
        <w:jc w:val="both"/>
        <w:rPr>
          <w:rFonts w:cs="Times New Roman"/>
          <w:szCs w:val="24"/>
        </w:rPr>
      </w:pPr>
      <w:r w:rsidRPr="00857314">
        <w:rPr>
          <w:rFonts w:cs="Times New Roman"/>
          <w:szCs w:val="24"/>
        </w:rPr>
        <w:t>Speciálně pedagogické pojmy jsou primárně vymezeny v základní legislativě, především ve školském zákoně a příslušných vyhláškách.</w:t>
      </w:r>
    </w:p>
    <w:p w:rsidR="006D0736" w:rsidRPr="00857314" w:rsidRDefault="006D0736" w:rsidP="002867EA">
      <w:pPr>
        <w:pStyle w:val="Nadpis3"/>
      </w:pPr>
      <w:bookmarkStart w:id="10" w:name="_Toc479745745"/>
      <w:bookmarkStart w:id="11" w:name="_Toc479765775"/>
      <w:bookmarkStart w:id="12" w:name="_Toc480223851"/>
      <w:r w:rsidRPr="00857314">
        <w:t xml:space="preserve">Inkluze, </w:t>
      </w:r>
      <w:r w:rsidRPr="002867EA">
        <w:t>inkluzívní</w:t>
      </w:r>
      <w:r w:rsidRPr="00857314">
        <w:t xml:space="preserve"> škola</w:t>
      </w:r>
      <w:bookmarkEnd w:id="10"/>
      <w:bookmarkEnd w:id="11"/>
      <w:bookmarkEnd w:id="12"/>
      <w:r w:rsidRPr="00857314">
        <w:t xml:space="preserve"> </w:t>
      </w:r>
    </w:p>
    <w:p w:rsidR="006D0736" w:rsidRPr="00857314" w:rsidRDefault="008D113E" w:rsidP="00857314">
      <w:pPr>
        <w:tabs>
          <w:tab w:val="left" w:pos="426"/>
        </w:tabs>
        <w:jc w:val="both"/>
        <w:rPr>
          <w:rFonts w:cs="Times New Roman"/>
          <w:szCs w:val="24"/>
        </w:rPr>
      </w:pPr>
      <w:r w:rsidRPr="00857314">
        <w:rPr>
          <w:rFonts w:cs="Times New Roman"/>
          <w:szCs w:val="24"/>
        </w:rPr>
        <w:t xml:space="preserve">Termín inkluze je synonymum pro </w:t>
      </w:r>
      <w:r w:rsidR="0066130E">
        <w:rPr>
          <w:rFonts w:cs="Times New Roman"/>
          <w:szCs w:val="24"/>
        </w:rPr>
        <w:t xml:space="preserve">termín </w:t>
      </w:r>
      <w:r w:rsidRPr="00857314">
        <w:rPr>
          <w:rFonts w:cs="Times New Roman"/>
          <w:szCs w:val="24"/>
        </w:rPr>
        <w:t>společné vzdělávání</w:t>
      </w:r>
      <w:r w:rsidR="00FA7662" w:rsidRPr="00857314">
        <w:rPr>
          <w:rFonts w:cs="Times New Roman"/>
          <w:szCs w:val="24"/>
        </w:rPr>
        <w:t xml:space="preserve">. </w:t>
      </w:r>
      <w:r w:rsidR="006D0736" w:rsidRPr="00857314">
        <w:rPr>
          <w:rFonts w:cs="Times New Roman"/>
          <w:szCs w:val="24"/>
        </w:rPr>
        <w:t>V Pedagogickém slovníku (Průcha, 2003</w:t>
      </w:r>
      <w:r w:rsidR="00660E3B" w:rsidRPr="00857314">
        <w:rPr>
          <w:rFonts w:cs="Times New Roman"/>
          <w:szCs w:val="24"/>
        </w:rPr>
        <w:t>, str. 85) s</w:t>
      </w:r>
      <w:r w:rsidR="006D0736" w:rsidRPr="00857314">
        <w:rPr>
          <w:rFonts w:cs="Times New Roman"/>
          <w:szCs w:val="24"/>
        </w:rPr>
        <w:t xml:space="preserve">e pod pojmem inkluzívní škola uvádí: </w:t>
      </w:r>
      <w:r w:rsidR="00660E3B" w:rsidRPr="00857314">
        <w:rPr>
          <w:rFonts w:cs="Times New Roman"/>
          <w:szCs w:val="24"/>
        </w:rPr>
        <w:t>„</w:t>
      </w:r>
      <w:r w:rsidR="006D0736" w:rsidRPr="00857314">
        <w:rPr>
          <w:rFonts w:cs="Times New Roman"/>
          <w:i/>
          <w:szCs w:val="24"/>
        </w:rPr>
        <w:t>škola vytvářející prostor pro realizaci principu spravedlivých vzdělávacích příležitostí. Je vstřícná pro všechny děti, respektuje odlišnosti (etnické, jazykové, náboženské, fyzické aj.), které jsou vnímány jako zdroj inspirace pro kvalitnější vzdělávání všech</w:t>
      </w:r>
      <w:r w:rsidR="00660E3B" w:rsidRPr="00857314">
        <w:rPr>
          <w:rFonts w:cs="Times New Roman"/>
          <w:i/>
          <w:szCs w:val="24"/>
        </w:rPr>
        <w:t>“</w:t>
      </w:r>
      <w:r w:rsidR="006D0736" w:rsidRPr="00857314">
        <w:rPr>
          <w:rFonts w:cs="Times New Roman"/>
          <w:i/>
          <w:szCs w:val="24"/>
        </w:rPr>
        <w:t>.</w:t>
      </w:r>
      <w:r w:rsidR="00155CE7" w:rsidRPr="00857314">
        <w:rPr>
          <w:rFonts w:cs="Times New Roman"/>
          <w:szCs w:val="24"/>
        </w:rPr>
        <w:t xml:space="preserve"> V tomtéž slovníku je vysvětlen pojem inkluzívní vzděláván</w:t>
      </w:r>
      <w:r w:rsidR="00660E3B" w:rsidRPr="00857314">
        <w:rPr>
          <w:rFonts w:cs="Times New Roman"/>
          <w:szCs w:val="24"/>
        </w:rPr>
        <w:t xml:space="preserve">í </w:t>
      </w:r>
      <w:r w:rsidR="00155CE7" w:rsidRPr="00857314">
        <w:rPr>
          <w:rFonts w:cs="Times New Roman"/>
          <w:szCs w:val="24"/>
        </w:rPr>
        <w:t xml:space="preserve">takto: </w:t>
      </w:r>
      <w:r w:rsidR="001414B9">
        <w:rPr>
          <w:rFonts w:cs="Times New Roman"/>
          <w:i/>
          <w:szCs w:val="24"/>
        </w:rPr>
        <w:t>„p</w:t>
      </w:r>
      <w:r w:rsidR="00660E3B" w:rsidRPr="00857314">
        <w:rPr>
          <w:rFonts w:cs="Times New Roman"/>
          <w:i/>
          <w:szCs w:val="24"/>
        </w:rPr>
        <w:t>odstatou</w:t>
      </w:r>
      <w:r w:rsidR="00155CE7" w:rsidRPr="00857314">
        <w:rPr>
          <w:rFonts w:cs="Times New Roman"/>
          <w:i/>
          <w:szCs w:val="24"/>
        </w:rPr>
        <w:t xml:space="preserve"> je změněný pohled na selhání dítěte v systému, respektive selhání vzdělávacího systému v případě konkrétního dítěte. Při neúspěchu je třeba hledat bariéry v systému, který není dostatečně otevřený potřebám jednotlivce. Každé dítě má unikátní charakteristiku, zájmy, schopnosti a vzdělávací potřeby.</w:t>
      </w:r>
      <w:r w:rsidR="00660E3B" w:rsidRPr="00857314">
        <w:rPr>
          <w:rFonts w:cs="Times New Roman"/>
          <w:i/>
          <w:szCs w:val="24"/>
        </w:rPr>
        <w:t xml:space="preserve"> Za klíčový impuls pro rozvoj inkluzívního vzdělávání je považována Deklarace konference</w:t>
      </w:r>
      <w:r w:rsidR="008A6180" w:rsidRPr="00857314">
        <w:rPr>
          <w:rFonts w:cs="Times New Roman"/>
          <w:i/>
          <w:szCs w:val="24"/>
        </w:rPr>
        <w:t xml:space="preserve"> </w:t>
      </w:r>
      <w:r w:rsidR="00660E3B" w:rsidRPr="00857314">
        <w:rPr>
          <w:rFonts w:cs="Times New Roman"/>
          <w:i/>
          <w:szCs w:val="24"/>
        </w:rPr>
        <w:t>v Salamance 1994: „Princip inkluze implikuje, že běžné školy by měly vzdělávat všechny děti bez ohledu na jejich fyzické, intelektuální, emocionální, sociální, jazykové nebo jiné podmínky. Běžné školy s inkluzivní orientací jsou nejefektivnějšími prostředky pro potlačení diskriminujících postojů, pro vznik vstřícných komunit, vytváření začleňující společnosti.“</w:t>
      </w:r>
      <w:r w:rsidR="00155CE7" w:rsidRPr="00857314">
        <w:rPr>
          <w:rFonts w:cs="Times New Roman"/>
          <w:i/>
          <w:szCs w:val="24"/>
        </w:rPr>
        <w:t xml:space="preserve"> Díky proměně atmosféry třídy (školy) umožňuje inkluzívní vzdělávání začlenit děti se specifickými potřebami do hlavního proudu, včetně dětí s těžkými postiženími</w:t>
      </w:r>
      <w:r w:rsidR="00660E3B" w:rsidRPr="00857314">
        <w:rPr>
          <w:rFonts w:cs="Times New Roman"/>
          <w:i/>
          <w:szCs w:val="24"/>
        </w:rPr>
        <w:t xml:space="preserve">“. </w:t>
      </w:r>
      <w:r w:rsidR="00155CE7" w:rsidRPr="00857314">
        <w:rPr>
          <w:rFonts w:cs="Times New Roman"/>
          <w:szCs w:val="24"/>
        </w:rPr>
        <w:t>(Průcha, 2003</w:t>
      </w:r>
      <w:r w:rsidR="00660E3B" w:rsidRPr="00857314">
        <w:rPr>
          <w:rFonts w:cs="Times New Roman"/>
          <w:szCs w:val="24"/>
        </w:rPr>
        <w:t>, str. 85</w:t>
      </w:r>
      <w:r w:rsidR="00155CE7" w:rsidRPr="00857314">
        <w:rPr>
          <w:rFonts w:cs="Times New Roman"/>
          <w:szCs w:val="24"/>
        </w:rPr>
        <w:t>)</w:t>
      </w:r>
      <w:r w:rsidR="00660E3B" w:rsidRPr="00857314">
        <w:rPr>
          <w:rFonts w:cs="Times New Roman"/>
          <w:szCs w:val="24"/>
        </w:rPr>
        <w:t>.</w:t>
      </w:r>
    </w:p>
    <w:p w:rsidR="0004751C" w:rsidRPr="00857314" w:rsidRDefault="007611EE" w:rsidP="00857314">
      <w:pPr>
        <w:tabs>
          <w:tab w:val="left" w:pos="426"/>
          <w:tab w:val="left" w:pos="709"/>
        </w:tabs>
        <w:jc w:val="both"/>
        <w:rPr>
          <w:rFonts w:cs="Times New Roman"/>
          <w:szCs w:val="24"/>
        </w:rPr>
      </w:pPr>
      <w:r w:rsidRPr="00857314">
        <w:rPr>
          <w:rFonts w:cs="Times New Roman"/>
          <w:szCs w:val="24"/>
        </w:rPr>
        <w:t>Je důležité si uvědomit, že</w:t>
      </w:r>
      <w:r w:rsidR="009D76AB" w:rsidRPr="00857314">
        <w:rPr>
          <w:rFonts w:cs="Times New Roman"/>
          <w:szCs w:val="24"/>
        </w:rPr>
        <w:t xml:space="preserve"> inkluze není stav, ale proces. Inkluze by mohla také znamenat, že </w:t>
      </w:r>
      <w:r w:rsidR="00B1155D" w:rsidRPr="00857314">
        <w:rPr>
          <w:rFonts w:cs="Times New Roman"/>
          <w:szCs w:val="24"/>
        </w:rPr>
        <w:t xml:space="preserve">všichni zúčastnění se cítí </w:t>
      </w:r>
      <w:r w:rsidR="009D76AB" w:rsidRPr="00857314">
        <w:rPr>
          <w:rFonts w:cs="Times New Roman"/>
          <w:szCs w:val="24"/>
        </w:rPr>
        <w:t>dobře</w:t>
      </w:r>
      <w:r w:rsidR="00B1155D" w:rsidRPr="00857314">
        <w:rPr>
          <w:rFonts w:cs="Times New Roman"/>
          <w:szCs w:val="24"/>
        </w:rPr>
        <w:t xml:space="preserve"> a jsou vnímáni</w:t>
      </w:r>
      <w:r w:rsidR="0066503C" w:rsidRPr="00857314">
        <w:rPr>
          <w:rFonts w:cs="Times New Roman"/>
          <w:szCs w:val="24"/>
        </w:rPr>
        <w:t xml:space="preserve"> jako jedinci, kteří vykazují potřebu zohledňovat svá osobní specifika. </w:t>
      </w:r>
      <w:r w:rsidR="004D4F7B" w:rsidRPr="00857314">
        <w:rPr>
          <w:rFonts w:cs="Times New Roman"/>
          <w:szCs w:val="24"/>
        </w:rPr>
        <w:t>Princip individuality by měl být uplatňován pro všechny žáky.</w:t>
      </w:r>
      <w:r w:rsidR="008A6180" w:rsidRPr="00857314">
        <w:rPr>
          <w:rFonts w:cs="Times New Roman"/>
          <w:szCs w:val="24"/>
        </w:rPr>
        <w:t xml:space="preserve"> </w:t>
      </w:r>
      <w:r w:rsidR="004D4F7B" w:rsidRPr="00857314">
        <w:rPr>
          <w:rFonts w:cs="Times New Roman"/>
          <w:szCs w:val="24"/>
        </w:rPr>
        <w:t>Pedagogové na inkluzivních školách musí přistupovat ke každému žákovi individuálně jako k mimořádné a celistvé osobnosti. Výuka se v těchto školách soustřeďuje na to, aby každý žák plně využil svůj potenciál a zároveň se naučil komunikovat a spolupracovat s ostatními.</w:t>
      </w:r>
      <w:r w:rsidR="008A6180" w:rsidRPr="00857314">
        <w:rPr>
          <w:rFonts w:cs="Times New Roman"/>
          <w:szCs w:val="24"/>
        </w:rPr>
        <w:t xml:space="preserve"> </w:t>
      </w:r>
      <w:r w:rsidR="004D4F7B" w:rsidRPr="00857314">
        <w:rPr>
          <w:rFonts w:cs="Times New Roman"/>
          <w:szCs w:val="24"/>
        </w:rPr>
        <w:t xml:space="preserve">Odlišnost nebo jinakost žáka je zde vnímána jako příležitost k rozvíjení respektu k sobě i ostatním. </w:t>
      </w:r>
      <w:r w:rsidR="007B6D9A" w:rsidRPr="00857314">
        <w:rPr>
          <w:rFonts w:cs="Times New Roman"/>
          <w:szCs w:val="24"/>
        </w:rPr>
        <w:t>(Tannenbergerová, 2016)</w:t>
      </w:r>
      <w:r w:rsidR="00B64B83" w:rsidRPr="00857314">
        <w:rPr>
          <w:rFonts w:cs="Times New Roman"/>
          <w:szCs w:val="24"/>
        </w:rPr>
        <w:t>.</w:t>
      </w:r>
    </w:p>
    <w:p w:rsidR="001E3E1C" w:rsidRPr="00857314" w:rsidRDefault="00BA7B63" w:rsidP="00857314">
      <w:pPr>
        <w:tabs>
          <w:tab w:val="left" w:pos="426"/>
          <w:tab w:val="left" w:pos="709"/>
        </w:tabs>
        <w:jc w:val="both"/>
        <w:rPr>
          <w:rFonts w:cs="Times New Roman"/>
          <w:szCs w:val="24"/>
        </w:rPr>
      </w:pPr>
      <w:r w:rsidRPr="00857314">
        <w:rPr>
          <w:rFonts w:cs="Times New Roman"/>
          <w:szCs w:val="24"/>
        </w:rPr>
        <w:lastRenderedPageBreak/>
        <w:t>Inkluzí</w:t>
      </w:r>
      <w:r w:rsidR="00B64B83" w:rsidRPr="00857314">
        <w:rPr>
          <w:rFonts w:cs="Times New Roman"/>
          <w:szCs w:val="24"/>
        </w:rPr>
        <w:t>vní školství vychází z filozofie akceptace, sounáležitosti a komunitárního chápán</w:t>
      </w:r>
      <w:r w:rsidRPr="00857314">
        <w:rPr>
          <w:rFonts w:cs="Times New Roman"/>
          <w:szCs w:val="24"/>
        </w:rPr>
        <w:t>í společnosti. Podstatou inkluzí</w:t>
      </w:r>
      <w:r w:rsidR="00B64B83" w:rsidRPr="00857314">
        <w:rPr>
          <w:rFonts w:cs="Times New Roman"/>
          <w:szCs w:val="24"/>
        </w:rPr>
        <w:t>vního školství je respektování, příjímání a dokonce přivítání hodnoty i jedinečnosti každého žáka. Na společné kvalitní vzdělávání mají nárok, ale ne povinnos</w:t>
      </w:r>
      <w:r w:rsidR="009F6F33">
        <w:rPr>
          <w:rFonts w:cs="Times New Roman"/>
          <w:szCs w:val="24"/>
        </w:rPr>
        <w:t xml:space="preserve">t všechny děti. Na začátku </w:t>
      </w:r>
      <w:r w:rsidR="00B64B83" w:rsidRPr="00857314">
        <w:rPr>
          <w:rFonts w:cs="Times New Roman"/>
          <w:szCs w:val="24"/>
        </w:rPr>
        <w:t>musí být zájem a představy rodičů. Ti mají odpovědnost ze zákona za vzdělávání svého dítěte.</w:t>
      </w:r>
      <w:r w:rsidR="00943EED" w:rsidRPr="00857314">
        <w:rPr>
          <w:rFonts w:cs="Times New Roman"/>
          <w:szCs w:val="24"/>
        </w:rPr>
        <w:t xml:space="preserve"> </w:t>
      </w:r>
      <w:r w:rsidR="00535460" w:rsidRPr="00857314">
        <w:rPr>
          <w:rFonts w:cs="Times New Roman"/>
          <w:szCs w:val="24"/>
        </w:rPr>
        <w:t>(Mertin, 2016).</w:t>
      </w:r>
    </w:p>
    <w:p w:rsidR="00C30609" w:rsidRPr="00857314" w:rsidRDefault="00C30609" w:rsidP="00857314">
      <w:pPr>
        <w:tabs>
          <w:tab w:val="left" w:pos="426"/>
        </w:tabs>
        <w:jc w:val="both"/>
        <w:rPr>
          <w:rFonts w:cs="Times New Roman"/>
          <w:szCs w:val="24"/>
        </w:rPr>
      </w:pPr>
      <w:r w:rsidRPr="00857314">
        <w:rPr>
          <w:rFonts w:cs="Times New Roman"/>
          <w:szCs w:val="24"/>
        </w:rPr>
        <w:t>Inkluze ve výchovně-vzdělávacím procesu staví na těchto předpokladech:</w:t>
      </w:r>
    </w:p>
    <w:p w:rsidR="00C30609" w:rsidRPr="00857314" w:rsidRDefault="0041659D" w:rsidP="00857314">
      <w:pPr>
        <w:pStyle w:val="Odstavecseseznamem"/>
        <w:numPr>
          <w:ilvl w:val="0"/>
          <w:numId w:val="17"/>
        </w:numPr>
        <w:tabs>
          <w:tab w:val="left" w:pos="426"/>
        </w:tabs>
        <w:jc w:val="both"/>
        <w:rPr>
          <w:rFonts w:cs="Times New Roman"/>
          <w:szCs w:val="24"/>
        </w:rPr>
      </w:pPr>
      <w:r>
        <w:rPr>
          <w:rFonts w:cs="Times New Roman"/>
          <w:szCs w:val="24"/>
        </w:rPr>
        <w:t>v</w:t>
      </w:r>
      <w:r w:rsidR="00C30609" w:rsidRPr="00857314">
        <w:rPr>
          <w:rFonts w:cs="Times New Roman"/>
          <w:szCs w:val="24"/>
        </w:rPr>
        <w:t>šichni žáci a pedagogičtí pracov</w:t>
      </w:r>
      <w:r>
        <w:rPr>
          <w:rFonts w:cs="Times New Roman"/>
          <w:szCs w:val="24"/>
        </w:rPr>
        <w:t>níci školy jsou stejně důležití,</w:t>
      </w:r>
    </w:p>
    <w:p w:rsidR="00C30609" w:rsidRPr="00857314" w:rsidRDefault="0041659D" w:rsidP="00857314">
      <w:pPr>
        <w:pStyle w:val="Odstavecseseznamem"/>
        <w:numPr>
          <w:ilvl w:val="0"/>
          <w:numId w:val="17"/>
        </w:numPr>
        <w:tabs>
          <w:tab w:val="left" w:pos="426"/>
        </w:tabs>
        <w:jc w:val="both"/>
        <w:rPr>
          <w:rFonts w:cs="Times New Roman"/>
          <w:szCs w:val="24"/>
        </w:rPr>
      </w:pPr>
      <w:r>
        <w:rPr>
          <w:rFonts w:cs="Times New Roman"/>
          <w:szCs w:val="24"/>
        </w:rPr>
        <w:t>o</w:t>
      </w:r>
      <w:r w:rsidR="00C30609" w:rsidRPr="00857314">
        <w:rPr>
          <w:rFonts w:cs="Times New Roman"/>
          <w:szCs w:val="24"/>
        </w:rPr>
        <w:t>dstranění překážek v učení a zapojení všech žáků, tedy nejen těch, kteří jsou označení jako studenti se spe</w:t>
      </w:r>
      <w:r>
        <w:rPr>
          <w:rFonts w:cs="Times New Roman"/>
          <w:szCs w:val="24"/>
        </w:rPr>
        <w:t>ciálními vzdělávacími potřebami,</w:t>
      </w:r>
    </w:p>
    <w:p w:rsidR="00C30609" w:rsidRPr="00857314" w:rsidRDefault="0041659D" w:rsidP="00857314">
      <w:pPr>
        <w:pStyle w:val="Odstavecseseznamem"/>
        <w:numPr>
          <w:ilvl w:val="0"/>
          <w:numId w:val="17"/>
        </w:numPr>
        <w:tabs>
          <w:tab w:val="left" w:pos="426"/>
        </w:tabs>
        <w:jc w:val="both"/>
        <w:rPr>
          <w:rFonts w:cs="Times New Roman"/>
          <w:szCs w:val="24"/>
        </w:rPr>
      </w:pPr>
      <w:r>
        <w:rPr>
          <w:rFonts w:cs="Times New Roman"/>
          <w:szCs w:val="24"/>
        </w:rPr>
        <w:t>z</w:t>
      </w:r>
      <w:r w:rsidR="00C30609" w:rsidRPr="00857314">
        <w:rPr>
          <w:rFonts w:cs="Times New Roman"/>
          <w:szCs w:val="24"/>
        </w:rPr>
        <w:t xml:space="preserve">kvalitňování </w:t>
      </w:r>
      <w:r w:rsidR="009F6F33">
        <w:rPr>
          <w:rFonts w:cs="Times New Roman"/>
          <w:szCs w:val="24"/>
        </w:rPr>
        <w:t>škol pro potřeby žáků i učitelů,</w:t>
      </w:r>
    </w:p>
    <w:p w:rsidR="00C30609" w:rsidRPr="00857314" w:rsidRDefault="0041659D" w:rsidP="00857314">
      <w:pPr>
        <w:pStyle w:val="Odstavecseseznamem"/>
        <w:numPr>
          <w:ilvl w:val="0"/>
          <w:numId w:val="17"/>
        </w:numPr>
        <w:tabs>
          <w:tab w:val="left" w:pos="426"/>
        </w:tabs>
        <w:jc w:val="both"/>
        <w:rPr>
          <w:rFonts w:cs="Times New Roman"/>
          <w:szCs w:val="24"/>
        </w:rPr>
      </w:pPr>
      <w:r>
        <w:rPr>
          <w:rFonts w:cs="Times New Roman"/>
          <w:szCs w:val="24"/>
        </w:rPr>
        <w:t>z</w:t>
      </w:r>
      <w:r w:rsidR="00524918" w:rsidRPr="00857314">
        <w:rPr>
          <w:rFonts w:cs="Times New Roman"/>
          <w:szCs w:val="24"/>
        </w:rPr>
        <w:t>měna školní kultury, politiky a</w:t>
      </w:r>
      <w:r w:rsidR="00BA7B63" w:rsidRPr="00857314">
        <w:rPr>
          <w:rFonts w:cs="Times New Roman"/>
          <w:szCs w:val="24"/>
        </w:rPr>
        <w:t xml:space="preserve"> praxe tak, aby byla</w:t>
      </w:r>
      <w:r w:rsidR="008A6180" w:rsidRPr="00857314">
        <w:rPr>
          <w:rFonts w:cs="Times New Roman"/>
          <w:szCs w:val="24"/>
        </w:rPr>
        <w:t xml:space="preserve"> </w:t>
      </w:r>
      <w:r w:rsidR="00BA7B63" w:rsidRPr="00857314">
        <w:rPr>
          <w:rFonts w:cs="Times New Roman"/>
          <w:szCs w:val="24"/>
        </w:rPr>
        <w:t>zohledněna</w:t>
      </w:r>
      <w:r w:rsidR="00524918" w:rsidRPr="00857314">
        <w:rPr>
          <w:rFonts w:cs="Times New Roman"/>
          <w:szCs w:val="24"/>
        </w:rPr>
        <w:t xml:space="preserve"> různorodost žáků.</w:t>
      </w:r>
    </w:p>
    <w:p w:rsidR="00C30609" w:rsidRPr="00857314" w:rsidRDefault="0041659D" w:rsidP="00857314">
      <w:pPr>
        <w:pStyle w:val="Odstavecseseznamem"/>
        <w:numPr>
          <w:ilvl w:val="0"/>
          <w:numId w:val="17"/>
        </w:numPr>
        <w:tabs>
          <w:tab w:val="left" w:pos="426"/>
        </w:tabs>
        <w:ind w:left="1077" w:hanging="357"/>
        <w:jc w:val="both"/>
        <w:rPr>
          <w:rFonts w:cs="Times New Roman"/>
          <w:szCs w:val="24"/>
        </w:rPr>
      </w:pPr>
      <w:r>
        <w:rPr>
          <w:rFonts w:cs="Times New Roman"/>
          <w:szCs w:val="24"/>
        </w:rPr>
        <w:t>z</w:t>
      </w:r>
      <w:r w:rsidR="00C30609" w:rsidRPr="00857314">
        <w:rPr>
          <w:rFonts w:cs="Times New Roman"/>
          <w:szCs w:val="24"/>
        </w:rPr>
        <w:t>ohledňování myšlenky, že inkluze ve vzdělávání je jedním z aspektů inkluze ve společnosti</w:t>
      </w:r>
      <w:r w:rsidR="00524918" w:rsidRPr="00857314">
        <w:rPr>
          <w:rFonts w:cs="Times New Roman"/>
          <w:szCs w:val="24"/>
        </w:rPr>
        <w:t>. (Finková, Langer, 2014).</w:t>
      </w:r>
    </w:p>
    <w:p w:rsidR="007B134F" w:rsidRPr="00857314" w:rsidRDefault="007B134F" w:rsidP="00857314">
      <w:pPr>
        <w:tabs>
          <w:tab w:val="left" w:pos="426"/>
          <w:tab w:val="left" w:pos="709"/>
        </w:tabs>
        <w:jc w:val="both"/>
        <w:rPr>
          <w:rFonts w:cs="Times New Roman"/>
          <w:szCs w:val="24"/>
        </w:rPr>
      </w:pPr>
      <w:r w:rsidRPr="00857314">
        <w:rPr>
          <w:rFonts w:cs="Times New Roman"/>
          <w:szCs w:val="24"/>
        </w:rPr>
        <w:t>Z pohledu vývoje přístupu společnosti k</w:t>
      </w:r>
      <w:r w:rsidR="00B93103" w:rsidRPr="00857314">
        <w:rPr>
          <w:rFonts w:cs="Times New Roman"/>
          <w:szCs w:val="24"/>
        </w:rPr>
        <w:t> </w:t>
      </w:r>
      <w:r w:rsidRPr="00857314">
        <w:rPr>
          <w:rFonts w:cs="Times New Roman"/>
          <w:szCs w:val="24"/>
        </w:rPr>
        <w:t>osobám</w:t>
      </w:r>
      <w:r w:rsidR="00B93103" w:rsidRPr="00857314">
        <w:rPr>
          <w:rFonts w:cs="Times New Roman"/>
          <w:szCs w:val="24"/>
        </w:rPr>
        <w:t xml:space="preserve"> s postižením se můžeme domnívat, že novelou školského zákona dochází naše společnost k inkluzivnímu přístupu, což je nejmodernější trend</w:t>
      </w:r>
      <w:r w:rsidR="00CB4C8C" w:rsidRPr="00857314">
        <w:rPr>
          <w:rFonts w:cs="Times New Roman"/>
          <w:szCs w:val="24"/>
        </w:rPr>
        <w:t xml:space="preserve"> přístupu</w:t>
      </w:r>
      <w:r w:rsidR="00B93103" w:rsidRPr="00857314">
        <w:rPr>
          <w:rFonts w:cs="Times New Roman"/>
          <w:szCs w:val="24"/>
        </w:rPr>
        <w:t xml:space="preserve">. Lze ho charakterizovat naprosto přirozeným </w:t>
      </w:r>
      <w:r w:rsidR="002169AC" w:rsidRPr="00857314">
        <w:rPr>
          <w:rFonts w:cs="Times New Roman"/>
          <w:szCs w:val="24"/>
        </w:rPr>
        <w:t>začleňováním handicapovaných osob do běžné společnosti (respektive jejich nevyčleňováním z běžné populace). (Slowík, 2016).</w:t>
      </w:r>
      <w:r w:rsidR="00CB4C8C" w:rsidRPr="00857314">
        <w:rPr>
          <w:rFonts w:cs="Times New Roman"/>
          <w:szCs w:val="24"/>
        </w:rPr>
        <w:t xml:space="preserve"> Aby naše společnost začala přijímat znevýhodněné členy jako plnohodnotné a plnoprávné lidské jedince, měla by mít dostatek informací o jejich handicapu</w:t>
      </w:r>
      <w:r w:rsidR="00215EDC" w:rsidRPr="00857314">
        <w:rPr>
          <w:rFonts w:cs="Times New Roman"/>
          <w:szCs w:val="24"/>
        </w:rPr>
        <w:t xml:space="preserve"> a jeho souvislostech. A hlavně by také měla mít dostatek příležitosti ke kontaktu, sbližování a</w:t>
      </w:r>
      <w:r w:rsidR="00AC00E1" w:rsidRPr="00857314">
        <w:rPr>
          <w:rFonts w:cs="Times New Roman"/>
          <w:szCs w:val="24"/>
        </w:rPr>
        <w:t> </w:t>
      </w:r>
      <w:r w:rsidR="00215EDC" w:rsidRPr="00857314">
        <w:rPr>
          <w:rFonts w:cs="Times New Roman"/>
          <w:szCs w:val="24"/>
        </w:rPr>
        <w:t>vzájemnému poznávání. (Slowík, 2016)</w:t>
      </w:r>
      <w:r w:rsidR="0014193A" w:rsidRPr="00857314">
        <w:rPr>
          <w:rFonts w:cs="Times New Roman"/>
          <w:szCs w:val="24"/>
        </w:rPr>
        <w:t>.</w:t>
      </w:r>
    </w:p>
    <w:p w:rsidR="00652682" w:rsidRPr="00857314" w:rsidRDefault="004D1EE3" w:rsidP="00857314">
      <w:pPr>
        <w:tabs>
          <w:tab w:val="left" w:pos="426"/>
        </w:tabs>
        <w:jc w:val="both"/>
        <w:rPr>
          <w:rFonts w:cs="Times New Roman"/>
          <w:szCs w:val="24"/>
        </w:rPr>
      </w:pPr>
      <w:r w:rsidRPr="00857314">
        <w:rPr>
          <w:rFonts w:cs="Times New Roman"/>
          <w:szCs w:val="24"/>
        </w:rPr>
        <w:t>V</w:t>
      </w:r>
      <w:r w:rsidR="008D113E" w:rsidRPr="00857314">
        <w:rPr>
          <w:rFonts w:cs="Times New Roman"/>
          <w:szCs w:val="24"/>
        </w:rPr>
        <w:t>alenta uvádí</w:t>
      </w:r>
      <w:r w:rsidR="0098116A" w:rsidRPr="00857314">
        <w:rPr>
          <w:rFonts w:cs="Times New Roman"/>
          <w:i/>
          <w:szCs w:val="24"/>
        </w:rPr>
        <w:t xml:space="preserve">: </w:t>
      </w:r>
      <w:r w:rsidR="00811437" w:rsidRPr="00857314">
        <w:rPr>
          <w:rFonts w:cs="Times New Roman"/>
          <w:i/>
          <w:szCs w:val="24"/>
        </w:rPr>
        <w:t>„</w:t>
      </w:r>
      <w:r w:rsidR="0098116A" w:rsidRPr="00857314">
        <w:rPr>
          <w:rFonts w:cs="Times New Roman"/>
          <w:i/>
          <w:szCs w:val="24"/>
        </w:rPr>
        <w:t>inkluze ve vzdělávání –</w:t>
      </w:r>
      <w:r w:rsidR="0098116A" w:rsidRPr="00857314">
        <w:rPr>
          <w:rFonts w:cs="Times New Roman"/>
          <w:szCs w:val="24"/>
        </w:rPr>
        <w:t xml:space="preserve"> </w:t>
      </w:r>
      <w:r w:rsidR="0098116A" w:rsidRPr="00857314">
        <w:rPr>
          <w:rFonts w:cs="Times New Roman"/>
          <w:i/>
          <w:szCs w:val="24"/>
        </w:rPr>
        <w:t>proces transformace v</w:t>
      </w:r>
      <w:r w:rsidR="000C5236" w:rsidRPr="00857314">
        <w:rPr>
          <w:rFonts w:cs="Times New Roman"/>
          <w:i/>
          <w:szCs w:val="24"/>
        </w:rPr>
        <w:t>zdělávacích systémů usilující o </w:t>
      </w:r>
      <w:r w:rsidR="0098116A" w:rsidRPr="00857314">
        <w:rPr>
          <w:rFonts w:cs="Times New Roman"/>
          <w:i/>
          <w:szCs w:val="24"/>
        </w:rPr>
        <w:t>vytváření podmínek pro to, aby se mohli žáci bez ohledu na svůj původ či zdravotní stav vzdělávat společně v běžných školách. Inkluze ve vzdělávání se tak stává nástrojem sociální politiky, je odpovědí na požadavek zpřístupnění vzdělání všem a vychází ze základního účelu vzdělávání a výchovy, kterým je – participace na životě společnosti</w:t>
      </w:r>
      <w:r w:rsidR="00811437" w:rsidRPr="00857314">
        <w:rPr>
          <w:rFonts w:cs="Times New Roman"/>
          <w:i/>
          <w:szCs w:val="24"/>
        </w:rPr>
        <w:t>“</w:t>
      </w:r>
      <w:r w:rsidR="0098116A" w:rsidRPr="00857314">
        <w:rPr>
          <w:rFonts w:cs="Times New Roman"/>
          <w:i/>
          <w:szCs w:val="24"/>
        </w:rPr>
        <w:t>.</w:t>
      </w:r>
      <w:r w:rsidR="0098116A" w:rsidRPr="00857314">
        <w:rPr>
          <w:rFonts w:cs="Times New Roman"/>
          <w:szCs w:val="24"/>
        </w:rPr>
        <w:t xml:space="preserve"> (Valenta, 2015, str. 71).</w:t>
      </w:r>
    </w:p>
    <w:p w:rsidR="0098116A" w:rsidRPr="00857314" w:rsidRDefault="004D1EE3" w:rsidP="00857314">
      <w:pPr>
        <w:tabs>
          <w:tab w:val="left" w:pos="426"/>
          <w:tab w:val="left" w:pos="709"/>
        </w:tabs>
        <w:jc w:val="both"/>
        <w:rPr>
          <w:rFonts w:cs="Times New Roman"/>
          <w:szCs w:val="24"/>
        </w:rPr>
      </w:pPr>
      <w:r w:rsidRPr="00857314">
        <w:rPr>
          <w:rFonts w:cs="Times New Roman"/>
          <w:szCs w:val="24"/>
        </w:rPr>
        <w:t xml:space="preserve">Podle Lechty lze inkluzivní pedagogiku vymezit dvěma způsoby. </w:t>
      </w:r>
      <w:r w:rsidR="00604457" w:rsidRPr="00857314">
        <w:rPr>
          <w:rFonts w:cs="Times New Roman"/>
          <w:szCs w:val="24"/>
        </w:rPr>
        <w:t>Je možné vycházet z výchovy jako záměrného působení na člověka za účelem ž</w:t>
      </w:r>
      <w:r w:rsidR="000C5236" w:rsidRPr="00857314">
        <w:rPr>
          <w:rFonts w:cs="Times New Roman"/>
          <w:szCs w:val="24"/>
        </w:rPr>
        <w:t xml:space="preserve">ádoucích změn v jeho osobnosti, </w:t>
      </w:r>
      <w:r w:rsidR="00126B18">
        <w:rPr>
          <w:rFonts w:cs="Times New Roman"/>
          <w:szCs w:val="24"/>
        </w:rPr>
        <w:t>a</w:t>
      </w:r>
      <w:r w:rsidR="00604457" w:rsidRPr="00857314">
        <w:rPr>
          <w:rFonts w:cs="Times New Roman"/>
          <w:szCs w:val="24"/>
        </w:rPr>
        <w:t xml:space="preserve">nebo lze vycházet z konceptu edukační reality, ve kterém se za její předmět pokládá každý typ edukace, všechny druhy edukačního prostředí, včetně různých typů mimoškolního prostředí. Při druhém způsobu Lechta definuje inkluzivní pedagogiku jako obor pedagogiky, jejímž předmětem je zkoumání a objasňování edukačních procesů orientovaných na děti se </w:t>
      </w:r>
      <w:r w:rsidR="00604457" w:rsidRPr="00857314">
        <w:rPr>
          <w:rFonts w:cs="Times New Roman"/>
          <w:szCs w:val="24"/>
        </w:rPr>
        <w:lastRenderedPageBreak/>
        <w:t>speciálně vzdělávacími potřebami ve výchovných a vzděláv</w:t>
      </w:r>
      <w:r w:rsidR="000C5236" w:rsidRPr="00857314">
        <w:rPr>
          <w:rFonts w:cs="Times New Roman"/>
          <w:szCs w:val="24"/>
        </w:rPr>
        <w:t>acích podmínkách běžných škol a </w:t>
      </w:r>
      <w:r w:rsidR="00604457" w:rsidRPr="00857314">
        <w:rPr>
          <w:rFonts w:cs="Times New Roman"/>
          <w:szCs w:val="24"/>
        </w:rPr>
        <w:t>mimoškolním prostředí. (Lechta, 2016).</w:t>
      </w:r>
    </w:p>
    <w:p w:rsidR="009714A1" w:rsidRPr="00857314" w:rsidRDefault="0098116A" w:rsidP="00DD676B">
      <w:pPr>
        <w:pStyle w:val="Nadpis3"/>
      </w:pPr>
      <w:bookmarkStart w:id="13" w:name="_Toc479745746"/>
      <w:bookmarkStart w:id="14" w:name="_Toc479765776"/>
      <w:bookmarkStart w:id="15" w:name="_Toc480223852"/>
      <w:r w:rsidRPr="00857314">
        <w:t>Ž</w:t>
      </w:r>
      <w:r w:rsidR="009714A1" w:rsidRPr="00857314">
        <w:t>ák se speciálně vzdělávacími potřebami</w:t>
      </w:r>
      <w:bookmarkEnd w:id="13"/>
      <w:bookmarkEnd w:id="14"/>
      <w:bookmarkEnd w:id="15"/>
    </w:p>
    <w:p w:rsidR="00811437" w:rsidRPr="00857314" w:rsidRDefault="009714A1" w:rsidP="00077A93">
      <w:pPr>
        <w:tabs>
          <w:tab w:val="left" w:pos="426"/>
          <w:tab w:val="left" w:pos="709"/>
        </w:tabs>
        <w:jc w:val="both"/>
        <w:rPr>
          <w:rFonts w:cs="Times New Roman"/>
          <w:szCs w:val="24"/>
        </w:rPr>
      </w:pPr>
      <w:r w:rsidRPr="00857314">
        <w:rPr>
          <w:rFonts w:cs="Times New Roman"/>
          <w:szCs w:val="24"/>
        </w:rPr>
        <w:t>Základní speciálněpedagogi</w:t>
      </w:r>
      <w:r w:rsidR="0098116A" w:rsidRPr="00857314">
        <w:rPr>
          <w:rFonts w:cs="Times New Roman"/>
          <w:szCs w:val="24"/>
        </w:rPr>
        <w:t xml:space="preserve">cké pojmy mají oporu v primární </w:t>
      </w:r>
      <w:r w:rsidR="003450FC" w:rsidRPr="00857314">
        <w:rPr>
          <w:rFonts w:cs="Times New Roman"/>
          <w:szCs w:val="24"/>
        </w:rPr>
        <w:t>legislativě</w:t>
      </w:r>
      <w:r w:rsidR="00952A99" w:rsidRPr="00857314">
        <w:rPr>
          <w:rFonts w:cs="Times New Roman"/>
          <w:szCs w:val="24"/>
        </w:rPr>
        <w:t>,</w:t>
      </w:r>
      <w:r w:rsidR="003450FC" w:rsidRPr="00857314">
        <w:rPr>
          <w:rFonts w:cs="Times New Roman"/>
          <w:szCs w:val="24"/>
        </w:rPr>
        <w:t xml:space="preserve"> </w:t>
      </w:r>
      <w:r w:rsidR="000C5236" w:rsidRPr="00857314">
        <w:rPr>
          <w:rFonts w:cs="Times New Roman"/>
          <w:szCs w:val="24"/>
        </w:rPr>
        <w:t>především se jedná o </w:t>
      </w:r>
      <w:r w:rsidRPr="00857314">
        <w:rPr>
          <w:rFonts w:cs="Times New Roman"/>
          <w:szCs w:val="24"/>
        </w:rPr>
        <w:t>školský zákon 561/2004 Sb.</w:t>
      </w:r>
      <w:r w:rsidR="003450FC" w:rsidRPr="00857314">
        <w:rPr>
          <w:rFonts w:cs="Times New Roman"/>
          <w:szCs w:val="24"/>
        </w:rPr>
        <w:t xml:space="preserve"> ve znění změn podle </w:t>
      </w:r>
      <w:r w:rsidR="0041659D">
        <w:rPr>
          <w:rFonts w:cs="Times New Roman"/>
          <w:szCs w:val="24"/>
        </w:rPr>
        <w:t xml:space="preserve">novely </w:t>
      </w:r>
      <w:r w:rsidR="003450FC" w:rsidRPr="00857314">
        <w:rPr>
          <w:rFonts w:cs="Times New Roman"/>
          <w:szCs w:val="24"/>
        </w:rPr>
        <w:t xml:space="preserve">zákona číslo 82/2015 Sb. Dále také </w:t>
      </w:r>
      <w:r w:rsidR="00CA47EF" w:rsidRPr="00857314">
        <w:rPr>
          <w:rFonts w:cs="Times New Roman"/>
          <w:szCs w:val="24"/>
        </w:rPr>
        <w:t>vyhláška č. 27/2016. Školský zákon</w:t>
      </w:r>
      <w:r w:rsidRPr="00857314">
        <w:rPr>
          <w:rFonts w:cs="Times New Roman"/>
          <w:szCs w:val="24"/>
        </w:rPr>
        <w:t xml:space="preserve"> v § 16 uvádí</w:t>
      </w:r>
      <w:r w:rsidR="003450FC" w:rsidRPr="00857314">
        <w:rPr>
          <w:rFonts w:cs="Times New Roman"/>
          <w:szCs w:val="24"/>
        </w:rPr>
        <w:t xml:space="preserve">, že </w:t>
      </w:r>
      <w:r w:rsidR="003450FC" w:rsidRPr="0041659D">
        <w:rPr>
          <w:rFonts w:cs="Times New Roman"/>
          <w:i/>
          <w:szCs w:val="24"/>
        </w:rPr>
        <w:t>„dítětem, žákem a studentem se speciálními vzdělávacími potřebami se rozumí osoba, která k naplnění svých vzdělávacích možností nebo k uplatnění nebo k užívání svých práv na rovnoprávném základě s ostatními potřebuje poskytnutí podpůrných opatření</w:t>
      </w:r>
      <w:r w:rsidR="00032677" w:rsidRPr="0041659D">
        <w:rPr>
          <w:rFonts w:cs="Times New Roman"/>
          <w:i/>
          <w:szCs w:val="24"/>
        </w:rPr>
        <w:t>. Podpůrnými opatřeními se rozumí nezbytné úpravy ve vzdělávání a školských službách odpovídající zdravotnímu stavu, kulturnímu prostředí nebo jiným životním podmínkám dítěte, žáka nebo studenta</w:t>
      </w:r>
      <w:r w:rsidR="00215EDC" w:rsidRPr="0041659D">
        <w:rPr>
          <w:rFonts w:cs="Times New Roman"/>
          <w:i/>
          <w:szCs w:val="24"/>
        </w:rPr>
        <w:t>“.</w:t>
      </w:r>
      <w:r w:rsidR="00811437" w:rsidRPr="00857314">
        <w:rPr>
          <w:rFonts w:cs="Times New Roman"/>
          <w:szCs w:val="24"/>
        </w:rPr>
        <w:t xml:space="preserve"> (ČESKO</w:t>
      </w:r>
      <w:r w:rsidR="003450FC" w:rsidRPr="00857314">
        <w:rPr>
          <w:rFonts w:cs="Times New Roman"/>
          <w:szCs w:val="24"/>
        </w:rPr>
        <w:t>, z</w:t>
      </w:r>
      <w:r w:rsidR="00EE73FD" w:rsidRPr="00857314">
        <w:rPr>
          <w:rFonts w:cs="Times New Roman"/>
          <w:szCs w:val="24"/>
        </w:rPr>
        <w:t>ákon č. </w:t>
      </w:r>
      <w:r w:rsidR="003450FC" w:rsidRPr="00857314">
        <w:rPr>
          <w:rFonts w:cs="Times New Roman"/>
          <w:szCs w:val="24"/>
        </w:rPr>
        <w:t>82/2015).</w:t>
      </w:r>
      <w:r w:rsidR="008A6180" w:rsidRPr="00857314">
        <w:rPr>
          <w:rFonts w:cs="Times New Roman"/>
          <w:szCs w:val="24"/>
        </w:rPr>
        <w:t xml:space="preserve"> </w:t>
      </w:r>
      <w:r w:rsidR="009F6F33">
        <w:rPr>
          <w:rFonts w:cs="Times New Roman"/>
          <w:szCs w:val="24"/>
        </w:rPr>
        <w:t xml:space="preserve">Tedy </w:t>
      </w:r>
      <w:r w:rsidR="0014193A" w:rsidRPr="00857314">
        <w:rPr>
          <w:rFonts w:cs="Times New Roman"/>
          <w:szCs w:val="24"/>
        </w:rPr>
        <w:t>je to dítě, žák, student, který z nějakého důvodu ve vzdělávacím systému selhává</w:t>
      </w:r>
      <w:r w:rsidR="00032677" w:rsidRPr="00857314">
        <w:rPr>
          <w:rFonts w:cs="Times New Roman"/>
          <w:szCs w:val="24"/>
        </w:rPr>
        <w:t xml:space="preserve"> a má ve vzdělávání obtíže.</w:t>
      </w:r>
      <w:r w:rsidR="0014193A" w:rsidRPr="00857314">
        <w:rPr>
          <w:rFonts w:cs="Times New Roman"/>
          <w:szCs w:val="24"/>
        </w:rPr>
        <w:t xml:space="preserve"> Aby jeho potenciál </w:t>
      </w:r>
      <w:r w:rsidR="00032677" w:rsidRPr="00857314">
        <w:rPr>
          <w:rFonts w:cs="Times New Roman"/>
          <w:szCs w:val="24"/>
        </w:rPr>
        <w:t>byl naplněn, jsou mu poskytnuta podpůrná opatření. Těmito opatřeními se vy</w:t>
      </w:r>
      <w:r w:rsidR="005F79C5" w:rsidRPr="00857314">
        <w:rPr>
          <w:rFonts w:cs="Times New Roman"/>
          <w:szCs w:val="24"/>
        </w:rPr>
        <w:t>rovnáva</w:t>
      </w:r>
      <w:r w:rsidR="00032677" w:rsidRPr="00857314">
        <w:rPr>
          <w:rFonts w:cs="Times New Roman"/>
          <w:szCs w:val="24"/>
        </w:rPr>
        <w:t xml:space="preserve">jí vzdělávací možnosti žáka. </w:t>
      </w:r>
    </w:p>
    <w:p w:rsidR="00705E35" w:rsidRPr="00857314" w:rsidRDefault="00705E35" w:rsidP="00DD676B">
      <w:pPr>
        <w:pStyle w:val="Nadpis3"/>
      </w:pPr>
      <w:bookmarkStart w:id="16" w:name="_Toc479745747"/>
      <w:bookmarkStart w:id="17" w:name="_Toc479765777"/>
      <w:bookmarkStart w:id="18" w:name="_Toc480223853"/>
      <w:r w:rsidRPr="00857314">
        <w:t>Podpůrná opatření</w:t>
      </w:r>
      <w:bookmarkEnd w:id="16"/>
      <w:bookmarkEnd w:id="17"/>
      <w:bookmarkEnd w:id="18"/>
    </w:p>
    <w:p w:rsidR="002169AC" w:rsidRPr="00857314" w:rsidRDefault="002169AC" w:rsidP="00857314">
      <w:pPr>
        <w:tabs>
          <w:tab w:val="left" w:pos="426"/>
        </w:tabs>
        <w:jc w:val="both"/>
        <w:rPr>
          <w:rFonts w:cs="Times New Roman"/>
          <w:szCs w:val="24"/>
        </w:rPr>
      </w:pPr>
      <w:r w:rsidRPr="00857314">
        <w:rPr>
          <w:rFonts w:cs="Times New Roman"/>
          <w:szCs w:val="24"/>
        </w:rPr>
        <w:t>Novela školského zákona (s platností od 1.</w:t>
      </w:r>
      <w:r w:rsidR="000C5236" w:rsidRPr="00857314">
        <w:rPr>
          <w:rFonts w:cs="Times New Roman"/>
          <w:szCs w:val="24"/>
        </w:rPr>
        <w:t xml:space="preserve"> </w:t>
      </w:r>
      <w:r w:rsidRPr="00857314">
        <w:rPr>
          <w:rFonts w:cs="Times New Roman"/>
          <w:szCs w:val="24"/>
        </w:rPr>
        <w:t>9.</w:t>
      </w:r>
      <w:r w:rsidR="000C5236" w:rsidRPr="00857314">
        <w:rPr>
          <w:rFonts w:cs="Times New Roman"/>
          <w:szCs w:val="24"/>
        </w:rPr>
        <w:t xml:space="preserve"> </w:t>
      </w:r>
      <w:r w:rsidRPr="00857314">
        <w:rPr>
          <w:rFonts w:cs="Times New Roman"/>
          <w:szCs w:val="24"/>
        </w:rPr>
        <w:t>2016) přichází s novým</w:t>
      </w:r>
      <w:r w:rsidR="008A6180" w:rsidRPr="00857314">
        <w:rPr>
          <w:rFonts w:cs="Times New Roman"/>
          <w:szCs w:val="24"/>
        </w:rPr>
        <w:t xml:space="preserve"> </w:t>
      </w:r>
      <w:r w:rsidRPr="00857314">
        <w:rPr>
          <w:rFonts w:cs="Times New Roman"/>
          <w:szCs w:val="24"/>
        </w:rPr>
        <w:t xml:space="preserve">pojmem </w:t>
      </w:r>
      <w:r w:rsidRPr="00857314">
        <w:rPr>
          <w:rFonts w:cs="Times New Roman"/>
          <w:b/>
          <w:szCs w:val="24"/>
        </w:rPr>
        <w:t xml:space="preserve">podpůrná opatření. </w:t>
      </w:r>
      <w:r w:rsidR="00811437" w:rsidRPr="00857314">
        <w:rPr>
          <w:rFonts w:cs="Times New Roman"/>
          <w:szCs w:val="24"/>
        </w:rPr>
        <w:t xml:space="preserve">Tato podpůrná opatření jsou </w:t>
      </w:r>
      <w:r w:rsidRPr="00857314">
        <w:rPr>
          <w:rFonts w:cs="Times New Roman"/>
          <w:szCs w:val="24"/>
        </w:rPr>
        <w:t>určená dětem, žákům a studentům se speciálními vzdělávacími potřebami. V zákoně jsou tyto podpůrná opatření definována</w:t>
      </w:r>
      <w:r w:rsidR="008A6180" w:rsidRPr="00857314">
        <w:rPr>
          <w:rFonts w:cs="Times New Roman"/>
          <w:szCs w:val="24"/>
        </w:rPr>
        <w:t xml:space="preserve"> </w:t>
      </w:r>
      <w:r w:rsidRPr="00857314">
        <w:rPr>
          <w:rFonts w:cs="Times New Roman"/>
          <w:szCs w:val="24"/>
        </w:rPr>
        <w:t xml:space="preserve">jako nezbytné úpravy ve vzdělávání a školských službách, které odpovídají zdravotnímu stavu, kulturnímu prostředí nebo jiným životním podmínkám žáků. (Michalík, 2015). </w:t>
      </w:r>
    </w:p>
    <w:p w:rsidR="002169AC" w:rsidRPr="00857314" w:rsidRDefault="002169AC" w:rsidP="00857314">
      <w:pPr>
        <w:tabs>
          <w:tab w:val="left" w:pos="426"/>
        </w:tabs>
        <w:jc w:val="both"/>
        <w:rPr>
          <w:rFonts w:cs="Times New Roman"/>
          <w:szCs w:val="24"/>
        </w:rPr>
      </w:pPr>
      <w:r w:rsidRPr="00857314">
        <w:rPr>
          <w:rFonts w:cs="Times New Roman"/>
          <w:szCs w:val="24"/>
        </w:rPr>
        <w:t>Jedná se o soubor opatření – organizačních, personálních, vzdělávacích, které školy poskytují těm žákům, k</w:t>
      </w:r>
      <w:r w:rsidR="00811437" w:rsidRPr="00857314">
        <w:rPr>
          <w:rFonts w:cs="Times New Roman"/>
          <w:szCs w:val="24"/>
        </w:rPr>
        <w:t>teří tato opatření</w:t>
      </w:r>
      <w:r w:rsidR="009F6F33">
        <w:rPr>
          <w:rFonts w:cs="Times New Roman"/>
          <w:szCs w:val="24"/>
        </w:rPr>
        <w:t>,</w:t>
      </w:r>
      <w:r w:rsidR="00811437" w:rsidRPr="00857314">
        <w:rPr>
          <w:rFonts w:cs="Times New Roman"/>
          <w:szCs w:val="24"/>
        </w:rPr>
        <w:t xml:space="preserve"> podle zákonem </w:t>
      </w:r>
      <w:r w:rsidRPr="00857314">
        <w:rPr>
          <w:rFonts w:cs="Times New Roman"/>
          <w:szCs w:val="24"/>
        </w:rPr>
        <w:t>vymezených důvodů</w:t>
      </w:r>
      <w:r w:rsidR="009F6F33">
        <w:rPr>
          <w:rFonts w:cs="Times New Roman"/>
          <w:szCs w:val="24"/>
        </w:rPr>
        <w:t>,</w:t>
      </w:r>
      <w:r w:rsidRPr="00857314">
        <w:rPr>
          <w:rFonts w:cs="Times New Roman"/>
          <w:szCs w:val="24"/>
        </w:rPr>
        <w:t xml:space="preserve"> potřebují.</w:t>
      </w:r>
    </w:p>
    <w:p w:rsidR="007B134F" w:rsidRPr="00857314" w:rsidRDefault="00B27A55" w:rsidP="00857314">
      <w:pPr>
        <w:tabs>
          <w:tab w:val="left" w:pos="426"/>
          <w:tab w:val="left" w:pos="851"/>
        </w:tabs>
        <w:jc w:val="both"/>
        <w:rPr>
          <w:rFonts w:cs="Times New Roman"/>
          <w:szCs w:val="24"/>
        </w:rPr>
      </w:pPr>
      <w:r w:rsidRPr="00857314">
        <w:rPr>
          <w:rFonts w:cs="Times New Roman"/>
          <w:szCs w:val="24"/>
        </w:rPr>
        <w:t>Novela školského zákona stanoví podpůrná opatření. A ty spočívají v tomto:</w:t>
      </w:r>
    </w:p>
    <w:p w:rsidR="00B27A55" w:rsidRPr="00857314" w:rsidRDefault="00B27A5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 poradenské pomoci školy,</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 úpravě organizace, obsahu, hodnocení, forem a metod vzdělávání a školských služeb, včetně zabezpečení výuky předmětu speciálně pedagogické péče,</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 úpravě podmínek přijímání ke vzdělávání a ukončování vzdělávání,</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 použití kompenzačních pomůcek, speciálních učebnic a speciálních učebních pomůcek, využívání komunikačních systému neslyšících a hluchoslepých osob</w:t>
      </w:r>
      <w:r w:rsidR="009F6F33">
        <w:rPr>
          <w:rFonts w:cs="Times New Roman"/>
          <w:szCs w:val="24"/>
        </w:rPr>
        <w:t>,</w:t>
      </w:r>
      <w:r w:rsidRPr="00857314">
        <w:rPr>
          <w:rFonts w:cs="Times New Roman"/>
          <w:szCs w:val="24"/>
        </w:rPr>
        <w:t xml:space="preserve"> Braillova písma a podpůrných nebo náhradních komunikačních systémů,</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lastRenderedPageBreak/>
        <w:t>v úpravě očekávaných výstupů vzdělávání v mezích stanovených vzdělávacími programy,</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ve vzdělávání podle individuálního vzdělávacího plánu,</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ve využití asistenta pedagoga,</w:t>
      </w:r>
    </w:p>
    <w:p w:rsidR="00705E35" w:rsidRPr="00857314" w:rsidRDefault="00705E35"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 xml:space="preserve">ve využití dalšího pedagogického pracovníka, tlumočníka českého znakového jazyka, přepisovatele pro neslyšící nebo možnosti působení osob poskytujících žákovi po dobu jeho pobytu ve škole </w:t>
      </w:r>
      <w:r w:rsidR="00952A99" w:rsidRPr="00857314">
        <w:rPr>
          <w:rFonts w:cs="Times New Roman"/>
          <w:szCs w:val="24"/>
        </w:rPr>
        <w:t>podporu,</w:t>
      </w:r>
    </w:p>
    <w:p w:rsidR="00952A99" w:rsidRPr="00857314" w:rsidRDefault="00952A99" w:rsidP="00857314">
      <w:pPr>
        <w:pStyle w:val="Odstavecseseznamem"/>
        <w:numPr>
          <w:ilvl w:val="0"/>
          <w:numId w:val="19"/>
        </w:numPr>
        <w:tabs>
          <w:tab w:val="left" w:pos="426"/>
          <w:tab w:val="left" w:pos="851"/>
        </w:tabs>
        <w:jc w:val="both"/>
        <w:rPr>
          <w:rFonts w:cs="Times New Roman"/>
          <w:szCs w:val="24"/>
        </w:rPr>
      </w:pPr>
      <w:r w:rsidRPr="00857314">
        <w:rPr>
          <w:rFonts w:cs="Times New Roman"/>
          <w:szCs w:val="24"/>
        </w:rPr>
        <w:t>v poskytování vzdělávání nebo školských služeb v prostorách stavebně nebo technicky upravených.</w:t>
      </w:r>
      <w:r w:rsidR="007A37EA" w:rsidRPr="00857314">
        <w:rPr>
          <w:rFonts w:cs="Times New Roman"/>
          <w:szCs w:val="24"/>
        </w:rPr>
        <w:t xml:space="preserve"> (Bárta, 2016)</w:t>
      </w:r>
    </w:p>
    <w:p w:rsidR="007A37EA" w:rsidRPr="00857314" w:rsidRDefault="00B27A55" w:rsidP="00857314">
      <w:pPr>
        <w:tabs>
          <w:tab w:val="left" w:pos="426"/>
        </w:tabs>
        <w:jc w:val="both"/>
        <w:rPr>
          <w:rFonts w:cs="Times New Roman"/>
          <w:szCs w:val="24"/>
        </w:rPr>
      </w:pPr>
      <w:r w:rsidRPr="00857314">
        <w:rPr>
          <w:rFonts w:cs="Times New Roman"/>
          <w:szCs w:val="24"/>
        </w:rPr>
        <w:t>Podrobnější</w:t>
      </w:r>
      <w:r w:rsidR="007A37EA" w:rsidRPr="00857314">
        <w:rPr>
          <w:rFonts w:cs="Times New Roman"/>
          <w:szCs w:val="24"/>
        </w:rPr>
        <w:t xml:space="preserve"> popis podpůrných opatření a náležitostí jejich poskytování je upraven ve vyhlášce </w:t>
      </w:r>
      <w:r w:rsidR="00B42F91" w:rsidRPr="00857314">
        <w:rPr>
          <w:rFonts w:cs="Times New Roman"/>
          <w:szCs w:val="24"/>
        </w:rPr>
        <w:t xml:space="preserve">Ministerstva školství, mládeže a tělovýchovy </w:t>
      </w:r>
      <w:r w:rsidR="007A37EA" w:rsidRPr="00857314">
        <w:rPr>
          <w:rFonts w:cs="Times New Roman"/>
          <w:szCs w:val="24"/>
        </w:rPr>
        <w:t xml:space="preserve">o vzdělávání žáků se speciálními vzdělávacími potřebami a žáků nadaných číslo </w:t>
      </w:r>
      <w:r w:rsidR="00B42F91" w:rsidRPr="00857314">
        <w:rPr>
          <w:rFonts w:cs="Times New Roman"/>
          <w:szCs w:val="24"/>
        </w:rPr>
        <w:t>27/2016.</w:t>
      </w:r>
    </w:p>
    <w:p w:rsidR="007A37EA" w:rsidRPr="00857314" w:rsidRDefault="007A37EA" w:rsidP="00857314">
      <w:pPr>
        <w:tabs>
          <w:tab w:val="left" w:pos="426"/>
        </w:tabs>
        <w:jc w:val="both"/>
        <w:rPr>
          <w:rFonts w:cs="Times New Roman"/>
          <w:szCs w:val="24"/>
        </w:rPr>
      </w:pPr>
      <w:r w:rsidRPr="00857314">
        <w:rPr>
          <w:rFonts w:cs="Times New Roman"/>
          <w:szCs w:val="24"/>
        </w:rPr>
        <w:t xml:space="preserve">Podpůrná opatření jsou rozdělena do pěti stupňů podle organizační, pedagogické a finanční náročnosti. </w:t>
      </w:r>
      <w:r w:rsidR="009E0935" w:rsidRPr="00857314">
        <w:rPr>
          <w:rFonts w:cs="Times New Roman"/>
          <w:szCs w:val="24"/>
        </w:rPr>
        <w:t>Lze je kombinovat. Podpůr</w:t>
      </w:r>
      <w:r w:rsidR="005F79C5" w:rsidRPr="00857314">
        <w:rPr>
          <w:rFonts w:cs="Times New Roman"/>
          <w:szCs w:val="24"/>
        </w:rPr>
        <w:t>ná opatření jsou určena, slovy</w:t>
      </w:r>
      <w:r w:rsidR="009E0935" w:rsidRPr="00857314">
        <w:rPr>
          <w:rFonts w:cs="Times New Roman"/>
          <w:szCs w:val="24"/>
        </w:rPr>
        <w:t xml:space="preserve"> zákona, pro žáky, kteří mají speciálně vzdělávací potřeby a podpůrná opatření potřebují k naplnění svých vzdělávacíc</w:t>
      </w:r>
      <w:r w:rsidR="009F6F33">
        <w:rPr>
          <w:rFonts w:cs="Times New Roman"/>
          <w:szCs w:val="24"/>
        </w:rPr>
        <w:t>h možností nebo k uplatnění či</w:t>
      </w:r>
      <w:r w:rsidR="009E0935" w:rsidRPr="00857314">
        <w:rPr>
          <w:rFonts w:cs="Times New Roman"/>
          <w:szCs w:val="24"/>
        </w:rPr>
        <w:t xml:space="preserve"> užívání svých práv na rovnoprávném základě.</w:t>
      </w:r>
      <w:r w:rsidR="008A6180" w:rsidRPr="00857314">
        <w:rPr>
          <w:rFonts w:cs="Times New Roman"/>
          <w:szCs w:val="24"/>
        </w:rPr>
        <w:t xml:space="preserve"> </w:t>
      </w:r>
      <w:r w:rsidR="009E0935" w:rsidRPr="00857314">
        <w:rPr>
          <w:rFonts w:cs="Times New Roman"/>
          <w:szCs w:val="24"/>
        </w:rPr>
        <w:t>V zákoně již nenajdeme označov</w:t>
      </w:r>
      <w:r w:rsidR="0044300D" w:rsidRPr="00857314">
        <w:rPr>
          <w:rFonts w:cs="Times New Roman"/>
          <w:szCs w:val="24"/>
        </w:rPr>
        <w:t>ání žáků zdravotními diagnózami.</w:t>
      </w:r>
      <w:r w:rsidR="008A6180" w:rsidRPr="00857314">
        <w:rPr>
          <w:rFonts w:cs="Times New Roman"/>
          <w:szCs w:val="24"/>
        </w:rPr>
        <w:t xml:space="preserve"> </w:t>
      </w:r>
      <w:r w:rsidR="009E0935" w:rsidRPr="00857314">
        <w:rPr>
          <w:rFonts w:cs="Times New Roman"/>
          <w:szCs w:val="24"/>
        </w:rPr>
        <w:t xml:space="preserve">Ale i přesto je zřejmé, že největší část žáků bude podpůrná opatření potřebovat v důsledku </w:t>
      </w:r>
      <w:r w:rsidR="00B27A55" w:rsidRPr="00857314">
        <w:rPr>
          <w:rFonts w:cs="Times New Roman"/>
          <w:szCs w:val="24"/>
        </w:rPr>
        <w:t>selhávání ve vzdělávání</w:t>
      </w:r>
      <w:r w:rsidR="009F6F33">
        <w:rPr>
          <w:rFonts w:cs="Times New Roman"/>
          <w:szCs w:val="24"/>
        </w:rPr>
        <w:t>,</w:t>
      </w:r>
      <w:r w:rsidR="00B27A55" w:rsidRPr="00857314">
        <w:rPr>
          <w:rFonts w:cs="Times New Roman"/>
          <w:szCs w:val="24"/>
        </w:rPr>
        <w:t xml:space="preserve"> z důvodu</w:t>
      </w:r>
      <w:r w:rsidR="008A6180" w:rsidRPr="00857314">
        <w:rPr>
          <w:rFonts w:cs="Times New Roman"/>
          <w:szCs w:val="24"/>
        </w:rPr>
        <w:t xml:space="preserve"> </w:t>
      </w:r>
      <w:r w:rsidR="009E0935" w:rsidRPr="00857314">
        <w:rPr>
          <w:rFonts w:cs="Times New Roman"/>
          <w:szCs w:val="24"/>
        </w:rPr>
        <w:t>své momentální situace na vzdělávání. Touto situací se rozumí:</w:t>
      </w:r>
    </w:p>
    <w:p w:rsidR="009E0935" w:rsidRPr="00857314" w:rsidRDefault="00811437" w:rsidP="00857314">
      <w:pPr>
        <w:pStyle w:val="Odstavecseseznamem"/>
        <w:numPr>
          <w:ilvl w:val="0"/>
          <w:numId w:val="15"/>
        </w:numPr>
        <w:tabs>
          <w:tab w:val="left" w:pos="426"/>
          <w:tab w:val="left" w:pos="851"/>
        </w:tabs>
        <w:jc w:val="both"/>
        <w:rPr>
          <w:rFonts w:cs="Times New Roman"/>
          <w:szCs w:val="24"/>
        </w:rPr>
      </w:pPr>
      <w:r w:rsidRPr="00857314">
        <w:rPr>
          <w:rFonts w:cs="Times New Roman"/>
          <w:szCs w:val="24"/>
        </w:rPr>
        <w:t>ž</w:t>
      </w:r>
      <w:r w:rsidR="009E0935" w:rsidRPr="00857314">
        <w:rPr>
          <w:rFonts w:cs="Times New Roman"/>
          <w:szCs w:val="24"/>
        </w:rPr>
        <w:t>áci, kteří mají zdravotní postižení: mentální, tělesné, zrakové, sluchové, narušení komunikační schopnosti, poruchu autistického spektra nebo m</w:t>
      </w:r>
      <w:r w:rsidRPr="00857314">
        <w:rPr>
          <w:rFonts w:cs="Times New Roman"/>
          <w:szCs w:val="24"/>
        </w:rPr>
        <w:t>ají kombinaci různých postižení</w:t>
      </w:r>
      <w:r w:rsidR="008210DB">
        <w:rPr>
          <w:rFonts w:cs="Times New Roman"/>
          <w:szCs w:val="24"/>
        </w:rPr>
        <w:t>,</w:t>
      </w:r>
    </w:p>
    <w:p w:rsidR="009E0935" w:rsidRPr="00857314" w:rsidRDefault="00811437" w:rsidP="00857314">
      <w:pPr>
        <w:pStyle w:val="Odstavecseseznamem"/>
        <w:numPr>
          <w:ilvl w:val="0"/>
          <w:numId w:val="15"/>
        </w:numPr>
        <w:tabs>
          <w:tab w:val="left" w:pos="426"/>
          <w:tab w:val="left" w:pos="851"/>
        </w:tabs>
        <w:jc w:val="both"/>
        <w:rPr>
          <w:rFonts w:cs="Times New Roman"/>
          <w:szCs w:val="24"/>
        </w:rPr>
      </w:pPr>
      <w:r w:rsidRPr="00857314">
        <w:rPr>
          <w:rFonts w:cs="Times New Roman"/>
          <w:szCs w:val="24"/>
        </w:rPr>
        <w:t>ž</w:t>
      </w:r>
      <w:r w:rsidR="009E0935" w:rsidRPr="00857314">
        <w:rPr>
          <w:rFonts w:cs="Times New Roman"/>
          <w:szCs w:val="24"/>
        </w:rPr>
        <w:t>áci dlouhodobě nemocní, žáci s psychickým onemocněním, žáci s por</w:t>
      </w:r>
      <w:r w:rsidR="008210DB">
        <w:rPr>
          <w:rFonts w:cs="Times New Roman"/>
          <w:szCs w:val="24"/>
        </w:rPr>
        <w:t>uchami učení, poruchami chování,</w:t>
      </w:r>
    </w:p>
    <w:p w:rsidR="009E0935" w:rsidRPr="00857314" w:rsidRDefault="00811437" w:rsidP="00857314">
      <w:pPr>
        <w:pStyle w:val="Odstavecseseznamem"/>
        <w:numPr>
          <w:ilvl w:val="0"/>
          <w:numId w:val="15"/>
        </w:numPr>
        <w:tabs>
          <w:tab w:val="left" w:pos="426"/>
          <w:tab w:val="left" w:pos="851"/>
        </w:tabs>
        <w:jc w:val="both"/>
        <w:rPr>
          <w:rFonts w:cs="Times New Roman"/>
          <w:szCs w:val="24"/>
        </w:rPr>
      </w:pPr>
      <w:r w:rsidRPr="00857314">
        <w:rPr>
          <w:rFonts w:cs="Times New Roman"/>
          <w:szCs w:val="24"/>
        </w:rPr>
        <w:t>ž</w:t>
      </w:r>
      <w:r w:rsidR="009E0935" w:rsidRPr="00857314">
        <w:rPr>
          <w:rFonts w:cs="Times New Roman"/>
          <w:szCs w:val="24"/>
        </w:rPr>
        <w:t>áci z velmi nepodnětného sociálního prostředí, žijící ve vyloučených lokalitách, žáci v rodinách, které se potřebám dětí nechtějí nebo nemohou věnovat, žáci z rodin s dlouhodobě či závažně narušenými vztahy, žáci umístěni v zařízeních sociální ochrany nebo školských zařízení pro výkon úst</w:t>
      </w:r>
      <w:r w:rsidR="00A1083F" w:rsidRPr="00857314">
        <w:rPr>
          <w:rFonts w:cs="Times New Roman"/>
          <w:szCs w:val="24"/>
        </w:rPr>
        <w:t>avní či ochranné péče</w:t>
      </w:r>
      <w:r w:rsidR="003533EF">
        <w:rPr>
          <w:rFonts w:cs="Times New Roman"/>
          <w:szCs w:val="24"/>
        </w:rPr>
        <w:t>,</w:t>
      </w:r>
    </w:p>
    <w:p w:rsidR="00091631" w:rsidRPr="00857314" w:rsidRDefault="00A1083F" w:rsidP="00857314">
      <w:pPr>
        <w:pStyle w:val="Odstavecseseznamem"/>
        <w:numPr>
          <w:ilvl w:val="0"/>
          <w:numId w:val="15"/>
        </w:numPr>
        <w:tabs>
          <w:tab w:val="left" w:pos="426"/>
          <w:tab w:val="left" w:pos="851"/>
        </w:tabs>
        <w:ind w:left="714" w:hanging="357"/>
        <w:jc w:val="both"/>
        <w:rPr>
          <w:rFonts w:cs="Times New Roman"/>
          <w:szCs w:val="24"/>
        </w:rPr>
      </w:pPr>
      <w:r w:rsidRPr="00857314">
        <w:rPr>
          <w:rFonts w:cs="Times New Roman"/>
          <w:szCs w:val="24"/>
        </w:rPr>
        <w:t>ž</w:t>
      </w:r>
      <w:r w:rsidR="009E0935" w:rsidRPr="00857314">
        <w:rPr>
          <w:rFonts w:cs="Times New Roman"/>
          <w:szCs w:val="24"/>
        </w:rPr>
        <w:t>áci s odlišným mateřským jazykem, žáci z rodin imigrantů a azylantů (Michalík, 2015)</w:t>
      </w:r>
      <w:r w:rsidR="00535460" w:rsidRPr="00857314">
        <w:rPr>
          <w:rFonts w:cs="Times New Roman"/>
          <w:szCs w:val="24"/>
        </w:rPr>
        <w:t>.</w:t>
      </w:r>
    </w:p>
    <w:p w:rsidR="007B134F" w:rsidRPr="00857314" w:rsidRDefault="00241FF2" w:rsidP="00D152E7">
      <w:pPr>
        <w:pStyle w:val="Nadpis4"/>
      </w:pPr>
      <w:r w:rsidRPr="00857314">
        <w:lastRenderedPageBreak/>
        <w:t xml:space="preserve"> </w:t>
      </w:r>
      <w:bookmarkStart w:id="19" w:name="_Toc479745748"/>
      <w:bookmarkStart w:id="20" w:name="_Toc479765778"/>
      <w:bookmarkStart w:id="21" w:name="_Toc480223854"/>
      <w:r w:rsidR="007B134F" w:rsidRPr="00857314">
        <w:t>Podpůrn</w:t>
      </w:r>
      <w:r w:rsidR="00524524" w:rsidRPr="00857314">
        <w:t>á</w:t>
      </w:r>
      <w:r w:rsidR="007B134F" w:rsidRPr="00857314">
        <w:t xml:space="preserve"> opatření </w:t>
      </w:r>
      <w:r w:rsidR="00524524" w:rsidRPr="00857314">
        <w:t>1. stupně</w:t>
      </w:r>
      <w:bookmarkEnd w:id="19"/>
      <w:bookmarkEnd w:id="20"/>
      <w:bookmarkEnd w:id="21"/>
    </w:p>
    <w:p w:rsidR="00A01B1D" w:rsidRPr="00857314" w:rsidRDefault="00524524" w:rsidP="00857314">
      <w:pPr>
        <w:tabs>
          <w:tab w:val="left" w:pos="426"/>
        </w:tabs>
        <w:jc w:val="both"/>
        <w:rPr>
          <w:rFonts w:cs="Times New Roman"/>
          <w:szCs w:val="24"/>
        </w:rPr>
      </w:pPr>
      <w:r w:rsidRPr="00857314">
        <w:rPr>
          <w:rFonts w:cs="Times New Roman"/>
          <w:szCs w:val="24"/>
        </w:rPr>
        <w:t>Podpůrná opatření 1.</w:t>
      </w:r>
      <w:r w:rsidR="00A01B1D" w:rsidRPr="00857314">
        <w:rPr>
          <w:rFonts w:cs="Times New Roman"/>
          <w:szCs w:val="24"/>
        </w:rPr>
        <w:t xml:space="preserve"> </w:t>
      </w:r>
      <w:r w:rsidRPr="00857314">
        <w:rPr>
          <w:rFonts w:cs="Times New Roman"/>
          <w:szCs w:val="24"/>
        </w:rPr>
        <w:t>stupně</w:t>
      </w:r>
      <w:r w:rsidR="00A01B1D" w:rsidRPr="00857314">
        <w:rPr>
          <w:rFonts w:cs="Times New Roman"/>
          <w:szCs w:val="24"/>
        </w:rPr>
        <w:t xml:space="preserve"> představují minimální úpravu metod, organizace a hodnocení vzdělávání. A s</w:t>
      </w:r>
      <w:r w:rsidR="006D5CB5" w:rsidRPr="00857314">
        <w:rPr>
          <w:rFonts w:cs="Times New Roman"/>
          <w:szCs w:val="24"/>
        </w:rPr>
        <w:t>louží k</w:t>
      </w:r>
      <w:r w:rsidR="00A01B1D" w:rsidRPr="00857314">
        <w:rPr>
          <w:rFonts w:cs="Times New Roman"/>
          <w:szCs w:val="24"/>
        </w:rPr>
        <w:t xml:space="preserve"> vyrovnání mírných obtíží ve vzdělávání žáka. Jako </w:t>
      </w:r>
      <w:r w:rsidR="006D5CB5" w:rsidRPr="00857314">
        <w:rPr>
          <w:rFonts w:cs="Times New Roman"/>
          <w:szCs w:val="24"/>
        </w:rPr>
        <w:t xml:space="preserve">mírné </w:t>
      </w:r>
      <w:r w:rsidR="00A01B1D" w:rsidRPr="00857314">
        <w:rPr>
          <w:rFonts w:cs="Times New Roman"/>
          <w:szCs w:val="24"/>
        </w:rPr>
        <w:t>obtíže jsou míněny například pomalejší tempo, drobné obtíže ve čtení, psaní, poč</w:t>
      </w:r>
      <w:r w:rsidR="0074676C">
        <w:rPr>
          <w:rFonts w:cs="Times New Roman"/>
          <w:szCs w:val="24"/>
        </w:rPr>
        <w:t xml:space="preserve">ítání, problémy se zapomínáním nebo </w:t>
      </w:r>
      <w:r w:rsidR="00A01B1D" w:rsidRPr="00857314">
        <w:rPr>
          <w:rFonts w:cs="Times New Roman"/>
          <w:szCs w:val="24"/>
        </w:rPr>
        <w:t>drobné obtíže v soustředění pozornosti</w:t>
      </w:r>
      <w:r w:rsidR="0048684B" w:rsidRPr="00857314">
        <w:rPr>
          <w:rFonts w:cs="Times New Roman"/>
          <w:szCs w:val="24"/>
        </w:rPr>
        <w:t>. Tyto obtíže lze zvládnout</w:t>
      </w:r>
      <w:r w:rsidR="006D5CB5" w:rsidRPr="00857314">
        <w:rPr>
          <w:rFonts w:cs="Times New Roman"/>
          <w:szCs w:val="24"/>
        </w:rPr>
        <w:t xml:space="preserve"> mírnou úpravou režimu školní výuky a domácí přípravy a dosáhnout takto zlepšení.</w:t>
      </w:r>
    </w:p>
    <w:p w:rsidR="00C04B9E" w:rsidRPr="00857314" w:rsidRDefault="0048684B" w:rsidP="00857314">
      <w:pPr>
        <w:tabs>
          <w:tab w:val="left" w:pos="426"/>
        </w:tabs>
        <w:jc w:val="both"/>
        <w:rPr>
          <w:rFonts w:cs="Times New Roman"/>
          <w:szCs w:val="24"/>
        </w:rPr>
      </w:pPr>
      <w:r w:rsidRPr="00857314">
        <w:rPr>
          <w:rFonts w:cs="Times New Roman"/>
          <w:szCs w:val="24"/>
        </w:rPr>
        <w:t xml:space="preserve">Na úpravách </w:t>
      </w:r>
      <w:r w:rsidR="006D5CB5" w:rsidRPr="00857314">
        <w:rPr>
          <w:rFonts w:cs="Times New Roman"/>
          <w:szCs w:val="24"/>
        </w:rPr>
        <w:t xml:space="preserve">ve vzdělávání žáka </w:t>
      </w:r>
      <w:r w:rsidRPr="00857314">
        <w:rPr>
          <w:rFonts w:cs="Times New Roman"/>
          <w:szCs w:val="24"/>
        </w:rPr>
        <w:t>se především podílejí učitelé ve spolupráci s pracovníky poskytujícími poradenské služby ve škole (výchovný poradce, metodik prevence, školní psycholog, školní speciální pedagog) a také samozřejmě rodiče (zákonný zástupce).</w:t>
      </w:r>
      <w:r w:rsidR="008A6180" w:rsidRPr="00857314">
        <w:rPr>
          <w:rFonts w:cs="Times New Roman"/>
          <w:szCs w:val="24"/>
        </w:rPr>
        <w:t xml:space="preserve"> </w:t>
      </w:r>
      <w:r w:rsidRPr="00857314">
        <w:rPr>
          <w:rFonts w:cs="Times New Roman"/>
          <w:szCs w:val="24"/>
        </w:rPr>
        <w:t>Začátkem pro nastavování podpory je především pozorování žáka v hodině, rozhovor se žákem a</w:t>
      </w:r>
      <w:r w:rsidR="005E32A4" w:rsidRPr="00857314">
        <w:rPr>
          <w:rFonts w:cs="Times New Roman"/>
          <w:szCs w:val="24"/>
        </w:rPr>
        <w:t> </w:t>
      </w:r>
      <w:r w:rsidRPr="00857314">
        <w:rPr>
          <w:rFonts w:cs="Times New Roman"/>
          <w:szCs w:val="24"/>
        </w:rPr>
        <w:t>zákonným zástupcem, analýza výkonů a výsledků činností žáka</w:t>
      </w:r>
      <w:r w:rsidR="00C04B9E" w:rsidRPr="00857314">
        <w:rPr>
          <w:rFonts w:cs="Times New Roman"/>
          <w:szCs w:val="24"/>
        </w:rPr>
        <w:t>. (Zapletalová, Mrázková, 2016).</w:t>
      </w:r>
    </w:p>
    <w:p w:rsidR="006D5CB5" w:rsidRPr="00857314" w:rsidRDefault="006D5CB5" w:rsidP="00857314">
      <w:pPr>
        <w:tabs>
          <w:tab w:val="left" w:pos="426"/>
        </w:tabs>
        <w:jc w:val="both"/>
        <w:rPr>
          <w:rFonts w:cs="Times New Roman"/>
          <w:szCs w:val="24"/>
        </w:rPr>
      </w:pPr>
      <w:r w:rsidRPr="00857314">
        <w:rPr>
          <w:rFonts w:cs="Times New Roman"/>
          <w:szCs w:val="24"/>
        </w:rPr>
        <w:t>Jako podpůrné opatření 1.</w:t>
      </w:r>
      <w:r w:rsidR="008D113E" w:rsidRPr="00857314">
        <w:rPr>
          <w:rFonts w:cs="Times New Roman"/>
          <w:szCs w:val="24"/>
        </w:rPr>
        <w:t xml:space="preserve"> </w:t>
      </w:r>
      <w:r w:rsidRPr="00857314">
        <w:rPr>
          <w:rFonts w:cs="Times New Roman"/>
          <w:szCs w:val="24"/>
        </w:rPr>
        <w:t>stupně je míněno:</w:t>
      </w:r>
      <w:r w:rsidR="00BA4418" w:rsidRPr="00857314">
        <w:rPr>
          <w:rFonts w:cs="Times New Roman"/>
          <w:szCs w:val="24"/>
        </w:rPr>
        <w:t xml:space="preserve"> zpracování plánu pedagogické podpory, pravidelné konzultace pedagogických pracovníků a vyhodnocení zvolených postupů</w:t>
      </w:r>
      <w:r w:rsidR="0074676C">
        <w:rPr>
          <w:rFonts w:cs="Times New Roman"/>
          <w:szCs w:val="24"/>
        </w:rPr>
        <w:t xml:space="preserve"> M</w:t>
      </w:r>
      <w:r w:rsidR="00BA4418" w:rsidRPr="00857314">
        <w:rPr>
          <w:rFonts w:cs="Times New Roman"/>
          <w:szCs w:val="24"/>
        </w:rPr>
        <w:t xml:space="preserve">ateriální podpora se poskytuje podle podmínek školy </w:t>
      </w:r>
      <w:r w:rsidR="00A1083F" w:rsidRPr="00857314">
        <w:rPr>
          <w:rFonts w:cs="Times New Roman"/>
          <w:szCs w:val="24"/>
        </w:rPr>
        <w:t>(ČESKO</w:t>
      </w:r>
      <w:r w:rsidRPr="00857314">
        <w:rPr>
          <w:rFonts w:cs="Times New Roman"/>
          <w:szCs w:val="24"/>
        </w:rPr>
        <w:t>, vyhl. 27/2016 Sb.).</w:t>
      </w:r>
    </w:p>
    <w:p w:rsidR="006D5CB5" w:rsidRPr="00857314" w:rsidRDefault="00241FF2" w:rsidP="00D152E7">
      <w:pPr>
        <w:pStyle w:val="Nadpis4"/>
      </w:pPr>
      <w:r w:rsidRPr="00857314">
        <w:t xml:space="preserve"> </w:t>
      </w:r>
      <w:bookmarkStart w:id="22" w:name="_Toc479745749"/>
      <w:bookmarkStart w:id="23" w:name="_Toc479765779"/>
      <w:bookmarkStart w:id="24" w:name="_Toc480223855"/>
      <w:r w:rsidR="006D5CB5" w:rsidRPr="00857314">
        <w:t xml:space="preserve">Podpůrná opatření 2. </w:t>
      </w:r>
      <w:r w:rsidR="00F966A6" w:rsidRPr="00857314">
        <w:t>s</w:t>
      </w:r>
      <w:r w:rsidR="00BA4418" w:rsidRPr="00857314">
        <w:t>tupně</w:t>
      </w:r>
      <w:r w:rsidR="00F966A6" w:rsidRPr="00857314">
        <w:t xml:space="preserve"> – 5. stupně</w:t>
      </w:r>
      <w:bookmarkEnd w:id="22"/>
      <w:bookmarkEnd w:id="23"/>
      <w:bookmarkEnd w:id="24"/>
    </w:p>
    <w:p w:rsidR="00FC1601" w:rsidRPr="00857314" w:rsidRDefault="00FC1601" w:rsidP="00857314">
      <w:pPr>
        <w:tabs>
          <w:tab w:val="left" w:pos="426"/>
        </w:tabs>
        <w:jc w:val="both"/>
        <w:rPr>
          <w:rFonts w:cs="Times New Roman"/>
          <w:szCs w:val="24"/>
        </w:rPr>
      </w:pPr>
      <w:r w:rsidRPr="00857314">
        <w:rPr>
          <w:rFonts w:cs="Times New Roman"/>
          <w:szCs w:val="24"/>
        </w:rPr>
        <w:t>Tyto stupně podpůrných opatření</w:t>
      </w:r>
      <w:r w:rsidR="0074676C">
        <w:rPr>
          <w:rFonts w:cs="Times New Roman"/>
          <w:szCs w:val="24"/>
        </w:rPr>
        <w:t xml:space="preserve"> už neurčuje škola, ale buď p</w:t>
      </w:r>
      <w:r w:rsidR="00F966A6" w:rsidRPr="00857314">
        <w:rPr>
          <w:rFonts w:cs="Times New Roman"/>
          <w:szCs w:val="24"/>
        </w:rPr>
        <w:t>edagogicko</w:t>
      </w:r>
      <w:r w:rsidRPr="00857314">
        <w:rPr>
          <w:rFonts w:cs="Times New Roman"/>
          <w:szCs w:val="24"/>
        </w:rPr>
        <w:t>-</w:t>
      </w:r>
      <w:r w:rsidR="00126B18">
        <w:rPr>
          <w:rFonts w:cs="Times New Roman"/>
          <w:szCs w:val="24"/>
        </w:rPr>
        <w:t xml:space="preserve">psychologická poradna, </w:t>
      </w:r>
      <w:r w:rsidR="0074676C">
        <w:rPr>
          <w:rFonts w:cs="Times New Roman"/>
          <w:szCs w:val="24"/>
        </w:rPr>
        <w:t>nebo s</w:t>
      </w:r>
      <w:r w:rsidR="00F966A6" w:rsidRPr="00857314">
        <w:rPr>
          <w:rFonts w:cs="Times New Roman"/>
          <w:szCs w:val="24"/>
        </w:rPr>
        <w:t xml:space="preserve">peciálně </w:t>
      </w:r>
      <w:r w:rsidRPr="00857314">
        <w:rPr>
          <w:rFonts w:cs="Times New Roman"/>
          <w:szCs w:val="24"/>
        </w:rPr>
        <w:t>pedagogické centrum. Školské poradenské zařízení (PPP, SPC) má za úkol: identifikovat speciální vzdělávací potřeby žáka, navrhov</w:t>
      </w:r>
      <w:r w:rsidR="000C5236" w:rsidRPr="00857314">
        <w:rPr>
          <w:rFonts w:cs="Times New Roman"/>
          <w:szCs w:val="24"/>
        </w:rPr>
        <w:t>at podpůrné opatření ve 2. – 5. </w:t>
      </w:r>
      <w:r w:rsidRPr="00857314">
        <w:rPr>
          <w:rFonts w:cs="Times New Roman"/>
          <w:szCs w:val="24"/>
        </w:rPr>
        <w:t xml:space="preserve">stupni podpory, spolupracovat se školou při realizaci podpory a vyhodnocovat efektivitu navržených a poskytovaných podpůrných opatření. </w:t>
      </w:r>
      <w:r w:rsidR="00515879" w:rsidRPr="00857314">
        <w:rPr>
          <w:rFonts w:cs="Times New Roman"/>
          <w:szCs w:val="24"/>
        </w:rPr>
        <w:t>(Michalík, 2015).</w:t>
      </w:r>
    </w:p>
    <w:p w:rsidR="00BA4418" w:rsidRPr="00857314" w:rsidRDefault="00BA4418" w:rsidP="00857314">
      <w:pPr>
        <w:tabs>
          <w:tab w:val="left" w:pos="426"/>
        </w:tabs>
        <w:jc w:val="both"/>
        <w:rPr>
          <w:rFonts w:cs="Times New Roman"/>
          <w:szCs w:val="24"/>
        </w:rPr>
      </w:pPr>
      <w:r w:rsidRPr="00857314">
        <w:rPr>
          <w:rFonts w:cs="Times New Roman"/>
          <w:szCs w:val="24"/>
        </w:rPr>
        <w:t>Podpůrná opatření 2.</w:t>
      </w:r>
      <w:r w:rsidR="008A40A6" w:rsidRPr="00857314">
        <w:rPr>
          <w:rFonts w:cs="Times New Roman"/>
          <w:szCs w:val="24"/>
        </w:rPr>
        <w:t xml:space="preserve"> </w:t>
      </w:r>
      <w:r w:rsidRPr="00857314">
        <w:rPr>
          <w:rFonts w:cs="Times New Roman"/>
          <w:szCs w:val="24"/>
        </w:rPr>
        <w:t>stupně jsou určeny pro žáka, jehož vzdělávací potřeby jsou ovlivněny zejména aktuálním zdravotním stavem, opožděným vývojem, odlišným kulturním prostředím nebo jinými životními podmínkami žáka, problémy v</w:t>
      </w:r>
      <w:r w:rsidR="000C5236" w:rsidRPr="00857314">
        <w:rPr>
          <w:rFonts w:cs="Times New Roman"/>
          <w:szCs w:val="24"/>
        </w:rPr>
        <w:t> počáteční schopnosti učit se a </w:t>
      </w:r>
      <w:r w:rsidRPr="00857314">
        <w:rPr>
          <w:rFonts w:cs="Times New Roman"/>
          <w:szCs w:val="24"/>
        </w:rPr>
        <w:t>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w:t>
      </w:r>
      <w:r w:rsidR="008A40A6" w:rsidRPr="00857314">
        <w:rPr>
          <w:rFonts w:cs="Times New Roman"/>
          <w:szCs w:val="24"/>
        </w:rPr>
        <w:t>a.</w:t>
      </w:r>
      <w:r w:rsidR="008A6180" w:rsidRPr="00857314">
        <w:rPr>
          <w:rFonts w:cs="Times New Roman"/>
          <w:szCs w:val="24"/>
        </w:rPr>
        <w:t xml:space="preserve"> </w:t>
      </w:r>
      <w:r w:rsidR="00E3050F" w:rsidRPr="00857314">
        <w:rPr>
          <w:rFonts w:cs="Times New Roman"/>
          <w:szCs w:val="24"/>
        </w:rPr>
        <w:t>Problémy žáka lze charakterizovat jako mírné, lze je obvykle kompenzovat s využitím speciálních učebnic a speciálních nebo kompenzačních pomůcek,</w:t>
      </w:r>
      <w:r w:rsidR="008A6180" w:rsidRPr="00857314">
        <w:rPr>
          <w:rFonts w:cs="Times New Roman"/>
          <w:szCs w:val="24"/>
        </w:rPr>
        <w:t xml:space="preserve"> </w:t>
      </w:r>
      <w:r w:rsidR="00E3050F" w:rsidRPr="00857314">
        <w:rPr>
          <w:rFonts w:cs="Times New Roman"/>
          <w:szCs w:val="24"/>
        </w:rPr>
        <w:t>s podporou předmětu speciálně pedagogické péče a úp</w:t>
      </w:r>
      <w:r w:rsidR="00A1083F" w:rsidRPr="00857314">
        <w:rPr>
          <w:rFonts w:cs="Times New Roman"/>
          <w:szCs w:val="24"/>
        </w:rPr>
        <w:t>ravami pedagogické práce. (ČESKO</w:t>
      </w:r>
      <w:r w:rsidR="00E3050F" w:rsidRPr="00857314">
        <w:rPr>
          <w:rFonts w:cs="Times New Roman"/>
          <w:szCs w:val="24"/>
        </w:rPr>
        <w:t>, vyhl. 27/2016).</w:t>
      </w:r>
    </w:p>
    <w:p w:rsidR="00E3050F" w:rsidRPr="00857314" w:rsidRDefault="00E3050F" w:rsidP="00857314">
      <w:pPr>
        <w:tabs>
          <w:tab w:val="left" w:pos="426"/>
        </w:tabs>
        <w:jc w:val="both"/>
        <w:rPr>
          <w:rFonts w:cs="Times New Roman"/>
          <w:szCs w:val="24"/>
        </w:rPr>
      </w:pPr>
      <w:r w:rsidRPr="00857314">
        <w:rPr>
          <w:rFonts w:cs="Times New Roman"/>
          <w:szCs w:val="24"/>
        </w:rPr>
        <w:lastRenderedPageBreak/>
        <w:t>Podpůrná opatření 3. stupně již vyžadují znatelné úpravy</w:t>
      </w:r>
      <w:r w:rsidR="000C5236" w:rsidRPr="00857314">
        <w:rPr>
          <w:rFonts w:cs="Times New Roman"/>
          <w:szCs w:val="24"/>
        </w:rPr>
        <w:t xml:space="preserve"> v metodách práce, organizaci a </w:t>
      </w:r>
      <w:r w:rsidRPr="00857314">
        <w:rPr>
          <w:rFonts w:cs="Times New Roman"/>
          <w:szCs w:val="24"/>
        </w:rPr>
        <w:t>průběhu vzdělávání, v úpravě školního vz</w:t>
      </w:r>
      <w:r w:rsidR="0074676C">
        <w:rPr>
          <w:rFonts w:cs="Times New Roman"/>
          <w:szCs w:val="24"/>
        </w:rPr>
        <w:t>dělávacího programu a</w:t>
      </w:r>
      <w:r w:rsidRPr="00857314">
        <w:rPr>
          <w:rFonts w:cs="Times New Roman"/>
          <w:szCs w:val="24"/>
        </w:rPr>
        <w:t xml:space="preserve"> v hodnocení žáka. Charakter vzdělávacích potřeb žáka je nejčastěji ovlivněn: závažnými specifickými poruchami učení, odlišným kulturním prostředím a jinými životními podmínkami žáka, poruchami chování, těžkou poruchou řeči, poruchami autistického spektra, lehkým mentálním postižením, slabozrakostí, nedoslýchavostí, neznalostí vyučovacího ja</w:t>
      </w:r>
      <w:r w:rsidR="008D113E" w:rsidRPr="00857314">
        <w:rPr>
          <w:rFonts w:cs="Times New Roman"/>
          <w:szCs w:val="24"/>
        </w:rPr>
        <w:t xml:space="preserve">zyka, </w:t>
      </w:r>
      <w:r w:rsidRPr="00857314">
        <w:rPr>
          <w:rFonts w:cs="Times New Roman"/>
          <w:szCs w:val="24"/>
        </w:rPr>
        <w:t xml:space="preserve">tělesného postižení či onemocnění. </w:t>
      </w:r>
    </w:p>
    <w:p w:rsidR="00E3050F" w:rsidRPr="00857314" w:rsidRDefault="00E3050F" w:rsidP="00857314">
      <w:pPr>
        <w:tabs>
          <w:tab w:val="left" w:pos="426"/>
        </w:tabs>
        <w:jc w:val="both"/>
        <w:rPr>
          <w:rFonts w:cs="Times New Roman"/>
          <w:szCs w:val="24"/>
        </w:rPr>
      </w:pPr>
      <w:r w:rsidRPr="00857314">
        <w:rPr>
          <w:rFonts w:cs="Times New Roman"/>
          <w:szCs w:val="24"/>
        </w:rPr>
        <w:t>Použití p</w:t>
      </w:r>
      <w:r w:rsidR="00126B18">
        <w:rPr>
          <w:rFonts w:cs="Times New Roman"/>
          <w:szCs w:val="24"/>
        </w:rPr>
        <w:t xml:space="preserve">odpůrného opatření ve 4. stupni </w:t>
      </w:r>
      <w:r w:rsidR="0001174A" w:rsidRPr="00857314">
        <w:rPr>
          <w:rFonts w:cs="Times New Roman"/>
          <w:szCs w:val="24"/>
        </w:rPr>
        <w:t>vyžadu</w:t>
      </w:r>
      <w:r w:rsidR="000C5236" w:rsidRPr="00857314">
        <w:rPr>
          <w:rFonts w:cs="Times New Roman"/>
          <w:szCs w:val="24"/>
        </w:rPr>
        <w:t>je významné úpravy v metodách a </w:t>
      </w:r>
      <w:r w:rsidR="0001174A" w:rsidRPr="00857314">
        <w:rPr>
          <w:rFonts w:cs="Times New Roman"/>
          <w:szCs w:val="24"/>
        </w:rPr>
        <w:t>v organizaci vzdělávání, úpravy v obsahu vzdělávání, dále možnost úprav výstupů ze vzdělávání. Vždy se přihlíží k aktuáln</w:t>
      </w:r>
      <w:r w:rsidR="00126B18">
        <w:rPr>
          <w:rFonts w:cs="Times New Roman"/>
          <w:szCs w:val="24"/>
        </w:rPr>
        <w:t>ímu zdravotnímu stavu žáka. Žák</w:t>
      </w:r>
      <w:r w:rsidR="0001174A" w:rsidRPr="00857314">
        <w:rPr>
          <w:rFonts w:cs="Times New Roman"/>
          <w:szCs w:val="24"/>
        </w:rPr>
        <w:t xml:space="preserve"> vzdělávaný v běžné škole je vzděláván s podporou individuálního vzdělávacího plánu.</w:t>
      </w:r>
      <w:r w:rsidR="008A6180" w:rsidRPr="00857314">
        <w:rPr>
          <w:rFonts w:cs="Times New Roman"/>
          <w:szCs w:val="24"/>
        </w:rPr>
        <w:t xml:space="preserve"> </w:t>
      </w:r>
      <w:r w:rsidR="0001174A" w:rsidRPr="00857314">
        <w:rPr>
          <w:rFonts w:cs="Times New Roman"/>
          <w:szCs w:val="24"/>
        </w:rPr>
        <w:t>Vzdělávací potřeby v tomto stupni podpory jsou nejčastěji ovlivněny: závažnými poruchami chování, středně těžkým a těžkým mentálním postižením, těžkým zrakovým nebo sluchovým postižením, závažnými vadami řeči, s poruchami autistického spektra, se</w:t>
      </w:r>
      <w:r w:rsidR="000C5236" w:rsidRPr="00857314">
        <w:rPr>
          <w:rFonts w:cs="Times New Roman"/>
          <w:szCs w:val="24"/>
        </w:rPr>
        <w:t xml:space="preserve"> závažným tělesným postižením a </w:t>
      </w:r>
      <w:r w:rsidR="0001174A" w:rsidRPr="00857314">
        <w:rPr>
          <w:rFonts w:cs="Times New Roman"/>
          <w:szCs w:val="24"/>
        </w:rPr>
        <w:t>také mimořádným nadáním žáka.</w:t>
      </w:r>
    </w:p>
    <w:p w:rsidR="0001174A" w:rsidRPr="00857314" w:rsidRDefault="0001174A" w:rsidP="00857314">
      <w:pPr>
        <w:tabs>
          <w:tab w:val="left" w:pos="426"/>
        </w:tabs>
        <w:jc w:val="both"/>
        <w:rPr>
          <w:rFonts w:cs="Times New Roman"/>
          <w:color w:val="000000"/>
          <w:szCs w:val="24"/>
        </w:rPr>
      </w:pPr>
      <w:r w:rsidRPr="00857314">
        <w:rPr>
          <w:rFonts w:cs="Times New Roman"/>
          <w:szCs w:val="24"/>
        </w:rPr>
        <w:t>Charakter speciálních vzdělávacích potřeb žáka, který má stanovený 5.</w:t>
      </w:r>
      <w:r w:rsidR="008D113E" w:rsidRPr="00857314">
        <w:rPr>
          <w:rFonts w:cs="Times New Roman"/>
          <w:szCs w:val="24"/>
        </w:rPr>
        <w:t xml:space="preserve"> </w:t>
      </w:r>
      <w:r w:rsidRPr="00857314">
        <w:rPr>
          <w:rFonts w:cs="Times New Roman"/>
          <w:szCs w:val="24"/>
        </w:rPr>
        <w:t>stupeň podpory vyžaduje nejvyšší míru přizpůsobení organizace, průběhu a obsahu vzdělávání, podporu</w:t>
      </w:r>
      <w:r w:rsidRPr="00857314">
        <w:rPr>
          <w:rFonts w:cs="Times New Roman"/>
          <w:color w:val="000000"/>
          <w:szCs w:val="24"/>
        </w:rPr>
        <w:t xml:space="preserve"> rozvoje schopností a dovedností žáka a kompenzaci důsledků jeho zdravotního postižení.</w:t>
      </w:r>
      <w:r w:rsidR="008A6180" w:rsidRPr="00857314">
        <w:rPr>
          <w:rFonts w:cs="Times New Roman"/>
          <w:color w:val="000000"/>
          <w:szCs w:val="24"/>
        </w:rPr>
        <w:t xml:space="preserve"> </w:t>
      </w:r>
      <w:r w:rsidRPr="00857314">
        <w:rPr>
          <w:rFonts w:cs="Times New Roman"/>
          <w:color w:val="000000"/>
          <w:szCs w:val="24"/>
        </w:rPr>
        <w:t>Je určen výhradně žákům s nejtěžšími stupni zdravotních postižení, zpravidla souběžným postižením více vadami, vyžadujících vysokou úroveň podpory, zohledněný v úpravnách organizace, obsahu, forem a metod vzdělávání.</w:t>
      </w:r>
      <w:r w:rsidR="00A1083F" w:rsidRPr="00857314">
        <w:rPr>
          <w:rFonts w:cs="Times New Roman"/>
          <w:color w:val="000000"/>
          <w:szCs w:val="24"/>
        </w:rPr>
        <w:t xml:space="preserve"> (ČESKO</w:t>
      </w:r>
      <w:r w:rsidR="00512EE1" w:rsidRPr="00857314">
        <w:rPr>
          <w:rFonts w:cs="Times New Roman"/>
          <w:color w:val="000000"/>
          <w:szCs w:val="24"/>
        </w:rPr>
        <w:t>, vyhl. 27/2016).</w:t>
      </w:r>
    </w:p>
    <w:p w:rsidR="005E32A4" w:rsidRPr="00857314" w:rsidRDefault="005E32A4">
      <w:pPr>
        <w:rPr>
          <w:rFonts w:cs="Times New Roman"/>
          <w:color w:val="000000"/>
          <w:szCs w:val="24"/>
        </w:rPr>
      </w:pPr>
      <w:r w:rsidRPr="00857314">
        <w:rPr>
          <w:rFonts w:cs="Times New Roman"/>
          <w:color w:val="000000"/>
          <w:szCs w:val="24"/>
        </w:rPr>
        <w:br w:type="page"/>
      </w:r>
    </w:p>
    <w:p w:rsidR="00512EE1" w:rsidRPr="00857314" w:rsidRDefault="00AD4333" w:rsidP="00DD676B">
      <w:pPr>
        <w:pStyle w:val="Nadpis2"/>
      </w:pPr>
      <w:bookmarkStart w:id="25" w:name="_Toc479745750"/>
      <w:bookmarkStart w:id="26" w:name="_Toc479765780"/>
      <w:bookmarkStart w:id="27" w:name="_Toc480223856"/>
      <w:r w:rsidRPr="00857314">
        <w:lastRenderedPageBreak/>
        <w:t>Klima třídy</w:t>
      </w:r>
      <w:r w:rsidR="0074676C">
        <w:t xml:space="preserve"> a kli</w:t>
      </w:r>
      <w:r w:rsidR="00E31011" w:rsidRPr="00857314">
        <w:t>ma školy</w:t>
      </w:r>
      <w:bookmarkEnd w:id="25"/>
      <w:bookmarkEnd w:id="26"/>
      <w:bookmarkEnd w:id="27"/>
    </w:p>
    <w:p w:rsidR="00B248CD" w:rsidRPr="00857314" w:rsidRDefault="008D113E" w:rsidP="00857314">
      <w:pPr>
        <w:tabs>
          <w:tab w:val="left" w:pos="426"/>
          <w:tab w:val="left" w:pos="851"/>
        </w:tabs>
        <w:jc w:val="both"/>
        <w:rPr>
          <w:rFonts w:cs="Times New Roman"/>
          <w:color w:val="000000"/>
          <w:szCs w:val="24"/>
        </w:rPr>
      </w:pPr>
      <w:r w:rsidRPr="00857314">
        <w:rPr>
          <w:rFonts w:cs="Times New Roman"/>
          <w:color w:val="000000"/>
          <w:szCs w:val="24"/>
        </w:rPr>
        <w:t>Průcha vysvětluje pojem klima třídy takto:</w:t>
      </w:r>
      <w:r w:rsidR="00B248CD" w:rsidRPr="00857314">
        <w:rPr>
          <w:rFonts w:cs="Times New Roman"/>
          <w:color w:val="000000"/>
          <w:szCs w:val="24"/>
        </w:rPr>
        <w:t xml:space="preserve"> </w:t>
      </w:r>
      <w:r w:rsidR="00B248CD" w:rsidRPr="00857314">
        <w:rPr>
          <w:rFonts w:cs="Times New Roman"/>
          <w:i/>
          <w:color w:val="000000"/>
          <w:szCs w:val="24"/>
        </w:rPr>
        <w:t>„klima třídy Sociálněpsychologická proměnná, představující dlouhodobější sociálněemocionální naladění, zobecněné postoje a vztahy, emociální odpovědi žáků dané třídy na události ve třídě (včetně pedagogického působení učitelů)</w:t>
      </w:r>
      <w:r w:rsidR="00B248CD" w:rsidRPr="00857314">
        <w:rPr>
          <w:rFonts w:cs="Times New Roman"/>
          <w:color w:val="000000"/>
          <w:szCs w:val="24"/>
        </w:rPr>
        <w:t xml:space="preserve">. </w:t>
      </w:r>
      <w:r w:rsidR="00B248CD" w:rsidRPr="00857314">
        <w:rPr>
          <w:rFonts w:cs="Times New Roman"/>
          <w:i/>
          <w:color w:val="000000"/>
          <w:szCs w:val="24"/>
        </w:rPr>
        <w:t>Rozlišuje se klima aktuální (fakticky existující) a kli</w:t>
      </w:r>
      <w:r w:rsidR="000C5236" w:rsidRPr="00857314">
        <w:rPr>
          <w:rFonts w:cs="Times New Roman"/>
          <w:i/>
          <w:color w:val="000000"/>
          <w:szCs w:val="24"/>
        </w:rPr>
        <w:t>ma preferované, které si žáci a </w:t>
      </w:r>
      <w:r w:rsidR="00B248CD" w:rsidRPr="00857314">
        <w:rPr>
          <w:rFonts w:cs="Times New Roman"/>
          <w:i/>
          <w:color w:val="000000"/>
          <w:szCs w:val="24"/>
        </w:rPr>
        <w:t>učitelé přejí“.</w:t>
      </w:r>
      <w:r w:rsidR="00B248CD" w:rsidRPr="00857314">
        <w:rPr>
          <w:rFonts w:cs="Times New Roman"/>
          <w:color w:val="000000"/>
          <w:szCs w:val="24"/>
        </w:rPr>
        <w:t>(Průcha, 2003, str. 100).</w:t>
      </w:r>
      <w:r w:rsidR="00776485" w:rsidRPr="00857314">
        <w:rPr>
          <w:rFonts w:cs="Times New Roman"/>
          <w:color w:val="000000"/>
          <w:szCs w:val="24"/>
        </w:rPr>
        <w:t xml:space="preserve"> A ve Slovníku speciální pedagogiky:</w:t>
      </w:r>
      <w:r w:rsidR="003533EF">
        <w:rPr>
          <w:rFonts w:cs="Times New Roman"/>
          <w:color w:val="000000"/>
          <w:szCs w:val="24"/>
        </w:rPr>
        <w:t xml:space="preserve"> “</w:t>
      </w:r>
      <w:r w:rsidR="000C5236" w:rsidRPr="00857314">
        <w:rPr>
          <w:rFonts w:cs="Times New Roman"/>
          <w:i/>
          <w:color w:val="000000"/>
          <w:szCs w:val="24"/>
        </w:rPr>
        <w:t>klima třídy a </w:t>
      </w:r>
      <w:r w:rsidR="00776485" w:rsidRPr="00857314">
        <w:rPr>
          <w:rFonts w:cs="Times New Roman"/>
          <w:i/>
          <w:color w:val="000000"/>
          <w:szCs w:val="24"/>
        </w:rPr>
        <w:t>školy klima školy lze definovat jako sociálně-psychologickou proměnnou, která vyjadřuje kvalitu vztahů a sociálních procesů, které fungují v dané škole</w:t>
      </w:r>
      <w:r w:rsidR="000C5236" w:rsidRPr="00857314">
        <w:rPr>
          <w:rFonts w:cs="Times New Roman"/>
          <w:i/>
          <w:color w:val="000000"/>
          <w:szCs w:val="24"/>
        </w:rPr>
        <w:t xml:space="preserve"> tak, jak je hodnotí, vnímají a </w:t>
      </w:r>
      <w:r w:rsidR="00776485" w:rsidRPr="00857314">
        <w:rPr>
          <w:rFonts w:cs="Times New Roman"/>
          <w:i/>
          <w:color w:val="000000"/>
          <w:szCs w:val="24"/>
        </w:rPr>
        <w:t>prožívají učitelé, žáci, případně zaměstnanci školy. Klima třídy představuje souhrn subjektivních hodnocení a sebehodnocení vnímání, prožitků, emocí a vzájemného působení všech účastníků, které v nich jako ve spolutvůrcích a konzumentech vyvolávají edukační i jiné činnosti v daném prostředí</w:t>
      </w:r>
      <w:r w:rsidR="003533EF">
        <w:rPr>
          <w:rFonts w:cs="Times New Roman"/>
          <w:i/>
          <w:color w:val="000000"/>
          <w:szCs w:val="24"/>
        </w:rPr>
        <w:t>.“</w:t>
      </w:r>
      <w:r w:rsidR="00776485" w:rsidRPr="00857314">
        <w:rPr>
          <w:rFonts w:cs="Times New Roman"/>
          <w:color w:val="000000"/>
          <w:szCs w:val="24"/>
        </w:rPr>
        <w:t xml:space="preserve"> (Valenta, 2015, str. 80).</w:t>
      </w:r>
    </w:p>
    <w:p w:rsidR="00E31011" w:rsidRPr="00857314" w:rsidRDefault="00AD4333" w:rsidP="00857314">
      <w:pPr>
        <w:tabs>
          <w:tab w:val="left" w:pos="426"/>
          <w:tab w:val="left" w:pos="851"/>
        </w:tabs>
        <w:jc w:val="both"/>
        <w:rPr>
          <w:rFonts w:cs="Times New Roman"/>
          <w:color w:val="000000"/>
          <w:szCs w:val="24"/>
        </w:rPr>
      </w:pPr>
      <w:r w:rsidRPr="00857314">
        <w:rPr>
          <w:rFonts w:cs="Times New Roman"/>
          <w:color w:val="000000"/>
          <w:szCs w:val="24"/>
        </w:rPr>
        <w:t>Třídní klima</w:t>
      </w:r>
      <w:r w:rsidR="008A6180" w:rsidRPr="00857314">
        <w:rPr>
          <w:rFonts w:cs="Times New Roman"/>
          <w:color w:val="000000"/>
          <w:szCs w:val="24"/>
        </w:rPr>
        <w:t xml:space="preserve"> </w:t>
      </w:r>
      <w:r w:rsidRPr="00857314">
        <w:rPr>
          <w:rFonts w:cs="Times New Roman"/>
          <w:color w:val="000000"/>
          <w:szCs w:val="24"/>
        </w:rPr>
        <w:t xml:space="preserve">vytvářejí všichni žáci v určité třídě, jednotlivci, ale také sbor pedagogů na dané škole a jednotliví učitelé, kteří v dané třídě vyučují. </w:t>
      </w:r>
    </w:p>
    <w:p w:rsidR="00A1083F" w:rsidRPr="00857314" w:rsidRDefault="00A1083F" w:rsidP="00857314">
      <w:pPr>
        <w:tabs>
          <w:tab w:val="left" w:pos="426"/>
          <w:tab w:val="left" w:pos="851"/>
        </w:tabs>
        <w:jc w:val="both"/>
        <w:rPr>
          <w:rFonts w:cs="Times New Roman"/>
          <w:color w:val="000000"/>
          <w:szCs w:val="24"/>
        </w:rPr>
      </w:pPr>
      <w:r w:rsidRPr="00857314">
        <w:rPr>
          <w:rFonts w:cs="Times New Roman"/>
          <w:color w:val="000000"/>
          <w:szCs w:val="24"/>
        </w:rPr>
        <w:t>Pod pojmem klima školy je míněno – souhrn subjektivních hodnocení a sebehodnocení účastníků vzdělávání v dané škole, které se týká všech aspektů vzdělávání. Patří do něho jejich vzájemná komunikace a sociální vztahy, stejně tak jejic</w:t>
      </w:r>
      <w:r w:rsidR="000C5236" w:rsidRPr="00857314">
        <w:rPr>
          <w:rFonts w:cs="Times New Roman"/>
          <w:color w:val="000000"/>
          <w:szCs w:val="24"/>
        </w:rPr>
        <w:t>h vnímání prostředí, prožitky a </w:t>
      </w:r>
      <w:r w:rsidRPr="00857314">
        <w:rPr>
          <w:rFonts w:cs="Times New Roman"/>
          <w:color w:val="000000"/>
          <w:szCs w:val="24"/>
        </w:rPr>
        <w:t>emoce a další sociální a psychické procesy, které děje v této škole vyvolávají.</w:t>
      </w:r>
      <w:r w:rsidR="00576975" w:rsidRPr="00857314">
        <w:rPr>
          <w:rFonts w:cs="Times New Roman"/>
          <w:color w:val="000000"/>
          <w:szCs w:val="24"/>
        </w:rPr>
        <w:t xml:space="preserve"> Na klimatu školy se podílejí nejen učitelé, ale také celý učitelský sbor, nejen žáci, ale tak</w:t>
      </w:r>
      <w:r w:rsidR="000C5236" w:rsidRPr="00857314">
        <w:rPr>
          <w:rFonts w:cs="Times New Roman"/>
          <w:color w:val="000000"/>
          <w:szCs w:val="24"/>
        </w:rPr>
        <w:t>é školní třídy a </w:t>
      </w:r>
      <w:r w:rsidR="00576975" w:rsidRPr="00857314">
        <w:rPr>
          <w:rFonts w:cs="Times New Roman"/>
          <w:color w:val="000000"/>
          <w:szCs w:val="24"/>
        </w:rPr>
        <w:t>v neposlední řadě také sestavy zájmových a sportovních kroužků a jejich vedoucí a také administrativní pracovnice školy, školník, údržbář aj. (Čapek, 2010)</w:t>
      </w:r>
      <w:r w:rsidR="0072342B" w:rsidRPr="00857314">
        <w:rPr>
          <w:rFonts w:cs="Times New Roman"/>
          <w:color w:val="000000"/>
          <w:szCs w:val="24"/>
        </w:rPr>
        <w:t>.</w:t>
      </w:r>
    </w:p>
    <w:p w:rsidR="00AD4333" w:rsidRPr="00857314" w:rsidRDefault="00AD4333" w:rsidP="00DD676B">
      <w:pPr>
        <w:pStyle w:val="Nadpis3"/>
      </w:pPr>
      <w:bookmarkStart w:id="28" w:name="_Toc479745751"/>
      <w:bookmarkStart w:id="29" w:name="_Toc479765781"/>
      <w:bookmarkStart w:id="30" w:name="_Toc480223857"/>
      <w:r w:rsidRPr="00857314">
        <w:t>Vztahy žáků ve třídě</w:t>
      </w:r>
      <w:bookmarkEnd w:id="28"/>
      <w:bookmarkEnd w:id="29"/>
      <w:bookmarkEnd w:id="30"/>
    </w:p>
    <w:p w:rsidR="005A0EBD" w:rsidRPr="00857314" w:rsidRDefault="005A0EBD" w:rsidP="00077A93">
      <w:pPr>
        <w:tabs>
          <w:tab w:val="left" w:pos="426"/>
          <w:tab w:val="left" w:pos="851"/>
        </w:tabs>
        <w:jc w:val="both"/>
        <w:rPr>
          <w:rFonts w:cs="Times New Roman"/>
          <w:color w:val="000000"/>
          <w:szCs w:val="24"/>
        </w:rPr>
      </w:pPr>
      <w:r w:rsidRPr="00857314">
        <w:rPr>
          <w:rFonts w:cs="Times New Roman"/>
          <w:color w:val="000000"/>
          <w:szCs w:val="24"/>
        </w:rPr>
        <w:t>Každý žák přicházející do školní t</w:t>
      </w:r>
      <w:r w:rsidR="0074676C">
        <w:rPr>
          <w:rFonts w:cs="Times New Roman"/>
          <w:color w:val="000000"/>
          <w:szCs w:val="24"/>
        </w:rPr>
        <w:t>řídy přichází se svou energií a</w:t>
      </w:r>
      <w:r w:rsidRPr="00857314">
        <w:rPr>
          <w:rFonts w:cs="Times New Roman"/>
          <w:color w:val="000000"/>
          <w:szCs w:val="24"/>
        </w:rPr>
        <w:t xml:space="preserve"> se svým příběhem. Každý žák přichází z jiných rodinných poměrů, s jinou výchovou a jinými zvyky. Tyto všechny aspekty mají vliv na vztahy mezi žáky.</w:t>
      </w:r>
    </w:p>
    <w:p w:rsidR="00AD4333" w:rsidRPr="00857314" w:rsidRDefault="00AD4333" w:rsidP="00DD676B">
      <w:pPr>
        <w:pStyle w:val="Nadpis4"/>
      </w:pPr>
      <w:bookmarkStart w:id="31" w:name="_Toc479745752"/>
      <w:bookmarkStart w:id="32" w:name="_Toc479765782"/>
      <w:bookmarkStart w:id="33" w:name="_Toc480223858"/>
      <w:r w:rsidRPr="00857314">
        <w:t>Spolutvůrci vztahů ve třídě – žák</w:t>
      </w:r>
      <w:bookmarkEnd w:id="31"/>
      <w:bookmarkEnd w:id="32"/>
      <w:bookmarkEnd w:id="33"/>
    </w:p>
    <w:p w:rsidR="005A0EBD" w:rsidRPr="00857314" w:rsidRDefault="005A0EBD" w:rsidP="00857314">
      <w:pPr>
        <w:tabs>
          <w:tab w:val="left" w:pos="426"/>
          <w:tab w:val="left" w:pos="851"/>
        </w:tabs>
        <w:jc w:val="both"/>
        <w:rPr>
          <w:rFonts w:cs="Times New Roman"/>
          <w:color w:val="000000"/>
          <w:szCs w:val="24"/>
        </w:rPr>
      </w:pPr>
      <w:r w:rsidRPr="00857314">
        <w:rPr>
          <w:rFonts w:cs="Times New Roman"/>
          <w:color w:val="000000"/>
          <w:szCs w:val="24"/>
        </w:rPr>
        <w:t>Hlavním zdrojem utváření klimatu ve třídě jsou žáci – jejich j</w:t>
      </w:r>
      <w:r w:rsidR="0074676C">
        <w:rPr>
          <w:rFonts w:cs="Times New Roman"/>
          <w:color w:val="000000"/>
          <w:szCs w:val="24"/>
        </w:rPr>
        <w:t xml:space="preserve">edinečná struktura, vlastnosti i </w:t>
      </w:r>
      <w:r w:rsidRPr="00857314">
        <w:rPr>
          <w:rFonts w:cs="Times New Roman"/>
          <w:color w:val="000000"/>
          <w:szCs w:val="24"/>
        </w:rPr>
        <w:t>chování.</w:t>
      </w:r>
      <w:r w:rsidR="008A6180" w:rsidRPr="00857314">
        <w:rPr>
          <w:rFonts w:cs="Times New Roman"/>
          <w:color w:val="000000"/>
          <w:szCs w:val="24"/>
        </w:rPr>
        <w:t xml:space="preserve"> </w:t>
      </w:r>
      <w:r w:rsidRPr="00857314">
        <w:rPr>
          <w:rFonts w:cs="Times New Roman"/>
          <w:color w:val="000000"/>
          <w:szCs w:val="24"/>
        </w:rPr>
        <w:t>Žáci ve třídách mohou vytvářet odlišné klima tím, jak se chovají, jaké postoje mají k učení, k učitelům a podobně. (Čapek, 2010).</w:t>
      </w:r>
    </w:p>
    <w:p w:rsidR="00AD4333" w:rsidRPr="00857314" w:rsidRDefault="00AD4333" w:rsidP="00857314">
      <w:pPr>
        <w:tabs>
          <w:tab w:val="left" w:pos="426"/>
          <w:tab w:val="left" w:pos="851"/>
        </w:tabs>
        <w:jc w:val="both"/>
        <w:rPr>
          <w:rFonts w:cs="Times New Roman"/>
          <w:color w:val="000000"/>
          <w:szCs w:val="24"/>
        </w:rPr>
      </w:pPr>
      <w:r w:rsidRPr="00857314">
        <w:rPr>
          <w:rFonts w:cs="Times New Roman"/>
          <w:color w:val="000000"/>
          <w:szCs w:val="24"/>
        </w:rPr>
        <w:lastRenderedPageBreak/>
        <w:t>Ať už se jedná o žáka se speciálními vzdělávacími potřebami, nebo o žáka bez těchto potřeb</w:t>
      </w:r>
      <w:r w:rsidR="0074676C">
        <w:rPr>
          <w:rFonts w:cs="Times New Roman"/>
          <w:color w:val="000000"/>
          <w:szCs w:val="24"/>
        </w:rPr>
        <w:t>,</w:t>
      </w:r>
      <w:r w:rsidR="009838AF">
        <w:rPr>
          <w:rFonts w:cs="Times New Roman"/>
          <w:color w:val="000000"/>
          <w:szCs w:val="24"/>
        </w:rPr>
        <w:t xml:space="preserve"> </w:t>
      </w:r>
      <w:r w:rsidRPr="00857314">
        <w:rPr>
          <w:rFonts w:cs="Times New Roman"/>
          <w:color w:val="000000"/>
          <w:szCs w:val="24"/>
        </w:rPr>
        <w:t>měli by se seznámit s pravidly a režimem v běžné třídě. Žáci se speciálními vzdělávacími potřebami</w:t>
      </w:r>
      <w:r w:rsidR="00152289" w:rsidRPr="00857314">
        <w:rPr>
          <w:rFonts w:cs="Times New Roman"/>
          <w:color w:val="000000"/>
          <w:szCs w:val="24"/>
        </w:rPr>
        <w:t xml:space="preserve"> by si měli přát zúčastnit se života a aktivit v této třídě a žáci bez těchto potřeb by měli dostat přiměřené informace o společném vzdělávání. Měli by dostat instrukce, jak se vhodným způsobem k tomu spolužákovi chovat</w:t>
      </w:r>
      <w:r w:rsidR="00943EED" w:rsidRPr="00857314">
        <w:rPr>
          <w:rFonts w:cs="Times New Roman"/>
          <w:color w:val="000000"/>
          <w:szCs w:val="24"/>
        </w:rPr>
        <w:t>.</w:t>
      </w:r>
      <w:r w:rsidR="00152289" w:rsidRPr="00857314">
        <w:rPr>
          <w:rFonts w:cs="Times New Roman"/>
          <w:color w:val="000000"/>
          <w:szCs w:val="24"/>
        </w:rPr>
        <w:t xml:space="preserve"> </w:t>
      </w:r>
      <w:r w:rsidR="001A7523" w:rsidRPr="00857314">
        <w:rPr>
          <w:rFonts w:cs="Times New Roman"/>
          <w:color w:val="000000"/>
          <w:szCs w:val="24"/>
        </w:rPr>
        <w:t>(Čadilová, 2015).</w:t>
      </w:r>
    </w:p>
    <w:p w:rsidR="00152289" w:rsidRPr="00857314" w:rsidRDefault="00152289" w:rsidP="00857314">
      <w:pPr>
        <w:tabs>
          <w:tab w:val="left" w:pos="426"/>
          <w:tab w:val="left" w:pos="851"/>
        </w:tabs>
        <w:jc w:val="both"/>
        <w:rPr>
          <w:rFonts w:cs="Times New Roman"/>
          <w:color w:val="000000"/>
          <w:szCs w:val="24"/>
        </w:rPr>
      </w:pPr>
      <w:r w:rsidRPr="00857314">
        <w:rPr>
          <w:rFonts w:cs="Times New Roman"/>
          <w:color w:val="000000"/>
          <w:szCs w:val="24"/>
        </w:rPr>
        <w:t>Zůstaneme u žáka se speciálními vzdělávacími potřebami. Jak jsem již uvedla výše, tak speciální vzdělávací potřeby jsou žákovi vytyčeny</w:t>
      </w:r>
      <w:r w:rsidR="005F79C5" w:rsidRPr="00857314">
        <w:rPr>
          <w:rFonts w:cs="Times New Roman"/>
          <w:color w:val="000000"/>
          <w:szCs w:val="24"/>
        </w:rPr>
        <w:t xml:space="preserve"> také</w:t>
      </w:r>
      <w:r w:rsidRPr="00857314">
        <w:rPr>
          <w:rFonts w:cs="Times New Roman"/>
          <w:color w:val="000000"/>
          <w:szCs w:val="24"/>
        </w:rPr>
        <w:t xml:space="preserve"> z důvodu jeho selhávání ve školním vzdělávání. Může se jednat o dítě s postižením. Obecně je toto dítě více izolováno. Sociální zkušenosti takových dětí jsou omezenější a kontakt s vrstevníky i zkušenost s cizími lidmi bývá minimální. Z hlediska dětí intaktních jsou takové děti méně žádoucími partnery, ať již jsou oslabeni v pohybových dovednostech, v řeči, myšlení nebo mají smyslové posti</w:t>
      </w:r>
      <w:r w:rsidR="00743EA5" w:rsidRPr="00857314">
        <w:rPr>
          <w:rFonts w:cs="Times New Roman"/>
          <w:color w:val="000000"/>
          <w:szCs w:val="24"/>
        </w:rPr>
        <w:t>žení. Děti z jakéhokoli důvodu znevýhodněné</w:t>
      </w:r>
      <w:r w:rsidRPr="00857314">
        <w:rPr>
          <w:rFonts w:cs="Times New Roman"/>
          <w:color w:val="000000"/>
          <w:szCs w:val="24"/>
        </w:rPr>
        <w:t xml:space="preserve"> společné hře obvykle nestačí a nebývají</w:t>
      </w:r>
      <w:r w:rsidR="00743EA5" w:rsidRPr="00857314">
        <w:rPr>
          <w:rFonts w:cs="Times New Roman"/>
          <w:color w:val="000000"/>
          <w:szCs w:val="24"/>
        </w:rPr>
        <w:t xml:space="preserve"> v ní ani samy uspokojeny. Může se stát, že tyto aspekty chování dětí mohou být zátěžovou situací pro dítě. Každý člověk potřebuje, aby k němu druzí měli kladný vztah a aby si ho na tomto podkladě vážili. Přítomnos</w:t>
      </w:r>
      <w:r w:rsidR="009838AF">
        <w:rPr>
          <w:rFonts w:cs="Times New Roman"/>
          <w:color w:val="000000"/>
          <w:szCs w:val="24"/>
        </w:rPr>
        <w:t>t jakéhokoli postižení, omezení nebo</w:t>
      </w:r>
      <w:r w:rsidR="00743EA5" w:rsidRPr="00857314">
        <w:rPr>
          <w:rFonts w:cs="Times New Roman"/>
          <w:color w:val="000000"/>
          <w:szCs w:val="24"/>
        </w:rPr>
        <w:t xml:space="preserve"> jinakosti může komplikovat vytváření obrazu sebe sama a zasáhnout tak do</w:t>
      </w:r>
      <w:r w:rsidR="008A6180" w:rsidRPr="00857314">
        <w:rPr>
          <w:rFonts w:cs="Times New Roman"/>
          <w:color w:val="000000"/>
          <w:szCs w:val="24"/>
        </w:rPr>
        <w:t xml:space="preserve"> </w:t>
      </w:r>
      <w:r w:rsidR="00743EA5" w:rsidRPr="00857314">
        <w:rPr>
          <w:rFonts w:cs="Times New Roman"/>
          <w:color w:val="000000"/>
          <w:szCs w:val="24"/>
        </w:rPr>
        <w:t>sebehodnocení, což může mít za následek neurotizující pocity méněcennosti. (Müller, 2014).</w:t>
      </w:r>
    </w:p>
    <w:p w:rsidR="00F632BB" w:rsidRPr="00857314" w:rsidRDefault="006D3366" w:rsidP="00857314">
      <w:pPr>
        <w:tabs>
          <w:tab w:val="left" w:pos="426"/>
          <w:tab w:val="left" w:pos="851"/>
        </w:tabs>
        <w:jc w:val="both"/>
        <w:rPr>
          <w:rFonts w:cs="Times New Roman"/>
          <w:color w:val="000000"/>
          <w:szCs w:val="24"/>
        </w:rPr>
      </w:pPr>
      <w:r w:rsidRPr="00857314">
        <w:rPr>
          <w:rFonts w:cs="Times New Roman"/>
          <w:color w:val="000000"/>
          <w:szCs w:val="24"/>
        </w:rPr>
        <w:t>Je důležité, aby</w:t>
      </w:r>
      <w:r w:rsidR="008A6180" w:rsidRPr="00857314">
        <w:rPr>
          <w:rFonts w:cs="Times New Roman"/>
          <w:color w:val="000000"/>
          <w:szCs w:val="24"/>
        </w:rPr>
        <w:t xml:space="preserve"> </w:t>
      </w:r>
      <w:r w:rsidR="00614BE7" w:rsidRPr="00857314">
        <w:rPr>
          <w:rFonts w:cs="Times New Roman"/>
          <w:color w:val="000000"/>
          <w:szCs w:val="24"/>
        </w:rPr>
        <w:t xml:space="preserve">žáci ve třídě měli </w:t>
      </w:r>
      <w:r w:rsidR="00D56205" w:rsidRPr="00857314">
        <w:rPr>
          <w:rFonts w:cs="Times New Roman"/>
          <w:color w:val="000000"/>
          <w:szCs w:val="24"/>
        </w:rPr>
        <w:t>dost</w:t>
      </w:r>
      <w:r w:rsidRPr="00857314">
        <w:rPr>
          <w:rFonts w:cs="Times New Roman"/>
          <w:color w:val="000000"/>
          <w:szCs w:val="24"/>
        </w:rPr>
        <w:t xml:space="preserve">atek příležitostí, </w:t>
      </w:r>
      <w:r w:rsidR="00614BE7" w:rsidRPr="00857314">
        <w:rPr>
          <w:rFonts w:cs="Times New Roman"/>
          <w:color w:val="000000"/>
          <w:szCs w:val="24"/>
        </w:rPr>
        <w:t xml:space="preserve">co nejvíce </w:t>
      </w:r>
      <w:r w:rsidRPr="00857314">
        <w:rPr>
          <w:rFonts w:cs="Times New Roman"/>
          <w:color w:val="000000"/>
          <w:szCs w:val="24"/>
        </w:rPr>
        <w:t xml:space="preserve">se vzájemně poznat, sblížit </w:t>
      </w:r>
      <w:r w:rsidR="00D56205" w:rsidRPr="00857314">
        <w:rPr>
          <w:rFonts w:cs="Times New Roman"/>
          <w:color w:val="000000"/>
          <w:szCs w:val="24"/>
        </w:rPr>
        <w:t>nejen ve školních lavicích</w:t>
      </w:r>
      <w:r w:rsidR="00614BE7" w:rsidRPr="00857314">
        <w:rPr>
          <w:rFonts w:cs="Times New Roman"/>
          <w:color w:val="000000"/>
          <w:szCs w:val="24"/>
        </w:rPr>
        <w:t xml:space="preserve">, ale také při jiných příležitostech. Adaptační pobyty, školy v přírodě, školní výlety, exkurze, sportovní </w:t>
      </w:r>
      <w:r w:rsidR="00D56205" w:rsidRPr="00857314">
        <w:rPr>
          <w:rFonts w:cs="Times New Roman"/>
          <w:color w:val="000000"/>
          <w:szCs w:val="24"/>
        </w:rPr>
        <w:t>akce, výtvarné soutěže, hraní divadla</w:t>
      </w:r>
      <w:r w:rsidR="00720970" w:rsidRPr="00857314">
        <w:rPr>
          <w:rFonts w:cs="Times New Roman"/>
          <w:color w:val="000000"/>
          <w:szCs w:val="24"/>
        </w:rPr>
        <w:t xml:space="preserve"> a jiné </w:t>
      </w:r>
      <w:r w:rsidR="008551C2" w:rsidRPr="00857314">
        <w:rPr>
          <w:rFonts w:cs="Times New Roman"/>
          <w:color w:val="000000"/>
          <w:szCs w:val="24"/>
        </w:rPr>
        <w:t xml:space="preserve">zájmové </w:t>
      </w:r>
      <w:r w:rsidR="00720970" w:rsidRPr="00857314">
        <w:rPr>
          <w:rFonts w:cs="Times New Roman"/>
          <w:color w:val="000000"/>
          <w:szCs w:val="24"/>
        </w:rPr>
        <w:t>akce</w:t>
      </w:r>
      <w:r w:rsidR="008A6180" w:rsidRPr="00857314">
        <w:rPr>
          <w:rFonts w:cs="Times New Roman"/>
          <w:color w:val="000000"/>
          <w:szCs w:val="24"/>
        </w:rPr>
        <w:t xml:space="preserve"> </w:t>
      </w:r>
      <w:r w:rsidR="00614BE7" w:rsidRPr="00857314">
        <w:rPr>
          <w:rFonts w:cs="Times New Roman"/>
          <w:color w:val="000000"/>
          <w:szCs w:val="24"/>
        </w:rPr>
        <w:t xml:space="preserve">mohou dát </w:t>
      </w:r>
      <w:r w:rsidR="009838AF">
        <w:rPr>
          <w:rFonts w:cs="Times New Roman"/>
          <w:color w:val="000000"/>
          <w:szCs w:val="24"/>
        </w:rPr>
        <w:t xml:space="preserve">možnost </w:t>
      </w:r>
      <w:r w:rsidR="00614BE7" w:rsidRPr="00857314">
        <w:rPr>
          <w:rFonts w:cs="Times New Roman"/>
          <w:color w:val="000000"/>
          <w:szCs w:val="24"/>
        </w:rPr>
        <w:t xml:space="preserve">vyniknout </w:t>
      </w:r>
      <w:r w:rsidR="00D56205" w:rsidRPr="00857314">
        <w:rPr>
          <w:rFonts w:cs="Times New Roman"/>
          <w:color w:val="000000"/>
          <w:szCs w:val="24"/>
        </w:rPr>
        <w:t>dětem, které selhávají ve školním vzdělávání</w:t>
      </w:r>
      <w:r w:rsidR="00614BE7" w:rsidRPr="00857314">
        <w:rPr>
          <w:rFonts w:cs="Times New Roman"/>
          <w:color w:val="000000"/>
          <w:szCs w:val="24"/>
        </w:rPr>
        <w:t xml:space="preserve">. </w:t>
      </w:r>
      <w:r w:rsidR="00720970" w:rsidRPr="00857314">
        <w:rPr>
          <w:rFonts w:cs="Times New Roman"/>
          <w:color w:val="000000"/>
          <w:szCs w:val="24"/>
        </w:rPr>
        <w:t>Velkou roli hraje fantazie, kreativita pedagoga, na kterém bude, aby přišel na to, jak podpořit potenciál každého žáka.</w:t>
      </w:r>
      <w:r w:rsidRPr="00857314">
        <w:rPr>
          <w:rFonts w:cs="Times New Roman"/>
          <w:color w:val="000000"/>
          <w:szCs w:val="24"/>
        </w:rPr>
        <w:t xml:space="preserve"> Dopřejme dětem společně prožívat každodenní situace. Dopřejme jim se společně smát. Vždyť humor nemá žádné hranice. Je to zásadní dar, který obohacuje život, katalyzátor, který očišťuje. </w:t>
      </w:r>
    </w:p>
    <w:p w:rsidR="00614BE7" w:rsidRPr="00857314" w:rsidRDefault="00F632BB" w:rsidP="00857314">
      <w:pPr>
        <w:tabs>
          <w:tab w:val="left" w:pos="426"/>
          <w:tab w:val="left" w:pos="851"/>
        </w:tabs>
        <w:jc w:val="both"/>
        <w:rPr>
          <w:rFonts w:cs="Times New Roman"/>
          <w:color w:val="000000"/>
          <w:szCs w:val="24"/>
        </w:rPr>
      </w:pPr>
      <w:r w:rsidRPr="00857314">
        <w:rPr>
          <w:rFonts w:cs="Times New Roman"/>
          <w:color w:val="000000"/>
          <w:szCs w:val="24"/>
        </w:rPr>
        <w:t>Přirozené vztahy mezi „postiženými“ a „nepostiženými“ lidmi se nejsnadněji a naprosto spontánně vytvářejí v období dětství a dospívání (Slowík, 2014). A přímá zkušenost s kontaktem s lidmi s postižením může redukovat předsudky. Nejefektivnější je v tomto směru vztah, který zahrnuje emoce, například vztah přátelství (Pipeková, 2014).</w:t>
      </w:r>
    </w:p>
    <w:p w:rsidR="0072447E" w:rsidRPr="00857314" w:rsidRDefault="0072447E" w:rsidP="00857314">
      <w:pPr>
        <w:tabs>
          <w:tab w:val="left" w:pos="426"/>
          <w:tab w:val="left" w:pos="851"/>
        </w:tabs>
        <w:jc w:val="both"/>
        <w:rPr>
          <w:rFonts w:cs="Times New Roman"/>
          <w:color w:val="000000"/>
          <w:szCs w:val="24"/>
        </w:rPr>
      </w:pPr>
      <w:r w:rsidRPr="00857314">
        <w:rPr>
          <w:rFonts w:cs="Times New Roman"/>
          <w:color w:val="000000"/>
          <w:szCs w:val="24"/>
        </w:rPr>
        <w:t>Žák se v průběhu celé školní docházky mění, stejně se mění jeho vnímání důležitosti složek klimatu. (Čapek,</w:t>
      </w:r>
      <w:r w:rsidR="00943EED" w:rsidRPr="00857314">
        <w:rPr>
          <w:rFonts w:cs="Times New Roman"/>
          <w:color w:val="000000"/>
          <w:szCs w:val="24"/>
        </w:rPr>
        <w:t xml:space="preserve"> </w:t>
      </w:r>
      <w:r w:rsidRPr="00857314">
        <w:rPr>
          <w:rFonts w:cs="Times New Roman"/>
          <w:color w:val="000000"/>
          <w:szCs w:val="24"/>
        </w:rPr>
        <w:t>2010).</w:t>
      </w:r>
    </w:p>
    <w:p w:rsidR="00614BE7" w:rsidRPr="00857314" w:rsidRDefault="00614BE7" w:rsidP="00DD676B">
      <w:pPr>
        <w:pStyle w:val="Nadpis4"/>
      </w:pPr>
      <w:bookmarkStart w:id="34" w:name="_Toc479745753"/>
      <w:bookmarkStart w:id="35" w:name="_Toc479765783"/>
      <w:bookmarkStart w:id="36" w:name="_Toc480223859"/>
      <w:r w:rsidRPr="00857314">
        <w:lastRenderedPageBreak/>
        <w:t xml:space="preserve">Spolutvůrci vztahů ve třídě – rodiče </w:t>
      </w:r>
      <w:r w:rsidR="00720970" w:rsidRPr="00857314">
        <w:t xml:space="preserve">a rodina </w:t>
      </w:r>
      <w:r w:rsidRPr="00857314">
        <w:t>žáka</w:t>
      </w:r>
      <w:bookmarkEnd w:id="34"/>
      <w:bookmarkEnd w:id="35"/>
      <w:bookmarkEnd w:id="36"/>
    </w:p>
    <w:p w:rsidR="00614BE7" w:rsidRPr="00857314" w:rsidRDefault="00614BE7" w:rsidP="00857314">
      <w:pPr>
        <w:tabs>
          <w:tab w:val="left" w:pos="426"/>
          <w:tab w:val="left" w:pos="851"/>
        </w:tabs>
        <w:jc w:val="both"/>
        <w:rPr>
          <w:rFonts w:cs="Times New Roman"/>
          <w:color w:val="000000"/>
          <w:szCs w:val="24"/>
        </w:rPr>
      </w:pPr>
      <w:r w:rsidRPr="00857314">
        <w:rPr>
          <w:rFonts w:cs="Times New Roman"/>
          <w:color w:val="000000"/>
          <w:szCs w:val="24"/>
        </w:rPr>
        <w:t>Být rodičem, je jedna z nejdůležitějších rolí v životě člověka. Pro výkon jakéhokoli zaměstnání člověk absolvuje odbornou</w:t>
      </w:r>
      <w:r w:rsidR="00720970" w:rsidRPr="00857314">
        <w:rPr>
          <w:rFonts w:cs="Times New Roman"/>
          <w:color w:val="000000"/>
          <w:szCs w:val="24"/>
        </w:rPr>
        <w:t xml:space="preserve"> výuku a speciální výcvik, ale u rodičů se všeobecně očekává, že umí být rodiči. </w:t>
      </w:r>
    </w:p>
    <w:p w:rsidR="00720970" w:rsidRPr="00857314" w:rsidRDefault="00720970" w:rsidP="00857314">
      <w:pPr>
        <w:tabs>
          <w:tab w:val="left" w:pos="426"/>
          <w:tab w:val="left" w:pos="851"/>
        </w:tabs>
        <w:jc w:val="both"/>
        <w:rPr>
          <w:rFonts w:cs="Times New Roman"/>
          <w:color w:val="000000"/>
          <w:szCs w:val="24"/>
        </w:rPr>
      </w:pPr>
      <w:r w:rsidRPr="00857314">
        <w:rPr>
          <w:rFonts w:cs="Times New Roman"/>
          <w:color w:val="000000"/>
          <w:szCs w:val="24"/>
        </w:rPr>
        <w:t>Většina naučeného</w:t>
      </w:r>
      <w:r w:rsidR="006D3366" w:rsidRPr="00857314">
        <w:rPr>
          <w:rFonts w:cs="Times New Roman"/>
          <w:color w:val="000000"/>
          <w:szCs w:val="24"/>
        </w:rPr>
        <w:t xml:space="preserve"> a postojů</w:t>
      </w:r>
      <w:r w:rsidRPr="00857314">
        <w:rPr>
          <w:rFonts w:cs="Times New Roman"/>
          <w:color w:val="000000"/>
          <w:szCs w:val="24"/>
        </w:rPr>
        <w:t xml:space="preserve"> vychází z pozorování někoho jiného, nejčastěji našich rodi</w:t>
      </w:r>
      <w:r w:rsidR="000C5236" w:rsidRPr="00857314">
        <w:rPr>
          <w:rFonts w:cs="Times New Roman"/>
          <w:color w:val="000000"/>
          <w:szCs w:val="24"/>
        </w:rPr>
        <w:t>čů a </w:t>
      </w:r>
      <w:r w:rsidRPr="00857314">
        <w:rPr>
          <w:rFonts w:cs="Times New Roman"/>
          <w:color w:val="000000"/>
          <w:szCs w:val="24"/>
        </w:rPr>
        <w:t xml:space="preserve">osob, které nás vychovávaly. Rozhodující význam pro vývoj dítěte má individuální vedení dítěte osobami, které jsou pro ně nejdůležitější. Nejlepšími </w:t>
      </w:r>
      <w:r w:rsidR="000C5236" w:rsidRPr="00857314">
        <w:rPr>
          <w:rFonts w:cs="Times New Roman"/>
          <w:color w:val="000000"/>
          <w:szCs w:val="24"/>
        </w:rPr>
        <w:t>průvodci jsou bezesporu matka a </w:t>
      </w:r>
      <w:r w:rsidRPr="00857314">
        <w:rPr>
          <w:rFonts w:cs="Times New Roman"/>
          <w:color w:val="000000"/>
          <w:szCs w:val="24"/>
        </w:rPr>
        <w:t>otec. (Prekopová, 2003).</w:t>
      </w:r>
      <w:r w:rsidR="008551C2" w:rsidRPr="00857314">
        <w:rPr>
          <w:rFonts w:cs="Times New Roman"/>
          <w:color w:val="000000"/>
          <w:szCs w:val="24"/>
        </w:rPr>
        <w:t xml:space="preserve"> Jaký postoj zaujímá matka, či otec dítěte v otázce ke společnému vzdělávání, respektive k dětem s postižením, takový postoj se bude odrážet v chování jejich dítěte ve třídě vůči žákům se speciálně vzdělávacími potřebami. Proto je hodně důležité pracovat na vztahu škola - rodiče. A informovat je o dětech, které jsou ve třídě a potřebují ke svému vzdělávání podpůrná opatření. </w:t>
      </w:r>
      <w:r w:rsidR="00574351" w:rsidRPr="00857314">
        <w:rPr>
          <w:rFonts w:cs="Times New Roman"/>
          <w:color w:val="000000"/>
          <w:szCs w:val="24"/>
        </w:rPr>
        <w:t>Zdá se mi nedostačující setkávat se s rodiči pouze jednou za čtvrt roku na třídních schůzkách. Pedagog by měl nabídnout rodiči konzultační hodiny pravidelně, minimálně jednou za 14 dní. Pedagog by měl nutit rodiče</w:t>
      </w:r>
      <w:r w:rsidR="008A6180" w:rsidRPr="00857314">
        <w:rPr>
          <w:rFonts w:cs="Times New Roman"/>
          <w:color w:val="000000"/>
          <w:szCs w:val="24"/>
        </w:rPr>
        <w:t xml:space="preserve"> </w:t>
      </w:r>
      <w:r w:rsidR="00574351" w:rsidRPr="00857314">
        <w:rPr>
          <w:rFonts w:cs="Times New Roman"/>
          <w:color w:val="000000"/>
          <w:szCs w:val="24"/>
        </w:rPr>
        <w:t>vést dialog, nabídnout příležitost k debatám a podporovat spolupráci.</w:t>
      </w:r>
      <w:r w:rsidR="00BF40CF" w:rsidRPr="00857314">
        <w:rPr>
          <w:rFonts w:cs="Times New Roman"/>
          <w:color w:val="000000"/>
          <w:szCs w:val="24"/>
        </w:rPr>
        <w:t xml:space="preserve"> Tyto debaty nemusí probíhat nutně jen na půdě školy. Mohou se dít také v neformálních prostorách. Rodiči je tak umožněno poznat další rodiče a pochop</w:t>
      </w:r>
      <w:r w:rsidR="007F737D" w:rsidRPr="00857314">
        <w:rPr>
          <w:rFonts w:cs="Times New Roman"/>
          <w:color w:val="000000"/>
          <w:szCs w:val="24"/>
        </w:rPr>
        <w:t>it smysl společného vzdělávání. K vzájemnému poznávání rodičů a jejich dětí mohou přispět různé společné akce. Mohlo by jít například o společné výlety do přírody, nebo společnou výtvarnou tvorbu. Z</w:t>
      </w:r>
      <w:r w:rsidR="009838AF">
        <w:rPr>
          <w:rFonts w:cs="Times New Roman"/>
          <w:color w:val="000000"/>
          <w:szCs w:val="24"/>
        </w:rPr>
        <w:t xml:space="preserve">krátka při neformálních aktivitách. </w:t>
      </w:r>
      <w:r w:rsidR="007F737D" w:rsidRPr="00857314">
        <w:rPr>
          <w:rFonts w:cs="Times New Roman"/>
          <w:color w:val="000000"/>
          <w:szCs w:val="24"/>
        </w:rPr>
        <w:t>Skupinové aktivity mohou také sloužit jako prostor pro získávání vzájemné podpory a lepší identifikace</w:t>
      </w:r>
      <w:r w:rsidR="00930AD1" w:rsidRPr="00857314">
        <w:rPr>
          <w:rFonts w:cs="Times New Roman"/>
          <w:color w:val="000000"/>
          <w:szCs w:val="24"/>
        </w:rPr>
        <w:t>, jak se vypořádat s </w:t>
      </w:r>
      <w:r w:rsidR="00943EED" w:rsidRPr="00857314">
        <w:rPr>
          <w:rFonts w:cs="Times New Roman"/>
          <w:color w:val="000000"/>
          <w:szCs w:val="24"/>
        </w:rPr>
        <w:t xml:space="preserve">dítětem s postižením (Malchiody </w:t>
      </w:r>
      <w:r w:rsidR="00930AD1" w:rsidRPr="00857314">
        <w:rPr>
          <w:rFonts w:cs="Times New Roman"/>
          <w:color w:val="000000"/>
          <w:szCs w:val="24"/>
        </w:rPr>
        <w:t>C.</w:t>
      </w:r>
      <w:r w:rsidR="00943EED" w:rsidRPr="00857314">
        <w:rPr>
          <w:rFonts w:cs="Times New Roman"/>
          <w:color w:val="000000"/>
          <w:szCs w:val="24"/>
        </w:rPr>
        <w:t> </w:t>
      </w:r>
      <w:r w:rsidR="00930AD1" w:rsidRPr="00857314">
        <w:rPr>
          <w:rFonts w:cs="Times New Roman"/>
          <w:color w:val="000000"/>
          <w:szCs w:val="24"/>
        </w:rPr>
        <w:t>A</w:t>
      </w:r>
      <w:r w:rsidR="00943EED" w:rsidRPr="00857314">
        <w:rPr>
          <w:rFonts w:cs="Times New Roman"/>
          <w:color w:val="000000"/>
          <w:szCs w:val="24"/>
        </w:rPr>
        <w:t>.</w:t>
      </w:r>
      <w:r w:rsidR="00930AD1" w:rsidRPr="00857314">
        <w:rPr>
          <w:rFonts w:cs="Times New Roman"/>
          <w:color w:val="000000"/>
          <w:szCs w:val="24"/>
        </w:rPr>
        <w:t>, 2003).</w:t>
      </w:r>
    </w:p>
    <w:p w:rsidR="00BF40CF" w:rsidRPr="00857314" w:rsidRDefault="00A95502" w:rsidP="00DD676B">
      <w:pPr>
        <w:pStyle w:val="Nadpis5"/>
      </w:pPr>
      <w:bookmarkStart w:id="37" w:name="_Toc479765784"/>
      <w:bookmarkStart w:id="38" w:name="_Toc480223860"/>
      <w:r w:rsidRPr="00857314">
        <w:t>Styl</w:t>
      </w:r>
      <w:r w:rsidR="008A6180" w:rsidRPr="00857314">
        <w:t xml:space="preserve"> </w:t>
      </w:r>
      <w:r w:rsidR="001D5B79" w:rsidRPr="00857314">
        <w:t xml:space="preserve">rodičovské </w:t>
      </w:r>
      <w:r w:rsidR="00930AD1" w:rsidRPr="00857314">
        <w:t>výchovy</w:t>
      </w:r>
      <w:bookmarkEnd w:id="37"/>
      <w:bookmarkEnd w:id="38"/>
    </w:p>
    <w:p w:rsidR="00BF40CF" w:rsidRPr="00857314" w:rsidRDefault="00BF40CF" w:rsidP="00857314">
      <w:pPr>
        <w:tabs>
          <w:tab w:val="left" w:pos="426"/>
          <w:tab w:val="left" w:pos="851"/>
        </w:tabs>
        <w:jc w:val="both"/>
        <w:rPr>
          <w:rFonts w:cs="Times New Roman"/>
          <w:color w:val="000000"/>
          <w:szCs w:val="24"/>
        </w:rPr>
      </w:pPr>
      <w:r w:rsidRPr="00857314">
        <w:rPr>
          <w:rFonts w:cs="Times New Roman"/>
          <w:color w:val="000000"/>
          <w:szCs w:val="24"/>
        </w:rPr>
        <w:t>Většina rodičů by jistě souhlasila s tím, že rodičovství je málokdy jednoduché. A být rodičem dítěti,</w:t>
      </w:r>
      <w:r w:rsidR="008A6180" w:rsidRPr="00857314">
        <w:rPr>
          <w:rFonts w:cs="Times New Roman"/>
          <w:color w:val="000000"/>
          <w:szCs w:val="24"/>
        </w:rPr>
        <w:t xml:space="preserve"> </w:t>
      </w:r>
      <w:r w:rsidRPr="00857314">
        <w:rPr>
          <w:rFonts w:cs="Times New Roman"/>
          <w:color w:val="000000"/>
          <w:szCs w:val="24"/>
        </w:rPr>
        <w:t>jehož potřeby jsou nějakým způsobem vyhraněné, k tomu je zapotřebí spousta zvláštní výchovné péče, mnoho trpělivosti a především lásky. Milované dítě vyrůstající v míru, s uspokoj</w:t>
      </w:r>
      <w:r w:rsidR="00126B18">
        <w:rPr>
          <w:rFonts w:cs="Times New Roman"/>
          <w:color w:val="000000"/>
          <w:szCs w:val="24"/>
        </w:rPr>
        <w:t>enými fyzickými potřebami, které</w:t>
      </w:r>
      <w:r w:rsidRPr="00857314">
        <w:rPr>
          <w:rFonts w:cs="Times New Roman"/>
          <w:color w:val="000000"/>
          <w:szCs w:val="24"/>
        </w:rPr>
        <w:t xml:space="preserve"> má dostatečný počet sociálních příležitostí se bude vyvíjet lépe, než dítě, které je na tom opačně. (Koukolík, Drtilová,</w:t>
      </w:r>
      <w:r w:rsidR="008A6180" w:rsidRPr="00857314">
        <w:rPr>
          <w:rFonts w:cs="Times New Roman"/>
          <w:color w:val="000000"/>
          <w:szCs w:val="24"/>
        </w:rPr>
        <w:t xml:space="preserve"> </w:t>
      </w:r>
      <w:r w:rsidRPr="00857314">
        <w:rPr>
          <w:rFonts w:cs="Times New Roman"/>
          <w:color w:val="000000"/>
          <w:szCs w:val="24"/>
        </w:rPr>
        <w:t>2006).</w:t>
      </w:r>
    </w:p>
    <w:p w:rsidR="00032C5E" w:rsidRPr="00857314" w:rsidRDefault="00032C5E" w:rsidP="00857314">
      <w:pPr>
        <w:tabs>
          <w:tab w:val="left" w:pos="426"/>
          <w:tab w:val="left" w:pos="851"/>
        </w:tabs>
        <w:jc w:val="both"/>
        <w:rPr>
          <w:rFonts w:cs="Times New Roman"/>
          <w:color w:val="000000"/>
          <w:szCs w:val="24"/>
        </w:rPr>
      </w:pPr>
      <w:r w:rsidRPr="00857314">
        <w:rPr>
          <w:rFonts w:cs="Times New Roman"/>
          <w:color w:val="000000"/>
          <w:szCs w:val="24"/>
        </w:rPr>
        <w:t>Pro rodinu s dítětem, které se narodilo s</w:t>
      </w:r>
      <w:r w:rsidR="00BD10ED" w:rsidRPr="00857314">
        <w:rPr>
          <w:rFonts w:cs="Times New Roman"/>
          <w:color w:val="000000"/>
          <w:szCs w:val="24"/>
        </w:rPr>
        <w:t> </w:t>
      </w:r>
      <w:r w:rsidRPr="00857314">
        <w:rPr>
          <w:rFonts w:cs="Times New Roman"/>
          <w:color w:val="000000"/>
          <w:szCs w:val="24"/>
        </w:rPr>
        <w:t>postižením</w:t>
      </w:r>
      <w:r w:rsidR="00BD10ED" w:rsidRPr="00857314">
        <w:rPr>
          <w:rFonts w:cs="Times New Roman"/>
          <w:color w:val="000000"/>
          <w:szCs w:val="24"/>
        </w:rPr>
        <w:t>,</w:t>
      </w:r>
      <w:r w:rsidRPr="00857314">
        <w:rPr>
          <w:rFonts w:cs="Times New Roman"/>
          <w:color w:val="000000"/>
          <w:szCs w:val="24"/>
        </w:rPr>
        <w:t xml:space="preserve"> je obtížné najít optimální styl výchovy. Ten se v těchto případech pohybuje většinou v rozmezí známých hraničních výchovných přístupů</w:t>
      </w:r>
      <w:r w:rsidR="00BD10ED" w:rsidRPr="00857314">
        <w:rPr>
          <w:rFonts w:cs="Times New Roman"/>
          <w:color w:val="000000"/>
          <w:szCs w:val="24"/>
        </w:rPr>
        <w:t xml:space="preserve">, ale vůči dítěti s postižením s poněkud jinými důrazy. Rodiče </w:t>
      </w:r>
      <w:r w:rsidR="00A95502" w:rsidRPr="00857314">
        <w:rPr>
          <w:rFonts w:cs="Times New Roman"/>
          <w:color w:val="000000"/>
          <w:szCs w:val="24"/>
        </w:rPr>
        <w:t xml:space="preserve">mohou vychovávat </w:t>
      </w:r>
      <w:r w:rsidR="00BD10ED" w:rsidRPr="00857314">
        <w:rPr>
          <w:rFonts w:cs="Times New Roman"/>
          <w:color w:val="000000"/>
          <w:szCs w:val="24"/>
        </w:rPr>
        <w:t xml:space="preserve">dítě v protekcionistické výchově. Pod touto výchovou je dítě protěžováno, nedostává se mu přiměřených kompetencí, rodina mu dodává nadměrnou péči (dělá za ně i to, </w:t>
      </w:r>
      <w:r w:rsidR="00BD10ED" w:rsidRPr="00857314">
        <w:rPr>
          <w:rFonts w:cs="Times New Roman"/>
          <w:color w:val="000000"/>
          <w:szCs w:val="24"/>
        </w:rPr>
        <w:lastRenderedPageBreak/>
        <w:t>co by mohlo zvládat samostatně). V dalším stupni sociálního působení, tedy ve vzdělávacím zařízení, dítě naráží na překážky plynoucí z jeho nesamostatnosti. Nebo rodiče uplatňují perfekcionistickou výchovu. Ta klade na dítě nepřiměřené nároky, snaží se je nadměrně stimulovat k překonávání handicapu a vlastní stigmatizace. Pod tíh</w:t>
      </w:r>
      <w:r w:rsidR="000C5236" w:rsidRPr="00857314">
        <w:rPr>
          <w:rFonts w:cs="Times New Roman"/>
          <w:color w:val="000000"/>
          <w:szCs w:val="24"/>
        </w:rPr>
        <w:t>ou této výchovy může docházet u </w:t>
      </w:r>
      <w:r w:rsidR="00BD10ED" w:rsidRPr="00857314">
        <w:rPr>
          <w:rFonts w:cs="Times New Roman"/>
          <w:color w:val="000000"/>
          <w:szCs w:val="24"/>
        </w:rPr>
        <w:t>dítěte k frustraci z neúspěchu nebo z přetížení. Ne</w:t>
      </w:r>
      <w:r w:rsidR="00943EED" w:rsidRPr="00857314">
        <w:rPr>
          <w:rFonts w:cs="Times New Roman"/>
          <w:color w:val="000000"/>
          <w:szCs w:val="24"/>
        </w:rPr>
        <w:t>j</w:t>
      </w:r>
      <w:r w:rsidR="00BD10ED" w:rsidRPr="00857314">
        <w:rPr>
          <w:rFonts w:cs="Times New Roman"/>
          <w:color w:val="000000"/>
          <w:szCs w:val="24"/>
        </w:rPr>
        <w:t xml:space="preserve">ideálnější výchovou by mohla být výchova realistická. </w:t>
      </w:r>
      <w:r w:rsidR="008551C2" w:rsidRPr="00857314">
        <w:rPr>
          <w:rFonts w:cs="Times New Roman"/>
          <w:color w:val="000000"/>
          <w:szCs w:val="24"/>
        </w:rPr>
        <w:t xml:space="preserve">Můžeme ji nazvat také výchovou partnerskou. </w:t>
      </w:r>
      <w:r w:rsidR="00BD10ED" w:rsidRPr="00857314">
        <w:rPr>
          <w:rFonts w:cs="Times New Roman"/>
          <w:color w:val="000000"/>
          <w:szCs w:val="24"/>
        </w:rPr>
        <w:t>Dítě je motivováno k dosahování maximálních hranic svého rozvoje, zároveň jsou však respektována nepřekonatelná omezení vyplývající z jeho postižení (Slowík, 2014).</w:t>
      </w:r>
    </w:p>
    <w:p w:rsidR="0072447E" w:rsidRPr="00857314" w:rsidRDefault="00F74F54" w:rsidP="00857314">
      <w:pPr>
        <w:tabs>
          <w:tab w:val="left" w:pos="426"/>
          <w:tab w:val="left" w:pos="851"/>
        </w:tabs>
        <w:jc w:val="both"/>
        <w:rPr>
          <w:rFonts w:cs="Times New Roman"/>
          <w:szCs w:val="24"/>
        </w:rPr>
      </w:pPr>
      <w:r w:rsidRPr="00857314">
        <w:rPr>
          <w:rFonts w:cs="Times New Roman"/>
          <w:color w:val="000000"/>
          <w:szCs w:val="24"/>
        </w:rPr>
        <w:t>Rodina je primárním a nejdůležitějším zprostředkovatelem společenských vlivů člověka. Její uspořádání a život vyjadřuje typicky povahu dané kultury. V rámci mezilidských rodinných vztahů se vypracovávají vzory sociálních reakcí a na základě identifikace s rodiči si děti</w:t>
      </w:r>
      <w:r w:rsidRPr="00857314">
        <w:rPr>
          <w:rFonts w:cs="Times New Roman"/>
          <w:szCs w:val="24"/>
        </w:rPr>
        <w:t xml:space="preserve"> osvojují první role svého pohlaví. Chlapec se učí být mužem, děvče ženou. Dítě si osvojuje kulturní vzorce tím, že je zpočátku nápodobou přijímá od svých rodičů, kteří určité vzorce systematicky vštěpují, když trestají nebo odměňují reakce dítěte. </w:t>
      </w:r>
      <w:r w:rsidR="0004073D" w:rsidRPr="00857314">
        <w:rPr>
          <w:rFonts w:cs="Times New Roman"/>
          <w:szCs w:val="24"/>
        </w:rPr>
        <w:t>(Prekopová, 2003)</w:t>
      </w:r>
      <w:r w:rsidR="00032C5E" w:rsidRPr="00857314">
        <w:rPr>
          <w:rFonts w:cs="Times New Roman"/>
          <w:szCs w:val="24"/>
        </w:rPr>
        <w:t>.</w:t>
      </w:r>
    </w:p>
    <w:p w:rsidR="00032C5E" w:rsidRPr="00857314" w:rsidRDefault="00F632BB" w:rsidP="00DD676B">
      <w:pPr>
        <w:pStyle w:val="Nadpis5"/>
      </w:pPr>
      <w:bookmarkStart w:id="39" w:name="_Toc479765785"/>
      <w:bookmarkStart w:id="40" w:name="_Toc480223861"/>
      <w:r w:rsidRPr="00857314">
        <w:t>Rodič, jako „spolupříjemce“ školního vzdělávání</w:t>
      </w:r>
      <w:r w:rsidR="00F618A3" w:rsidRPr="00857314">
        <w:t xml:space="preserve"> svého dítěte</w:t>
      </w:r>
      <w:bookmarkEnd w:id="39"/>
      <w:bookmarkEnd w:id="40"/>
    </w:p>
    <w:p w:rsidR="00F74F54" w:rsidRPr="00857314" w:rsidRDefault="00F74F54" w:rsidP="00857314">
      <w:pPr>
        <w:tabs>
          <w:tab w:val="left" w:pos="426"/>
          <w:tab w:val="left" w:pos="851"/>
        </w:tabs>
        <w:jc w:val="both"/>
        <w:rPr>
          <w:rFonts w:cs="Times New Roman"/>
          <w:color w:val="000000"/>
          <w:szCs w:val="24"/>
        </w:rPr>
      </w:pPr>
      <w:r w:rsidRPr="00857314">
        <w:rPr>
          <w:rFonts w:cs="Times New Roman"/>
          <w:color w:val="000000"/>
          <w:szCs w:val="24"/>
        </w:rPr>
        <w:t xml:space="preserve">Mezi šestým a sedmým rokem věku dítě vstupuje do </w:t>
      </w:r>
      <w:r w:rsidR="00032C5E" w:rsidRPr="00857314">
        <w:rPr>
          <w:rFonts w:cs="Times New Roman"/>
          <w:color w:val="000000"/>
          <w:szCs w:val="24"/>
        </w:rPr>
        <w:t>školy a pole sociálního působení</w:t>
      </w:r>
      <w:r w:rsidRPr="00857314">
        <w:rPr>
          <w:rFonts w:cs="Times New Roman"/>
          <w:color w:val="000000"/>
          <w:szCs w:val="24"/>
        </w:rPr>
        <w:t xml:space="preserve"> se rozšiřují. Školní třída se</w:t>
      </w:r>
      <w:r w:rsidR="00032C5E" w:rsidRPr="00857314">
        <w:rPr>
          <w:rFonts w:cs="Times New Roman"/>
          <w:color w:val="000000"/>
          <w:szCs w:val="24"/>
        </w:rPr>
        <w:t xml:space="preserve"> </w:t>
      </w:r>
      <w:r w:rsidRPr="00857314">
        <w:rPr>
          <w:rFonts w:cs="Times New Roman"/>
          <w:color w:val="000000"/>
          <w:szCs w:val="24"/>
        </w:rPr>
        <w:t>dítěti stává sekundární skupinou a škola zastupuje dítěti zpočátku rodinu a učitelka matku. Životní stereotypy dítěte se podstatně mění a jeho sociální zkušenosti se rozšiřují a prohlubují. V období školní docházky je dítě formováno nejen obsahem učiva</w:t>
      </w:r>
      <w:r w:rsidR="00A36AA9">
        <w:rPr>
          <w:rFonts w:cs="Times New Roman"/>
          <w:color w:val="000000"/>
          <w:szCs w:val="24"/>
        </w:rPr>
        <w:t>,</w:t>
      </w:r>
      <w:r w:rsidR="008A6180" w:rsidRPr="00857314">
        <w:rPr>
          <w:rFonts w:cs="Times New Roman"/>
          <w:color w:val="000000"/>
          <w:szCs w:val="24"/>
        </w:rPr>
        <w:t xml:space="preserve"> </w:t>
      </w:r>
      <w:r w:rsidRPr="00857314">
        <w:rPr>
          <w:rFonts w:cs="Times New Roman"/>
          <w:color w:val="000000"/>
          <w:szCs w:val="24"/>
        </w:rPr>
        <w:t>výchovnými cíli, ale i osobností učitele, individualitami některých žáků a povahou školní tří</w:t>
      </w:r>
      <w:r w:rsidR="00032C5E" w:rsidRPr="00857314">
        <w:rPr>
          <w:rFonts w:cs="Times New Roman"/>
          <w:color w:val="000000"/>
          <w:szCs w:val="24"/>
        </w:rPr>
        <w:t>dy (Šimíčková-Čížková, 2010).</w:t>
      </w:r>
    </w:p>
    <w:p w:rsidR="00F74F54" w:rsidRPr="00857314" w:rsidRDefault="00F74F54" w:rsidP="00857314">
      <w:pPr>
        <w:tabs>
          <w:tab w:val="left" w:pos="426"/>
          <w:tab w:val="left" w:pos="851"/>
        </w:tabs>
        <w:jc w:val="both"/>
        <w:rPr>
          <w:rFonts w:cs="Times New Roman"/>
          <w:color w:val="000000"/>
          <w:szCs w:val="24"/>
        </w:rPr>
      </w:pPr>
      <w:r w:rsidRPr="00857314">
        <w:rPr>
          <w:rFonts w:cs="Times New Roman"/>
          <w:color w:val="000000"/>
          <w:szCs w:val="24"/>
        </w:rPr>
        <w:t>Rodiče žáků se speciálními vzdělávacími potřebami by měli znát všechny přednosti a úskalí společného vzdělávání, měli by přijímat všechny formy pomoci a podpory dítěte při překonávání počátečních nebo průběžných potíží v souvislosti s výukou a také by měli systematicky spolupracovat s třídním učitele a s odborníky ze speciálně</w:t>
      </w:r>
      <w:r w:rsidR="009838AF">
        <w:rPr>
          <w:rFonts w:cs="Times New Roman"/>
          <w:color w:val="000000"/>
          <w:szCs w:val="24"/>
        </w:rPr>
        <w:t xml:space="preserve"> </w:t>
      </w:r>
      <w:r w:rsidRPr="00857314">
        <w:rPr>
          <w:rFonts w:cs="Times New Roman"/>
          <w:color w:val="000000"/>
          <w:szCs w:val="24"/>
        </w:rPr>
        <w:t>pedagog</w:t>
      </w:r>
      <w:r w:rsidR="00AC00E1" w:rsidRPr="00857314">
        <w:rPr>
          <w:rFonts w:cs="Times New Roman"/>
          <w:color w:val="000000"/>
          <w:szCs w:val="24"/>
        </w:rPr>
        <w:t xml:space="preserve">ických center, popřípadě z </w:t>
      </w:r>
      <w:r w:rsidRPr="00857314">
        <w:rPr>
          <w:rFonts w:cs="Times New Roman"/>
          <w:color w:val="000000"/>
          <w:szCs w:val="24"/>
        </w:rPr>
        <w:t>pedagogicko-psychologických poraden. Rodiče žáků bez speciálních vzdělávacích potřeb by měli dostat důležité informace o smyslu</w:t>
      </w:r>
      <w:r w:rsidR="000C5236" w:rsidRPr="00857314">
        <w:rPr>
          <w:rFonts w:cs="Times New Roman"/>
          <w:color w:val="000000"/>
          <w:szCs w:val="24"/>
        </w:rPr>
        <w:t xml:space="preserve"> a výhodách integrace a o </w:t>
      </w:r>
      <w:r w:rsidRPr="00857314">
        <w:rPr>
          <w:rFonts w:cs="Times New Roman"/>
          <w:color w:val="000000"/>
          <w:szCs w:val="24"/>
        </w:rPr>
        <w:t xml:space="preserve">možných problémech, které se mohou objevit v souvislosti se </w:t>
      </w:r>
      <w:r w:rsidR="009679BE" w:rsidRPr="00857314">
        <w:rPr>
          <w:rFonts w:cs="Times New Roman"/>
          <w:color w:val="000000"/>
          <w:szCs w:val="24"/>
        </w:rPr>
        <w:t>společným vzděláváním (Čadilová, Žamachová, 2015).</w:t>
      </w:r>
    </w:p>
    <w:p w:rsidR="00F74F54" w:rsidRPr="00857314" w:rsidRDefault="00F74F54" w:rsidP="00857314">
      <w:pPr>
        <w:tabs>
          <w:tab w:val="left" w:pos="426"/>
          <w:tab w:val="left" w:pos="851"/>
        </w:tabs>
        <w:jc w:val="both"/>
        <w:rPr>
          <w:rFonts w:cs="Times New Roman"/>
          <w:color w:val="000000"/>
          <w:szCs w:val="24"/>
        </w:rPr>
      </w:pPr>
      <w:r w:rsidRPr="00857314">
        <w:rPr>
          <w:rFonts w:cs="Times New Roman"/>
          <w:color w:val="000000"/>
          <w:szCs w:val="24"/>
        </w:rPr>
        <w:t xml:space="preserve">I když se nedá rodiče považovat za přímé tvůrce vztahů mezi žáky ve třídě, tak rodič do těchto vztahů obvykle velmi zasahuje. Podle Roberta Čapka rodič jako „spolupříjemce“ školního vzdělávání svého dítěte v ideálním případě školu pozoruje a dozoruje, vznáší své </w:t>
      </w:r>
      <w:r w:rsidRPr="00857314">
        <w:rPr>
          <w:rFonts w:cs="Times New Roman"/>
          <w:color w:val="000000"/>
          <w:szCs w:val="24"/>
        </w:rPr>
        <w:lastRenderedPageBreak/>
        <w:t>názory a připomínky. A jeho požadavky bývají velmi oprávněné. Čapek dále uvádí, že rodiče především chtějí a očekávají:</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rovné zacházení, aby děti neměly pocit křivdy, že jsou učiteli nesympatické, apod.</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aby bylo jejich dítě podporované ve vzdělávání,</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pomoc učitele, vstřícnost při řešení problémů s chováním nebo studijními výsledky žáka,</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zodpovědný a individuální přístup k jejich dítěti,</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že učitel velmi zodpovědně a objektivně hodnotí žáka a je ochotný jim vysvětlit důvody svého přístupu k žákovi, případně i zaměření jeho intervencí,</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vysokou kvalifikovanost a využívání nejen didaktických, ale i ostatních dovedností učitele,</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důraz učitele nejen na didaktické aspekty vyučování, ale i o jeho emoční stránku</w:t>
      </w:r>
      <w:r w:rsidR="000A23F3">
        <w:rPr>
          <w:rFonts w:cs="Times New Roman"/>
          <w:szCs w:val="24"/>
        </w:rPr>
        <w:t>,</w:t>
      </w:r>
    </w:p>
    <w:p w:rsidR="00F74F54" w:rsidRPr="00857314" w:rsidRDefault="00F74F54" w:rsidP="00857314">
      <w:pPr>
        <w:pStyle w:val="Odstavecseseznamem"/>
        <w:numPr>
          <w:ilvl w:val="0"/>
          <w:numId w:val="20"/>
        </w:numPr>
        <w:ind w:left="714" w:hanging="357"/>
        <w:jc w:val="both"/>
        <w:rPr>
          <w:rFonts w:cs="Times New Roman"/>
          <w:szCs w:val="24"/>
        </w:rPr>
      </w:pPr>
      <w:r w:rsidRPr="00857314">
        <w:rPr>
          <w:rFonts w:cs="Times New Roman"/>
          <w:szCs w:val="24"/>
        </w:rPr>
        <w:t>zájem také o neformální spolupráci s rodiči (Petlák in Čapek, 2006</w:t>
      </w:r>
      <w:r w:rsidR="009679BE" w:rsidRPr="00857314">
        <w:rPr>
          <w:rFonts w:cs="Times New Roman"/>
          <w:szCs w:val="24"/>
        </w:rPr>
        <w:t>, s.</w:t>
      </w:r>
      <w:r w:rsidR="00AC00E1" w:rsidRPr="00857314">
        <w:rPr>
          <w:rFonts w:cs="Times New Roman"/>
          <w:szCs w:val="24"/>
        </w:rPr>
        <w:t xml:space="preserve"> </w:t>
      </w:r>
      <w:r w:rsidR="009679BE" w:rsidRPr="00857314">
        <w:rPr>
          <w:rFonts w:cs="Times New Roman"/>
          <w:szCs w:val="24"/>
        </w:rPr>
        <w:t>68</w:t>
      </w:r>
      <w:r w:rsidRPr="00857314">
        <w:rPr>
          <w:rFonts w:cs="Times New Roman"/>
          <w:szCs w:val="24"/>
        </w:rPr>
        <w:t>)</w:t>
      </w:r>
      <w:r w:rsidR="000A23F3">
        <w:rPr>
          <w:rFonts w:cs="Times New Roman"/>
          <w:szCs w:val="24"/>
        </w:rPr>
        <w:t>.</w:t>
      </w:r>
    </w:p>
    <w:p w:rsidR="00F74F54" w:rsidRPr="00857314" w:rsidRDefault="008D113E" w:rsidP="00857314">
      <w:pPr>
        <w:tabs>
          <w:tab w:val="left" w:pos="426"/>
          <w:tab w:val="left" w:pos="851"/>
        </w:tabs>
        <w:jc w:val="both"/>
        <w:rPr>
          <w:rFonts w:cs="Times New Roman"/>
          <w:color w:val="000000"/>
          <w:szCs w:val="24"/>
        </w:rPr>
      </w:pPr>
      <w:r w:rsidRPr="00857314">
        <w:rPr>
          <w:rFonts w:cs="Times New Roman"/>
          <w:color w:val="000000"/>
          <w:szCs w:val="24"/>
        </w:rPr>
        <w:t>Pedagog vnímá pozitivně</w:t>
      </w:r>
      <w:r w:rsidR="00F74F54" w:rsidRPr="00857314">
        <w:rPr>
          <w:rFonts w:cs="Times New Roman"/>
          <w:color w:val="000000"/>
          <w:szCs w:val="24"/>
        </w:rPr>
        <w:t>, když rodič prokazuje zájem a svému dítěti pomáhá. Ale může se stát, že rodič ovlivňuje vztahy ve tří</w:t>
      </w:r>
      <w:r w:rsidR="00A36AA9">
        <w:rPr>
          <w:rFonts w:cs="Times New Roman"/>
          <w:color w:val="000000"/>
          <w:szCs w:val="24"/>
        </w:rPr>
        <w:t>dě dítěte i negativním způsobem.</w:t>
      </w:r>
    </w:p>
    <w:p w:rsidR="00F74F54" w:rsidRPr="00857314" w:rsidRDefault="00F74F54" w:rsidP="00857314">
      <w:pPr>
        <w:jc w:val="both"/>
        <w:rPr>
          <w:rFonts w:cs="Times New Roman"/>
          <w:szCs w:val="24"/>
        </w:rPr>
      </w:pPr>
      <w:r w:rsidRPr="00857314">
        <w:rPr>
          <w:rFonts w:cs="Times New Roman"/>
          <w:szCs w:val="24"/>
        </w:rPr>
        <w:t xml:space="preserve">Čapek </w:t>
      </w:r>
      <w:r w:rsidR="00032C5E" w:rsidRPr="00857314">
        <w:rPr>
          <w:rFonts w:cs="Times New Roman"/>
          <w:szCs w:val="24"/>
        </w:rPr>
        <w:t xml:space="preserve">dále </w:t>
      </w:r>
      <w:r w:rsidRPr="00857314">
        <w:rPr>
          <w:rFonts w:cs="Times New Roman"/>
          <w:szCs w:val="24"/>
        </w:rPr>
        <w:t>uvádí:</w:t>
      </w:r>
    </w:p>
    <w:p w:rsidR="00A36AA9" w:rsidRDefault="00F74F54" w:rsidP="00857314">
      <w:pPr>
        <w:pStyle w:val="Odstavecseseznamem"/>
        <w:numPr>
          <w:ilvl w:val="0"/>
          <w:numId w:val="20"/>
        </w:numPr>
        <w:jc w:val="both"/>
        <w:rPr>
          <w:rFonts w:cs="Times New Roman"/>
          <w:szCs w:val="24"/>
        </w:rPr>
      </w:pPr>
      <w:r w:rsidRPr="00A36AA9">
        <w:rPr>
          <w:rFonts w:cs="Times New Roman"/>
          <w:szCs w:val="24"/>
        </w:rPr>
        <w:t>rodič formuje dítě k d</w:t>
      </w:r>
      <w:r w:rsidR="00A36AA9" w:rsidRPr="00A36AA9">
        <w:rPr>
          <w:rFonts w:cs="Times New Roman"/>
          <w:szCs w:val="24"/>
        </w:rPr>
        <w:t>okonalejšímu obrazu svému, což</w:t>
      </w:r>
      <w:r w:rsidRPr="00A36AA9">
        <w:rPr>
          <w:rFonts w:cs="Times New Roman"/>
          <w:szCs w:val="24"/>
        </w:rPr>
        <w:t xml:space="preserve"> se může projevovat v přehnaném důrazu na přípravu, </w:t>
      </w:r>
      <w:r w:rsidR="00A36AA9" w:rsidRPr="00A36AA9">
        <w:rPr>
          <w:rFonts w:cs="Times New Roman"/>
          <w:szCs w:val="24"/>
        </w:rPr>
        <w:t>úkoly a jejich dokonalé plnění a vede tak k přetížení dítěte,</w:t>
      </w:r>
    </w:p>
    <w:p w:rsidR="00F74F54" w:rsidRPr="00A36AA9" w:rsidRDefault="00F74F54" w:rsidP="00857314">
      <w:pPr>
        <w:pStyle w:val="Odstavecseseznamem"/>
        <w:numPr>
          <w:ilvl w:val="0"/>
          <w:numId w:val="20"/>
        </w:numPr>
        <w:jc w:val="both"/>
        <w:rPr>
          <w:rFonts w:cs="Times New Roman"/>
          <w:szCs w:val="24"/>
        </w:rPr>
      </w:pPr>
      <w:r w:rsidRPr="00A36AA9">
        <w:rPr>
          <w:rFonts w:cs="Times New Roman"/>
          <w:szCs w:val="24"/>
        </w:rPr>
        <w:t>rodiče mohou špatně mluvit o učiteli, o škole, kam dítě chodí,</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rodiče přenášejí na děti nepodložené obavy, strach ze školy apod.,</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rodiče mají na starost oblékání</w:t>
      </w:r>
      <w:r w:rsidR="000A23F3">
        <w:rPr>
          <w:rFonts w:cs="Times New Roman"/>
          <w:szCs w:val="24"/>
        </w:rPr>
        <w:t>,</w:t>
      </w:r>
      <w:r w:rsidRPr="00857314">
        <w:rPr>
          <w:rFonts w:cs="Times New Roman"/>
          <w:szCs w:val="24"/>
        </w:rPr>
        <w:t xml:space="preserve"> výstroj a výzbroj dítěte, kterou ostatní děti tak rády hodnotí, a to jak pozitivně, tak i negativně (i v těch nejnižších třídách),</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rodiče nepřímo ovlivňují vztahy ve třídě. Dítě si často neví ve škole rady</w:t>
      </w:r>
      <w:r w:rsidR="008A6180" w:rsidRPr="00857314">
        <w:rPr>
          <w:rFonts w:cs="Times New Roman"/>
          <w:szCs w:val="24"/>
        </w:rPr>
        <w:t xml:space="preserve"> </w:t>
      </w:r>
      <w:r w:rsidRPr="00857314">
        <w:rPr>
          <w:rFonts w:cs="Times New Roman"/>
          <w:szCs w:val="24"/>
        </w:rPr>
        <w:t>se vztahy (kamarádství a jejich rozpady) a především na prvním stupni se ještě svěřuje rodičům. Jejich intervence může být špatná a zhorší žákovy vztahy ve třídě nebo jejich vnímání. Tradiční nařizování rodičů, s kým kamarádit a s kým ne, dítěti na klidu nepřidá, neboť může vzniknout pocit vity či vzdoru,</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problémy v rodině pak nepochybně vedou ke zhoršení prospěchu, nezájmu a snížení školní angažovanosti,</w:t>
      </w:r>
    </w:p>
    <w:p w:rsidR="00F74F54" w:rsidRPr="00857314" w:rsidRDefault="00F74F54" w:rsidP="00857314">
      <w:pPr>
        <w:pStyle w:val="Odstavecseseznamem"/>
        <w:numPr>
          <w:ilvl w:val="0"/>
          <w:numId w:val="20"/>
        </w:numPr>
        <w:jc w:val="both"/>
        <w:rPr>
          <w:rFonts w:cs="Times New Roman"/>
          <w:szCs w:val="24"/>
        </w:rPr>
      </w:pPr>
      <w:r w:rsidRPr="00857314">
        <w:rPr>
          <w:rFonts w:cs="Times New Roman"/>
          <w:szCs w:val="24"/>
        </w:rPr>
        <w:t>a v neposlední řadě je jisté, že v chování a školní práci dítěte se souhrnně odráží rodinná výchova (Ča</w:t>
      </w:r>
      <w:r w:rsidR="00E31011" w:rsidRPr="00857314">
        <w:rPr>
          <w:rFonts w:cs="Times New Roman"/>
          <w:szCs w:val="24"/>
        </w:rPr>
        <w:t>pek, 2010</w:t>
      </w:r>
      <w:r w:rsidRPr="00857314">
        <w:rPr>
          <w:rFonts w:cs="Times New Roman"/>
          <w:szCs w:val="24"/>
        </w:rPr>
        <w:t>).</w:t>
      </w:r>
    </w:p>
    <w:p w:rsidR="00F74F54" w:rsidRPr="00857314" w:rsidRDefault="00F74F54" w:rsidP="00DD676B">
      <w:pPr>
        <w:pStyle w:val="Nadpis4"/>
      </w:pPr>
      <w:bookmarkStart w:id="41" w:name="_Toc479745754"/>
      <w:bookmarkStart w:id="42" w:name="_Toc479765786"/>
      <w:bookmarkStart w:id="43" w:name="_Toc480223862"/>
      <w:r w:rsidRPr="00857314">
        <w:lastRenderedPageBreak/>
        <w:t>Spolutvůrci vztahů ve třídě – učitel</w:t>
      </w:r>
      <w:bookmarkEnd w:id="41"/>
      <w:bookmarkEnd w:id="42"/>
      <w:bookmarkEnd w:id="43"/>
    </w:p>
    <w:p w:rsidR="004472C9" w:rsidRPr="00857314" w:rsidRDefault="008A6180" w:rsidP="00857314">
      <w:pPr>
        <w:tabs>
          <w:tab w:val="left" w:pos="426"/>
          <w:tab w:val="left" w:pos="851"/>
        </w:tabs>
        <w:jc w:val="both"/>
        <w:rPr>
          <w:rFonts w:cs="Times New Roman"/>
          <w:color w:val="000000"/>
          <w:szCs w:val="24"/>
        </w:rPr>
      </w:pPr>
      <w:r w:rsidRPr="00857314">
        <w:rPr>
          <w:rFonts w:cs="Times New Roman"/>
          <w:color w:val="000000"/>
          <w:szCs w:val="24"/>
        </w:rPr>
        <w:t xml:space="preserve"> </w:t>
      </w:r>
      <w:r w:rsidR="00F74F54" w:rsidRPr="00857314">
        <w:rPr>
          <w:rFonts w:cs="Times New Roman"/>
          <w:color w:val="000000"/>
          <w:szCs w:val="24"/>
        </w:rPr>
        <w:t>Vztahy ve třídě také ovlivňuje učitel, na kterém hodně záleží. Pokud učitelé přijmou dítě se speciálně vzdělávacími potřebami a prezentují před ostatními žáky a rodiči své rozho</w:t>
      </w:r>
      <w:r w:rsidR="00A36AA9">
        <w:rPr>
          <w:rFonts w:cs="Times New Roman"/>
          <w:color w:val="000000"/>
          <w:szCs w:val="24"/>
        </w:rPr>
        <w:t>dnutí jako něco samozřejmého, pak</w:t>
      </w:r>
      <w:r w:rsidR="00F74F54" w:rsidRPr="00857314">
        <w:rPr>
          <w:rFonts w:cs="Times New Roman"/>
          <w:color w:val="000000"/>
          <w:szCs w:val="24"/>
        </w:rPr>
        <w:t xml:space="preserve"> všichni přijmou, že dítě se speciálními potřebami má stejná práva a povinnosti jako ostatní děti ve třídě. Třídní učitelé by měli vědět, že toho dětem se speciálními potřebami mohou tol</w:t>
      </w:r>
      <w:r w:rsidR="009679BE" w:rsidRPr="00857314">
        <w:rPr>
          <w:rFonts w:cs="Times New Roman"/>
          <w:color w:val="000000"/>
          <w:szCs w:val="24"/>
        </w:rPr>
        <w:t>ik nabídnout. (Lang, 1998</w:t>
      </w:r>
      <w:r w:rsidR="00F74F54" w:rsidRPr="00857314">
        <w:rPr>
          <w:rFonts w:cs="Times New Roman"/>
          <w:color w:val="000000"/>
          <w:szCs w:val="24"/>
        </w:rPr>
        <w:t>).</w:t>
      </w:r>
      <w:r w:rsidRPr="00857314">
        <w:rPr>
          <w:rFonts w:cs="Times New Roman"/>
          <w:color w:val="000000"/>
          <w:szCs w:val="24"/>
        </w:rPr>
        <w:t xml:space="preserve"> </w:t>
      </w:r>
      <w:r w:rsidR="00F618A3" w:rsidRPr="00857314">
        <w:rPr>
          <w:rFonts w:cs="Times New Roman"/>
          <w:color w:val="000000"/>
          <w:szCs w:val="24"/>
        </w:rPr>
        <w:t xml:space="preserve">Zvláštní pozornost je třeba věnovat funkci třídního učitele. Je to ten, který by měl ve „své“ třídě vynaložit, co nejvíce úsilí. Měl by žáky poznat, vědět, co na ně platí a jak s nimi jednat, jak rozvíjet jejich schopnosti, kdy je pobízet a kdy brzdit. Měl by to být třídní učitel, kdo bude obhajovat své žáky a kdo bude pro ně motivátorem a sociálním vzorem, který bude důležitý v jejich </w:t>
      </w:r>
      <w:r w:rsidR="004472C9" w:rsidRPr="00857314">
        <w:rPr>
          <w:rFonts w:cs="Times New Roman"/>
          <w:color w:val="000000"/>
          <w:szCs w:val="24"/>
        </w:rPr>
        <w:t>životě (Čapek, 2010). Svým přístupem by měl učitel dávat najevo každému žákovi, že je bezvýhradně přijímán. Každého</w:t>
      </w:r>
      <w:r w:rsidR="000A23F3">
        <w:rPr>
          <w:rFonts w:cs="Times New Roman"/>
          <w:color w:val="000000"/>
          <w:szCs w:val="24"/>
        </w:rPr>
        <w:t xml:space="preserve"> žáka by měl chválit, oceňovat a </w:t>
      </w:r>
      <w:r w:rsidR="004472C9" w:rsidRPr="00857314">
        <w:rPr>
          <w:rFonts w:cs="Times New Roman"/>
          <w:color w:val="000000"/>
          <w:szCs w:val="24"/>
        </w:rPr>
        <w:t>pozitivně motivovat. V jeho konáních a činech by se měl pedagog snažit najít vždy něco pozitivního.</w:t>
      </w:r>
    </w:p>
    <w:p w:rsidR="004472C9" w:rsidRPr="00857314" w:rsidRDefault="004472C9" w:rsidP="00857314">
      <w:pPr>
        <w:tabs>
          <w:tab w:val="left" w:pos="426"/>
          <w:tab w:val="left" w:pos="851"/>
        </w:tabs>
        <w:jc w:val="both"/>
        <w:rPr>
          <w:rFonts w:cs="Times New Roman"/>
          <w:color w:val="000000"/>
          <w:szCs w:val="24"/>
        </w:rPr>
      </w:pPr>
      <w:r w:rsidRPr="00857314">
        <w:rPr>
          <w:rFonts w:cs="Times New Roman"/>
          <w:color w:val="000000"/>
          <w:szCs w:val="24"/>
        </w:rPr>
        <w:t>Jak jsem již zmínila, tak od září 2016 začala platit novela školského zákona. T</w:t>
      </w:r>
      <w:r w:rsidR="00A36AA9">
        <w:rPr>
          <w:rFonts w:cs="Times New Roman"/>
          <w:color w:val="000000"/>
          <w:szCs w:val="24"/>
        </w:rPr>
        <w:t>ato</w:t>
      </w:r>
      <w:r w:rsidR="000A23F3">
        <w:rPr>
          <w:rFonts w:cs="Times New Roman"/>
          <w:color w:val="000000"/>
          <w:szCs w:val="24"/>
        </w:rPr>
        <w:t xml:space="preserve"> novela </w:t>
      </w:r>
      <w:r w:rsidR="00A36AA9">
        <w:rPr>
          <w:rFonts w:cs="Times New Roman"/>
          <w:color w:val="000000"/>
          <w:szCs w:val="24"/>
        </w:rPr>
        <w:t xml:space="preserve">přinesla spoustu změn, které se přímo dotýkají </w:t>
      </w:r>
      <w:r w:rsidRPr="00857314">
        <w:rPr>
          <w:rFonts w:cs="Times New Roman"/>
          <w:color w:val="000000"/>
          <w:szCs w:val="24"/>
        </w:rPr>
        <w:t xml:space="preserve">všech vyučujících a pedagogů. </w:t>
      </w:r>
      <w:r w:rsidR="00816069" w:rsidRPr="00857314">
        <w:rPr>
          <w:rFonts w:cs="Times New Roman"/>
          <w:color w:val="000000"/>
          <w:szCs w:val="24"/>
        </w:rPr>
        <w:t>Může se zdát, že ze všech učitelů na běžných školách se dnem 1.</w:t>
      </w:r>
      <w:r w:rsidR="00943EED" w:rsidRPr="00857314">
        <w:rPr>
          <w:rFonts w:cs="Times New Roman"/>
          <w:color w:val="000000"/>
          <w:szCs w:val="24"/>
        </w:rPr>
        <w:t xml:space="preserve"> </w:t>
      </w:r>
      <w:r w:rsidR="00816069" w:rsidRPr="00857314">
        <w:rPr>
          <w:rFonts w:cs="Times New Roman"/>
          <w:color w:val="000000"/>
          <w:szCs w:val="24"/>
        </w:rPr>
        <w:t>9.</w:t>
      </w:r>
      <w:r w:rsidR="00943EED" w:rsidRPr="00857314">
        <w:rPr>
          <w:rFonts w:cs="Times New Roman"/>
          <w:color w:val="000000"/>
          <w:szCs w:val="24"/>
        </w:rPr>
        <w:t xml:space="preserve"> </w:t>
      </w:r>
      <w:r w:rsidR="00816069" w:rsidRPr="00857314">
        <w:rPr>
          <w:rFonts w:cs="Times New Roman"/>
          <w:color w:val="000000"/>
          <w:szCs w:val="24"/>
        </w:rPr>
        <w:t>2016 stali speciální pedagogové. Tedy odborníci na edukaci dětí, žáků a studentů se speciálně vzdělávacími potřebami. Otázkou zů</w:t>
      </w:r>
      <w:r w:rsidR="009679BE" w:rsidRPr="00857314">
        <w:rPr>
          <w:rFonts w:cs="Times New Roman"/>
          <w:color w:val="000000"/>
          <w:szCs w:val="24"/>
        </w:rPr>
        <w:t>stává, zda tomu tak opravdu je a zda jsou pedagogové dostatečně, v této nové roli, podporováni.</w:t>
      </w:r>
    </w:p>
    <w:p w:rsidR="00DC52B2" w:rsidRPr="00857314" w:rsidRDefault="00816069" w:rsidP="00857314">
      <w:pPr>
        <w:tabs>
          <w:tab w:val="left" w:pos="426"/>
          <w:tab w:val="left" w:pos="851"/>
        </w:tabs>
        <w:jc w:val="both"/>
        <w:rPr>
          <w:rFonts w:cs="Times New Roman"/>
          <w:color w:val="000000"/>
          <w:szCs w:val="24"/>
        </w:rPr>
      </w:pPr>
      <w:r w:rsidRPr="00857314">
        <w:rPr>
          <w:rFonts w:cs="Times New Roman"/>
          <w:color w:val="000000"/>
          <w:szCs w:val="24"/>
        </w:rPr>
        <w:t>Dobří učitelé umí naučit následující interaktivní dovednosti: řešit konflikty, pozorně naslouchat, srozumitelně komunikovat,</w:t>
      </w:r>
      <w:r w:rsidR="005E32A4" w:rsidRPr="00857314">
        <w:rPr>
          <w:rFonts w:cs="Times New Roman"/>
          <w:color w:val="000000"/>
          <w:szCs w:val="24"/>
        </w:rPr>
        <w:t xml:space="preserve"> s uznáním pochválit a v ne</w:t>
      </w:r>
      <w:r w:rsidRPr="00857314">
        <w:rPr>
          <w:rFonts w:cs="Times New Roman"/>
          <w:color w:val="000000"/>
          <w:szCs w:val="24"/>
        </w:rPr>
        <w:t>po</w:t>
      </w:r>
      <w:r w:rsidR="005E32A4" w:rsidRPr="00857314">
        <w:rPr>
          <w:rFonts w:cs="Times New Roman"/>
          <w:color w:val="000000"/>
          <w:szCs w:val="24"/>
        </w:rPr>
        <w:t>s</w:t>
      </w:r>
      <w:r w:rsidR="000A23F3">
        <w:rPr>
          <w:rFonts w:cs="Times New Roman"/>
          <w:color w:val="000000"/>
          <w:szCs w:val="24"/>
        </w:rPr>
        <w:t xml:space="preserve">lední řadě jak se </w:t>
      </w:r>
      <w:r w:rsidRPr="00857314">
        <w:rPr>
          <w:rFonts w:cs="Times New Roman"/>
          <w:color w:val="000000"/>
          <w:szCs w:val="24"/>
        </w:rPr>
        <w:t>chovat.</w:t>
      </w:r>
    </w:p>
    <w:p w:rsidR="00DC52B2" w:rsidRPr="00857314" w:rsidRDefault="00DC52B2" w:rsidP="00857314">
      <w:pPr>
        <w:tabs>
          <w:tab w:val="left" w:pos="426"/>
          <w:tab w:val="left" w:pos="851"/>
        </w:tabs>
        <w:jc w:val="both"/>
        <w:rPr>
          <w:rFonts w:cs="Times New Roman"/>
          <w:color w:val="000000"/>
          <w:szCs w:val="24"/>
        </w:rPr>
      </w:pPr>
      <w:r w:rsidRPr="00857314">
        <w:rPr>
          <w:rFonts w:cs="Times New Roman"/>
          <w:color w:val="000000"/>
          <w:szCs w:val="24"/>
        </w:rPr>
        <w:t>Pedagog by měl být schopen využít svého potenciálu a měl by disponovat nejen odbornými znalostmi edukativního charakteru, ale také</w:t>
      </w:r>
      <w:r w:rsidR="007F737D" w:rsidRPr="00857314">
        <w:rPr>
          <w:rFonts w:cs="Times New Roman"/>
          <w:color w:val="000000"/>
          <w:szCs w:val="24"/>
        </w:rPr>
        <w:t xml:space="preserve"> v</w:t>
      </w:r>
      <w:r w:rsidR="000A23F3">
        <w:rPr>
          <w:rFonts w:cs="Times New Roman"/>
          <w:color w:val="000000"/>
          <w:szCs w:val="24"/>
        </w:rPr>
        <w:t>elkou mírou empatie, kreativity a</w:t>
      </w:r>
      <w:r w:rsidR="007F737D" w:rsidRPr="00857314">
        <w:rPr>
          <w:rFonts w:cs="Times New Roman"/>
          <w:color w:val="000000"/>
          <w:szCs w:val="24"/>
        </w:rPr>
        <w:t xml:space="preserve"> tvořivosti.</w:t>
      </w:r>
      <w:r w:rsidRPr="00857314">
        <w:rPr>
          <w:rFonts w:cs="Times New Roman"/>
          <w:color w:val="000000"/>
          <w:szCs w:val="24"/>
        </w:rPr>
        <w:t xml:space="preserve"> </w:t>
      </w:r>
    </w:p>
    <w:p w:rsidR="007F737D" w:rsidRPr="00857314" w:rsidRDefault="00DC52B2" w:rsidP="00857314">
      <w:pPr>
        <w:tabs>
          <w:tab w:val="left" w:pos="426"/>
          <w:tab w:val="left" w:pos="851"/>
        </w:tabs>
        <w:jc w:val="both"/>
        <w:rPr>
          <w:rFonts w:cs="Times New Roman"/>
          <w:color w:val="000000"/>
          <w:szCs w:val="24"/>
        </w:rPr>
      </w:pPr>
      <w:r w:rsidRPr="00857314">
        <w:rPr>
          <w:rFonts w:cs="Times New Roman"/>
          <w:color w:val="000000"/>
          <w:szCs w:val="24"/>
        </w:rPr>
        <w:t>Tvořivost se může stát jedním ze základních fenoménů pozitivního rozvoje osobnosti žáka. Umění (tvorba, kreativita) má potenciál naplňovat právě nejvyšší psychickou potřebu (Polínek, 201</w:t>
      </w:r>
      <w:r w:rsidR="007F737D" w:rsidRPr="00857314">
        <w:rPr>
          <w:rFonts w:cs="Times New Roman"/>
          <w:color w:val="000000"/>
          <w:szCs w:val="24"/>
        </w:rPr>
        <w:t xml:space="preserve">5). </w:t>
      </w:r>
    </w:p>
    <w:p w:rsidR="00751C51" w:rsidRPr="00857314" w:rsidRDefault="00751C51" w:rsidP="00857314">
      <w:pPr>
        <w:tabs>
          <w:tab w:val="left" w:pos="426"/>
          <w:tab w:val="left" w:pos="851"/>
        </w:tabs>
        <w:jc w:val="both"/>
        <w:rPr>
          <w:rFonts w:cs="Times New Roman"/>
          <w:color w:val="000000"/>
          <w:szCs w:val="24"/>
        </w:rPr>
      </w:pPr>
      <w:r w:rsidRPr="00857314">
        <w:rPr>
          <w:rFonts w:cs="Times New Roman"/>
          <w:color w:val="000000"/>
          <w:szCs w:val="24"/>
        </w:rPr>
        <w:t>Pedagog si musí uvědomit, že právě tak, jako on očekává od žáků z</w:t>
      </w:r>
      <w:r w:rsidR="00997E24" w:rsidRPr="00857314">
        <w:rPr>
          <w:rFonts w:cs="Times New Roman"/>
          <w:color w:val="000000"/>
          <w:szCs w:val="24"/>
        </w:rPr>
        <w:t>odpovědné chování a </w:t>
      </w:r>
      <w:r w:rsidRPr="00857314">
        <w:rPr>
          <w:rFonts w:cs="Times New Roman"/>
          <w:color w:val="000000"/>
          <w:szCs w:val="24"/>
        </w:rPr>
        <w:t>zodpovědný přístup k plnění školních povinností, tak zase oni očekávají jeho přívětivé chování a dobrou výuku. Čím více jsou učitelé empatičtější, tím lépe chápou potřeby a postoje žáků, rozumějí jim a na jejich základě umějí vytvářet a ov</w:t>
      </w:r>
      <w:r w:rsidR="007E103F" w:rsidRPr="00857314">
        <w:rPr>
          <w:rFonts w:cs="Times New Roman"/>
          <w:color w:val="000000"/>
          <w:szCs w:val="24"/>
        </w:rPr>
        <w:t>livňovat klima třídy</w:t>
      </w:r>
      <w:r w:rsidR="00943EED" w:rsidRPr="00857314">
        <w:rPr>
          <w:rFonts w:cs="Times New Roman"/>
          <w:color w:val="000000"/>
          <w:szCs w:val="24"/>
        </w:rPr>
        <w:t>.</w:t>
      </w:r>
      <w:r w:rsidR="007E103F" w:rsidRPr="00857314">
        <w:rPr>
          <w:rFonts w:cs="Times New Roman"/>
          <w:color w:val="000000"/>
          <w:szCs w:val="24"/>
        </w:rPr>
        <w:t xml:space="preserve"> (</w:t>
      </w:r>
      <w:r w:rsidRPr="00857314">
        <w:rPr>
          <w:rFonts w:cs="Times New Roman"/>
          <w:color w:val="000000"/>
          <w:szCs w:val="24"/>
        </w:rPr>
        <w:t>Čapek, 2010).</w:t>
      </w:r>
    </w:p>
    <w:p w:rsidR="00F74F54" w:rsidRPr="00857314" w:rsidRDefault="00F74F54" w:rsidP="00DD676B">
      <w:pPr>
        <w:pStyle w:val="Nadpis4"/>
      </w:pPr>
      <w:bookmarkStart w:id="44" w:name="_Toc479745755"/>
      <w:bookmarkStart w:id="45" w:name="_Toc479765787"/>
      <w:bookmarkStart w:id="46" w:name="_Toc480223863"/>
      <w:r w:rsidRPr="00857314">
        <w:lastRenderedPageBreak/>
        <w:t>Školní třída</w:t>
      </w:r>
      <w:bookmarkEnd w:id="44"/>
      <w:bookmarkEnd w:id="45"/>
      <w:bookmarkEnd w:id="46"/>
    </w:p>
    <w:p w:rsidR="00F74F54" w:rsidRPr="00857314" w:rsidRDefault="008A6180" w:rsidP="00077A93">
      <w:pPr>
        <w:tabs>
          <w:tab w:val="left" w:pos="426"/>
          <w:tab w:val="left" w:pos="851"/>
        </w:tabs>
        <w:jc w:val="both"/>
        <w:rPr>
          <w:rFonts w:cs="Times New Roman"/>
          <w:color w:val="000000"/>
          <w:szCs w:val="24"/>
        </w:rPr>
      </w:pPr>
      <w:r w:rsidRPr="00857314">
        <w:rPr>
          <w:rFonts w:cs="Times New Roman"/>
          <w:color w:val="000000"/>
          <w:szCs w:val="24"/>
        </w:rPr>
        <w:t xml:space="preserve"> </w:t>
      </w:r>
      <w:r w:rsidR="00F74F54" w:rsidRPr="00857314">
        <w:rPr>
          <w:rFonts w:cs="Times New Roman"/>
          <w:color w:val="000000"/>
          <w:szCs w:val="24"/>
        </w:rPr>
        <w:t>Z pohledů systémů je vše, co se ve třídě nebo na škole odehrává, ovlivněno pěti faktory:</w:t>
      </w:r>
    </w:p>
    <w:p w:rsidR="00F74F54" w:rsidRPr="00857314" w:rsidRDefault="00F74F54" w:rsidP="00077A93">
      <w:pPr>
        <w:pStyle w:val="Odstavecseseznamem"/>
        <w:numPr>
          <w:ilvl w:val="0"/>
          <w:numId w:val="20"/>
        </w:numPr>
        <w:jc w:val="both"/>
        <w:rPr>
          <w:rFonts w:cs="Times New Roman"/>
          <w:szCs w:val="24"/>
        </w:rPr>
      </w:pPr>
      <w:r w:rsidRPr="00857314">
        <w:rPr>
          <w:rFonts w:cs="Times New Roman"/>
          <w:szCs w:val="24"/>
        </w:rPr>
        <w:t>rodinnou situací žáka</w:t>
      </w:r>
      <w:r w:rsidR="00A36AA9">
        <w:rPr>
          <w:rFonts w:cs="Times New Roman"/>
          <w:szCs w:val="24"/>
        </w:rPr>
        <w:t>,</w:t>
      </w:r>
    </w:p>
    <w:p w:rsidR="00F74F54" w:rsidRPr="00857314" w:rsidRDefault="00F74F54" w:rsidP="00077A93">
      <w:pPr>
        <w:pStyle w:val="Odstavecseseznamem"/>
        <w:numPr>
          <w:ilvl w:val="0"/>
          <w:numId w:val="20"/>
        </w:numPr>
        <w:jc w:val="both"/>
        <w:rPr>
          <w:rFonts w:cs="Times New Roman"/>
          <w:szCs w:val="24"/>
        </w:rPr>
      </w:pPr>
      <w:r w:rsidRPr="00857314">
        <w:rPr>
          <w:rFonts w:cs="Times New Roman"/>
          <w:szCs w:val="24"/>
        </w:rPr>
        <w:t>dynamikou třídy (její historií, postavením ve škole, složením atd.)</w:t>
      </w:r>
      <w:r w:rsidR="00A36AA9">
        <w:rPr>
          <w:rFonts w:cs="Times New Roman"/>
          <w:szCs w:val="24"/>
        </w:rPr>
        <w:t>,</w:t>
      </w:r>
    </w:p>
    <w:p w:rsidR="00F74F54" w:rsidRPr="00857314" w:rsidRDefault="00F74F54" w:rsidP="00077A93">
      <w:pPr>
        <w:pStyle w:val="Odstavecseseznamem"/>
        <w:numPr>
          <w:ilvl w:val="0"/>
          <w:numId w:val="20"/>
        </w:numPr>
        <w:jc w:val="both"/>
        <w:rPr>
          <w:rFonts w:cs="Times New Roman"/>
          <w:szCs w:val="24"/>
        </w:rPr>
      </w:pPr>
      <w:r w:rsidRPr="00857314">
        <w:rPr>
          <w:rFonts w:cs="Times New Roman"/>
          <w:szCs w:val="24"/>
        </w:rPr>
        <w:t>vlivem učitele (také ředitele) a jeho osobní historií</w:t>
      </w:r>
      <w:r w:rsidR="00A36AA9">
        <w:rPr>
          <w:rFonts w:cs="Times New Roman"/>
          <w:szCs w:val="24"/>
        </w:rPr>
        <w:t>,</w:t>
      </w:r>
    </w:p>
    <w:p w:rsidR="00F74F54" w:rsidRPr="00857314" w:rsidRDefault="00F74F54" w:rsidP="00077A93">
      <w:pPr>
        <w:pStyle w:val="Odstavecseseznamem"/>
        <w:numPr>
          <w:ilvl w:val="0"/>
          <w:numId w:val="20"/>
        </w:numPr>
        <w:jc w:val="both"/>
        <w:rPr>
          <w:rFonts w:cs="Times New Roman"/>
          <w:szCs w:val="24"/>
        </w:rPr>
      </w:pPr>
      <w:r w:rsidRPr="00857314">
        <w:rPr>
          <w:rFonts w:cs="Times New Roman"/>
          <w:szCs w:val="24"/>
        </w:rPr>
        <w:t>hierarchií</w:t>
      </w:r>
      <w:r w:rsidR="000A23F3">
        <w:rPr>
          <w:rFonts w:cs="Times New Roman"/>
          <w:szCs w:val="24"/>
        </w:rPr>
        <w:t xml:space="preserve"> vztahů na škole, školským systémem,</w:t>
      </w:r>
    </w:p>
    <w:p w:rsidR="00F74F54" w:rsidRPr="00857314" w:rsidRDefault="00F74F54" w:rsidP="00077A93">
      <w:pPr>
        <w:pStyle w:val="Odstavecseseznamem"/>
        <w:numPr>
          <w:ilvl w:val="0"/>
          <w:numId w:val="20"/>
        </w:numPr>
        <w:ind w:left="714" w:hanging="357"/>
        <w:jc w:val="both"/>
        <w:rPr>
          <w:rFonts w:cs="Times New Roman"/>
          <w:szCs w:val="24"/>
        </w:rPr>
      </w:pPr>
      <w:r w:rsidRPr="00857314">
        <w:rPr>
          <w:rFonts w:cs="Times New Roman"/>
          <w:szCs w:val="24"/>
        </w:rPr>
        <w:t xml:space="preserve">historií školy </w:t>
      </w:r>
      <w:r w:rsidR="00A36AA9">
        <w:rPr>
          <w:rFonts w:cs="Times New Roman"/>
          <w:szCs w:val="24"/>
        </w:rPr>
        <w:t>,</w:t>
      </w:r>
    </w:p>
    <w:p w:rsidR="00F74F54" w:rsidRPr="00857314" w:rsidRDefault="007E103F" w:rsidP="00077A93">
      <w:pPr>
        <w:jc w:val="both"/>
        <w:rPr>
          <w:rFonts w:cs="Times New Roman"/>
          <w:color w:val="4F81BD" w:themeColor="accent1"/>
          <w:szCs w:val="24"/>
        </w:rPr>
      </w:pPr>
      <w:r w:rsidRPr="00857314">
        <w:rPr>
          <w:rFonts w:cs="Times New Roman"/>
          <w:szCs w:val="24"/>
        </w:rPr>
        <w:t>(Pavelčák, 2008</w:t>
      </w:r>
      <w:r w:rsidR="00F74F54" w:rsidRPr="00857314">
        <w:rPr>
          <w:rFonts w:cs="Times New Roman"/>
          <w:szCs w:val="24"/>
        </w:rPr>
        <w:t>)</w:t>
      </w:r>
    </w:p>
    <w:p w:rsidR="00751C51"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 xml:space="preserve">Dnes mají děti, teenageři a dospělí větší možnost volby, a to znesnadňuje vztahy. My všichni se stále musíme učit, jak o vztahy pečovat a rozvíjet je. </w:t>
      </w:r>
    </w:p>
    <w:p w:rsidR="0016354A" w:rsidRPr="00857314" w:rsidRDefault="0016354A" w:rsidP="00077A93">
      <w:pPr>
        <w:tabs>
          <w:tab w:val="left" w:pos="426"/>
          <w:tab w:val="left" w:pos="851"/>
        </w:tabs>
        <w:jc w:val="both"/>
        <w:rPr>
          <w:rFonts w:cs="Times New Roman"/>
          <w:color w:val="000000"/>
          <w:szCs w:val="24"/>
        </w:rPr>
      </w:pPr>
      <w:r w:rsidRPr="00857314">
        <w:rPr>
          <w:rFonts w:cs="Times New Roman"/>
          <w:color w:val="000000"/>
          <w:szCs w:val="24"/>
        </w:rPr>
        <w:t>Děti v mladším školním věku (6 let – 8 let) přijímají autoritu dospělého. Postoj učitele ovlivňuje vztahy nadřazenosti a podřízenosti ve třídě. Děti s</w:t>
      </w:r>
      <w:r w:rsidR="00997E24" w:rsidRPr="00857314">
        <w:rPr>
          <w:rFonts w:cs="Times New Roman"/>
          <w:color w:val="000000"/>
          <w:szCs w:val="24"/>
        </w:rPr>
        <w:t>e seznamují s novými pravidly a </w:t>
      </w:r>
      <w:r w:rsidRPr="00857314">
        <w:rPr>
          <w:rFonts w:cs="Times New Roman"/>
          <w:color w:val="000000"/>
          <w:szCs w:val="24"/>
        </w:rPr>
        <w:t>normami. S</w:t>
      </w:r>
      <w:r w:rsidR="000A23F3">
        <w:rPr>
          <w:rFonts w:cs="Times New Roman"/>
          <w:color w:val="000000"/>
          <w:szCs w:val="24"/>
        </w:rPr>
        <w:t>polužáci jsou ve třídě přijímáni</w:t>
      </w:r>
      <w:r w:rsidRPr="00857314">
        <w:rPr>
          <w:rFonts w:cs="Times New Roman"/>
          <w:color w:val="000000"/>
          <w:szCs w:val="24"/>
        </w:rPr>
        <w:t xml:space="preserve"> nebo odmítáni podle toho, jak splňují očekávání a jak je hodnotí učitel. Jiná situac</w:t>
      </w:r>
      <w:r w:rsidR="000A23F3">
        <w:rPr>
          <w:rFonts w:cs="Times New Roman"/>
          <w:color w:val="000000"/>
          <w:szCs w:val="24"/>
        </w:rPr>
        <w:t xml:space="preserve">e je ve třídě v období puberty a </w:t>
      </w:r>
      <w:r w:rsidRPr="00857314">
        <w:rPr>
          <w:rFonts w:cs="Times New Roman"/>
          <w:color w:val="000000"/>
          <w:szCs w:val="24"/>
        </w:rPr>
        <w:t>středního školního věku. Sílí potřeba rovnocenného partnerství mezi vrstevníky, zachování pravidel, mezi tím vzrůstá požadavek respektování dospívající osobnosti ze strany dospělých i odpoutání se od nich. Zvyšuje se citl</w:t>
      </w:r>
      <w:r w:rsidR="000A23F3">
        <w:rPr>
          <w:rFonts w:cs="Times New Roman"/>
          <w:color w:val="000000"/>
          <w:szCs w:val="24"/>
        </w:rPr>
        <w:t>ivost žáků na vzájemná srovnání. J</w:t>
      </w:r>
      <w:r w:rsidRPr="00857314">
        <w:rPr>
          <w:rFonts w:cs="Times New Roman"/>
          <w:color w:val="000000"/>
          <w:szCs w:val="24"/>
        </w:rPr>
        <w:t>e to období h</w:t>
      </w:r>
      <w:r w:rsidR="00997E24" w:rsidRPr="00857314">
        <w:rPr>
          <w:rFonts w:cs="Times New Roman"/>
          <w:color w:val="000000"/>
          <w:szCs w:val="24"/>
        </w:rPr>
        <w:t>ledání „školní spravedlnosti“ a </w:t>
      </w:r>
      <w:r w:rsidRPr="00857314">
        <w:rPr>
          <w:rFonts w:cs="Times New Roman"/>
          <w:color w:val="000000"/>
          <w:szCs w:val="24"/>
        </w:rPr>
        <w:t>nacházení</w:t>
      </w:r>
      <w:r w:rsidR="007908E1" w:rsidRPr="00857314">
        <w:rPr>
          <w:rFonts w:cs="Times New Roman"/>
          <w:color w:val="000000"/>
          <w:szCs w:val="24"/>
        </w:rPr>
        <w:t xml:space="preserve"> kritických poznatků o učiteli. Vznikají neformální, zájmové skupiny, hierarchie moci je pod kontrolou norem a postojů ostatních členů. Spolužáci a vrstevníci mají často pro jedince větší subjektivní význam než jeho rodiče a učitelé. (Čapek, 2010).</w:t>
      </w:r>
    </w:p>
    <w:p w:rsidR="007908E1" w:rsidRPr="00857314" w:rsidRDefault="007908E1" w:rsidP="00077A93">
      <w:pPr>
        <w:tabs>
          <w:tab w:val="left" w:pos="426"/>
          <w:tab w:val="left" w:pos="851"/>
        </w:tabs>
        <w:jc w:val="both"/>
        <w:rPr>
          <w:rFonts w:cs="Times New Roman"/>
          <w:color w:val="000000"/>
          <w:szCs w:val="24"/>
        </w:rPr>
      </w:pPr>
      <w:r w:rsidRPr="00857314">
        <w:rPr>
          <w:rFonts w:cs="Times New Roman"/>
          <w:color w:val="000000"/>
          <w:szCs w:val="24"/>
        </w:rPr>
        <w:t xml:space="preserve">Ve středoškolských třídách získávají </w:t>
      </w:r>
      <w:r w:rsidR="0044711D" w:rsidRPr="00857314">
        <w:rPr>
          <w:rFonts w:cs="Times New Roman"/>
          <w:color w:val="000000"/>
          <w:szCs w:val="24"/>
        </w:rPr>
        <w:t xml:space="preserve">žáci </w:t>
      </w:r>
      <w:r w:rsidRPr="00857314">
        <w:rPr>
          <w:rFonts w:cs="Times New Roman"/>
          <w:color w:val="000000"/>
          <w:szCs w:val="24"/>
        </w:rPr>
        <w:t xml:space="preserve">nejen potřebné profesní dovednosti, ale také hledají budoucí místo ve </w:t>
      </w:r>
      <w:r w:rsidR="000A23F3">
        <w:rPr>
          <w:rFonts w:cs="Times New Roman"/>
          <w:color w:val="000000"/>
          <w:szCs w:val="24"/>
        </w:rPr>
        <w:t>společnosti.</w:t>
      </w:r>
      <w:r w:rsidRPr="00857314">
        <w:rPr>
          <w:rFonts w:cs="Times New Roman"/>
          <w:color w:val="000000"/>
          <w:szCs w:val="24"/>
        </w:rPr>
        <w:t xml:space="preserve"> Do středu pozornosti skupiny se dostává sociální a morální vyspělost žáka, jeho osobnost a nezávislost. Třída, jako skupina dokáže být so</w:t>
      </w:r>
      <w:r w:rsidR="005C708C">
        <w:rPr>
          <w:rFonts w:cs="Times New Roman"/>
          <w:color w:val="000000"/>
          <w:szCs w:val="24"/>
        </w:rPr>
        <w:t>udržnější, častěji radikálnější a</w:t>
      </w:r>
      <w:r w:rsidRPr="00857314">
        <w:rPr>
          <w:rFonts w:cs="Times New Roman"/>
          <w:color w:val="000000"/>
          <w:szCs w:val="24"/>
        </w:rPr>
        <w:t xml:space="preserve"> kritičtější v opozici k oficiálním, společensky upevněným postojům. (Čapek, 2010).</w:t>
      </w:r>
    </w:p>
    <w:p w:rsidR="0072447E" w:rsidRPr="00857314" w:rsidRDefault="0044711D" w:rsidP="00077A93">
      <w:pPr>
        <w:tabs>
          <w:tab w:val="left" w:pos="426"/>
          <w:tab w:val="left" w:pos="851"/>
        </w:tabs>
        <w:jc w:val="both"/>
        <w:rPr>
          <w:rFonts w:cs="Times New Roman"/>
          <w:szCs w:val="24"/>
        </w:rPr>
      </w:pPr>
      <w:r w:rsidRPr="00857314">
        <w:rPr>
          <w:rFonts w:cs="Times New Roman"/>
          <w:color w:val="000000"/>
          <w:szCs w:val="24"/>
        </w:rPr>
        <w:t>Pro určitou pozici ve skupině má význam stupeň popularity jedince. Členům skupiny, kteří zaujímají ve skupině vyšší pozici</w:t>
      </w:r>
      <w:r w:rsidR="00EF5D4D" w:rsidRPr="00857314">
        <w:rPr>
          <w:rFonts w:cs="Times New Roman"/>
          <w:color w:val="000000"/>
          <w:szCs w:val="24"/>
        </w:rPr>
        <w:t>,</w:t>
      </w:r>
      <w:r w:rsidRPr="00857314">
        <w:rPr>
          <w:rFonts w:cs="Times New Roman"/>
          <w:color w:val="000000"/>
          <w:szCs w:val="24"/>
        </w:rPr>
        <w:t xml:space="preserve"> se dostává od této supiny zpravidla vyššího uznání a jsou populárnější než členové skupiny se slabší pozicí. Mezi žáky 1. a 2. třídy základní školy jsou klidné a ukázněné děti populárnější než živé a agresivní. Ve 3. </w:t>
      </w:r>
      <w:r w:rsidR="005C708C">
        <w:rPr>
          <w:rFonts w:cs="Times New Roman"/>
          <w:color w:val="000000"/>
          <w:szCs w:val="24"/>
        </w:rPr>
        <w:t>t</w:t>
      </w:r>
      <w:r w:rsidRPr="00857314">
        <w:rPr>
          <w:rFonts w:cs="Times New Roman"/>
          <w:color w:val="000000"/>
          <w:szCs w:val="24"/>
        </w:rPr>
        <w:t>říd</w:t>
      </w:r>
      <w:r w:rsidR="00A36AA9">
        <w:rPr>
          <w:rFonts w:cs="Times New Roman"/>
          <w:color w:val="000000"/>
          <w:szCs w:val="24"/>
        </w:rPr>
        <w:t xml:space="preserve">ě </w:t>
      </w:r>
      <w:r w:rsidRPr="00857314">
        <w:rPr>
          <w:rFonts w:cs="Times New Roman"/>
          <w:color w:val="000000"/>
          <w:szCs w:val="24"/>
        </w:rPr>
        <w:t xml:space="preserve"> a výše jsou naopak děti živější v kolektivu více populární.</w:t>
      </w:r>
      <w:r w:rsidR="008A6180" w:rsidRPr="00857314">
        <w:rPr>
          <w:rFonts w:cs="Times New Roman"/>
          <w:color w:val="000000"/>
          <w:szCs w:val="24"/>
        </w:rPr>
        <w:t xml:space="preserve"> </w:t>
      </w:r>
      <w:r w:rsidRPr="00857314">
        <w:rPr>
          <w:rFonts w:cs="Times New Roman"/>
          <w:color w:val="000000"/>
          <w:szCs w:val="24"/>
        </w:rPr>
        <w:t>Všeobecně jsou populárnější inteligentní děti, které se dobře učí, kamarádské, ukázněné, mající sociální cit,</w:t>
      </w:r>
      <w:r w:rsidR="00997E24" w:rsidRPr="00857314">
        <w:rPr>
          <w:rFonts w:cs="Times New Roman"/>
          <w:color w:val="000000"/>
          <w:szCs w:val="24"/>
        </w:rPr>
        <w:t xml:space="preserve"> čistotné, odvážné, sebejisté a </w:t>
      </w:r>
      <w:r w:rsidRPr="00857314">
        <w:rPr>
          <w:rFonts w:cs="Times New Roman"/>
          <w:color w:val="000000"/>
          <w:szCs w:val="24"/>
        </w:rPr>
        <w:t>s atraktivním zjevem.</w:t>
      </w:r>
      <w:r w:rsidR="008A6180" w:rsidRPr="00857314">
        <w:rPr>
          <w:rFonts w:cs="Times New Roman"/>
          <w:color w:val="000000"/>
          <w:szCs w:val="24"/>
        </w:rPr>
        <w:t xml:space="preserve"> </w:t>
      </w:r>
      <w:r w:rsidR="00EF5D4D" w:rsidRPr="00857314">
        <w:rPr>
          <w:rFonts w:cs="Times New Roman"/>
          <w:color w:val="000000"/>
          <w:szCs w:val="24"/>
        </w:rPr>
        <w:t>Nepopulárnost ve skupině mohou vyvolávat příliš velké odchylky</w:t>
      </w:r>
      <w:r w:rsidR="00EF5D4D" w:rsidRPr="00857314">
        <w:rPr>
          <w:rFonts w:cs="Times New Roman"/>
          <w:szCs w:val="24"/>
        </w:rPr>
        <w:t xml:space="preserve"> </w:t>
      </w:r>
      <w:r w:rsidR="00EF5D4D" w:rsidRPr="00857314">
        <w:rPr>
          <w:rFonts w:cs="Times New Roman"/>
          <w:szCs w:val="24"/>
        </w:rPr>
        <w:lastRenderedPageBreak/>
        <w:t>v okruhu různých fyzických a psychických vlastností. Žák, který zažívá ve skupině uznání, se cítí bezpečně, sebejistě, aktivně, pracuje zpravidla vytrvale a produktivně. Žák, který se ve skupině cítí cize, není sebejistý, může mít sklon k přecitlivělosti, agresivitě a nepřátelství vůči členům skupiny. (Čížková, 2001).</w:t>
      </w:r>
    </w:p>
    <w:p w:rsidR="00F74F54" w:rsidRPr="00857314" w:rsidRDefault="0072447E" w:rsidP="00DD676B">
      <w:pPr>
        <w:pStyle w:val="Nadpis2"/>
      </w:pPr>
      <w:bookmarkStart w:id="47" w:name="_Toc479745756"/>
      <w:bookmarkStart w:id="48" w:name="_Toc479765788"/>
      <w:bookmarkStart w:id="49" w:name="_Toc480223864"/>
      <w:r w:rsidRPr="00857314">
        <w:t>Metody a postupy měření klimatu ve třídě</w:t>
      </w:r>
      <w:bookmarkEnd w:id="47"/>
      <w:bookmarkEnd w:id="48"/>
      <w:bookmarkEnd w:id="49"/>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 </w:t>
      </w:r>
      <w:r w:rsidR="00E31011" w:rsidRPr="00857314">
        <w:rPr>
          <w:rFonts w:cs="Times New Roman"/>
          <w:color w:val="000000"/>
          <w:szCs w:val="24"/>
        </w:rPr>
        <w:t>Pedagogickém slovníku (Průcha, 2003</w:t>
      </w:r>
      <w:r w:rsidRPr="00857314">
        <w:rPr>
          <w:rFonts w:cs="Times New Roman"/>
          <w:color w:val="000000"/>
          <w:szCs w:val="24"/>
        </w:rPr>
        <w:t>) je klima třídy vysvětleno takto: sociálně psychologická proměnná, představující dlouhodobější sociálně</w:t>
      </w:r>
      <w:r w:rsidR="008D113E" w:rsidRPr="00857314">
        <w:rPr>
          <w:rFonts w:cs="Times New Roman"/>
          <w:color w:val="000000"/>
          <w:szCs w:val="24"/>
        </w:rPr>
        <w:t xml:space="preserve"> </w:t>
      </w:r>
      <w:r w:rsidRPr="00857314">
        <w:rPr>
          <w:rFonts w:cs="Times New Roman"/>
          <w:color w:val="000000"/>
          <w:szCs w:val="24"/>
        </w:rPr>
        <w:t xml:space="preserve">emocionální naladění, zobecněné postoje a vztahy, emocionální odpovědi žáků dané třídy na události ve třídě (včetně pedagogického působení učitelů). Rozlišuje se klima </w:t>
      </w:r>
      <w:r w:rsidR="00997E24" w:rsidRPr="00857314">
        <w:rPr>
          <w:rFonts w:cs="Times New Roman"/>
          <w:color w:val="000000"/>
          <w:szCs w:val="24"/>
        </w:rPr>
        <w:t>aktuální (fakticky existující</w:t>
      </w:r>
      <w:r w:rsidR="005C708C">
        <w:rPr>
          <w:rFonts w:cs="Times New Roman"/>
          <w:color w:val="000000"/>
          <w:szCs w:val="24"/>
        </w:rPr>
        <w:t>)</w:t>
      </w:r>
      <w:r w:rsidR="00997E24" w:rsidRPr="00857314">
        <w:rPr>
          <w:rFonts w:cs="Times New Roman"/>
          <w:color w:val="000000"/>
          <w:szCs w:val="24"/>
        </w:rPr>
        <w:t xml:space="preserve"> a </w:t>
      </w:r>
      <w:r w:rsidRPr="00857314">
        <w:rPr>
          <w:rFonts w:cs="Times New Roman"/>
          <w:color w:val="000000"/>
          <w:szCs w:val="24"/>
        </w:rPr>
        <w:t>klima preferované, které si žáci a učitelé přejí. Klima třídy lze zjišťovat pomocí speciálních metod. A podle Čapka (Čapek, 2010) je třídní klima s</w:t>
      </w:r>
      <w:r w:rsidR="00997E24" w:rsidRPr="00857314">
        <w:rPr>
          <w:rFonts w:cs="Times New Roman"/>
          <w:color w:val="000000"/>
          <w:szCs w:val="24"/>
        </w:rPr>
        <w:t>ouhrn subjektivních hodnocení a </w:t>
      </w:r>
      <w:r w:rsidRPr="00857314">
        <w:rPr>
          <w:rFonts w:cs="Times New Roman"/>
          <w:color w:val="000000"/>
          <w:szCs w:val="24"/>
        </w:rPr>
        <w:t>sebehodnocení vnímání, prožitků, emocí a vzájemného působení všech účastníků, které jako ve spolutvůrcích a konzumentech vyvolávají edukační i jiné činnosti v daném prostředí.</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 xml:space="preserve">Školní třída je v lidském životě velmi významnou sociální skupinou, která zanechává svůj otisk na sebepojetí jednotlivce ještě dlouho po ukončení školní docházky. Chceme-li podpořit komunikaci mezi žáky v třídním kolektivu, je nezbytné vytvořit pro ni nejprve dobré podmínky. Mezi podstatné faktory patří kvalitní prostředí, a to jak materiální, tak sociálně-psychologické. Vstřícné, přátelské, přijímající a otevřené třídní klima nám může pomoci zapojit i ty, kteří jsou v komunikačních anebo společenských dovednostech nejslabší, případně ty, kteří mají jakékoli jiné překážky v tom, aby se mohli beze strachu projevit. </w:t>
      </w:r>
      <w:r w:rsidR="00751C51" w:rsidRPr="00857314">
        <w:rPr>
          <w:rFonts w:cs="Times New Roman"/>
          <w:color w:val="000000"/>
          <w:szCs w:val="24"/>
        </w:rPr>
        <w:t>(</w:t>
      </w:r>
      <w:r w:rsidR="00947B13" w:rsidRPr="00857314">
        <w:rPr>
          <w:rFonts w:cs="Times New Roman"/>
          <w:color w:val="000000"/>
          <w:szCs w:val="24"/>
        </w:rPr>
        <w:t>Habr, 2015</w:t>
      </w:r>
      <w:r w:rsidR="00751C51" w:rsidRPr="00857314">
        <w:rPr>
          <w:rFonts w:cs="Times New Roman"/>
          <w:color w:val="000000"/>
          <w:szCs w:val="24"/>
        </w:rPr>
        <w:t>)</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Vztahy mezi žáky velmi ovlivňují klima a zvláště u některých starších mohou být největší motivací, proč ráno vstávat z postele a jít do školy. Pedagog se snaží poznat své žáky a vztahy mezi nimi, neboť</w:t>
      </w:r>
      <w:r w:rsidR="008A6180" w:rsidRPr="00857314">
        <w:rPr>
          <w:rFonts w:cs="Times New Roman"/>
          <w:color w:val="000000"/>
          <w:szCs w:val="24"/>
        </w:rPr>
        <w:t xml:space="preserve"> </w:t>
      </w:r>
      <w:r w:rsidRPr="00857314">
        <w:rPr>
          <w:rFonts w:cs="Times New Roman"/>
          <w:color w:val="000000"/>
          <w:szCs w:val="24"/>
        </w:rPr>
        <w:t>tuto znalost může využít ve prospěch pozitivního působení. Pozoruje děje ve třídě, hodnotí je a vyvozuje poznatky pro svou činnost. (Čapek,</w:t>
      </w:r>
      <w:r w:rsidR="00751C51" w:rsidRPr="00857314">
        <w:rPr>
          <w:rFonts w:cs="Times New Roman"/>
          <w:color w:val="000000"/>
          <w:szCs w:val="24"/>
        </w:rPr>
        <w:t xml:space="preserve"> </w:t>
      </w:r>
      <w:r w:rsidRPr="00857314">
        <w:rPr>
          <w:rFonts w:cs="Times New Roman"/>
          <w:color w:val="000000"/>
          <w:szCs w:val="24"/>
        </w:rPr>
        <w:t>2010).</w:t>
      </w:r>
    </w:p>
    <w:p w:rsidR="00F74F54" w:rsidRPr="00857314" w:rsidRDefault="00F74F54" w:rsidP="00DD676B">
      <w:pPr>
        <w:pStyle w:val="Nadpis3"/>
      </w:pPr>
      <w:bookmarkStart w:id="50" w:name="_Toc479745757"/>
      <w:bookmarkStart w:id="51" w:name="_Toc479765789"/>
      <w:bookmarkStart w:id="52" w:name="_Toc480223865"/>
      <w:r w:rsidRPr="00857314">
        <w:t>Vzájemné vztahy ve skupině</w:t>
      </w:r>
      <w:bookmarkEnd w:id="50"/>
      <w:bookmarkEnd w:id="51"/>
      <w:bookmarkEnd w:id="52"/>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Vazby mezi žáky, jejich způsob vzájemných interakcí, členění třídy na více či méně přátelské skupiny i celá struktura třídy významně ovlivňují, jak se každý konkrétní žák i učitel</w:t>
      </w:r>
      <w:r w:rsidR="008A6180" w:rsidRPr="00857314">
        <w:rPr>
          <w:rFonts w:cs="Times New Roman"/>
          <w:color w:val="000000"/>
          <w:szCs w:val="24"/>
        </w:rPr>
        <w:t xml:space="preserve"> </w:t>
      </w:r>
      <w:r w:rsidRPr="00857314">
        <w:rPr>
          <w:rFonts w:cs="Times New Roman"/>
          <w:color w:val="000000"/>
          <w:szCs w:val="24"/>
        </w:rPr>
        <w:t>ve třídě cítí, jak vnímají její atmosféru, co prožívají při vstupu do třídy i po několika hodinách zde strávených. (</w:t>
      </w:r>
      <w:r w:rsidR="00751C51" w:rsidRPr="00857314">
        <w:rPr>
          <w:rFonts w:cs="Times New Roman"/>
          <w:color w:val="000000"/>
          <w:szCs w:val="24"/>
        </w:rPr>
        <w:t>Mertin, 2016).</w:t>
      </w:r>
      <w:r w:rsidRPr="00857314">
        <w:rPr>
          <w:rFonts w:cs="Times New Roman"/>
          <w:color w:val="000000"/>
          <w:szCs w:val="24"/>
        </w:rPr>
        <w:t xml:space="preserve"> </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lastRenderedPageBreak/>
        <w:t>Mezi lidmi, kteří se scházejí k nějaké společné činnosti, se začnou vytvářet nejen určité více či méně závazné zvyklosti, ale také určité vzájemné vztahy. Mezi jednotlivci se začnou vytvářet vztahy sympatií a antipatií či lhostejnosti, někteří</w:t>
      </w:r>
      <w:r w:rsidR="008A6180" w:rsidRPr="00857314">
        <w:rPr>
          <w:rFonts w:cs="Times New Roman"/>
          <w:color w:val="000000"/>
          <w:szCs w:val="24"/>
        </w:rPr>
        <w:t xml:space="preserve"> </w:t>
      </w:r>
      <w:r w:rsidRPr="00857314">
        <w:rPr>
          <w:rFonts w:cs="Times New Roman"/>
          <w:color w:val="000000"/>
          <w:szCs w:val="24"/>
        </w:rPr>
        <w:t>začnou být oblíbenější než jiní, někteří se stanou neoblíbenými, protože moc „šplhají“, není s nimi žádná legrace nebo se neradi dělí o svačinu. (</w:t>
      </w:r>
      <w:r w:rsidR="00751C51" w:rsidRPr="00857314">
        <w:rPr>
          <w:rFonts w:cs="Times New Roman"/>
          <w:color w:val="000000"/>
          <w:szCs w:val="24"/>
        </w:rPr>
        <w:t>Čapek, 2010</w:t>
      </w:r>
      <w:r w:rsidRPr="00857314">
        <w:rPr>
          <w:rFonts w:cs="Times New Roman"/>
          <w:color w:val="000000"/>
          <w:szCs w:val="24"/>
        </w:rPr>
        <w:t xml:space="preserve">). </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Každý ze členů třídy začne zaujímat určitou pozici, která může být popsána v termínec</w:t>
      </w:r>
      <w:r w:rsidR="00A36AA9">
        <w:rPr>
          <w:rFonts w:cs="Times New Roman"/>
          <w:color w:val="000000"/>
          <w:szCs w:val="24"/>
        </w:rPr>
        <w:t>h rolí či sociometrických výběrů</w:t>
      </w:r>
      <w:r w:rsidRPr="00857314">
        <w:rPr>
          <w:rFonts w:cs="Times New Roman"/>
          <w:color w:val="000000"/>
          <w:szCs w:val="24"/>
        </w:rPr>
        <w:t xml:space="preserve"> a odmítání. (</w:t>
      </w:r>
      <w:r w:rsidR="00751C51" w:rsidRPr="00857314">
        <w:rPr>
          <w:rFonts w:cs="Times New Roman"/>
          <w:color w:val="000000"/>
          <w:szCs w:val="24"/>
        </w:rPr>
        <w:t>Čapek, 2010</w:t>
      </w:r>
      <w:r w:rsidRPr="00857314">
        <w:rPr>
          <w:rFonts w:cs="Times New Roman"/>
          <w:color w:val="000000"/>
          <w:szCs w:val="24"/>
        </w:rPr>
        <w:t>).</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Pro třídního učitele je velmi důležité znát vztahy mezi žáky.</w:t>
      </w:r>
    </w:p>
    <w:p w:rsidR="00F74F54" w:rsidRPr="00857314" w:rsidRDefault="00F74F54" w:rsidP="00077A93">
      <w:pPr>
        <w:tabs>
          <w:tab w:val="left" w:pos="426"/>
          <w:tab w:val="left" w:pos="851"/>
        </w:tabs>
        <w:jc w:val="both"/>
        <w:rPr>
          <w:rFonts w:cs="Times New Roman"/>
          <w:szCs w:val="24"/>
        </w:rPr>
      </w:pPr>
      <w:r w:rsidRPr="00857314">
        <w:rPr>
          <w:rFonts w:cs="Times New Roman"/>
          <w:color w:val="000000"/>
          <w:szCs w:val="24"/>
        </w:rPr>
        <w:t>Nezávisle na tom, jak skupina vznikla, se už v době prvních interakcí začínají projevovat rozdíly mezi jejími členy. Ve tvořících se vztazích mezi členy s</w:t>
      </w:r>
      <w:r w:rsidR="00997E24" w:rsidRPr="00857314">
        <w:rPr>
          <w:rFonts w:cs="Times New Roman"/>
          <w:color w:val="000000"/>
          <w:szCs w:val="24"/>
        </w:rPr>
        <w:t>kupiny se odrážejí vlastnosti a </w:t>
      </w:r>
      <w:r w:rsidRPr="00857314">
        <w:rPr>
          <w:rFonts w:cs="Times New Roman"/>
          <w:color w:val="000000"/>
          <w:szCs w:val="24"/>
        </w:rPr>
        <w:t>schopnosti jedinců, ale i některé vnější</w:t>
      </w:r>
      <w:r w:rsidR="00943EED" w:rsidRPr="00857314">
        <w:rPr>
          <w:rFonts w:cs="Times New Roman"/>
          <w:color w:val="000000"/>
          <w:szCs w:val="24"/>
        </w:rPr>
        <w:t xml:space="preserve"> faktory, které souvisejí s cíli</w:t>
      </w:r>
      <w:r w:rsidRPr="00857314">
        <w:rPr>
          <w:rFonts w:cs="Times New Roman"/>
          <w:color w:val="000000"/>
          <w:szCs w:val="24"/>
        </w:rPr>
        <w:t xml:space="preserve"> skupiny nebo jinými aspekty. Ukazuje se, kdo a v jakých činnostech je aktivní,</w:t>
      </w:r>
      <w:r w:rsidR="008A6180" w:rsidRPr="00857314">
        <w:rPr>
          <w:rFonts w:cs="Times New Roman"/>
          <w:color w:val="000000"/>
          <w:szCs w:val="24"/>
        </w:rPr>
        <w:t xml:space="preserve"> </w:t>
      </w:r>
      <w:r w:rsidRPr="00857314">
        <w:rPr>
          <w:rFonts w:cs="Times New Roman"/>
          <w:color w:val="000000"/>
          <w:szCs w:val="24"/>
        </w:rPr>
        <w:t xml:space="preserve">iniciativní, kompetentní a kdo ne, kdo vystupuje dominantně a kdo se spíše podřizuje. Vzhledem k těmto a mnoha dalším dimenzím interpersonálních vztahů se skupina diferencuje. Proces diferenciace probíhá jako vzájemné poznávání se </w:t>
      </w:r>
      <w:r w:rsidR="005C708C">
        <w:rPr>
          <w:rFonts w:cs="Times New Roman"/>
          <w:color w:val="000000"/>
          <w:szCs w:val="24"/>
        </w:rPr>
        <w:t>mezi jednotlivými členy skupiny</w:t>
      </w:r>
      <w:r w:rsidRPr="00857314">
        <w:rPr>
          <w:rFonts w:cs="Times New Roman"/>
          <w:color w:val="000000"/>
          <w:szCs w:val="24"/>
        </w:rPr>
        <w:t>. Úroveň vzájemného poznávání je promítána do skupinových vztahů, které se postupně stabilizují – fixují. Vznikající vztahy mezi jednotlivými členy skupiny vytvářejí systém, v odborné terminologii označovaný jako</w:t>
      </w:r>
      <w:r w:rsidRPr="00857314">
        <w:rPr>
          <w:rFonts w:cs="Times New Roman"/>
          <w:szCs w:val="24"/>
        </w:rPr>
        <w:t xml:space="preserve"> skupinová struktura. Skupina se může diferenciovat podle různých kritérií:</w:t>
      </w:r>
    </w:p>
    <w:p w:rsidR="00F74F54" w:rsidRPr="00857314" w:rsidRDefault="00F74F54" w:rsidP="00077A93">
      <w:pPr>
        <w:pStyle w:val="Odstavecseseznamem"/>
        <w:numPr>
          <w:ilvl w:val="0"/>
          <w:numId w:val="24"/>
        </w:numPr>
        <w:jc w:val="both"/>
        <w:rPr>
          <w:rFonts w:cs="Times New Roman"/>
          <w:szCs w:val="24"/>
        </w:rPr>
      </w:pPr>
      <w:r w:rsidRPr="00857314">
        <w:rPr>
          <w:rFonts w:cs="Times New Roman"/>
          <w:szCs w:val="24"/>
        </w:rPr>
        <w:t>jak je kdo uznávaný, jaký má ve skupině vliv</w:t>
      </w:r>
      <w:r w:rsidR="00A36AA9">
        <w:rPr>
          <w:rFonts w:cs="Times New Roman"/>
          <w:szCs w:val="24"/>
        </w:rPr>
        <w:t>,</w:t>
      </w:r>
    </w:p>
    <w:p w:rsidR="00F74F54" w:rsidRPr="00857314" w:rsidRDefault="00F74F54" w:rsidP="00077A93">
      <w:pPr>
        <w:pStyle w:val="Odstavecseseznamem"/>
        <w:numPr>
          <w:ilvl w:val="0"/>
          <w:numId w:val="24"/>
        </w:numPr>
        <w:ind w:left="714" w:hanging="357"/>
        <w:jc w:val="both"/>
        <w:rPr>
          <w:rFonts w:cs="Times New Roman"/>
          <w:szCs w:val="24"/>
        </w:rPr>
      </w:pPr>
      <w:r w:rsidRPr="00857314">
        <w:rPr>
          <w:rFonts w:cs="Times New Roman"/>
          <w:szCs w:val="24"/>
        </w:rPr>
        <w:t>jak je kdo oblíbený, jak rádi jej druzí vyhledávají</w:t>
      </w:r>
      <w:r w:rsidR="00997E24" w:rsidRPr="00857314">
        <w:rPr>
          <w:rFonts w:cs="Times New Roman"/>
          <w:szCs w:val="24"/>
        </w:rPr>
        <w:t>,</w:t>
      </w:r>
    </w:p>
    <w:p w:rsidR="00F74F54" w:rsidRPr="00857314" w:rsidRDefault="00F74F54" w:rsidP="00077A93">
      <w:pPr>
        <w:jc w:val="both"/>
        <w:rPr>
          <w:rFonts w:cs="Times New Roman"/>
          <w:szCs w:val="24"/>
        </w:rPr>
      </w:pPr>
      <w:r w:rsidRPr="00857314">
        <w:rPr>
          <w:rFonts w:cs="Times New Roman"/>
          <w:szCs w:val="24"/>
        </w:rPr>
        <w:t>ale také podle vněj</w:t>
      </w:r>
      <w:r w:rsidR="005C708C">
        <w:rPr>
          <w:rFonts w:cs="Times New Roman"/>
          <w:szCs w:val="24"/>
        </w:rPr>
        <w:t xml:space="preserve">škových znaků, jakými jsou váha, </w:t>
      </w:r>
      <w:r w:rsidRPr="00857314">
        <w:rPr>
          <w:rFonts w:cs="Times New Roman"/>
          <w:szCs w:val="24"/>
        </w:rPr>
        <w:t>vý</w:t>
      </w:r>
      <w:r w:rsidR="00997E24" w:rsidRPr="00857314">
        <w:rPr>
          <w:rFonts w:cs="Times New Roman"/>
          <w:szCs w:val="24"/>
        </w:rPr>
        <w:t>ška, míra podpůrných opatření u </w:t>
      </w:r>
      <w:r w:rsidRPr="00857314">
        <w:rPr>
          <w:rFonts w:cs="Times New Roman"/>
          <w:szCs w:val="24"/>
        </w:rPr>
        <w:t>jedinců se speciálně vzdělávacími potřebami.(</w:t>
      </w:r>
      <w:r w:rsidR="00182AD2" w:rsidRPr="00857314">
        <w:rPr>
          <w:rFonts w:cs="Times New Roman"/>
          <w:szCs w:val="24"/>
        </w:rPr>
        <w:t>Čížková, 2001</w:t>
      </w:r>
      <w:r w:rsidRPr="00857314">
        <w:rPr>
          <w:rFonts w:cs="Times New Roman"/>
          <w:szCs w:val="24"/>
        </w:rPr>
        <w:t>).</w:t>
      </w:r>
    </w:p>
    <w:p w:rsidR="00F74F54" w:rsidRPr="003533EF" w:rsidRDefault="00751C51" w:rsidP="003533EF">
      <w:pPr>
        <w:pStyle w:val="Nadpis3"/>
      </w:pPr>
      <w:bookmarkStart w:id="53" w:name="_Toc479745758"/>
      <w:bookmarkStart w:id="54" w:name="_Toc479765790"/>
      <w:bookmarkStart w:id="55" w:name="_Toc480223866"/>
      <w:r w:rsidRPr="003533EF">
        <w:t>Sociometri</w:t>
      </w:r>
      <w:bookmarkEnd w:id="53"/>
      <w:bookmarkEnd w:id="54"/>
      <w:r w:rsidRPr="003533EF">
        <w:t>e</w:t>
      </w:r>
      <w:bookmarkEnd w:id="55"/>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Sociometrie je obsáhlá oblast speciálněpedagogického výzkumu, která se zabývá poměřováním intenzity a směru neformálních mezilidských vztahů. Toto měření je uzpůsobeno pro menší sociální skupiny, proto je zvláště vhodné pro analýzu vztahů ve třídách školních kolektivů. Jeho význam je nepřehlédnutelný zejména při vyhodnocování dopadů začlenění žáků se speciálně vzdělávacími potřebami do běžných tříd anebo při řešení problematiky šikany ve školských zařízení</w:t>
      </w:r>
      <w:r w:rsidR="00943EED" w:rsidRPr="00857314">
        <w:rPr>
          <w:rFonts w:cs="Times New Roman"/>
          <w:color w:val="000000"/>
          <w:szCs w:val="24"/>
        </w:rPr>
        <w:t>ch</w:t>
      </w:r>
      <w:r w:rsidRPr="00857314">
        <w:rPr>
          <w:rFonts w:cs="Times New Roman"/>
          <w:color w:val="000000"/>
          <w:szCs w:val="24"/>
        </w:rPr>
        <w:t>. (Svoboda</w:t>
      </w:r>
      <w:r w:rsidR="00182AD2" w:rsidRPr="00857314">
        <w:rPr>
          <w:rFonts w:cs="Times New Roman"/>
          <w:color w:val="000000"/>
          <w:szCs w:val="24"/>
        </w:rPr>
        <w:t>,</w:t>
      </w:r>
      <w:r w:rsidRPr="00857314">
        <w:rPr>
          <w:rFonts w:cs="Times New Roman"/>
          <w:color w:val="000000"/>
          <w:szCs w:val="24"/>
        </w:rPr>
        <w:t xml:space="preserve"> 2012). Sociometrie využívá pro sběr dat zejména sociometrické testy, pro přehledné zpracování pak sociometri</w:t>
      </w:r>
      <w:r w:rsidR="00997E24" w:rsidRPr="00857314">
        <w:rPr>
          <w:rFonts w:cs="Times New Roman"/>
          <w:color w:val="000000"/>
          <w:szCs w:val="24"/>
        </w:rPr>
        <w:t>cké matice a </w:t>
      </w:r>
      <w:r w:rsidRPr="00857314">
        <w:rPr>
          <w:rFonts w:cs="Times New Roman"/>
          <w:color w:val="000000"/>
          <w:szCs w:val="24"/>
        </w:rPr>
        <w:t>sociogramy.</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lastRenderedPageBreak/>
        <w:t>Ke zmapování</w:t>
      </w:r>
      <w:r w:rsidR="008A6180" w:rsidRPr="00857314">
        <w:rPr>
          <w:rFonts w:cs="Times New Roman"/>
          <w:color w:val="000000"/>
          <w:szCs w:val="24"/>
        </w:rPr>
        <w:t xml:space="preserve"> </w:t>
      </w:r>
      <w:r w:rsidRPr="00857314">
        <w:rPr>
          <w:rFonts w:cs="Times New Roman"/>
          <w:color w:val="000000"/>
          <w:szCs w:val="24"/>
        </w:rPr>
        <w:t>aktuálních</w:t>
      </w:r>
      <w:r w:rsidR="008A6180" w:rsidRPr="00857314">
        <w:rPr>
          <w:rFonts w:cs="Times New Roman"/>
          <w:color w:val="000000"/>
          <w:szCs w:val="24"/>
        </w:rPr>
        <w:t xml:space="preserve"> </w:t>
      </w:r>
      <w:r w:rsidRPr="00857314">
        <w:rPr>
          <w:rFonts w:cs="Times New Roman"/>
          <w:color w:val="000000"/>
          <w:szCs w:val="24"/>
        </w:rPr>
        <w:t>vztahů ve třídě, a tím napovědět pedagogům, zda je nutná intervence, nebo naopak – zda jejich způsob práce se třídou vede k pozitivním vrstevnickým vztahům a přátelské atmosféře se nabízí relativně široké spektrum diagnostických metod. (</w:t>
      </w:r>
      <w:r w:rsidR="00182AD2" w:rsidRPr="00857314">
        <w:rPr>
          <w:rFonts w:cs="Times New Roman"/>
          <w:color w:val="000000"/>
          <w:szCs w:val="24"/>
        </w:rPr>
        <w:t>Mertin, 2016</w:t>
      </w:r>
      <w:r w:rsidRPr="00857314">
        <w:rPr>
          <w:rFonts w:cs="Times New Roman"/>
          <w:color w:val="000000"/>
          <w:szCs w:val="24"/>
        </w:rPr>
        <w:t>.)</w:t>
      </w:r>
    </w:p>
    <w:p w:rsidR="00F74F54" w:rsidRPr="00857314" w:rsidRDefault="00F74F54" w:rsidP="00DD676B">
      <w:pPr>
        <w:pStyle w:val="Nadpis4"/>
      </w:pPr>
      <w:bookmarkStart w:id="56" w:name="_Toc479745759"/>
      <w:bookmarkStart w:id="57" w:name="_Toc479765791"/>
      <w:bookmarkStart w:id="58" w:name="_Toc480223867"/>
      <w:r w:rsidRPr="00857314">
        <w:t>Pozorování a rozhovor</w:t>
      </w:r>
      <w:bookmarkEnd w:id="56"/>
      <w:bookmarkEnd w:id="57"/>
      <w:bookmarkEnd w:id="58"/>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Velké množství informací získá učitel za využití nejzákladnějších diagnostických postupů, tedy prostřednictvím pozorování a rozhovoru. Důležitým předpokladem je, že na základě toho, co vidí a slyší, dokáže o třídě přemýšlet a informace nejen přijímá, ale</w:t>
      </w:r>
      <w:r w:rsidR="008A6180" w:rsidRPr="00857314">
        <w:rPr>
          <w:rFonts w:cs="Times New Roman"/>
          <w:color w:val="000000"/>
          <w:szCs w:val="24"/>
        </w:rPr>
        <w:t xml:space="preserve"> </w:t>
      </w:r>
      <w:r w:rsidR="00997E24" w:rsidRPr="00857314">
        <w:rPr>
          <w:rFonts w:cs="Times New Roman"/>
          <w:color w:val="000000"/>
          <w:szCs w:val="24"/>
        </w:rPr>
        <w:t>také zpracovává a </w:t>
      </w:r>
      <w:r w:rsidRPr="00857314">
        <w:rPr>
          <w:rFonts w:cs="Times New Roman"/>
          <w:color w:val="000000"/>
          <w:szCs w:val="24"/>
        </w:rPr>
        <w:t>dokáže si uvědomit souvislosti mezi dříve pozorovaným a současnou zkušeností. (</w:t>
      </w:r>
      <w:r w:rsidR="00182AD2" w:rsidRPr="00857314">
        <w:rPr>
          <w:rFonts w:cs="Times New Roman"/>
          <w:color w:val="000000"/>
          <w:szCs w:val="24"/>
        </w:rPr>
        <w:t>Mertin, 2016</w:t>
      </w:r>
      <w:r w:rsidRPr="00857314">
        <w:rPr>
          <w:rFonts w:cs="Times New Roman"/>
          <w:color w:val="000000"/>
          <w:szCs w:val="24"/>
        </w:rPr>
        <w:t xml:space="preserve">). </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 xml:space="preserve">Také rozhovor může poskytnout množství diagnosticky cenných informací, avšak je třeba si předem uvědomit, co nás zajímá a jakým způsobem, </w:t>
      </w:r>
      <w:r w:rsidR="00182AD2" w:rsidRPr="00857314">
        <w:rPr>
          <w:rFonts w:cs="Times New Roman"/>
          <w:color w:val="000000"/>
          <w:szCs w:val="24"/>
        </w:rPr>
        <w:t xml:space="preserve">případně koho se budeme tázat. </w:t>
      </w:r>
    </w:p>
    <w:p w:rsidR="00F74F54" w:rsidRPr="00857314" w:rsidRDefault="00F74F54" w:rsidP="00514004">
      <w:pPr>
        <w:pStyle w:val="Nadpis4"/>
      </w:pPr>
      <w:bookmarkStart w:id="59" w:name="_Toc479745760"/>
      <w:bookmarkStart w:id="60" w:name="_Toc479765792"/>
      <w:bookmarkStart w:id="61" w:name="_Toc480223868"/>
      <w:r w:rsidRPr="00857314">
        <w:t>Dotazníkové metody</w:t>
      </w:r>
      <w:bookmarkEnd w:id="59"/>
      <w:bookmarkEnd w:id="60"/>
      <w:bookmarkEnd w:id="61"/>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 xml:space="preserve">Dalším prostředkem pro získávání informací o vztazích ve třídě je několik různých typů dotazníkových metod. </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Výstupy těchto šetření jsou často kvantitativní, tj. posk</w:t>
      </w:r>
      <w:r w:rsidR="00997E24" w:rsidRPr="00857314">
        <w:rPr>
          <w:rFonts w:cs="Times New Roman"/>
          <w:color w:val="000000"/>
          <w:szCs w:val="24"/>
        </w:rPr>
        <w:t>ytnou nám čísla, která hovoří o </w:t>
      </w:r>
      <w:r w:rsidRPr="00857314">
        <w:rPr>
          <w:rFonts w:cs="Times New Roman"/>
          <w:color w:val="000000"/>
          <w:szCs w:val="24"/>
        </w:rPr>
        <w:t>různorodých aspektech života třídy. Jako u jiných psychologických a pedagogických diagnostických metod je ovšem velmi cenné, pokud věnujeme čas také tzv. kvalitativnímu vyhodnocení, kdy prozkoumáme výpovědi žáků v konkrétních oblastech, případně odpovědi na konkrétní položky. Tímto získáme mnohem více informací, jak žáci vnímají svoji třídu, jak o ní přemýšlejí, co oceňují nebo kritizují.</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Jednou z možných metod jsou Dotazníky vztahů ve třídě B-3 a B-4 autora R. Brauna. Rozdíl mezi těmito metodami je dán cílovou skupinou, pro kterou jsou</w:t>
      </w:r>
      <w:r w:rsidR="00997E24" w:rsidRPr="00857314">
        <w:rPr>
          <w:rFonts w:cs="Times New Roman"/>
          <w:color w:val="000000"/>
          <w:szCs w:val="24"/>
        </w:rPr>
        <w:t xml:space="preserve"> určeny. B-4 je použitelný v 1. </w:t>
      </w:r>
      <w:r w:rsidRPr="00857314">
        <w:rPr>
          <w:rFonts w:cs="Times New Roman"/>
          <w:color w:val="000000"/>
          <w:szCs w:val="24"/>
        </w:rPr>
        <w:t>až 3. třídě základní školy. Dotazník B-3 je vhodný pro žá</w:t>
      </w:r>
      <w:r w:rsidR="00997E24" w:rsidRPr="00857314">
        <w:rPr>
          <w:rFonts w:cs="Times New Roman"/>
          <w:color w:val="000000"/>
          <w:szCs w:val="24"/>
        </w:rPr>
        <w:t>ky od 4. třídy základní školy i </w:t>
      </w:r>
      <w:r w:rsidRPr="00857314">
        <w:rPr>
          <w:rFonts w:cs="Times New Roman"/>
          <w:color w:val="000000"/>
          <w:szCs w:val="24"/>
        </w:rPr>
        <w:t xml:space="preserve">pro žáky škol středních. </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t>Vyhodnocení dotazníku B-3 ukáže jedince, kteří jsou na okraji skupiny (současně ale také víme, zda jim to spíše vyhovuje, nebo ne), naznačí vnímanou kvalitu vztahů, poukáže nejen na tzv. hvězdy, ale také na „pilíře“ třídy (např. žáci, kteří jsou opakovaně hodnoceni jako se všemi zadobře, spolehliví). Dotazník B-4 neobsahuje některé části vyžadující sebehodnocení a reflektování pocitů vůči třídě. V poslední části jsou uvedeny jen tři charakteristiky v obou kategoriích, jinak je s metodou B-3 totožný.</w:t>
      </w:r>
    </w:p>
    <w:p w:rsidR="00F74F54" w:rsidRPr="00857314" w:rsidRDefault="00F74F54" w:rsidP="00077A93">
      <w:pPr>
        <w:tabs>
          <w:tab w:val="left" w:pos="426"/>
          <w:tab w:val="left" w:pos="851"/>
        </w:tabs>
        <w:jc w:val="both"/>
        <w:rPr>
          <w:rFonts w:cs="Times New Roman"/>
          <w:color w:val="000000"/>
          <w:szCs w:val="24"/>
        </w:rPr>
      </w:pPr>
      <w:r w:rsidRPr="00857314">
        <w:rPr>
          <w:rFonts w:cs="Times New Roman"/>
          <w:color w:val="000000"/>
          <w:szCs w:val="24"/>
        </w:rPr>
        <w:lastRenderedPageBreak/>
        <w:t xml:space="preserve">Patrně nejstarší u nás užívaná sociometrická metoda je Sociometrický ratingový dotazník SO-RA-D. Každý žák třídy se vyjadřuje ke každému dalšímu spolužákovi do záznamového archu – hodnotí ho z hlediska vlivu a sympatií na pětibodové šále, která v obou případech kopíruje školní hodnocení. Metoda je standardizovaná a její využití je </w:t>
      </w:r>
      <w:r w:rsidR="00947B13" w:rsidRPr="00857314">
        <w:rPr>
          <w:rFonts w:cs="Times New Roman"/>
          <w:color w:val="000000"/>
          <w:szCs w:val="24"/>
        </w:rPr>
        <w:t>u</w:t>
      </w:r>
      <w:r w:rsidRPr="00857314">
        <w:rPr>
          <w:rFonts w:cs="Times New Roman"/>
          <w:color w:val="000000"/>
          <w:szCs w:val="24"/>
        </w:rPr>
        <w:t> učitelů podmíněno absolvováním kurzu. (</w:t>
      </w:r>
      <w:r w:rsidR="00182AD2" w:rsidRPr="00857314">
        <w:rPr>
          <w:rFonts w:cs="Times New Roman"/>
          <w:color w:val="000000"/>
          <w:szCs w:val="24"/>
        </w:rPr>
        <w:t>Merti</w:t>
      </w:r>
      <w:r w:rsidR="00947B13" w:rsidRPr="00857314">
        <w:rPr>
          <w:rFonts w:cs="Times New Roman"/>
          <w:color w:val="000000"/>
          <w:szCs w:val="24"/>
        </w:rPr>
        <w:t>n</w:t>
      </w:r>
      <w:r w:rsidR="00182AD2" w:rsidRPr="00857314">
        <w:rPr>
          <w:rFonts w:cs="Times New Roman"/>
          <w:color w:val="000000"/>
          <w:szCs w:val="24"/>
        </w:rPr>
        <w:t>, 2016</w:t>
      </w:r>
      <w:r w:rsidRPr="00857314">
        <w:rPr>
          <w:rFonts w:cs="Times New Roman"/>
          <w:color w:val="000000"/>
          <w:szCs w:val="24"/>
        </w:rPr>
        <w:t>).</w:t>
      </w:r>
    </w:p>
    <w:p w:rsidR="00997E24" w:rsidRPr="00857314" w:rsidRDefault="00997E24">
      <w:pPr>
        <w:rPr>
          <w:rFonts w:cs="Times New Roman"/>
          <w:szCs w:val="24"/>
        </w:rPr>
      </w:pPr>
      <w:r w:rsidRPr="00857314">
        <w:rPr>
          <w:rFonts w:cs="Times New Roman"/>
          <w:szCs w:val="24"/>
        </w:rPr>
        <w:br w:type="page"/>
      </w:r>
    </w:p>
    <w:p w:rsidR="00F74F54" w:rsidRPr="00857314" w:rsidRDefault="00182AD2" w:rsidP="00514004">
      <w:pPr>
        <w:pStyle w:val="Nadpis1"/>
      </w:pPr>
      <w:bookmarkStart w:id="62" w:name="_Toc479745761"/>
      <w:bookmarkStart w:id="63" w:name="_Toc479765793"/>
      <w:bookmarkStart w:id="64" w:name="_Toc480223869"/>
      <w:r w:rsidRPr="00857314">
        <w:lastRenderedPageBreak/>
        <w:t xml:space="preserve">II. </w:t>
      </w:r>
      <w:r w:rsidR="00F74F54" w:rsidRPr="00857314">
        <w:t>Praktická část</w:t>
      </w:r>
      <w:bookmarkEnd w:id="62"/>
      <w:bookmarkEnd w:id="63"/>
      <w:bookmarkEnd w:id="64"/>
    </w:p>
    <w:p w:rsidR="00F74F54" w:rsidRPr="00857314" w:rsidRDefault="00F74F54" w:rsidP="00514004">
      <w:pPr>
        <w:pStyle w:val="Nadpis2"/>
      </w:pPr>
      <w:bookmarkStart w:id="65" w:name="_Toc479745762"/>
      <w:bookmarkStart w:id="66" w:name="_Toc479765794"/>
      <w:bookmarkStart w:id="67" w:name="_Toc480223870"/>
      <w:r w:rsidRPr="00857314">
        <w:t>Cíl měření</w:t>
      </w:r>
      <w:bookmarkEnd w:id="65"/>
      <w:bookmarkEnd w:id="66"/>
      <w:bookmarkEnd w:id="67"/>
    </w:p>
    <w:p w:rsidR="00947B13" w:rsidRPr="00857314" w:rsidRDefault="00947B13" w:rsidP="00077A93">
      <w:pPr>
        <w:tabs>
          <w:tab w:val="left" w:pos="426"/>
          <w:tab w:val="left" w:pos="851"/>
        </w:tabs>
        <w:jc w:val="both"/>
        <w:rPr>
          <w:rFonts w:cs="Times New Roman"/>
          <w:color w:val="000000"/>
          <w:szCs w:val="24"/>
        </w:rPr>
      </w:pPr>
      <w:r w:rsidRPr="00857314">
        <w:rPr>
          <w:rFonts w:cs="Times New Roman"/>
          <w:color w:val="000000"/>
          <w:szCs w:val="24"/>
        </w:rPr>
        <w:t>V úvodu této závěrečné práce jsem zmínila svůj postřeh z pozorování při vykonávání pedagogické praxe. Všimla jsem si, že</w:t>
      </w:r>
      <w:r w:rsidR="00BB3BCC" w:rsidRPr="00857314">
        <w:rPr>
          <w:rFonts w:cs="Times New Roman"/>
          <w:color w:val="000000"/>
          <w:szCs w:val="24"/>
        </w:rPr>
        <w:t xml:space="preserve"> žáci se speciálními vzdělávacími potřebami nejsou vždy osta</w:t>
      </w:r>
      <w:r w:rsidR="00EB2339" w:rsidRPr="00857314">
        <w:rPr>
          <w:rFonts w:cs="Times New Roman"/>
          <w:color w:val="000000"/>
          <w:szCs w:val="24"/>
        </w:rPr>
        <w:t>tními žáky přijímáni pozitivně a</w:t>
      </w:r>
      <w:r w:rsidR="00BB3BCC" w:rsidRPr="00857314">
        <w:rPr>
          <w:rFonts w:cs="Times New Roman"/>
          <w:color w:val="000000"/>
          <w:szCs w:val="24"/>
        </w:rPr>
        <w:t xml:space="preserve"> </w:t>
      </w:r>
      <w:r w:rsidR="00EB2339" w:rsidRPr="00857314">
        <w:rPr>
          <w:rFonts w:cs="Times New Roman"/>
          <w:color w:val="000000"/>
          <w:szCs w:val="24"/>
        </w:rPr>
        <w:t>z</w:t>
      </w:r>
      <w:r w:rsidR="00BB3BCC" w:rsidRPr="00857314">
        <w:rPr>
          <w:rFonts w:cs="Times New Roman"/>
          <w:color w:val="000000"/>
          <w:szCs w:val="24"/>
        </w:rPr>
        <w:t>ajímalo mne, zda se takové negativní chování vyskytuje</w:t>
      </w:r>
      <w:r w:rsidR="00406CAD" w:rsidRPr="00857314">
        <w:rPr>
          <w:rFonts w:cs="Times New Roman"/>
          <w:color w:val="000000"/>
          <w:szCs w:val="24"/>
        </w:rPr>
        <w:t xml:space="preserve"> ojediněle,</w:t>
      </w:r>
      <w:r w:rsidR="002F7124" w:rsidRPr="00857314">
        <w:rPr>
          <w:rFonts w:cs="Times New Roman"/>
          <w:color w:val="000000"/>
          <w:szCs w:val="24"/>
        </w:rPr>
        <w:t xml:space="preserve"> </w:t>
      </w:r>
      <w:r w:rsidR="00314030" w:rsidRPr="00857314">
        <w:rPr>
          <w:rFonts w:cs="Times New Roman"/>
          <w:color w:val="000000"/>
          <w:szCs w:val="24"/>
        </w:rPr>
        <w:t>nebo je běžným projevem</w:t>
      </w:r>
      <w:r w:rsidR="008600A0" w:rsidRPr="00857314">
        <w:rPr>
          <w:rFonts w:cs="Times New Roman"/>
          <w:color w:val="000000"/>
          <w:szCs w:val="24"/>
        </w:rPr>
        <w:t xml:space="preserve"> žáků </w:t>
      </w:r>
      <w:r w:rsidR="00406CAD" w:rsidRPr="00857314">
        <w:rPr>
          <w:rFonts w:cs="Times New Roman"/>
          <w:color w:val="000000"/>
          <w:szCs w:val="24"/>
        </w:rPr>
        <w:t xml:space="preserve">naší </w:t>
      </w:r>
      <w:r w:rsidR="008600A0" w:rsidRPr="00857314">
        <w:rPr>
          <w:rFonts w:cs="Times New Roman"/>
          <w:color w:val="000000"/>
          <w:szCs w:val="24"/>
        </w:rPr>
        <w:t>školy</w:t>
      </w:r>
      <w:r w:rsidR="002F7124" w:rsidRPr="00857314">
        <w:rPr>
          <w:rFonts w:cs="Times New Roman"/>
          <w:color w:val="000000"/>
          <w:szCs w:val="24"/>
        </w:rPr>
        <w:t xml:space="preserve">. </w:t>
      </w:r>
    </w:p>
    <w:p w:rsidR="00F433B0" w:rsidRPr="00857314" w:rsidRDefault="00F433B0" w:rsidP="00077A93">
      <w:pPr>
        <w:jc w:val="both"/>
        <w:rPr>
          <w:rFonts w:cs="Times New Roman"/>
          <w:b/>
          <w:szCs w:val="24"/>
        </w:rPr>
      </w:pPr>
      <w:r w:rsidRPr="00857314">
        <w:rPr>
          <w:rFonts w:cs="Times New Roman"/>
          <w:b/>
          <w:szCs w:val="24"/>
        </w:rPr>
        <w:t xml:space="preserve">Cílem </w:t>
      </w:r>
      <w:r w:rsidR="008600A0" w:rsidRPr="00857314">
        <w:rPr>
          <w:rFonts w:cs="Times New Roman"/>
          <w:b/>
          <w:szCs w:val="24"/>
        </w:rPr>
        <w:t>bakalářské práce je zjistit, jak</w:t>
      </w:r>
      <w:r w:rsidRPr="00857314">
        <w:rPr>
          <w:rFonts w:cs="Times New Roman"/>
          <w:b/>
          <w:szCs w:val="24"/>
        </w:rPr>
        <w:t xml:space="preserve"> je</w:t>
      </w:r>
      <w:r w:rsidR="00474456" w:rsidRPr="00857314">
        <w:rPr>
          <w:rFonts w:cs="Times New Roman"/>
          <w:b/>
          <w:szCs w:val="24"/>
        </w:rPr>
        <w:t xml:space="preserve"> na základní škole, kde pracuji, </w:t>
      </w:r>
      <w:r w:rsidR="008600A0" w:rsidRPr="00857314">
        <w:rPr>
          <w:rFonts w:cs="Times New Roman"/>
          <w:b/>
          <w:szCs w:val="24"/>
        </w:rPr>
        <w:t>přijímán</w:t>
      </w:r>
      <w:r w:rsidR="002F7124" w:rsidRPr="00857314">
        <w:rPr>
          <w:rFonts w:cs="Times New Roman"/>
          <w:b/>
          <w:szCs w:val="24"/>
        </w:rPr>
        <w:t xml:space="preserve"> </w:t>
      </w:r>
      <w:r w:rsidRPr="00857314">
        <w:rPr>
          <w:rFonts w:cs="Times New Roman"/>
          <w:b/>
          <w:szCs w:val="24"/>
        </w:rPr>
        <w:t xml:space="preserve">žák se speciálně vzdělávacími potřebami. </w:t>
      </w:r>
      <w:r w:rsidR="00680382" w:rsidRPr="00857314">
        <w:rPr>
          <w:rFonts w:cs="Times New Roman"/>
          <w:b/>
          <w:szCs w:val="24"/>
        </w:rPr>
        <w:t>A dalším cílem je porovnat, jak je to na jiných vesnických školách v okolí.</w:t>
      </w:r>
    </w:p>
    <w:p w:rsidR="00733445" w:rsidRPr="00857314" w:rsidRDefault="00F433B0" w:rsidP="00514004">
      <w:pPr>
        <w:pStyle w:val="Nadpis2"/>
      </w:pPr>
      <w:bookmarkStart w:id="68" w:name="_Toc479745763"/>
      <w:bookmarkStart w:id="69" w:name="_Toc479765795"/>
      <w:bookmarkStart w:id="70" w:name="_Toc480223871"/>
      <w:r w:rsidRPr="00857314">
        <w:t>Volba</w:t>
      </w:r>
      <w:r w:rsidR="00E917E1" w:rsidRPr="00857314">
        <w:t xml:space="preserve"> výzkumné metody</w:t>
      </w:r>
      <w:bookmarkEnd w:id="68"/>
      <w:bookmarkEnd w:id="69"/>
      <w:bookmarkEnd w:id="70"/>
    </w:p>
    <w:p w:rsidR="00680382" w:rsidRPr="00857314" w:rsidRDefault="00730CF0" w:rsidP="00077A93">
      <w:pPr>
        <w:jc w:val="both"/>
        <w:rPr>
          <w:rFonts w:cs="Times New Roman"/>
          <w:szCs w:val="24"/>
        </w:rPr>
      </w:pPr>
      <w:r w:rsidRPr="00857314">
        <w:rPr>
          <w:rFonts w:cs="Times New Roman"/>
          <w:szCs w:val="24"/>
        </w:rPr>
        <w:t>V teoretické části, v</w:t>
      </w:r>
      <w:r w:rsidR="005C708C">
        <w:rPr>
          <w:rFonts w:cs="Times New Roman"/>
          <w:szCs w:val="24"/>
        </w:rPr>
        <w:t xml:space="preserve">e 3. kapitole, </w:t>
      </w:r>
      <w:r w:rsidRPr="00857314">
        <w:rPr>
          <w:rFonts w:cs="Times New Roman"/>
          <w:szCs w:val="24"/>
        </w:rPr>
        <w:t>jsem zmiňovala možné způsoby měření klimatu ve třídě.</w:t>
      </w:r>
      <w:r w:rsidR="008A6180" w:rsidRPr="00857314">
        <w:rPr>
          <w:rFonts w:cs="Times New Roman"/>
          <w:szCs w:val="24"/>
        </w:rPr>
        <w:t xml:space="preserve"> </w:t>
      </w:r>
      <w:r w:rsidRPr="00857314">
        <w:rPr>
          <w:rFonts w:cs="Times New Roman"/>
          <w:szCs w:val="24"/>
        </w:rPr>
        <w:t>Pr</w:t>
      </w:r>
      <w:r w:rsidR="00474456" w:rsidRPr="00857314">
        <w:rPr>
          <w:rFonts w:cs="Times New Roman"/>
          <w:szCs w:val="24"/>
        </w:rPr>
        <w:t>o</w:t>
      </w:r>
      <w:r w:rsidR="00F433B0" w:rsidRPr="00857314">
        <w:rPr>
          <w:rFonts w:cs="Times New Roman"/>
          <w:szCs w:val="24"/>
        </w:rPr>
        <w:t xml:space="preserve"> zpracování praktické části bakalářské práce jsem použila </w:t>
      </w:r>
      <w:r w:rsidRPr="00857314">
        <w:rPr>
          <w:rFonts w:cs="Times New Roman"/>
          <w:szCs w:val="24"/>
        </w:rPr>
        <w:t xml:space="preserve">sociometrickou </w:t>
      </w:r>
      <w:r w:rsidR="00F433B0" w:rsidRPr="00857314">
        <w:rPr>
          <w:rFonts w:cs="Times New Roman"/>
          <w:szCs w:val="24"/>
        </w:rPr>
        <w:t>dotazníkovou metodu</w:t>
      </w:r>
      <w:r w:rsidR="00B37396" w:rsidRPr="00857314">
        <w:rPr>
          <w:rFonts w:cs="Times New Roman"/>
          <w:szCs w:val="24"/>
        </w:rPr>
        <w:t>. Dotazník</w:t>
      </w:r>
      <w:r w:rsidR="00516052" w:rsidRPr="00857314">
        <w:rPr>
          <w:rFonts w:cs="Times New Roman"/>
          <w:szCs w:val="24"/>
        </w:rPr>
        <w:t>ové metody</w:t>
      </w:r>
      <w:r w:rsidR="008A6180" w:rsidRPr="00857314">
        <w:rPr>
          <w:rFonts w:cs="Times New Roman"/>
          <w:szCs w:val="24"/>
        </w:rPr>
        <w:t xml:space="preserve"> </w:t>
      </w:r>
      <w:r w:rsidR="0043625B" w:rsidRPr="00857314">
        <w:rPr>
          <w:rFonts w:cs="Times New Roman"/>
          <w:szCs w:val="24"/>
        </w:rPr>
        <w:t>lze definovat jako: „</w:t>
      </w:r>
      <w:r w:rsidR="0043625B" w:rsidRPr="00857314">
        <w:rPr>
          <w:rFonts w:cs="Times New Roman"/>
          <w:i/>
          <w:szCs w:val="24"/>
        </w:rPr>
        <w:t xml:space="preserve">metody, jejichž prostřednictvím lze získat informace o vztazích ve třídě. Výstupy těchto šetření jsou často kvantitativní, tj. poskytnou nám čísla, která hovoří o různorodých aspektech života třídy.“ </w:t>
      </w:r>
      <w:r w:rsidR="0043625B" w:rsidRPr="00857314">
        <w:rPr>
          <w:rFonts w:cs="Times New Roman"/>
          <w:szCs w:val="24"/>
        </w:rPr>
        <w:t>(Mertin, 2016, s.</w:t>
      </w:r>
      <w:r w:rsidR="008600A0" w:rsidRPr="00857314">
        <w:rPr>
          <w:rFonts w:cs="Times New Roman"/>
          <w:szCs w:val="24"/>
        </w:rPr>
        <w:t xml:space="preserve"> </w:t>
      </w:r>
      <w:r w:rsidR="0043625B" w:rsidRPr="00857314">
        <w:rPr>
          <w:rFonts w:cs="Times New Roman"/>
          <w:szCs w:val="24"/>
        </w:rPr>
        <w:t>261).</w:t>
      </w:r>
    </w:p>
    <w:p w:rsidR="00020347" w:rsidRPr="00857314" w:rsidRDefault="00680382" w:rsidP="00077A93">
      <w:pPr>
        <w:jc w:val="both"/>
        <w:rPr>
          <w:rFonts w:cs="Times New Roman"/>
          <w:szCs w:val="24"/>
        </w:rPr>
      </w:pPr>
      <w:r w:rsidRPr="00857314">
        <w:rPr>
          <w:rFonts w:cs="Times New Roman"/>
          <w:szCs w:val="24"/>
        </w:rPr>
        <w:t xml:space="preserve">Pole Čapka je kvantitativní výzkum: „ </w:t>
      </w:r>
      <w:r w:rsidRPr="00857314">
        <w:rPr>
          <w:rFonts w:cs="Times New Roman"/>
          <w:i/>
          <w:szCs w:val="24"/>
        </w:rPr>
        <w:t>metoda standardizovaného vědeckého výzkumu, který popisuje jevy pomocí proměnných (znaků), které jsou sestrojeny tak, aby měřily určité vlastnosti. Výsledky takových měření jsou pak zpracovány a interpretovány, např. s využitím statistiky.“</w:t>
      </w:r>
      <w:r w:rsidR="008A6180" w:rsidRPr="00857314">
        <w:rPr>
          <w:rFonts w:cs="Times New Roman"/>
          <w:szCs w:val="24"/>
        </w:rPr>
        <w:t xml:space="preserve"> </w:t>
      </w:r>
      <w:r w:rsidRPr="00857314">
        <w:rPr>
          <w:rFonts w:cs="Times New Roman"/>
          <w:szCs w:val="24"/>
        </w:rPr>
        <w:t>(Čapek, 2010, s. 99).</w:t>
      </w:r>
    </w:p>
    <w:p w:rsidR="00F433B0" w:rsidRPr="00857314" w:rsidRDefault="00020347" w:rsidP="00077A93">
      <w:pPr>
        <w:jc w:val="both"/>
        <w:rPr>
          <w:rFonts w:cs="Times New Roman"/>
          <w:szCs w:val="24"/>
        </w:rPr>
      </w:pPr>
      <w:r w:rsidRPr="00857314">
        <w:rPr>
          <w:rFonts w:cs="Times New Roman"/>
          <w:szCs w:val="24"/>
        </w:rPr>
        <w:t xml:space="preserve">A Valenta ve Slovníku speciální pedagogiky uvádí, co je sociometrie: </w:t>
      </w:r>
      <w:r w:rsidRPr="00857314">
        <w:rPr>
          <w:rFonts w:cs="Times New Roman"/>
          <w:i/>
          <w:szCs w:val="24"/>
        </w:rPr>
        <w:t xml:space="preserve">„soubor specifických postupů, které jsou zaměřeny na zjišťování směru a intenzity neformálních mezilidských vztahů v malých sociálních skupinách. Měří se pomocí sociometrických testů.“ </w:t>
      </w:r>
      <w:r w:rsidRPr="00857314">
        <w:rPr>
          <w:rFonts w:cs="Times New Roman"/>
          <w:szCs w:val="24"/>
        </w:rPr>
        <w:t>(Valenta, 2015, s. 188). Zbývá doplnit, jak lze definovat sociometrický test: „</w:t>
      </w:r>
      <w:r w:rsidRPr="00857314">
        <w:rPr>
          <w:rFonts w:cs="Times New Roman"/>
          <w:i/>
          <w:szCs w:val="24"/>
        </w:rPr>
        <w:t>jednoduchý nástroj pro měření intenzity a směru mezilidských vztahů v malých sociálních skupinách. Obsahuje většinou pouhé dvě otázky, na které odpovídá respondent výčtem kladných a negativních voleb (zpravidla jména svých spolužáků)“.</w:t>
      </w:r>
      <w:r w:rsidRPr="00857314">
        <w:rPr>
          <w:rFonts w:cs="Times New Roman"/>
          <w:szCs w:val="24"/>
        </w:rPr>
        <w:t xml:space="preserve"> (Valenta, 2015, s. 218).</w:t>
      </w:r>
      <w:r w:rsidR="008A6180" w:rsidRPr="00857314">
        <w:rPr>
          <w:rFonts w:cs="Times New Roman"/>
          <w:i/>
          <w:szCs w:val="24"/>
        </w:rPr>
        <w:t xml:space="preserve"> </w:t>
      </w:r>
    </w:p>
    <w:p w:rsidR="00634B9D" w:rsidRPr="00857314" w:rsidRDefault="00634B9D" w:rsidP="00077A93">
      <w:pPr>
        <w:jc w:val="both"/>
        <w:rPr>
          <w:rFonts w:cs="Times New Roman"/>
          <w:szCs w:val="24"/>
        </w:rPr>
      </w:pPr>
      <w:r w:rsidRPr="00857314">
        <w:rPr>
          <w:rFonts w:cs="Times New Roman"/>
          <w:szCs w:val="24"/>
        </w:rPr>
        <w:t>K</w:t>
      </w:r>
      <w:r w:rsidR="00C442F9" w:rsidRPr="00857314">
        <w:rPr>
          <w:rFonts w:cs="Times New Roman"/>
          <w:szCs w:val="24"/>
        </w:rPr>
        <w:t> šetření ve třídách jsem zvolila</w:t>
      </w:r>
      <w:r w:rsidRPr="00857314">
        <w:rPr>
          <w:rFonts w:cs="Times New Roman"/>
          <w:szCs w:val="24"/>
        </w:rPr>
        <w:t xml:space="preserve"> ve spolupráci s metodikem prevence školy a výchovným poradcem školy </w:t>
      </w:r>
      <w:r w:rsidR="006612BC" w:rsidRPr="00857314">
        <w:rPr>
          <w:rFonts w:cs="Times New Roman"/>
          <w:szCs w:val="24"/>
        </w:rPr>
        <w:t xml:space="preserve">sociometrický </w:t>
      </w:r>
      <w:r w:rsidRPr="00857314">
        <w:rPr>
          <w:rFonts w:cs="Times New Roman"/>
          <w:szCs w:val="24"/>
        </w:rPr>
        <w:t xml:space="preserve">dotazník </w:t>
      </w:r>
      <w:r w:rsidR="006612BC" w:rsidRPr="00857314">
        <w:rPr>
          <w:rFonts w:cs="Times New Roman"/>
          <w:szCs w:val="24"/>
        </w:rPr>
        <w:t xml:space="preserve">nesoucí název </w:t>
      </w:r>
      <w:r w:rsidRPr="00857314">
        <w:rPr>
          <w:rFonts w:cs="Times New Roman"/>
          <w:szCs w:val="24"/>
        </w:rPr>
        <w:t xml:space="preserve">Klima třídy. </w:t>
      </w:r>
    </w:p>
    <w:p w:rsidR="00634B9D" w:rsidRPr="00857314" w:rsidRDefault="00634B9D" w:rsidP="00077A93">
      <w:pPr>
        <w:jc w:val="both"/>
        <w:rPr>
          <w:rFonts w:cs="Times New Roman"/>
          <w:szCs w:val="24"/>
        </w:rPr>
      </w:pPr>
      <w:r w:rsidRPr="00857314">
        <w:rPr>
          <w:rFonts w:cs="Times New Roman"/>
          <w:szCs w:val="24"/>
        </w:rPr>
        <w:lastRenderedPageBreak/>
        <w:t>Tento dotazník je souč</w:t>
      </w:r>
      <w:r w:rsidR="006612BC" w:rsidRPr="00857314">
        <w:rPr>
          <w:rFonts w:cs="Times New Roman"/>
          <w:szCs w:val="24"/>
        </w:rPr>
        <w:t>ástí nabídky služeb portálu ProŠ</w:t>
      </w:r>
      <w:r w:rsidRPr="00857314">
        <w:rPr>
          <w:rFonts w:cs="Times New Roman"/>
          <w:szCs w:val="24"/>
        </w:rPr>
        <w:t>koly.cz</w:t>
      </w:r>
      <w:r w:rsidR="003771F7" w:rsidRPr="00857314">
        <w:rPr>
          <w:rFonts w:cs="Times New Roman"/>
          <w:szCs w:val="24"/>
        </w:rPr>
        <w:t>. Je určen pro třídní učitele a </w:t>
      </w:r>
      <w:r w:rsidRPr="00857314">
        <w:rPr>
          <w:rFonts w:cs="Times New Roman"/>
          <w:szCs w:val="24"/>
        </w:rPr>
        <w:t>výchovné poradce jako nástroj diagnostiky skupin žáků formou sociometrického šetření. Výsledky šetření mohou napom</w:t>
      </w:r>
      <w:r w:rsidR="00730CF0" w:rsidRPr="00857314">
        <w:rPr>
          <w:rFonts w:cs="Times New Roman"/>
          <w:szCs w:val="24"/>
        </w:rPr>
        <w:t xml:space="preserve">oci včasnému odhalení negativních </w:t>
      </w:r>
      <w:r w:rsidRPr="00857314">
        <w:rPr>
          <w:rFonts w:cs="Times New Roman"/>
          <w:szCs w:val="24"/>
        </w:rPr>
        <w:t>jevů, které se běžným pozorováním špatně rozkrývají.</w:t>
      </w:r>
      <w:r w:rsidR="008A6180" w:rsidRPr="00857314">
        <w:rPr>
          <w:rFonts w:cs="Times New Roman"/>
          <w:szCs w:val="24"/>
        </w:rPr>
        <w:t xml:space="preserve"> </w:t>
      </w:r>
      <w:r w:rsidRPr="00857314">
        <w:rPr>
          <w:rFonts w:cs="Times New Roman"/>
          <w:szCs w:val="24"/>
        </w:rPr>
        <w:t>T</w:t>
      </w:r>
      <w:r w:rsidR="00516052" w:rsidRPr="00857314">
        <w:rPr>
          <w:rFonts w:cs="Times New Roman"/>
          <w:szCs w:val="24"/>
        </w:rPr>
        <w:t xml:space="preserve">aké </w:t>
      </w:r>
      <w:r w:rsidRPr="00857314">
        <w:rPr>
          <w:rFonts w:cs="Times New Roman"/>
          <w:szCs w:val="24"/>
        </w:rPr>
        <w:t>je zaměřen na zjišťování úrovně jednotlivých složek třídního klimatu (pocit bezpečí, přátelství, spolupráce</w:t>
      </w:r>
      <w:r w:rsidR="007B2D0B">
        <w:rPr>
          <w:rFonts w:cs="Times New Roman"/>
          <w:szCs w:val="24"/>
        </w:rPr>
        <w:t>,</w:t>
      </w:r>
      <w:r w:rsidRPr="00857314">
        <w:rPr>
          <w:rFonts w:cs="Times New Roman"/>
          <w:szCs w:val="24"/>
        </w:rPr>
        <w:t>…), umožňuje vhled do vzájemného hodnocení spolužáků, jejich kamarádských i nepřáte</w:t>
      </w:r>
      <w:r w:rsidR="003771F7" w:rsidRPr="00857314">
        <w:rPr>
          <w:rFonts w:cs="Times New Roman"/>
          <w:szCs w:val="24"/>
        </w:rPr>
        <w:t>lských vazeb a nabízí přehled o </w:t>
      </w:r>
      <w:r w:rsidRPr="00857314">
        <w:rPr>
          <w:rFonts w:cs="Times New Roman"/>
          <w:szCs w:val="24"/>
        </w:rPr>
        <w:t xml:space="preserve">sociálních rolích jednotlivých žáků ve třídě. </w:t>
      </w:r>
      <w:r w:rsidR="007B2D0B">
        <w:rPr>
          <w:rFonts w:cs="Times New Roman"/>
          <w:szCs w:val="24"/>
        </w:rPr>
        <w:t>Otázky v něm obsažené</w:t>
      </w:r>
      <w:r w:rsidR="00730CF0" w:rsidRPr="00857314">
        <w:rPr>
          <w:rFonts w:cs="Times New Roman"/>
          <w:szCs w:val="24"/>
        </w:rPr>
        <w:t xml:space="preserve"> nelze upravovat. </w:t>
      </w:r>
      <w:r w:rsidRPr="00857314">
        <w:rPr>
          <w:rFonts w:cs="Times New Roman"/>
          <w:szCs w:val="24"/>
        </w:rPr>
        <w:t xml:space="preserve">Dotazník vyplňují žáci na počítači a výsledky šetření jsou automaticky vyhodnocovány. </w:t>
      </w:r>
    </w:p>
    <w:p w:rsidR="00634B9D" w:rsidRPr="00857314" w:rsidRDefault="00634B9D" w:rsidP="00077A93">
      <w:pPr>
        <w:jc w:val="both"/>
        <w:rPr>
          <w:rFonts w:cs="Times New Roman"/>
          <w:szCs w:val="24"/>
        </w:rPr>
      </w:pPr>
      <w:r w:rsidRPr="00857314">
        <w:rPr>
          <w:rFonts w:cs="Times New Roman"/>
          <w:szCs w:val="24"/>
        </w:rPr>
        <w:t>Před zahájením vyplňování dotazníku žákem, obdrží úvodní informaci o dotazníku: „Dotazník klima třídy je vytvořen pro zjišťování fungování jednotlivých školních tříd. V dotazníku budeš odpovídat na otázky ohledně své třídy a svých spolužáků. Nejde o klasický test – žádná odpověď není správná nebo špatná – napiš proto vždy to, co si myslíš. Tvé odpovědi jsou vyhodnocovány tak, aby nemohlo dojít k jejich zneužití. Výsledky tohoto šetření mohou vést ke zlepšení atmosféry ve vaší třídě a pomoci těm z vás, kteří to potřebují.“</w:t>
      </w:r>
    </w:p>
    <w:p w:rsidR="00C21B08" w:rsidRPr="00857314" w:rsidRDefault="00C21B08" w:rsidP="00077A93">
      <w:pPr>
        <w:jc w:val="both"/>
        <w:rPr>
          <w:rFonts w:cs="Times New Roman"/>
          <w:szCs w:val="24"/>
        </w:rPr>
      </w:pPr>
      <w:r w:rsidRPr="00857314">
        <w:rPr>
          <w:rFonts w:cs="Times New Roman"/>
          <w:szCs w:val="24"/>
        </w:rPr>
        <w:t>V první otázce žák vyjadřuje souhlas či nesouhlas se 14 tvrzeními týkajících se atmosféry ve třídě.</w:t>
      </w:r>
    </w:p>
    <w:p w:rsidR="00C21B08" w:rsidRPr="00857314" w:rsidRDefault="00C21B08" w:rsidP="00077A93">
      <w:pPr>
        <w:jc w:val="both"/>
        <w:rPr>
          <w:rFonts w:cs="Times New Roman"/>
          <w:szCs w:val="24"/>
        </w:rPr>
      </w:pPr>
      <w:r w:rsidRPr="00857314">
        <w:rPr>
          <w:rFonts w:cs="Times New Roman"/>
          <w:szCs w:val="24"/>
        </w:rPr>
        <w:t>V naší třídě je legrace.</w:t>
      </w:r>
    </w:p>
    <w:p w:rsidR="00C21B08" w:rsidRPr="00857314" w:rsidRDefault="00C21B08" w:rsidP="00077A93">
      <w:pPr>
        <w:jc w:val="both"/>
        <w:rPr>
          <w:rFonts w:cs="Times New Roman"/>
          <w:szCs w:val="24"/>
        </w:rPr>
      </w:pPr>
      <w:r w:rsidRPr="00857314">
        <w:rPr>
          <w:rFonts w:cs="Times New Roman"/>
          <w:szCs w:val="24"/>
        </w:rPr>
        <w:t>Děti z naší třídy se mezi sebou hodně hádají.</w:t>
      </w:r>
    </w:p>
    <w:p w:rsidR="00C21B08" w:rsidRPr="00857314" w:rsidRDefault="00C21B08" w:rsidP="00077A93">
      <w:pPr>
        <w:jc w:val="both"/>
        <w:rPr>
          <w:rFonts w:cs="Times New Roman"/>
          <w:szCs w:val="24"/>
        </w:rPr>
      </w:pPr>
      <w:r w:rsidRPr="00857314">
        <w:rPr>
          <w:rFonts w:cs="Times New Roman"/>
          <w:szCs w:val="24"/>
        </w:rPr>
        <w:t xml:space="preserve">Mezi </w:t>
      </w:r>
      <w:r w:rsidR="007B2D0B">
        <w:rPr>
          <w:rFonts w:cs="Times New Roman"/>
          <w:szCs w:val="24"/>
        </w:rPr>
        <w:t>spolužáky je někdo, komu se můžu</w:t>
      </w:r>
      <w:r w:rsidRPr="00857314">
        <w:rPr>
          <w:rFonts w:cs="Times New Roman"/>
          <w:szCs w:val="24"/>
        </w:rPr>
        <w:t xml:space="preserve"> svěřit s problémem.</w:t>
      </w:r>
    </w:p>
    <w:p w:rsidR="00C21B08" w:rsidRPr="00857314" w:rsidRDefault="00C21B08" w:rsidP="00077A93">
      <w:pPr>
        <w:jc w:val="both"/>
        <w:rPr>
          <w:rFonts w:cs="Times New Roman"/>
          <w:szCs w:val="24"/>
        </w:rPr>
      </w:pPr>
      <w:r w:rsidRPr="00857314">
        <w:rPr>
          <w:rFonts w:cs="Times New Roman"/>
          <w:szCs w:val="24"/>
        </w:rPr>
        <w:t>Některým dětem se v naší třídě nelíbí.</w:t>
      </w:r>
    </w:p>
    <w:p w:rsidR="00C21B08" w:rsidRPr="00857314" w:rsidRDefault="00C21B08" w:rsidP="00077A93">
      <w:pPr>
        <w:jc w:val="both"/>
        <w:rPr>
          <w:rFonts w:cs="Times New Roman"/>
          <w:szCs w:val="24"/>
        </w:rPr>
      </w:pPr>
      <w:r w:rsidRPr="00857314">
        <w:rPr>
          <w:rFonts w:cs="Times New Roman"/>
          <w:szCs w:val="24"/>
        </w:rPr>
        <w:t>Respektujeme vzájemné rozdíly, tolerujeme chyby druhých.</w:t>
      </w:r>
    </w:p>
    <w:p w:rsidR="00C21B08" w:rsidRPr="00857314" w:rsidRDefault="00C21B08" w:rsidP="00077A93">
      <w:pPr>
        <w:jc w:val="both"/>
        <w:rPr>
          <w:rFonts w:cs="Times New Roman"/>
          <w:szCs w:val="24"/>
        </w:rPr>
      </w:pPr>
      <w:r w:rsidRPr="00857314">
        <w:rPr>
          <w:rFonts w:cs="Times New Roman"/>
          <w:szCs w:val="24"/>
        </w:rPr>
        <w:t>Mezi spolužáky nemám žádného opravdového kamaráda</w:t>
      </w:r>
    </w:p>
    <w:p w:rsidR="00C21B08" w:rsidRPr="00857314" w:rsidRDefault="00C21B08" w:rsidP="00077A93">
      <w:pPr>
        <w:jc w:val="both"/>
        <w:rPr>
          <w:rFonts w:cs="Times New Roman"/>
          <w:szCs w:val="24"/>
        </w:rPr>
      </w:pPr>
      <w:r w:rsidRPr="00857314">
        <w:rPr>
          <w:rFonts w:cs="Times New Roman"/>
          <w:szCs w:val="24"/>
        </w:rPr>
        <w:t>Pomáháme si navzájem</w:t>
      </w:r>
      <w:r w:rsidR="007B2D0B">
        <w:rPr>
          <w:rFonts w:cs="Times New Roman"/>
          <w:szCs w:val="24"/>
        </w:rPr>
        <w:t>.</w:t>
      </w:r>
    </w:p>
    <w:p w:rsidR="00C21B08" w:rsidRPr="00857314" w:rsidRDefault="00C21B08" w:rsidP="00077A93">
      <w:pPr>
        <w:jc w:val="both"/>
        <w:rPr>
          <w:rFonts w:cs="Times New Roman"/>
          <w:szCs w:val="24"/>
        </w:rPr>
      </w:pPr>
      <w:r w:rsidRPr="00857314">
        <w:rPr>
          <w:rFonts w:cs="Times New Roman"/>
          <w:szCs w:val="24"/>
        </w:rPr>
        <w:t>Ve třídě je někdo, komu ostatní ubližují.</w:t>
      </w:r>
    </w:p>
    <w:p w:rsidR="00C21B08" w:rsidRPr="00857314" w:rsidRDefault="00C21B08" w:rsidP="00077A93">
      <w:pPr>
        <w:jc w:val="both"/>
        <w:rPr>
          <w:rFonts w:cs="Times New Roman"/>
          <w:szCs w:val="24"/>
        </w:rPr>
      </w:pPr>
      <w:r w:rsidRPr="00857314">
        <w:rPr>
          <w:rFonts w:cs="Times New Roman"/>
          <w:szCs w:val="24"/>
        </w:rPr>
        <w:t>Dění ve třídě nemůžu ovlivnit, o všem rozhoduje pár vyvolených.</w:t>
      </w:r>
    </w:p>
    <w:p w:rsidR="00C21B08" w:rsidRPr="00857314" w:rsidRDefault="00C21B08" w:rsidP="00077A93">
      <w:pPr>
        <w:jc w:val="both"/>
        <w:rPr>
          <w:rFonts w:cs="Times New Roman"/>
          <w:szCs w:val="24"/>
        </w:rPr>
      </w:pPr>
      <w:r w:rsidRPr="00857314">
        <w:rPr>
          <w:rFonts w:cs="Times New Roman"/>
          <w:szCs w:val="24"/>
        </w:rPr>
        <w:t>V naší třídě je často nuda.</w:t>
      </w:r>
    </w:p>
    <w:p w:rsidR="00C21B08" w:rsidRPr="00857314" w:rsidRDefault="00C21B08" w:rsidP="00077A93">
      <w:pPr>
        <w:jc w:val="both"/>
        <w:rPr>
          <w:rFonts w:cs="Times New Roman"/>
          <w:szCs w:val="24"/>
        </w:rPr>
      </w:pPr>
      <w:r w:rsidRPr="00857314">
        <w:rPr>
          <w:rFonts w:cs="Times New Roman"/>
          <w:szCs w:val="24"/>
        </w:rPr>
        <w:t>Jsme dobří kamarádi.</w:t>
      </w:r>
    </w:p>
    <w:p w:rsidR="00C21B08" w:rsidRPr="00857314" w:rsidRDefault="00C21B08" w:rsidP="00077A93">
      <w:pPr>
        <w:jc w:val="both"/>
        <w:rPr>
          <w:rFonts w:cs="Times New Roman"/>
          <w:szCs w:val="24"/>
        </w:rPr>
      </w:pPr>
      <w:r w:rsidRPr="00857314">
        <w:rPr>
          <w:rFonts w:cs="Times New Roman"/>
          <w:szCs w:val="24"/>
        </w:rPr>
        <w:t>Většině spolužáků se nedá věřit.</w:t>
      </w:r>
    </w:p>
    <w:p w:rsidR="00C21B08" w:rsidRPr="00857314" w:rsidRDefault="00C21B08" w:rsidP="00077A93">
      <w:pPr>
        <w:jc w:val="both"/>
        <w:rPr>
          <w:rFonts w:cs="Times New Roman"/>
          <w:szCs w:val="24"/>
        </w:rPr>
      </w:pPr>
      <w:r w:rsidRPr="00857314">
        <w:rPr>
          <w:rFonts w:cs="Times New Roman"/>
          <w:szCs w:val="24"/>
        </w:rPr>
        <w:t>Ve třídě se cítím bezpečně, nikdo mě zde neohrožuje</w:t>
      </w:r>
      <w:r w:rsidR="007B2D0B">
        <w:rPr>
          <w:rFonts w:cs="Times New Roman"/>
          <w:szCs w:val="24"/>
        </w:rPr>
        <w:t>.</w:t>
      </w:r>
    </w:p>
    <w:p w:rsidR="00C21B08" w:rsidRPr="00857314" w:rsidRDefault="00C21B08" w:rsidP="00077A93">
      <w:pPr>
        <w:jc w:val="both"/>
        <w:rPr>
          <w:rFonts w:cs="Times New Roman"/>
          <w:szCs w:val="24"/>
        </w:rPr>
      </w:pPr>
      <w:r w:rsidRPr="00857314">
        <w:rPr>
          <w:rFonts w:cs="Times New Roman"/>
          <w:szCs w:val="24"/>
        </w:rPr>
        <w:t>Celkově je naše třída fajn.</w:t>
      </w:r>
    </w:p>
    <w:p w:rsidR="00C21B08" w:rsidRPr="00857314" w:rsidRDefault="00C21B08" w:rsidP="00077A93">
      <w:pPr>
        <w:jc w:val="both"/>
        <w:rPr>
          <w:rFonts w:cs="Times New Roman"/>
          <w:szCs w:val="24"/>
        </w:rPr>
      </w:pPr>
      <w:r w:rsidRPr="00857314">
        <w:rPr>
          <w:rFonts w:cs="Times New Roman"/>
          <w:szCs w:val="24"/>
        </w:rPr>
        <w:t>Ve druhé otázce žák vybírá, kteří spolužáci patří mezi jeho kamarády. Může vybrat 0-3 spolužáky a následně upravit jejich prioritu (upravit pořadí od nejlepšího kamaráda).</w:t>
      </w:r>
    </w:p>
    <w:p w:rsidR="00C21B08" w:rsidRPr="00857314" w:rsidRDefault="00C21B08" w:rsidP="00077A93">
      <w:pPr>
        <w:jc w:val="both"/>
        <w:rPr>
          <w:rFonts w:cs="Times New Roman"/>
          <w:szCs w:val="24"/>
        </w:rPr>
      </w:pPr>
      <w:r w:rsidRPr="00857314">
        <w:rPr>
          <w:rFonts w:cs="Times New Roman"/>
          <w:szCs w:val="24"/>
        </w:rPr>
        <w:lastRenderedPageBreak/>
        <w:t>Ve třetí otázce žák vybírá, kteří spolužáci nepatří mezi jeho kamarády. Může vybrat 0-3 spolužáky a následně upravit jejich prioritu (nahoře bude spolužák, kterého nepovažuje vůbec za svého kamaráda).</w:t>
      </w:r>
    </w:p>
    <w:p w:rsidR="00C21B08" w:rsidRPr="00857314" w:rsidRDefault="00D570FC" w:rsidP="00077A93">
      <w:pPr>
        <w:jc w:val="both"/>
        <w:rPr>
          <w:rFonts w:cs="Times New Roman"/>
          <w:szCs w:val="24"/>
        </w:rPr>
      </w:pPr>
      <w:r w:rsidRPr="00857314">
        <w:rPr>
          <w:rFonts w:cs="Times New Roman"/>
          <w:szCs w:val="24"/>
        </w:rPr>
        <w:t>V posledním kroku je 10 otázek, ve kterých má žák za úkol vybrat právě jednoho spolužáka, který nejvíce splňuje podmínky uvedené v otázce. V případě, že z pohledu respondenta ve třídě</w:t>
      </w:r>
      <w:r w:rsidR="00E90634" w:rsidRPr="00857314">
        <w:rPr>
          <w:rFonts w:cs="Times New Roman"/>
          <w:szCs w:val="24"/>
        </w:rPr>
        <w:t xml:space="preserve"> žádný takový žák není, je možné přejít na další otázku i bez vyplnění jména.</w:t>
      </w:r>
    </w:p>
    <w:p w:rsidR="00E90634" w:rsidRPr="00857314" w:rsidRDefault="00E90634" w:rsidP="00077A93">
      <w:pPr>
        <w:jc w:val="both"/>
        <w:rPr>
          <w:rFonts w:cs="Times New Roman"/>
          <w:szCs w:val="24"/>
        </w:rPr>
      </w:pPr>
      <w:r w:rsidRPr="00857314">
        <w:rPr>
          <w:rFonts w:cs="Times New Roman"/>
          <w:szCs w:val="24"/>
        </w:rPr>
        <w:t>S kým je ve třídě největší legrace?</w:t>
      </w:r>
    </w:p>
    <w:p w:rsidR="00E90634" w:rsidRPr="00857314" w:rsidRDefault="00E90634" w:rsidP="00077A93">
      <w:pPr>
        <w:jc w:val="both"/>
        <w:rPr>
          <w:rFonts w:cs="Times New Roman"/>
          <w:szCs w:val="24"/>
        </w:rPr>
      </w:pPr>
      <w:r w:rsidRPr="00857314">
        <w:rPr>
          <w:rFonts w:cs="Times New Roman"/>
          <w:szCs w:val="24"/>
        </w:rPr>
        <w:t>Na koho se nelze spolehnout?</w:t>
      </w:r>
    </w:p>
    <w:p w:rsidR="00E90634" w:rsidRPr="00857314" w:rsidRDefault="00E90634" w:rsidP="00077A93">
      <w:pPr>
        <w:jc w:val="both"/>
        <w:rPr>
          <w:rFonts w:cs="Times New Roman"/>
          <w:szCs w:val="24"/>
        </w:rPr>
      </w:pPr>
      <w:r w:rsidRPr="00857314">
        <w:rPr>
          <w:rFonts w:cs="Times New Roman"/>
          <w:szCs w:val="24"/>
        </w:rPr>
        <w:t>Kdo vždy říká, co si myslí, i když s ním ostatní souhlasí?</w:t>
      </w:r>
    </w:p>
    <w:p w:rsidR="00E90634" w:rsidRPr="00857314" w:rsidRDefault="00E90634" w:rsidP="00077A93">
      <w:pPr>
        <w:jc w:val="both"/>
        <w:rPr>
          <w:rFonts w:cs="Times New Roman"/>
          <w:szCs w:val="24"/>
        </w:rPr>
      </w:pPr>
      <w:r w:rsidRPr="00857314">
        <w:rPr>
          <w:rFonts w:cs="Times New Roman"/>
          <w:szCs w:val="24"/>
        </w:rPr>
        <w:t>Kdo je ve třídně nešťastný?</w:t>
      </w:r>
    </w:p>
    <w:p w:rsidR="00E90634" w:rsidRPr="00857314" w:rsidRDefault="00E90634" w:rsidP="00077A93">
      <w:pPr>
        <w:jc w:val="both"/>
        <w:rPr>
          <w:rFonts w:cs="Times New Roman"/>
          <w:szCs w:val="24"/>
        </w:rPr>
      </w:pPr>
      <w:r w:rsidRPr="00857314">
        <w:rPr>
          <w:rFonts w:cs="Times New Roman"/>
          <w:szCs w:val="24"/>
        </w:rPr>
        <w:t>Kdo se nikdy s nikým nehádá?</w:t>
      </w:r>
    </w:p>
    <w:p w:rsidR="00E90634" w:rsidRPr="00857314" w:rsidRDefault="00E90634" w:rsidP="00077A93">
      <w:pPr>
        <w:jc w:val="both"/>
        <w:rPr>
          <w:rFonts w:cs="Times New Roman"/>
          <w:szCs w:val="24"/>
        </w:rPr>
      </w:pPr>
      <w:r w:rsidRPr="00857314">
        <w:rPr>
          <w:rFonts w:cs="Times New Roman"/>
          <w:szCs w:val="24"/>
        </w:rPr>
        <w:t>Kdo neumí hrát podle pravidel (fair play)?</w:t>
      </w:r>
    </w:p>
    <w:p w:rsidR="00E90634" w:rsidRPr="00857314" w:rsidRDefault="00E90634" w:rsidP="00077A93">
      <w:pPr>
        <w:jc w:val="both"/>
        <w:rPr>
          <w:rFonts w:cs="Times New Roman"/>
          <w:szCs w:val="24"/>
        </w:rPr>
      </w:pPr>
      <w:r w:rsidRPr="00857314">
        <w:rPr>
          <w:rFonts w:cs="Times New Roman"/>
          <w:szCs w:val="24"/>
        </w:rPr>
        <w:t>Kdo vždy dodrží, co slíbil?</w:t>
      </w:r>
    </w:p>
    <w:p w:rsidR="00E90634" w:rsidRPr="00857314" w:rsidRDefault="00E90634" w:rsidP="00077A93">
      <w:pPr>
        <w:jc w:val="both"/>
        <w:rPr>
          <w:rFonts w:cs="Times New Roman"/>
          <w:szCs w:val="24"/>
        </w:rPr>
      </w:pPr>
      <w:r w:rsidRPr="00857314">
        <w:rPr>
          <w:rFonts w:cs="Times New Roman"/>
          <w:szCs w:val="24"/>
        </w:rPr>
        <w:t>Kdo myslí jen na sebe a svůj prospěch?</w:t>
      </w:r>
    </w:p>
    <w:p w:rsidR="00E90634" w:rsidRPr="00857314" w:rsidRDefault="00E90634" w:rsidP="00077A93">
      <w:pPr>
        <w:jc w:val="both"/>
        <w:rPr>
          <w:rFonts w:cs="Times New Roman"/>
          <w:szCs w:val="24"/>
        </w:rPr>
      </w:pPr>
      <w:r w:rsidRPr="00857314">
        <w:rPr>
          <w:rFonts w:cs="Times New Roman"/>
          <w:szCs w:val="24"/>
        </w:rPr>
        <w:t>Kdo pomůže vyřešit spor mezi spolužáky a nikomu při tom nestranit?</w:t>
      </w:r>
    </w:p>
    <w:p w:rsidR="00E90634" w:rsidRPr="00857314" w:rsidRDefault="00E90634" w:rsidP="00077A93">
      <w:pPr>
        <w:jc w:val="both"/>
        <w:rPr>
          <w:rFonts w:cs="Times New Roman"/>
          <w:szCs w:val="24"/>
        </w:rPr>
      </w:pPr>
      <w:r w:rsidRPr="00857314">
        <w:rPr>
          <w:rFonts w:cs="Times New Roman"/>
          <w:szCs w:val="24"/>
        </w:rPr>
        <w:t>Kdo často lže a nelze mu věřit?</w:t>
      </w:r>
    </w:p>
    <w:p w:rsidR="00720970" w:rsidRPr="00857314" w:rsidRDefault="00733445" w:rsidP="00077A93">
      <w:pPr>
        <w:jc w:val="both"/>
        <w:rPr>
          <w:rFonts w:cs="Times New Roman"/>
          <w:szCs w:val="24"/>
        </w:rPr>
      </w:pPr>
      <w:r w:rsidRPr="00857314">
        <w:rPr>
          <w:rFonts w:cs="Times New Roman"/>
          <w:szCs w:val="24"/>
        </w:rPr>
        <w:t>Na závěr dotazníku žák vyplní doplňující údaje o sobě, které slouží pro přesnější vyhodnocení dotazníku. Jedná se o pohlaví respondenta a jeho prospěch na poslední vysvědčení.</w:t>
      </w:r>
      <w:r w:rsidR="008A6180" w:rsidRPr="00857314">
        <w:rPr>
          <w:rFonts w:cs="Times New Roman"/>
          <w:szCs w:val="24"/>
        </w:rPr>
        <w:t xml:space="preserve"> </w:t>
      </w:r>
      <w:r w:rsidRPr="00857314">
        <w:rPr>
          <w:rFonts w:cs="Times New Roman"/>
          <w:szCs w:val="24"/>
        </w:rPr>
        <w:t>Po zodpovězení poslední otázky se žákovi zobrazí oznámení o poděkování za vyplnění dotazníku.</w:t>
      </w:r>
    </w:p>
    <w:p w:rsidR="008F472B" w:rsidRPr="00857314" w:rsidRDefault="00730CF0" w:rsidP="00A01B1D">
      <w:pPr>
        <w:pStyle w:val="Nadpis3"/>
        <w:tabs>
          <w:tab w:val="left" w:pos="851"/>
        </w:tabs>
        <w:rPr>
          <w:color w:val="000000"/>
        </w:rPr>
      </w:pPr>
      <w:bookmarkStart w:id="71" w:name="_Toc479745764"/>
      <w:bookmarkStart w:id="72" w:name="_Toc479765796"/>
      <w:bookmarkStart w:id="73" w:name="_Toc480223872"/>
      <w:r w:rsidRPr="00857314">
        <w:t>Popis výzkumného vzorku</w:t>
      </w:r>
      <w:bookmarkEnd w:id="71"/>
      <w:bookmarkEnd w:id="72"/>
      <w:bookmarkEnd w:id="73"/>
    </w:p>
    <w:p w:rsidR="008F472B" w:rsidRPr="00857314" w:rsidRDefault="008F472B" w:rsidP="00077A93">
      <w:pPr>
        <w:tabs>
          <w:tab w:val="left" w:pos="426"/>
          <w:tab w:val="left" w:pos="851"/>
        </w:tabs>
        <w:jc w:val="both"/>
        <w:rPr>
          <w:rFonts w:cs="Times New Roman"/>
          <w:color w:val="000000"/>
          <w:szCs w:val="24"/>
        </w:rPr>
      </w:pPr>
      <w:r w:rsidRPr="00857314">
        <w:rPr>
          <w:rFonts w:cs="Times New Roman"/>
          <w:color w:val="000000"/>
          <w:szCs w:val="24"/>
        </w:rPr>
        <w:t xml:space="preserve">Výzkum byl prováděn na 3 základních školách. Pro zachování ochrany osobních údajů jsem zvolila pro jednotlivé základní školy číslování 1 – 3. </w:t>
      </w:r>
    </w:p>
    <w:p w:rsidR="008F472B" w:rsidRPr="00857314" w:rsidRDefault="008F472B" w:rsidP="00077A93">
      <w:pPr>
        <w:tabs>
          <w:tab w:val="left" w:pos="426"/>
          <w:tab w:val="left" w:pos="851"/>
        </w:tabs>
        <w:jc w:val="both"/>
        <w:rPr>
          <w:rFonts w:cs="Times New Roman"/>
          <w:color w:val="000000"/>
          <w:szCs w:val="24"/>
        </w:rPr>
      </w:pPr>
      <w:r w:rsidRPr="00857314">
        <w:rPr>
          <w:rFonts w:cs="Times New Roman"/>
          <w:color w:val="000000"/>
          <w:szCs w:val="24"/>
        </w:rPr>
        <w:t xml:space="preserve">Základní škola 1 je vesnická škola. </w:t>
      </w:r>
      <w:r w:rsidR="00EE136A" w:rsidRPr="00857314">
        <w:rPr>
          <w:rFonts w:cs="Times New Roman"/>
          <w:color w:val="000000"/>
          <w:szCs w:val="24"/>
        </w:rPr>
        <w:t>Má celkem 18 tříd. Tuto školu navš</w:t>
      </w:r>
      <w:r w:rsidR="003771F7" w:rsidRPr="00857314">
        <w:rPr>
          <w:rFonts w:cs="Times New Roman"/>
          <w:color w:val="000000"/>
          <w:szCs w:val="24"/>
        </w:rPr>
        <w:t>těvuje na prvním a </w:t>
      </w:r>
      <w:r w:rsidR="00EE136A" w:rsidRPr="00857314">
        <w:rPr>
          <w:rFonts w:cs="Times New Roman"/>
          <w:color w:val="000000"/>
          <w:szCs w:val="24"/>
        </w:rPr>
        <w:t xml:space="preserve">druhém stupni </w:t>
      </w:r>
      <w:r w:rsidR="00E84F38" w:rsidRPr="00857314">
        <w:rPr>
          <w:rFonts w:cs="Times New Roman"/>
          <w:color w:val="000000"/>
          <w:szCs w:val="24"/>
        </w:rPr>
        <w:t xml:space="preserve">celkem </w:t>
      </w:r>
      <w:r w:rsidR="00EE136A" w:rsidRPr="00857314">
        <w:rPr>
          <w:rFonts w:cs="Times New Roman"/>
          <w:color w:val="000000"/>
          <w:szCs w:val="24"/>
        </w:rPr>
        <w:t xml:space="preserve">468 žáků. Sociometrický dotazník vyplnilo celkem 247 žáků. Z tohoto počtu má speciálně vzdělávací potřeby </w:t>
      </w:r>
      <w:r w:rsidR="00C769C8" w:rsidRPr="00857314">
        <w:rPr>
          <w:rFonts w:cs="Times New Roman"/>
          <w:color w:val="000000"/>
          <w:szCs w:val="24"/>
        </w:rPr>
        <w:t xml:space="preserve">78 žáků. </w:t>
      </w:r>
      <w:r w:rsidR="00A65B16" w:rsidRPr="00857314">
        <w:rPr>
          <w:rFonts w:cs="Times New Roman"/>
          <w:color w:val="000000"/>
          <w:szCs w:val="24"/>
        </w:rPr>
        <w:t>Na této škole působí výchovný poradce, metodik prevence a školní psycholog.</w:t>
      </w:r>
      <w:r w:rsidR="00724C4A" w:rsidRPr="00857314">
        <w:rPr>
          <w:rFonts w:cs="Times New Roman"/>
          <w:color w:val="000000"/>
          <w:szCs w:val="24"/>
        </w:rPr>
        <w:t xml:space="preserve"> Dotazník žáci vyplňovali v počítačové učebně, za mé přítomnosti a podle slovních pokynů metodika prevence dané školy. Bylo důležité, aby při vyplňování byli přítomni všichni žáci. </w:t>
      </w:r>
    </w:p>
    <w:p w:rsidR="00E84F38" w:rsidRPr="00857314" w:rsidRDefault="00E84F38" w:rsidP="00077A93">
      <w:pPr>
        <w:tabs>
          <w:tab w:val="left" w:pos="426"/>
          <w:tab w:val="left" w:pos="851"/>
        </w:tabs>
        <w:jc w:val="both"/>
        <w:rPr>
          <w:rFonts w:cs="Times New Roman"/>
          <w:color w:val="000000"/>
          <w:szCs w:val="24"/>
        </w:rPr>
      </w:pPr>
      <w:r w:rsidRPr="00857314">
        <w:rPr>
          <w:rFonts w:cs="Times New Roman"/>
          <w:color w:val="000000"/>
          <w:szCs w:val="24"/>
        </w:rPr>
        <w:t>Základní škola 2 je vesnická škola. Má celkem 17 tříd. Tu</w:t>
      </w:r>
      <w:r w:rsidR="003771F7" w:rsidRPr="00857314">
        <w:rPr>
          <w:rFonts w:cs="Times New Roman"/>
          <w:color w:val="000000"/>
          <w:szCs w:val="24"/>
        </w:rPr>
        <w:t>to školu navštěvuje na prvním a </w:t>
      </w:r>
      <w:r w:rsidRPr="00857314">
        <w:rPr>
          <w:rFonts w:cs="Times New Roman"/>
          <w:color w:val="000000"/>
          <w:szCs w:val="24"/>
        </w:rPr>
        <w:t xml:space="preserve">druhém stupni celkem </w:t>
      </w:r>
      <w:r w:rsidR="00A65B16" w:rsidRPr="00857314">
        <w:rPr>
          <w:rFonts w:cs="Times New Roman"/>
          <w:color w:val="000000"/>
          <w:szCs w:val="24"/>
        </w:rPr>
        <w:t xml:space="preserve">333 žáků. Sociometrický dotazník vyplnilo celkem 144 žáků. </w:t>
      </w:r>
      <w:r w:rsidR="00A65B16" w:rsidRPr="00857314">
        <w:rPr>
          <w:rFonts w:cs="Times New Roman"/>
          <w:color w:val="000000"/>
          <w:szCs w:val="24"/>
        </w:rPr>
        <w:lastRenderedPageBreak/>
        <w:t>Z tohoto počtu žáků má speciálně vzdělávací potřeby 31 respondentů. Na této škole působí výchovný poradce a metodik prevence.</w:t>
      </w:r>
      <w:r w:rsidR="00724C4A" w:rsidRPr="00857314">
        <w:rPr>
          <w:rFonts w:cs="Times New Roman"/>
          <w:color w:val="000000"/>
          <w:szCs w:val="24"/>
        </w:rPr>
        <w:t xml:space="preserve"> Dotazník žáci vyplňovali v počítačové učebně za přítomnosti metodika prevence. </w:t>
      </w:r>
      <w:r w:rsidR="003277C5" w:rsidRPr="00857314">
        <w:rPr>
          <w:rFonts w:cs="Times New Roman"/>
          <w:color w:val="000000"/>
          <w:szCs w:val="24"/>
        </w:rPr>
        <w:t xml:space="preserve">A po domluvě s vedením školy mi byly výsledky poskytnuty k dalšímu zpracování. </w:t>
      </w:r>
    </w:p>
    <w:p w:rsidR="00A65B16" w:rsidRPr="00857314" w:rsidRDefault="00A65B16" w:rsidP="00077A93">
      <w:pPr>
        <w:tabs>
          <w:tab w:val="left" w:pos="426"/>
          <w:tab w:val="left" w:pos="851"/>
        </w:tabs>
        <w:jc w:val="both"/>
        <w:rPr>
          <w:rFonts w:cs="Times New Roman"/>
          <w:color w:val="000000"/>
          <w:szCs w:val="24"/>
        </w:rPr>
      </w:pPr>
      <w:r w:rsidRPr="00857314">
        <w:rPr>
          <w:rFonts w:cs="Times New Roman"/>
          <w:color w:val="000000"/>
          <w:szCs w:val="24"/>
        </w:rPr>
        <w:t xml:space="preserve">Základní škola 3 je také vesnická škola. Má celkem 18 tříd. Tuto školu navštěvuje na prvním a druhém stupni celkem 350 žáků. Sociometrický dotazník vyplnilo celkem 147 žáků. Z tohoto počtu má speciálně vzdělávací potřeby 37 žáků. Na této škole působí výchovný poradce a metodik prevence. </w:t>
      </w:r>
      <w:r w:rsidR="003277C5" w:rsidRPr="00857314">
        <w:rPr>
          <w:rFonts w:cs="Times New Roman"/>
          <w:color w:val="000000"/>
          <w:szCs w:val="24"/>
        </w:rPr>
        <w:t xml:space="preserve">Dotazník žáci vyplňovali v počítačové učebně, za přítomnosti metodika prevence. A po domluvě s vedením školy mi byly výsledky poskytnuty k dalšímu zpracování. </w:t>
      </w:r>
    </w:p>
    <w:p w:rsidR="00730CF0" w:rsidRPr="00857314" w:rsidRDefault="00A65B16" w:rsidP="00077A93">
      <w:pPr>
        <w:tabs>
          <w:tab w:val="left" w:pos="426"/>
          <w:tab w:val="left" w:pos="851"/>
        </w:tabs>
        <w:jc w:val="both"/>
        <w:rPr>
          <w:rFonts w:cs="Times New Roman"/>
          <w:color w:val="000000"/>
          <w:szCs w:val="24"/>
        </w:rPr>
      </w:pPr>
      <w:r w:rsidRPr="00857314">
        <w:rPr>
          <w:rFonts w:cs="Times New Roman"/>
          <w:color w:val="000000"/>
          <w:szCs w:val="24"/>
        </w:rPr>
        <w:t xml:space="preserve">Kritérium pro výběr respondentů bylo prostředí vesnice, věk žáků a </w:t>
      </w:r>
      <w:r w:rsidR="008600A0" w:rsidRPr="00857314">
        <w:rPr>
          <w:rFonts w:cs="Times New Roman"/>
          <w:color w:val="000000"/>
          <w:szCs w:val="24"/>
        </w:rPr>
        <w:t xml:space="preserve">z důvodu, že dotazník je vyplňován na počítači, také </w:t>
      </w:r>
      <w:r w:rsidRPr="00857314">
        <w:rPr>
          <w:rFonts w:cs="Times New Roman"/>
          <w:color w:val="000000"/>
          <w:szCs w:val="24"/>
        </w:rPr>
        <w:t xml:space="preserve">počítačová gramotnost. </w:t>
      </w:r>
    </w:p>
    <w:p w:rsidR="006C702F" w:rsidRPr="00857314" w:rsidRDefault="003277C5" w:rsidP="003533EF">
      <w:pPr>
        <w:pStyle w:val="Nadpis2"/>
        <w:rPr>
          <w:color w:val="000000"/>
          <w:sz w:val="24"/>
          <w:szCs w:val="24"/>
        </w:rPr>
      </w:pPr>
      <w:bookmarkStart w:id="74" w:name="_Toc479745765"/>
      <w:bookmarkStart w:id="75" w:name="_Toc479765797"/>
      <w:bookmarkStart w:id="76" w:name="_Toc480223873"/>
      <w:r w:rsidRPr="00857314">
        <w:t>Analýza výsledků</w:t>
      </w:r>
      <w:r w:rsidR="00733445" w:rsidRPr="00857314">
        <w:t xml:space="preserve"> dotazníku</w:t>
      </w:r>
      <w:bookmarkEnd w:id="74"/>
      <w:bookmarkEnd w:id="75"/>
      <w:bookmarkEnd w:id="76"/>
    </w:p>
    <w:p w:rsidR="006C702F" w:rsidRPr="00857314" w:rsidRDefault="006C702F" w:rsidP="00077A93">
      <w:pPr>
        <w:tabs>
          <w:tab w:val="left" w:pos="426"/>
          <w:tab w:val="left" w:pos="851"/>
        </w:tabs>
        <w:jc w:val="both"/>
        <w:rPr>
          <w:rFonts w:cs="Times New Roman"/>
          <w:color w:val="000000"/>
          <w:szCs w:val="24"/>
        </w:rPr>
      </w:pPr>
      <w:r w:rsidRPr="00857314">
        <w:rPr>
          <w:rFonts w:cs="Times New Roman"/>
          <w:color w:val="000000"/>
          <w:szCs w:val="24"/>
        </w:rPr>
        <w:t>Veškeré údaje uvedené žáky v dotazníku a shrnuté ve výsledcích jsou zcela diskrétní tak je nutn</w:t>
      </w:r>
      <w:r w:rsidR="003277C5" w:rsidRPr="00857314">
        <w:rPr>
          <w:rFonts w:cs="Times New Roman"/>
          <w:color w:val="000000"/>
          <w:szCs w:val="24"/>
        </w:rPr>
        <w:t>é s nimi nadále pracovat. Abych zachovala diskrétnost a ochranu osobních údajů, zpracovala jsem</w:t>
      </w:r>
      <w:r w:rsidR="00695230" w:rsidRPr="00857314">
        <w:rPr>
          <w:rFonts w:cs="Times New Roman"/>
          <w:color w:val="000000"/>
          <w:szCs w:val="24"/>
        </w:rPr>
        <w:t xml:space="preserve"> </w:t>
      </w:r>
      <w:r w:rsidRPr="00857314">
        <w:rPr>
          <w:rFonts w:cs="Times New Roman"/>
          <w:color w:val="000000"/>
          <w:szCs w:val="24"/>
        </w:rPr>
        <w:t>výsledky dotazníků do tabulek. První sloupeček tabulky je nazván</w:t>
      </w:r>
      <w:r w:rsidR="00E31458" w:rsidRPr="00857314">
        <w:rPr>
          <w:rFonts w:cs="Times New Roman"/>
          <w:color w:val="000000"/>
          <w:szCs w:val="24"/>
        </w:rPr>
        <w:t xml:space="preserve"> Žák se SVP. Zde je uváděno</w:t>
      </w:r>
      <w:r w:rsidRPr="00857314">
        <w:rPr>
          <w:rFonts w:cs="Times New Roman"/>
          <w:color w:val="000000"/>
          <w:szCs w:val="24"/>
        </w:rPr>
        <w:t xml:space="preserve"> </w:t>
      </w:r>
      <w:r w:rsidR="006612BC" w:rsidRPr="00857314">
        <w:rPr>
          <w:rFonts w:cs="Times New Roman"/>
          <w:color w:val="000000"/>
          <w:szCs w:val="24"/>
        </w:rPr>
        <w:t xml:space="preserve">vlastní </w:t>
      </w:r>
      <w:r w:rsidRPr="00857314">
        <w:rPr>
          <w:rFonts w:cs="Times New Roman"/>
          <w:color w:val="000000"/>
          <w:szCs w:val="24"/>
        </w:rPr>
        <w:t>označení pro konkrétního žáka, který je ve škole evidován, jako žák se speciálně vzdělávacími potřebami. Žák je označen pouze třídou (např. 6A), pořadovým číslem, pod kterým byl evidován při zpracovávání dotazníku na počítači (např.Ž3) a stupněm podpůrných opatření (např. PO1). Další sloupeček tabulky je nazván Důvod pro SVP. Zde nalezneme stručné vymezení důvodu pro poskytnutí podpůrných opatření. V pořadí třetí sloupeček je na</w:t>
      </w:r>
      <w:r w:rsidR="002D052E" w:rsidRPr="00857314">
        <w:rPr>
          <w:rFonts w:cs="Times New Roman"/>
          <w:color w:val="000000"/>
          <w:szCs w:val="24"/>
        </w:rPr>
        <w:t>zván Kladné vlastnosti</w:t>
      </w:r>
      <w:r w:rsidRPr="00857314">
        <w:rPr>
          <w:rFonts w:cs="Times New Roman"/>
          <w:color w:val="000000"/>
          <w:szCs w:val="24"/>
        </w:rPr>
        <w:t xml:space="preserve">. V tomto sloupečku jsou </w:t>
      </w:r>
      <w:r w:rsidR="002D052E" w:rsidRPr="00857314">
        <w:rPr>
          <w:rFonts w:cs="Times New Roman"/>
          <w:color w:val="000000"/>
          <w:szCs w:val="24"/>
        </w:rPr>
        <w:t>zaznamenány kladné osobnostní charakteristiky, jaké byly žákovi vybrány ostatními žáky. Další sloupeček je nazván Záporné vlastnosti a je opakem sloupečku předchozího. Další sloupeček tabulky, v pořadí již pátý</w:t>
      </w:r>
      <w:r w:rsidR="007B2D0B">
        <w:rPr>
          <w:rFonts w:cs="Times New Roman"/>
          <w:color w:val="000000"/>
          <w:szCs w:val="24"/>
        </w:rPr>
        <w:t>,</w:t>
      </w:r>
      <w:r w:rsidR="002D052E" w:rsidRPr="00857314">
        <w:rPr>
          <w:rFonts w:cs="Times New Roman"/>
          <w:color w:val="000000"/>
          <w:szCs w:val="24"/>
        </w:rPr>
        <w:t xml:space="preserve"> udává četnost kladného označení a v šestém sloupečku je četnost záporného označení. A poslední sloupeček s názvem Nejvýrazně</w:t>
      </w:r>
      <w:r w:rsidR="007B2D0B">
        <w:rPr>
          <w:rFonts w:cs="Times New Roman"/>
          <w:color w:val="000000"/>
          <w:szCs w:val="24"/>
        </w:rPr>
        <w:t>jší sociometrické role na třídu</w:t>
      </w:r>
      <w:r w:rsidR="002D052E" w:rsidRPr="00857314">
        <w:rPr>
          <w:rFonts w:cs="Times New Roman"/>
          <w:color w:val="000000"/>
          <w:szCs w:val="24"/>
        </w:rPr>
        <w:t xml:space="preserve"> nám sděluje, zda má daný žák vliv na třídu, či nikoliv.</w:t>
      </w:r>
    </w:p>
    <w:p w:rsidR="002D052E" w:rsidRPr="00857314" w:rsidRDefault="002D052E" w:rsidP="00077A93">
      <w:pPr>
        <w:tabs>
          <w:tab w:val="left" w:pos="426"/>
          <w:tab w:val="left" w:pos="851"/>
        </w:tabs>
        <w:jc w:val="both"/>
        <w:rPr>
          <w:rFonts w:cs="Times New Roman"/>
          <w:color w:val="000000"/>
          <w:szCs w:val="24"/>
        </w:rPr>
      </w:pPr>
      <w:r w:rsidRPr="00857314">
        <w:rPr>
          <w:rFonts w:cs="Times New Roman"/>
          <w:color w:val="000000"/>
          <w:szCs w:val="24"/>
        </w:rPr>
        <w:t>Na základě hodnot kladného nebo záporného vlivu jsou uvedeni žáci odpovídající nejvíce základní typologii sociometrických pozic ve třídě. Ke kaž</w:t>
      </w:r>
      <w:r w:rsidR="003771F7" w:rsidRPr="00857314">
        <w:rPr>
          <w:rFonts w:cs="Times New Roman"/>
          <w:color w:val="000000"/>
          <w:szCs w:val="24"/>
        </w:rPr>
        <w:t>dé pozici je uveden jeden žák a </w:t>
      </w:r>
      <w:r w:rsidRPr="00857314">
        <w:rPr>
          <w:rFonts w:cs="Times New Roman"/>
          <w:color w:val="000000"/>
          <w:szCs w:val="24"/>
        </w:rPr>
        <w:t xml:space="preserve">zevrubná charakteristika pozice. </w:t>
      </w:r>
      <w:r w:rsidR="00301F4E" w:rsidRPr="00857314">
        <w:rPr>
          <w:rFonts w:cs="Times New Roman"/>
          <w:color w:val="000000"/>
          <w:szCs w:val="24"/>
        </w:rPr>
        <w:t>Uvedené charakteristiky je třeba brát jako obecný popis pravděpodobné pozice žáka ve třídě a jeho možných projevů. Je však třeba brát v úvahu řadu vlivů a výsledky konfrontovat se zkušenostmi z osobního kontaktu se žákem.</w:t>
      </w:r>
    </w:p>
    <w:p w:rsidR="00301F4E" w:rsidRPr="00857314" w:rsidRDefault="003A58C0" w:rsidP="00077A93">
      <w:pPr>
        <w:tabs>
          <w:tab w:val="left" w:pos="426"/>
          <w:tab w:val="left" w:pos="851"/>
        </w:tabs>
        <w:jc w:val="both"/>
        <w:rPr>
          <w:rFonts w:cs="Times New Roman"/>
          <w:color w:val="000000"/>
          <w:szCs w:val="24"/>
        </w:rPr>
      </w:pPr>
      <w:r w:rsidRPr="00857314">
        <w:rPr>
          <w:rFonts w:cs="Times New Roman"/>
          <w:color w:val="000000"/>
          <w:szCs w:val="24"/>
        </w:rPr>
        <w:lastRenderedPageBreak/>
        <w:t>V dotazníku žák může zaujímat tyto s</w:t>
      </w:r>
      <w:r w:rsidR="00301F4E" w:rsidRPr="00857314">
        <w:rPr>
          <w:rFonts w:cs="Times New Roman"/>
          <w:color w:val="000000"/>
          <w:szCs w:val="24"/>
        </w:rPr>
        <w:t>ociometrické pozice:</w:t>
      </w:r>
    </w:p>
    <w:p w:rsidR="00301F4E" w:rsidRPr="00857314" w:rsidRDefault="00301F4E" w:rsidP="00077A93">
      <w:pPr>
        <w:tabs>
          <w:tab w:val="left" w:pos="426"/>
          <w:tab w:val="left" w:pos="851"/>
        </w:tabs>
        <w:jc w:val="both"/>
        <w:rPr>
          <w:rFonts w:cs="Times New Roman"/>
          <w:b/>
          <w:color w:val="000000"/>
          <w:szCs w:val="24"/>
        </w:rPr>
      </w:pPr>
      <w:r w:rsidRPr="00857314">
        <w:rPr>
          <w:rFonts w:cs="Times New Roman"/>
          <w:b/>
          <w:color w:val="000000"/>
          <w:szCs w:val="24"/>
        </w:rPr>
        <w:t>Vlivný – oblíbený</w:t>
      </w:r>
    </w:p>
    <w:p w:rsidR="00301F4E" w:rsidRPr="00857314" w:rsidRDefault="00301F4E" w:rsidP="00077A93">
      <w:pPr>
        <w:tabs>
          <w:tab w:val="left" w:pos="426"/>
          <w:tab w:val="left" w:pos="851"/>
        </w:tabs>
        <w:jc w:val="both"/>
        <w:rPr>
          <w:rFonts w:cs="Times New Roman"/>
          <w:color w:val="000000"/>
          <w:szCs w:val="24"/>
        </w:rPr>
      </w:pPr>
      <w:r w:rsidRPr="00857314">
        <w:rPr>
          <w:rFonts w:cs="Times New Roman"/>
          <w:color w:val="000000"/>
          <w:szCs w:val="24"/>
        </w:rPr>
        <w:t>Přiro</w:t>
      </w:r>
      <w:r w:rsidR="007B2D0B">
        <w:rPr>
          <w:rFonts w:cs="Times New Roman"/>
          <w:color w:val="000000"/>
          <w:szCs w:val="24"/>
        </w:rPr>
        <w:t xml:space="preserve">zená vedoucí osobnost třídy - </w:t>
      </w:r>
      <w:r w:rsidRPr="00857314">
        <w:rPr>
          <w:rFonts w:cs="Times New Roman"/>
          <w:color w:val="000000"/>
          <w:szCs w:val="24"/>
        </w:rPr>
        <w:t>lídr. Od spolužáků získává mnoho kladných vazeb a jsou mu často přisuzovány pozitivní vlastnosti. Jeho obliba je poměrně nezávislá na školní úspěšnosti. Obratně komunikuje s vrstevníky i dospělými, jako zástupce třídy bývá často prostředníkem pro jednání s</w:t>
      </w:r>
      <w:r w:rsidR="007B2D0B">
        <w:rPr>
          <w:rFonts w:cs="Times New Roman"/>
          <w:color w:val="000000"/>
          <w:szCs w:val="24"/>
        </w:rPr>
        <w:t> </w:t>
      </w:r>
      <w:r w:rsidRPr="00857314">
        <w:rPr>
          <w:rFonts w:cs="Times New Roman"/>
          <w:color w:val="000000"/>
          <w:szCs w:val="24"/>
        </w:rPr>
        <w:t>učiteli</w:t>
      </w:r>
      <w:r w:rsidR="007B2D0B">
        <w:rPr>
          <w:rFonts w:cs="Times New Roman"/>
          <w:color w:val="000000"/>
          <w:szCs w:val="24"/>
        </w:rPr>
        <w:t>.</w:t>
      </w:r>
    </w:p>
    <w:p w:rsidR="00301F4E" w:rsidRPr="00857314" w:rsidRDefault="00301F4E" w:rsidP="00077A93">
      <w:pPr>
        <w:tabs>
          <w:tab w:val="left" w:pos="426"/>
          <w:tab w:val="left" w:pos="851"/>
        </w:tabs>
        <w:jc w:val="both"/>
        <w:rPr>
          <w:rFonts w:cs="Times New Roman"/>
          <w:b/>
          <w:color w:val="000000"/>
          <w:szCs w:val="24"/>
        </w:rPr>
      </w:pPr>
      <w:r w:rsidRPr="00857314">
        <w:rPr>
          <w:rFonts w:cs="Times New Roman"/>
          <w:b/>
          <w:color w:val="000000"/>
          <w:szCs w:val="24"/>
        </w:rPr>
        <w:t>Vlivný – neoblíbený</w:t>
      </w:r>
    </w:p>
    <w:p w:rsidR="00301F4E" w:rsidRPr="00857314" w:rsidRDefault="00301F4E" w:rsidP="00077A93">
      <w:pPr>
        <w:tabs>
          <w:tab w:val="left" w:pos="426"/>
          <w:tab w:val="left" w:pos="851"/>
        </w:tabs>
        <w:jc w:val="both"/>
        <w:rPr>
          <w:rFonts w:cs="Times New Roman"/>
          <w:color w:val="000000"/>
          <w:szCs w:val="24"/>
        </w:rPr>
      </w:pPr>
      <w:r w:rsidRPr="00857314">
        <w:rPr>
          <w:rFonts w:cs="Times New Roman"/>
          <w:color w:val="000000"/>
          <w:szCs w:val="24"/>
        </w:rPr>
        <w:t>Žák významně posouvající pravidla a normy třídy nežádoucím směrem. Od spolužáků dostává mnoho záporných vazeb,</w:t>
      </w:r>
      <w:r w:rsidR="008A6180" w:rsidRPr="00857314">
        <w:rPr>
          <w:rFonts w:cs="Times New Roman"/>
          <w:color w:val="000000"/>
          <w:szCs w:val="24"/>
        </w:rPr>
        <w:t xml:space="preserve"> </w:t>
      </w:r>
      <w:r w:rsidRPr="00857314">
        <w:rPr>
          <w:rFonts w:cs="Times New Roman"/>
          <w:color w:val="000000"/>
          <w:szCs w:val="24"/>
        </w:rPr>
        <w:t xml:space="preserve">jsou mu přisuzovány negativní vlastnosti. Zpravidla má silnou schopnost prosadit své názory a potřeby bez ohledu na ostatní spolužáky. Pro jeho silný a </w:t>
      </w:r>
      <w:r w:rsidR="007B2D0B">
        <w:rPr>
          <w:rFonts w:cs="Times New Roman"/>
          <w:color w:val="000000"/>
          <w:szCs w:val="24"/>
        </w:rPr>
        <w:t xml:space="preserve">nežádoucí vliv je třeba vnímat </w:t>
      </w:r>
      <w:r w:rsidRPr="00857314">
        <w:rPr>
          <w:rFonts w:cs="Times New Roman"/>
          <w:color w:val="000000"/>
          <w:szCs w:val="24"/>
        </w:rPr>
        <w:t>jeho potenciál být možným agresorem.</w:t>
      </w:r>
    </w:p>
    <w:p w:rsidR="00301F4E" w:rsidRPr="00857314" w:rsidRDefault="00301F4E" w:rsidP="00077A93">
      <w:pPr>
        <w:tabs>
          <w:tab w:val="left" w:pos="426"/>
          <w:tab w:val="left" w:pos="851"/>
        </w:tabs>
        <w:jc w:val="both"/>
        <w:rPr>
          <w:rFonts w:cs="Times New Roman"/>
          <w:b/>
          <w:color w:val="000000"/>
          <w:szCs w:val="24"/>
        </w:rPr>
      </w:pPr>
      <w:r w:rsidRPr="00857314">
        <w:rPr>
          <w:rFonts w:cs="Times New Roman"/>
          <w:b/>
          <w:color w:val="000000"/>
          <w:szCs w:val="24"/>
        </w:rPr>
        <w:t>Méně vlivný – oblíbený</w:t>
      </w:r>
    </w:p>
    <w:p w:rsidR="00301F4E" w:rsidRPr="00857314" w:rsidRDefault="00301F4E" w:rsidP="00077A93">
      <w:pPr>
        <w:tabs>
          <w:tab w:val="left" w:pos="426"/>
          <w:tab w:val="left" w:pos="851"/>
        </w:tabs>
        <w:jc w:val="both"/>
        <w:rPr>
          <w:rFonts w:cs="Times New Roman"/>
          <w:color w:val="000000"/>
          <w:szCs w:val="24"/>
        </w:rPr>
      </w:pPr>
      <w:r w:rsidRPr="00857314">
        <w:rPr>
          <w:rFonts w:cs="Times New Roman"/>
          <w:color w:val="000000"/>
          <w:szCs w:val="24"/>
        </w:rPr>
        <w:t>Méně nápadná, přesto velmi důležitá osoba pro kolektiv třídy. Od spolužáků získává téměř výhradně kladná hodnocení, byť ne v takové míře</w:t>
      </w:r>
      <w:r w:rsidR="007B2D0B">
        <w:rPr>
          <w:rFonts w:cs="Times New Roman"/>
          <w:color w:val="000000"/>
          <w:szCs w:val="24"/>
        </w:rPr>
        <w:t>, aby byla vnímána jako třídní hvězda</w:t>
      </w:r>
      <w:r w:rsidRPr="00857314">
        <w:rPr>
          <w:rFonts w:cs="Times New Roman"/>
          <w:color w:val="000000"/>
          <w:szCs w:val="24"/>
        </w:rPr>
        <w:t>. Přispívá k pohodové atmosféře třídy, tvoří „zdravé jádro“. Jedná se většinou o klidné osobnosti s pozitivním působením na ostatní spolužáky.</w:t>
      </w:r>
    </w:p>
    <w:p w:rsidR="00301F4E" w:rsidRPr="00857314" w:rsidRDefault="00301F4E" w:rsidP="00077A93">
      <w:pPr>
        <w:tabs>
          <w:tab w:val="left" w:pos="426"/>
          <w:tab w:val="left" w:pos="851"/>
        </w:tabs>
        <w:jc w:val="both"/>
        <w:rPr>
          <w:rFonts w:cs="Times New Roman"/>
          <w:b/>
          <w:color w:val="000000"/>
          <w:szCs w:val="24"/>
        </w:rPr>
      </w:pPr>
      <w:r w:rsidRPr="00857314">
        <w:rPr>
          <w:rFonts w:cs="Times New Roman"/>
          <w:b/>
          <w:color w:val="000000"/>
          <w:szCs w:val="24"/>
        </w:rPr>
        <w:t>Nevlivný – neoblíbený – neúspěšný</w:t>
      </w:r>
    </w:p>
    <w:p w:rsidR="00301F4E" w:rsidRPr="00857314" w:rsidRDefault="00301F4E" w:rsidP="00077A93">
      <w:pPr>
        <w:tabs>
          <w:tab w:val="left" w:pos="426"/>
          <w:tab w:val="left" w:pos="851"/>
        </w:tabs>
        <w:jc w:val="both"/>
        <w:rPr>
          <w:rFonts w:cs="Times New Roman"/>
          <w:color w:val="000000"/>
          <w:szCs w:val="24"/>
        </w:rPr>
      </w:pPr>
      <w:r w:rsidRPr="00857314">
        <w:rPr>
          <w:rFonts w:cs="Times New Roman"/>
          <w:color w:val="000000"/>
          <w:szCs w:val="24"/>
        </w:rPr>
        <w:t>Žák odmítaný třídou, často sociálně nevyzrálý, se slabou školní výkonností, často kombinovanou s dalšími handicapy. Spolužáky je vnímán téměř výhradně v negativním světle</w:t>
      </w:r>
      <w:r w:rsidR="003A58C0" w:rsidRPr="00857314">
        <w:rPr>
          <w:rFonts w:cs="Times New Roman"/>
          <w:color w:val="000000"/>
          <w:szCs w:val="24"/>
        </w:rPr>
        <w:t xml:space="preserve">. Projevy jeho chování jsou často výrazně polarizované – buď zcela pasivní, nebo silně se prosazující. Výjimečně může být jako odmítaný žák označen „bezproblémový“ žák, a to ve třídě s výrazně narušenou hierarchií hodnot, ve které by byl žák odmítaný pro své kladné vlastnosti. </w:t>
      </w:r>
    </w:p>
    <w:p w:rsidR="003A58C0" w:rsidRPr="00857314" w:rsidRDefault="003A58C0" w:rsidP="00077A93">
      <w:pPr>
        <w:tabs>
          <w:tab w:val="left" w:pos="426"/>
          <w:tab w:val="left" w:pos="851"/>
        </w:tabs>
        <w:jc w:val="both"/>
        <w:rPr>
          <w:rFonts w:cs="Times New Roman"/>
          <w:b/>
          <w:color w:val="000000"/>
          <w:szCs w:val="24"/>
        </w:rPr>
      </w:pPr>
      <w:r w:rsidRPr="00857314">
        <w:rPr>
          <w:rFonts w:cs="Times New Roman"/>
          <w:b/>
          <w:color w:val="000000"/>
          <w:szCs w:val="24"/>
        </w:rPr>
        <w:t>Izolovaný</w:t>
      </w:r>
    </w:p>
    <w:p w:rsidR="00133AAF" w:rsidRPr="00857314" w:rsidRDefault="003A58C0" w:rsidP="00077A93">
      <w:pPr>
        <w:tabs>
          <w:tab w:val="left" w:pos="426"/>
          <w:tab w:val="left" w:pos="851"/>
        </w:tabs>
        <w:jc w:val="both"/>
        <w:rPr>
          <w:rFonts w:cs="Times New Roman"/>
          <w:color w:val="000000"/>
          <w:szCs w:val="24"/>
        </w:rPr>
      </w:pPr>
      <w:r w:rsidRPr="00857314">
        <w:rPr>
          <w:rFonts w:cs="Times New Roman"/>
          <w:color w:val="000000"/>
          <w:szCs w:val="24"/>
        </w:rPr>
        <w:t>Je často označován jako nešťastný. Třídou nemusí být vnímán ani kladně ani záporně. Spolužáci proti němu často nic nemají, ale „neberou ho“. Takového žáka je třeba velmi pečlivě vnímat a analyzovat, zda jeho izolovanost vychází z odmítnutí třídy nebo jeho slabšího zájmu o společenský kontakt.</w:t>
      </w:r>
    </w:p>
    <w:p w:rsidR="00133AAF" w:rsidRPr="00857314" w:rsidRDefault="00133AAF">
      <w:pPr>
        <w:rPr>
          <w:rFonts w:cs="Times New Roman"/>
          <w:color w:val="000000"/>
          <w:szCs w:val="24"/>
        </w:rPr>
      </w:pPr>
      <w:r w:rsidRPr="00857314">
        <w:rPr>
          <w:rFonts w:cs="Times New Roman"/>
          <w:color w:val="000000"/>
          <w:szCs w:val="24"/>
        </w:rPr>
        <w:br w:type="page"/>
      </w:r>
    </w:p>
    <w:p w:rsidR="003A58C0" w:rsidRPr="00857314" w:rsidRDefault="00733445" w:rsidP="00D860E8">
      <w:pPr>
        <w:pStyle w:val="Nadpis3"/>
        <w:rPr>
          <w:color w:val="000000"/>
        </w:rPr>
      </w:pPr>
      <w:bookmarkStart w:id="77" w:name="_Toc479745766"/>
      <w:bookmarkStart w:id="78" w:name="_Toc479765798"/>
      <w:bookmarkStart w:id="79" w:name="_Toc480223874"/>
      <w:r w:rsidRPr="00857314">
        <w:lastRenderedPageBreak/>
        <w:t xml:space="preserve">Základní </w:t>
      </w:r>
      <w:r w:rsidRPr="00D860E8">
        <w:t>škola</w:t>
      </w:r>
      <w:r w:rsidRPr="00857314">
        <w:t xml:space="preserve"> 1.</w:t>
      </w:r>
      <w:bookmarkEnd w:id="77"/>
      <w:bookmarkEnd w:id="78"/>
      <w:bookmarkEnd w:id="79"/>
    </w:p>
    <w:p w:rsidR="009A4848" w:rsidRDefault="004A0202" w:rsidP="00077A93">
      <w:pPr>
        <w:tabs>
          <w:tab w:val="left" w:pos="426"/>
          <w:tab w:val="left" w:pos="851"/>
        </w:tabs>
        <w:jc w:val="both"/>
        <w:rPr>
          <w:rFonts w:cs="Times New Roman"/>
          <w:color w:val="000000"/>
          <w:szCs w:val="24"/>
        </w:rPr>
      </w:pPr>
      <w:r w:rsidRPr="00857314">
        <w:rPr>
          <w:rFonts w:cs="Times New Roman"/>
          <w:color w:val="000000"/>
          <w:szCs w:val="24"/>
        </w:rPr>
        <w:t>Do</w:t>
      </w:r>
      <w:r w:rsidR="00F31F7F" w:rsidRPr="00857314">
        <w:rPr>
          <w:rFonts w:cs="Times New Roman"/>
          <w:color w:val="000000"/>
          <w:szCs w:val="24"/>
        </w:rPr>
        <w:t>tazník žáci vyplňovali v listopadu 2016, v lednu a v únoru 2017</w:t>
      </w:r>
      <w:r w:rsidRPr="00857314">
        <w:rPr>
          <w:rFonts w:cs="Times New Roman"/>
          <w:color w:val="000000"/>
          <w:szCs w:val="24"/>
        </w:rPr>
        <w:t xml:space="preserve">. Bylo důležité, aby byli všichni přítomni a </w:t>
      </w:r>
      <w:r w:rsidR="00B64A9F" w:rsidRPr="00857314">
        <w:rPr>
          <w:rFonts w:cs="Times New Roman"/>
          <w:color w:val="000000"/>
          <w:szCs w:val="24"/>
        </w:rPr>
        <w:t>nikdo z žáků nechyběl. Celkem vyplň</w:t>
      </w:r>
      <w:r w:rsidR="002E5850" w:rsidRPr="00857314">
        <w:rPr>
          <w:rFonts w:cs="Times New Roman"/>
          <w:color w:val="000000"/>
          <w:szCs w:val="24"/>
        </w:rPr>
        <w:t>ovalo dotazník 248 respondentů.</w:t>
      </w:r>
    </w:p>
    <w:p w:rsidR="00077A93" w:rsidRPr="00857314" w:rsidRDefault="00077A93" w:rsidP="00077A93">
      <w:pPr>
        <w:tabs>
          <w:tab w:val="left" w:pos="426"/>
          <w:tab w:val="left" w:pos="851"/>
        </w:tabs>
        <w:jc w:val="both"/>
        <w:rPr>
          <w:rFonts w:cs="Times New Roman"/>
          <w:color w:val="000000"/>
          <w:szCs w:val="24"/>
        </w:rPr>
      </w:pPr>
    </w:p>
    <w:tbl>
      <w:tblPr>
        <w:tblStyle w:val="Mkatabulky"/>
        <w:tblW w:w="0" w:type="auto"/>
        <w:tblLook w:val="04A0"/>
      </w:tblPr>
      <w:tblGrid>
        <w:gridCol w:w="1304"/>
        <w:gridCol w:w="1374"/>
        <w:gridCol w:w="1278"/>
        <w:gridCol w:w="1380"/>
        <w:gridCol w:w="1278"/>
        <w:gridCol w:w="1279"/>
        <w:gridCol w:w="1394"/>
      </w:tblGrid>
      <w:tr w:rsidR="004226BE" w:rsidRPr="00857314" w:rsidTr="00256F9C">
        <w:tc>
          <w:tcPr>
            <w:tcW w:w="1304" w:type="dxa"/>
            <w:tcBorders>
              <w:top w:val="single" w:sz="18" w:space="0" w:color="auto"/>
              <w:left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374" w:type="dxa"/>
            <w:tcBorders>
              <w:top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8" w:type="dxa"/>
            <w:tcBorders>
              <w:top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380" w:type="dxa"/>
            <w:tcBorders>
              <w:top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278" w:type="dxa"/>
            <w:tcBorders>
              <w:top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279" w:type="dxa"/>
            <w:tcBorders>
              <w:top w:val="single" w:sz="18" w:space="0" w:color="auto"/>
              <w:bottom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394" w:type="dxa"/>
            <w:tcBorders>
              <w:top w:val="single" w:sz="18" w:space="0" w:color="auto"/>
              <w:bottom w:val="single" w:sz="18" w:space="0" w:color="auto"/>
              <w:right w:val="single" w:sz="18" w:space="0" w:color="auto"/>
            </w:tcBorders>
            <w:vAlign w:val="center"/>
          </w:tcPr>
          <w:p w:rsidR="00B64A9F" w:rsidRPr="00857314" w:rsidRDefault="00B64A9F" w:rsidP="008714A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BA6803" w:rsidRPr="00857314" w:rsidTr="00256F9C">
        <w:tc>
          <w:tcPr>
            <w:tcW w:w="1304" w:type="dxa"/>
            <w:tcBorders>
              <w:top w:val="single" w:sz="18" w:space="0" w:color="auto"/>
              <w:left w:val="single" w:sz="18" w:space="0" w:color="auto"/>
            </w:tcBorders>
          </w:tcPr>
          <w:p w:rsidR="00BA6803" w:rsidRPr="00857314" w:rsidRDefault="00BA6803" w:rsidP="008714AD">
            <w:pPr>
              <w:tabs>
                <w:tab w:val="left" w:pos="426"/>
              </w:tabs>
              <w:spacing w:line="240" w:lineRule="auto"/>
              <w:ind w:firstLine="0"/>
              <w:jc w:val="center"/>
              <w:rPr>
                <w:rFonts w:cs="Times New Roman"/>
                <w:sz w:val="20"/>
                <w:szCs w:val="20"/>
              </w:rPr>
            </w:pPr>
            <w:r w:rsidRPr="00857314">
              <w:rPr>
                <w:rFonts w:cs="Times New Roman"/>
                <w:sz w:val="20"/>
                <w:szCs w:val="20"/>
              </w:rPr>
              <w:t>4A.Ž4.PO1</w:t>
            </w:r>
          </w:p>
        </w:tc>
        <w:tc>
          <w:tcPr>
            <w:tcW w:w="1374" w:type="dxa"/>
            <w:tcBorders>
              <w:top w:val="single" w:sz="18" w:space="0" w:color="auto"/>
            </w:tcBorders>
          </w:tcPr>
          <w:p w:rsidR="00BA6803" w:rsidRPr="00857314" w:rsidRDefault="0017660F" w:rsidP="008714AD">
            <w:pPr>
              <w:tabs>
                <w:tab w:val="left" w:pos="426"/>
              </w:tabs>
              <w:spacing w:line="240" w:lineRule="auto"/>
              <w:ind w:firstLine="0"/>
              <w:jc w:val="center"/>
              <w:rPr>
                <w:rFonts w:cs="Times New Roman"/>
                <w:sz w:val="20"/>
                <w:szCs w:val="20"/>
              </w:rPr>
            </w:pPr>
            <w:r w:rsidRPr="00857314">
              <w:rPr>
                <w:rFonts w:cs="Times New Roman"/>
                <w:sz w:val="20"/>
                <w:szCs w:val="20"/>
              </w:rPr>
              <w:t>v</w:t>
            </w:r>
            <w:r w:rsidR="00BA6803" w:rsidRPr="00857314">
              <w:rPr>
                <w:rFonts w:cs="Times New Roman"/>
                <w:sz w:val="20"/>
                <w:szCs w:val="20"/>
              </w:rPr>
              <w:t>ýukové problémy</w:t>
            </w:r>
          </w:p>
        </w:tc>
        <w:tc>
          <w:tcPr>
            <w:tcW w:w="1278" w:type="dxa"/>
            <w:tcBorders>
              <w:top w:val="single" w:sz="18" w:space="0" w:color="auto"/>
            </w:tcBorders>
          </w:tcPr>
          <w:p w:rsidR="00BA6803" w:rsidRPr="00857314" w:rsidRDefault="00BA6803" w:rsidP="008714AD">
            <w:pPr>
              <w:tabs>
                <w:tab w:val="left" w:pos="426"/>
              </w:tabs>
              <w:spacing w:line="240" w:lineRule="auto"/>
              <w:ind w:firstLine="0"/>
              <w:jc w:val="center"/>
              <w:rPr>
                <w:rFonts w:cs="Times New Roman"/>
                <w:sz w:val="20"/>
                <w:szCs w:val="20"/>
              </w:rPr>
            </w:pPr>
          </w:p>
        </w:tc>
        <w:tc>
          <w:tcPr>
            <w:tcW w:w="1380" w:type="dxa"/>
            <w:tcBorders>
              <w:top w:val="single" w:sz="18" w:space="0" w:color="auto"/>
            </w:tcBorders>
          </w:tcPr>
          <w:p w:rsidR="00BA6803" w:rsidRPr="00857314" w:rsidRDefault="00BA6803" w:rsidP="008714AD">
            <w:pPr>
              <w:tabs>
                <w:tab w:val="left" w:pos="426"/>
              </w:tabs>
              <w:spacing w:line="240" w:lineRule="auto"/>
              <w:ind w:firstLine="0"/>
              <w:jc w:val="center"/>
              <w:rPr>
                <w:rFonts w:cs="Times New Roman"/>
                <w:sz w:val="20"/>
                <w:szCs w:val="20"/>
              </w:rPr>
            </w:pPr>
          </w:p>
        </w:tc>
        <w:tc>
          <w:tcPr>
            <w:tcW w:w="1278" w:type="dxa"/>
            <w:tcBorders>
              <w:top w:val="single" w:sz="18" w:space="0" w:color="auto"/>
            </w:tcBorders>
          </w:tcPr>
          <w:p w:rsidR="00BA6803" w:rsidRPr="00857314" w:rsidRDefault="00024604" w:rsidP="008714AD">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279" w:type="dxa"/>
            <w:tcBorders>
              <w:top w:val="single" w:sz="18" w:space="0" w:color="auto"/>
            </w:tcBorders>
          </w:tcPr>
          <w:p w:rsidR="00BA6803" w:rsidRPr="00857314" w:rsidRDefault="00024604" w:rsidP="008714AD">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394" w:type="dxa"/>
            <w:tcBorders>
              <w:top w:val="single" w:sz="18" w:space="0" w:color="auto"/>
              <w:right w:val="single" w:sz="18" w:space="0" w:color="auto"/>
            </w:tcBorders>
          </w:tcPr>
          <w:p w:rsidR="00BA6803" w:rsidRPr="00857314" w:rsidRDefault="00BA6803" w:rsidP="008714AD">
            <w:pPr>
              <w:tabs>
                <w:tab w:val="left" w:pos="426"/>
              </w:tabs>
              <w:spacing w:line="240" w:lineRule="auto"/>
              <w:ind w:firstLine="0"/>
              <w:jc w:val="center"/>
              <w:rPr>
                <w:rFonts w:cs="Times New Roman"/>
                <w:sz w:val="20"/>
                <w:szCs w:val="20"/>
              </w:rPr>
            </w:pPr>
          </w:p>
        </w:tc>
      </w:tr>
      <w:tr w:rsidR="00BA6803" w:rsidRPr="00857314" w:rsidTr="00256F9C">
        <w:tc>
          <w:tcPr>
            <w:tcW w:w="1304" w:type="dxa"/>
            <w:tcBorders>
              <w:lef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4A.Ž5.PO2</w:t>
            </w:r>
          </w:p>
        </w:tc>
        <w:tc>
          <w:tcPr>
            <w:tcW w:w="1374" w:type="dxa"/>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d</w:t>
            </w:r>
            <w:r w:rsidR="00BA6803" w:rsidRPr="00857314">
              <w:rPr>
                <w:rFonts w:cs="Times New Roman"/>
                <w:color w:val="000000"/>
                <w:sz w:val="20"/>
                <w:szCs w:val="20"/>
              </w:rPr>
              <w:t>ysortografie, dyslexie, IVP</w:t>
            </w:r>
          </w:p>
        </w:tc>
        <w:tc>
          <w:tcPr>
            <w:tcW w:w="1278" w:type="dxa"/>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380" w:type="dxa"/>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14</w:t>
            </w:r>
          </w:p>
        </w:tc>
        <w:tc>
          <w:tcPr>
            <w:tcW w:w="1279"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5</w:t>
            </w:r>
          </w:p>
        </w:tc>
        <w:tc>
          <w:tcPr>
            <w:tcW w:w="1394" w:type="dxa"/>
            <w:tcBorders>
              <w:righ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r>
      <w:tr w:rsidR="00BA6803" w:rsidRPr="00857314" w:rsidTr="00256F9C">
        <w:tc>
          <w:tcPr>
            <w:tcW w:w="1304" w:type="dxa"/>
            <w:tcBorders>
              <w:lef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4A.Ž7.PO1</w:t>
            </w:r>
          </w:p>
        </w:tc>
        <w:tc>
          <w:tcPr>
            <w:tcW w:w="1374" w:type="dxa"/>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v</w:t>
            </w:r>
            <w:r w:rsidR="00BA6803" w:rsidRPr="00857314">
              <w:rPr>
                <w:rFonts w:cs="Times New Roman"/>
                <w:color w:val="000000"/>
                <w:sz w:val="20"/>
                <w:szCs w:val="20"/>
              </w:rPr>
              <w:t>ýukové problémy</w:t>
            </w:r>
          </w:p>
        </w:tc>
        <w:tc>
          <w:tcPr>
            <w:tcW w:w="1278" w:type="dxa"/>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380" w:type="dxa"/>
          </w:tcPr>
          <w:p w:rsidR="00024604"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nespravedlivý</w:t>
            </w:r>
          </w:p>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nespolehlivý</w:t>
            </w:r>
          </w:p>
          <w:p w:rsidR="00024604"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bezohledný</w:t>
            </w:r>
          </w:p>
          <w:p w:rsidR="00024604"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nešťastný</w:t>
            </w: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w:t>
            </w:r>
          </w:p>
        </w:tc>
        <w:tc>
          <w:tcPr>
            <w:tcW w:w="1279"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41</w:t>
            </w:r>
          </w:p>
        </w:tc>
        <w:tc>
          <w:tcPr>
            <w:tcW w:w="1394" w:type="dxa"/>
            <w:tcBorders>
              <w:right w:val="single" w:sz="18" w:space="0" w:color="auto"/>
            </w:tcBorders>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izolovaný</w:t>
            </w:r>
          </w:p>
        </w:tc>
      </w:tr>
      <w:tr w:rsidR="00BA6803" w:rsidRPr="00857314" w:rsidTr="00256F9C">
        <w:tc>
          <w:tcPr>
            <w:tcW w:w="1304" w:type="dxa"/>
            <w:tcBorders>
              <w:lef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4A.Ž13.PO1</w:t>
            </w:r>
          </w:p>
        </w:tc>
        <w:tc>
          <w:tcPr>
            <w:tcW w:w="1374" w:type="dxa"/>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v</w:t>
            </w:r>
            <w:r w:rsidR="00BA6803" w:rsidRPr="00857314">
              <w:rPr>
                <w:rFonts w:cs="Times New Roman"/>
                <w:color w:val="000000"/>
                <w:sz w:val="20"/>
                <w:szCs w:val="20"/>
              </w:rPr>
              <w:t>ýukové problémy, nevhodné chování</w:t>
            </w: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upřímný</w:t>
            </w:r>
          </w:p>
        </w:tc>
        <w:tc>
          <w:tcPr>
            <w:tcW w:w="1380" w:type="dxa"/>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w:t>
            </w:r>
            <w:r w:rsidR="00024604" w:rsidRPr="00857314">
              <w:rPr>
                <w:rFonts w:cs="Times New Roman"/>
                <w:color w:val="000000"/>
                <w:sz w:val="20"/>
                <w:szCs w:val="20"/>
              </w:rPr>
              <w:t>espravedlivý</w:t>
            </w:r>
          </w:p>
          <w:p w:rsidR="00024604"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w:t>
            </w:r>
            <w:r w:rsidR="00024604" w:rsidRPr="00857314">
              <w:rPr>
                <w:rFonts w:cs="Times New Roman"/>
                <w:color w:val="000000"/>
                <w:sz w:val="20"/>
                <w:szCs w:val="20"/>
              </w:rPr>
              <w:t>espolehlivý</w:t>
            </w:r>
          </w:p>
          <w:p w:rsidR="00024604"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b</w:t>
            </w:r>
            <w:r w:rsidR="00024604" w:rsidRPr="00857314">
              <w:rPr>
                <w:rFonts w:cs="Times New Roman"/>
                <w:color w:val="000000"/>
                <w:sz w:val="20"/>
                <w:szCs w:val="20"/>
              </w:rPr>
              <w:t>ezohledný</w:t>
            </w:r>
          </w:p>
          <w:p w:rsidR="00024604"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w:t>
            </w:r>
            <w:r w:rsidR="00024604" w:rsidRPr="00857314">
              <w:rPr>
                <w:rFonts w:cs="Times New Roman"/>
                <w:color w:val="000000"/>
                <w:sz w:val="20"/>
                <w:szCs w:val="20"/>
              </w:rPr>
              <w:t>ešťastný</w:t>
            </w:r>
          </w:p>
          <w:p w:rsidR="00024604"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ulhaný</w:t>
            </w: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3</w:t>
            </w:r>
          </w:p>
        </w:tc>
        <w:tc>
          <w:tcPr>
            <w:tcW w:w="1279"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71</w:t>
            </w:r>
          </w:p>
        </w:tc>
        <w:tc>
          <w:tcPr>
            <w:tcW w:w="1394" w:type="dxa"/>
            <w:tcBorders>
              <w:right w:val="single" w:sz="18" w:space="0" w:color="auto"/>
            </w:tcBorders>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v</w:t>
            </w:r>
            <w:r w:rsidR="00024604" w:rsidRPr="00857314">
              <w:rPr>
                <w:rFonts w:cs="Times New Roman"/>
                <w:color w:val="000000"/>
                <w:sz w:val="20"/>
                <w:szCs w:val="20"/>
              </w:rPr>
              <w:t>livný - neoblíbený</w:t>
            </w:r>
          </w:p>
        </w:tc>
      </w:tr>
      <w:tr w:rsidR="00BA6803" w:rsidRPr="00857314" w:rsidTr="00256F9C">
        <w:tc>
          <w:tcPr>
            <w:tcW w:w="1304" w:type="dxa"/>
            <w:tcBorders>
              <w:lef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4A.Ž14PO2</w:t>
            </w:r>
          </w:p>
        </w:tc>
        <w:tc>
          <w:tcPr>
            <w:tcW w:w="1374" w:type="dxa"/>
          </w:tcPr>
          <w:p w:rsidR="00BA6803" w:rsidRPr="00857314" w:rsidRDefault="0017660F"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Aspergerův syndrom, p</w:t>
            </w:r>
            <w:r w:rsidR="00BA6803" w:rsidRPr="00857314">
              <w:rPr>
                <w:rFonts w:cs="Times New Roman"/>
                <w:color w:val="000000"/>
                <w:sz w:val="20"/>
                <w:szCs w:val="20"/>
              </w:rPr>
              <w:t>orucha chování, IVP, AP</w:t>
            </w: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vtipný</w:t>
            </w:r>
          </w:p>
        </w:tc>
        <w:tc>
          <w:tcPr>
            <w:tcW w:w="1380" w:type="dxa"/>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15</w:t>
            </w:r>
          </w:p>
        </w:tc>
        <w:tc>
          <w:tcPr>
            <w:tcW w:w="1279"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0</w:t>
            </w:r>
          </w:p>
        </w:tc>
        <w:tc>
          <w:tcPr>
            <w:tcW w:w="1394" w:type="dxa"/>
            <w:tcBorders>
              <w:righ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r>
      <w:tr w:rsidR="00BA6803" w:rsidRPr="00857314" w:rsidTr="00256F9C">
        <w:tc>
          <w:tcPr>
            <w:tcW w:w="1304" w:type="dxa"/>
            <w:tcBorders>
              <w:lef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4A.Ž17.PO1</w:t>
            </w:r>
          </w:p>
        </w:tc>
        <w:tc>
          <w:tcPr>
            <w:tcW w:w="1374" w:type="dxa"/>
          </w:tcPr>
          <w:p w:rsidR="00BA6803" w:rsidRPr="00857314" w:rsidRDefault="004226BE"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n</w:t>
            </w:r>
            <w:r w:rsidR="00024604" w:rsidRPr="00857314">
              <w:rPr>
                <w:rFonts w:cs="Times New Roman"/>
                <w:color w:val="000000"/>
                <w:sz w:val="20"/>
                <w:szCs w:val="20"/>
              </w:rPr>
              <w:t>evhodné chování</w:t>
            </w: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vtipný</w:t>
            </w:r>
          </w:p>
        </w:tc>
        <w:tc>
          <w:tcPr>
            <w:tcW w:w="1380" w:type="dxa"/>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278"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11</w:t>
            </w:r>
          </w:p>
        </w:tc>
        <w:tc>
          <w:tcPr>
            <w:tcW w:w="1279" w:type="dxa"/>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w:t>
            </w:r>
          </w:p>
        </w:tc>
        <w:tc>
          <w:tcPr>
            <w:tcW w:w="1394" w:type="dxa"/>
            <w:tcBorders>
              <w:righ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r>
      <w:tr w:rsidR="00BA6803" w:rsidRPr="00857314" w:rsidTr="00256F9C">
        <w:tc>
          <w:tcPr>
            <w:tcW w:w="1304" w:type="dxa"/>
            <w:tcBorders>
              <w:left w:val="single" w:sz="18" w:space="0" w:color="auto"/>
              <w:bottom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4A.Ž25.PO2</w:t>
            </w:r>
          </w:p>
        </w:tc>
        <w:tc>
          <w:tcPr>
            <w:tcW w:w="1374" w:type="dxa"/>
            <w:tcBorders>
              <w:bottom w:val="single" w:sz="18" w:space="0" w:color="auto"/>
            </w:tcBorders>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ADHD, dysortografie, IVP</w:t>
            </w:r>
          </w:p>
        </w:tc>
        <w:tc>
          <w:tcPr>
            <w:tcW w:w="1278" w:type="dxa"/>
            <w:tcBorders>
              <w:bottom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380" w:type="dxa"/>
            <w:tcBorders>
              <w:bottom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c>
          <w:tcPr>
            <w:tcW w:w="1278" w:type="dxa"/>
            <w:tcBorders>
              <w:bottom w:val="single" w:sz="18" w:space="0" w:color="auto"/>
            </w:tcBorders>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1</w:t>
            </w:r>
          </w:p>
        </w:tc>
        <w:tc>
          <w:tcPr>
            <w:tcW w:w="1279" w:type="dxa"/>
            <w:tcBorders>
              <w:bottom w:val="single" w:sz="18" w:space="0" w:color="auto"/>
            </w:tcBorders>
          </w:tcPr>
          <w:p w:rsidR="00BA6803" w:rsidRPr="00857314" w:rsidRDefault="00024604" w:rsidP="008714AD">
            <w:pPr>
              <w:tabs>
                <w:tab w:val="left" w:pos="426"/>
                <w:tab w:val="left" w:pos="851"/>
              </w:tabs>
              <w:spacing w:line="240" w:lineRule="auto"/>
              <w:ind w:firstLine="0"/>
              <w:jc w:val="center"/>
              <w:rPr>
                <w:rFonts w:cs="Times New Roman"/>
                <w:color w:val="000000"/>
                <w:sz w:val="20"/>
                <w:szCs w:val="20"/>
              </w:rPr>
            </w:pPr>
            <w:r w:rsidRPr="00857314">
              <w:rPr>
                <w:rFonts w:cs="Times New Roman"/>
                <w:color w:val="000000"/>
                <w:sz w:val="20"/>
                <w:szCs w:val="20"/>
              </w:rPr>
              <w:t>11</w:t>
            </w:r>
          </w:p>
        </w:tc>
        <w:tc>
          <w:tcPr>
            <w:tcW w:w="1394" w:type="dxa"/>
            <w:tcBorders>
              <w:bottom w:val="single" w:sz="18" w:space="0" w:color="auto"/>
              <w:right w:val="single" w:sz="18" w:space="0" w:color="auto"/>
            </w:tcBorders>
          </w:tcPr>
          <w:p w:rsidR="00BA6803" w:rsidRPr="00857314" w:rsidRDefault="00BA6803" w:rsidP="008714AD">
            <w:pPr>
              <w:tabs>
                <w:tab w:val="left" w:pos="426"/>
                <w:tab w:val="left" w:pos="851"/>
              </w:tabs>
              <w:spacing w:line="240" w:lineRule="auto"/>
              <w:ind w:firstLine="0"/>
              <w:jc w:val="center"/>
              <w:rPr>
                <w:rFonts w:cs="Times New Roman"/>
                <w:color w:val="000000"/>
                <w:sz w:val="20"/>
                <w:szCs w:val="20"/>
              </w:rPr>
            </w:pPr>
          </w:p>
        </w:tc>
      </w:tr>
    </w:tbl>
    <w:p w:rsidR="008714AD" w:rsidRDefault="008714AD" w:rsidP="0047580A">
      <w:pPr>
        <w:pStyle w:val="Titulek"/>
        <w:ind w:firstLine="0"/>
      </w:pPr>
      <w:bookmarkStart w:id="80" w:name="_Toc479765716"/>
    </w:p>
    <w:p w:rsidR="0047580A" w:rsidRPr="0047580A" w:rsidRDefault="00077A93" w:rsidP="0047580A">
      <w:pPr>
        <w:pStyle w:val="Titulek"/>
        <w:ind w:firstLine="0"/>
      </w:pPr>
      <w:bookmarkStart w:id="81" w:name="_Toc480223942"/>
      <w:r w:rsidRPr="00857314">
        <w:t xml:space="preserve">Tabulka </w:t>
      </w:r>
      <w:fldSimple w:instr=" SEQ Tabulka \* ARABIC ">
        <w:r w:rsidR="002C419D">
          <w:rPr>
            <w:noProof/>
          </w:rPr>
          <w:t>1</w:t>
        </w:r>
      </w:fldSimple>
      <w:r w:rsidRPr="00857314">
        <w:t>: Analýza vyhodnocení dotazníků</w:t>
      </w:r>
      <w:bookmarkEnd w:id="80"/>
      <w:r w:rsidRPr="00857314">
        <w:rPr>
          <w:color w:val="000000"/>
          <w:szCs w:val="24"/>
        </w:rPr>
        <w:t xml:space="preserve"> </w:t>
      </w:r>
      <w:r w:rsidR="0047580A">
        <w:rPr>
          <w:color w:val="000000"/>
          <w:szCs w:val="24"/>
        </w:rPr>
        <w:t>ZS1/4a</w:t>
      </w:r>
      <w:bookmarkEnd w:id="81"/>
    </w:p>
    <w:p w:rsidR="008714AD" w:rsidRDefault="008714AD" w:rsidP="0047580A">
      <w:pPr>
        <w:tabs>
          <w:tab w:val="left" w:pos="426"/>
          <w:tab w:val="left" w:pos="851"/>
        </w:tabs>
        <w:ind w:firstLine="0"/>
        <w:jc w:val="both"/>
        <w:rPr>
          <w:rFonts w:cs="Times New Roman"/>
          <w:color w:val="000000"/>
          <w:szCs w:val="24"/>
        </w:rPr>
      </w:pPr>
    </w:p>
    <w:p w:rsidR="0067321B" w:rsidRDefault="0067321B" w:rsidP="0047580A">
      <w:pPr>
        <w:tabs>
          <w:tab w:val="left" w:pos="426"/>
          <w:tab w:val="left" w:pos="851"/>
        </w:tabs>
        <w:ind w:firstLine="0"/>
        <w:jc w:val="both"/>
        <w:rPr>
          <w:rFonts w:cs="Times New Roman"/>
          <w:color w:val="000000"/>
          <w:szCs w:val="24"/>
        </w:rPr>
      </w:pPr>
      <w:r w:rsidRPr="00857314">
        <w:rPr>
          <w:rFonts w:cs="Times New Roman"/>
          <w:color w:val="000000"/>
          <w:szCs w:val="24"/>
        </w:rPr>
        <w:t>Celkové skóre 79 %</w:t>
      </w:r>
      <w:r w:rsidR="0047580A">
        <w:rPr>
          <w:rFonts w:cs="Times New Roman"/>
          <w:color w:val="000000"/>
          <w:szCs w:val="24"/>
        </w:rPr>
        <w:t>.</w:t>
      </w:r>
    </w:p>
    <w:p w:rsidR="0047580A" w:rsidRPr="00857314" w:rsidRDefault="0047580A" w:rsidP="0047580A">
      <w:pPr>
        <w:tabs>
          <w:tab w:val="left" w:pos="426"/>
          <w:tab w:val="left" w:pos="851"/>
        </w:tabs>
        <w:ind w:firstLine="0"/>
        <w:jc w:val="both"/>
        <w:rPr>
          <w:rFonts w:cs="Times New Roman"/>
          <w:color w:val="000000"/>
          <w:szCs w:val="24"/>
        </w:rPr>
      </w:pPr>
    </w:p>
    <w:p w:rsidR="0037065F" w:rsidRDefault="004226BE" w:rsidP="00CC32BB">
      <w:pPr>
        <w:tabs>
          <w:tab w:val="left" w:pos="426"/>
        </w:tabs>
        <w:jc w:val="both"/>
        <w:rPr>
          <w:rFonts w:cs="Times New Roman"/>
          <w:szCs w:val="24"/>
        </w:rPr>
      </w:pPr>
      <w:r w:rsidRPr="00857314">
        <w:rPr>
          <w:rFonts w:cs="Times New Roman"/>
          <w:szCs w:val="24"/>
        </w:rPr>
        <w:t>V této skupině respondentů bych věnovala pozornost žákům 4A.Ž7.PO1 a 4A.Ž13.PO1, kteří dostali nejvyšší počet negativních hodnocení. V důvodu pro</w:t>
      </w:r>
      <w:r w:rsidR="001E1E05" w:rsidRPr="00857314">
        <w:rPr>
          <w:rFonts w:cs="Times New Roman"/>
          <w:szCs w:val="24"/>
        </w:rPr>
        <w:t xml:space="preserve"> speciální vzdělávací potřeby u </w:t>
      </w:r>
      <w:r w:rsidRPr="00857314">
        <w:rPr>
          <w:rFonts w:cs="Times New Roman"/>
          <w:szCs w:val="24"/>
        </w:rPr>
        <w:t>těchto dvou žáků figuruje nevhodné chování a výukové problémy. Třídní učitel by se měl zaměřit na důvod velké četnosti negativních ohodnocení.</w:t>
      </w:r>
    </w:p>
    <w:p w:rsidR="0047580A" w:rsidRDefault="0047580A" w:rsidP="00CC32BB">
      <w:pPr>
        <w:tabs>
          <w:tab w:val="left" w:pos="426"/>
        </w:tabs>
        <w:jc w:val="both"/>
        <w:rPr>
          <w:rFonts w:cs="Times New Roman"/>
          <w:szCs w:val="24"/>
        </w:rPr>
      </w:pPr>
    </w:p>
    <w:p w:rsidR="00D1235E" w:rsidRDefault="00D1235E" w:rsidP="00CC32BB">
      <w:pPr>
        <w:tabs>
          <w:tab w:val="left" w:pos="426"/>
        </w:tabs>
        <w:jc w:val="both"/>
        <w:rPr>
          <w:rFonts w:cs="Times New Roman"/>
          <w:szCs w:val="24"/>
        </w:rPr>
      </w:pPr>
    </w:p>
    <w:p w:rsidR="00D1235E" w:rsidRDefault="00D1235E" w:rsidP="00CC32BB">
      <w:pPr>
        <w:tabs>
          <w:tab w:val="left" w:pos="426"/>
        </w:tabs>
        <w:jc w:val="both"/>
        <w:rPr>
          <w:rFonts w:cs="Times New Roman"/>
          <w:szCs w:val="24"/>
        </w:rPr>
      </w:pPr>
    </w:p>
    <w:p w:rsidR="00D1235E" w:rsidRPr="00857314" w:rsidRDefault="00D1235E" w:rsidP="00CC32BB">
      <w:pPr>
        <w:tabs>
          <w:tab w:val="left" w:pos="426"/>
        </w:tabs>
        <w:jc w:val="both"/>
        <w:rPr>
          <w:rFonts w:cs="Times New Roman"/>
          <w:szCs w:val="24"/>
        </w:rPr>
      </w:pPr>
    </w:p>
    <w:tbl>
      <w:tblPr>
        <w:tblStyle w:val="Mkatabulky"/>
        <w:tblW w:w="9464" w:type="dxa"/>
        <w:tblLayout w:type="fixed"/>
        <w:tblLook w:val="04A0"/>
      </w:tblPr>
      <w:tblGrid>
        <w:gridCol w:w="1398"/>
        <w:gridCol w:w="1404"/>
        <w:gridCol w:w="1134"/>
        <w:gridCol w:w="1559"/>
        <w:gridCol w:w="1417"/>
        <w:gridCol w:w="1134"/>
        <w:gridCol w:w="1418"/>
      </w:tblGrid>
      <w:tr w:rsidR="0067321B" w:rsidRPr="00857314" w:rsidTr="004226BE">
        <w:trPr>
          <w:trHeight w:val="1351"/>
        </w:trPr>
        <w:tc>
          <w:tcPr>
            <w:tcW w:w="1398" w:type="dxa"/>
            <w:tcBorders>
              <w:top w:val="single" w:sz="18" w:space="0" w:color="auto"/>
              <w:left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04" w:type="dxa"/>
            <w:tcBorders>
              <w:top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134" w:type="dxa"/>
            <w:tcBorders>
              <w:top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417" w:type="dxa"/>
            <w:tcBorders>
              <w:top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67321B" w:rsidRPr="00857314" w:rsidRDefault="0067321B" w:rsidP="0047580A">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67321B" w:rsidRPr="00857314" w:rsidTr="004226BE">
        <w:tc>
          <w:tcPr>
            <w:tcW w:w="1398" w:type="dxa"/>
            <w:tcBorders>
              <w:top w:val="single" w:sz="18" w:space="0" w:color="auto"/>
              <w:left w:val="single" w:sz="18" w:space="0" w:color="auto"/>
            </w:tcBorders>
          </w:tcPr>
          <w:p w:rsidR="0067321B" w:rsidRPr="00857314" w:rsidRDefault="0067321B" w:rsidP="0047580A">
            <w:pPr>
              <w:tabs>
                <w:tab w:val="left" w:pos="426"/>
              </w:tabs>
              <w:spacing w:line="240" w:lineRule="auto"/>
              <w:ind w:firstLine="0"/>
              <w:jc w:val="center"/>
              <w:rPr>
                <w:rFonts w:cs="Times New Roman"/>
                <w:sz w:val="20"/>
                <w:szCs w:val="20"/>
              </w:rPr>
            </w:pPr>
            <w:r w:rsidRPr="00857314">
              <w:rPr>
                <w:rFonts w:cs="Times New Roman"/>
                <w:sz w:val="20"/>
                <w:szCs w:val="20"/>
              </w:rPr>
              <w:t>4B.Ž2.PO2</w:t>
            </w:r>
          </w:p>
        </w:tc>
        <w:tc>
          <w:tcPr>
            <w:tcW w:w="1404" w:type="dxa"/>
            <w:tcBorders>
              <w:top w:val="single" w:sz="18" w:space="0" w:color="auto"/>
            </w:tcBorders>
          </w:tcPr>
          <w:p w:rsidR="0067321B"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ADHD, individuální vzd.</w:t>
            </w:r>
            <w:r w:rsidR="00943EED" w:rsidRPr="00857314">
              <w:rPr>
                <w:rFonts w:cs="Times New Roman"/>
                <w:sz w:val="20"/>
                <w:szCs w:val="20"/>
              </w:rPr>
              <w:t xml:space="preserve"> </w:t>
            </w:r>
            <w:r w:rsidRPr="00857314">
              <w:rPr>
                <w:rFonts w:cs="Times New Roman"/>
                <w:sz w:val="20"/>
                <w:szCs w:val="20"/>
              </w:rPr>
              <w:t>plán</w:t>
            </w:r>
          </w:p>
        </w:tc>
        <w:tc>
          <w:tcPr>
            <w:tcW w:w="1134" w:type="dxa"/>
            <w:tcBorders>
              <w:top w:val="single" w:sz="18" w:space="0" w:color="auto"/>
            </w:tcBorders>
          </w:tcPr>
          <w:p w:rsidR="0067321B" w:rsidRPr="00857314" w:rsidRDefault="0067321B" w:rsidP="0047580A">
            <w:pPr>
              <w:tabs>
                <w:tab w:val="left" w:pos="426"/>
              </w:tabs>
              <w:spacing w:line="240" w:lineRule="auto"/>
              <w:ind w:firstLine="0"/>
              <w:jc w:val="center"/>
              <w:rPr>
                <w:rFonts w:cs="Times New Roman"/>
                <w:sz w:val="20"/>
                <w:szCs w:val="20"/>
              </w:rPr>
            </w:pPr>
          </w:p>
        </w:tc>
        <w:tc>
          <w:tcPr>
            <w:tcW w:w="1559" w:type="dxa"/>
            <w:tcBorders>
              <w:top w:val="single" w:sz="18" w:space="0" w:color="auto"/>
            </w:tcBorders>
          </w:tcPr>
          <w:p w:rsidR="0067321B"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espolehlivý</w:t>
            </w:r>
          </w:p>
          <w:p w:rsidR="002F1596"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u</w:t>
            </w:r>
            <w:r w:rsidR="002F1596" w:rsidRPr="00857314">
              <w:rPr>
                <w:rFonts w:cs="Times New Roman"/>
                <w:sz w:val="20"/>
                <w:szCs w:val="20"/>
              </w:rPr>
              <w:t>lhaný</w:t>
            </w:r>
          </w:p>
        </w:tc>
        <w:tc>
          <w:tcPr>
            <w:tcW w:w="1417" w:type="dxa"/>
            <w:tcBorders>
              <w:top w:val="single" w:sz="18" w:space="0" w:color="auto"/>
            </w:tcBorders>
          </w:tcPr>
          <w:p w:rsidR="0067321B"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18</w:t>
            </w:r>
          </w:p>
        </w:tc>
        <w:tc>
          <w:tcPr>
            <w:tcW w:w="1134" w:type="dxa"/>
            <w:tcBorders>
              <w:top w:val="single" w:sz="18" w:space="0" w:color="auto"/>
            </w:tcBorders>
          </w:tcPr>
          <w:p w:rsidR="0067321B"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418" w:type="dxa"/>
            <w:tcBorders>
              <w:top w:val="single" w:sz="18" w:space="0" w:color="auto"/>
              <w:right w:val="single" w:sz="18" w:space="0" w:color="auto"/>
            </w:tcBorders>
          </w:tcPr>
          <w:p w:rsidR="0067321B" w:rsidRPr="00857314" w:rsidRDefault="0067321B"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4B.Ž4.PO2</w:t>
            </w:r>
          </w:p>
        </w:tc>
        <w:tc>
          <w:tcPr>
            <w:tcW w:w="140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ADHD, IVP</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espravedlivý</w:t>
            </w:r>
          </w:p>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espolehlivý</w:t>
            </w:r>
          </w:p>
          <w:p w:rsidR="002F1596"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33</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4B.Ž5.PO1</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adaný žák (sport)</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p>
        </w:tc>
        <w:tc>
          <w:tcPr>
            <w:tcW w:w="1559" w:type="dxa"/>
          </w:tcPr>
          <w:p w:rsidR="00777A37" w:rsidRPr="00857314" w:rsidRDefault="00777A37" w:rsidP="0047580A">
            <w:pPr>
              <w:tabs>
                <w:tab w:val="left" w:pos="426"/>
              </w:tabs>
              <w:spacing w:line="240" w:lineRule="auto"/>
              <w:ind w:firstLine="0"/>
              <w:jc w:val="center"/>
              <w:rPr>
                <w:rFonts w:cs="Times New Roman"/>
                <w:sz w:val="20"/>
                <w:szCs w:val="20"/>
              </w:rPr>
            </w:pP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4B.Ž6.PO1</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ú</w:t>
            </w:r>
            <w:r w:rsidR="00777A37" w:rsidRPr="00857314">
              <w:rPr>
                <w:rFonts w:cs="Times New Roman"/>
                <w:sz w:val="20"/>
                <w:szCs w:val="20"/>
              </w:rPr>
              <w:t>zkostný, přecitlivělý</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nekonfliktní</w:t>
            </w:r>
          </w:p>
        </w:tc>
        <w:tc>
          <w:tcPr>
            <w:tcW w:w="1559"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nešťastný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4B.Ž9.PO3</w:t>
            </w:r>
          </w:p>
        </w:tc>
        <w:tc>
          <w:tcPr>
            <w:tcW w:w="140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LMR, IVP, AP</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p>
        </w:tc>
        <w:tc>
          <w:tcPr>
            <w:tcW w:w="1559" w:type="dxa"/>
          </w:tcPr>
          <w:p w:rsidR="00777A37" w:rsidRPr="00857314" w:rsidRDefault="00777A37" w:rsidP="0047580A">
            <w:pPr>
              <w:tabs>
                <w:tab w:val="left" w:pos="426"/>
              </w:tabs>
              <w:spacing w:line="240" w:lineRule="auto"/>
              <w:ind w:firstLine="0"/>
              <w:jc w:val="center"/>
              <w:rPr>
                <w:rFonts w:cs="Times New Roman"/>
                <w:sz w:val="20"/>
                <w:szCs w:val="20"/>
              </w:rPr>
            </w:pP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4B.Ž11.PO1</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evhodné chování</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559"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bezohledný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4B.Ž16.PO1</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v</w:t>
            </w:r>
            <w:r w:rsidR="00777A37" w:rsidRPr="00857314">
              <w:rPr>
                <w:rFonts w:cs="Times New Roman"/>
                <w:sz w:val="20"/>
                <w:szCs w:val="20"/>
              </w:rPr>
              <w:t>ýukové problémy</w:t>
            </w:r>
          </w:p>
        </w:tc>
        <w:tc>
          <w:tcPr>
            <w:tcW w:w="1134" w:type="dxa"/>
          </w:tcPr>
          <w:p w:rsidR="00777A37" w:rsidRPr="00857314" w:rsidRDefault="007B2D0B" w:rsidP="0047580A">
            <w:pPr>
              <w:tabs>
                <w:tab w:val="left" w:pos="426"/>
              </w:tabs>
              <w:spacing w:line="240" w:lineRule="auto"/>
              <w:ind w:firstLine="0"/>
              <w:jc w:val="center"/>
              <w:rPr>
                <w:rFonts w:cs="Times New Roman"/>
                <w:sz w:val="20"/>
                <w:szCs w:val="20"/>
              </w:rPr>
            </w:pPr>
            <w:r>
              <w:rPr>
                <w:rFonts w:cs="Times New Roman"/>
                <w:sz w:val="20"/>
                <w:szCs w:val="20"/>
              </w:rPr>
              <w:t>v</w:t>
            </w:r>
            <w:r w:rsidR="00777A37" w:rsidRPr="00857314">
              <w:rPr>
                <w:rFonts w:cs="Times New Roman"/>
                <w:sz w:val="20"/>
                <w:szCs w:val="20"/>
              </w:rPr>
              <w:t>tipný</w:t>
            </w:r>
          </w:p>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4B.Ž22.PO2</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d</w:t>
            </w:r>
            <w:r w:rsidR="00777A37" w:rsidRPr="00857314">
              <w:rPr>
                <w:rFonts w:cs="Times New Roman"/>
                <w:sz w:val="20"/>
                <w:szCs w:val="20"/>
              </w:rPr>
              <w:t>yskalkulie, IVP</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p>
        </w:tc>
        <w:tc>
          <w:tcPr>
            <w:tcW w:w="1559"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nešťastný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16</w:t>
            </w:r>
          </w:p>
        </w:tc>
        <w:tc>
          <w:tcPr>
            <w:tcW w:w="1418" w:type="dxa"/>
            <w:tcBorders>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r w:rsidR="00777A37" w:rsidRPr="00857314" w:rsidTr="004226BE">
        <w:tc>
          <w:tcPr>
            <w:tcW w:w="1398" w:type="dxa"/>
            <w:tcBorders>
              <w:left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4B.Ž23.PO1</w:t>
            </w:r>
          </w:p>
        </w:tc>
        <w:tc>
          <w:tcPr>
            <w:tcW w:w="1404"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o</w:t>
            </w:r>
            <w:r w:rsidR="00777A37" w:rsidRPr="00857314">
              <w:rPr>
                <w:rFonts w:cs="Times New Roman"/>
                <w:sz w:val="20"/>
                <w:szCs w:val="20"/>
              </w:rPr>
              <w:t>slabení kognitivního výkonu</w:t>
            </w:r>
          </w:p>
        </w:tc>
        <w:tc>
          <w:tcPr>
            <w:tcW w:w="1134" w:type="dxa"/>
          </w:tcPr>
          <w:p w:rsidR="00777A37" w:rsidRPr="00857314" w:rsidRDefault="00777A37" w:rsidP="0047580A">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espravedlivý</w:t>
            </w:r>
          </w:p>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777A37" w:rsidRPr="00857314">
              <w:rPr>
                <w:rFonts w:cs="Times New Roman"/>
                <w:sz w:val="20"/>
                <w:szCs w:val="20"/>
              </w:rPr>
              <w:t>espolehlivý</w:t>
            </w:r>
          </w:p>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b</w:t>
            </w:r>
            <w:r w:rsidR="00777A37" w:rsidRPr="00857314">
              <w:rPr>
                <w:rFonts w:cs="Times New Roman"/>
                <w:sz w:val="20"/>
                <w:szCs w:val="20"/>
              </w:rPr>
              <w:t>ezohledný</w:t>
            </w:r>
          </w:p>
          <w:p w:rsidR="002F1596"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2F1596" w:rsidRPr="00857314">
              <w:rPr>
                <w:rFonts w:cs="Times New Roman"/>
                <w:sz w:val="20"/>
                <w:szCs w:val="20"/>
              </w:rPr>
              <w:t>ešťastný</w:t>
            </w:r>
          </w:p>
          <w:p w:rsidR="002F1596"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417"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134" w:type="dxa"/>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68</w:t>
            </w:r>
          </w:p>
        </w:tc>
        <w:tc>
          <w:tcPr>
            <w:tcW w:w="1418" w:type="dxa"/>
            <w:tcBorders>
              <w:right w:val="single" w:sz="18" w:space="0" w:color="auto"/>
            </w:tcBorders>
          </w:tcPr>
          <w:p w:rsidR="00777A37" w:rsidRPr="00857314" w:rsidRDefault="007B2D0B" w:rsidP="0047580A">
            <w:pPr>
              <w:tabs>
                <w:tab w:val="left" w:pos="426"/>
              </w:tabs>
              <w:spacing w:line="240" w:lineRule="auto"/>
              <w:ind w:firstLine="0"/>
              <w:jc w:val="center"/>
              <w:rPr>
                <w:rFonts w:cs="Times New Roman"/>
                <w:sz w:val="20"/>
                <w:szCs w:val="20"/>
              </w:rPr>
            </w:pPr>
            <w:r>
              <w:rPr>
                <w:rFonts w:cs="Times New Roman"/>
                <w:sz w:val="20"/>
                <w:szCs w:val="20"/>
              </w:rPr>
              <w:t>v</w:t>
            </w:r>
            <w:r w:rsidR="002F1596" w:rsidRPr="00857314">
              <w:rPr>
                <w:rFonts w:cs="Times New Roman"/>
                <w:sz w:val="20"/>
                <w:szCs w:val="20"/>
              </w:rPr>
              <w:t>livný – neoblíbený</w:t>
            </w:r>
          </w:p>
          <w:p w:rsidR="002F1596"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r w:rsidR="00777A37" w:rsidRPr="00857314" w:rsidTr="004226BE">
        <w:tc>
          <w:tcPr>
            <w:tcW w:w="1398" w:type="dxa"/>
            <w:tcBorders>
              <w:left w:val="single" w:sz="18" w:space="0" w:color="auto"/>
              <w:bottom w:val="single" w:sz="18" w:space="0" w:color="auto"/>
            </w:tcBorders>
          </w:tcPr>
          <w:p w:rsidR="00777A37" w:rsidRPr="00857314" w:rsidRDefault="00777A37" w:rsidP="0047580A">
            <w:pPr>
              <w:spacing w:line="240" w:lineRule="auto"/>
              <w:ind w:firstLine="0"/>
              <w:jc w:val="center"/>
              <w:rPr>
                <w:rFonts w:cs="Times New Roman"/>
              </w:rPr>
            </w:pPr>
            <w:r w:rsidRPr="00857314">
              <w:rPr>
                <w:rFonts w:cs="Times New Roman"/>
                <w:sz w:val="20"/>
                <w:szCs w:val="20"/>
              </w:rPr>
              <w:t>4B.Ž24.PO2</w:t>
            </w:r>
          </w:p>
        </w:tc>
        <w:tc>
          <w:tcPr>
            <w:tcW w:w="1404" w:type="dxa"/>
            <w:tcBorders>
              <w:bottom w:val="single" w:sz="18" w:space="0" w:color="auto"/>
            </w:tcBorders>
          </w:tcPr>
          <w:p w:rsidR="00777A37" w:rsidRPr="00857314" w:rsidRDefault="004226BE" w:rsidP="0047580A">
            <w:pPr>
              <w:tabs>
                <w:tab w:val="left" w:pos="426"/>
              </w:tabs>
              <w:spacing w:line="240" w:lineRule="auto"/>
              <w:ind w:firstLine="0"/>
              <w:jc w:val="center"/>
              <w:rPr>
                <w:rFonts w:cs="Times New Roman"/>
                <w:sz w:val="20"/>
                <w:szCs w:val="20"/>
              </w:rPr>
            </w:pPr>
            <w:r w:rsidRPr="00857314">
              <w:rPr>
                <w:rFonts w:cs="Times New Roman"/>
                <w:sz w:val="20"/>
                <w:szCs w:val="20"/>
              </w:rPr>
              <w:t>v</w:t>
            </w:r>
            <w:r w:rsidR="00777A37" w:rsidRPr="00857314">
              <w:rPr>
                <w:rFonts w:cs="Times New Roman"/>
                <w:sz w:val="20"/>
                <w:szCs w:val="20"/>
              </w:rPr>
              <w:t>ývojová dysfázie, IVP, AP</w:t>
            </w:r>
          </w:p>
        </w:tc>
        <w:tc>
          <w:tcPr>
            <w:tcW w:w="1134" w:type="dxa"/>
            <w:tcBorders>
              <w:bottom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c>
          <w:tcPr>
            <w:tcW w:w="1559" w:type="dxa"/>
            <w:tcBorders>
              <w:bottom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c>
          <w:tcPr>
            <w:tcW w:w="1417" w:type="dxa"/>
            <w:tcBorders>
              <w:bottom w:val="single" w:sz="18" w:space="0" w:color="auto"/>
            </w:tcBorders>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tcBorders>
              <w:bottom w:val="single" w:sz="18" w:space="0" w:color="auto"/>
            </w:tcBorders>
          </w:tcPr>
          <w:p w:rsidR="00777A37" w:rsidRPr="00857314" w:rsidRDefault="002F1596" w:rsidP="0047580A">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418" w:type="dxa"/>
            <w:tcBorders>
              <w:bottom w:val="single" w:sz="18" w:space="0" w:color="auto"/>
              <w:right w:val="single" w:sz="18" w:space="0" w:color="auto"/>
            </w:tcBorders>
          </w:tcPr>
          <w:p w:rsidR="00777A37" w:rsidRPr="00857314" w:rsidRDefault="00777A37" w:rsidP="0047580A">
            <w:pPr>
              <w:tabs>
                <w:tab w:val="left" w:pos="426"/>
              </w:tabs>
              <w:spacing w:line="240" w:lineRule="auto"/>
              <w:ind w:firstLine="0"/>
              <w:jc w:val="center"/>
              <w:rPr>
                <w:rFonts w:cs="Times New Roman"/>
                <w:sz w:val="20"/>
                <w:szCs w:val="20"/>
              </w:rPr>
            </w:pPr>
          </w:p>
        </w:tc>
      </w:tr>
    </w:tbl>
    <w:p w:rsidR="008714AD" w:rsidRDefault="008714AD" w:rsidP="0047580A">
      <w:pPr>
        <w:pStyle w:val="Titulek"/>
        <w:ind w:firstLine="0"/>
      </w:pPr>
      <w:bookmarkStart w:id="82" w:name="_Toc479765717"/>
    </w:p>
    <w:p w:rsidR="004226BE" w:rsidRDefault="00CC32BB" w:rsidP="0047580A">
      <w:pPr>
        <w:pStyle w:val="Titulek"/>
        <w:ind w:firstLine="0"/>
      </w:pPr>
      <w:bookmarkStart w:id="83" w:name="_Toc480223943"/>
      <w:r w:rsidRPr="00857314">
        <w:t xml:space="preserve">Tabulka </w:t>
      </w:r>
      <w:fldSimple w:instr=" SEQ Tabulka \* ARABIC ">
        <w:r w:rsidR="002C419D">
          <w:rPr>
            <w:noProof/>
          </w:rPr>
          <w:t>2</w:t>
        </w:r>
      </w:fldSimple>
      <w:r w:rsidRPr="00857314">
        <w:t>: Analýza vyhodnocení dotazníků</w:t>
      </w:r>
      <w:bookmarkEnd w:id="82"/>
      <w:r w:rsidR="0047580A">
        <w:t xml:space="preserve"> ZS1/4b</w:t>
      </w:r>
      <w:bookmarkEnd w:id="83"/>
    </w:p>
    <w:p w:rsidR="008714AD" w:rsidRDefault="008714AD" w:rsidP="0047580A">
      <w:pPr>
        <w:tabs>
          <w:tab w:val="left" w:pos="426"/>
        </w:tabs>
        <w:ind w:firstLine="0"/>
        <w:jc w:val="both"/>
        <w:rPr>
          <w:rFonts w:cs="Times New Roman"/>
          <w:szCs w:val="24"/>
        </w:rPr>
      </w:pPr>
    </w:p>
    <w:p w:rsidR="0067321B" w:rsidRDefault="0067321B" w:rsidP="0047580A">
      <w:pPr>
        <w:tabs>
          <w:tab w:val="left" w:pos="426"/>
        </w:tabs>
        <w:ind w:firstLine="0"/>
        <w:jc w:val="both"/>
        <w:rPr>
          <w:rFonts w:cs="Times New Roman"/>
          <w:szCs w:val="24"/>
        </w:rPr>
      </w:pPr>
      <w:r w:rsidRPr="00857314">
        <w:rPr>
          <w:rFonts w:cs="Times New Roman"/>
          <w:szCs w:val="24"/>
        </w:rPr>
        <w:t>Celkové skóre třídy či</w:t>
      </w:r>
      <w:r w:rsidR="002F1596" w:rsidRPr="00857314">
        <w:rPr>
          <w:rFonts w:cs="Times New Roman"/>
          <w:szCs w:val="24"/>
        </w:rPr>
        <w:t>ní 79 %</w:t>
      </w:r>
      <w:r w:rsidR="0047580A">
        <w:rPr>
          <w:rFonts w:cs="Times New Roman"/>
          <w:szCs w:val="24"/>
        </w:rPr>
        <w:t>.</w:t>
      </w:r>
    </w:p>
    <w:p w:rsidR="0047580A" w:rsidRPr="00857314" w:rsidRDefault="0047580A" w:rsidP="00CC32BB">
      <w:pPr>
        <w:tabs>
          <w:tab w:val="left" w:pos="426"/>
        </w:tabs>
        <w:jc w:val="both"/>
        <w:rPr>
          <w:rFonts w:cs="Times New Roman"/>
          <w:szCs w:val="24"/>
        </w:rPr>
      </w:pPr>
    </w:p>
    <w:p w:rsidR="009A4848" w:rsidRDefault="004226BE" w:rsidP="00CC32BB">
      <w:pPr>
        <w:tabs>
          <w:tab w:val="left" w:pos="426"/>
        </w:tabs>
        <w:jc w:val="both"/>
        <w:rPr>
          <w:rFonts w:cs="Times New Roman"/>
          <w:szCs w:val="24"/>
        </w:rPr>
      </w:pPr>
      <w:r w:rsidRPr="00857314">
        <w:rPr>
          <w:rFonts w:cs="Times New Roman"/>
          <w:szCs w:val="24"/>
        </w:rPr>
        <w:t>V této třídě je nejvíc</w:t>
      </w:r>
      <w:r w:rsidR="007A728E" w:rsidRPr="00857314">
        <w:rPr>
          <w:rFonts w:cs="Times New Roman"/>
          <w:szCs w:val="24"/>
        </w:rPr>
        <w:t>e</w:t>
      </w:r>
      <w:r w:rsidRPr="00857314">
        <w:rPr>
          <w:rFonts w:cs="Times New Roman"/>
          <w:szCs w:val="24"/>
        </w:rPr>
        <w:t xml:space="preserve"> negativně hodnocen žák s oslabením kognitivního výkonu. Dostal všechny možné záporné hodnocení a také nejvýraznější sociometrickou roli negativního charakteru. </w:t>
      </w:r>
      <w:r w:rsidR="007A728E" w:rsidRPr="00857314">
        <w:rPr>
          <w:rFonts w:cs="Times New Roman"/>
          <w:szCs w:val="24"/>
        </w:rPr>
        <w:t xml:space="preserve">Výchovný poradce, a pokud je k dispozici školní speciální pedagog, by měli tomuto žákovi poskytnout podporu v oblasti sociálních vztahů a zároveň pracovat na vztazích ve třídě. </w:t>
      </w:r>
    </w:p>
    <w:p w:rsidR="0047580A" w:rsidRDefault="0047580A" w:rsidP="00CC32BB">
      <w:pPr>
        <w:tabs>
          <w:tab w:val="left" w:pos="426"/>
        </w:tabs>
        <w:jc w:val="both"/>
        <w:rPr>
          <w:rFonts w:cs="Times New Roman"/>
          <w:szCs w:val="24"/>
        </w:rPr>
      </w:pPr>
    </w:p>
    <w:p w:rsidR="00D1235E" w:rsidRDefault="00D1235E" w:rsidP="00CC32BB">
      <w:pPr>
        <w:tabs>
          <w:tab w:val="left" w:pos="426"/>
        </w:tabs>
        <w:jc w:val="both"/>
        <w:rPr>
          <w:rFonts w:cs="Times New Roman"/>
          <w:szCs w:val="24"/>
        </w:rPr>
      </w:pPr>
    </w:p>
    <w:p w:rsidR="00D1235E" w:rsidRDefault="00D1235E" w:rsidP="00CC32BB">
      <w:pPr>
        <w:tabs>
          <w:tab w:val="left" w:pos="426"/>
        </w:tabs>
        <w:jc w:val="both"/>
        <w:rPr>
          <w:rFonts w:cs="Times New Roman"/>
          <w:szCs w:val="24"/>
        </w:rPr>
      </w:pPr>
    </w:p>
    <w:p w:rsidR="00D1235E" w:rsidRDefault="00D1235E" w:rsidP="00CC32BB">
      <w:pPr>
        <w:tabs>
          <w:tab w:val="left" w:pos="426"/>
        </w:tabs>
        <w:jc w:val="both"/>
        <w:rPr>
          <w:rFonts w:cs="Times New Roman"/>
          <w:szCs w:val="24"/>
        </w:rPr>
      </w:pPr>
    </w:p>
    <w:p w:rsidR="00D1235E" w:rsidRPr="00857314" w:rsidRDefault="00D1235E" w:rsidP="00CC32BB">
      <w:pPr>
        <w:tabs>
          <w:tab w:val="left" w:pos="426"/>
        </w:tabs>
        <w:jc w:val="both"/>
        <w:rPr>
          <w:rFonts w:cs="Times New Roman"/>
          <w:szCs w:val="24"/>
        </w:rPr>
      </w:pPr>
    </w:p>
    <w:tbl>
      <w:tblPr>
        <w:tblStyle w:val="Mkatabulky"/>
        <w:tblW w:w="9464" w:type="dxa"/>
        <w:tblLayout w:type="fixed"/>
        <w:tblLook w:val="04A0"/>
      </w:tblPr>
      <w:tblGrid>
        <w:gridCol w:w="1398"/>
        <w:gridCol w:w="1404"/>
        <w:gridCol w:w="1134"/>
        <w:gridCol w:w="1559"/>
        <w:gridCol w:w="1417"/>
        <w:gridCol w:w="1134"/>
        <w:gridCol w:w="1418"/>
      </w:tblGrid>
      <w:tr w:rsidR="00F31F7F" w:rsidRPr="00857314" w:rsidTr="007A728E">
        <w:trPr>
          <w:trHeight w:val="1351"/>
        </w:trPr>
        <w:tc>
          <w:tcPr>
            <w:tcW w:w="1398" w:type="dxa"/>
            <w:tcBorders>
              <w:top w:val="single" w:sz="18" w:space="0" w:color="auto"/>
              <w:left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04" w:type="dxa"/>
            <w:tcBorders>
              <w:top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134" w:type="dxa"/>
            <w:tcBorders>
              <w:top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417" w:type="dxa"/>
            <w:tcBorders>
              <w:top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F31F7F" w:rsidRPr="00857314" w:rsidRDefault="00F31F7F" w:rsidP="0047580A">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F31F7F" w:rsidRPr="00857314" w:rsidTr="007A728E">
        <w:tc>
          <w:tcPr>
            <w:tcW w:w="1398" w:type="dxa"/>
            <w:tcBorders>
              <w:top w:val="single" w:sz="18" w:space="0" w:color="auto"/>
              <w:lef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r w:rsidRPr="00857314">
              <w:rPr>
                <w:rFonts w:cs="Times New Roman"/>
                <w:sz w:val="20"/>
                <w:szCs w:val="20"/>
              </w:rPr>
              <w:t>5A</w:t>
            </w:r>
            <w:r w:rsidR="001D7C24" w:rsidRPr="00857314">
              <w:rPr>
                <w:rFonts w:cs="Times New Roman"/>
                <w:sz w:val="20"/>
                <w:szCs w:val="20"/>
              </w:rPr>
              <w:t>.Ž3</w:t>
            </w:r>
            <w:r w:rsidRPr="00857314">
              <w:rPr>
                <w:rFonts w:cs="Times New Roman"/>
                <w:sz w:val="20"/>
                <w:szCs w:val="20"/>
              </w:rPr>
              <w:t>.PO2</w:t>
            </w:r>
          </w:p>
        </w:tc>
        <w:tc>
          <w:tcPr>
            <w:tcW w:w="1404" w:type="dxa"/>
            <w:tcBorders>
              <w:top w:val="single" w:sz="18" w:space="0" w:color="auto"/>
            </w:tcBorders>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d</w:t>
            </w:r>
            <w:r w:rsidR="001D7C24" w:rsidRPr="00857314">
              <w:rPr>
                <w:rFonts w:cs="Times New Roman"/>
                <w:sz w:val="20"/>
                <w:szCs w:val="20"/>
              </w:rPr>
              <w:t>ysortografie, IVP, diabetes melitus</w:t>
            </w:r>
          </w:p>
        </w:tc>
        <w:tc>
          <w:tcPr>
            <w:tcW w:w="1134" w:type="dxa"/>
            <w:tcBorders>
              <w:top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c>
          <w:tcPr>
            <w:tcW w:w="1559" w:type="dxa"/>
            <w:tcBorders>
              <w:top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c>
          <w:tcPr>
            <w:tcW w:w="1417" w:type="dxa"/>
            <w:tcBorders>
              <w:top w:val="single" w:sz="18" w:space="0" w:color="auto"/>
            </w:tcBorders>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134" w:type="dxa"/>
            <w:tcBorders>
              <w:top w:val="single" w:sz="18" w:space="0" w:color="auto"/>
            </w:tcBorders>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top w:val="single" w:sz="18" w:space="0" w:color="auto"/>
              <w:righ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r>
      <w:tr w:rsidR="00F31F7F" w:rsidRPr="00857314" w:rsidTr="007A728E">
        <w:tc>
          <w:tcPr>
            <w:tcW w:w="1398" w:type="dxa"/>
            <w:tcBorders>
              <w:left w:val="single" w:sz="18" w:space="0" w:color="auto"/>
            </w:tcBorders>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5A.Ž5</w:t>
            </w:r>
            <w:r w:rsidR="00F31F7F" w:rsidRPr="00857314">
              <w:rPr>
                <w:rFonts w:cs="Times New Roman"/>
                <w:sz w:val="20"/>
                <w:szCs w:val="20"/>
              </w:rPr>
              <w:t>.PO1</w:t>
            </w:r>
          </w:p>
        </w:tc>
        <w:tc>
          <w:tcPr>
            <w:tcW w:w="1404" w:type="dxa"/>
          </w:tcPr>
          <w:p w:rsidR="00F31F7F" w:rsidRPr="00857314" w:rsidRDefault="00943EED"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1D7C24" w:rsidRPr="00857314">
              <w:rPr>
                <w:rFonts w:cs="Times New Roman"/>
                <w:sz w:val="20"/>
                <w:szCs w:val="20"/>
              </w:rPr>
              <w:t>evhodné chování</w:t>
            </w:r>
          </w:p>
        </w:tc>
        <w:tc>
          <w:tcPr>
            <w:tcW w:w="1134"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v</w:t>
            </w:r>
            <w:r w:rsidR="001D7C24" w:rsidRPr="00857314">
              <w:rPr>
                <w:rFonts w:cs="Times New Roman"/>
                <w:sz w:val="20"/>
                <w:szCs w:val="20"/>
              </w:rPr>
              <w:t>tipný, upřímný</w:t>
            </w:r>
          </w:p>
        </w:tc>
        <w:tc>
          <w:tcPr>
            <w:tcW w:w="1559" w:type="dxa"/>
          </w:tcPr>
          <w:p w:rsidR="00D02FC5"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D02FC5" w:rsidRPr="00857314">
              <w:rPr>
                <w:rFonts w:cs="Times New Roman"/>
                <w:sz w:val="20"/>
                <w:szCs w:val="20"/>
              </w:rPr>
              <w:t xml:space="preserve">espravedlivý, nespolehlivý, </w:t>
            </w:r>
          </w:p>
          <w:p w:rsidR="00D02FC5"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 xml:space="preserve">bezohledný, </w:t>
            </w:r>
          </w:p>
        </w:tc>
        <w:tc>
          <w:tcPr>
            <w:tcW w:w="1417"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16</w:t>
            </w:r>
          </w:p>
        </w:tc>
        <w:tc>
          <w:tcPr>
            <w:tcW w:w="1418" w:type="dxa"/>
            <w:tcBorders>
              <w:righ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r>
      <w:tr w:rsidR="00F31F7F" w:rsidRPr="00857314" w:rsidTr="007A728E">
        <w:tc>
          <w:tcPr>
            <w:tcW w:w="1398" w:type="dxa"/>
            <w:tcBorders>
              <w:left w:val="single" w:sz="18" w:space="0" w:color="auto"/>
            </w:tcBorders>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5A.Ž8</w:t>
            </w:r>
            <w:r w:rsidR="00F31F7F" w:rsidRPr="00857314">
              <w:rPr>
                <w:rFonts w:cs="Times New Roman"/>
                <w:sz w:val="20"/>
                <w:szCs w:val="20"/>
              </w:rPr>
              <w:t>.PO1</w:t>
            </w:r>
          </w:p>
        </w:tc>
        <w:tc>
          <w:tcPr>
            <w:tcW w:w="1404"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p</w:t>
            </w:r>
            <w:r w:rsidR="001D7C24" w:rsidRPr="00857314">
              <w:rPr>
                <w:rFonts w:cs="Times New Roman"/>
                <w:sz w:val="20"/>
                <w:szCs w:val="20"/>
              </w:rPr>
              <w:t>orucha chování, neklidné dítě</w:t>
            </w:r>
          </w:p>
        </w:tc>
        <w:tc>
          <w:tcPr>
            <w:tcW w:w="1134" w:type="dxa"/>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D02FC5" w:rsidRPr="00857314">
              <w:rPr>
                <w:rFonts w:cs="Times New Roman"/>
                <w:sz w:val="20"/>
                <w:szCs w:val="20"/>
              </w:rPr>
              <w:t>espravedlivý, nespolehlivý, bezohledný, nešťastný, ulhaný</w:t>
            </w:r>
          </w:p>
          <w:p w:rsidR="00D02FC5" w:rsidRPr="00857314" w:rsidRDefault="00D02FC5" w:rsidP="0047580A">
            <w:pPr>
              <w:tabs>
                <w:tab w:val="left" w:pos="426"/>
              </w:tabs>
              <w:spacing w:line="240" w:lineRule="auto"/>
              <w:ind w:firstLine="0"/>
              <w:jc w:val="center"/>
              <w:rPr>
                <w:rFonts w:cs="Times New Roman"/>
                <w:sz w:val="20"/>
                <w:szCs w:val="20"/>
              </w:rPr>
            </w:pPr>
          </w:p>
        </w:tc>
        <w:tc>
          <w:tcPr>
            <w:tcW w:w="1417"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78</w:t>
            </w:r>
          </w:p>
        </w:tc>
        <w:tc>
          <w:tcPr>
            <w:tcW w:w="1418" w:type="dxa"/>
            <w:tcBorders>
              <w:right w:val="single" w:sz="18" w:space="0" w:color="auto"/>
            </w:tcBorders>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v</w:t>
            </w:r>
            <w:r w:rsidR="009B42AC" w:rsidRPr="00857314">
              <w:rPr>
                <w:rFonts w:cs="Times New Roman"/>
                <w:sz w:val="20"/>
                <w:szCs w:val="20"/>
              </w:rPr>
              <w:t>livný – neoblíbený, izolovaný</w:t>
            </w:r>
          </w:p>
        </w:tc>
      </w:tr>
      <w:tr w:rsidR="00F31F7F" w:rsidRPr="00857314" w:rsidTr="007A728E">
        <w:tc>
          <w:tcPr>
            <w:tcW w:w="1398" w:type="dxa"/>
            <w:tcBorders>
              <w:left w:val="single" w:sz="18" w:space="0" w:color="auto"/>
            </w:tcBorders>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5A.Ž9</w:t>
            </w:r>
            <w:r w:rsidR="00F31F7F" w:rsidRPr="00857314">
              <w:rPr>
                <w:rFonts w:cs="Times New Roman"/>
                <w:sz w:val="20"/>
                <w:szCs w:val="20"/>
              </w:rPr>
              <w:t>.PO2</w:t>
            </w:r>
          </w:p>
        </w:tc>
        <w:tc>
          <w:tcPr>
            <w:tcW w:w="1404"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d</w:t>
            </w:r>
            <w:r w:rsidR="001D7C24" w:rsidRPr="00857314">
              <w:rPr>
                <w:rFonts w:cs="Times New Roman"/>
                <w:sz w:val="20"/>
                <w:szCs w:val="20"/>
              </w:rPr>
              <w:t>yslexie, dysortografie</w:t>
            </w:r>
          </w:p>
        </w:tc>
        <w:tc>
          <w:tcPr>
            <w:tcW w:w="1134" w:type="dxa"/>
          </w:tcPr>
          <w:p w:rsidR="00F31F7F" w:rsidRPr="00857314" w:rsidRDefault="00F31F7F" w:rsidP="0047580A">
            <w:pPr>
              <w:tabs>
                <w:tab w:val="left" w:pos="426"/>
              </w:tabs>
              <w:spacing w:line="240" w:lineRule="auto"/>
              <w:ind w:firstLine="0"/>
              <w:jc w:val="center"/>
              <w:rPr>
                <w:rFonts w:cs="Times New Roman"/>
                <w:sz w:val="20"/>
                <w:szCs w:val="20"/>
              </w:rPr>
            </w:pPr>
          </w:p>
        </w:tc>
        <w:tc>
          <w:tcPr>
            <w:tcW w:w="1559"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u</w:t>
            </w:r>
            <w:r w:rsidR="00D02FC5" w:rsidRPr="00857314">
              <w:rPr>
                <w:rFonts w:cs="Times New Roman"/>
                <w:sz w:val="20"/>
                <w:szCs w:val="20"/>
              </w:rPr>
              <w:t>lhaný,</w:t>
            </w:r>
          </w:p>
          <w:p w:rsidR="00D02FC5" w:rsidRPr="00857314" w:rsidRDefault="00D02FC5" w:rsidP="0047580A">
            <w:pPr>
              <w:tabs>
                <w:tab w:val="left" w:pos="426"/>
              </w:tabs>
              <w:spacing w:line="240" w:lineRule="auto"/>
              <w:ind w:firstLine="0"/>
              <w:jc w:val="center"/>
              <w:rPr>
                <w:rFonts w:cs="Times New Roman"/>
                <w:sz w:val="20"/>
                <w:szCs w:val="20"/>
              </w:rPr>
            </w:pPr>
          </w:p>
        </w:tc>
        <w:tc>
          <w:tcPr>
            <w:tcW w:w="1417"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righ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r>
      <w:tr w:rsidR="00F31F7F" w:rsidRPr="00857314" w:rsidTr="007A728E">
        <w:tc>
          <w:tcPr>
            <w:tcW w:w="1398" w:type="dxa"/>
            <w:tcBorders>
              <w:left w:val="single" w:sz="18" w:space="0" w:color="auto"/>
            </w:tcBorders>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5A.Ž17</w:t>
            </w:r>
            <w:r w:rsidR="00F31F7F" w:rsidRPr="00857314">
              <w:rPr>
                <w:rFonts w:cs="Times New Roman"/>
                <w:sz w:val="20"/>
                <w:szCs w:val="20"/>
              </w:rPr>
              <w:t>.PO</w:t>
            </w:r>
            <w:r w:rsidRPr="00857314">
              <w:rPr>
                <w:rFonts w:cs="Times New Roman"/>
                <w:sz w:val="20"/>
                <w:szCs w:val="20"/>
              </w:rPr>
              <w:t>2</w:t>
            </w:r>
          </w:p>
        </w:tc>
        <w:tc>
          <w:tcPr>
            <w:tcW w:w="1404"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d</w:t>
            </w:r>
            <w:r w:rsidR="001D7C24" w:rsidRPr="00857314">
              <w:rPr>
                <w:rFonts w:cs="Times New Roman"/>
                <w:sz w:val="20"/>
                <w:szCs w:val="20"/>
              </w:rPr>
              <w:t>ysgrafie, oslabení kognitivního výkonu</w:t>
            </w:r>
          </w:p>
        </w:tc>
        <w:tc>
          <w:tcPr>
            <w:tcW w:w="1134" w:type="dxa"/>
          </w:tcPr>
          <w:p w:rsidR="00F31F7F" w:rsidRPr="00857314" w:rsidRDefault="008714AD" w:rsidP="0047580A">
            <w:pPr>
              <w:tabs>
                <w:tab w:val="left" w:pos="426"/>
              </w:tabs>
              <w:spacing w:line="240" w:lineRule="auto"/>
              <w:ind w:firstLine="0"/>
              <w:jc w:val="center"/>
              <w:rPr>
                <w:rFonts w:cs="Times New Roman"/>
                <w:sz w:val="20"/>
                <w:szCs w:val="20"/>
              </w:rPr>
            </w:pPr>
            <w:r>
              <w:rPr>
                <w:rFonts w:cs="Times New Roman"/>
                <w:sz w:val="20"/>
                <w:szCs w:val="20"/>
              </w:rPr>
              <w:t>v</w:t>
            </w:r>
            <w:r w:rsidR="001D7C24" w:rsidRPr="00857314">
              <w:rPr>
                <w:rFonts w:cs="Times New Roman"/>
                <w:sz w:val="20"/>
                <w:szCs w:val="20"/>
              </w:rPr>
              <w:t>tipný, upřímný</w:t>
            </w:r>
          </w:p>
        </w:tc>
        <w:tc>
          <w:tcPr>
            <w:tcW w:w="1559"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D02FC5" w:rsidRPr="00857314">
              <w:rPr>
                <w:rFonts w:cs="Times New Roman"/>
                <w:sz w:val="20"/>
                <w:szCs w:val="20"/>
              </w:rPr>
              <w:t>espravedlivý,</w:t>
            </w:r>
          </w:p>
        </w:tc>
        <w:tc>
          <w:tcPr>
            <w:tcW w:w="1417"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14</w:t>
            </w:r>
          </w:p>
        </w:tc>
        <w:tc>
          <w:tcPr>
            <w:tcW w:w="1418" w:type="dxa"/>
            <w:tcBorders>
              <w:righ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r>
      <w:tr w:rsidR="00F31F7F" w:rsidRPr="00857314" w:rsidTr="007A728E">
        <w:tc>
          <w:tcPr>
            <w:tcW w:w="1398" w:type="dxa"/>
            <w:tcBorders>
              <w:left w:val="single" w:sz="18" w:space="0" w:color="auto"/>
            </w:tcBorders>
          </w:tcPr>
          <w:p w:rsidR="00F31F7F"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5A.Ž18</w:t>
            </w:r>
            <w:r w:rsidR="00F31F7F" w:rsidRPr="00857314">
              <w:rPr>
                <w:rFonts w:cs="Times New Roman"/>
                <w:sz w:val="20"/>
                <w:szCs w:val="20"/>
              </w:rPr>
              <w:t>.PO1</w:t>
            </w:r>
          </w:p>
        </w:tc>
        <w:tc>
          <w:tcPr>
            <w:tcW w:w="1404" w:type="dxa"/>
          </w:tcPr>
          <w:p w:rsidR="00F31F7F"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p</w:t>
            </w:r>
            <w:r w:rsidR="001D7C24" w:rsidRPr="00857314">
              <w:rPr>
                <w:rFonts w:cs="Times New Roman"/>
                <w:sz w:val="20"/>
                <w:szCs w:val="20"/>
              </w:rPr>
              <w:t>orucha chování</w:t>
            </w:r>
          </w:p>
        </w:tc>
        <w:tc>
          <w:tcPr>
            <w:tcW w:w="1134" w:type="dxa"/>
          </w:tcPr>
          <w:p w:rsidR="00F31F7F" w:rsidRPr="00857314" w:rsidRDefault="00F31F7F" w:rsidP="0047580A">
            <w:pPr>
              <w:tabs>
                <w:tab w:val="left" w:pos="426"/>
              </w:tabs>
              <w:spacing w:line="240" w:lineRule="auto"/>
              <w:ind w:firstLine="0"/>
              <w:jc w:val="center"/>
              <w:rPr>
                <w:rFonts w:cs="Times New Roman"/>
                <w:sz w:val="20"/>
                <w:szCs w:val="20"/>
              </w:rPr>
            </w:pPr>
          </w:p>
        </w:tc>
        <w:tc>
          <w:tcPr>
            <w:tcW w:w="1559" w:type="dxa"/>
          </w:tcPr>
          <w:p w:rsidR="00F31F7F" w:rsidRPr="00857314" w:rsidRDefault="00F31F7F" w:rsidP="0047580A">
            <w:pPr>
              <w:tabs>
                <w:tab w:val="left" w:pos="426"/>
              </w:tabs>
              <w:spacing w:line="240" w:lineRule="auto"/>
              <w:ind w:firstLine="0"/>
              <w:jc w:val="center"/>
              <w:rPr>
                <w:rFonts w:cs="Times New Roman"/>
                <w:sz w:val="20"/>
                <w:szCs w:val="20"/>
              </w:rPr>
            </w:pPr>
          </w:p>
        </w:tc>
        <w:tc>
          <w:tcPr>
            <w:tcW w:w="1417" w:type="dxa"/>
          </w:tcPr>
          <w:p w:rsidR="00F31F7F" w:rsidRPr="00857314" w:rsidRDefault="00D02FC5" w:rsidP="0047580A">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Pr>
          <w:p w:rsidR="00F31F7F" w:rsidRPr="00857314" w:rsidRDefault="009B42AC" w:rsidP="0047580A">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F31F7F" w:rsidRPr="00857314" w:rsidRDefault="00F31F7F" w:rsidP="0047580A">
            <w:pPr>
              <w:tabs>
                <w:tab w:val="left" w:pos="426"/>
              </w:tabs>
              <w:spacing w:line="240" w:lineRule="auto"/>
              <w:ind w:firstLine="0"/>
              <w:jc w:val="center"/>
              <w:rPr>
                <w:rFonts w:cs="Times New Roman"/>
                <w:sz w:val="20"/>
                <w:szCs w:val="20"/>
              </w:rPr>
            </w:pPr>
          </w:p>
        </w:tc>
      </w:tr>
      <w:tr w:rsidR="001D7C24" w:rsidRPr="00857314" w:rsidTr="007A728E">
        <w:tc>
          <w:tcPr>
            <w:tcW w:w="1398" w:type="dxa"/>
            <w:tcBorders>
              <w:left w:val="single" w:sz="18" w:space="0" w:color="auto"/>
              <w:bottom w:val="single" w:sz="18" w:space="0" w:color="auto"/>
            </w:tcBorders>
          </w:tcPr>
          <w:p w:rsidR="001D7C24" w:rsidRPr="00857314" w:rsidRDefault="001D7C24" w:rsidP="0047580A">
            <w:pPr>
              <w:tabs>
                <w:tab w:val="left" w:pos="426"/>
              </w:tabs>
              <w:spacing w:line="240" w:lineRule="auto"/>
              <w:ind w:firstLine="0"/>
              <w:jc w:val="center"/>
              <w:rPr>
                <w:rFonts w:cs="Times New Roman"/>
                <w:sz w:val="20"/>
                <w:szCs w:val="20"/>
              </w:rPr>
            </w:pPr>
            <w:r w:rsidRPr="00857314">
              <w:rPr>
                <w:rFonts w:cs="Times New Roman"/>
                <w:sz w:val="20"/>
                <w:szCs w:val="20"/>
              </w:rPr>
              <w:t>5A.Ź20.PO1</w:t>
            </w:r>
          </w:p>
        </w:tc>
        <w:tc>
          <w:tcPr>
            <w:tcW w:w="1404" w:type="dxa"/>
            <w:tcBorders>
              <w:bottom w:val="single" w:sz="18" w:space="0" w:color="auto"/>
            </w:tcBorders>
          </w:tcPr>
          <w:p w:rsidR="001D7C24"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1D7C24" w:rsidRPr="00857314">
              <w:rPr>
                <w:rFonts w:cs="Times New Roman"/>
                <w:sz w:val="20"/>
                <w:szCs w:val="20"/>
              </w:rPr>
              <w:t>evhodné chování</w:t>
            </w:r>
          </w:p>
        </w:tc>
        <w:tc>
          <w:tcPr>
            <w:tcW w:w="1134" w:type="dxa"/>
            <w:tcBorders>
              <w:bottom w:val="single" w:sz="18" w:space="0" w:color="auto"/>
            </w:tcBorders>
          </w:tcPr>
          <w:p w:rsidR="001D7C24" w:rsidRPr="00857314" w:rsidRDefault="008714AD" w:rsidP="0047580A">
            <w:pPr>
              <w:tabs>
                <w:tab w:val="left" w:pos="426"/>
              </w:tabs>
              <w:spacing w:line="240" w:lineRule="auto"/>
              <w:ind w:firstLine="0"/>
              <w:jc w:val="center"/>
              <w:rPr>
                <w:rFonts w:cs="Times New Roman"/>
                <w:sz w:val="20"/>
                <w:szCs w:val="20"/>
              </w:rPr>
            </w:pPr>
            <w:r>
              <w:rPr>
                <w:rFonts w:cs="Times New Roman"/>
                <w:sz w:val="20"/>
                <w:szCs w:val="20"/>
              </w:rPr>
              <w:t>v</w:t>
            </w:r>
            <w:r w:rsidR="001D7C24" w:rsidRPr="00857314">
              <w:rPr>
                <w:rFonts w:cs="Times New Roman"/>
                <w:sz w:val="20"/>
                <w:szCs w:val="20"/>
              </w:rPr>
              <w:t>tipný, upřímný</w:t>
            </w:r>
          </w:p>
        </w:tc>
        <w:tc>
          <w:tcPr>
            <w:tcW w:w="1559" w:type="dxa"/>
            <w:tcBorders>
              <w:bottom w:val="single" w:sz="18" w:space="0" w:color="auto"/>
            </w:tcBorders>
          </w:tcPr>
          <w:p w:rsidR="001D7C24" w:rsidRPr="00857314" w:rsidRDefault="007A728E" w:rsidP="0047580A">
            <w:pPr>
              <w:tabs>
                <w:tab w:val="left" w:pos="426"/>
              </w:tabs>
              <w:spacing w:line="240" w:lineRule="auto"/>
              <w:ind w:firstLine="0"/>
              <w:jc w:val="center"/>
              <w:rPr>
                <w:rFonts w:cs="Times New Roman"/>
                <w:sz w:val="20"/>
                <w:szCs w:val="20"/>
              </w:rPr>
            </w:pPr>
            <w:r w:rsidRPr="00857314">
              <w:rPr>
                <w:rFonts w:cs="Times New Roman"/>
                <w:sz w:val="20"/>
                <w:szCs w:val="20"/>
              </w:rPr>
              <w:t>n</w:t>
            </w:r>
            <w:r w:rsidR="00D02FC5" w:rsidRPr="00857314">
              <w:rPr>
                <w:rFonts w:cs="Times New Roman"/>
                <w:sz w:val="20"/>
                <w:szCs w:val="20"/>
              </w:rPr>
              <w:t>espravedlivý, nespolehlivý, bezohledný, ulhaný</w:t>
            </w:r>
          </w:p>
        </w:tc>
        <w:tc>
          <w:tcPr>
            <w:tcW w:w="1417" w:type="dxa"/>
            <w:tcBorders>
              <w:bottom w:val="single" w:sz="18" w:space="0" w:color="auto"/>
            </w:tcBorders>
          </w:tcPr>
          <w:p w:rsidR="001D7C24" w:rsidRPr="00857314" w:rsidRDefault="009B42AC" w:rsidP="0047580A">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134" w:type="dxa"/>
            <w:tcBorders>
              <w:bottom w:val="single" w:sz="18" w:space="0" w:color="auto"/>
            </w:tcBorders>
          </w:tcPr>
          <w:p w:rsidR="001D7C24" w:rsidRPr="00857314" w:rsidRDefault="009B42AC" w:rsidP="0047580A">
            <w:pPr>
              <w:tabs>
                <w:tab w:val="left" w:pos="426"/>
              </w:tabs>
              <w:spacing w:line="240" w:lineRule="auto"/>
              <w:ind w:firstLine="0"/>
              <w:jc w:val="center"/>
              <w:rPr>
                <w:rFonts w:cs="Times New Roman"/>
                <w:sz w:val="20"/>
                <w:szCs w:val="20"/>
              </w:rPr>
            </w:pPr>
            <w:r w:rsidRPr="00857314">
              <w:rPr>
                <w:rFonts w:cs="Times New Roman"/>
                <w:sz w:val="20"/>
                <w:szCs w:val="20"/>
              </w:rPr>
              <w:t>32</w:t>
            </w:r>
          </w:p>
        </w:tc>
        <w:tc>
          <w:tcPr>
            <w:tcW w:w="1418" w:type="dxa"/>
            <w:tcBorders>
              <w:bottom w:val="single" w:sz="18" w:space="0" w:color="auto"/>
              <w:right w:val="single" w:sz="18" w:space="0" w:color="auto"/>
            </w:tcBorders>
          </w:tcPr>
          <w:p w:rsidR="001D7C24" w:rsidRPr="00857314" w:rsidRDefault="001D7C24" w:rsidP="0047580A">
            <w:pPr>
              <w:tabs>
                <w:tab w:val="left" w:pos="426"/>
              </w:tabs>
              <w:spacing w:line="240" w:lineRule="auto"/>
              <w:ind w:firstLine="0"/>
              <w:jc w:val="center"/>
              <w:rPr>
                <w:rFonts w:cs="Times New Roman"/>
                <w:sz w:val="20"/>
                <w:szCs w:val="20"/>
              </w:rPr>
            </w:pPr>
          </w:p>
        </w:tc>
      </w:tr>
    </w:tbl>
    <w:p w:rsidR="008714AD" w:rsidRDefault="008714AD" w:rsidP="0047580A">
      <w:pPr>
        <w:pStyle w:val="Titulek"/>
        <w:ind w:firstLine="0"/>
      </w:pPr>
      <w:bookmarkStart w:id="84" w:name="_Toc479765718"/>
    </w:p>
    <w:p w:rsidR="001E1E05" w:rsidRPr="00857314" w:rsidRDefault="00CC32BB" w:rsidP="0047580A">
      <w:pPr>
        <w:pStyle w:val="Titulek"/>
        <w:ind w:firstLine="0"/>
      </w:pPr>
      <w:bookmarkStart w:id="85" w:name="_Toc480223944"/>
      <w:r w:rsidRPr="00857314">
        <w:t xml:space="preserve">Tabulka </w:t>
      </w:r>
      <w:fldSimple w:instr=" SEQ Tabulka \* ARABIC ">
        <w:r w:rsidR="002C419D">
          <w:rPr>
            <w:noProof/>
          </w:rPr>
          <w:t>3</w:t>
        </w:r>
      </w:fldSimple>
      <w:r w:rsidRPr="00857314">
        <w:t>: Analýza vyhodnocení dotazníků</w:t>
      </w:r>
      <w:bookmarkEnd w:id="84"/>
      <w:r w:rsidR="0047580A">
        <w:t xml:space="preserve"> ZS1/5a</w:t>
      </w:r>
      <w:bookmarkEnd w:id="85"/>
    </w:p>
    <w:p w:rsidR="008714AD" w:rsidRDefault="008714AD" w:rsidP="0047580A">
      <w:pPr>
        <w:tabs>
          <w:tab w:val="left" w:pos="426"/>
        </w:tabs>
        <w:ind w:firstLine="0"/>
        <w:jc w:val="both"/>
        <w:rPr>
          <w:rFonts w:cs="Times New Roman"/>
          <w:szCs w:val="24"/>
        </w:rPr>
      </w:pPr>
    </w:p>
    <w:p w:rsidR="00F31F7F" w:rsidRDefault="005B13AC" w:rsidP="0047580A">
      <w:pPr>
        <w:tabs>
          <w:tab w:val="left" w:pos="426"/>
        </w:tabs>
        <w:ind w:firstLine="0"/>
        <w:jc w:val="both"/>
        <w:rPr>
          <w:rFonts w:cs="Times New Roman"/>
          <w:szCs w:val="24"/>
        </w:rPr>
      </w:pPr>
      <w:r w:rsidRPr="00857314">
        <w:rPr>
          <w:rFonts w:cs="Times New Roman"/>
          <w:szCs w:val="24"/>
        </w:rPr>
        <w:t>Celkové skóre činí 67 %.</w:t>
      </w:r>
    </w:p>
    <w:p w:rsidR="0047580A" w:rsidRPr="00857314" w:rsidRDefault="0047580A" w:rsidP="0047580A">
      <w:pPr>
        <w:tabs>
          <w:tab w:val="left" w:pos="426"/>
        </w:tabs>
        <w:ind w:firstLine="0"/>
        <w:jc w:val="both"/>
        <w:rPr>
          <w:rFonts w:cs="Times New Roman"/>
          <w:szCs w:val="24"/>
        </w:rPr>
      </w:pPr>
    </w:p>
    <w:p w:rsidR="001E1E05" w:rsidRDefault="007A728E" w:rsidP="00D1235E">
      <w:pPr>
        <w:tabs>
          <w:tab w:val="left" w:pos="426"/>
        </w:tabs>
        <w:jc w:val="both"/>
        <w:rPr>
          <w:rFonts w:cs="Times New Roman"/>
          <w:szCs w:val="24"/>
        </w:rPr>
      </w:pPr>
      <w:r w:rsidRPr="00857314">
        <w:rPr>
          <w:rFonts w:cs="Times New Roman"/>
          <w:szCs w:val="24"/>
        </w:rPr>
        <w:t>V této skupině je s největším počtem negativních hodnocen</w:t>
      </w:r>
      <w:r w:rsidR="001E1E05" w:rsidRPr="00857314">
        <w:rPr>
          <w:rFonts w:cs="Times New Roman"/>
          <w:szCs w:val="24"/>
        </w:rPr>
        <w:t>í opět žák s poruchou chování a </w:t>
      </w:r>
      <w:r w:rsidRPr="00857314">
        <w:rPr>
          <w:rFonts w:cs="Times New Roman"/>
          <w:szCs w:val="24"/>
        </w:rPr>
        <w:t xml:space="preserve">také celkové skóre je na nízké úrovni. </w:t>
      </w: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Default="00D1235E" w:rsidP="00D1235E">
      <w:pPr>
        <w:tabs>
          <w:tab w:val="left" w:pos="426"/>
        </w:tabs>
        <w:jc w:val="both"/>
        <w:rPr>
          <w:rFonts w:cs="Times New Roman"/>
          <w:szCs w:val="24"/>
        </w:rPr>
      </w:pPr>
    </w:p>
    <w:p w:rsidR="00D1235E" w:rsidRPr="00857314" w:rsidRDefault="00D1235E" w:rsidP="00D1235E">
      <w:pPr>
        <w:tabs>
          <w:tab w:val="left" w:pos="426"/>
        </w:tabs>
        <w:jc w:val="both"/>
        <w:rPr>
          <w:rFonts w:cs="Times New Roman"/>
          <w:szCs w:val="24"/>
        </w:rPr>
      </w:pPr>
    </w:p>
    <w:tbl>
      <w:tblPr>
        <w:tblStyle w:val="Mkatabulky"/>
        <w:tblW w:w="9464" w:type="dxa"/>
        <w:tblLayout w:type="fixed"/>
        <w:tblLook w:val="04A0"/>
      </w:tblPr>
      <w:tblGrid>
        <w:gridCol w:w="1398"/>
        <w:gridCol w:w="1404"/>
        <w:gridCol w:w="1134"/>
        <w:gridCol w:w="1559"/>
        <w:gridCol w:w="1417"/>
        <w:gridCol w:w="1134"/>
        <w:gridCol w:w="1418"/>
      </w:tblGrid>
      <w:tr w:rsidR="005B13AC" w:rsidRPr="00857314" w:rsidTr="007A728E">
        <w:trPr>
          <w:trHeight w:val="1351"/>
        </w:trPr>
        <w:tc>
          <w:tcPr>
            <w:tcW w:w="1398" w:type="dxa"/>
            <w:tcBorders>
              <w:top w:val="single" w:sz="18" w:space="0" w:color="auto"/>
              <w:left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04" w:type="dxa"/>
            <w:tcBorders>
              <w:top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134" w:type="dxa"/>
            <w:tcBorders>
              <w:top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417" w:type="dxa"/>
            <w:tcBorders>
              <w:top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5B13AC" w:rsidRPr="00857314" w:rsidRDefault="005B13AC" w:rsidP="007B1B26">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5B13AC" w:rsidRPr="00857314" w:rsidTr="007A728E">
        <w:tc>
          <w:tcPr>
            <w:tcW w:w="1398" w:type="dxa"/>
            <w:tcBorders>
              <w:top w:val="single" w:sz="18" w:space="0" w:color="auto"/>
              <w:lef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r w:rsidRPr="00857314">
              <w:rPr>
                <w:rFonts w:cs="Times New Roman"/>
                <w:sz w:val="20"/>
                <w:szCs w:val="20"/>
              </w:rPr>
              <w:t>5B.Ž4.PO1</w:t>
            </w:r>
          </w:p>
        </w:tc>
        <w:tc>
          <w:tcPr>
            <w:tcW w:w="1404" w:type="dxa"/>
            <w:tcBorders>
              <w:top w:val="single" w:sz="18" w:space="0" w:color="auto"/>
            </w:tcBorders>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o</w:t>
            </w:r>
            <w:r w:rsidR="005B13AC" w:rsidRPr="00857314">
              <w:rPr>
                <w:rFonts w:cs="Times New Roman"/>
                <w:sz w:val="20"/>
                <w:szCs w:val="20"/>
              </w:rPr>
              <w:t>slabení kognitivního výkonu, sociální znevýhodnění</w:t>
            </w:r>
          </w:p>
        </w:tc>
        <w:tc>
          <w:tcPr>
            <w:tcW w:w="1134" w:type="dxa"/>
            <w:tcBorders>
              <w:top w:val="single" w:sz="18" w:space="0" w:color="auto"/>
            </w:tcBorders>
          </w:tcPr>
          <w:p w:rsidR="005B13AC"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651737" w:rsidRPr="00857314">
              <w:rPr>
                <w:rFonts w:cs="Times New Roman"/>
                <w:sz w:val="20"/>
                <w:szCs w:val="20"/>
              </w:rPr>
              <w:t xml:space="preserve">tipný, </w:t>
            </w:r>
          </w:p>
          <w:p w:rsidR="00651737" w:rsidRPr="00857314" w:rsidRDefault="00651737" w:rsidP="007B1B26">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tcBorders>
              <w:top w:val="single" w:sz="18" w:space="0" w:color="auto"/>
            </w:tcBorders>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651737" w:rsidRPr="00857314">
              <w:rPr>
                <w:rFonts w:cs="Times New Roman"/>
                <w:sz w:val="20"/>
                <w:szCs w:val="20"/>
              </w:rPr>
              <w:t>espravedlivý,</w:t>
            </w:r>
          </w:p>
          <w:p w:rsidR="00651737"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651737" w:rsidRPr="00857314">
              <w:rPr>
                <w:rFonts w:cs="Times New Roman"/>
                <w:sz w:val="20"/>
                <w:szCs w:val="20"/>
              </w:rPr>
              <w:t>espolehlivý,</w:t>
            </w:r>
          </w:p>
          <w:p w:rsidR="00FD7AAB"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b</w:t>
            </w:r>
            <w:r w:rsidR="00FD7AAB" w:rsidRPr="00857314">
              <w:rPr>
                <w:rFonts w:cs="Times New Roman"/>
                <w:sz w:val="20"/>
                <w:szCs w:val="20"/>
              </w:rPr>
              <w:t>ezohledný,</w:t>
            </w:r>
          </w:p>
          <w:p w:rsidR="00FD7AAB"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FD7AAB" w:rsidRPr="00857314">
              <w:rPr>
                <w:rFonts w:cs="Times New Roman"/>
                <w:sz w:val="20"/>
                <w:szCs w:val="20"/>
              </w:rPr>
              <w:t>ešťastný,</w:t>
            </w:r>
          </w:p>
          <w:p w:rsidR="00FD7AAB" w:rsidRPr="00857314" w:rsidRDefault="00FD7AAB" w:rsidP="007B1B26">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417" w:type="dxa"/>
            <w:tcBorders>
              <w:top w:val="single" w:sz="18" w:space="0" w:color="auto"/>
            </w:tcBorders>
          </w:tcPr>
          <w:p w:rsidR="005B13AC" w:rsidRPr="00857314" w:rsidRDefault="00FD7AAB"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134" w:type="dxa"/>
            <w:tcBorders>
              <w:top w:val="single" w:sz="18" w:space="0" w:color="auto"/>
            </w:tcBorders>
          </w:tcPr>
          <w:p w:rsidR="005B13AC" w:rsidRPr="00857314" w:rsidRDefault="00FD7AAB" w:rsidP="007B1B26">
            <w:pPr>
              <w:tabs>
                <w:tab w:val="left" w:pos="426"/>
              </w:tabs>
              <w:spacing w:line="240" w:lineRule="auto"/>
              <w:ind w:firstLine="0"/>
              <w:jc w:val="center"/>
              <w:rPr>
                <w:rFonts w:cs="Times New Roman"/>
                <w:sz w:val="20"/>
                <w:szCs w:val="20"/>
              </w:rPr>
            </w:pPr>
            <w:r w:rsidRPr="00857314">
              <w:rPr>
                <w:rFonts w:cs="Times New Roman"/>
                <w:sz w:val="20"/>
                <w:szCs w:val="20"/>
              </w:rPr>
              <w:t>72</w:t>
            </w:r>
          </w:p>
        </w:tc>
        <w:tc>
          <w:tcPr>
            <w:tcW w:w="1418" w:type="dxa"/>
            <w:tcBorders>
              <w:top w:val="single" w:sz="18" w:space="0" w:color="auto"/>
              <w:right w:val="single" w:sz="18" w:space="0" w:color="auto"/>
            </w:tcBorders>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3B37DB" w:rsidRPr="00857314">
              <w:rPr>
                <w:rFonts w:cs="Times New Roman"/>
                <w:sz w:val="20"/>
                <w:szCs w:val="20"/>
              </w:rPr>
              <w:t>livný - neoblíbený</w:t>
            </w: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5B.Ž5.PO2</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5B13AC" w:rsidRPr="00857314">
              <w:rPr>
                <w:rFonts w:cs="Times New Roman"/>
                <w:sz w:val="20"/>
                <w:szCs w:val="20"/>
              </w:rPr>
              <w:t>yslexie, IVP</w:t>
            </w:r>
          </w:p>
        </w:tc>
        <w:tc>
          <w:tcPr>
            <w:tcW w:w="1134"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559"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417" w:type="dxa"/>
          </w:tcPr>
          <w:p w:rsidR="005B13AC" w:rsidRPr="00857314" w:rsidRDefault="00FD7AAB" w:rsidP="007B1B26">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Pr>
          <w:p w:rsidR="005B13AC" w:rsidRPr="00857314" w:rsidRDefault="00FD7AAB"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b/>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5B.Ž6.PO2</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5B13AC" w:rsidRPr="00857314">
              <w:rPr>
                <w:rFonts w:cs="Times New Roman"/>
                <w:sz w:val="20"/>
                <w:szCs w:val="20"/>
              </w:rPr>
              <w:t>yslexie, IVP</w:t>
            </w:r>
          </w:p>
        </w:tc>
        <w:tc>
          <w:tcPr>
            <w:tcW w:w="113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651737" w:rsidRPr="00857314">
              <w:rPr>
                <w:rFonts w:cs="Times New Roman"/>
                <w:sz w:val="20"/>
                <w:szCs w:val="20"/>
              </w:rPr>
              <w:t xml:space="preserve">polehlivý, </w:t>
            </w:r>
          </w:p>
        </w:tc>
        <w:tc>
          <w:tcPr>
            <w:tcW w:w="1559"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FD7AAB" w:rsidRPr="00857314">
              <w:rPr>
                <w:rFonts w:cs="Times New Roman"/>
                <w:sz w:val="20"/>
                <w:szCs w:val="20"/>
              </w:rPr>
              <w:t>ešťastný</w:t>
            </w:r>
          </w:p>
        </w:tc>
        <w:tc>
          <w:tcPr>
            <w:tcW w:w="1417" w:type="dxa"/>
          </w:tcPr>
          <w:p w:rsidR="005B13AC" w:rsidRPr="00857314" w:rsidRDefault="00FD7AAB" w:rsidP="007B1B26">
            <w:pPr>
              <w:tabs>
                <w:tab w:val="left" w:pos="426"/>
              </w:tabs>
              <w:spacing w:line="240" w:lineRule="auto"/>
              <w:ind w:firstLine="0"/>
              <w:jc w:val="center"/>
              <w:rPr>
                <w:rFonts w:cs="Times New Roman"/>
                <w:b/>
                <w:sz w:val="20"/>
                <w:szCs w:val="20"/>
              </w:rPr>
            </w:pPr>
            <w:r w:rsidRPr="00857314">
              <w:rPr>
                <w:rFonts w:cs="Times New Roman"/>
                <w:b/>
                <w:sz w:val="20"/>
                <w:szCs w:val="20"/>
              </w:rPr>
              <w:t>9</w:t>
            </w:r>
          </w:p>
        </w:tc>
        <w:tc>
          <w:tcPr>
            <w:tcW w:w="1134" w:type="dxa"/>
          </w:tcPr>
          <w:p w:rsidR="005B13AC" w:rsidRPr="00857314" w:rsidRDefault="003B37DB" w:rsidP="007B1B26">
            <w:pPr>
              <w:tabs>
                <w:tab w:val="left" w:pos="426"/>
              </w:tabs>
              <w:spacing w:line="240" w:lineRule="auto"/>
              <w:ind w:firstLine="0"/>
              <w:jc w:val="center"/>
              <w:rPr>
                <w:rFonts w:cs="Times New Roman"/>
                <w:b/>
                <w:sz w:val="20"/>
                <w:szCs w:val="20"/>
              </w:rPr>
            </w:pPr>
            <w:r w:rsidRPr="00857314">
              <w:rPr>
                <w:rFonts w:cs="Times New Roman"/>
                <w:b/>
                <w:sz w:val="20"/>
                <w:szCs w:val="20"/>
              </w:rPr>
              <w:t>5</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b/>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5B.Ž8.PO2</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5B13AC" w:rsidRPr="00857314">
              <w:rPr>
                <w:rFonts w:cs="Times New Roman"/>
                <w:sz w:val="20"/>
                <w:szCs w:val="20"/>
              </w:rPr>
              <w:t>yslexie, dysortografie, IVP</w:t>
            </w:r>
          </w:p>
        </w:tc>
        <w:tc>
          <w:tcPr>
            <w:tcW w:w="1134"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559"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5B.Ž13.PO2</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5B13AC" w:rsidRPr="00857314">
              <w:rPr>
                <w:rFonts w:cs="Times New Roman"/>
                <w:sz w:val="20"/>
                <w:szCs w:val="20"/>
              </w:rPr>
              <w:t>yslexie, IVP</w:t>
            </w:r>
          </w:p>
        </w:tc>
        <w:tc>
          <w:tcPr>
            <w:tcW w:w="113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651737" w:rsidRPr="00857314">
              <w:rPr>
                <w:rFonts w:cs="Times New Roman"/>
                <w:sz w:val="20"/>
                <w:szCs w:val="20"/>
              </w:rPr>
              <w:t>ekonfliktní</w:t>
            </w:r>
          </w:p>
        </w:tc>
        <w:tc>
          <w:tcPr>
            <w:tcW w:w="1559"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5B.Ž14.PO1</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5B13AC" w:rsidRPr="00857314">
              <w:rPr>
                <w:rFonts w:cs="Times New Roman"/>
                <w:sz w:val="20"/>
                <w:szCs w:val="20"/>
              </w:rPr>
              <w:t>ýukové problémy</w:t>
            </w:r>
          </w:p>
        </w:tc>
        <w:tc>
          <w:tcPr>
            <w:tcW w:w="1134" w:type="dxa"/>
          </w:tcPr>
          <w:p w:rsidR="005B13AC"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n</w:t>
            </w:r>
            <w:r w:rsidR="00651737" w:rsidRPr="00857314">
              <w:rPr>
                <w:rFonts w:cs="Times New Roman"/>
                <w:sz w:val="20"/>
                <w:szCs w:val="20"/>
              </w:rPr>
              <w:t xml:space="preserve">ekonfliktní, </w:t>
            </w:r>
          </w:p>
        </w:tc>
        <w:tc>
          <w:tcPr>
            <w:tcW w:w="1559" w:type="dxa"/>
          </w:tcPr>
          <w:p w:rsidR="005B13AC"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u</w:t>
            </w:r>
            <w:r w:rsidR="00FD7AAB" w:rsidRPr="00857314">
              <w:rPr>
                <w:rFonts w:cs="Times New Roman"/>
                <w:sz w:val="20"/>
                <w:szCs w:val="20"/>
              </w:rPr>
              <w:t xml:space="preserve">lhaný, </w:t>
            </w: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5B.Ž19.PO1</w:t>
            </w:r>
          </w:p>
        </w:tc>
        <w:tc>
          <w:tcPr>
            <w:tcW w:w="1404" w:type="dxa"/>
          </w:tcPr>
          <w:p w:rsidR="005B13AC" w:rsidRPr="00857314" w:rsidRDefault="007B2D0B" w:rsidP="007B2D0B">
            <w:pPr>
              <w:tabs>
                <w:tab w:val="left" w:pos="426"/>
              </w:tabs>
              <w:spacing w:line="240" w:lineRule="auto"/>
              <w:ind w:firstLine="0"/>
              <w:rPr>
                <w:rFonts w:cs="Times New Roman"/>
                <w:sz w:val="20"/>
                <w:szCs w:val="20"/>
              </w:rPr>
            </w:pPr>
            <w:r>
              <w:rPr>
                <w:rFonts w:cs="Times New Roman"/>
                <w:sz w:val="20"/>
                <w:szCs w:val="20"/>
              </w:rPr>
              <w:t>p</w:t>
            </w:r>
            <w:r w:rsidR="005B13AC" w:rsidRPr="00857314">
              <w:rPr>
                <w:rFonts w:cs="Times New Roman"/>
                <w:sz w:val="20"/>
                <w:szCs w:val="20"/>
              </w:rPr>
              <w:t>orucha chování</w:t>
            </w:r>
          </w:p>
        </w:tc>
        <w:tc>
          <w:tcPr>
            <w:tcW w:w="1134" w:type="dxa"/>
          </w:tcPr>
          <w:p w:rsidR="005B13AC"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v</w:t>
            </w:r>
            <w:r w:rsidR="00651737" w:rsidRPr="00857314">
              <w:rPr>
                <w:rFonts w:cs="Times New Roman"/>
                <w:sz w:val="20"/>
                <w:szCs w:val="20"/>
              </w:rPr>
              <w:t xml:space="preserve">tipný, </w:t>
            </w:r>
          </w:p>
        </w:tc>
        <w:tc>
          <w:tcPr>
            <w:tcW w:w="1559"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5B.Ž20.PO1</w:t>
            </w:r>
          </w:p>
        </w:tc>
        <w:tc>
          <w:tcPr>
            <w:tcW w:w="1404" w:type="dxa"/>
          </w:tcPr>
          <w:p w:rsidR="005B13AC" w:rsidRPr="00857314" w:rsidRDefault="007B2D0B" w:rsidP="007B1B26">
            <w:pPr>
              <w:tabs>
                <w:tab w:val="left" w:pos="426"/>
              </w:tabs>
              <w:spacing w:line="240" w:lineRule="auto"/>
              <w:ind w:firstLine="0"/>
              <w:jc w:val="center"/>
              <w:rPr>
                <w:rFonts w:cs="Times New Roman"/>
                <w:sz w:val="20"/>
                <w:szCs w:val="20"/>
              </w:rPr>
            </w:pPr>
            <w:r>
              <w:rPr>
                <w:rFonts w:cs="Times New Roman"/>
                <w:sz w:val="20"/>
                <w:szCs w:val="20"/>
              </w:rPr>
              <w:t>v</w:t>
            </w:r>
            <w:r w:rsidR="005B13AC" w:rsidRPr="00857314">
              <w:rPr>
                <w:rFonts w:cs="Times New Roman"/>
                <w:sz w:val="20"/>
                <w:szCs w:val="20"/>
              </w:rPr>
              <w:t>ýukové problémy</w:t>
            </w:r>
          </w:p>
        </w:tc>
        <w:tc>
          <w:tcPr>
            <w:tcW w:w="1134"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559" w:type="dxa"/>
          </w:tcPr>
          <w:p w:rsidR="005B13AC"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n</w:t>
            </w:r>
            <w:r w:rsidR="00FD7AAB" w:rsidRPr="00857314">
              <w:rPr>
                <w:rFonts w:cs="Times New Roman"/>
                <w:sz w:val="20"/>
                <w:szCs w:val="20"/>
              </w:rPr>
              <w:t>ešťastný,</w:t>
            </w: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418" w:type="dxa"/>
            <w:tcBorders>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r w:rsidR="005B13AC" w:rsidRPr="00857314" w:rsidTr="007A728E">
        <w:tc>
          <w:tcPr>
            <w:tcW w:w="1398" w:type="dxa"/>
            <w:tcBorders>
              <w:left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5B.Ž21.PO1</w:t>
            </w:r>
          </w:p>
        </w:tc>
        <w:tc>
          <w:tcPr>
            <w:tcW w:w="1404" w:type="dxa"/>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5B13AC" w:rsidRPr="00857314">
              <w:rPr>
                <w:rFonts w:cs="Times New Roman"/>
                <w:sz w:val="20"/>
                <w:szCs w:val="20"/>
              </w:rPr>
              <w:t>ýukové problémy, cizinec</w:t>
            </w:r>
          </w:p>
        </w:tc>
        <w:tc>
          <w:tcPr>
            <w:tcW w:w="1134"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559" w:type="dxa"/>
          </w:tcPr>
          <w:p w:rsidR="005B13AC" w:rsidRPr="00857314" w:rsidRDefault="005B13AC" w:rsidP="007B1B26">
            <w:pPr>
              <w:tabs>
                <w:tab w:val="left" w:pos="426"/>
              </w:tabs>
              <w:spacing w:line="240" w:lineRule="auto"/>
              <w:ind w:firstLine="0"/>
              <w:jc w:val="center"/>
              <w:rPr>
                <w:rFonts w:cs="Times New Roman"/>
                <w:sz w:val="20"/>
                <w:szCs w:val="20"/>
              </w:rPr>
            </w:pPr>
          </w:p>
        </w:tc>
        <w:tc>
          <w:tcPr>
            <w:tcW w:w="1417"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134" w:type="dxa"/>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right w:val="single" w:sz="18" w:space="0" w:color="auto"/>
            </w:tcBorders>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m</w:t>
            </w:r>
            <w:r w:rsidR="003B37DB" w:rsidRPr="00857314">
              <w:rPr>
                <w:rFonts w:cs="Times New Roman"/>
                <w:sz w:val="20"/>
                <w:szCs w:val="20"/>
              </w:rPr>
              <w:t>éně vlivný – oblíbený, nevlivný – neoblíbený – neúspěšný</w:t>
            </w:r>
          </w:p>
          <w:p w:rsidR="003B37DB"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r w:rsidR="005B13AC" w:rsidRPr="00857314" w:rsidTr="007A728E">
        <w:tc>
          <w:tcPr>
            <w:tcW w:w="1398" w:type="dxa"/>
            <w:tcBorders>
              <w:left w:val="single" w:sz="18" w:space="0" w:color="auto"/>
              <w:bottom w:val="single" w:sz="18" w:space="0" w:color="auto"/>
            </w:tcBorders>
          </w:tcPr>
          <w:p w:rsidR="005B13AC" w:rsidRPr="00857314" w:rsidRDefault="005B13AC" w:rsidP="007B1B26">
            <w:pPr>
              <w:spacing w:line="240" w:lineRule="auto"/>
              <w:ind w:firstLine="0"/>
              <w:rPr>
                <w:rFonts w:cs="Times New Roman"/>
              </w:rPr>
            </w:pPr>
            <w:r w:rsidRPr="00857314">
              <w:rPr>
                <w:rFonts w:cs="Times New Roman"/>
                <w:sz w:val="20"/>
                <w:szCs w:val="20"/>
              </w:rPr>
              <w:t>5B.Ž22.PO2</w:t>
            </w:r>
          </w:p>
        </w:tc>
        <w:tc>
          <w:tcPr>
            <w:tcW w:w="1404" w:type="dxa"/>
            <w:tcBorders>
              <w:bottom w:val="single" w:sz="18" w:space="0" w:color="auto"/>
            </w:tcBorders>
          </w:tcPr>
          <w:p w:rsidR="005B13AC" w:rsidRPr="00857314" w:rsidRDefault="007A728E"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5B13AC" w:rsidRPr="00857314">
              <w:rPr>
                <w:rFonts w:cs="Times New Roman"/>
                <w:sz w:val="20"/>
                <w:szCs w:val="20"/>
              </w:rPr>
              <w:t>ysortografie, dyslexie</w:t>
            </w:r>
          </w:p>
        </w:tc>
        <w:tc>
          <w:tcPr>
            <w:tcW w:w="1134" w:type="dxa"/>
            <w:tcBorders>
              <w:bottom w:val="single" w:sz="18" w:space="0" w:color="auto"/>
            </w:tcBorders>
          </w:tcPr>
          <w:p w:rsidR="005B13AC" w:rsidRPr="00857314" w:rsidRDefault="007B2D0B" w:rsidP="007B1B26">
            <w:pPr>
              <w:tabs>
                <w:tab w:val="left" w:pos="426"/>
              </w:tabs>
              <w:spacing w:line="240" w:lineRule="auto"/>
              <w:ind w:firstLine="0"/>
              <w:jc w:val="center"/>
              <w:rPr>
                <w:rFonts w:cs="Times New Roman"/>
                <w:sz w:val="20"/>
                <w:szCs w:val="20"/>
              </w:rPr>
            </w:pPr>
            <w:r>
              <w:rPr>
                <w:rFonts w:cs="Times New Roman"/>
                <w:sz w:val="20"/>
                <w:szCs w:val="20"/>
              </w:rPr>
              <w:t>n</w:t>
            </w:r>
            <w:r w:rsidR="00651737" w:rsidRPr="00857314">
              <w:rPr>
                <w:rFonts w:cs="Times New Roman"/>
                <w:sz w:val="20"/>
                <w:szCs w:val="20"/>
              </w:rPr>
              <w:t xml:space="preserve">ekonfliktní, </w:t>
            </w:r>
          </w:p>
        </w:tc>
        <w:tc>
          <w:tcPr>
            <w:tcW w:w="1559" w:type="dxa"/>
            <w:tcBorders>
              <w:bottom w:val="single" w:sz="18" w:space="0" w:color="auto"/>
            </w:tcBorders>
          </w:tcPr>
          <w:p w:rsidR="005B13AC" w:rsidRPr="00857314" w:rsidRDefault="007B2D0B" w:rsidP="007B1B26">
            <w:pPr>
              <w:tabs>
                <w:tab w:val="left" w:pos="426"/>
              </w:tabs>
              <w:spacing w:line="240" w:lineRule="auto"/>
              <w:ind w:firstLine="0"/>
              <w:jc w:val="center"/>
              <w:rPr>
                <w:rFonts w:cs="Times New Roman"/>
                <w:sz w:val="20"/>
                <w:szCs w:val="20"/>
              </w:rPr>
            </w:pPr>
            <w:r>
              <w:rPr>
                <w:rFonts w:cs="Times New Roman"/>
                <w:sz w:val="20"/>
                <w:szCs w:val="20"/>
              </w:rPr>
              <w:t>n</w:t>
            </w:r>
            <w:r w:rsidR="00FD7AAB" w:rsidRPr="00857314">
              <w:rPr>
                <w:rFonts w:cs="Times New Roman"/>
                <w:sz w:val="20"/>
                <w:szCs w:val="20"/>
              </w:rPr>
              <w:t>espravedlivý, nešťastný</w:t>
            </w:r>
          </w:p>
        </w:tc>
        <w:tc>
          <w:tcPr>
            <w:tcW w:w="1417" w:type="dxa"/>
            <w:tcBorders>
              <w:bottom w:val="single" w:sz="18" w:space="0" w:color="auto"/>
            </w:tcBorders>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tcPr>
          <w:p w:rsidR="005B13AC" w:rsidRPr="00857314" w:rsidRDefault="003B37DB"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418" w:type="dxa"/>
            <w:tcBorders>
              <w:bottom w:val="single" w:sz="18" w:space="0" w:color="auto"/>
              <w:right w:val="single" w:sz="18" w:space="0" w:color="auto"/>
            </w:tcBorders>
          </w:tcPr>
          <w:p w:rsidR="005B13AC" w:rsidRPr="00857314" w:rsidRDefault="005B13AC" w:rsidP="007B1B26">
            <w:pPr>
              <w:tabs>
                <w:tab w:val="left" w:pos="426"/>
              </w:tabs>
              <w:spacing w:line="240" w:lineRule="auto"/>
              <w:ind w:firstLine="0"/>
              <w:jc w:val="center"/>
              <w:rPr>
                <w:rFonts w:cs="Times New Roman"/>
                <w:sz w:val="20"/>
                <w:szCs w:val="20"/>
              </w:rPr>
            </w:pPr>
          </w:p>
        </w:tc>
      </w:tr>
    </w:tbl>
    <w:p w:rsidR="008714AD" w:rsidRDefault="008714AD" w:rsidP="007B1B26">
      <w:pPr>
        <w:pStyle w:val="Titulek"/>
        <w:ind w:firstLine="0"/>
      </w:pPr>
      <w:bookmarkStart w:id="86" w:name="_Toc479765719"/>
    </w:p>
    <w:p w:rsidR="001E1E05" w:rsidRPr="00857314" w:rsidRDefault="007B1B26" w:rsidP="007B1B26">
      <w:pPr>
        <w:pStyle w:val="Titulek"/>
        <w:ind w:firstLine="0"/>
        <w:rPr>
          <w:szCs w:val="24"/>
        </w:rPr>
      </w:pPr>
      <w:bookmarkStart w:id="87" w:name="_Toc480223945"/>
      <w:r>
        <w:t>T</w:t>
      </w:r>
      <w:r w:rsidR="00CC32BB" w:rsidRPr="00857314">
        <w:t>abulka 4: Analýza vyhodnocení dotazníku</w:t>
      </w:r>
      <w:bookmarkEnd w:id="86"/>
      <w:r>
        <w:t xml:space="preserve"> ZS1/5b</w:t>
      </w:r>
      <w:bookmarkEnd w:id="87"/>
    </w:p>
    <w:p w:rsidR="008714AD" w:rsidRDefault="008714AD" w:rsidP="007B1B26">
      <w:pPr>
        <w:tabs>
          <w:tab w:val="left" w:pos="426"/>
        </w:tabs>
        <w:ind w:firstLine="0"/>
        <w:jc w:val="both"/>
        <w:rPr>
          <w:rFonts w:cs="Times New Roman"/>
          <w:szCs w:val="24"/>
        </w:rPr>
      </w:pPr>
    </w:p>
    <w:p w:rsidR="005B13AC" w:rsidRPr="00857314" w:rsidRDefault="00BE56E5" w:rsidP="007B1B26">
      <w:pPr>
        <w:tabs>
          <w:tab w:val="left" w:pos="426"/>
        </w:tabs>
        <w:ind w:firstLine="0"/>
        <w:jc w:val="both"/>
        <w:rPr>
          <w:rFonts w:cs="Times New Roman"/>
          <w:szCs w:val="24"/>
        </w:rPr>
      </w:pPr>
      <w:r w:rsidRPr="00857314">
        <w:rPr>
          <w:rFonts w:cs="Times New Roman"/>
          <w:szCs w:val="24"/>
        </w:rPr>
        <w:t>Celkové skóre ční 63 %</w:t>
      </w:r>
      <w:r w:rsidR="007B1B26">
        <w:rPr>
          <w:rFonts w:cs="Times New Roman"/>
          <w:szCs w:val="24"/>
        </w:rPr>
        <w:t>.</w:t>
      </w:r>
    </w:p>
    <w:p w:rsidR="0067321B" w:rsidRPr="00857314" w:rsidRDefault="00C26E86" w:rsidP="00CC32BB">
      <w:pPr>
        <w:tabs>
          <w:tab w:val="left" w:pos="426"/>
        </w:tabs>
        <w:jc w:val="both"/>
        <w:rPr>
          <w:rFonts w:cs="Times New Roman"/>
          <w:szCs w:val="24"/>
        </w:rPr>
      </w:pPr>
      <w:r w:rsidRPr="00857314">
        <w:rPr>
          <w:rFonts w:cs="Times New Roman"/>
          <w:szCs w:val="24"/>
        </w:rPr>
        <w:t xml:space="preserve">Celkové skóre třídy je poměrné nízké. Pozornost vyvolává žák s označením 5B.Ž4.PO1 s celkovým počtem 72 negativních hodnocení. Vysoké číslo ve srovnání s ostatními hodnoceními. </w:t>
      </w:r>
    </w:p>
    <w:p w:rsidR="001E1E05" w:rsidRPr="00857314" w:rsidRDefault="001E1E05">
      <w:pPr>
        <w:rPr>
          <w:rFonts w:cs="Times New Roman"/>
          <w:b/>
          <w:bCs/>
          <w:color w:val="000000" w:themeColor="text1"/>
          <w:szCs w:val="18"/>
        </w:rPr>
      </w:pPr>
      <w:r w:rsidRPr="00857314">
        <w:rPr>
          <w:rFonts w:cs="Times New Roman"/>
        </w:rPr>
        <w:br w:type="page"/>
      </w:r>
    </w:p>
    <w:tbl>
      <w:tblPr>
        <w:tblStyle w:val="Mkatabulky"/>
        <w:tblW w:w="9464" w:type="dxa"/>
        <w:tblLayout w:type="fixed"/>
        <w:tblLook w:val="04A0"/>
      </w:tblPr>
      <w:tblGrid>
        <w:gridCol w:w="1398"/>
        <w:gridCol w:w="1404"/>
        <w:gridCol w:w="1275"/>
        <w:gridCol w:w="1418"/>
        <w:gridCol w:w="1417"/>
        <w:gridCol w:w="1134"/>
        <w:gridCol w:w="1418"/>
      </w:tblGrid>
      <w:tr w:rsidR="00962C4C" w:rsidRPr="00857314" w:rsidTr="00C26E86">
        <w:trPr>
          <w:trHeight w:val="1351"/>
        </w:trPr>
        <w:tc>
          <w:tcPr>
            <w:tcW w:w="1398" w:type="dxa"/>
            <w:tcBorders>
              <w:top w:val="single" w:sz="18" w:space="0" w:color="auto"/>
              <w:left w:val="single" w:sz="18" w:space="0" w:color="auto"/>
              <w:bottom w:val="single" w:sz="18" w:space="0" w:color="auto"/>
            </w:tcBorders>
            <w:vAlign w:val="center"/>
          </w:tcPr>
          <w:p w:rsidR="0037250B" w:rsidRPr="00857314" w:rsidRDefault="0037250B" w:rsidP="007B1B26">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04" w:type="dxa"/>
            <w:tcBorders>
              <w:top w:val="single" w:sz="18" w:space="0" w:color="auto"/>
              <w:bottom w:val="single" w:sz="18" w:space="0" w:color="auto"/>
            </w:tcBorders>
            <w:vAlign w:val="center"/>
          </w:tcPr>
          <w:p w:rsidR="0037250B" w:rsidRPr="00857314" w:rsidRDefault="00A174FA" w:rsidP="007B1B26">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5" w:type="dxa"/>
            <w:tcBorders>
              <w:top w:val="single" w:sz="18" w:space="0" w:color="auto"/>
              <w:bottom w:val="single" w:sz="18" w:space="0" w:color="auto"/>
            </w:tcBorders>
            <w:vAlign w:val="center"/>
          </w:tcPr>
          <w:p w:rsidR="0037250B" w:rsidRPr="00857314" w:rsidRDefault="00A174FA" w:rsidP="007B1B26">
            <w:pPr>
              <w:tabs>
                <w:tab w:val="left" w:pos="426"/>
              </w:tabs>
              <w:spacing w:line="240" w:lineRule="auto"/>
              <w:ind w:firstLine="0"/>
              <w:jc w:val="center"/>
              <w:rPr>
                <w:rFonts w:cs="Times New Roman"/>
                <w:b/>
                <w:sz w:val="20"/>
                <w:szCs w:val="20"/>
              </w:rPr>
            </w:pPr>
            <w:r w:rsidRPr="00857314">
              <w:rPr>
                <w:rFonts w:cs="Times New Roman"/>
                <w:b/>
                <w:sz w:val="20"/>
                <w:szCs w:val="20"/>
              </w:rPr>
              <w:t xml:space="preserve">Kladné </w:t>
            </w:r>
            <w:r w:rsidR="00962C4C" w:rsidRPr="00857314">
              <w:rPr>
                <w:rFonts w:cs="Times New Roman"/>
                <w:b/>
                <w:sz w:val="20"/>
                <w:szCs w:val="20"/>
              </w:rPr>
              <w:t xml:space="preserve">vlastnosti </w:t>
            </w:r>
            <w:r w:rsidRPr="00857314">
              <w:rPr>
                <w:rFonts w:cs="Times New Roman"/>
                <w:b/>
                <w:sz w:val="20"/>
                <w:szCs w:val="20"/>
              </w:rPr>
              <w:t>hodnocení</w:t>
            </w:r>
          </w:p>
        </w:tc>
        <w:tc>
          <w:tcPr>
            <w:tcW w:w="1418" w:type="dxa"/>
            <w:tcBorders>
              <w:top w:val="single" w:sz="18" w:space="0" w:color="auto"/>
              <w:bottom w:val="single" w:sz="18" w:space="0" w:color="auto"/>
            </w:tcBorders>
            <w:vAlign w:val="center"/>
          </w:tcPr>
          <w:p w:rsidR="0037250B" w:rsidRPr="00857314" w:rsidRDefault="00A174FA" w:rsidP="007B1B26">
            <w:pPr>
              <w:tabs>
                <w:tab w:val="left" w:pos="426"/>
              </w:tabs>
              <w:spacing w:line="240" w:lineRule="auto"/>
              <w:ind w:firstLine="0"/>
              <w:jc w:val="center"/>
              <w:rPr>
                <w:rFonts w:cs="Times New Roman"/>
                <w:b/>
                <w:sz w:val="20"/>
                <w:szCs w:val="20"/>
              </w:rPr>
            </w:pPr>
            <w:r w:rsidRPr="00857314">
              <w:rPr>
                <w:rFonts w:cs="Times New Roman"/>
                <w:b/>
                <w:sz w:val="20"/>
                <w:szCs w:val="20"/>
              </w:rPr>
              <w:t xml:space="preserve">Záporné </w:t>
            </w:r>
            <w:r w:rsidR="00962C4C" w:rsidRPr="00857314">
              <w:rPr>
                <w:rFonts w:cs="Times New Roman"/>
                <w:b/>
                <w:sz w:val="20"/>
                <w:szCs w:val="20"/>
              </w:rPr>
              <w:t xml:space="preserve">vlastnosti </w:t>
            </w:r>
            <w:r w:rsidRPr="00857314">
              <w:rPr>
                <w:rFonts w:cs="Times New Roman"/>
                <w:b/>
                <w:sz w:val="20"/>
                <w:szCs w:val="20"/>
              </w:rPr>
              <w:t>hodnocení</w:t>
            </w:r>
          </w:p>
        </w:tc>
        <w:tc>
          <w:tcPr>
            <w:tcW w:w="1417" w:type="dxa"/>
            <w:tcBorders>
              <w:top w:val="single" w:sz="18" w:space="0" w:color="auto"/>
              <w:bottom w:val="single" w:sz="18" w:space="0" w:color="auto"/>
            </w:tcBorders>
            <w:vAlign w:val="center"/>
          </w:tcPr>
          <w:p w:rsidR="0037250B" w:rsidRPr="00857314" w:rsidRDefault="00ED4555"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37250B" w:rsidRPr="00857314" w:rsidRDefault="00ED4555"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37250B" w:rsidRPr="00857314" w:rsidRDefault="00A174FA" w:rsidP="007B1B26">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962C4C" w:rsidRPr="00857314" w:rsidTr="00C26E86">
        <w:tc>
          <w:tcPr>
            <w:tcW w:w="1398" w:type="dxa"/>
            <w:tcBorders>
              <w:top w:val="single" w:sz="18" w:space="0" w:color="auto"/>
              <w:left w:val="single" w:sz="18" w:space="0" w:color="auto"/>
            </w:tcBorders>
          </w:tcPr>
          <w:p w:rsidR="0037250B" w:rsidRPr="00857314" w:rsidRDefault="00A174FA" w:rsidP="007B1B26">
            <w:pPr>
              <w:tabs>
                <w:tab w:val="left" w:pos="426"/>
              </w:tabs>
              <w:spacing w:line="240" w:lineRule="auto"/>
              <w:ind w:firstLine="0"/>
              <w:jc w:val="center"/>
              <w:rPr>
                <w:rFonts w:cs="Times New Roman"/>
                <w:sz w:val="20"/>
                <w:szCs w:val="20"/>
              </w:rPr>
            </w:pPr>
            <w:r w:rsidRPr="00857314">
              <w:rPr>
                <w:rFonts w:cs="Times New Roman"/>
                <w:sz w:val="20"/>
                <w:szCs w:val="20"/>
              </w:rPr>
              <w:t>6B.Ž5.PO2</w:t>
            </w:r>
          </w:p>
        </w:tc>
        <w:tc>
          <w:tcPr>
            <w:tcW w:w="1404" w:type="dxa"/>
            <w:tcBorders>
              <w:top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A174FA" w:rsidRPr="00857314">
              <w:rPr>
                <w:rFonts w:cs="Times New Roman"/>
                <w:sz w:val="20"/>
                <w:szCs w:val="20"/>
              </w:rPr>
              <w:t>ývojová dysfázie, individuální vzdělávací plán</w:t>
            </w:r>
          </w:p>
        </w:tc>
        <w:tc>
          <w:tcPr>
            <w:tcW w:w="1275" w:type="dxa"/>
            <w:tcBorders>
              <w:top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962C4C" w:rsidRPr="00857314">
              <w:rPr>
                <w:rFonts w:cs="Times New Roman"/>
                <w:sz w:val="20"/>
                <w:szCs w:val="20"/>
              </w:rPr>
              <w:t>polehlivý</w:t>
            </w:r>
          </w:p>
          <w:p w:rsidR="00962C4C"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962C4C" w:rsidRPr="00857314">
              <w:rPr>
                <w:rFonts w:cs="Times New Roman"/>
                <w:sz w:val="20"/>
                <w:szCs w:val="20"/>
              </w:rPr>
              <w:t>přímný</w:t>
            </w:r>
          </w:p>
        </w:tc>
        <w:tc>
          <w:tcPr>
            <w:tcW w:w="1418" w:type="dxa"/>
            <w:tcBorders>
              <w:top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D83EF2" w:rsidRPr="00857314">
              <w:rPr>
                <w:rFonts w:cs="Times New Roman"/>
                <w:sz w:val="20"/>
                <w:szCs w:val="20"/>
              </w:rPr>
              <w:t>espravedlivý</w:t>
            </w:r>
          </w:p>
        </w:tc>
        <w:tc>
          <w:tcPr>
            <w:tcW w:w="1417" w:type="dxa"/>
            <w:tcBorders>
              <w:top w:val="single" w:sz="18" w:space="0" w:color="auto"/>
            </w:tcBorders>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17</w:t>
            </w:r>
          </w:p>
        </w:tc>
        <w:tc>
          <w:tcPr>
            <w:tcW w:w="1134" w:type="dxa"/>
            <w:tcBorders>
              <w:top w:val="single" w:sz="18" w:space="0" w:color="auto"/>
            </w:tcBorders>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418" w:type="dxa"/>
            <w:tcBorders>
              <w:top w:val="single" w:sz="18" w:space="0" w:color="auto"/>
              <w:right w:val="single" w:sz="18" w:space="0" w:color="auto"/>
            </w:tcBorders>
          </w:tcPr>
          <w:p w:rsidR="0037250B" w:rsidRPr="00857314" w:rsidRDefault="0037250B" w:rsidP="007B1B26">
            <w:pPr>
              <w:tabs>
                <w:tab w:val="left" w:pos="426"/>
              </w:tabs>
              <w:spacing w:line="240" w:lineRule="auto"/>
              <w:ind w:firstLine="0"/>
              <w:jc w:val="center"/>
              <w:rPr>
                <w:rFonts w:cs="Times New Roman"/>
                <w:sz w:val="20"/>
                <w:szCs w:val="20"/>
              </w:rPr>
            </w:pPr>
          </w:p>
        </w:tc>
      </w:tr>
      <w:tr w:rsidR="00962C4C" w:rsidRPr="00857314" w:rsidTr="00C26E86">
        <w:tc>
          <w:tcPr>
            <w:tcW w:w="1398" w:type="dxa"/>
            <w:tcBorders>
              <w:left w:val="single" w:sz="18" w:space="0" w:color="auto"/>
            </w:tcBorders>
          </w:tcPr>
          <w:p w:rsidR="0037250B" w:rsidRPr="00857314" w:rsidRDefault="00A174FA" w:rsidP="007B1B26">
            <w:pPr>
              <w:tabs>
                <w:tab w:val="left" w:pos="426"/>
              </w:tabs>
              <w:spacing w:line="240" w:lineRule="auto"/>
              <w:ind w:firstLine="0"/>
              <w:jc w:val="center"/>
              <w:rPr>
                <w:rFonts w:cs="Times New Roman"/>
                <w:sz w:val="20"/>
                <w:szCs w:val="20"/>
              </w:rPr>
            </w:pPr>
            <w:r w:rsidRPr="00857314">
              <w:rPr>
                <w:rFonts w:cs="Times New Roman"/>
                <w:sz w:val="20"/>
                <w:szCs w:val="20"/>
              </w:rPr>
              <w:t>6B.Ž8.PO1</w:t>
            </w:r>
          </w:p>
        </w:tc>
        <w:tc>
          <w:tcPr>
            <w:tcW w:w="1404"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A174FA" w:rsidRPr="00857314">
              <w:rPr>
                <w:rFonts w:cs="Times New Roman"/>
                <w:sz w:val="20"/>
                <w:szCs w:val="20"/>
              </w:rPr>
              <w:t>ýukové problémy</w:t>
            </w:r>
          </w:p>
        </w:tc>
        <w:tc>
          <w:tcPr>
            <w:tcW w:w="1275" w:type="dxa"/>
          </w:tcPr>
          <w:p w:rsidR="0037250B" w:rsidRPr="00857314" w:rsidRDefault="0037250B" w:rsidP="007B1B26">
            <w:pPr>
              <w:tabs>
                <w:tab w:val="left" w:pos="426"/>
              </w:tabs>
              <w:spacing w:line="240" w:lineRule="auto"/>
              <w:ind w:firstLine="0"/>
              <w:jc w:val="center"/>
              <w:rPr>
                <w:rFonts w:cs="Times New Roman"/>
                <w:sz w:val="20"/>
                <w:szCs w:val="20"/>
              </w:rPr>
            </w:pPr>
          </w:p>
        </w:tc>
        <w:tc>
          <w:tcPr>
            <w:tcW w:w="1418"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D83EF2" w:rsidRPr="00857314">
              <w:rPr>
                <w:rFonts w:cs="Times New Roman"/>
                <w:sz w:val="20"/>
                <w:szCs w:val="20"/>
              </w:rPr>
              <w:t>espolehlivý</w:t>
            </w:r>
          </w:p>
        </w:tc>
        <w:tc>
          <w:tcPr>
            <w:tcW w:w="1417" w:type="dxa"/>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26</w:t>
            </w:r>
          </w:p>
        </w:tc>
        <w:tc>
          <w:tcPr>
            <w:tcW w:w="1418" w:type="dxa"/>
            <w:tcBorders>
              <w:right w:val="single" w:sz="18" w:space="0" w:color="auto"/>
            </w:tcBorders>
          </w:tcPr>
          <w:p w:rsidR="0037250B" w:rsidRPr="00857314" w:rsidRDefault="0037250B" w:rsidP="007B1B26">
            <w:pPr>
              <w:tabs>
                <w:tab w:val="left" w:pos="426"/>
              </w:tabs>
              <w:spacing w:line="240" w:lineRule="auto"/>
              <w:ind w:firstLine="0"/>
              <w:jc w:val="center"/>
              <w:rPr>
                <w:rFonts w:cs="Times New Roman"/>
                <w:sz w:val="20"/>
                <w:szCs w:val="20"/>
              </w:rPr>
            </w:pPr>
          </w:p>
        </w:tc>
      </w:tr>
      <w:tr w:rsidR="00962C4C" w:rsidRPr="00857314" w:rsidTr="00C26E86">
        <w:tc>
          <w:tcPr>
            <w:tcW w:w="1398" w:type="dxa"/>
            <w:tcBorders>
              <w:left w:val="single" w:sz="18" w:space="0" w:color="auto"/>
            </w:tcBorders>
          </w:tcPr>
          <w:p w:rsidR="0037250B" w:rsidRPr="00857314" w:rsidRDefault="00962C4C" w:rsidP="007B1B26">
            <w:pPr>
              <w:tabs>
                <w:tab w:val="left" w:pos="426"/>
              </w:tabs>
              <w:spacing w:line="240" w:lineRule="auto"/>
              <w:ind w:firstLine="0"/>
              <w:jc w:val="center"/>
              <w:rPr>
                <w:rFonts w:cs="Times New Roman"/>
                <w:sz w:val="20"/>
                <w:szCs w:val="20"/>
              </w:rPr>
            </w:pPr>
            <w:r w:rsidRPr="00857314">
              <w:rPr>
                <w:rFonts w:cs="Times New Roman"/>
                <w:sz w:val="20"/>
                <w:szCs w:val="20"/>
              </w:rPr>
              <w:t>6B.Ž17.PO1</w:t>
            </w:r>
          </w:p>
        </w:tc>
        <w:tc>
          <w:tcPr>
            <w:tcW w:w="1404"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F82759" w:rsidRPr="00857314">
              <w:rPr>
                <w:rFonts w:cs="Times New Roman"/>
                <w:sz w:val="20"/>
                <w:szCs w:val="20"/>
              </w:rPr>
              <w:t xml:space="preserve">roblémové </w:t>
            </w:r>
            <w:r w:rsidR="00962C4C" w:rsidRPr="00857314">
              <w:rPr>
                <w:rFonts w:cs="Times New Roman"/>
                <w:sz w:val="20"/>
                <w:szCs w:val="20"/>
              </w:rPr>
              <w:t>chování</w:t>
            </w:r>
          </w:p>
        </w:tc>
        <w:tc>
          <w:tcPr>
            <w:tcW w:w="1275"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962C4C" w:rsidRPr="00857314">
              <w:rPr>
                <w:rFonts w:cs="Times New Roman"/>
                <w:sz w:val="20"/>
                <w:szCs w:val="20"/>
              </w:rPr>
              <w:t>přímný</w:t>
            </w:r>
          </w:p>
        </w:tc>
        <w:tc>
          <w:tcPr>
            <w:tcW w:w="1418" w:type="dxa"/>
          </w:tcPr>
          <w:p w:rsidR="00D83EF2"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D83EF2" w:rsidRPr="00857314">
              <w:rPr>
                <w:rFonts w:cs="Times New Roman"/>
                <w:sz w:val="20"/>
                <w:szCs w:val="20"/>
              </w:rPr>
              <w:t>espravedlivý</w:t>
            </w:r>
          </w:p>
          <w:p w:rsidR="00D83EF2"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b</w:t>
            </w:r>
            <w:r w:rsidR="00D83EF2" w:rsidRPr="00857314">
              <w:rPr>
                <w:rFonts w:cs="Times New Roman"/>
                <w:sz w:val="20"/>
                <w:szCs w:val="20"/>
              </w:rPr>
              <w:t>ezohledný</w:t>
            </w:r>
          </w:p>
          <w:p w:rsidR="00D83EF2"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D83EF2" w:rsidRPr="00857314">
              <w:rPr>
                <w:rFonts w:cs="Times New Roman"/>
                <w:sz w:val="20"/>
                <w:szCs w:val="20"/>
              </w:rPr>
              <w:t>lhaný</w:t>
            </w:r>
          </w:p>
        </w:tc>
        <w:tc>
          <w:tcPr>
            <w:tcW w:w="1417" w:type="dxa"/>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34</w:t>
            </w:r>
          </w:p>
        </w:tc>
        <w:tc>
          <w:tcPr>
            <w:tcW w:w="1418" w:type="dxa"/>
            <w:tcBorders>
              <w:right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7877D4" w:rsidRPr="00857314">
              <w:rPr>
                <w:rFonts w:cs="Times New Roman"/>
                <w:sz w:val="20"/>
                <w:szCs w:val="20"/>
              </w:rPr>
              <w:t>livný – neoblíbený</w:t>
            </w:r>
          </w:p>
          <w:p w:rsidR="007877D4" w:rsidRPr="00857314" w:rsidRDefault="007877D4" w:rsidP="007B1B26">
            <w:pPr>
              <w:tabs>
                <w:tab w:val="left" w:pos="426"/>
              </w:tabs>
              <w:spacing w:line="240" w:lineRule="auto"/>
              <w:ind w:firstLine="0"/>
              <w:jc w:val="center"/>
              <w:rPr>
                <w:rFonts w:cs="Times New Roman"/>
                <w:sz w:val="20"/>
                <w:szCs w:val="20"/>
              </w:rPr>
            </w:pPr>
          </w:p>
        </w:tc>
      </w:tr>
      <w:tr w:rsidR="00962C4C" w:rsidRPr="00857314" w:rsidTr="00C26E86">
        <w:tc>
          <w:tcPr>
            <w:tcW w:w="1398" w:type="dxa"/>
            <w:tcBorders>
              <w:left w:val="single" w:sz="18" w:space="0" w:color="auto"/>
            </w:tcBorders>
          </w:tcPr>
          <w:p w:rsidR="0037250B" w:rsidRPr="00857314" w:rsidRDefault="00962C4C" w:rsidP="007B1B26">
            <w:pPr>
              <w:tabs>
                <w:tab w:val="left" w:pos="426"/>
              </w:tabs>
              <w:spacing w:line="240" w:lineRule="auto"/>
              <w:ind w:firstLine="0"/>
              <w:jc w:val="center"/>
              <w:rPr>
                <w:rFonts w:cs="Times New Roman"/>
                <w:sz w:val="20"/>
                <w:szCs w:val="20"/>
              </w:rPr>
            </w:pPr>
            <w:r w:rsidRPr="00857314">
              <w:rPr>
                <w:rFonts w:cs="Times New Roman"/>
                <w:sz w:val="20"/>
                <w:szCs w:val="20"/>
              </w:rPr>
              <w:t>6B.Ž20.PO</w:t>
            </w:r>
            <w:r w:rsidR="00012F4D" w:rsidRPr="00857314">
              <w:rPr>
                <w:rFonts w:cs="Times New Roman"/>
                <w:sz w:val="20"/>
                <w:szCs w:val="20"/>
              </w:rPr>
              <w:t>2</w:t>
            </w:r>
          </w:p>
        </w:tc>
        <w:tc>
          <w:tcPr>
            <w:tcW w:w="1404"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d</w:t>
            </w:r>
            <w:r w:rsidR="00962C4C" w:rsidRPr="00857314">
              <w:rPr>
                <w:rFonts w:cs="Times New Roman"/>
                <w:sz w:val="20"/>
                <w:szCs w:val="20"/>
              </w:rPr>
              <w:t>ysortografie</w:t>
            </w:r>
          </w:p>
        </w:tc>
        <w:tc>
          <w:tcPr>
            <w:tcW w:w="1275"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D83EF2" w:rsidRPr="00857314">
              <w:rPr>
                <w:rFonts w:cs="Times New Roman"/>
                <w:sz w:val="20"/>
                <w:szCs w:val="20"/>
              </w:rPr>
              <w:t>polehlivý</w:t>
            </w:r>
          </w:p>
          <w:p w:rsidR="00D83EF2"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D83EF2" w:rsidRPr="00857314">
              <w:rPr>
                <w:rFonts w:cs="Times New Roman"/>
                <w:sz w:val="20"/>
                <w:szCs w:val="20"/>
              </w:rPr>
              <w:t>tipný</w:t>
            </w:r>
          </w:p>
        </w:tc>
        <w:tc>
          <w:tcPr>
            <w:tcW w:w="1418" w:type="dxa"/>
          </w:tcPr>
          <w:p w:rsidR="0037250B" w:rsidRPr="00857314" w:rsidRDefault="0037250B" w:rsidP="007B1B26">
            <w:pPr>
              <w:tabs>
                <w:tab w:val="left" w:pos="426"/>
              </w:tabs>
              <w:spacing w:line="240" w:lineRule="auto"/>
              <w:ind w:firstLine="0"/>
              <w:jc w:val="center"/>
              <w:rPr>
                <w:rFonts w:cs="Times New Roman"/>
                <w:sz w:val="20"/>
                <w:szCs w:val="20"/>
              </w:rPr>
            </w:pPr>
          </w:p>
        </w:tc>
        <w:tc>
          <w:tcPr>
            <w:tcW w:w="1417" w:type="dxa"/>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22</w:t>
            </w:r>
          </w:p>
        </w:tc>
        <w:tc>
          <w:tcPr>
            <w:tcW w:w="1134" w:type="dxa"/>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right w:val="single" w:sz="18" w:space="0" w:color="auto"/>
            </w:tcBorders>
          </w:tcPr>
          <w:p w:rsidR="0037250B" w:rsidRPr="00857314" w:rsidRDefault="0037250B" w:rsidP="007B1B26">
            <w:pPr>
              <w:tabs>
                <w:tab w:val="left" w:pos="426"/>
              </w:tabs>
              <w:spacing w:line="240" w:lineRule="auto"/>
              <w:ind w:firstLine="0"/>
              <w:jc w:val="center"/>
              <w:rPr>
                <w:rFonts w:cs="Times New Roman"/>
                <w:sz w:val="20"/>
                <w:szCs w:val="20"/>
              </w:rPr>
            </w:pPr>
          </w:p>
        </w:tc>
      </w:tr>
      <w:tr w:rsidR="00962C4C" w:rsidRPr="00857314" w:rsidTr="00C26E86">
        <w:tc>
          <w:tcPr>
            <w:tcW w:w="1398" w:type="dxa"/>
            <w:tcBorders>
              <w:left w:val="single" w:sz="18" w:space="0" w:color="auto"/>
            </w:tcBorders>
          </w:tcPr>
          <w:p w:rsidR="0037250B" w:rsidRPr="00857314" w:rsidRDefault="00962C4C" w:rsidP="007B1B26">
            <w:pPr>
              <w:tabs>
                <w:tab w:val="left" w:pos="426"/>
              </w:tabs>
              <w:spacing w:line="240" w:lineRule="auto"/>
              <w:ind w:firstLine="0"/>
              <w:jc w:val="center"/>
              <w:rPr>
                <w:rFonts w:cs="Times New Roman"/>
                <w:sz w:val="20"/>
                <w:szCs w:val="20"/>
              </w:rPr>
            </w:pPr>
            <w:r w:rsidRPr="00857314">
              <w:rPr>
                <w:rFonts w:cs="Times New Roman"/>
                <w:sz w:val="20"/>
                <w:szCs w:val="20"/>
              </w:rPr>
              <w:t>6B.Ž11.PO1</w:t>
            </w:r>
          </w:p>
        </w:tc>
        <w:tc>
          <w:tcPr>
            <w:tcW w:w="1404"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962C4C" w:rsidRPr="00857314">
              <w:rPr>
                <w:rFonts w:cs="Times New Roman"/>
                <w:sz w:val="20"/>
                <w:szCs w:val="20"/>
              </w:rPr>
              <w:t>ýukové problémy</w:t>
            </w:r>
            <w:r w:rsidR="00012F4D" w:rsidRPr="00857314">
              <w:rPr>
                <w:rFonts w:cs="Times New Roman"/>
                <w:sz w:val="20"/>
                <w:szCs w:val="20"/>
              </w:rPr>
              <w:t>, soc.</w:t>
            </w:r>
            <w:r w:rsidR="007673B5" w:rsidRPr="00857314">
              <w:rPr>
                <w:rFonts w:cs="Times New Roman"/>
                <w:sz w:val="20"/>
                <w:szCs w:val="20"/>
              </w:rPr>
              <w:t xml:space="preserve"> </w:t>
            </w:r>
            <w:r w:rsidR="00012F4D" w:rsidRPr="00857314">
              <w:rPr>
                <w:rFonts w:cs="Times New Roman"/>
                <w:sz w:val="20"/>
                <w:szCs w:val="20"/>
              </w:rPr>
              <w:t>znevýhodnění</w:t>
            </w:r>
          </w:p>
        </w:tc>
        <w:tc>
          <w:tcPr>
            <w:tcW w:w="1275" w:type="dxa"/>
          </w:tcPr>
          <w:p w:rsidR="0037250B" w:rsidRPr="00857314" w:rsidRDefault="0037250B" w:rsidP="007B1B26">
            <w:pPr>
              <w:tabs>
                <w:tab w:val="left" w:pos="426"/>
              </w:tabs>
              <w:spacing w:line="240" w:lineRule="auto"/>
              <w:ind w:firstLine="0"/>
              <w:jc w:val="center"/>
              <w:rPr>
                <w:rFonts w:cs="Times New Roman"/>
                <w:sz w:val="20"/>
                <w:szCs w:val="20"/>
              </w:rPr>
            </w:pPr>
          </w:p>
        </w:tc>
        <w:tc>
          <w:tcPr>
            <w:tcW w:w="1418" w:type="dxa"/>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D83EF2" w:rsidRPr="00857314">
              <w:rPr>
                <w:rFonts w:cs="Times New Roman"/>
                <w:sz w:val="20"/>
                <w:szCs w:val="20"/>
              </w:rPr>
              <w:t>ešťastný</w:t>
            </w:r>
          </w:p>
          <w:p w:rsidR="00D83EF2" w:rsidRPr="00857314" w:rsidRDefault="00D83EF2" w:rsidP="007B1B26">
            <w:pPr>
              <w:tabs>
                <w:tab w:val="left" w:pos="426"/>
              </w:tabs>
              <w:spacing w:line="240" w:lineRule="auto"/>
              <w:ind w:firstLine="0"/>
              <w:jc w:val="center"/>
              <w:rPr>
                <w:rFonts w:cs="Times New Roman"/>
                <w:sz w:val="20"/>
                <w:szCs w:val="20"/>
              </w:rPr>
            </w:pPr>
          </w:p>
        </w:tc>
        <w:tc>
          <w:tcPr>
            <w:tcW w:w="1417" w:type="dxa"/>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134" w:type="dxa"/>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418" w:type="dxa"/>
            <w:tcBorders>
              <w:right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7877D4" w:rsidRPr="00857314">
              <w:rPr>
                <w:rFonts w:cs="Times New Roman"/>
                <w:sz w:val="20"/>
                <w:szCs w:val="20"/>
              </w:rPr>
              <w:t>evlivný – neoblíbený – neúspěšný, izolovaný</w:t>
            </w:r>
          </w:p>
        </w:tc>
      </w:tr>
      <w:tr w:rsidR="00962C4C" w:rsidRPr="00857314" w:rsidTr="00C26E86">
        <w:tc>
          <w:tcPr>
            <w:tcW w:w="1398" w:type="dxa"/>
            <w:tcBorders>
              <w:left w:val="single" w:sz="18" w:space="0" w:color="auto"/>
              <w:bottom w:val="single" w:sz="18" w:space="0" w:color="auto"/>
            </w:tcBorders>
          </w:tcPr>
          <w:p w:rsidR="0037250B" w:rsidRPr="00857314" w:rsidRDefault="00962C4C" w:rsidP="007B1B26">
            <w:pPr>
              <w:tabs>
                <w:tab w:val="left" w:pos="426"/>
              </w:tabs>
              <w:spacing w:line="240" w:lineRule="auto"/>
              <w:ind w:firstLine="0"/>
              <w:jc w:val="center"/>
              <w:rPr>
                <w:rFonts w:cs="Times New Roman"/>
                <w:sz w:val="20"/>
                <w:szCs w:val="20"/>
              </w:rPr>
            </w:pPr>
            <w:r w:rsidRPr="00857314">
              <w:rPr>
                <w:rFonts w:cs="Times New Roman"/>
                <w:sz w:val="20"/>
                <w:szCs w:val="20"/>
              </w:rPr>
              <w:t>6B.Ž7.PO1</w:t>
            </w:r>
          </w:p>
        </w:tc>
        <w:tc>
          <w:tcPr>
            <w:tcW w:w="1404" w:type="dxa"/>
            <w:tcBorders>
              <w:bottom w:val="single" w:sz="18" w:space="0" w:color="auto"/>
            </w:tcBorders>
          </w:tcPr>
          <w:p w:rsidR="00F82759"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F82759" w:rsidRPr="00857314">
              <w:rPr>
                <w:rFonts w:cs="Times New Roman"/>
                <w:sz w:val="20"/>
                <w:szCs w:val="20"/>
              </w:rPr>
              <w:t>roblémové</w:t>
            </w:r>
          </w:p>
          <w:p w:rsidR="0037250B" w:rsidRPr="00857314" w:rsidRDefault="00962C4C" w:rsidP="007B1B26">
            <w:pPr>
              <w:tabs>
                <w:tab w:val="left" w:pos="426"/>
              </w:tabs>
              <w:spacing w:line="240" w:lineRule="auto"/>
              <w:ind w:firstLine="0"/>
              <w:jc w:val="center"/>
              <w:rPr>
                <w:rFonts w:cs="Times New Roman"/>
                <w:sz w:val="20"/>
                <w:szCs w:val="20"/>
              </w:rPr>
            </w:pPr>
            <w:r w:rsidRPr="00857314">
              <w:rPr>
                <w:rFonts w:cs="Times New Roman"/>
                <w:sz w:val="20"/>
                <w:szCs w:val="20"/>
              </w:rPr>
              <w:t>chování</w:t>
            </w:r>
          </w:p>
        </w:tc>
        <w:tc>
          <w:tcPr>
            <w:tcW w:w="1275" w:type="dxa"/>
            <w:tcBorders>
              <w:bottom w:val="single" w:sz="18" w:space="0" w:color="auto"/>
            </w:tcBorders>
          </w:tcPr>
          <w:p w:rsidR="0037250B"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962C4C" w:rsidRPr="00857314">
              <w:rPr>
                <w:rFonts w:cs="Times New Roman"/>
                <w:sz w:val="20"/>
                <w:szCs w:val="20"/>
              </w:rPr>
              <w:t>pravedlivý</w:t>
            </w:r>
          </w:p>
          <w:p w:rsidR="00962C4C"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962C4C" w:rsidRPr="00857314">
              <w:rPr>
                <w:rFonts w:cs="Times New Roman"/>
                <w:sz w:val="20"/>
                <w:szCs w:val="20"/>
              </w:rPr>
              <w:t>polehlivý vtipný</w:t>
            </w:r>
          </w:p>
          <w:p w:rsidR="00962C4C"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962C4C" w:rsidRPr="00857314">
              <w:rPr>
                <w:rFonts w:cs="Times New Roman"/>
                <w:sz w:val="20"/>
                <w:szCs w:val="20"/>
              </w:rPr>
              <w:t>ekonfliktní</w:t>
            </w:r>
          </w:p>
          <w:p w:rsidR="00962C4C" w:rsidRPr="00857314" w:rsidRDefault="00962C4C" w:rsidP="007B1B26">
            <w:pPr>
              <w:tabs>
                <w:tab w:val="left" w:pos="426"/>
              </w:tabs>
              <w:spacing w:line="240" w:lineRule="auto"/>
              <w:ind w:firstLine="0"/>
              <w:jc w:val="center"/>
              <w:rPr>
                <w:rFonts w:cs="Times New Roman"/>
                <w:sz w:val="20"/>
                <w:szCs w:val="20"/>
              </w:rPr>
            </w:pPr>
          </w:p>
        </w:tc>
        <w:tc>
          <w:tcPr>
            <w:tcW w:w="1418" w:type="dxa"/>
            <w:tcBorders>
              <w:bottom w:val="single" w:sz="18" w:space="0" w:color="auto"/>
            </w:tcBorders>
          </w:tcPr>
          <w:p w:rsidR="0037250B" w:rsidRPr="00857314" w:rsidRDefault="0037250B" w:rsidP="007B1B26">
            <w:pPr>
              <w:tabs>
                <w:tab w:val="left" w:pos="426"/>
              </w:tabs>
              <w:spacing w:line="240" w:lineRule="auto"/>
              <w:ind w:firstLine="0"/>
              <w:jc w:val="center"/>
              <w:rPr>
                <w:rFonts w:cs="Times New Roman"/>
                <w:sz w:val="20"/>
                <w:szCs w:val="20"/>
              </w:rPr>
            </w:pPr>
          </w:p>
        </w:tc>
        <w:tc>
          <w:tcPr>
            <w:tcW w:w="1417" w:type="dxa"/>
            <w:tcBorders>
              <w:bottom w:val="single" w:sz="18" w:space="0" w:color="auto"/>
            </w:tcBorders>
          </w:tcPr>
          <w:p w:rsidR="0037250B" w:rsidRPr="00857314" w:rsidRDefault="00D83EF2" w:rsidP="007B1B26">
            <w:pPr>
              <w:tabs>
                <w:tab w:val="left" w:pos="426"/>
              </w:tabs>
              <w:spacing w:line="240" w:lineRule="auto"/>
              <w:ind w:firstLine="0"/>
              <w:jc w:val="center"/>
              <w:rPr>
                <w:rFonts w:cs="Times New Roman"/>
                <w:sz w:val="20"/>
                <w:szCs w:val="20"/>
              </w:rPr>
            </w:pPr>
            <w:r w:rsidRPr="00857314">
              <w:rPr>
                <w:rFonts w:cs="Times New Roman"/>
                <w:sz w:val="20"/>
                <w:szCs w:val="20"/>
              </w:rPr>
              <w:t>25</w:t>
            </w:r>
          </w:p>
        </w:tc>
        <w:tc>
          <w:tcPr>
            <w:tcW w:w="1134" w:type="dxa"/>
            <w:tcBorders>
              <w:bottom w:val="single" w:sz="18" w:space="0" w:color="auto"/>
            </w:tcBorders>
          </w:tcPr>
          <w:p w:rsidR="0037250B" w:rsidRPr="00857314" w:rsidRDefault="007877D4" w:rsidP="007B1B26">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bottom w:val="single" w:sz="18" w:space="0" w:color="auto"/>
              <w:right w:val="single" w:sz="18" w:space="0" w:color="auto"/>
            </w:tcBorders>
          </w:tcPr>
          <w:p w:rsidR="0037250B"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v</w:t>
            </w:r>
            <w:r w:rsidR="007877D4" w:rsidRPr="00857314">
              <w:rPr>
                <w:rFonts w:cs="Times New Roman"/>
                <w:sz w:val="20"/>
                <w:szCs w:val="20"/>
              </w:rPr>
              <w:t>livný - oblíbený</w:t>
            </w:r>
          </w:p>
        </w:tc>
      </w:tr>
    </w:tbl>
    <w:p w:rsidR="008714AD" w:rsidRDefault="008714AD" w:rsidP="007B1B26">
      <w:pPr>
        <w:pStyle w:val="Titulek"/>
        <w:ind w:firstLine="0"/>
      </w:pPr>
      <w:bookmarkStart w:id="88" w:name="_Toc479765720"/>
    </w:p>
    <w:p w:rsidR="00CC32BB" w:rsidRDefault="007B1B26" w:rsidP="007B1B26">
      <w:pPr>
        <w:pStyle w:val="Titulek"/>
        <w:ind w:firstLine="0"/>
        <w:rPr>
          <w:szCs w:val="24"/>
        </w:rPr>
      </w:pPr>
      <w:bookmarkStart w:id="89" w:name="_Toc480223946"/>
      <w:r>
        <w:t>T</w:t>
      </w:r>
      <w:r w:rsidR="00CC32BB" w:rsidRPr="00857314">
        <w:t>abulka 5: Analýza vyhodnocení dotazníku</w:t>
      </w:r>
      <w:bookmarkEnd w:id="88"/>
      <w:r>
        <w:t xml:space="preserve"> ZS1/6b</w:t>
      </w:r>
      <w:bookmarkEnd w:id="89"/>
    </w:p>
    <w:p w:rsidR="008714AD" w:rsidRDefault="008714AD" w:rsidP="007B1B26">
      <w:pPr>
        <w:tabs>
          <w:tab w:val="left" w:pos="426"/>
        </w:tabs>
        <w:ind w:firstLine="0"/>
        <w:jc w:val="both"/>
        <w:rPr>
          <w:rFonts w:cs="Times New Roman"/>
          <w:szCs w:val="24"/>
        </w:rPr>
      </w:pPr>
    </w:p>
    <w:p w:rsidR="00347CBB" w:rsidRPr="00857314" w:rsidRDefault="007877D4" w:rsidP="007B1B26">
      <w:pPr>
        <w:tabs>
          <w:tab w:val="left" w:pos="426"/>
        </w:tabs>
        <w:ind w:firstLine="0"/>
        <w:jc w:val="both"/>
        <w:rPr>
          <w:rFonts w:cs="Times New Roman"/>
          <w:szCs w:val="24"/>
        </w:rPr>
      </w:pPr>
      <w:r w:rsidRPr="00857314">
        <w:rPr>
          <w:rFonts w:cs="Times New Roman"/>
          <w:szCs w:val="24"/>
        </w:rPr>
        <w:t>Celkové skóre třídy či</w:t>
      </w:r>
      <w:r w:rsidR="00347CBB" w:rsidRPr="00857314">
        <w:rPr>
          <w:rFonts w:cs="Times New Roman"/>
          <w:szCs w:val="24"/>
        </w:rPr>
        <w:t>ní 80%.</w:t>
      </w:r>
    </w:p>
    <w:p w:rsidR="00F82759" w:rsidRDefault="00F82759" w:rsidP="00CC32BB">
      <w:pPr>
        <w:tabs>
          <w:tab w:val="left" w:pos="426"/>
        </w:tabs>
        <w:jc w:val="both"/>
        <w:rPr>
          <w:rFonts w:cs="Times New Roman"/>
          <w:szCs w:val="24"/>
        </w:rPr>
      </w:pPr>
      <w:r w:rsidRPr="00857314">
        <w:rPr>
          <w:rFonts w:cs="Times New Roman"/>
          <w:szCs w:val="24"/>
        </w:rPr>
        <w:t>Tato tří</w:t>
      </w:r>
      <w:r w:rsidR="00012F4D" w:rsidRPr="00857314">
        <w:rPr>
          <w:rFonts w:cs="Times New Roman"/>
          <w:szCs w:val="24"/>
        </w:rPr>
        <w:t xml:space="preserve">da se díky relativně vysokému skóre třídy jeví, jako bezproblémová. Třídnímu učiteli bych doporučila sledovat žáka označeného, jako žáka 6B.Ž17.PO1, který má největší počet negativních hodnocení a stejně tak sledovat žáka 6B.Ž11. PO1, který získal sociometrickou roli nevlivný – neoblíbený, neúspěšný, izolovaný. Ve spolupráci s výchovným poradcem by se třídní učitel měl snažit dosáhnout spolupráce s rodiči u obou zmíněných žáků. </w:t>
      </w:r>
    </w:p>
    <w:p w:rsidR="00D860E8" w:rsidRDefault="00D860E8">
      <w:pPr>
        <w:spacing w:after="200" w:line="276" w:lineRule="auto"/>
        <w:ind w:firstLine="0"/>
        <w:rPr>
          <w:rFonts w:cs="Times New Roman"/>
          <w:szCs w:val="24"/>
        </w:rPr>
      </w:pPr>
      <w:r>
        <w:rPr>
          <w:rFonts w:cs="Times New Roman"/>
          <w:szCs w:val="24"/>
        </w:rPr>
        <w:br w:type="page"/>
      </w:r>
    </w:p>
    <w:tbl>
      <w:tblPr>
        <w:tblStyle w:val="Mkatabulky"/>
        <w:tblW w:w="9464" w:type="dxa"/>
        <w:tblLayout w:type="fixed"/>
        <w:tblLook w:val="04A0"/>
      </w:tblPr>
      <w:tblGrid>
        <w:gridCol w:w="1242"/>
        <w:gridCol w:w="1701"/>
        <w:gridCol w:w="1134"/>
        <w:gridCol w:w="1771"/>
        <w:gridCol w:w="1064"/>
        <w:gridCol w:w="1134"/>
        <w:gridCol w:w="1418"/>
      </w:tblGrid>
      <w:tr w:rsidR="00012F4D" w:rsidRPr="00857314" w:rsidTr="00C26E86">
        <w:tc>
          <w:tcPr>
            <w:tcW w:w="1242" w:type="dxa"/>
            <w:tcBorders>
              <w:top w:val="single" w:sz="18" w:space="0" w:color="auto"/>
              <w:left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701" w:type="dxa"/>
            <w:tcBorders>
              <w:top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134" w:type="dxa"/>
            <w:tcBorders>
              <w:top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71" w:type="dxa"/>
            <w:tcBorders>
              <w:top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064" w:type="dxa"/>
            <w:tcBorders>
              <w:top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012F4D" w:rsidRPr="00857314" w:rsidTr="00C26E86">
        <w:tc>
          <w:tcPr>
            <w:tcW w:w="1242" w:type="dxa"/>
            <w:tcBorders>
              <w:top w:val="single" w:sz="18" w:space="0" w:color="auto"/>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6A.Ž1.PO2</w:t>
            </w:r>
          </w:p>
        </w:tc>
        <w:tc>
          <w:tcPr>
            <w:tcW w:w="1701" w:type="dxa"/>
            <w:tcBorders>
              <w:top w:val="single" w:sz="18" w:space="0" w:color="auto"/>
            </w:tcBorders>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012F4D" w:rsidRPr="00857314">
              <w:rPr>
                <w:rFonts w:cs="Times New Roman"/>
                <w:sz w:val="20"/>
                <w:szCs w:val="20"/>
              </w:rPr>
              <w:t>ývojové poruchy učení, IVP</w:t>
            </w:r>
          </w:p>
        </w:tc>
        <w:tc>
          <w:tcPr>
            <w:tcW w:w="1134" w:type="dxa"/>
            <w:tcBorders>
              <w:top w:val="single" w:sz="18" w:space="0" w:color="auto"/>
            </w:tcBorders>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012F4D" w:rsidRPr="00857314">
              <w:rPr>
                <w:rFonts w:cs="Times New Roman"/>
                <w:sz w:val="20"/>
                <w:szCs w:val="20"/>
              </w:rPr>
              <w:t>polehlivý</w:t>
            </w:r>
          </w:p>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nekonfliktní</w:t>
            </w:r>
          </w:p>
        </w:tc>
        <w:tc>
          <w:tcPr>
            <w:tcW w:w="1771" w:type="dxa"/>
            <w:tcBorders>
              <w:top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c>
          <w:tcPr>
            <w:tcW w:w="1064" w:type="dxa"/>
            <w:tcBorders>
              <w:top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134" w:type="dxa"/>
            <w:tcBorders>
              <w:top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top w:val="single" w:sz="18" w:space="0" w:color="auto"/>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6A.Ž7.PO1</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adaný žák</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71" w:type="dxa"/>
          </w:tcPr>
          <w:p w:rsidR="00012F4D" w:rsidRPr="00857314" w:rsidRDefault="00012F4D" w:rsidP="007B1B26">
            <w:pPr>
              <w:tabs>
                <w:tab w:val="left" w:pos="426"/>
              </w:tabs>
              <w:spacing w:line="240" w:lineRule="auto"/>
              <w:ind w:firstLine="0"/>
              <w:jc w:val="center"/>
              <w:rPr>
                <w:rFonts w:cs="Times New Roman"/>
                <w:sz w:val="20"/>
                <w:szCs w:val="20"/>
              </w:rPr>
            </w:pP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418" w:type="dxa"/>
            <w:tcBorders>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6A.Ž14.PO1</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012F4D" w:rsidRPr="00857314">
              <w:rPr>
                <w:rFonts w:cs="Times New Roman"/>
                <w:sz w:val="20"/>
                <w:szCs w:val="20"/>
              </w:rPr>
              <w:t>ýukové problémy</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71" w:type="dxa"/>
          </w:tcPr>
          <w:p w:rsidR="00012F4D" w:rsidRPr="00857314" w:rsidRDefault="00012F4D" w:rsidP="007B1B26">
            <w:pPr>
              <w:tabs>
                <w:tab w:val="left" w:pos="426"/>
              </w:tabs>
              <w:spacing w:line="240" w:lineRule="auto"/>
              <w:ind w:firstLine="0"/>
              <w:jc w:val="center"/>
              <w:rPr>
                <w:rFonts w:cs="Times New Roman"/>
                <w:sz w:val="20"/>
                <w:szCs w:val="20"/>
              </w:rPr>
            </w:pP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17</w:t>
            </w:r>
          </w:p>
          <w:p w:rsidR="00012F4D" w:rsidRPr="00857314" w:rsidRDefault="00012F4D" w:rsidP="007B1B26">
            <w:pPr>
              <w:tabs>
                <w:tab w:val="left" w:pos="426"/>
              </w:tabs>
              <w:spacing w:line="240" w:lineRule="auto"/>
              <w:ind w:firstLine="0"/>
              <w:jc w:val="center"/>
              <w:rPr>
                <w:rFonts w:cs="Times New Roman"/>
                <w:sz w:val="20"/>
                <w:szCs w:val="20"/>
              </w:rPr>
            </w:pP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6A.Ž17.PO2</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012F4D" w:rsidRPr="00857314">
              <w:rPr>
                <w:rFonts w:cs="Times New Roman"/>
                <w:sz w:val="20"/>
                <w:szCs w:val="20"/>
              </w:rPr>
              <w:t>ývojové poruchy učení, IVP</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p>
        </w:tc>
        <w:tc>
          <w:tcPr>
            <w:tcW w:w="1771" w:type="dxa"/>
          </w:tcPr>
          <w:p w:rsidR="00012F4D" w:rsidRPr="00857314" w:rsidRDefault="00012F4D" w:rsidP="007B1B26">
            <w:pPr>
              <w:tabs>
                <w:tab w:val="left" w:pos="426"/>
              </w:tabs>
              <w:spacing w:line="240" w:lineRule="auto"/>
              <w:ind w:firstLine="0"/>
              <w:jc w:val="center"/>
              <w:rPr>
                <w:rFonts w:cs="Times New Roman"/>
                <w:sz w:val="20"/>
                <w:szCs w:val="20"/>
              </w:rPr>
            </w:pP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right w:val="single" w:sz="18" w:space="0" w:color="auto"/>
            </w:tcBorders>
          </w:tcPr>
          <w:p w:rsidR="00012F4D"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m</w:t>
            </w:r>
            <w:r w:rsidR="00012F4D" w:rsidRPr="00857314">
              <w:rPr>
                <w:rFonts w:cs="Times New Roman"/>
                <w:sz w:val="20"/>
                <w:szCs w:val="20"/>
              </w:rPr>
              <w:t>éně vlivný – oblíbený</w:t>
            </w:r>
          </w:p>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neúspěšný</w:t>
            </w: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6A.Ž18.PO2</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012F4D" w:rsidRPr="00857314">
              <w:rPr>
                <w:rFonts w:cs="Times New Roman"/>
                <w:sz w:val="20"/>
                <w:szCs w:val="20"/>
              </w:rPr>
              <w:t>oruchy chování, dyslexie, dysortografie, IVP, AP, agresivní napadení spolužačky</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p>
        </w:tc>
        <w:tc>
          <w:tcPr>
            <w:tcW w:w="1771" w:type="dxa"/>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espravedlivý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espolehlivý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012F4D" w:rsidRPr="00857314">
              <w:rPr>
                <w:rFonts w:cs="Times New Roman"/>
                <w:sz w:val="20"/>
                <w:szCs w:val="20"/>
              </w:rPr>
              <w:t>lhaný</w:t>
            </w: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43</w:t>
            </w:r>
          </w:p>
        </w:tc>
        <w:tc>
          <w:tcPr>
            <w:tcW w:w="1418" w:type="dxa"/>
            <w:tcBorders>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6A.Ž19.PO1</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012F4D" w:rsidRPr="00857314">
              <w:rPr>
                <w:rFonts w:cs="Times New Roman"/>
                <w:sz w:val="20"/>
                <w:szCs w:val="20"/>
              </w:rPr>
              <w:t>oruchy chování, napadení spolužáka</w:t>
            </w:r>
          </w:p>
        </w:tc>
        <w:tc>
          <w:tcPr>
            <w:tcW w:w="1134" w:type="dxa"/>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012F4D" w:rsidRPr="00857314">
              <w:rPr>
                <w:rFonts w:cs="Times New Roman"/>
                <w:sz w:val="20"/>
                <w:szCs w:val="20"/>
              </w:rPr>
              <w:t>přímný</w:t>
            </w:r>
          </w:p>
        </w:tc>
        <w:tc>
          <w:tcPr>
            <w:tcW w:w="1771" w:type="dxa"/>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espravedlivý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espolehlivý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b</w:t>
            </w:r>
            <w:r w:rsidR="00012F4D" w:rsidRPr="00857314">
              <w:rPr>
                <w:rFonts w:cs="Times New Roman"/>
                <w:sz w:val="20"/>
                <w:szCs w:val="20"/>
              </w:rPr>
              <w:t>ezohledný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012F4D" w:rsidRPr="00857314">
              <w:rPr>
                <w:rFonts w:cs="Times New Roman"/>
                <w:sz w:val="20"/>
                <w:szCs w:val="20"/>
              </w:rPr>
              <w:t>lhaný</w:t>
            </w: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47</w:t>
            </w:r>
          </w:p>
        </w:tc>
        <w:tc>
          <w:tcPr>
            <w:tcW w:w="1418" w:type="dxa"/>
            <w:tcBorders>
              <w:right w:val="single" w:sz="18" w:space="0" w:color="auto"/>
            </w:tcBorders>
          </w:tcPr>
          <w:p w:rsidR="00012F4D"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v</w:t>
            </w:r>
            <w:r w:rsidR="00012F4D" w:rsidRPr="00857314">
              <w:rPr>
                <w:rFonts w:cs="Times New Roman"/>
                <w:sz w:val="20"/>
                <w:szCs w:val="20"/>
              </w:rPr>
              <w:t>livný - neoblíbený</w:t>
            </w: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6A.Ž21.PO2</w:t>
            </w:r>
          </w:p>
        </w:tc>
        <w:tc>
          <w:tcPr>
            <w:tcW w:w="1701" w:type="dxa"/>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012F4D" w:rsidRPr="00857314">
              <w:rPr>
                <w:rFonts w:cs="Times New Roman"/>
                <w:sz w:val="20"/>
                <w:szCs w:val="20"/>
              </w:rPr>
              <w:t>ývojové poruchy učení, IVP</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771"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nešťastný</w:t>
            </w: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418" w:type="dxa"/>
            <w:tcBorders>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r w:rsidR="00012F4D" w:rsidRPr="00857314" w:rsidTr="00C26E86">
        <w:tc>
          <w:tcPr>
            <w:tcW w:w="1242" w:type="dxa"/>
            <w:tcBorders>
              <w:left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6A.Ž12.PO2</w:t>
            </w:r>
          </w:p>
        </w:tc>
        <w:tc>
          <w:tcPr>
            <w:tcW w:w="1701" w:type="dxa"/>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VPCH, ADHD, VPU dysgrafie, dysortografie, IVP, Asistent pedagoga</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71" w:type="dxa"/>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espravedlivý</w:t>
            </w:r>
          </w:p>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12F4D" w:rsidRPr="00857314">
              <w:rPr>
                <w:rFonts w:cs="Times New Roman"/>
                <w:sz w:val="20"/>
                <w:szCs w:val="20"/>
              </w:rPr>
              <w:t>espolehlivý</w:t>
            </w:r>
          </w:p>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06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16</w:t>
            </w:r>
          </w:p>
        </w:tc>
        <w:tc>
          <w:tcPr>
            <w:tcW w:w="1418" w:type="dxa"/>
            <w:tcBorders>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r w:rsidR="00012F4D" w:rsidRPr="00857314" w:rsidTr="00C26E86">
        <w:tc>
          <w:tcPr>
            <w:tcW w:w="1242" w:type="dxa"/>
            <w:tcBorders>
              <w:left w:val="single" w:sz="18" w:space="0" w:color="auto"/>
              <w:bottom w:val="single" w:sz="18" w:space="0" w:color="auto"/>
            </w:tcBorders>
            <w:vAlign w:val="center"/>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6A.Ž5.PO1</w:t>
            </w:r>
          </w:p>
        </w:tc>
        <w:tc>
          <w:tcPr>
            <w:tcW w:w="1701" w:type="dxa"/>
            <w:tcBorders>
              <w:bottom w:val="single" w:sz="18" w:space="0" w:color="auto"/>
            </w:tcBorders>
            <w:vAlign w:val="center"/>
          </w:tcPr>
          <w:p w:rsidR="00012F4D"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012F4D" w:rsidRPr="00857314">
              <w:rPr>
                <w:rFonts w:cs="Times New Roman"/>
                <w:sz w:val="20"/>
                <w:szCs w:val="20"/>
              </w:rPr>
              <w:t>nížený intelekt</w:t>
            </w:r>
          </w:p>
        </w:tc>
        <w:tc>
          <w:tcPr>
            <w:tcW w:w="1134" w:type="dxa"/>
            <w:tcBorders>
              <w:bottom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nekonfliktní</w:t>
            </w:r>
          </w:p>
        </w:tc>
        <w:tc>
          <w:tcPr>
            <w:tcW w:w="1771" w:type="dxa"/>
            <w:tcBorders>
              <w:bottom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nešťastný</w:t>
            </w:r>
          </w:p>
        </w:tc>
        <w:tc>
          <w:tcPr>
            <w:tcW w:w="1064" w:type="dxa"/>
            <w:tcBorders>
              <w:bottom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Borders>
              <w:bottom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r w:rsidRPr="00857314">
              <w:rPr>
                <w:rFonts w:cs="Times New Roman"/>
                <w:sz w:val="20"/>
                <w:szCs w:val="20"/>
              </w:rPr>
              <w:t>19</w:t>
            </w:r>
          </w:p>
        </w:tc>
        <w:tc>
          <w:tcPr>
            <w:tcW w:w="1418" w:type="dxa"/>
            <w:tcBorders>
              <w:bottom w:val="single" w:sz="18" w:space="0" w:color="auto"/>
              <w:right w:val="single" w:sz="18" w:space="0" w:color="auto"/>
            </w:tcBorders>
          </w:tcPr>
          <w:p w:rsidR="00012F4D" w:rsidRPr="00857314" w:rsidRDefault="00012F4D" w:rsidP="007B1B26">
            <w:pPr>
              <w:tabs>
                <w:tab w:val="left" w:pos="426"/>
              </w:tabs>
              <w:spacing w:line="240" w:lineRule="auto"/>
              <w:ind w:firstLine="0"/>
              <w:jc w:val="center"/>
              <w:rPr>
                <w:rFonts w:cs="Times New Roman"/>
                <w:sz w:val="20"/>
                <w:szCs w:val="20"/>
              </w:rPr>
            </w:pPr>
          </w:p>
        </w:tc>
      </w:tr>
    </w:tbl>
    <w:p w:rsidR="008714AD" w:rsidRDefault="008714AD" w:rsidP="007B1B26">
      <w:pPr>
        <w:pStyle w:val="Titulek"/>
        <w:ind w:firstLine="0"/>
      </w:pPr>
      <w:bookmarkStart w:id="90" w:name="_Toc479765721"/>
    </w:p>
    <w:p w:rsidR="007877D4" w:rsidRPr="00857314" w:rsidRDefault="00CC32BB" w:rsidP="007B1B26">
      <w:pPr>
        <w:pStyle w:val="Titulek"/>
        <w:ind w:firstLine="0"/>
        <w:rPr>
          <w:szCs w:val="24"/>
        </w:rPr>
      </w:pPr>
      <w:bookmarkStart w:id="91" w:name="_Toc480223947"/>
      <w:r w:rsidRPr="00857314">
        <w:t>Tabulka 6: Analýza vyhodnocení dotazníku</w:t>
      </w:r>
      <w:bookmarkEnd w:id="90"/>
      <w:r w:rsidR="007B1B26">
        <w:t xml:space="preserve"> ZS1/6a</w:t>
      </w:r>
      <w:bookmarkEnd w:id="91"/>
    </w:p>
    <w:p w:rsidR="008714AD" w:rsidRDefault="008714AD" w:rsidP="007B1B26">
      <w:pPr>
        <w:tabs>
          <w:tab w:val="left" w:pos="426"/>
        </w:tabs>
        <w:ind w:firstLine="0"/>
        <w:jc w:val="both"/>
        <w:rPr>
          <w:rFonts w:cs="Times New Roman"/>
          <w:szCs w:val="24"/>
        </w:rPr>
      </w:pPr>
    </w:p>
    <w:p w:rsidR="00340120" w:rsidRPr="00857314" w:rsidRDefault="00340120" w:rsidP="007B1B26">
      <w:pPr>
        <w:tabs>
          <w:tab w:val="left" w:pos="426"/>
        </w:tabs>
        <w:ind w:firstLine="0"/>
        <w:jc w:val="both"/>
        <w:rPr>
          <w:rFonts w:cs="Times New Roman"/>
          <w:szCs w:val="24"/>
        </w:rPr>
      </w:pPr>
      <w:r w:rsidRPr="00857314">
        <w:rPr>
          <w:rFonts w:cs="Times New Roman"/>
          <w:szCs w:val="24"/>
        </w:rPr>
        <w:t>Celkové skóre třídy činí 69%. V hodnocení – čím vyšší, tím se žáci cítí ve třídě lépe.</w:t>
      </w:r>
    </w:p>
    <w:p w:rsidR="00D1235E" w:rsidRDefault="009E4F5F" w:rsidP="008714AD">
      <w:pPr>
        <w:tabs>
          <w:tab w:val="left" w:pos="426"/>
        </w:tabs>
        <w:jc w:val="both"/>
        <w:rPr>
          <w:rFonts w:cs="Times New Roman"/>
          <w:szCs w:val="24"/>
        </w:rPr>
      </w:pPr>
      <w:r w:rsidRPr="00857314">
        <w:rPr>
          <w:rFonts w:cs="Times New Roman"/>
          <w:szCs w:val="24"/>
        </w:rPr>
        <w:t xml:space="preserve">Tato třída má celkové skóre nižší. Můžeme se domnívat, že je to </w:t>
      </w:r>
      <w:r w:rsidR="00747228" w:rsidRPr="00857314">
        <w:rPr>
          <w:rFonts w:cs="Times New Roman"/>
          <w:szCs w:val="24"/>
        </w:rPr>
        <w:t xml:space="preserve">zapříčiněno </w:t>
      </w:r>
      <w:r w:rsidRPr="00857314">
        <w:rPr>
          <w:rFonts w:cs="Times New Roman"/>
          <w:szCs w:val="24"/>
        </w:rPr>
        <w:t>„vysokým“ počtem žáků, kteří vykazují status žáka s poruchou chování. Zde bych doporučila</w:t>
      </w:r>
      <w:r w:rsidR="00747228" w:rsidRPr="00857314">
        <w:rPr>
          <w:rFonts w:cs="Times New Roman"/>
          <w:szCs w:val="24"/>
        </w:rPr>
        <w:t xml:space="preserve"> žáka 6A.Ž18.PO2 přemístit do paralelní třídy a zároveň s ním intenzivně pracovat na rozvíjení sebedůvěry a sebehodnocení. A u žáka 6A.Ž19.PO1 bych doporučila stejný postup, bez přemístění žáka do jiné třídy. Samozřejmě intenzivní spolupráci s rodinou, pokud je možná.</w:t>
      </w:r>
    </w:p>
    <w:p w:rsidR="008714AD" w:rsidRDefault="008714AD" w:rsidP="008714AD">
      <w:pPr>
        <w:tabs>
          <w:tab w:val="left" w:pos="426"/>
        </w:tabs>
        <w:jc w:val="both"/>
      </w:pPr>
    </w:p>
    <w:p w:rsidR="00D1235E" w:rsidRDefault="00D1235E" w:rsidP="00D1235E"/>
    <w:p w:rsidR="00D1235E" w:rsidRDefault="00D1235E" w:rsidP="00D1235E"/>
    <w:p w:rsidR="00D1235E" w:rsidRDefault="00D1235E" w:rsidP="00D1235E"/>
    <w:p w:rsidR="00D1235E" w:rsidRDefault="00D1235E" w:rsidP="00D1235E"/>
    <w:p w:rsidR="00D1235E" w:rsidRPr="00D1235E" w:rsidRDefault="00D1235E" w:rsidP="00D1235E"/>
    <w:tbl>
      <w:tblPr>
        <w:tblStyle w:val="Mkatabulky"/>
        <w:tblW w:w="9606" w:type="dxa"/>
        <w:tblLayout w:type="fixed"/>
        <w:tblLook w:val="04A0"/>
      </w:tblPr>
      <w:tblGrid>
        <w:gridCol w:w="1398"/>
        <w:gridCol w:w="1462"/>
        <w:gridCol w:w="1217"/>
        <w:gridCol w:w="1701"/>
        <w:gridCol w:w="1134"/>
        <w:gridCol w:w="1276"/>
        <w:gridCol w:w="1418"/>
      </w:tblGrid>
      <w:tr w:rsidR="00747228" w:rsidRPr="00857314" w:rsidTr="00C26E86">
        <w:tc>
          <w:tcPr>
            <w:tcW w:w="1398" w:type="dxa"/>
            <w:tcBorders>
              <w:top w:val="single" w:sz="18" w:space="0" w:color="auto"/>
              <w:left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62" w:type="dxa"/>
            <w:tcBorders>
              <w:top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17" w:type="dxa"/>
            <w:tcBorders>
              <w:top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276" w:type="dxa"/>
            <w:tcBorders>
              <w:top w:val="single" w:sz="18" w:space="0" w:color="auto"/>
              <w:bottom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747228" w:rsidRPr="00857314" w:rsidRDefault="00747228" w:rsidP="007B1B26">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340120" w:rsidRPr="00857314" w:rsidTr="00C26E86">
        <w:tc>
          <w:tcPr>
            <w:tcW w:w="1398" w:type="dxa"/>
            <w:tcBorders>
              <w:top w:val="single" w:sz="18" w:space="0" w:color="auto"/>
              <w:left w:val="single" w:sz="18" w:space="0" w:color="auto"/>
            </w:tcBorders>
            <w:vAlign w:val="center"/>
          </w:tcPr>
          <w:p w:rsidR="00340120" w:rsidRPr="00857314" w:rsidRDefault="00D457D1" w:rsidP="007B1B26">
            <w:pPr>
              <w:tabs>
                <w:tab w:val="left" w:pos="426"/>
              </w:tabs>
              <w:spacing w:line="240" w:lineRule="auto"/>
              <w:ind w:firstLine="0"/>
              <w:jc w:val="center"/>
              <w:rPr>
                <w:rFonts w:cs="Times New Roman"/>
                <w:sz w:val="20"/>
                <w:szCs w:val="20"/>
              </w:rPr>
            </w:pPr>
            <w:r w:rsidRPr="00857314">
              <w:rPr>
                <w:rFonts w:cs="Times New Roman"/>
                <w:sz w:val="20"/>
                <w:szCs w:val="20"/>
              </w:rPr>
              <w:t>7A.Ž3.PO1</w:t>
            </w:r>
          </w:p>
        </w:tc>
        <w:tc>
          <w:tcPr>
            <w:tcW w:w="1462" w:type="dxa"/>
            <w:tcBorders>
              <w:top w:val="single" w:sz="18" w:space="0" w:color="auto"/>
            </w:tcBorders>
            <w:vAlign w:val="center"/>
          </w:tcPr>
          <w:p w:rsidR="00340120"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DA6318" w:rsidRPr="00857314">
              <w:rPr>
                <w:rFonts w:cs="Times New Roman"/>
                <w:sz w:val="20"/>
                <w:szCs w:val="20"/>
              </w:rPr>
              <w:t>ýukové problémy</w:t>
            </w:r>
          </w:p>
        </w:tc>
        <w:tc>
          <w:tcPr>
            <w:tcW w:w="1217" w:type="dxa"/>
            <w:tcBorders>
              <w:top w:val="single" w:sz="18" w:space="0" w:color="auto"/>
            </w:tcBorders>
          </w:tcPr>
          <w:p w:rsidR="00340120" w:rsidRPr="00857314" w:rsidRDefault="00340120" w:rsidP="007B1B26">
            <w:pPr>
              <w:tabs>
                <w:tab w:val="left" w:pos="426"/>
              </w:tabs>
              <w:spacing w:line="240" w:lineRule="auto"/>
              <w:ind w:firstLine="0"/>
              <w:jc w:val="center"/>
              <w:rPr>
                <w:rFonts w:cs="Times New Roman"/>
                <w:sz w:val="20"/>
                <w:szCs w:val="20"/>
              </w:rPr>
            </w:pPr>
          </w:p>
        </w:tc>
        <w:tc>
          <w:tcPr>
            <w:tcW w:w="1701" w:type="dxa"/>
            <w:tcBorders>
              <w:top w:val="single" w:sz="18" w:space="0" w:color="auto"/>
            </w:tcBorders>
          </w:tcPr>
          <w:p w:rsidR="00340120" w:rsidRPr="00857314" w:rsidRDefault="00340120" w:rsidP="007B1B26">
            <w:pPr>
              <w:tabs>
                <w:tab w:val="left" w:pos="426"/>
              </w:tabs>
              <w:spacing w:line="240" w:lineRule="auto"/>
              <w:ind w:firstLine="0"/>
              <w:jc w:val="center"/>
              <w:rPr>
                <w:rFonts w:cs="Times New Roman"/>
                <w:sz w:val="20"/>
                <w:szCs w:val="20"/>
              </w:rPr>
            </w:pPr>
          </w:p>
        </w:tc>
        <w:tc>
          <w:tcPr>
            <w:tcW w:w="1134" w:type="dxa"/>
            <w:tcBorders>
              <w:top w:val="single" w:sz="18" w:space="0" w:color="auto"/>
            </w:tcBorders>
          </w:tcPr>
          <w:p w:rsidR="00340120" w:rsidRPr="00857314" w:rsidRDefault="000A62BA" w:rsidP="007B1B26">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276" w:type="dxa"/>
            <w:tcBorders>
              <w:top w:val="single" w:sz="18" w:space="0" w:color="auto"/>
            </w:tcBorders>
          </w:tcPr>
          <w:p w:rsidR="00340120" w:rsidRPr="00857314" w:rsidRDefault="000A62BA"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top w:val="single" w:sz="18" w:space="0" w:color="auto"/>
              <w:right w:val="single" w:sz="18" w:space="0" w:color="auto"/>
            </w:tcBorders>
          </w:tcPr>
          <w:p w:rsidR="00340120" w:rsidRPr="00857314" w:rsidRDefault="00340120" w:rsidP="007B1B26">
            <w:pPr>
              <w:tabs>
                <w:tab w:val="left" w:pos="426"/>
              </w:tabs>
              <w:spacing w:line="240" w:lineRule="auto"/>
              <w:ind w:firstLine="0"/>
              <w:jc w:val="center"/>
              <w:rPr>
                <w:rFonts w:cs="Times New Roman"/>
                <w:sz w:val="20"/>
                <w:szCs w:val="20"/>
              </w:rPr>
            </w:pPr>
          </w:p>
        </w:tc>
      </w:tr>
      <w:tr w:rsidR="00340120" w:rsidRPr="00857314" w:rsidTr="00C26E86">
        <w:tc>
          <w:tcPr>
            <w:tcW w:w="1398" w:type="dxa"/>
            <w:tcBorders>
              <w:left w:val="single" w:sz="18" w:space="0" w:color="auto"/>
            </w:tcBorders>
            <w:vAlign w:val="center"/>
          </w:tcPr>
          <w:p w:rsidR="00340120" w:rsidRPr="00857314" w:rsidRDefault="00D457D1" w:rsidP="007B1B26">
            <w:pPr>
              <w:tabs>
                <w:tab w:val="left" w:pos="426"/>
              </w:tabs>
              <w:spacing w:line="240" w:lineRule="auto"/>
              <w:ind w:firstLine="0"/>
              <w:jc w:val="center"/>
              <w:rPr>
                <w:rFonts w:cs="Times New Roman"/>
                <w:sz w:val="20"/>
                <w:szCs w:val="20"/>
              </w:rPr>
            </w:pPr>
            <w:r w:rsidRPr="00857314">
              <w:rPr>
                <w:rFonts w:cs="Times New Roman"/>
                <w:sz w:val="20"/>
                <w:szCs w:val="20"/>
              </w:rPr>
              <w:t>7A.Ž7.PO2</w:t>
            </w:r>
          </w:p>
        </w:tc>
        <w:tc>
          <w:tcPr>
            <w:tcW w:w="1462" w:type="dxa"/>
            <w:vAlign w:val="center"/>
          </w:tcPr>
          <w:p w:rsidR="00340120"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VPU, dysortografie, dysgrafie, IVP</w:t>
            </w:r>
          </w:p>
        </w:tc>
        <w:tc>
          <w:tcPr>
            <w:tcW w:w="1217" w:type="dxa"/>
          </w:tcPr>
          <w:p w:rsidR="00340120" w:rsidRPr="00857314" w:rsidRDefault="004B431B" w:rsidP="007B1B26">
            <w:pPr>
              <w:tabs>
                <w:tab w:val="left" w:pos="426"/>
              </w:tabs>
              <w:spacing w:line="240" w:lineRule="auto"/>
              <w:ind w:firstLine="0"/>
              <w:jc w:val="center"/>
              <w:rPr>
                <w:rFonts w:cs="Times New Roman"/>
                <w:sz w:val="20"/>
                <w:szCs w:val="20"/>
              </w:rPr>
            </w:pPr>
            <w:r>
              <w:rPr>
                <w:rFonts w:cs="Times New Roman"/>
                <w:sz w:val="20"/>
                <w:szCs w:val="20"/>
              </w:rPr>
              <w:t>v</w:t>
            </w:r>
            <w:r w:rsidR="000A62BA" w:rsidRPr="00857314">
              <w:rPr>
                <w:rFonts w:cs="Times New Roman"/>
                <w:sz w:val="20"/>
                <w:szCs w:val="20"/>
              </w:rPr>
              <w:t>tipný</w:t>
            </w:r>
          </w:p>
          <w:p w:rsidR="000A62BA" w:rsidRPr="00857314" w:rsidRDefault="000A62BA" w:rsidP="007B1B26">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701" w:type="dxa"/>
          </w:tcPr>
          <w:p w:rsidR="00340120" w:rsidRPr="00857314" w:rsidRDefault="00340120" w:rsidP="007B1B26">
            <w:pPr>
              <w:tabs>
                <w:tab w:val="left" w:pos="426"/>
              </w:tabs>
              <w:spacing w:line="240" w:lineRule="auto"/>
              <w:ind w:firstLine="0"/>
              <w:jc w:val="center"/>
              <w:rPr>
                <w:rFonts w:cs="Times New Roman"/>
                <w:sz w:val="20"/>
                <w:szCs w:val="20"/>
              </w:rPr>
            </w:pPr>
          </w:p>
        </w:tc>
        <w:tc>
          <w:tcPr>
            <w:tcW w:w="1134" w:type="dxa"/>
          </w:tcPr>
          <w:p w:rsidR="00340120"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276" w:type="dxa"/>
          </w:tcPr>
          <w:p w:rsidR="00340120"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right w:val="single" w:sz="18" w:space="0" w:color="auto"/>
            </w:tcBorders>
          </w:tcPr>
          <w:p w:rsidR="00340120" w:rsidRPr="00857314" w:rsidRDefault="00340120" w:rsidP="007B1B26">
            <w:pPr>
              <w:tabs>
                <w:tab w:val="left" w:pos="426"/>
              </w:tabs>
              <w:spacing w:line="240" w:lineRule="auto"/>
              <w:ind w:firstLine="0"/>
              <w:jc w:val="center"/>
              <w:rPr>
                <w:rFonts w:cs="Times New Roman"/>
                <w:sz w:val="20"/>
                <w:szCs w:val="20"/>
              </w:rPr>
            </w:pPr>
          </w:p>
        </w:tc>
      </w:tr>
      <w:tr w:rsidR="009615E3" w:rsidRPr="00857314" w:rsidTr="00C26E86">
        <w:tc>
          <w:tcPr>
            <w:tcW w:w="1398" w:type="dxa"/>
            <w:tcBorders>
              <w:left w:val="single" w:sz="18" w:space="0" w:color="auto"/>
            </w:tcBorders>
            <w:vAlign w:val="center"/>
          </w:tcPr>
          <w:p w:rsidR="009615E3"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7A.Ž8.PO2</w:t>
            </w:r>
          </w:p>
        </w:tc>
        <w:tc>
          <w:tcPr>
            <w:tcW w:w="1462" w:type="dxa"/>
            <w:vAlign w:val="center"/>
          </w:tcPr>
          <w:p w:rsidR="009615E3"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VPU-dysortografie, IVP</w:t>
            </w:r>
          </w:p>
        </w:tc>
        <w:tc>
          <w:tcPr>
            <w:tcW w:w="1217" w:type="dxa"/>
          </w:tcPr>
          <w:p w:rsidR="009615E3" w:rsidRPr="00857314" w:rsidRDefault="009615E3" w:rsidP="007B1B26">
            <w:pPr>
              <w:tabs>
                <w:tab w:val="left" w:pos="426"/>
              </w:tabs>
              <w:spacing w:line="240" w:lineRule="auto"/>
              <w:ind w:firstLine="0"/>
              <w:jc w:val="center"/>
              <w:rPr>
                <w:rFonts w:cs="Times New Roman"/>
                <w:sz w:val="20"/>
                <w:szCs w:val="20"/>
              </w:rPr>
            </w:pPr>
          </w:p>
        </w:tc>
        <w:tc>
          <w:tcPr>
            <w:tcW w:w="1701" w:type="dxa"/>
          </w:tcPr>
          <w:p w:rsidR="009615E3" w:rsidRPr="00857314" w:rsidRDefault="009615E3" w:rsidP="007B1B26">
            <w:pPr>
              <w:tabs>
                <w:tab w:val="left" w:pos="426"/>
              </w:tabs>
              <w:spacing w:line="240" w:lineRule="auto"/>
              <w:ind w:firstLine="0"/>
              <w:jc w:val="center"/>
              <w:rPr>
                <w:rFonts w:cs="Times New Roman"/>
                <w:sz w:val="20"/>
                <w:szCs w:val="20"/>
              </w:rPr>
            </w:pPr>
          </w:p>
        </w:tc>
        <w:tc>
          <w:tcPr>
            <w:tcW w:w="1134" w:type="dxa"/>
          </w:tcPr>
          <w:p w:rsidR="009615E3"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276" w:type="dxa"/>
          </w:tcPr>
          <w:p w:rsidR="009615E3"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9615E3" w:rsidRPr="00857314" w:rsidRDefault="009615E3" w:rsidP="007B1B26">
            <w:pPr>
              <w:tabs>
                <w:tab w:val="left" w:pos="426"/>
              </w:tabs>
              <w:spacing w:line="240" w:lineRule="auto"/>
              <w:ind w:firstLine="0"/>
              <w:jc w:val="center"/>
              <w:rPr>
                <w:rFonts w:cs="Times New Roman"/>
                <w:sz w:val="20"/>
                <w:szCs w:val="20"/>
              </w:rPr>
            </w:pPr>
          </w:p>
        </w:tc>
      </w:tr>
      <w:tr w:rsidR="00DA6318" w:rsidRPr="00857314" w:rsidTr="00C26E86">
        <w:tc>
          <w:tcPr>
            <w:tcW w:w="1398" w:type="dxa"/>
            <w:tcBorders>
              <w:left w:val="single" w:sz="18" w:space="0" w:color="auto"/>
            </w:tcBorders>
            <w:vAlign w:val="center"/>
          </w:tcPr>
          <w:p w:rsidR="00DA6318"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7A.Ž9.PO1</w:t>
            </w:r>
          </w:p>
        </w:tc>
        <w:tc>
          <w:tcPr>
            <w:tcW w:w="1462" w:type="dxa"/>
            <w:vAlign w:val="center"/>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DA6318" w:rsidRPr="00857314">
              <w:rPr>
                <w:rFonts w:cs="Times New Roman"/>
                <w:sz w:val="20"/>
                <w:szCs w:val="20"/>
              </w:rPr>
              <w:t>ýukové problémy</w:t>
            </w:r>
          </w:p>
        </w:tc>
        <w:tc>
          <w:tcPr>
            <w:tcW w:w="1217" w:type="dxa"/>
          </w:tcPr>
          <w:p w:rsidR="00DA6318" w:rsidRPr="00857314" w:rsidRDefault="00DA6318" w:rsidP="007B1B26">
            <w:pPr>
              <w:tabs>
                <w:tab w:val="left" w:pos="426"/>
              </w:tabs>
              <w:spacing w:line="240" w:lineRule="auto"/>
              <w:ind w:firstLine="0"/>
              <w:jc w:val="center"/>
              <w:rPr>
                <w:rFonts w:cs="Times New Roman"/>
                <w:sz w:val="20"/>
                <w:szCs w:val="20"/>
              </w:rPr>
            </w:pPr>
          </w:p>
        </w:tc>
        <w:tc>
          <w:tcPr>
            <w:tcW w:w="1701" w:type="dxa"/>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espravedlivý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ešťastný</w:t>
            </w:r>
          </w:p>
        </w:tc>
        <w:tc>
          <w:tcPr>
            <w:tcW w:w="1134"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276"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23</w:t>
            </w:r>
          </w:p>
        </w:tc>
        <w:tc>
          <w:tcPr>
            <w:tcW w:w="1418" w:type="dxa"/>
            <w:tcBorders>
              <w:right w:val="single" w:sz="18" w:space="0" w:color="auto"/>
            </w:tcBorders>
          </w:tcPr>
          <w:p w:rsidR="00DA6318" w:rsidRPr="00857314" w:rsidRDefault="00DA6318" w:rsidP="007B1B26">
            <w:pPr>
              <w:tabs>
                <w:tab w:val="left" w:pos="426"/>
              </w:tabs>
              <w:spacing w:line="240" w:lineRule="auto"/>
              <w:ind w:firstLine="0"/>
              <w:jc w:val="center"/>
              <w:rPr>
                <w:rFonts w:cs="Times New Roman"/>
                <w:sz w:val="20"/>
                <w:szCs w:val="20"/>
              </w:rPr>
            </w:pPr>
          </w:p>
        </w:tc>
      </w:tr>
      <w:tr w:rsidR="00DA6318" w:rsidRPr="00857314" w:rsidTr="00C26E86">
        <w:tc>
          <w:tcPr>
            <w:tcW w:w="1398" w:type="dxa"/>
            <w:tcBorders>
              <w:left w:val="single" w:sz="18" w:space="0" w:color="auto"/>
            </w:tcBorders>
            <w:vAlign w:val="center"/>
          </w:tcPr>
          <w:p w:rsidR="00DA6318"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7A.Ž10.PO1</w:t>
            </w:r>
          </w:p>
        </w:tc>
        <w:tc>
          <w:tcPr>
            <w:tcW w:w="1462" w:type="dxa"/>
            <w:vAlign w:val="center"/>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DA6318" w:rsidRPr="00857314">
              <w:rPr>
                <w:rFonts w:cs="Times New Roman"/>
                <w:sz w:val="20"/>
                <w:szCs w:val="20"/>
              </w:rPr>
              <w:t>ýukové problémy</w:t>
            </w:r>
          </w:p>
        </w:tc>
        <w:tc>
          <w:tcPr>
            <w:tcW w:w="1217" w:type="dxa"/>
          </w:tcPr>
          <w:p w:rsidR="00DA6318" w:rsidRPr="00857314" w:rsidRDefault="00DA6318" w:rsidP="007B1B26">
            <w:pPr>
              <w:tabs>
                <w:tab w:val="left" w:pos="426"/>
              </w:tabs>
              <w:spacing w:line="240" w:lineRule="auto"/>
              <w:ind w:firstLine="0"/>
              <w:jc w:val="center"/>
              <w:rPr>
                <w:rFonts w:cs="Times New Roman"/>
                <w:sz w:val="20"/>
                <w:szCs w:val="20"/>
              </w:rPr>
            </w:pPr>
          </w:p>
        </w:tc>
        <w:tc>
          <w:tcPr>
            <w:tcW w:w="1701" w:type="dxa"/>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espravedlivý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espolehlivý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ešťastný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0A62BA" w:rsidRPr="00857314">
              <w:rPr>
                <w:rFonts w:cs="Times New Roman"/>
                <w:sz w:val="20"/>
                <w:szCs w:val="20"/>
              </w:rPr>
              <w:t>lhaný</w:t>
            </w:r>
          </w:p>
        </w:tc>
        <w:tc>
          <w:tcPr>
            <w:tcW w:w="1134"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276"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29</w:t>
            </w:r>
          </w:p>
        </w:tc>
        <w:tc>
          <w:tcPr>
            <w:tcW w:w="1418" w:type="dxa"/>
            <w:tcBorders>
              <w:right w:val="single" w:sz="18" w:space="0" w:color="auto"/>
            </w:tcBorders>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2029B4" w:rsidRPr="00857314">
              <w:rPr>
                <w:rFonts w:cs="Times New Roman"/>
                <w:sz w:val="20"/>
                <w:szCs w:val="20"/>
              </w:rPr>
              <w:t>livný – neoblíbený</w:t>
            </w:r>
          </w:p>
          <w:p w:rsidR="002029B4"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r w:rsidR="00DA6318" w:rsidRPr="00857314" w:rsidTr="00C26E86">
        <w:tc>
          <w:tcPr>
            <w:tcW w:w="1398" w:type="dxa"/>
            <w:tcBorders>
              <w:left w:val="single" w:sz="18" w:space="0" w:color="auto"/>
            </w:tcBorders>
            <w:vAlign w:val="center"/>
          </w:tcPr>
          <w:p w:rsidR="00DA6318"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7A.Ž15.PO1</w:t>
            </w:r>
          </w:p>
        </w:tc>
        <w:tc>
          <w:tcPr>
            <w:tcW w:w="1462" w:type="dxa"/>
            <w:vAlign w:val="center"/>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DA6318" w:rsidRPr="00857314">
              <w:rPr>
                <w:rFonts w:cs="Times New Roman"/>
                <w:sz w:val="20"/>
                <w:szCs w:val="20"/>
              </w:rPr>
              <w:t>roblémové chování</w:t>
            </w:r>
          </w:p>
        </w:tc>
        <w:tc>
          <w:tcPr>
            <w:tcW w:w="1217" w:type="dxa"/>
          </w:tcPr>
          <w:p w:rsidR="00DA6318" w:rsidRPr="00857314" w:rsidRDefault="000A62BA" w:rsidP="007B1B26">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701" w:type="dxa"/>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espravedlivý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espolehlivý</w:t>
            </w:r>
          </w:p>
        </w:tc>
        <w:tc>
          <w:tcPr>
            <w:tcW w:w="1134"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276"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418" w:type="dxa"/>
            <w:tcBorders>
              <w:right w:val="single" w:sz="18" w:space="0" w:color="auto"/>
            </w:tcBorders>
          </w:tcPr>
          <w:p w:rsidR="00DA6318" w:rsidRPr="00857314" w:rsidRDefault="00DA6318" w:rsidP="007B1B26">
            <w:pPr>
              <w:tabs>
                <w:tab w:val="left" w:pos="426"/>
              </w:tabs>
              <w:spacing w:line="240" w:lineRule="auto"/>
              <w:ind w:firstLine="0"/>
              <w:jc w:val="center"/>
              <w:rPr>
                <w:rFonts w:cs="Times New Roman"/>
                <w:sz w:val="20"/>
                <w:szCs w:val="20"/>
              </w:rPr>
            </w:pPr>
          </w:p>
        </w:tc>
      </w:tr>
      <w:tr w:rsidR="00DA6318" w:rsidRPr="00857314" w:rsidTr="00C26E86">
        <w:tc>
          <w:tcPr>
            <w:tcW w:w="1398" w:type="dxa"/>
            <w:tcBorders>
              <w:left w:val="single" w:sz="18" w:space="0" w:color="auto"/>
            </w:tcBorders>
            <w:vAlign w:val="center"/>
          </w:tcPr>
          <w:p w:rsidR="00DA6318"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7A.Ž19.PO1</w:t>
            </w:r>
          </w:p>
        </w:tc>
        <w:tc>
          <w:tcPr>
            <w:tcW w:w="1462" w:type="dxa"/>
            <w:vAlign w:val="center"/>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p</w:t>
            </w:r>
            <w:r w:rsidR="00DA6318" w:rsidRPr="00857314">
              <w:rPr>
                <w:rFonts w:cs="Times New Roman"/>
                <w:sz w:val="20"/>
                <w:szCs w:val="20"/>
              </w:rPr>
              <w:t>roblémové chování</w:t>
            </w:r>
          </w:p>
        </w:tc>
        <w:tc>
          <w:tcPr>
            <w:tcW w:w="1217" w:type="dxa"/>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0A62BA" w:rsidRPr="00857314">
              <w:rPr>
                <w:rFonts w:cs="Times New Roman"/>
                <w:sz w:val="20"/>
                <w:szCs w:val="20"/>
              </w:rPr>
              <w:t>pravedlivý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0A62BA" w:rsidRPr="00857314">
              <w:rPr>
                <w:rFonts w:cs="Times New Roman"/>
                <w:sz w:val="20"/>
                <w:szCs w:val="20"/>
              </w:rPr>
              <w:t>tipný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u</w:t>
            </w:r>
            <w:r w:rsidR="000A62BA" w:rsidRPr="00857314">
              <w:rPr>
                <w:rFonts w:cs="Times New Roman"/>
                <w:sz w:val="20"/>
                <w:szCs w:val="20"/>
              </w:rPr>
              <w:t>přímný</w:t>
            </w:r>
          </w:p>
        </w:tc>
        <w:tc>
          <w:tcPr>
            <w:tcW w:w="1701" w:type="dxa"/>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n</w:t>
            </w:r>
            <w:r w:rsidR="000A62BA" w:rsidRPr="00857314">
              <w:rPr>
                <w:rFonts w:cs="Times New Roman"/>
                <w:sz w:val="20"/>
                <w:szCs w:val="20"/>
              </w:rPr>
              <w:t>espravedlivý</w:t>
            </w:r>
          </w:p>
          <w:p w:rsidR="000A62BA"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b</w:t>
            </w:r>
            <w:r w:rsidR="000A62BA" w:rsidRPr="00857314">
              <w:rPr>
                <w:rFonts w:cs="Times New Roman"/>
                <w:sz w:val="20"/>
                <w:szCs w:val="20"/>
              </w:rPr>
              <w:t>ezohledný</w:t>
            </w:r>
          </w:p>
        </w:tc>
        <w:tc>
          <w:tcPr>
            <w:tcW w:w="1134"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28</w:t>
            </w:r>
          </w:p>
        </w:tc>
        <w:tc>
          <w:tcPr>
            <w:tcW w:w="1276" w:type="dxa"/>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418" w:type="dxa"/>
            <w:tcBorders>
              <w:right w:val="single" w:sz="18" w:space="0" w:color="auto"/>
            </w:tcBorders>
          </w:tcPr>
          <w:p w:rsidR="00DA6318" w:rsidRPr="00857314" w:rsidRDefault="00DA6318" w:rsidP="007B1B26">
            <w:pPr>
              <w:tabs>
                <w:tab w:val="left" w:pos="426"/>
              </w:tabs>
              <w:spacing w:line="240" w:lineRule="auto"/>
              <w:ind w:firstLine="0"/>
              <w:jc w:val="center"/>
              <w:rPr>
                <w:rFonts w:cs="Times New Roman"/>
                <w:sz w:val="20"/>
                <w:szCs w:val="20"/>
              </w:rPr>
            </w:pPr>
          </w:p>
        </w:tc>
      </w:tr>
      <w:tr w:rsidR="00DA6318" w:rsidRPr="00857314" w:rsidTr="00C26E86">
        <w:tc>
          <w:tcPr>
            <w:tcW w:w="1398" w:type="dxa"/>
            <w:tcBorders>
              <w:left w:val="single" w:sz="18" w:space="0" w:color="auto"/>
              <w:bottom w:val="single" w:sz="18" w:space="0" w:color="auto"/>
            </w:tcBorders>
            <w:vAlign w:val="center"/>
          </w:tcPr>
          <w:p w:rsidR="00DA6318" w:rsidRPr="00857314" w:rsidRDefault="00DA6318" w:rsidP="007B1B26">
            <w:pPr>
              <w:tabs>
                <w:tab w:val="left" w:pos="426"/>
              </w:tabs>
              <w:spacing w:line="240" w:lineRule="auto"/>
              <w:ind w:firstLine="0"/>
              <w:jc w:val="center"/>
              <w:rPr>
                <w:rFonts w:cs="Times New Roman"/>
                <w:sz w:val="20"/>
                <w:szCs w:val="20"/>
              </w:rPr>
            </w:pPr>
            <w:r w:rsidRPr="00857314">
              <w:rPr>
                <w:rFonts w:cs="Times New Roman"/>
                <w:sz w:val="20"/>
                <w:szCs w:val="20"/>
              </w:rPr>
              <w:t>7A.Ž20.PO1</w:t>
            </w:r>
          </w:p>
        </w:tc>
        <w:tc>
          <w:tcPr>
            <w:tcW w:w="1462" w:type="dxa"/>
            <w:tcBorders>
              <w:bottom w:val="single" w:sz="18" w:space="0" w:color="auto"/>
            </w:tcBorders>
            <w:vAlign w:val="center"/>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DA6318" w:rsidRPr="00857314">
              <w:rPr>
                <w:rFonts w:cs="Times New Roman"/>
                <w:sz w:val="20"/>
                <w:szCs w:val="20"/>
              </w:rPr>
              <w:t>ýukové problémy</w:t>
            </w:r>
          </w:p>
        </w:tc>
        <w:tc>
          <w:tcPr>
            <w:tcW w:w="1217" w:type="dxa"/>
            <w:tcBorders>
              <w:bottom w:val="single" w:sz="18" w:space="0" w:color="auto"/>
            </w:tcBorders>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s</w:t>
            </w:r>
            <w:r w:rsidR="000A62BA" w:rsidRPr="00857314">
              <w:rPr>
                <w:rFonts w:cs="Times New Roman"/>
                <w:sz w:val="20"/>
                <w:szCs w:val="20"/>
              </w:rPr>
              <w:t>pravedlivý</w:t>
            </w:r>
          </w:p>
          <w:p w:rsidR="000A62BA" w:rsidRPr="00857314" w:rsidRDefault="000A62BA" w:rsidP="007B1B26">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01" w:type="dxa"/>
            <w:tcBorders>
              <w:bottom w:val="single" w:sz="18" w:space="0" w:color="auto"/>
            </w:tcBorders>
          </w:tcPr>
          <w:p w:rsidR="00DA6318" w:rsidRPr="00857314" w:rsidRDefault="00DA6318" w:rsidP="007B1B26">
            <w:pPr>
              <w:tabs>
                <w:tab w:val="left" w:pos="426"/>
              </w:tabs>
              <w:spacing w:line="240" w:lineRule="auto"/>
              <w:ind w:firstLine="0"/>
              <w:jc w:val="center"/>
              <w:rPr>
                <w:rFonts w:cs="Times New Roman"/>
                <w:sz w:val="20"/>
                <w:szCs w:val="20"/>
              </w:rPr>
            </w:pPr>
          </w:p>
        </w:tc>
        <w:tc>
          <w:tcPr>
            <w:tcW w:w="1134" w:type="dxa"/>
            <w:tcBorders>
              <w:bottom w:val="single" w:sz="18" w:space="0" w:color="auto"/>
            </w:tcBorders>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26</w:t>
            </w:r>
          </w:p>
        </w:tc>
        <w:tc>
          <w:tcPr>
            <w:tcW w:w="1276" w:type="dxa"/>
            <w:tcBorders>
              <w:bottom w:val="single" w:sz="18" w:space="0" w:color="auto"/>
            </w:tcBorders>
          </w:tcPr>
          <w:p w:rsidR="00DA6318" w:rsidRPr="00857314" w:rsidRDefault="002029B4" w:rsidP="007B1B26">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bottom w:val="single" w:sz="18" w:space="0" w:color="auto"/>
              <w:right w:val="single" w:sz="18" w:space="0" w:color="auto"/>
            </w:tcBorders>
          </w:tcPr>
          <w:p w:rsidR="00DA6318" w:rsidRPr="00857314" w:rsidRDefault="00C26E86" w:rsidP="007B1B26">
            <w:pPr>
              <w:tabs>
                <w:tab w:val="left" w:pos="426"/>
              </w:tabs>
              <w:spacing w:line="240" w:lineRule="auto"/>
              <w:ind w:firstLine="0"/>
              <w:jc w:val="center"/>
              <w:rPr>
                <w:rFonts w:cs="Times New Roman"/>
                <w:sz w:val="20"/>
                <w:szCs w:val="20"/>
              </w:rPr>
            </w:pPr>
            <w:r w:rsidRPr="00857314">
              <w:rPr>
                <w:rFonts w:cs="Times New Roman"/>
                <w:sz w:val="20"/>
                <w:szCs w:val="20"/>
              </w:rPr>
              <w:t>v</w:t>
            </w:r>
            <w:r w:rsidR="002029B4" w:rsidRPr="00857314">
              <w:rPr>
                <w:rFonts w:cs="Times New Roman"/>
                <w:sz w:val="20"/>
                <w:szCs w:val="20"/>
              </w:rPr>
              <w:t>livný - oblíbený</w:t>
            </w:r>
          </w:p>
        </w:tc>
      </w:tr>
    </w:tbl>
    <w:p w:rsidR="008714AD" w:rsidRDefault="008714AD" w:rsidP="007B1B26">
      <w:pPr>
        <w:pStyle w:val="Titulek"/>
        <w:ind w:firstLine="0"/>
      </w:pPr>
      <w:bookmarkStart w:id="92" w:name="_Toc479765722"/>
    </w:p>
    <w:p w:rsidR="00CC32BB" w:rsidRPr="00857314" w:rsidRDefault="00CC32BB" w:rsidP="007B1B26">
      <w:pPr>
        <w:pStyle w:val="Titulek"/>
        <w:ind w:firstLine="0"/>
        <w:rPr>
          <w:szCs w:val="24"/>
        </w:rPr>
      </w:pPr>
      <w:bookmarkStart w:id="93" w:name="_Toc480223948"/>
      <w:r w:rsidRPr="00857314">
        <w:t>Tabulka 7: Analýza vyhodnocení dotazníku</w:t>
      </w:r>
      <w:bookmarkEnd w:id="92"/>
      <w:r w:rsidR="007B1B26">
        <w:t xml:space="preserve"> ZS1/7a</w:t>
      </w:r>
      <w:bookmarkEnd w:id="93"/>
    </w:p>
    <w:p w:rsidR="008714AD" w:rsidRDefault="008714AD" w:rsidP="007B1B26">
      <w:pPr>
        <w:tabs>
          <w:tab w:val="left" w:pos="426"/>
        </w:tabs>
        <w:ind w:firstLine="0"/>
        <w:jc w:val="both"/>
        <w:rPr>
          <w:rFonts w:cs="Times New Roman"/>
          <w:szCs w:val="24"/>
        </w:rPr>
      </w:pPr>
    </w:p>
    <w:p w:rsidR="002029B4" w:rsidRPr="00857314" w:rsidRDefault="002029B4" w:rsidP="007B1B26">
      <w:pPr>
        <w:tabs>
          <w:tab w:val="left" w:pos="426"/>
        </w:tabs>
        <w:ind w:firstLine="0"/>
        <w:jc w:val="both"/>
        <w:rPr>
          <w:rFonts w:cs="Times New Roman"/>
          <w:szCs w:val="24"/>
        </w:rPr>
      </w:pPr>
      <w:r w:rsidRPr="00857314">
        <w:rPr>
          <w:rFonts w:cs="Times New Roman"/>
          <w:szCs w:val="24"/>
        </w:rPr>
        <w:t>Celkové skóre 81%</w:t>
      </w:r>
      <w:r w:rsidR="007B1B26">
        <w:rPr>
          <w:rFonts w:cs="Times New Roman"/>
          <w:szCs w:val="24"/>
        </w:rPr>
        <w:t>.</w:t>
      </w:r>
    </w:p>
    <w:p w:rsidR="00D860E8" w:rsidRDefault="00747228" w:rsidP="008714AD">
      <w:pPr>
        <w:tabs>
          <w:tab w:val="left" w:pos="426"/>
        </w:tabs>
        <w:jc w:val="both"/>
        <w:rPr>
          <w:rFonts w:cs="Times New Roman"/>
          <w:szCs w:val="24"/>
        </w:rPr>
      </w:pPr>
      <w:r w:rsidRPr="00857314">
        <w:rPr>
          <w:rFonts w:cs="Times New Roman"/>
          <w:szCs w:val="24"/>
        </w:rPr>
        <w:t xml:space="preserve">Tato třída </w:t>
      </w:r>
      <w:r w:rsidR="00F46C8E" w:rsidRPr="00857314">
        <w:rPr>
          <w:rFonts w:cs="Times New Roman"/>
          <w:szCs w:val="24"/>
        </w:rPr>
        <w:t>má relativně vysoké skóre. Žáci se cítí bezpečně a respektují se. Doporučení pro třídního učitele by mohlo být zaměření se na žáka 7A.</w:t>
      </w:r>
      <w:r w:rsidR="001E1E05" w:rsidRPr="00857314">
        <w:rPr>
          <w:rFonts w:cs="Times New Roman"/>
          <w:szCs w:val="24"/>
        </w:rPr>
        <w:t>Ž10.PO1. Zda jeho izolovanost a </w:t>
      </w:r>
      <w:r w:rsidR="00F46C8E" w:rsidRPr="00857314">
        <w:rPr>
          <w:rFonts w:cs="Times New Roman"/>
          <w:szCs w:val="24"/>
        </w:rPr>
        <w:t>vysoká četnost negativních hodnocení je způsobena „pouze“ výukovými problémy.</w:t>
      </w:r>
      <w:r w:rsidR="008A6180" w:rsidRPr="00857314">
        <w:rPr>
          <w:rFonts w:cs="Times New Roman"/>
          <w:szCs w:val="24"/>
        </w:rPr>
        <w:t xml:space="preserve"> </w:t>
      </w:r>
    </w:p>
    <w:p w:rsidR="00747228" w:rsidRPr="00857314" w:rsidRDefault="00747228" w:rsidP="00CC32BB">
      <w:pPr>
        <w:tabs>
          <w:tab w:val="left" w:pos="426"/>
        </w:tabs>
        <w:jc w:val="both"/>
        <w:rPr>
          <w:rFonts w:cs="Times New Roman"/>
          <w:szCs w:val="24"/>
        </w:rPr>
      </w:pPr>
    </w:p>
    <w:tbl>
      <w:tblPr>
        <w:tblStyle w:val="Mkatabulky"/>
        <w:tblW w:w="9606" w:type="dxa"/>
        <w:tblLayout w:type="fixed"/>
        <w:tblLook w:val="04A0"/>
      </w:tblPr>
      <w:tblGrid>
        <w:gridCol w:w="1242"/>
        <w:gridCol w:w="1418"/>
        <w:gridCol w:w="1417"/>
        <w:gridCol w:w="1771"/>
        <w:gridCol w:w="1064"/>
        <w:gridCol w:w="1134"/>
        <w:gridCol w:w="1560"/>
      </w:tblGrid>
      <w:tr w:rsidR="00F46C8E" w:rsidRPr="00857314" w:rsidTr="007673B5">
        <w:tc>
          <w:tcPr>
            <w:tcW w:w="1242" w:type="dxa"/>
            <w:tcBorders>
              <w:top w:val="single" w:sz="18" w:space="0" w:color="auto"/>
              <w:left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18" w:type="dxa"/>
            <w:tcBorders>
              <w:top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417" w:type="dxa"/>
            <w:tcBorders>
              <w:top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71" w:type="dxa"/>
            <w:tcBorders>
              <w:top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064" w:type="dxa"/>
            <w:tcBorders>
              <w:top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560" w:type="dxa"/>
            <w:tcBorders>
              <w:top w:val="single" w:sz="18" w:space="0" w:color="auto"/>
              <w:bottom w:val="single" w:sz="18" w:space="0" w:color="auto"/>
              <w:right w:val="single" w:sz="18" w:space="0" w:color="auto"/>
            </w:tcBorders>
            <w:vAlign w:val="center"/>
          </w:tcPr>
          <w:p w:rsidR="00F46C8E" w:rsidRPr="00857314" w:rsidRDefault="00F46C8E"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B6265A" w:rsidRPr="00857314" w:rsidTr="007673B5">
        <w:tc>
          <w:tcPr>
            <w:tcW w:w="1242" w:type="dxa"/>
            <w:tcBorders>
              <w:top w:val="single" w:sz="18" w:space="0" w:color="auto"/>
              <w:left w:val="single" w:sz="18" w:space="0" w:color="auto"/>
              <w:bottom w:val="single" w:sz="4" w:space="0" w:color="auto"/>
              <w:right w:val="single" w:sz="2" w:space="0" w:color="auto"/>
            </w:tcBorders>
            <w:vAlign w:val="center"/>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7B.Ž6.PO1</w:t>
            </w:r>
          </w:p>
        </w:tc>
        <w:tc>
          <w:tcPr>
            <w:tcW w:w="1418" w:type="dxa"/>
            <w:tcBorders>
              <w:top w:val="single" w:sz="18" w:space="0" w:color="auto"/>
              <w:left w:val="single" w:sz="2" w:space="0" w:color="auto"/>
            </w:tcBorders>
            <w:vAlign w:val="center"/>
          </w:tcPr>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6265A" w:rsidRPr="00857314">
              <w:rPr>
                <w:rFonts w:cs="Times New Roman"/>
                <w:sz w:val="20"/>
                <w:szCs w:val="20"/>
              </w:rPr>
              <w:t>ýukové problémy</w:t>
            </w:r>
          </w:p>
        </w:tc>
        <w:tc>
          <w:tcPr>
            <w:tcW w:w="1417" w:type="dxa"/>
            <w:tcBorders>
              <w:top w:val="single" w:sz="18" w:space="0" w:color="auto"/>
            </w:tcBorders>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771" w:type="dxa"/>
            <w:tcBorders>
              <w:top w:val="single" w:sz="18" w:space="0" w:color="auto"/>
            </w:tcBorders>
          </w:tcPr>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B6265A" w:rsidRPr="00857314">
              <w:rPr>
                <w:rFonts w:cs="Times New Roman"/>
                <w:sz w:val="20"/>
                <w:szCs w:val="20"/>
              </w:rPr>
              <w:t>ezohledný</w:t>
            </w:r>
          </w:p>
        </w:tc>
        <w:tc>
          <w:tcPr>
            <w:tcW w:w="1064" w:type="dxa"/>
            <w:tcBorders>
              <w:top w:val="single" w:sz="18" w:space="0" w:color="auto"/>
            </w:tcBorders>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Borders>
              <w:top w:val="single" w:sz="18" w:space="0" w:color="auto"/>
            </w:tcBorders>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560" w:type="dxa"/>
            <w:tcBorders>
              <w:top w:val="single" w:sz="18" w:space="0" w:color="auto"/>
              <w:right w:val="single" w:sz="18" w:space="0" w:color="auto"/>
            </w:tcBorders>
          </w:tcPr>
          <w:p w:rsidR="00B6265A" w:rsidRPr="00857314" w:rsidRDefault="00B6265A" w:rsidP="001E3B29">
            <w:pPr>
              <w:tabs>
                <w:tab w:val="left" w:pos="426"/>
              </w:tabs>
              <w:spacing w:line="240" w:lineRule="auto"/>
              <w:ind w:firstLine="0"/>
              <w:jc w:val="center"/>
              <w:rPr>
                <w:rFonts w:cs="Times New Roman"/>
                <w:sz w:val="20"/>
                <w:szCs w:val="20"/>
              </w:rPr>
            </w:pPr>
          </w:p>
        </w:tc>
      </w:tr>
      <w:tr w:rsidR="00B6265A" w:rsidRPr="00857314" w:rsidTr="007673B5">
        <w:tc>
          <w:tcPr>
            <w:tcW w:w="1242" w:type="dxa"/>
            <w:tcBorders>
              <w:top w:val="single" w:sz="4" w:space="0" w:color="auto"/>
              <w:left w:val="single" w:sz="18" w:space="0" w:color="auto"/>
              <w:right w:val="single" w:sz="2" w:space="0" w:color="auto"/>
            </w:tcBorders>
            <w:vAlign w:val="center"/>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7B.Ž12.PO1</w:t>
            </w:r>
          </w:p>
        </w:tc>
        <w:tc>
          <w:tcPr>
            <w:tcW w:w="1418" w:type="dxa"/>
            <w:tcBorders>
              <w:top w:val="single" w:sz="2" w:space="0" w:color="auto"/>
              <w:left w:val="single" w:sz="2" w:space="0" w:color="auto"/>
            </w:tcBorders>
            <w:vAlign w:val="center"/>
          </w:tcPr>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B6265A" w:rsidRPr="00857314">
              <w:rPr>
                <w:rFonts w:cs="Times New Roman"/>
                <w:sz w:val="20"/>
                <w:szCs w:val="20"/>
              </w:rPr>
              <w:t>nížený intelekt</w:t>
            </w:r>
          </w:p>
        </w:tc>
        <w:tc>
          <w:tcPr>
            <w:tcW w:w="1417" w:type="dxa"/>
          </w:tcPr>
          <w:p w:rsidR="00B6265A" w:rsidRPr="00857314" w:rsidRDefault="00B6265A" w:rsidP="001E3B29">
            <w:pPr>
              <w:tabs>
                <w:tab w:val="left" w:pos="426"/>
              </w:tabs>
              <w:spacing w:line="240" w:lineRule="auto"/>
              <w:ind w:firstLine="0"/>
              <w:jc w:val="center"/>
              <w:rPr>
                <w:rFonts w:cs="Times New Roman"/>
                <w:sz w:val="20"/>
                <w:szCs w:val="20"/>
              </w:rPr>
            </w:pPr>
          </w:p>
        </w:tc>
        <w:tc>
          <w:tcPr>
            <w:tcW w:w="1771" w:type="dxa"/>
          </w:tcPr>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espravedlivý</w:t>
            </w:r>
          </w:p>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espolehlivý</w:t>
            </w:r>
          </w:p>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ešťastný</w:t>
            </w:r>
          </w:p>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B6265A" w:rsidRPr="00857314">
              <w:rPr>
                <w:rFonts w:cs="Times New Roman"/>
                <w:sz w:val="20"/>
                <w:szCs w:val="20"/>
              </w:rPr>
              <w:t>lhaný</w:t>
            </w:r>
          </w:p>
        </w:tc>
        <w:tc>
          <w:tcPr>
            <w:tcW w:w="1064" w:type="dxa"/>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52</w:t>
            </w:r>
          </w:p>
        </w:tc>
        <w:tc>
          <w:tcPr>
            <w:tcW w:w="1560" w:type="dxa"/>
            <w:tcBorders>
              <w:right w:val="single" w:sz="18" w:space="0" w:color="auto"/>
            </w:tcBorders>
          </w:tcPr>
          <w:p w:rsidR="00B6265A" w:rsidRPr="00857314" w:rsidRDefault="0086569B"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834BBC" w:rsidRPr="00857314">
              <w:rPr>
                <w:rFonts w:cs="Times New Roman"/>
                <w:sz w:val="20"/>
                <w:szCs w:val="20"/>
              </w:rPr>
              <w:t>livný - neoblíbený</w:t>
            </w:r>
          </w:p>
        </w:tc>
      </w:tr>
      <w:tr w:rsidR="00B6265A" w:rsidRPr="00857314" w:rsidTr="003104BE">
        <w:trPr>
          <w:trHeight w:val="558"/>
        </w:trPr>
        <w:tc>
          <w:tcPr>
            <w:tcW w:w="1242" w:type="dxa"/>
            <w:tcBorders>
              <w:left w:val="single" w:sz="18" w:space="0" w:color="auto"/>
            </w:tcBorders>
            <w:vAlign w:val="center"/>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7B.Ž17.PO1</w:t>
            </w:r>
          </w:p>
        </w:tc>
        <w:tc>
          <w:tcPr>
            <w:tcW w:w="1418" w:type="dxa"/>
            <w:vAlign w:val="center"/>
          </w:tcPr>
          <w:p w:rsidR="00B6265A" w:rsidRPr="00857314" w:rsidRDefault="003104BE"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6265A" w:rsidRPr="00857314">
              <w:rPr>
                <w:rFonts w:cs="Times New Roman"/>
                <w:sz w:val="20"/>
                <w:szCs w:val="20"/>
              </w:rPr>
              <w:t>ýukové problémy</w:t>
            </w:r>
          </w:p>
        </w:tc>
        <w:tc>
          <w:tcPr>
            <w:tcW w:w="1417" w:type="dxa"/>
          </w:tcPr>
          <w:p w:rsidR="00B6265A" w:rsidRPr="00857314" w:rsidRDefault="003104BE"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ekonfliktní</w:t>
            </w:r>
          </w:p>
        </w:tc>
        <w:tc>
          <w:tcPr>
            <w:tcW w:w="1771" w:type="dxa"/>
          </w:tcPr>
          <w:p w:rsidR="00B6265A" w:rsidRPr="00857314" w:rsidRDefault="00B6265A" w:rsidP="001E3B29">
            <w:pPr>
              <w:tabs>
                <w:tab w:val="left" w:pos="426"/>
              </w:tabs>
              <w:spacing w:line="240" w:lineRule="auto"/>
              <w:ind w:firstLine="0"/>
              <w:jc w:val="center"/>
              <w:rPr>
                <w:rFonts w:cs="Times New Roman"/>
                <w:sz w:val="20"/>
                <w:szCs w:val="20"/>
              </w:rPr>
            </w:pPr>
          </w:p>
        </w:tc>
        <w:tc>
          <w:tcPr>
            <w:tcW w:w="1064" w:type="dxa"/>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14</w:t>
            </w:r>
          </w:p>
        </w:tc>
        <w:tc>
          <w:tcPr>
            <w:tcW w:w="1560" w:type="dxa"/>
            <w:tcBorders>
              <w:right w:val="single" w:sz="18" w:space="0" w:color="auto"/>
            </w:tcBorders>
          </w:tcPr>
          <w:p w:rsidR="00B6265A" w:rsidRPr="00857314" w:rsidRDefault="00B6265A" w:rsidP="001E3B29">
            <w:pPr>
              <w:tabs>
                <w:tab w:val="left" w:pos="426"/>
              </w:tabs>
              <w:spacing w:line="240" w:lineRule="auto"/>
              <w:ind w:firstLine="0"/>
              <w:jc w:val="center"/>
              <w:rPr>
                <w:rFonts w:cs="Times New Roman"/>
                <w:sz w:val="20"/>
                <w:szCs w:val="20"/>
              </w:rPr>
            </w:pPr>
          </w:p>
        </w:tc>
      </w:tr>
      <w:tr w:rsidR="00B6265A" w:rsidRPr="00857314" w:rsidTr="0086569B">
        <w:tc>
          <w:tcPr>
            <w:tcW w:w="1242" w:type="dxa"/>
            <w:tcBorders>
              <w:left w:val="single" w:sz="18" w:space="0" w:color="auto"/>
              <w:bottom w:val="single" w:sz="18" w:space="0" w:color="auto"/>
            </w:tcBorders>
            <w:vAlign w:val="center"/>
          </w:tcPr>
          <w:p w:rsidR="00B6265A" w:rsidRPr="00857314" w:rsidRDefault="00B6265A" w:rsidP="001E3B29">
            <w:pPr>
              <w:tabs>
                <w:tab w:val="left" w:pos="426"/>
              </w:tabs>
              <w:spacing w:line="240" w:lineRule="auto"/>
              <w:ind w:firstLine="0"/>
              <w:jc w:val="center"/>
              <w:rPr>
                <w:rFonts w:cs="Times New Roman"/>
                <w:sz w:val="20"/>
                <w:szCs w:val="20"/>
              </w:rPr>
            </w:pPr>
            <w:r w:rsidRPr="00857314">
              <w:rPr>
                <w:rFonts w:cs="Times New Roman"/>
                <w:sz w:val="20"/>
                <w:szCs w:val="20"/>
              </w:rPr>
              <w:t>7B.Ž21.PO1</w:t>
            </w:r>
          </w:p>
        </w:tc>
        <w:tc>
          <w:tcPr>
            <w:tcW w:w="1418" w:type="dxa"/>
            <w:tcBorders>
              <w:bottom w:val="single" w:sz="18" w:space="0" w:color="auto"/>
            </w:tcBorders>
            <w:vAlign w:val="center"/>
          </w:tcPr>
          <w:p w:rsidR="00B6265A" w:rsidRPr="00857314" w:rsidRDefault="003104BE"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6265A" w:rsidRPr="00857314">
              <w:rPr>
                <w:rFonts w:cs="Times New Roman"/>
                <w:sz w:val="20"/>
                <w:szCs w:val="20"/>
              </w:rPr>
              <w:t>ýukové problémy, cizinec</w:t>
            </w:r>
          </w:p>
        </w:tc>
        <w:tc>
          <w:tcPr>
            <w:tcW w:w="1417" w:type="dxa"/>
            <w:tcBorders>
              <w:bottom w:val="single" w:sz="18" w:space="0" w:color="auto"/>
            </w:tcBorders>
          </w:tcPr>
          <w:p w:rsidR="00B6265A" w:rsidRPr="00857314" w:rsidRDefault="003104BE"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ekonfliktní</w:t>
            </w:r>
          </w:p>
        </w:tc>
        <w:tc>
          <w:tcPr>
            <w:tcW w:w="1771" w:type="dxa"/>
            <w:tcBorders>
              <w:bottom w:val="single" w:sz="18" w:space="0" w:color="auto"/>
            </w:tcBorders>
          </w:tcPr>
          <w:p w:rsidR="00B6265A" w:rsidRPr="00857314" w:rsidRDefault="003104BE"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6265A" w:rsidRPr="00857314">
              <w:rPr>
                <w:rFonts w:cs="Times New Roman"/>
                <w:sz w:val="20"/>
                <w:szCs w:val="20"/>
              </w:rPr>
              <w:t>ešťastný</w:t>
            </w:r>
          </w:p>
        </w:tc>
        <w:tc>
          <w:tcPr>
            <w:tcW w:w="1064" w:type="dxa"/>
            <w:tcBorders>
              <w:bottom w:val="single" w:sz="18" w:space="0" w:color="auto"/>
            </w:tcBorders>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560" w:type="dxa"/>
            <w:tcBorders>
              <w:bottom w:val="single" w:sz="18" w:space="0" w:color="auto"/>
              <w:right w:val="single" w:sz="18" w:space="0" w:color="auto"/>
            </w:tcBorders>
          </w:tcPr>
          <w:p w:rsidR="00B6265A" w:rsidRPr="00857314" w:rsidRDefault="00834BBC" w:rsidP="001E3B29">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bl>
    <w:p w:rsidR="008714AD" w:rsidRDefault="008714AD" w:rsidP="001E3B29">
      <w:pPr>
        <w:pStyle w:val="Titulek"/>
        <w:ind w:firstLine="0"/>
      </w:pPr>
      <w:bookmarkStart w:id="94" w:name="_Toc479765723"/>
    </w:p>
    <w:p w:rsidR="00CC32BB" w:rsidRDefault="00CC32BB" w:rsidP="001E3B29">
      <w:pPr>
        <w:pStyle w:val="Titulek"/>
        <w:ind w:firstLine="0"/>
        <w:rPr>
          <w:szCs w:val="24"/>
        </w:rPr>
      </w:pPr>
      <w:bookmarkStart w:id="95" w:name="_Toc480223949"/>
      <w:r w:rsidRPr="00857314">
        <w:t>Tabulka 8: Analýza vyhodnocení dotazníku</w:t>
      </w:r>
      <w:bookmarkEnd w:id="94"/>
      <w:r w:rsidR="001E3B29">
        <w:t xml:space="preserve"> ZS1/7b</w:t>
      </w:r>
      <w:bookmarkEnd w:id="95"/>
    </w:p>
    <w:p w:rsidR="002029B4" w:rsidRPr="00857314" w:rsidRDefault="00834BBC" w:rsidP="001E3B29">
      <w:pPr>
        <w:tabs>
          <w:tab w:val="left" w:pos="426"/>
        </w:tabs>
        <w:ind w:firstLine="0"/>
        <w:jc w:val="both"/>
        <w:rPr>
          <w:rFonts w:cs="Times New Roman"/>
          <w:szCs w:val="24"/>
        </w:rPr>
      </w:pPr>
      <w:r w:rsidRPr="00857314">
        <w:rPr>
          <w:rFonts w:cs="Times New Roman"/>
          <w:szCs w:val="24"/>
        </w:rPr>
        <w:t>Celkové skóre 81%</w:t>
      </w:r>
      <w:r w:rsidR="001E3B29">
        <w:rPr>
          <w:rFonts w:cs="Times New Roman"/>
          <w:szCs w:val="24"/>
        </w:rPr>
        <w:t>.</w:t>
      </w:r>
    </w:p>
    <w:p w:rsidR="00CC32BB" w:rsidRDefault="0020575E" w:rsidP="008714AD">
      <w:pPr>
        <w:tabs>
          <w:tab w:val="left" w:pos="426"/>
        </w:tabs>
        <w:jc w:val="both"/>
        <w:rPr>
          <w:rFonts w:cs="Times New Roman"/>
          <w:szCs w:val="24"/>
        </w:rPr>
      </w:pPr>
      <w:r w:rsidRPr="00857314">
        <w:rPr>
          <w:rFonts w:cs="Times New Roman"/>
          <w:szCs w:val="24"/>
        </w:rPr>
        <w:lastRenderedPageBreak/>
        <w:t>Žák 7B.Ž12.PO1 se sníženým intelektem dostal nejvě</w:t>
      </w:r>
      <w:r w:rsidR="001E1E05" w:rsidRPr="00857314">
        <w:rPr>
          <w:rFonts w:cs="Times New Roman"/>
          <w:szCs w:val="24"/>
        </w:rPr>
        <w:t>tší počet záporného hodnocení a </w:t>
      </w:r>
      <w:r w:rsidRPr="00857314">
        <w:rPr>
          <w:rFonts w:cs="Times New Roman"/>
          <w:szCs w:val="24"/>
        </w:rPr>
        <w:t xml:space="preserve">všechny záporné charakterové vlastnosti, které dotazník nabízí. Můžeme se domnívat, že ho třída ze svého kolektivu vylučuje. Opět doporučení pro třídního učitele případně výchovného poradce na </w:t>
      </w:r>
      <w:r w:rsidR="005F7439" w:rsidRPr="00857314">
        <w:rPr>
          <w:rFonts w:cs="Times New Roman"/>
          <w:szCs w:val="24"/>
        </w:rPr>
        <w:t xml:space="preserve">intenzivní práci s žákem a celým kolektivem. </w:t>
      </w:r>
    </w:p>
    <w:p w:rsidR="008714AD" w:rsidRDefault="008714AD" w:rsidP="008714AD">
      <w:pPr>
        <w:tabs>
          <w:tab w:val="left" w:pos="426"/>
        </w:tabs>
        <w:jc w:val="both"/>
        <w:rPr>
          <w:rFonts w:cs="Times New Roman"/>
          <w:szCs w:val="24"/>
        </w:rPr>
      </w:pPr>
    </w:p>
    <w:tbl>
      <w:tblPr>
        <w:tblStyle w:val="Mkatabulky"/>
        <w:tblW w:w="9464" w:type="dxa"/>
        <w:tblLayout w:type="fixed"/>
        <w:tblLook w:val="04A0"/>
      </w:tblPr>
      <w:tblGrid>
        <w:gridCol w:w="1398"/>
        <w:gridCol w:w="1404"/>
        <w:gridCol w:w="1275"/>
        <w:gridCol w:w="1701"/>
        <w:gridCol w:w="1134"/>
        <w:gridCol w:w="1134"/>
        <w:gridCol w:w="1418"/>
      </w:tblGrid>
      <w:tr w:rsidR="005F7439" w:rsidRPr="00857314" w:rsidTr="00BF2D50">
        <w:tc>
          <w:tcPr>
            <w:tcW w:w="1398" w:type="dxa"/>
            <w:tcBorders>
              <w:top w:val="single" w:sz="18" w:space="0" w:color="auto"/>
              <w:left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04"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5"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834BBC" w:rsidRPr="00857314" w:rsidTr="00BF2D50">
        <w:tc>
          <w:tcPr>
            <w:tcW w:w="1398" w:type="dxa"/>
            <w:tcBorders>
              <w:top w:val="single" w:sz="18" w:space="0" w:color="auto"/>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8A.Ž2.PO1</w:t>
            </w:r>
          </w:p>
        </w:tc>
        <w:tc>
          <w:tcPr>
            <w:tcW w:w="1404" w:type="dxa"/>
            <w:tcBorders>
              <w:top w:val="single" w:sz="18" w:space="0" w:color="auto"/>
            </w:tcBorders>
            <w:vAlign w:val="center"/>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397510" w:rsidRPr="00857314">
              <w:rPr>
                <w:rFonts w:cs="Times New Roman"/>
                <w:sz w:val="20"/>
                <w:szCs w:val="20"/>
              </w:rPr>
              <w:t>roblémové chování</w:t>
            </w:r>
          </w:p>
        </w:tc>
        <w:tc>
          <w:tcPr>
            <w:tcW w:w="1275" w:type="dxa"/>
            <w:tcBorders>
              <w:top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397510" w:rsidRPr="00857314">
              <w:rPr>
                <w:rFonts w:cs="Times New Roman"/>
                <w:sz w:val="20"/>
                <w:szCs w:val="20"/>
              </w:rPr>
              <w:t>pravedlivý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397510" w:rsidRPr="00857314">
              <w:rPr>
                <w:rFonts w:cs="Times New Roman"/>
                <w:sz w:val="20"/>
                <w:szCs w:val="20"/>
              </w:rPr>
              <w:t>polehlivý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tipný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97510" w:rsidRPr="00857314">
              <w:rPr>
                <w:rFonts w:cs="Times New Roman"/>
                <w:sz w:val="20"/>
                <w:szCs w:val="20"/>
              </w:rPr>
              <w:t>přímný</w:t>
            </w:r>
          </w:p>
        </w:tc>
        <w:tc>
          <w:tcPr>
            <w:tcW w:w="1701" w:type="dxa"/>
            <w:tcBorders>
              <w:top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97510" w:rsidRPr="00857314">
              <w:rPr>
                <w:rFonts w:cs="Times New Roman"/>
                <w:sz w:val="20"/>
                <w:szCs w:val="20"/>
              </w:rPr>
              <w:t>espravedlivý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397510" w:rsidRPr="00857314">
              <w:rPr>
                <w:rFonts w:cs="Times New Roman"/>
                <w:sz w:val="20"/>
                <w:szCs w:val="20"/>
              </w:rPr>
              <w:t>ezohledný</w:t>
            </w:r>
          </w:p>
        </w:tc>
        <w:tc>
          <w:tcPr>
            <w:tcW w:w="1134" w:type="dxa"/>
            <w:tcBorders>
              <w:top w:val="single" w:sz="18" w:space="0" w:color="auto"/>
            </w:tcBorders>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31</w:t>
            </w:r>
          </w:p>
        </w:tc>
        <w:tc>
          <w:tcPr>
            <w:tcW w:w="1134" w:type="dxa"/>
            <w:tcBorders>
              <w:top w:val="single" w:sz="18" w:space="0" w:color="auto"/>
            </w:tcBorders>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418" w:type="dxa"/>
            <w:tcBorders>
              <w:top w:val="single" w:sz="18" w:space="0" w:color="auto"/>
              <w:right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2C5DDE" w:rsidRPr="00857314">
              <w:rPr>
                <w:rFonts w:cs="Times New Roman"/>
                <w:sz w:val="20"/>
                <w:szCs w:val="20"/>
              </w:rPr>
              <w:t>livný - oblíbený</w:t>
            </w:r>
          </w:p>
        </w:tc>
      </w:tr>
      <w:tr w:rsidR="00834BBC" w:rsidRPr="00857314" w:rsidTr="00BF2D50">
        <w:tc>
          <w:tcPr>
            <w:tcW w:w="1398" w:type="dxa"/>
            <w:tcBorders>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8A.Ž3.PO1</w:t>
            </w:r>
          </w:p>
        </w:tc>
        <w:tc>
          <w:tcPr>
            <w:tcW w:w="1404" w:type="dxa"/>
            <w:vAlign w:val="center"/>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ýukové problémy</w:t>
            </w:r>
          </w:p>
        </w:tc>
        <w:tc>
          <w:tcPr>
            <w:tcW w:w="1275" w:type="dxa"/>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97510" w:rsidRPr="00857314">
              <w:rPr>
                <w:rFonts w:cs="Times New Roman"/>
                <w:sz w:val="20"/>
                <w:szCs w:val="20"/>
              </w:rPr>
              <w:t>přímný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97510" w:rsidRPr="00857314">
              <w:rPr>
                <w:rFonts w:cs="Times New Roman"/>
                <w:sz w:val="20"/>
                <w:szCs w:val="20"/>
              </w:rPr>
              <w:t>ekonfliktní</w:t>
            </w:r>
          </w:p>
        </w:tc>
        <w:tc>
          <w:tcPr>
            <w:tcW w:w="1701" w:type="dxa"/>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97510" w:rsidRPr="00857314">
              <w:rPr>
                <w:rFonts w:cs="Times New Roman"/>
                <w:sz w:val="20"/>
                <w:szCs w:val="20"/>
              </w:rPr>
              <w:t>espolehlivý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97510" w:rsidRPr="00857314">
              <w:rPr>
                <w:rFonts w:cs="Times New Roman"/>
                <w:sz w:val="20"/>
                <w:szCs w:val="20"/>
              </w:rPr>
              <w:t>ešťastný</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14</w:t>
            </w:r>
          </w:p>
        </w:tc>
        <w:tc>
          <w:tcPr>
            <w:tcW w:w="1418" w:type="dxa"/>
            <w:tcBorders>
              <w:right w:val="single" w:sz="18" w:space="0" w:color="auto"/>
            </w:tcBorders>
          </w:tcPr>
          <w:p w:rsidR="00834BBC" w:rsidRPr="00857314" w:rsidRDefault="00834BBC" w:rsidP="001E3B29">
            <w:pPr>
              <w:tabs>
                <w:tab w:val="left" w:pos="426"/>
              </w:tabs>
              <w:spacing w:line="240" w:lineRule="auto"/>
              <w:ind w:firstLine="0"/>
              <w:jc w:val="center"/>
              <w:rPr>
                <w:rFonts w:cs="Times New Roman"/>
                <w:sz w:val="20"/>
                <w:szCs w:val="20"/>
              </w:rPr>
            </w:pPr>
          </w:p>
        </w:tc>
      </w:tr>
      <w:tr w:rsidR="00834BBC" w:rsidRPr="00857314" w:rsidTr="00BF2D50">
        <w:tc>
          <w:tcPr>
            <w:tcW w:w="1398" w:type="dxa"/>
            <w:tcBorders>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8A.Ž4.PO1</w:t>
            </w:r>
          </w:p>
        </w:tc>
        <w:tc>
          <w:tcPr>
            <w:tcW w:w="1404" w:type="dxa"/>
            <w:vAlign w:val="center"/>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ýukové problémy</w:t>
            </w:r>
          </w:p>
        </w:tc>
        <w:tc>
          <w:tcPr>
            <w:tcW w:w="1275" w:type="dxa"/>
          </w:tcPr>
          <w:p w:rsidR="00834BBC" w:rsidRPr="00857314" w:rsidRDefault="00834BBC" w:rsidP="001E3B29">
            <w:pPr>
              <w:tabs>
                <w:tab w:val="left" w:pos="426"/>
              </w:tabs>
              <w:spacing w:line="240" w:lineRule="auto"/>
              <w:ind w:firstLine="0"/>
              <w:jc w:val="center"/>
              <w:rPr>
                <w:rFonts w:cs="Times New Roman"/>
                <w:sz w:val="20"/>
                <w:szCs w:val="20"/>
              </w:rPr>
            </w:pPr>
          </w:p>
        </w:tc>
        <w:tc>
          <w:tcPr>
            <w:tcW w:w="1701" w:type="dxa"/>
          </w:tcPr>
          <w:p w:rsidR="00834BBC"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n</w:t>
            </w:r>
            <w:r w:rsidR="00397510" w:rsidRPr="00857314">
              <w:rPr>
                <w:rFonts w:cs="Times New Roman"/>
                <w:sz w:val="20"/>
                <w:szCs w:val="20"/>
              </w:rPr>
              <w:t>espravedlivý</w:t>
            </w:r>
          </w:p>
          <w:p w:rsidR="00397510"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n</w:t>
            </w:r>
            <w:r w:rsidR="00397510" w:rsidRPr="00857314">
              <w:rPr>
                <w:rFonts w:cs="Times New Roman"/>
                <w:sz w:val="20"/>
                <w:szCs w:val="20"/>
              </w:rPr>
              <w:t>espolehlivý</w:t>
            </w:r>
          </w:p>
          <w:p w:rsidR="00397510"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u</w:t>
            </w:r>
            <w:r w:rsidR="00397510" w:rsidRPr="00857314">
              <w:rPr>
                <w:rFonts w:cs="Times New Roman"/>
                <w:sz w:val="20"/>
                <w:szCs w:val="20"/>
              </w:rPr>
              <w:t>lhaný</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20</w:t>
            </w:r>
          </w:p>
        </w:tc>
        <w:tc>
          <w:tcPr>
            <w:tcW w:w="1418" w:type="dxa"/>
            <w:tcBorders>
              <w:right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2C5DDE" w:rsidRPr="00857314">
              <w:rPr>
                <w:rFonts w:cs="Times New Roman"/>
                <w:sz w:val="20"/>
                <w:szCs w:val="20"/>
              </w:rPr>
              <w:t>livný - neoblíbený</w:t>
            </w:r>
          </w:p>
        </w:tc>
      </w:tr>
      <w:tr w:rsidR="00834BBC" w:rsidRPr="00857314" w:rsidTr="00BF2D50">
        <w:tc>
          <w:tcPr>
            <w:tcW w:w="1398" w:type="dxa"/>
            <w:tcBorders>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8A.Ž9.PO2</w:t>
            </w:r>
          </w:p>
        </w:tc>
        <w:tc>
          <w:tcPr>
            <w:tcW w:w="1404" w:type="dxa"/>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VPU, IVP</w:t>
            </w:r>
          </w:p>
        </w:tc>
        <w:tc>
          <w:tcPr>
            <w:tcW w:w="1275" w:type="dxa"/>
          </w:tcPr>
          <w:p w:rsidR="00834BBC" w:rsidRPr="00857314" w:rsidRDefault="00834BBC" w:rsidP="001E3B29">
            <w:pPr>
              <w:tabs>
                <w:tab w:val="left" w:pos="426"/>
              </w:tabs>
              <w:spacing w:line="240" w:lineRule="auto"/>
              <w:ind w:firstLine="0"/>
              <w:jc w:val="center"/>
              <w:rPr>
                <w:rFonts w:cs="Times New Roman"/>
                <w:sz w:val="20"/>
                <w:szCs w:val="20"/>
              </w:rPr>
            </w:pPr>
          </w:p>
        </w:tc>
        <w:tc>
          <w:tcPr>
            <w:tcW w:w="1701" w:type="dxa"/>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2C5DDE" w:rsidRPr="00857314">
              <w:rPr>
                <w:rFonts w:cs="Times New Roman"/>
                <w:sz w:val="20"/>
                <w:szCs w:val="20"/>
              </w:rPr>
              <w:t>espravedlivý</w:t>
            </w:r>
          </w:p>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2C5DDE" w:rsidRPr="00857314">
              <w:rPr>
                <w:rFonts w:cs="Times New Roman"/>
                <w:sz w:val="20"/>
                <w:szCs w:val="20"/>
              </w:rPr>
              <w:t>ešťastný</w:t>
            </w:r>
          </w:p>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2C5DDE" w:rsidRPr="00857314">
              <w:rPr>
                <w:rFonts w:cs="Times New Roman"/>
                <w:sz w:val="20"/>
                <w:szCs w:val="20"/>
              </w:rPr>
              <w:t>lhaný</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418" w:type="dxa"/>
            <w:tcBorders>
              <w:right w:val="single" w:sz="18" w:space="0" w:color="auto"/>
            </w:tcBorders>
          </w:tcPr>
          <w:p w:rsidR="00834BBC" w:rsidRPr="00857314" w:rsidRDefault="00834BBC" w:rsidP="001E3B29">
            <w:pPr>
              <w:tabs>
                <w:tab w:val="left" w:pos="426"/>
              </w:tabs>
              <w:spacing w:line="240" w:lineRule="auto"/>
              <w:ind w:firstLine="0"/>
              <w:jc w:val="center"/>
              <w:rPr>
                <w:rFonts w:cs="Times New Roman"/>
                <w:sz w:val="20"/>
                <w:szCs w:val="20"/>
              </w:rPr>
            </w:pPr>
          </w:p>
        </w:tc>
      </w:tr>
      <w:tr w:rsidR="00834BBC" w:rsidRPr="00857314" w:rsidTr="00BF2D50">
        <w:tc>
          <w:tcPr>
            <w:tcW w:w="1398" w:type="dxa"/>
            <w:tcBorders>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8A.Ž10.PO1</w:t>
            </w:r>
          </w:p>
        </w:tc>
        <w:tc>
          <w:tcPr>
            <w:tcW w:w="1404" w:type="dxa"/>
            <w:vAlign w:val="center"/>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ýukové problémy</w:t>
            </w:r>
          </w:p>
        </w:tc>
        <w:tc>
          <w:tcPr>
            <w:tcW w:w="1275" w:type="dxa"/>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397510" w:rsidRPr="00857314">
              <w:rPr>
                <w:rFonts w:cs="Times New Roman"/>
                <w:sz w:val="20"/>
                <w:szCs w:val="20"/>
              </w:rPr>
              <w:t>polehlivý</w:t>
            </w:r>
          </w:p>
          <w:p w:rsidR="00397510"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tipný</w:t>
            </w:r>
          </w:p>
        </w:tc>
        <w:tc>
          <w:tcPr>
            <w:tcW w:w="1701" w:type="dxa"/>
          </w:tcPr>
          <w:p w:rsidR="00834BBC" w:rsidRPr="00857314" w:rsidRDefault="00834BBC" w:rsidP="001E3B29">
            <w:pPr>
              <w:tabs>
                <w:tab w:val="left" w:pos="426"/>
              </w:tabs>
              <w:spacing w:line="240" w:lineRule="auto"/>
              <w:ind w:firstLine="0"/>
              <w:jc w:val="center"/>
              <w:rPr>
                <w:rFonts w:cs="Times New Roman"/>
                <w:sz w:val="20"/>
                <w:szCs w:val="20"/>
              </w:rPr>
            </w:pP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23</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right w:val="single" w:sz="18" w:space="0" w:color="auto"/>
            </w:tcBorders>
          </w:tcPr>
          <w:p w:rsidR="00834BBC" w:rsidRPr="00857314" w:rsidRDefault="00834BBC" w:rsidP="001E3B29">
            <w:pPr>
              <w:tabs>
                <w:tab w:val="left" w:pos="426"/>
              </w:tabs>
              <w:spacing w:line="240" w:lineRule="auto"/>
              <w:ind w:firstLine="0"/>
              <w:jc w:val="center"/>
              <w:rPr>
                <w:rFonts w:cs="Times New Roman"/>
                <w:sz w:val="20"/>
                <w:szCs w:val="20"/>
              </w:rPr>
            </w:pPr>
          </w:p>
        </w:tc>
      </w:tr>
      <w:tr w:rsidR="00834BBC" w:rsidRPr="00857314" w:rsidTr="00BF2D50">
        <w:tc>
          <w:tcPr>
            <w:tcW w:w="1398" w:type="dxa"/>
            <w:tcBorders>
              <w:left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8A.Ž15.PO1</w:t>
            </w:r>
          </w:p>
        </w:tc>
        <w:tc>
          <w:tcPr>
            <w:tcW w:w="1404" w:type="dxa"/>
            <w:vAlign w:val="center"/>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97510" w:rsidRPr="00857314">
              <w:rPr>
                <w:rFonts w:cs="Times New Roman"/>
                <w:sz w:val="20"/>
                <w:szCs w:val="20"/>
              </w:rPr>
              <w:t>ýukové problémy</w:t>
            </w:r>
          </w:p>
        </w:tc>
        <w:tc>
          <w:tcPr>
            <w:tcW w:w="1275" w:type="dxa"/>
          </w:tcPr>
          <w:p w:rsidR="00834BBC" w:rsidRPr="00857314" w:rsidRDefault="00834BBC" w:rsidP="001E3B29">
            <w:pPr>
              <w:tabs>
                <w:tab w:val="left" w:pos="426"/>
              </w:tabs>
              <w:spacing w:line="240" w:lineRule="auto"/>
              <w:ind w:firstLine="0"/>
              <w:jc w:val="center"/>
              <w:rPr>
                <w:rFonts w:cs="Times New Roman"/>
                <w:sz w:val="20"/>
                <w:szCs w:val="20"/>
              </w:rPr>
            </w:pPr>
          </w:p>
        </w:tc>
        <w:tc>
          <w:tcPr>
            <w:tcW w:w="1701" w:type="dxa"/>
          </w:tcPr>
          <w:p w:rsidR="00834BBC" w:rsidRPr="00857314" w:rsidRDefault="00834BBC" w:rsidP="001E3B29">
            <w:pPr>
              <w:tabs>
                <w:tab w:val="left" w:pos="426"/>
              </w:tabs>
              <w:spacing w:line="240" w:lineRule="auto"/>
              <w:ind w:firstLine="0"/>
              <w:jc w:val="center"/>
              <w:rPr>
                <w:rFonts w:cs="Times New Roman"/>
                <w:sz w:val="20"/>
                <w:szCs w:val="20"/>
              </w:rPr>
            </w:pP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right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m</w:t>
            </w:r>
            <w:r w:rsidR="002C5DDE" w:rsidRPr="00857314">
              <w:rPr>
                <w:rFonts w:cs="Times New Roman"/>
                <w:sz w:val="20"/>
                <w:szCs w:val="20"/>
              </w:rPr>
              <w:t>éně vlivný - oblíbený</w:t>
            </w:r>
          </w:p>
        </w:tc>
      </w:tr>
      <w:tr w:rsidR="00834BBC" w:rsidRPr="00857314" w:rsidTr="00BF2D50">
        <w:tc>
          <w:tcPr>
            <w:tcW w:w="1398" w:type="dxa"/>
            <w:tcBorders>
              <w:left w:val="single" w:sz="18" w:space="0" w:color="auto"/>
              <w:bottom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8A.Ž17.PO2</w:t>
            </w:r>
          </w:p>
        </w:tc>
        <w:tc>
          <w:tcPr>
            <w:tcW w:w="1404" w:type="dxa"/>
            <w:tcBorders>
              <w:bottom w:val="single" w:sz="18" w:space="0" w:color="auto"/>
            </w:tcBorders>
            <w:vAlign w:val="center"/>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ADHD, nadaný žák</w:t>
            </w:r>
          </w:p>
        </w:tc>
        <w:tc>
          <w:tcPr>
            <w:tcW w:w="1275" w:type="dxa"/>
            <w:tcBorders>
              <w:bottom w:val="single" w:sz="18" w:space="0" w:color="auto"/>
            </w:tcBorders>
          </w:tcPr>
          <w:p w:rsidR="00834BBC" w:rsidRPr="00857314" w:rsidRDefault="00397510"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01" w:type="dxa"/>
            <w:tcBorders>
              <w:bottom w:val="single" w:sz="18" w:space="0" w:color="auto"/>
            </w:tcBorders>
          </w:tcPr>
          <w:p w:rsidR="00834BBC"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2C5DDE" w:rsidRPr="00857314">
              <w:rPr>
                <w:rFonts w:cs="Times New Roman"/>
                <w:sz w:val="20"/>
                <w:szCs w:val="20"/>
              </w:rPr>
              <w:t>espravedlivý</w:t>
            </w:r>
          </w:p>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2C5DDE" w:rsidRPr="00857314">
              <w:rPr>
                <w:rFonts w:cs="Times New Roman"/>
                <w:sz w:val="20"/>
                <w:szCs w:val="20"/>
              </w:rPr>
              <w:t>espolehlivý</w:t>
            </w:r>
          </w:p>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2C5DDE" w:rsidRPr="00857314">
              <w:rPr>
                <w:rFonts w:cs="Times New Roman"/>
                <w:sz w:val="20"/>
                <w:szCs w:val="20"/>
              </w:rPr>
              <w:t>lhaný</w:t>
            </w:r>
          </w:p>
        </w:tc>
        <w:tc>
          <w:tcPr>
            <w:tcW w:w="1134" w:type="dxa"/>
            <w:tcBorders>
              <w:bottom w:val="single" w:sz="18" w:space="0" w:color="auto"/>
            </w:tcBorders>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Borders>
              <w:bottom w:val="single" w:sz="18" w:space="0" w:color="auto"/>
            </w:tcBorders>
          </w:tcPr>
          <w:p w:rsidR="00834BBC" w:rsidRPr="00857314" w:rsidRDefault="002C5DDE"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418" w:type="dxa"/>
            <w:tcBorders>
              <w:bottom w:val="single" w:sz="18" w:space="0" w:color="auto"/>
              <w:right w:val="single" w:sz="18" w:space="0" w:color="auto"/>
            </w:tcBorders>
          </w:tcPr>
          <w:p w:rsidR="00834BBC" w:rsidRPr="00857314" w:rsidRDefault="00834BBC" w:rsidP="001E3B29">
            <w:pPr>
              <w:tabs>
                <w:tab w:val="left" w:pos="426"/>
              </w:tabs>
              <w:spacing w:line="240" w:lineRule="auto"/>
              <w:ind w:firstLine="0"/>
              <w:jc w:val="center"/>
              <w:rPr>
                <w:rFonts w:cs="Times New Roman"/>
                <w:sz w:val="20"/>
                <w:szCs w:val="20"/>
              </w:rPr>
            </w:pPr>
          </w:p>
        </w:tc>
      </w:tr>
    </w:tbl>
    <w:p w:rsidR="008714AD" w:rsidRDefault="008714AD" w:rsidP="001E3B29">
      <w:pPr>
        <w:pStyle w:val="Titulek"/>
        <w:ind w:firstLine="0"/>
      </w:pPr>
      <w:bookmarkStart w:id="96" w:name="_Toc479765724"/>
    </w:p>
    <w:p w:rsidR="00CC32BB" w:rsidRDefault="00CC32BB" w:rsidP="001E3B29">
      <w:pPr>
        <w:pStyle w:val="Titulek"/>
        <w:ind w:firstLine="0"/>
        <w:rPr>
          <w:szCs w:val="24"/>
        </w:rPr>
      </w:pPr>
      <w:bookmarkStart w:id="97" w:name="_Toc480223950"/>
      <w:r w:rsidRPr="00857314">
        <w:t>Tabulka 9: Analýza vyhodnocení dotazníku</w:t>
      </w:r>
      <w:bookmarkEnd w:id="96"/>
      <w:r w:rsidR="001E3B29">
        <w:t xml:space="preserve"> ZS1/8a</w:t>
      </w:r>
      <w:bookmarkEnd w:id="97"/>
    </w:p>
    <w:p w:rsidR="008714AD" w:rsidRDefault="008714AD" w:rsidP="001E3B29">
      <w:pPr>
        <w:tabs>
          <w:tab w:val="left" w:pos="426"/>
        </w:tabs>
        <w:ind w:firstLine="0"/>
        <w:jc w:val="both"/>
        <w:rPr>
          <w:rFonts w:cs="Times New Roman"/>
          <w:szCs w:val="24"/>
        </w:rPr>
      </w:pPr>
    </w:p>
    <w:p w:rsidR="002C5DDE" w:rsidRPr="00857314" w:rsidRDefault="002C5DDE" w:rsidP="001E3B29">
      <w:pPr>
        <w:tabs>
          <w:tab w:val="left" w:pos="426"/>
        </w:tabs>
        <w:ind w:firstLine="0"/>
        <w:jc w:val="both"/>
        <w:rPr>
          <w:rFonts w:cs="Times New Roman"/>
          <w:szCs w:val="24"/>
        </w:rPr>
      </w:pPr>
      <w:r w:rsidRPr="00857314">
        <w:rPr>
          <w:rFonts w:cs="Times New Roman"/>
          <w:szCs w:val="24"/>
        </w:rPr>
        <w:t>Celkové skóre 81%</w:t>
      </w:r>
      <w:r w:rsidR="005F7439" w:rsidRPr="00857314">
        <w:rPr>
          <w:rFonts w:cs="Times New Roman"/>
          <w:szCs w:val="24"/>
        </w:rPr>
        <w:t>.</w:t>
      </w:r>
    </w:p>
    <w:p w:rsidR="002C5DDE" w:rsidRPr="00857314" w:rsidRDefault="005F7439" w:rsidP="00CC32BB">
      <w:pPr>
        <w:tabs>
          <w:tab w:val="left" w:pos="426"/>
        </w:tabs>
        <w:jc w:val="both"/>
        <w:rPr>
          <w:rFonts w:cs="Times New Roman"/>
          <w:szCs w:val="24"/>
        </w:rPr>
      </w:pPr>
      <w:r w:rsidRPr="00857314">
        <w:rPr>
          <w:rFonts w:cs="Times New Roman"/>
          <w:szCs w:val="24"/>
        </w:rPr>
        <w:t>U žáka 8A.Ž4.PO1 s výukovými problémy je dobré si všimnout četnosti negativních hodnocení. Zajímat se o to, zda mimo školu má nějaké kamarády a jak tráví volný čas.</w:t>
      </w:r>
    </w:p>
    <w:p w:rsidR="001E1E05" w:rsidRPr="00857314" w:rsidRDefault="001E1E05">
      <w:pPr>
        <w:rPr>
          <w:rFonts w:cs="Times New Roman"/>
          <w:b/>
          <w:bCs/>
          <w:color w:val="000000" w:themeColor="text1"/>
          <w:szCs w:val="18"/>
        </w:rPr>
      </w:pPr>
      <w:r w:rsidRPr="00857314">
        <w:rPr>
          <w:rFonts w:cs="Times New Roman"/>
        </w:rPr>
        <w:br w:type="page"/>
      </w:r>
    </w:p>
    <w:tbl>
      <w:tblPr>
        <w:tblStyle w:val="Mkatabulky"/>
        <w:tblW w:w="9464" w:type="dxa"/>
        <w:tblLayout w:type="fixed"/>
        <w:tblLook w:val="04A0"/>
      </w:tblPr>
      <w:tblGrid>
        <w:gridCol w:w="1242"/>
        <w:gridCol w:w="1618"/>
        <w:gridCol w:w="1217"/>
        <w:gridCol w:w="1560"/>
        <w:gridCol w:w="1275"/>
        <w:gridCol w:w="1134"/>
        <w:gridCol w:w="1418"/>
      </w:tblGrid>
      <w:tr w:rsidR="005F7439" w:rsidRPr="00857314" w:rsidTr="00BF2D50">
        <w:tc>
          <w:tcPr>
            <w:tcW w:w="1242" w:type="dxa"/>
            <w:tcBorders>
              <w:top w:val="single" w:sz="18" w:space="0" w:color="auto"/>
              <w:left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618"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17"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60"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275"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5F7439" w:rsidRPr="00857314" w:rsidRDefault="005F7439"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2C5DDE" w:rsidRPr="00857314" w:rsidTr="00BF2D50">
        <w:tc>
          <w:tcPr>
            <w:tcW w:w="1242" w:type="dxa"/>
            <w:tcBorders>
              <w:top w:val="single" w:sz="18" w:space="0" w:color="auto"/>
              <w:left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8B.Ž1.PO1</w:t>
            </w:r>
          </w:p>
        </w:tc>
        <w:tc>
          <w:tcPr>
            <w:tcW w:w="1618" w:type="dxa"/>
            <w:tcBorders>
              <w:top w:val="single" w:sz="18" w:space="0" w:color="auto"/>
            </w:tcBorders>
            <w:vAlign w:val="center"/>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4D2D41" w:rsidRPr="00857314">
              <w:rPr>
                <w:rFonts w:cs="Times New Roman"/>
                <w:sz w:val="20"/>
                <w:szCs w:val="20"/>
              </w:rPr>
              <w:t>roblémové chování</w:t>
            </w:r>
          </w:p>
        </w:tc>
        <w:tc>
          <w:tcPr>
            <w:tcW w:w="1217" w:type="dxa"/>
            <w:tcBorders>
              <w:top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c>
          <w:tcPr>
            <w:tcW w:w="1560" w:type="dxa"/>
            <w:tcBorders>
              <w:top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c>
          <w:tcPr>
            <w:tcW w:w="1275" w:type="dxa"/>
            <w:tcBorders>
              <w:top w:val="single" w:sz="18" w:space="0" w:color="auto"/>
            </w:tcBorders>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tcBorders>
              <w:top w:val="single" w:sz="18" w:space="0" w:color="auto"/>
            </w:tcBorders>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top w:val="single" w:sz="18" w:space="0" w:color="auto"/>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r w:rsidR="002C5DDE" w:rsidRPr="00857314" w:rsidTr="00BF2D50">
        <w:tc>
          <w:tcPr>
            <w:tcW w:w="1242" w:type="dxa"/>
            <w:tcBorders>
              <w:left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8B.Ž7.PO1</w:t>
            </w:r>
          </w:p>
        </w:tc>
        <w:tc>
          <w:tcPr>
            <w:tcW w:w="1618" w:type="dxa"/>
            <w:vAlign w:val="center"/>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4D2D41" w:rsidRPr="00857314">
              <w:rPr>
                <w:rFonts w:cs="Times New Roman"/>
                <w:sz w:val="20"/>
                <w:szCs w:val="20"/>
              </w:rPr>
              <w:t>roblémové chování</w:t>
            </w:r>
          </w:p>
        </w:tc>
        <w:tc>
          <w:tcPr>
            <w:tcW w:w="1217" w:type="dxa"/>
          </w:tcPr>
          <w:p w:rsidR="002C5DDE" w:rsidRPr="00857314" w:rsidRDefault="002C5DDE" w:rsidP="001E3B29">
            <w:pPr>
              <w:tabs>
                <w:tab w:val="left" w:pos="426"/>
              </w:tabs>
              <w:spacing w:line="240" w:lineRule="auto"/>
              <w:ind w:firstLine="0"/>
              <w:jc w:val="center"/>
              <w:rPr>
                <w:rFonts w:cs="Times New Roman"/>
                <w:sz w:val="20"/>
                <w:szCs w:val="20"/>
              </w:rPr>
            </w:pPr>
          </w:p>
        </w:tc>
        <w:tc>
          <w:tcPr>
            <w:tcW w:w="1560" w:type="dxa"/>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espolehlivý</w:t>
            </w:r>
          </w:p>
          <w:p w:rsidR="008B5E06" w:rsidRPr="00857314" w:rsidRDefault="008B5E06" w:rsidP="001E3B29">
            <w:pPr>
              <w:tabs>
                <w:tab w:val="left" w:pos="426"/>
              </w:tabs>
              <w:spacing w:line="240" w:lineRule="auto"/>
              <w:ind w:firstLine="0"/>
              <w:jc w:val="center"/>
              <w:rPr>
                <w:rFonts w:cs="Times New Roman"/>
                <w:sz w:val="20"/>
                <w:szCs w:val="20"/>
              </w:rPr>
            </w:pPr>
          </w:p>
        </w:tc>
        <w:tc>
          <w:tcPr>
            <w:tcW w:w="1275"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418" w:type="dxa"/>
            <w:tcBorders>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r w:rsidR="002C5DDE" w:rsidRPr="00857314" w:rsidTr="00BF2D50">
        <w:tc>
          <w:tcPr>
            <w:tcW w:w="1242" w:type="dxa"/>
            <w:tcBorders>
              <w:left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8B.Ž11.PO1</w:t>
            </w:r>
          </w:p>
        </w:tc>
        <w:tc>
          <w:tcPr>
            <w:tcW w:w="1618" w:type="dxa"/>
            <w:vAlign w:val="center"/>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4D2D41" w:rsidRPr="00857314">
              <w:rPr>
                <w:rFonts w:cs="Times New Roman"/>
                <w:sz w:val="20"/>
                <w:szCs w:val="20"/>
              </w:rPr>
              <w:t>ýukové problémy</w:t>
            </w:r>
          </w:p>
        </w:tc>
        <w:tc>
          <w:tcPr>
            <w:tcW w:w="1217"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560" w:type="dxa"/>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espravedlivý</w:t>
            </w:r>
          </w:p>
          <w:p w:rsidR="008B5E06"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espolehlivý</w:t>
            </w:r>
          </w:p>
          <w:p w:rsidR="008B5E06"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8B5E06" w:rsidRPr="00857314">
              <w:rPr>
                <w:rFonts w:cs="Times New Roman"/>
                <w:sz w:val="20"/>
                <w:szCs w:val="20"/>
              </w:rPr>
              <w:t>lhaný</w:t>
            </w:r>
          </w:p>
        </w:tc>
        <w:tc>
          <w:tcPr>
            <w:tcW w:w="1275"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9</w:t>
            </w:r>
          </w:p>
        </w:tc>
        <w:tc>
          <w:tcPr>
            <w:tcW w:w="1134"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418" w:type="dxa"/>
            <w:tcBorders>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r w:rsidR="002C5DDE" w:rsidRPr="00857314" w:rsidTr="00BF2D50">
        <w:tc>
          <w:tcPr>
            <w:tcW w:w="1242" w:type="dxa"/>
            <w:tcBorders>
              <w:left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8B.Ž13.PO1</w:t>
            </w:r>
          </w:p>
        </w:tc>
        <w:tc>
          <w:tcPr>
            <w:tcW w:w="1618" w:type="dxa"/>
            <w:vAlign w:val="center"/>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4D2D41" w:rsidRPr="00857314">
              <w:rPr>
                <w:rFonts w:cs="Times New Roman"/>
                <w:sz w:val="20"/>
                <w:szCs w:val="20"/>
              </w:rPr>
              <w:t>roblémové chování</w:t>
            </w:r>
          </w:p>
        </w:tc>
        <w:tc>
          <w:tcPr>
            <w:tcW w:w="1217"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60" w:type="dxa"/>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espravedlivý</w:t>
            </w:r>
          </w:p>
          <w:p w:rsidR="008B5E06"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espolehlivý</w:t>
            </w:r>
          </w:p>
          <w:p w:rsidR="008B5E06"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u</w:t>
            </w:r>
            <w:r w:rsidR="008B5E06" w:rsidRPr="00857314">
              <w:rPr>
                <w:rFonts w:cs="Times New Roman"/>
                <w:sz w:val="20"/>
                <w:szCs w:val="20"/>
              </w:rPr>
              <w:t>lhaný</w:t>
            </w:r>
          </w:p>
        </w:tc>
        <w:tc>
          <w:tcPr>
            <w:tcW w:w="1275"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15</w:t>
            </w:r>
          </w:p>
        </w:tc>
        <w:tc>
          <w:tcPr>
            <w:tcW w:w="1418" w:type="dxa"/>
            <w:tcBorders>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r w:rsidR="002C5DDE" w:rsidRPr="00857314" w:rsidTr="00BF2D50">
        <w:tc>
          <w:tcPr>
            <w:tcW w:w="1242" w:type="dxa"/>
            <w:tcBorders>
              <w:left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8B.Ž14.PO1</w:t>
            </w:r>
          </w:p>
        </w:tc>
        <w:tc>
          <w:tcPr>
            <w:tcW w:w="1618" w:type="dxa"/>
            <w:vAlign w:val="center"/>
          </w:tcPr>
          <w:p w:rsidR="002C5DDE"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v</w:t>
            </w:r>
            <w:r w:rsidR="004D2D41" w:rsidRPr="00857314">
              <w:rPr>
                <w:rFonts w:cs="Times New Roman"/>
                <w:sz w:val="20"/>
                <w:szCs w:val="20"/>
              </w:rPr>
              <w:t>ýukové problémy, chronické onemocnění</w:t>
            </w:r>
          </w:p>
        </w:tc>
        <w:tc>
          <w:tcPr>
            <w:tcW w:w="1217" w:type="dxa"/>
          </w:tcPr>
          <w:p w:rsidR="002C5DDE" w:rsidRPr="00857314" w:rsidRDefault="002C5DDE" w:rsidP="001E3B29">
            <w:pPr>
              <w:tabs>
                <w:tab w:val="left" w:pos="426"/>
              </w:tabs>
              <w:spacing w:line="240" w:lineRule="auto"/>
              <w:ind w:firstLine="0"/>
              <w:jc w:val="center"/>
              <w:rPr>
                <w:rFonts w:cs="Times New Roman"/>
                <w:sz w:val="20"/>
                <w:szCs w:val="20"/>
              </w:rPr>
            </w:pPr>
          </w:p>
        </w:tc>
        <w:tc>
          <w:tcPr>
            <w:tcW w:w="1560" w:type="dxa"/>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espolehlivý</w:t>
            </w:r>
          </w:p>
          <w:p w:rsidR="008B5E06"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8B5E06" w:rsidRPr="00857314">
              <w:rPr>
                <w:rFonts w:cs="Times New Roman"/>
                <w:sz w:val="20"/>
                <w:szCs w:val="20"/>
              </w:rPr>
              <w:t>lhaný</w:t>
            </w:r>
          </w:p>
        </w:tc>
        <w:tc>
          <w:tcPr>
            <w:tcW w:w="1275"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134" w:type="dxa"/>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418" w:type="dxa"/>
            <w:tcBorders>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r w:rsidR="002C5DDE" w:rsidRPr="00857314" w:rsidTr="00BF2D50">
        <w:tc>
          <w:tcPr>
            <w:tcW w:w="1242" w:type="dxa"/>
            <w:tcBorders>
              <w:left w:val="single" w:sz="18" w:space="0" w:color="auto"/>
              <w:bottom w:val="single" w:sz="18" w:space="0" w:color="auto"/>
            </w:tcBorders>
            <w:vAlign w:val="center"/>
          </w:tcPr>
          <w:p w:rsidR="002C5DDE" w:rsidRPr="00857314" w:rsidRDefault="004D2D41" w:rsidP="001E3B29">
            <w:pPr>
              <w:tabs>
                <w:tab w:val="left" w:pos="426"/>
              </w:tabs>
              <w:spacing w:line="240" w:lineRule="auto"/>
              <w:ind w:firstLine="0"/>
              <w:jc w:val="center"/>
              <w:rPr>
                <w:rFonts w:cs="Times New Roman"/>
                <w:sz w:val="20"/>
                <w:szCs w:val="20"/>
              </w:rPr>
            </w:pPr>
            <w:r w:rsidRPr="00857314">
              <w:rPr>
                <w:rFonts w:cs="Times New Roman"/>
                <w:sz w:val="20"/>
                <w:szCs w:val="20"/>
              </w:rPr>
              <w:t>8B.16.PO1</w:t>
            </w:r>
          </w:p>
        </w:tc>
        <w:tc>
          <w:tcPr>
            <w:tcW w:w="1618" w:type="dxa"/>
            <w:tcBorders>
              <w:bottom w:val="single" w:sz="18" w:space="0" w:color="auto"/>
            </w:tcBorders>
            <w:vAlign w:val="center"/>
          </w:tcPr>
          <w:p w:rsidR="002C5DDE"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p</w:t>
            </w:r>
            <w:r w:rsidR="004D2D41" w:rsidRPr="00857314">
              <w:rPr>
                <w:rFonts w:cs="Times New Roman"/>
                <w:sz w:val="20"/>
                <w:szCs w:val="20"/>
              </w:rPr>
              <w:t>roblémové chování</w:t>
            </w:r>
          </w:p>
        </w:tc>
        <w:tc>
          <w:tcPr>
            <w:tcW w:w="1217" w:type="dxa"/>
            <w:tcBorders>
              <w:bottom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c>
          <w:tcPr>
            <w:tcW w:w="1560" w:type="dxa"/>
            <w:tcBorders>
              <w:bottom w:val="single" w:sz="18" w:space="0" w:color="auto"/>
            </w:tcBorders>
          </w:tcPr>
          <w:p w:rsidR="002C5DDE"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8B5E06" w:rsidRPr="00857314">
              <w:rPr>
                <w:rFonts w:cs="Times New Roman"/>
                <w:sz w:val="20"/>
                <w:szCs w:val="20"/>
              </w:rPr>
              <w:t>espravedlivý</w:t>
            </w:r>
          </w:p>
          <w:p w:rsidR="008B5E06"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8B5E06" w:rsidRPr="00857314">
              <w:rPr>
                <w:rFonts w:cs="Times New Roman"/>
                <w:sz w:val="20"/>
                <w:szCs w:val="20"/>
              </w:rPr>
              <w:t>ezohledný</w:t>
            </w:r>
          </w:p>
        </w:tc>
        <w:tc>
          <w:tcPr>
            <w:tcW w:w="1275" w:type="dxa"/>
            <w:tcBorders>
              <w:bottom w:val="single" w:sz="18" w:space="0" w:color="auto"/>
            </w:tcBorders>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14</w:t>
            </w:r>
          </w:p>
        </w:tc>
        <w:tc>
          <w:tcPr>
            <w:tcW w:w="1134" w:type="dxa"/>
            <w:tcBorders>
              <w:bottom w:val="single" w:sz="18" w:space="0" w:color="auto"/>
            </w:tcBorders>
          </w:tcPr>
          <w:p w:rsidR="002C5DDE" w:rsidRPr="00857314" w:rsidRDefault="008B5E06"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418" w:type="dxa"/>
            <w:tcBorders>
              <w:bottom w:val="single" w:sz="18" w:space="0" w:color="auto"/>
              <w:right w:val="single" w:sz="18" w:space="0" w:color="auto"/>
            </w:tcBorders>
          </w:tcPr>
          <w:p w:rsidR="002C5DDE" w:rsidRPr="00857314" w:rsidRDefault="002C5DDE" w:rsidP="001E3B29">
            <w:pPr>
              <w:tabs>
                <w:tab w:val="left" w:pos="426"/>
              </w:tabs>
              <w:spacing w:line="240" w:lineRule="auto"/>
              <w:ind w:firstLine="0"/>
              <w:jc w:val="center"/>
              <w:rPr>
                <w:rFonts w:cs="Times New Roman"/>
                <w:sz w:val="20"/>
                <w:szCs w:val="20"/>
              </w:rPr>
            </w:pPr>
          </w:p>
        </w:tc>
      </w:tr>
    </w:tbl>
    <w:p w:rsidR="008714AD" w:rsidRDefault="008714AD" w:rsidP="001E3B29">
      <w:pPr>
        <w:pStyle w:val="Titulek"/>
        <w:ind w:firstLine="0"/>
      </w:pPr>
      <w:bookmarkStart w:id="98" w:name="_Toc479765725"/>
    </w:p>
    <w:p w:rsidR="00CC32BB" w:rsidRDefault="00CC32BB" w:rsidP="001E3B29">
      <w:pPr>
        <w:pStyle w:val="Titulek"/>
        <w:ind w:firstLine="0"/>
        <w:rPr>
          <w:szCs w:val="24"/>
        </w:rPr>
      </w:pPr>
      <w:bookmarkStart w:id="99" w:name="_Toc480223951"/>
      <w:r w:rsidRPr="00857314">
        <w:t>Tabulka 10: Analýza vyhodnocení dotazníku</w:t>
      </w:r>
      <w:bookmarkEnd w:id="98"/>
      <w:r w:rsidR="001E3B29">
        <w:t xml:space="preserve"> ZS1/8b</w:t>
      </w:r>
      <w:bookmarkEnd w:id="99"/>
    </w:p>
    <w:p w:rsidR="008714AD" w:rsidRDefault="008714AD" w:rsidP="001E3B29">
      <w:pPr>
        <w:tabs>
          <w:tab w:val="left" w:pos="426"/>
        </w:tabs>
        <w:ind w:firstLine="0"/>
        <w:jc w:val="both"/>
        <w:rPr>
          <w:rFonts w:cs="Times New Roman"/>
          <w:szCs w:val="24"/>
        </w:rPr>
      </w:pPr>
    </w:p>
    <w:p w:rsidR="008B5E06" w:rsidRPr="00857314" w:rsidRDefault="008B5E06" w:rsidP="001E3B29">
      <w:pPr>
        <w:tabs>
          <w:tab w:val="left" w:pos="426"/>
        </w:tabs>
        <w:ind w:firstLine="0"/>
        <w:jc w:val="both"/>
        <w:rPr>
          <w:rFonts w:cs="Times New Roman"/>
          <w:szCs w:val="24"/>
        </w:rPr>
      </w:pPr>
      <w:r w:rsidRPr="00857314">
        <w:rPr>
          <w:rFonts w:cs="Times New Roman"/>
          <w:szCs w:val="24"/>
        </w:rPr>
        <w:t>Celkové skóre 65 %</w:t>
      </w:r>
      <w:r w:rsidR="0071094E" w:rsidRPr="00857314">
        <w:rPr>
          <w:rFonts w:cs="Times New Roman"/>
          <w:szCs w:val="24"/>
        </w:rPr>
        <w:t>.</w:t>
      </w:r>
    </w:p>
    <w:p w:rsidR="008B5E06" w:rsidRDefault="0071094E" w:rsidP="00CC32BB">
      <w:pPr>
        <w:tabs>
          <w:tab w:val="left" w:pos="426"/>
        </w:tabs>
        <w:jc w:val="both"/>
        <w:rPr>
          <w:rFonts w:cs="Times New Roman"/>
          <w:szCs w:val="24"/>
        </w:rPr>
      </w:pPr>
      <w:r w:rsidRPr="00857314">
        <w:rPr>
          <w:rFonts w:cs="Times New Roman"/>
          <w:szCs w:val="24"/>
        </w:rPr>
        <w:t>Třída s větším počtem žáků s problémovým chováním. V této skupině je důležité zapracovat na pozitivních vzorech a vhodné náplni volného času. Nabídnout třídě adaptační pobyt, nebo sportovní vyžití.</w:t>
      </w:r>
    </w:p>
    <w:p w:rsidR="008714AD" w:rsidRPr="00857314" w:rsidRDefault="008714AD" w:rsidP="00CC32BB">
      <w:pPr>
        <w:tabs>
          <w:tab w:val="left" w:pos="426"/>
        </w:tabs>
        <w:jc w:val="both"/>
        <w:rPr>
          <w:rFonts w:cs="Times New Roman"/>
          <w:szCs w:val="24"/>
        </w:rPr>
      </w:pPr>
    </w:p>
    <w:tbl>
      <w:tblPr>
        <w:tblStyle w:val="Mkatabulky"/>
        <w:tblW w:w="9606" w:type="dxa"/>
        <w:tblLayout w:type="fixed"/>
        <w:tblLook w:val="04A0"/>
      </w:tblPr>
      <w:tblGrid>
        <w:gridCol w:w="1398"/>
        <w:gridCol w:w="1462"/>
        <w:gridCol w:w="1359"/>
        <w:gridCol w:w="1559"/>
        <w:gridCol w:w="1276"/>
        <w:gridCol w:w="1134"/>
        <w:gridCol w:w="1418"/>
      </w:tblGrid>
      <w:tr w:rsidR="0071094E" w:rsidRPr="00857314" w:rsidTr="0071094E">
        <w:tc>
          <w:tcPr>
            <w:tcW w:w="1398" w:type="dxa"/>
            <w:tcBorders>
              <w:top w:val="single" w:sz="18" w:space="0" w:color="auto"/>
              <w:left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276" w:type="dxa"/>
            <w:tcBorders>
              <w:top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71094E" w:rsidRPr="00857314" w:rsidRDefault="0071094E"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965328" w:rsidRPr="00857314" w:rsidTr="00486C0E">
        <w:tc>
          <w:tcPr>
            <w:tcW w:w="1398" w:type="dxa"/>
            <w:tcBorders>
              <w:top w:val="single" w:sz="18" w:space="0" w:color="auto"/>
              <w:left w:val="single" w:sz="18" w:space="0" w:color="auto"/>
            </w:tcBorders>
            <w:vAlign w:val="center"/>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9A.Ž7.PO2</w:t>
            </w:r>
          </w:p>
        </w:tc>
        <w:tc>
          <w:tcPr>
            <w:tcW w:w="1462" w:type="dxa"/>
            <w:tcBorders>
              <w:top w:val="single" w:sz="18" w:space="0" w:color="auto"/>
            </w:tcBorders>
            <w:vAlign w:val="center"/>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VPU, dyslexie, dysortografie, IVP</w:t>
            </w:r>
          </w:p>
        </w:tc>
        <w:tc>
          <w:tcPr>
            <w:tcW w:w="1359" w:type="dxa"/>
            <w:tcBorders>
              <w:top w:val="single" w:sz="18" w:space="0" w:color="auto"/>
            </w:tcBorders>
          </w:tcPr>
          <w:p w:rsidR="00965328"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65328" w:rsidRPr="00857314">
              <w:rPr>
                <w:rFonts w:cs="Times New Roman"/>
                <w:sz w:val="20"/>
                <w:szCs w:val="20"/>
              </w:rPr>
              <w:t>ekonfliktní</w:t>
            </w:r>
          </w:p>
        </w:tc>
        <w:tc>
          <w:tcPr>
            <w:tcW w:w="1559" w:type="dxa"/>
            <w:tcBorders>
              <w:top w:val="single" w:sz="18" w:space="0" w:color="auto"/>
            </w:tcBorders>
          </w:tcPr>
          <w:p w:rsidR="00965328"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965328" w:rsidRPr="00857314">
              <w:rPr>
                <w:rFonts w:cs="Times New Roman"/>
                <w:sz w:val="20"/>
                <w:szCs w:val="20"/>
              </w:rPr>
              <w:t>ezohledný</w:t>
            </w:r>
          </w:p>
        </w:tc>
        <w:tc>
          <w:tcPr>
            <w:tcW w:w="1276" w:type="dxa"/>
            <w:tcBorders>
              <w:top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Borders>
              <w:top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418" w:type="dxa"/>
            <w:tcBorders>
              <w:top w:val="single" w:sz="18" w:space="0" w:color="auto"/>
              <w:right w:val="single" w:sz="18" w:space="0" w:color="auto"/>
            </w:tcBorders>
          </w:tcPr>
          <w:p w:rsidR="00965328" w:rsidRPr="00857314" w:rsidRDefault="00965328" w:rsidP="001E3B29">
            <w:pPr>
              <w:tabs>
                <w:tab w:val="left" w:pos="426"/>
              </w:tabs>
              <w:spacing w:line="240" w:lineRule="auto"/>
              <w:ind w:firstLine="0"/>
              <w:jc w:val="both"/>
              <w:rPr>
                <w:rFonts w:cs="Times New Roman"/>
                <w:szCs w:val="24"/>
              </w:rPr>
            </w:pPr>
          </w:p>
        </w:tc>
      </w:tr>
      <w:tr w:rsidR="00965328" w:rsidRPr="00857314" w:rsidTr="00486C0E">
        <w:tc>
          <w:tcPr>
            <w:tcW w:w="1398" w:type="dxa"/>
            <w:tcBorders>
              <w:left w:val="single" w:sz="18" w:space="0" w:color="auto"/>
              <w:bottom w:val="single" w:sz="18" w:space="0" w:color="auto"/>
            </w:tcBorders>
            <w:vAlign w:val="center"/>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9A.Ž14.PO2</w:t>
            </w:r>
          </w:p>
        </w:tc>
        <w:tc>
          <w:tcPr>
            <w:tcW w:w="1462" w:type="dxa"/>
            <w:tcBorders>
              <w:bottom w:val="single" w:sz="18" w:space="0" w:color="auto"/>
            </w:tcBorders>
            <w:vAlign w:val="center"/>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VPCH, ADD, IVP</w:t>
            </w:r>
          </w:p>
        </w:tc>
        <w:tc>
          <w:tcPr>
            <w:tcW w:w="1359" w:type="dxa"/>
            <w:tcBorders>
              <w:bottom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p>
        </w:tc>
        <w:tc>
          <w:tcPr>
            <w:tcW w:w="1559" w:type="dxa"/>
            <w:tcBorders>
              <w:bottom w:val="single" w:sz="18" w:space="0" w:color="auto"/>
            </w:tcBorders>
          </w:tcPr>
          <w:p w:rsidR="00965328" w:rsidRPr="00857314" w:rsidRDefault="00BF2D50"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65328" w:rsidRPr="00857314">
              <w:rPr>
                <w:rFonts w:cs="Times New Roman"/>
                <w:sz w:val="20"/>
                <w:szCs w:val="20"/>
              </w:rPr>
              <w:t>espolehlivý</w:t>
            </w:r>
          </w:p>
        </w:tc>
        <w:tc>
          <w:tcPr>
            <w:tcW w:w="1276" w:type="dxa"/>
            <w:tcBorders>
              <w:bottom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418" w:type="dxa"/>
            <w:tcBorders>
              <w:bottom w:val="single" w:sz="18" w:space="0" w:color="auto"/>
              <w:right w:val="single" w:sz="18" w:space="0" w:color="auto"/>
            </w:tcBorders>
          </w:tcPr>
          <w:p w:rsidR="00965328" w:rsidRPr="00857314" w:rsidRDefault="00965328" w:rsidP="001E3B29">
            <w:pPr>
              <w:tabs>
                <w:tab w:val="left" w:pos="426"/>
              </w:tabs>
              <w:spacing w:line="240" w:lineRule="auto"/>
              <w:ind w:firstLine="0"/>
              <w:jc w:val="both"/>
              <w:rPr>
                <w:rFonts w:cs="Times New Roman"/>
                <w:szCs w:val="24"/>
              </w:rPr>
            </w:pPr>
          </w:p>
        </w:tc>
      </w:tr>
    </w:tbl>
    <w:p w:rsidR="008714AD" w:rsidRDefault="008714AD" w:rsidP="001E3B29">
      <w:pPr>
        <w:pStyle w:val="Titulek"/>
        <w:ind w:firstLine="0"/>
      </w:pPr>
      <w:bookmarkStart w:id="100" w:name="_Toc479765726"/>
    </w:p>
    <w:p w:rsidR="00CC32BB" w:rsidRDefault="001E3B29" w:rsidP="001E3B29">
      <w:pPr>
        <w:pStyle w:val="Titulek"/>
        <w:ind w:firstLine="0"/>
        <w:rPr>
          <w:szCs w:val="24"/>
        </w:rPr>
      </w:pPr>
      <w:bookmarkStart w:id="101" w:name="_Toc480223952"/>
      <w:r>
        <w:t>T</w:t>
      </w:r>
      <w:r w:rsidR="00CC32BB" w:rsidRPr="00857314">
        <w:t>abulka 11: Analýza vyhodnocení dotazníku</w:t>
      </w:r>
      <w:bookmarkEnd w:id="100"/>
      <w:r>
        <w:t xml:space="preserve"> ZS1/9a</w:t>
      </w:r>
      <w:bookmarkEnd w:id="101"/>
    </w:p>
    <w:p w:rsidR="008714AD" w:rsidRDefault="008714AD" w:rsidP="001E3B29">
      <w:pPr>
        <w:tabs>
          <w:tab w:val="left" w:pos="426"/>
        </w:tabs>
        <w:ind w:firstLine="0"/>
        <w:jc w:val="both"/>
        <w:rPr>
          <w:rFonts w:cs="Times New Roman"/>
          <w:szCs w:val="24"/>
        </w:rPr>
      </w:pPr>
    </w:p>
    <w:p w:rsidR="00965328" w:rsidRPr="00857314" w:rsidRDefault="00965328" w:rsidP="001E3B29">
      <w:pPr>
        <w:tabs>
          <w:tab w:val="left" w:pos="426"/>
        </w:tabs>
        <w:ind w:firstLine="0"/>
        <w:jc w:val="both"/>
        <w:rPr>
          <w:rFonts w:cs="Times New Roman"/>
          <w:szCs w:val="24"/>
        </w:rPr>
      </w:pPr>
      <w:r w:rsidRPr="00857314">
        <w:rPr>
          <w:rFonts w:cs="Times New Roman"/>
          <w:szCs w:val="24"/>
        </w:rPr>
        <w:t>Celkové skóre 90</w:t>
      </w:r>
      <w:r w:rsidR="0071094E" w:rsidRPr="00857314">
        <w:rPr>
          <w:rFonts w:cs="Times New Roman"/>
          <w:szCs w:val="24"/>
        </w:rPr>
        <w:t xml:space="preserve"> </w:t>
      </w:r>
      <w:r w:rsidRPr="00857314">
        <w:rPr>
          <w:rFonts w:cs="Times New Roman"/>
          <w:szCs w:val="24"/>
        </w:rPr>
        <w:t>%</w:t>
      </w:r>
      <w:r w:rsidR="0071094E" w:rsidRPr="00857314">
        <w:rPr>
          <w:rFonts w:cs="Times New Roman"/>
          <w:szCs w:val="24"/>
        </w:rPr>
        <w:t>.</w:t>
      </w:r>
    </w:p>
    <w:p w:rsidR="0071094E" w:rsidRDefault="0071094E" w:rsidP="00CC32BB">
      <w:pPr>
        <w:tabs>
          <w:tab w:val="left" w:pos="426"/>
        </w:tabs>
        <w:jc w:val="both"/>
        <w:rPr>
          <w:rFonts w:cs="Times New Roman"/>
          <w:szCs w:val="24"/>
        </w:rPr>
      </w:pPr>
      <w:r w:rsidRPr="00857314">
        <w:rPr>
          <w:rFonts w:cs="Times New Roman"/>
          <w:szCs w:val="24"/>
        </w:rPr>
        <w:t xml:space="preserve">Třída s vysokým skóre, vztahy jsou nenarušené. Možná, že je to zapříčiněno věkem žáků. Je to poslední ročník povinného vzdělávání. Žáci mohou být již vyzrálejší a hlavní náplní jejich </w:t>
      </w:r>
      <w:r w:rsidR="00465A0D" w:rsidRPr="00857314">
        <w:rPr>
          <w:rFonts w:cs="Times New Roman"/>
          <w:szCs w:val="24"/>
        </w:rPr>
        <w:t>zájmů je starost o budoucnost. Jakou další cestou vzdělávání půjdou a podobně. Tudíž se můžeme domnívat, že se zajímají výhradně o sebe a svoje plány do budoucna.</w:t>
      </w:r>
    </w:p>
    <w:p w:rsidR="008714AD" w:rsidRPr="00857314" w:rsidRDefault="008714AD" w:rsidP="00CC32BB">
      <w:pPr>
        <w:tabs>
          <w:tab w:val="left" w:pos="426"/>
        </w:tabs>
        <w:jc w:val="both"/>
        <w:rPr>
          <w:rFonts w:cs="Times New Roman"/>
          <w:szCs w:val="24"/>
        </w:rPr>
      </w:pPr>
    </w:p>
    <w:p w:rsidR="00BF2D50" w:rsidRPr="00857314" w:rsidRDefault="00BF2D50" w:rsidP="00E45DD7">
      <w:pPr>
        <w:pStyle w:val="Titulek"/>
        <w:rPr>
          <w:rFonts w:cs="Times New Roman"/>
        </w:rPr>
      </w:pPr>
    </w:p>
    <w:tbl>
      <w:tblPr>
        <w:tblStyle w:val="Mkatabulky"/>
        <w:tblW w:w="9606" w:type="dxa"/>
        <w:tblLayout w:type="fixed"/>
        <w:tblLook w:val="04A0"/>
      </w:tblPr>
      <w:tblGrid>
        <w:gridCol w:w="1398"/>
        <w:gridCol w:w="1462"/>
        <w:gridCol w:w="1217"/>
        <w:gridCol w:w="1771"/>
        <w:gridCol w:w="1064"/>
        <w:gridCol w:w="1134"/>
        <w:gridCol w:w="1560"/>
      </w:tblGrid>
      <w:tr w:rsidR="00465A0D" w:rsidRPr="00857314" w:rsidTr="00465A0D">
        <w:tc>
          <w:tcPr>
            <w:tcW w:w="1398" w:type="dxa"/>
            <w:tcBorders>
              <w:top w:val="single" w:sz="18" w:space="0" w:color="auto"/>
              <w:left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62"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17"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71"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064"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560" w:type="dxa"/>
            <w:tcBorders>
              <w:top w:val="single" w:sz="18" w:space="0" w:color="auto"/>
              <w:bottom w:val="single" w:sz="18" w:space="0" w:color="auto"/>
              <w:right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965328" w:rsidRPr="00857314" w:rsidTr="00486C0E">
        <w:tc>
          <w:tcPr>
            <w:tcW w:w="1398" w:type="dxa"/>
            <w:tcBorders>
              <w:top w:val="single" w:sz="18" w:space="0" w:color="auto"/>
              <w:left w:val="single" w:sz="18" w:space="0" w:color="auto"/>
            </w:tcBorders>
            <w:vAlign w:val="center"/>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9B.Ž9.PO1</w:t>
            </w:r>
          </w:p>
        </w:tc>
        <w:tc>
          <w:tcPr>
            <w:tcW w:w="1462" w:type="dxa"/>
            <w:tcBorders>
              <w:top w:val="single" w:sz="18" w:space="0" w:color="auto"/>
            </w:tcBorders>
            <w:vAlign w:val="center"/>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Nadaný žák</w:t>
            </w:r>
          </w:p>
        </w:tc>
        <w:tc>
          <w:tcPr>
            <w:tcW w:w="1217" w:type="dxa"/>
            <w:tcBorders>
              <w:top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71" w:type="dxa"/>
            <w:tcBorders>
              <w:top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nespravedlivý</w:t>
            </w:r>
          </w:p>
        </w:tc>
        <w:tc>
          <w:tcPr>
            <w:tcW w:w="1064" w:type="dxa"/>
            <w:tcBorders>
              <w:top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18</w:t>
            </w:r>
          </w:p>
        </w:tc>
        <w:tc>
          <w:tcPr>
            <w:tcW w:w="1134" w:type="dxa"/>
            <w:tcBorders>
              <w:top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560" w:type="dxa"/>
            <w:tcBorders>
              <w:top w:val="single" w:sz="18" w:space="0" w:color="auto"/>
              <w:right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p>
        </w:tc>
      </w:tr>
      <w:tr w:rsidR="00965328" w:rsidRPr="00857314" w:rsidTr="00486C0E">
        <w:tc>
          <w:tcPr>
            <w:tcW w:w="1398" w:type="dxa"/>
            <w:tcBorders>
              <w:left w:val="single" w:sz="18" w:space="0" w:color="auto"/>
              <w:bottom w:val="single" w:sz="18" w:space="0" w:color="auto"/>
            </w:tcBorders>
            <w:vAlign w:val="center"/>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9B.Ž20.PO1</w:t>
            </w:r>
          </w:p>
        </w:tc>
        <w:tc>
          <w:tcPr>
            <w:tcW w:w="1462" w:type="dxa"/>
            <w:tcBorders>
              <w:bottom w:val="single" w:sz="18" w:space="0" w:color="auto"/>
            </w:tcBorders>
            <w:vAlign w:val="center"/>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Výukové problémy</w:t>
            </w:r>
          </w:p>
        </w:tc>
        <w:tc>
          <w:tcPr>
            <w:tcW w:w="1217" w:type="dxa"/>
            <w:tcBorders>
              <w:bottom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Upřímný</w:t>
            </w:r>
          </w:p>
          <w:p w:rsidR="00D97FE2"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71" w:type="dxa"/>
            <w:tcBorders>
              <w:bottom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Nespolehlivý</w:t>
            </w:r>
          </w:p>
          <w:p w:rsidR="00D97FE2"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064" w:type="dxa"/>
            <w:tcBorders>
              <w:bottom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tcPr>
          <w:p w:rsidR="00965328" w:rsidRPr="00857314" w:rsidRDefault="00D97FE2"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560" w:type="dxa"/>
            <w:tcBorders>
              <w:bottom w:val="single" w:sz="18" w:space="0" w:color="auto"/>
              <w:right w:val="single" w:sz="18" w:space="0" w:color="auto"/>
            </w:tcBorders>
          </w:tcPr>
          <w:p w:rsidR="00965328" w:rsidRPr="00857314" w:rsidRDefault="00965328" w:rsidP="001E3B29">
            <w:pPr>
              <w:tabs>
                <w:tab w:val="left" w:pos="426"/>
              </w:tabs>
              <w:spacing w:line="240" w:lineRule="auto"/>
              <w:ind w:firstLine="0"/>
              <w:jc w:val="center"/>
              <w:rPr>
                <w:rFonts w:cs="Times New Roman"/>
                <w:sz w:val="20"/>
                <w:szCs w:val="20"/>
              </w:rPr>
            </w:pPr>
          </w:p>
        </w:tc>
      </w:tr>
    </w:tbl>
    <w:p w:rsidR="008714AD" w:rsidRDefault="008714AD" w:rsidP="001E3B29">
      <w:pPr>
        <w:pStyle w:val="Titulek"/>
        <w:ind w:firstLine="0"/>
      </w:pPr>
      <w:bookmarkStart w:id="102" w:name="_Toc479765727"/>
    </w:p>
    <w:p w:rsidR="00CC32BB" w:rsidRDefault="00CC32BB" w:rsidP="001E3B29">
      <w:pPr>
        <w:pStyle w:val="Titulek"/>
        <w:ind w:firstLine="0"/>
        <w:rPr>
          <w:szCs w:val="24"/>
        </w:rPr>
      </w:pPr>
      <w:bookmarkStart w:id="103" w:name="_Toc480223953"/>
      <w:r w:rsidRPr="00857314">
        <w:t>Tabulka 12: Analýza vyhodnocení dotazníku</w:t>
      </w:r>
      <w:bookmarkEnd w:id="102"/>
      <w:r w:rsidR="001E3B29">
        <w:t xml:space="preserve"> ZS1/9b</w:t>
      </w:r>
      <w:bookmarkEnd w:id="103"/>
    </w:p>
    <w:p w:rsidR="008714AD" w:rsidRDefault="008714AD" w:rsidP="001E3B29">
      <w:pPr>
        <w:tabs>
          <w:tab w:val="left" w:pos="426"/>
        </w:tabs>
        <w:ind w:firstLine="0"/>
        <w:jc w:val="both"/>
        <w:rPr>
          <w:rFonts w:cs="Times New Roman"/>
          <w:szCs w:val="24"/>
        </w:rPr>
      </w:pPr>
    </w:p>
    <w:p w:rsidR="00D97FE2" w:rsidRPr="00857314" w:rsidRDefault="00D97FE2" w:rsidP="001E3B29">
      <w:pPr>
        <w:tabs>
          <w:tab w:val="left" w:pos="426"/>
        </w:tabs>
        <w:ind w:firstLine="0"/>
        <w:jc w:val="both"/>
        <w:rPr>
          <w:rFonts w:cs="Times New Roman"/>
          <w:szCs w:val="24"/>
        </w:rPr>
      </w:pPr>
      <w:r w:rsidRPr="00857314">
        <w:rPr>
          <w:rFonts w:cs="Times New Roman"/>
          <w:szCs w:val="24"/>
        </w:rPr>
        <w:t>Celkové skóre 94</w:t>
      </w:r>
      <w:r w:rsidR="00465A0D" w:rsidRPr="00857314">
        <w:rPr>
          <w:rFonts w:cs="Times New Roman"/>
          <w:szCs w:val="24"/>
        </w:rPr>
        <w:t xml:space="preserve"> </w:t>
      </w:r>
      <w:r w:rsidRPr="00857314">
        <w:rPr>
          <w:rFonts w:cs="Times New Roman"/>
          <w:szCs w:val="24"/>
        </w:rPr>
        <w:t>%</w:t>
      </w:r>
      <w:r w:rsidR="00465A0D" w:rsidRPr="00857314">
        <w:rPr>
          <w:rFonts w:cs="Times New Roman"/>
          <w:szCs w:val="24"/>
        </w:rPr>
        <w:t>.</w:t>
      </w:r>
    </w:p>
    <w:p w:rsidR="00465A0D" w:rsidRPr="00857314" w:rsidRDefault="00465A0D" w:rsidP="00CC32BB">
      <w:pPr>
        <w:tabs>
          <w:tab w:val="left" w:pos="426"/>
        </w:tabs>
        <w:jc w:val="both"/>
        <w:rPr>
          <w:rFonts w:cs="Times New Roman"/>
          <w:szCs w:val="24"/>
        </w:rPr>
      </w:pPr>
      <w:r w:rsidRPr="00857314">
        <w:rPr>
          <w:rFonts w:cs="Times New Roman"/>
          <w:szCs w:val="24"/>
        </w:rPr>
        <w:t>Opět vysoké skóre. Vztahy ve třídě se jeví, jako pevné, neohrožené.</w:t>
      </w:r>
    </w:p>
    <w:p w:rsidR="00465A0D" w:rsidRPr="00857314" w:rsidRDefault="00465A0D" w:rsidP="00514004">
      <w:pPr>
        <w:pStyle w:val="Nadpis3"/>
      </w:pPr>
      <w:bookmarkStart w:id="104" w:name="_Toc479745767"/>
      <w:bookmarkStart w:id="105" w:name="_Toc479765799"/>
      <w:bookmarkStart w:id="106" w:name="_Toc480223875"/>
      <w:r w:rsidRPr="00857314">
        <w:t>Základní škola 2.</w:t>
      </w:r>
      <w:bookmarkEnd w:id="104"/>
      <w:bookmarkEnd w:id="105"/>
      <w:bookmarkEnd w:id="106"/>
    </w:p>
    <w:p w:rsidR="00CC32BB" w:rsidRDefault="006A61D8" w:rsidP="00D1235E">
      <w:pPr>
        <w:tabs>
          <w:tab w:val="left" w:pos="426"/>
        </w:tabs>
        <w:jc w:val="both"/>
        <w:rPr>
          <w:rFonts w:cs="Times New Roman"/>
          <w:szCs w:val="24"/>
        </w:rPr>
      </w:pPr>
      <w:r w:rsidRPr="00857314">
        <w:rPr>
          <w:rFonts w:cs="Times New Roman"/>
          <w:szCs w:val="24"/>
        </w:rPr>
        <w:t xml:space="preserve">Druhým výzkumným vzorkem byla skupina 144 respondentů. Tato skupina vyplňovala dotazník v listopadu a v prosinci 2016. </w:t>
      </w:r>
    </w:p>
    <w:p w:rsidR="008714AD" w:rsidRDefault="008714AD" w:rsidP="00D1235E">
      <w:pPr>
        <w:tabs>
          <w:tab w:val="left" w:pos="426"/>
        </w:tabs>
        <w:jc w:val="both"/>
        <w:rPr>
          <w:rFonts w:cs="Times New Roman"/>
          <w:szCs w:val="24"/>
        </w:rPr>
      </w:pPr>
    </w:p>
    <w:tbl>
      <w:tblPr>
        <w:tblStyle w:val="Mkatabulky"/>
        <w:tblW w:w="9606" w:type="dxa"/>
        <w:tblLayout w:type="fixed"/>
        <w:tblLook w:val="04A0"/>
      </w:tblPr>
      <w:tblGrid>
        <w:gridCol w:w="1398"/>
        <w:gridCol w:w="1462"/>
        <w:gridCol w:w="1359"/>
        <w:gridCol w:w="1559"/>
        <w:gridCol w:w="1134"/>
        <w:gridCol w:w="993"/>
        <w:gridCol w:w="1701"/>
      </w:tblGrid>
      <w:tr w:rsidR="00961C72" w:rsidRPr="00857314" w:rsidTr="006A61D8">
        <w:tc>
          <w:tcPr>
            <w:tcW w:w="1398" w:type="dxa"/>
            <w:tcBorders>
              <w:top w:val="single" w:sz="18" w:space="0" w:color="auto"/>
              <w:left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993" w:type="dxa"/>
            <w:tcBorders>
              <w:top w:val="single" w:sz="18" w:space="0" w:color="auto"/>
              <w:bottom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701" w:type="dxa"/>
            <w:tcBorders>
              <w:top w:val="single" w:sz="18" w:space="0" w:color="auto"/>
              <w:bottom w:val="single" w:sz="18" w:space="0" w:color="auto"/>
              <w:right w:val="single" w:sz="18" w:space="0" w:color="auto"/>
            </w:tcBorders>
            <w:vAlign w:val="center"/>
          </w:tcPr>
          <w:p w:rsidR="00465A0D" w:rsidRPr="00857314" w:rsidRDefault="00465A0D"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6C73BF" w:rsidRPr="00857314" w:rsidTr="006A61D8">
        <w:tc>
          <w:tcPr>
            <w:tcW w:w="1398" w:type="dxa"/>
            <w:tcBorders>
              <w:top w:val="single" w:sz="18" w:space="0" w:color="auto"/>
              <w:left w:val="single" w:sz="18" w:space="0" w:color="auto"/>
            </w:tcBorders>
            <w:vAlign w:val="center"/>
          </w:tcPr>
          <w:p w:rsidR="006C73BF"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6A.Ž4.PO1</w:t>
            </w:r>
          </w:p>
        </w:tc>
        <w:tc>
          <w:tcPr>
            <w:tcW w:w="1462" w:type="dxa"/>
            <w:tcBorders>
              <w:top w:val="single" w:sz="18" w:space="0" w:color="auto"/>
            </w:tcBorders>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513401" w:rsidRPr="00857314">
              <w:rPr>
                <w:rFonts w:cs="Times New Roman"/>
                <w:sz w:val="20"/>
                <w:szCs w:val="20"/>
              </w:rPr>
              <w:t>ýukové problémy</w:t>
            </w:r>
          </w:p>
        </w:tc>
        <w:tc>
          <w:tcPr>
            <w:tcW w:w="1359" w:type="dxa"/>
            <w:tcBorders>
              <w:top w:val="single" w:sz="18" w:space="0" w:color="auto"/>
            </w:tcBorders>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513401" w:rsidRPr="00857314">
              <w:rPr>
                <w:rFonts w:cs="Times New Roman"/>
                <w:sz w:val="20"/>
                <w:szCs w:val="20"/>
              </w:rPr>
              <w:t>přímný</w:t>
            </w:r>
          </w:p>
          <w:p w:rsidR="00513401" w:rsidRPr="00857314" w:rsidRDefault="00513401" w:rsidP="001E3B29">
            <w:pPr>
              <w:tabs>
                <w:tab w:val="left" w:pos="426"/>
              </w:tabs>
              <w:spacing w:line="240" w:lineRule="auto"/>
              <w:ind w:firstLine="0"/>
              <w:jc w:val="center"/>
              <w:rPr>
                <w:rFonts w:cs="Times New Roman"/>
                <w:sz w:val="20"/>
                <w:szCs w:val="20"/>
              </w:rPr>
            </w:pPr>
          </w:p>
        </w:tc>
        <w:tc>
          <w:tcPr>
            <w:tcW w:w="1559" w:type="dxa"/>
            <w:tcBorders>
              <w:top w:val="single" w:sz="18" w:space="0" w:color="auto"/>
            </w:tcBorders>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espolehlivý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ešťastný</w:t>
            </w:r>
          </w:p>
        </w:tc>
        <w:tc>
          <w:tcPr>
            <w:tcW w:w="1134" w:type="dxa"/>
            <w:tcBorders>
              <w:top w:val="single" w:sz="18" w:space="0" w:color="auto"/>
            </w:tcBorders>
            <w:vAlign w:val="center"/>
          </w:tcPr>
          <w:p w:rsidR="006C73BF"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993" w:type="dxa"/>
            <w:tcBorders>
              <w:top w:val="single" w:sz="18" w:space="0" w:color="auto"/>
            </w:tcBorders>
            <w:vAlign w:val="center"/>
          </w:tcPr>
          <w:p w:rsidR="006C73BF"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701" w:type="dxa"/>
            <w:tcBorders>
              <w:top w:val="single" w:sz="18" w:space="0" w:color="auto"/>
              <w:right w:val="single" w:sz="18" w:space="0" w:color="auto"/>
            </w:tcBorders>
            <w:vAlign w:val="center"/>
          </w:tcPr>
          <w:p w:rsidR="006C73BF" w:rsidRPr="00857314" w:rsidRDefault="006C73BF" w:rsidP="001E3B29">
            <w:pPr>
              <w:tabs>
                <w:tab w:val="left" w:pos="426"/>
              </w:tabs>
              <w:spacing w:line="240" w:lineRule="auto"/>
              <w:ind w:firstLine="0"/>
              <w:jc w:val="center"/>
              <w:rPr>
                <w:rFonts w:cs="Times New Roman"/>
                <w:sz w:val="20"/>
                <w:szCs w:val="20"/>
              </w:rPr>
            </w:pPr>
          </w:p>
        </w:tc>
      </w:tr>
      <w:tr w:rsidR="006C73BF" w:rsidRPr="00857314" w:rsidTr="006A61D8">
        <w:tc>
          <w:tcPr>
            <w:tcW w:w="1398" w:type="dxa"/>
            <w:tcBorders>
              <w:left w:val="single" w:sz="18" w:space="0" w:color="auto"/>
            </w:tcBorders>
            <w:vAlign w:val="center"/>
          </w:tcPr>
          <w:p w:rsidR="006C73BF"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6A.Ž5.PO1</w:t>
            </w:r>
          </w:p>
        </w:tc>
        <w:tc>
          <w:tcPr>
            <w:tcW w:w="1462" w:type="dxa"/>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513401" w:rsidRPr="00857314">
              <w:rPr>
                <w:rFonts w:cs="Times New Roman"/>
                <w:sz w:val="20"/>
                <w:szCs w:val="20"/>
              </w:rPr>
              <w:t>ýukové problémy</w:t>
            </w:r>
          </w:p>
        </w:tc>
        <w:tc>
          <w:tcPr>
            <w:tcW w:w="1359" w:type="dxa"/>
            <w:vAlign w:val="center"/>
          </w:tcPr>
          <w:p w:rsidR="006C73BF" w:rsidRPr="00857314" w:rsidRDefault="006C73BF" w:rsidP="001E3B29">
            <w:pPr>
              <w:tabs>
                <w:tab w:val="left" w:pos="426"/>
              </w:tabs>
              <w:spacing w:line="240" w:lineRule="auto"/>
              <w:ind w:firstLine="0"/>
              <w:jc w:val="center"/>
              <w:rPr>
                <w:rFonts w:cs="Times New Roman"/>
                <w:sz w:val="20"/>
                <w:szCs w:val="20"/>
              </w:rPr>
            </w:pPr>
          </w:p>
        </w:tc>
        <w:tc>
          <w:tcPr>
            <w:tcW w:w="1559" w:type="dxa"/>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espravedlivý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espolehlivý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128FD" w:rsidRPr="00857314">
              <w:rPr>
                <w:rFonts w:cs="Times New Roman"/>
                <w:sz w:val="20"/>
                <w:szCs w:val="20"/>
              </w:rPr>
              <w:t>lhaný</w:t>
            </w:r>
          </w:p>
        </w:tc>
        <w:tc>
          <w:tcPr>
            <w:tcW w:w="1134" w:type="dxa"/>
            <w:vAlign w:val="center"/>
          </w:tcPr>
          <w:p w:rsidR="006C73BF"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993" w:type="dxa"/>
            <w:vAlign w:val="center"/>
          </w:tcPr>
          <w:p w:rsidR="006C73BF"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34</w:t>
            </w:r>
          </w:p>
        </w:tc>
        <w:tc>
          <w:tcPr>
            <w:tcW w:w="1701" w:type="dxa"/>
            <w:tcBorders>
              <w:right w:val="single" w:sz="18" w:space="0" w:color="auto"/>
            </w:tcBorders>
            <w:vAlign w:val="center"/>
          </w:tcPr>
          <w:p w:rsidR="006C73BF"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FE67F1" w:rsidRPr="00857314">
              <w:rPr>
                <w:rFonts w:cs="Times New Roman"/>
                <w:sz w:val="20"/>
                <w:szCs w:val="20"/>
              </w:rPr>
              <w:t>livný - neoblíbený</w:t>
            </w:r>
          </w:p>
        </w:tc>
      </w:tr>
      <w:tr w:rsidR="00513401" w:rsidRPr="00857314" w:rsidTr="006A61D8">
        <w:tc>
          <w:tcPr>
            <w:tcW w:w="1398" w:type="dxa"/>
            <w:tcBorders>
              <w:lef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6A.Ž10.PO2</w:t>
            </w:r>
          </w:p>
        </w:tc>
        <w:tc>
          <w:tcPr>
            <w:tcW w:w="1462" w:type="dxa"/>
            <w:vAlign w:val="center"/>
          </w:tcPr>
          <w:p w:rsidR="00513401" w:rsidRPr="00857314" w:rsidRDefault="00961C72" w:rsidP="001E3B29">
            <w:pPr>
              <w:tabs>
                <w:tab w:val="left" w:pos="426"/>
              </w:tabs>
              <w:spacing w:line="240" w:lineRule="auto"/>
              <w:ind w:firstLine="0"/>
              <w:jc w:val="center"/>
              <w:rPr>
                <w:rFonts w:cs="Times New Roman"/>
                <w:sz w:val="20"/>
                <w:szCs w:val="20"/>
              </w:rPr>
            </w:pPr>
            <w:r w:rsidRPr="00857314">
              <w:rPr>
                <w:rFonts w:cs="Times New Roman"/>
                <w:sz w:val="20"/>
                <w:szCs w:val="20"/>
              </w:rPr>
              <w:t>VPU</w:t>
            </w:r>
            <w:r w:rsidR="00513401" w:rsidRPr="00857314">
              <w:rPr>
                <w:rFonts w:cs="Times New Roman"/>
                <w:sz w:val="20"/>
                <w:szCs w:val="20"/>
              </w:rPr>
              <w:t xml:space="preserve"> – dysortografie, IVP</w:t>
            </w:r>
          </w:p>
        </w:tc>
        <w:tc>
          <w:tcPr>
            <w:tcW w:w="1359" w:type="dxa"/>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513401" w:rsidRPr="00857314">
              <w:rPr>
                <w:rFonts w:cs="Times New Roman"/>
                <w:sz w:val="20"/>
                <w:szCs w:val="20"/>
              </w:rPr>
              <w:t>ekonfliktní</w:t>
            </w:r>
          </w:p>
          <w:p w:rsidR="00513401" w:rsidRPr="00857314" w:rsidRDefault="00513401" w:rsidP="001E3B29">
            <w:pPr>
              <w:tabs>
                <w:tab w:val="left" w:pos="426"/>
              </w:tabs>
              <w:spacing w:line="240" w:lineRule="auto"/>
              <w:ind w:firstLine="0"/>
              <w:jc w:val="center"/>
              <w:rPr>
                <w:rFonts w:cs="Times New Roman"/>
                <w:sz w:val="20"/>
                <w:szCs w:val="20"/>
              </w:rPr>
            </w:pPr>
          </w:p>
        </w:tc>
        <w:tc>
          <w:tcPr>
            <w:tcW w:w="1559" w:type="dxa"/>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espolehlivý</w:t>
            </w:r>
          </w:p>
          <w:p w:rsidR="003128FD" w:rsidRPr="00857314" w:rsidRDefault="003128FD" w:rsidP="001E3B29">
            <w:pPr>
              <w:tabs>
                <w:tab w:val="left" w:pos="426"/>
              </w:tabs>
              <w:spacing w:line="240" w:lineRule="auto"/>
              <w:ind w:firstLine="0"/>
              <w:jc w:val="center"/>
              <w:rPr>
                <w:rFonts w:cs="Times New Roman"/>
                <w:sz w:val="20"/>
                <w:szCs w:val="20"/>
              </w:rPr>
            </w:pPr>
          </w:p>
        </w:tc>
        <w:tc>
          <w:tcPr>
            <w:tcW w:w="1134"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993"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701" w:type="dxa"/>
            <w:tcBorders>
              <w:righ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p>
        </w:tc>
      </w:tr>
      <w:tr w:rsidR="00513401" w:rsidRPr="00857314" w:rsidTr="006A61D8">
        <w:tc>
          <w:tcPr>
            <w:tcW w:w="1398" w:type="dxa"/>
            <w:tcBorders>
              <w:lef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6A.Ž11.PO1</w:t>
            </w:r>
          </w:p>
        </w:tc>
        <w:tc>
          <w:tcPr>
            <w:tcW w:w="1462" w:type="dxa"/>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513401" w:rsidRPr="00857314">
              <w:rPr>
                <w:rFonts w:cs="Times New Roman"/>
                <w:sz w:val="20"/>
                <w:szCs w:val="20"/>
              </w:rPr>
              <w:t>ýukové problémy</w:t>
            </w:r>
          </w:p>
        </w:tc>
        <w:tc>
          <w:tcPr>
            <w:tcW w:w="1359" w:type="dxa"/>
            <w:vAlign w:val="center"/>
          </w:tcPr>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513401" w:rsidRPr="00857314">
              <w:rPr>
                <w:rFonts w:cs="Times New Roman"/>
                <w:sz w:val="20"/>
                <w:szCs w:val="20"/>
              </w:rPr>
              <w:t>ti</w:t>
            </w:r>
            <w:r w:rsidR="003128FD" w:rsidRPr="00857314">
              <w:rPr>
                <w:rFonts w:cs="Times New Roman"/>
                <w:sz w:val="20"/>
                <w:szCs w:val="20"/>
              </w:rPr>
              <w:t>pný</w:t>
            </w:r>
          </w:p>
          <w:p w:rsidR="00513401" w:rsidRPr="00857314" w:rsidRDefault="003128FD" w:rsidP="001E3B29">
            <w:pPr>
              <w:tabs>
                <w:tab w:val="left" w:pos="426"/>
              </w:tabs>
              <w:spacing w:line="240" w:lineRule="auto"/>
              <w:ind w:firstLine="0"/>
              <w:jc w:val="center"/>
              <w:rPr>
                <w:rFonts w:cs="Times New Roman"/>
                <w:sz w:val="20"/>
                <w:szCs w:val="20"/>
              </w:rPr>
            </w:pPr>
            <w:r w:rsidRPr="00857314">
              <w:rPr>
                <w:rFonts w:cs="Times New Roman"/>
                <w:sz w:val="20"/>
                <w:szCs w:val="20"/>
              </w:rPr>
              <w:t>upřímný</w:t>
            </w:r>
          </w:p>
        </w:tc>
        <w:tc>
          <w:tcPr>
            <w:tcW w:w="1559" w:type="dxa"/>
            <w:vAlign w:val="center"/>
          </w:tcPr>
          <w:p w:rsidR="00513401" w:rsidRPr="00857314" w:rsidRDefault="00513401" w:rsidP="001E3B29">
            <w:pPr>
              <w:tabs>
                <w:tab w:val="left" w:pos="426"/>
              </w:tabs>
              <w:spacing w:line="240" w:lineRule="auto"/>
              <w:ind w:firstLine="0"/>
              <w:jc w:val="center"/>
              <w:rPr>
                <w:rFonts w:cs="Times New Roman"/>
                <w:sz w:val="20"/>
                <w:szCs w:val="20"/>
              </w:rPr>
            </w:pPr>
          </w:p>
        </w:tc>
        <w:tc>
          <w:tcPr>
            <w:tcW w:w="1134"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17</w:t>
            </w:r>
          </w:p>
        </w:tc>
        <w:tc>
          <w:tcPr>
            <w:tcW w:w="993"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701" w:type="dxa"/>
            <w:tcBorders>
              <w:right w:val="single" w:sz="18" w:space="0" w:color="auto"/>
            </w:tcBorders>
            <w:vAlign w:val="center"/>
          </w:tcPr>
          <w:p w:rsidR="00513401" w:rsidRPr="00857314" w:rsidRDefault="004B431B" w:rsidP="001E3B29">
            <w:pPr>
              <w:tabs>
                <w:tab w:val="left" w:pos="426"/>
              </w:tabs>
              <w:spacing w:line="240" w:lineRule="auto"/>
              <w:ind w:firstLine="0"/>
              <w:jc w:val="center"/>
              <w:rPr>
                <w:rFonts w:cs="Times New Roman"/>
                <w:sz w:val="20"/>
                <w:szCs w:val="20"/>
              </w:rPr>
            </w:pPr>
            <w:r>
              <w:rPr>
                <w:rFonts w:cs="Times New Roman"/>
                <w:sz w:val="20"/>
                <w:szCs w:val="20"/>
              </w:rPr>
              <w:t>v</w:t>
            </w:r>
            <w:r w:rsidR="00FE67F1" w:rsidRPr="00857314">
              <w:rPr>
                <w:rFonts w:cs="Times New Roman"/>
                <w:sz w:val="20"/>
                <w:szCs w:val="20"/>
              </w:rPr>
              <w:t>livný - oblíbený</w:t>
            </w:r>
          </w:p>
        </w:tc>
      </w:tr>
      <w:tr w:rsidR="00513401" w:rsidRPr="00857314" w:rsidTr="006A61D8">
        <w:tc>
          <w:tcPr>
            <w:tcW w:w="1398" w:type="dxa"/>
            <w:tcBorders>
              <w:lef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6A.Ž17.PO1</w:t>
            </w:r>
          </w:p>
        </w:tc>
        <w:tc>
          <w:tcPr>
            <w:tcW w:w="1462" w:type="dxa"/>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513401" w:rsidRPr="00857314">
              <w:rPr>
                <w:rFonts w:cs="Times New Roman"/>
                <w:sz w:val="20"/>
                <w:szCs w:val="20"/>
              </w:rPr>
              <w:t>ýukové problémy</w:t>
            </w:r>
          </w:p>
        </w:tc>
        <w:tc>
          <w:tcPr>
            <w:tcW w:w="1359" w:type="dxa"/>
            <w:vAlign w:val="center"/>
          </w:tcPr>
          <w:p w:rsidR="00513401" w:rsidRPr="00857314" w:rsidRDefault="00513401" w:rsidP="001E3B29">
            <w:pPr>
              <w:tabs>
                <w:tab w:val="left" w:pos="426"/>
              </w:tabs>
              <w:spacing w:line="240" w:lineRule="auto"/>
              <w:ind w:firstLine="0"/>
              <w:jc w:val="center"/>
              <w:rPr>
                <w:rFonts w:cs="Times New Roman"/>
                <w:sz w:val="20"/>
                <w:szCs w:val="20"/>
              </w:rPr>
            </w:pPr>
          </w:p>
        </w:tc>
        <w:tc>
          <w:tcPr>
            <w:tcW w:w="1559" w:type="dxa"/>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3128FD" w:rsidRPr="00857314">
              <w:rPr>
                <w:rFonts w:cs="Times New Roman"/>
                <w:sz w:val="20"/>
                <w:szCs w:val="20"/>
              </w:rPr>
              <w:t>ezohledný</w:t>
            </w:r>
          </w:p>
        </w:tc>
        <w:tc>
          <w:tcPr>
            <w:tcW w:w="1134"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993" w:type="dxa"/>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701" w:type="dxa"/>
            <w:tcBorders>
              <w:righ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p>
        </w:tc>
      </w:tr>
      <w:tr w:rsidR="00513401" w:rsidRPr="00857314" w:rsidTr="006A61D8">
        <w:tc>
          <w:tcPr>
            <w:tcW w:w="1398" w:type="dxa"/>
            <w:tcBorders>
              <w:left w:val="single" w:sz="18" w:space="0" w:color="auto"/>
              <w:bottom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6A.Ž19.PO2</w:t>
            </w:r>
          </w:p>
        </w:tc>
        <w:tc>
          <w:tcPr>
            <w:tcW w:w="1462" w:type="dxa"/>
            <w:tcBorders>
              <w:bottom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r w:rsidRPr="00857314">
              <w:rPr>
                <w:rFonts w:cs="Times New Roman"/>
                <w:sz w:val="20"/>
                <w:szCs w:val="20"/>
              </w:rPr>
              <w:t>ADHD</w:t>
            </w:r>
          </w:p>
        </w:tc>
        <w:tc>
          <w:tcPr>
            <w:tcW w:w="1359" w:type="dxa"/>
            <w:tcBorders>
              <w:bottom w:val="single" w:sz="18" w:space="0" w:color="auto"/>
            </w:tcBorders>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128FD" w:rsidRPr="00857314">
              <w:rPr>
                <w:rFonts w:cs="Times New Roman"/>
                <w:sz w:val="20"/>
                <w:szCs w:val="20"/>
              </w:rPr>
              <w:t>tipný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128FD" w:rsidRPr="00857314">
              <w:rPr>
                <w:rFonts w:cs="Times New Roman"/>
                <w:sz w:val="20"/>
                <w:szCs w:val="20"/>
              </w:rPr>
              <w:t>přímný</w:t>
            </w:r>
          </w:p>
          <w:p w:rsidR="003128FD" w:rsidRPr="00857314" w:rsidRDefault="003128FD" w:rsidP="001E3B29">
            <w:pPr>
              <w:tabs>
                <w:tab w:val="left" w:pos="426"/>
              </w:tabs>
              <w:spacing w:line="240" w:lineRule="auto"/>
              <w:ind w:firstLine="0"/>
              <w:jc w:val="center"/>
              <w:rPr>
                <w:rFonts w:cs="Times New Roman"/>
                <w:sz w:val="20"/>
                <w:szCs w:val="20"/>
              </w:rPr>
            </w:pPr>
          </w:p>
        </w:tc>
        <w:tc>
          <w:tcPr>
            <w:tcW w:w="1559" w:type="dxa"/>
            <w:tcBorders>
              <w:bottom w:val="single" w:sz="18" w:space="0" w:color="auto"/>
            </w:tcBorders>
            <w:vAlign w:val="center"/>
          </w:tcPr>
          <w:p w:rsidR="00513401"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espravedlivý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128FD" w:rsidRPr="00857314">
              <w:rPr>
                <w:rFonts w:cs="Times New Roman"/>
                <w:sz w:val="20"/>
                <w:szCs w:val="20"/>
              </w:rPr>
              <w:t>espolehlivý</w:t>
            </w:r>
          </w:p>
          <w:p w:rsidR="003128FD"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128FD" w:rsidRPr="00857314">
              <w:rPr>
                <w:rFonts w:cs="Times New Roman"/>
                <w:sz w:val="20"/>
                <w:szCs w:val="20"/>
              </w:rPr>
              <w:t>lhaný</w:t>
            </w:r>
          </w:p>
        </w:tc>
        <w:tc>
          <w:tcPr>
            <w:tcW w:w="1134" w:type="dxa"/>
            <w:tcBorders>
              <w:bottom w:val="single" w:sz="18" w:space="0" w:color="auto"/>
            </w:tcBorders>
            <w:vAlign w:val="center"/>
          </w:tcPr>
          <w:p w:rsidR="00513401" w:rsidRPr="00857314" w:rsidRDefault="00465A0D" w:rsidP="001E3B29">
            <w:pPr>
              <w:tabs>
                <w:tab w:val="left" w:pos="426"/>
              </w:tabs>
              <w:spacing w:line="240" w:lineRule="auto"/>
              <w:ind w:firstLine="0"/>
              <w:jc w:val="center"/>
              <w:rPr>
                <w:rFonts w:cs="Times New Roman"/>
                <w:sz w:val="20"/>
                <w:szCs w:val="20"/>
              </w:rPr>
            </w:pPr>
            <w:r w:rsidRPr="00857314">
              <w:rPr>
                <w:rFonts w:cs="Times New Roman"/>
                <w:sz w:val="20"/>
                <w:szCs w:val="20"/>
              </w:rPr>
              <w:t>14</w:t>
            </w:r>
          </w:p>
        </w:tc>
        <w:tc>
          <w:tcPr>
            <w:tcW w:w="993" w:type="dxa"/>
            <w:tcBorders>
              <w:bottom w:val="single" w:sz="18" w:space="0" w:color="auto"/>
            </w:tcBorders>
            <w:vAlign w:val="center"/>
          </w:tcPr>
          <w:p w:rsidR="00513401" w:rsidRPr="00857314" w:rsidRDefault="00FE67F1" w:rsidP="001E3B29">
            <w:pPr>
              <w:tabs>
                <w:tab w:val="left" w:pos="426"/>
              </w:tabs>
              <w:spacing w:line="240" w:lineRule="auto"/>
              <w:ind w:firstLine="0"/>
              <w:jc w:val="center"/>
              <w:rPr>
                <w:rFonts w:cs="Times New Roman"/>
                <w:sz w:val="20"/>
                <w:szCs w:val="20"/>
              </w:rPr>
            </w:pPr>
            <w:r w:rsidRPr="00857314">
              <w:rPr>
                <w:rFonts w:cs="Times New Roman"/>
                <w:sz w:val="20"/>
                <w:szCs w:val="20"/>
              </w:rPr>
              <w:t>21</w:t>
            </w:r>
          </w:p>
        </w:tc>
        <w:tc>
          <w:tcPr>
            <w:tcW w:w="1701" w:type="dxa"/>
            <w:tcBorders>
              <w:bottom w:val="single" w:sz="18" w:space="0" w:color="auto"/>
              <w:right w:val="single" w:sz="18" w:space="0" w:color="auto"/>
            </w:tcBorders>
            <w:vAlign w:val="center"/>
          </w:tcPr>
          <w:p w:rsidR="00513401" w:rsidRPr="00857314" w:rsidRDefault="00513401" w:rsidP="001E3B29">
            <w:pPr>
              <w:tabs>
                <w:tab w:val="left" w:pos="426"/>
              </w:tabs>
              <w:spacing w:line="240" w:lineRule="auto"/>
              <w:ind w:firstLine="0"/>
              <w:jc w:val="center"/>
              <w:rPr>
                <w:rFonts w:cs="Times New Roman"/>
                <w:sz w:val="20"/>
                <w:szCs w:val="20"/>
              </w:rPr>
            </w:pPr>
          </w:p>
        </w:tc>
      </w:tr>
    </w:tbl>
    <w:p w:rsidR="008714AD" w:rsidRDefault="008714AD" w:rsidP="001E3B29">
      <w:pPr>
        <w:pStyle w:val="Titulek"/>
        <w:ind w:firstLine="0"/>
      </w:pPr>
      <w:bookmarkStart w:id="107" w:name="_Toc479765728"/>
    </w:p>
    <w:p w:rsidR="00CC32BB" w:rsidRDefault="00CC32BB" w:rsidP="001E3B29">
      <w:pPr>
        <w:pStyle w:val="Titulek"/>
        <w:ind w:firstLine="0"/>
        <w:rPr>
          <w:szCs w:val="24"/>
        </w:rPr>
      </w:pPr>
      <w:bookmarkStart w:id="108" w:name="_Toc480223954"/>
      <w:r w:rsidRPr="00857314">
        <w:t>Tabulka 13: Analýza vyhodnocení dotazníku</w:t>
      </w:r>
      <w:bookmarkEnd w:id="107"/>
      <w:r w:rsidR="001E3B29">
        <w:t xml:space="preserve"> ZS2/6a</w:t>
      </w:r>
      <w:bookmarkEnd w:id="108"/>
    </w:p>
    <w:p w:rsidR="008714AD" w:rsidRDefault="008714AD" w:rsidP="001E3B29">
      <w:pPr>
        <w:tabs>
          <w:tab w:val="left" w:pos="426"/>
        </w:tabs>
        <w:ind w:firstLine="0"/>
        <w:jc w:val="both"/>
        <w:rPr>
          <w:rFonts w:cs="Times New Roman"/>
          <w:szCs w:val="24"/>
        </w:rPr>
      </w:pPr>
    </w:p>
    <w:p w:rsidR="00EB5EDC" w:rsidRPr="00857314" w:rsidRDefault="00EB5EDC" w:rsidP="001E3B29">
      <w:pPr>
        <w:tabs>
          <w:tab w:val="left" w:pos="426"/>
        </w:tabs>
        <w:ind w:firstLine="0"/>
        <w:jc w:val="both"/>
        <w:rPr>
          <w:rFonts w:cs="Times New Roman"/>
          <w:szCs w:val="24"/>
        </w:rPr>
      </w:pPr>
      <w:r w:rsidRPr="00857314">
        <w:rPr>
          <w:rFonts w:cs="Times New Roman"/>
          <w:szCs w:val="24"/>
        </w:rPr>
        <w:t>Celkové skóre 66 %.</w:t>
      </w:r>
    </w:p>
    <w:p w:rsidR="00D860E8" w:rsidRDefault="00961C72" w:rsidP="00D1235E">
      <w:pPr>
        <w:tabs>
          <w:tab w:val="left" w:pos="426"/>
        </w:tabs>
        <w:jc w:val="both"/>
        <w:rPr>
          <w:rFonts w:cs="Times New Roman"/>
          <w:szCs w:val="24"/>
        </w:rPr>
      </w:pPr>
      <w:r w:rsidRPr="00857314">
        <w:rPr>
          <w:rFonts w:cs="Times New Roman"/>
          <w:szCs w:val="24"/>
        </w:rPr>
        <w:t xml:space="preserve">Nízké skóre nám může ukazovat, že vztahy v této třídě nejsou v pořádku. Také skoro u všech žáků se speciálně vzdělávacími potřebami se nacházejí negativní vlastnosti. </w:t>
      </w:r>
      <w:r w:rsidR="00160169" w:rsidRPr="00857314">
        <w:rPr>
          <w:rFonts w:cs="Times New Roman"/>
          <w:szCs w:val="24"/>
        </w:rPr>
        <w:t xml:space="preserve">Je potřeba </w:t>
      </w:r>
      <w:r w:rsidR="00160169" w:rsidRPr="00857314">
        <w:rPr>
          <w:rFonts w:cs="Times New Roman"/>
          <w:szCs w:val="24"/>
        </w:rPr>
        <w:lastRenderedPageBreak/>
        <w:t xml:space="preserve">se zaměřit na žáka s nejčetnějším negativním hodnocením, zda </w:t>
      </w:r>
      <w:r w:rsidR="004B431B">
        <w:rPr>
          <w:rFonts w:cs="Times New Roman"/>
          <w:szCs w:val="24"/>
        </w:rPr>
        <w:t xml:space="preserve">jsou </w:t>
      </w:r>
      <w:r w:rsidR="00160169" w:rsidRPr="00857314">
        <w:rPr>
          <w:rFonts w:cs="Times New Roman"/>
          <w:szCs w:val="24"/>
        </w:rPr>
        <w:t>jeho výukové obtíže</w:t>
      </w:r>
      <w:r w:rsidR="004B431B">
        <w:rPr>
          <w:rFonts w:cs="Times New Roman"/>
          <w:szCs w:val="24"/>
        </w:rPr>
        <w:t xml:space="preserve"> </w:t>
      </w:r>
      <w:r w:rsidR="00160169" w:rsidRPr="00857314">
        <w:rPr>
          <w:rFonts w:cs="Times New Roman"/>
          <w:szCs w:val="24"/>
        </w:rPr>
        <w:t>v přímé souvislosti se selháváním v kolektivu.</w:t>
      </w:r>
      <w:bookmarkStart w:id="109" w:name="_Toc479765729"/>
    </w:p>
    <w:p w:rsidR="008714AD" w:rsidRDefault="008714AD" w:rsidP="00D1235E">
      <w:pPr>
        <w:tabs>
          <w:tab w:val="left" w:pos="426"/>
        </w:tabs>
        <w:jc w:val="both"/>
        <w:rPr>
          <w:rFonts w:cs="Times New Roman"/>
          <w:b/>
          <w:bCs/>
          <w:color w:val="000000" w:themeColor="text1"/>
          <w:szCs w:val="18"/>
        </w:rPr>
      </w:pPr>
    </w:p>
    <w:tbl>
      <w:tblPr>
        <w:tblStyle w:val="Mkatabulky"/>
        <w:tblW w:w="9464" w:type="dxa"/>
        <w:tblLayout w:type="fixed"/>
        <w:tblLook w:val="04A0"/>
      </w:tblPr>
      <w:tblGrid>
        <w:gridCol w:w="1398"/>
        <w:gridCol w:w="1545"/>
        <w:gridCol w:w="1134"/>
        <w:gridCol w:w="1560"/>
        <w:gridCol w:w="1134"/>
        <w:gridCol w:w="1134"/>
        <w:gridCol w:w="1559"/>
      </w:tblGrid>
      <w:tr w:rsidR="00160169" w:rsidRPr="00857314" w:rsidTr="006A61D8">
        <w:tc>
          <w:tcPr>
            <w:tcW w:w="1398" w:type="dxa"/>
            <w:tcBorders>
              <w:top w:val="single" w:sz="18" w:space="0" w:color="auto"/>
              <w:left w:val="single" w:sz="18" w:space="0" w:color="auto"/>
              <w:bottom w:val="single" w:sz="18" w:space="0" w:color="auto"/>
            </w:tcBorders>
            <w:vAlign w:val="center"/>
          </w:tcPr>
          <w:bookmarkEnd w:id="109"/>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545"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13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60"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559" w:type="dxa"/>
            <w:tcBorders>
              <w:top w:val="single" w:sz="18" w:space="0" w:color="auto"/>
              <w:bottom w:val="single" w:sz="18" w:space="0" w:color="auto"/>
              <w:right w:val="single" w:sz="18" w:space="0" w:color="auto"/>
            </w:tcBorders>
            <w:vAlign w:val="center"/>
          </w:tcPr>
          <w:p w:rsidR="00160169" w:rsidRPr="00857314" w:rsidRDefault="00160169" w:rsidP="00D860E8">
            <w:pPr>
              <w:tabs>
                <w:tab w:val="left" w:pos="426"/>
              </w:tabs>
              <w:ind w:firstLine="0"/>
              <w:jc w:val="center"/>
              <w:rPr>
                <w:rFonts w:cs="Times New Roman"/>
                <w:b/>
                <w:sz w:val="20"/>
                <w:szCs w:val="20"/>
              </w:rPr>
            </w:pPr>
            <w:r w:rsidRPr="00857314">
              <w:rPr>
                <w:rFonts w:cs="Times New Roman"/>
                <w:b/>
                <w:sz w:val="20"/>
                <w:szCs w:val="20"/>
              </w:rPr>
              <w:t>Nejvýraznější sociometrické role na třídu</w:t>
            </w:r>
          </w:p>
        </w:tc>
      </w:tr>
      <w:tr w:rsidR="00845569" w:rsidRPr="00857314" w:rsidTr="006A61D8">
        <w:tc>
          <w:tcPr>
            <w:tcW w:w="1398" w:type="dxa"/>
            <w:tcBorders>
              <w:top w:val="single" w:sz="18" w:space="0" w:color="auto"/>
              <w:left w:val="single" w:sz="18" w:space="0" w:color="auto"/>
            </w:tcBorders>
            <w:vAlign w:val="center"/>
          </w:tcPr>
          <w:p w:rsidR="00845569" w:rsidRPr="00857314" w:rsidRDefault="00845569" w:rsidP="001E3B29">
            <w:pPr>
              <w:tabs>
                <w:tab w:val="left" w:pos="426"/>
              </w:tabs>
              <w:spacing w:line="240" w:lineRule="auto"/>
              <w:ind w:firstLine="0"/>
              <w:jc w:val="center"/>
              <w:rPr>
                <w:rFonts w:cs="Times New Roman"/>
                <w:sz w:val="20"/>
                <w:szCs w:val="20"/>
              </w:rPr>
            </w:pPr>
            <w:r w:rsidRPr="00857314">
              <w:rPr>
                <w:rFonts w:cs="Times New Roman"/>
                <w:sz w:val="20"/>
                <w:szCs w:val="20"/>
              </w:rPr>
              <w:t>6B.Ž7.PO1</w:t>
            </w:r>
          </w:p>
        </w:tc>
        <w:tc>
          <w:tcPr>
            <w:tcW w:w="1545" w:type="dxa"/>
            <w:tcBorders>
              <w:top w:val="single" w:sz="18" w:space="0" w:color="auto"/>
            </w:tcBorders>
            <w:vAlign w:val="center"/>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845569" w:rsidRPr="00857314">
              <w:rPr>
                <w:rFonts w:cs="Times New Roman"/>
                <w:sz w:val="20"/>
                <w:szCs w:val="20"/>
              </w:rPr>
              <w:t>roblémové chování, výukové problémy</w:t>
            </w:r>
          </w:p>
        </w:tc>
        <w:tc>
          <w:tcPr>
            <w:tcW w:w="1134" w:type="dxa"/>
            <w:tcBorders>
              <w:top w:val="single" w:sz="18" w:space="0" w:color="auto"/>
            </w:tcBorders>
          </w:tcPr>
          <w:p w:rsidR="00845569" w:rsidRPr="00857314" w:rsidRDefault="00845569" w:rsidP="001E3B29">
            <w:pPr>
              <w:tabs>
                <w:tab w:val="left" w:pos="426"/>
              </w:tabs>
              <w:spacing w:line="240" w:lineRule="auto"/>
              <w:ind w:firstLine="0"/>
              <w:jc w:val="center"/>
              <w:rPr>
                <w:rFonts w:cs="Times New Roman"/>
                <w:sz w:val="20"/>
                <w:szCs w:val="20"/>
              </w:rPr>
            </w:pPr>
          </w:p>
        </w:tc>
        <w:tc>
          <w:tcPr>
            <w:tcW w:w="1560" w:type="dxa"/>
            <w:tcBorders>
              <w:top w:val="single" w:sz="18" w:space="0" w:color="auto"/>
            </w:tcBorders>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B2788" w:rsidRPr="00857314">
              <w:rPr>
                <w:rFonts w:cs="Times New Roman"/>
                <w:sz w:val="20"/>
                <w:szCs w:val="20"/>
              </w:rPr>
              <w:t>espravedlivý</w:t>
            </w:r>
          </w:p>
          <w:p w:rsidR="009B2788"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B2788" w:rsidRPr="00857314">
              <w:rPr>
                <w:rFonts w:cs="Times New Roman"/>
                <w:sz w:val="20"/>
                <w:szCs w:val="20"/>
              </w:rPr>
              <w:t>espolehlivý</w:t>
            </w:r>
          </w:p>
          <w:p w:rsidR="009B2788"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9B2788" w:rsidRPr="00857314">
              <w:rPr>
                <w:rFonts w:cs="Times New Roman"/>
                <w:sz w:val="20"/>
                <w:szCs w:val="20"/>
              </w:rPr>
              <w:t>ezohledný</w:t>
            </w:r>
          </w:p>
          <w:p w:rsidR="009B2788"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B2788" w:rsidRPr="00857314">
              <w:rPr>
                <w:rFonts w:cs="Times New Roman"/>
                <w:sz w:val="20"/>
                <w:szCs w:val="20"/>
              </w:rPr>
              <w:t>ešťastný</w:t>
            </w:r>
          </w:p>
          <w:p w:rsidR="009B2788"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9B2788" w:rsidRPr="00857314">
              <w:rPr>
                <w:rFonts w:cs="Times New Roman"/>
                <w:sz w:val="20"/>
                <w:szCs w:val="20"/>
              </w:rPr>
              <w:t>lhaný</w:t>
            </w:r>
          </w:p>
        </w:tc>
        <w:tc>
          <w:tcPr>
            <w:tcW w:w="1134" w:type="dxa"/>
            <w:tcBorders>
              <w:top w:val="single" w:sz="18" w:space="0" w:color="auto"/>
            </w:tcBorders>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top w:val="single" w:sz="18" w:space="0" w:color="auto"/>
            </w:tcBorders>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46</w:t>
            </w:r>
          </w:p>
        </w:tc>
        <w:tc>
          <w:tcPr>
            <w:tcW w:w="1559" w:type="dxa"/>
            <w:tcBorders>
              <w:top w:val="single" w:sz="18" w:space="0" w:color="auto"/>
              <w:right w:val="single" w:sz="18" w:space="0" w:color="auto"/>
            </w:tcBorders>
          </w:tcPr>
          <w:p w:rsidR="00845569" w:rsidRPr="00857314" w:rsidRDefault="004B431B" w:rsidP="00D860E8">
            <w:pPr>
              <w:tabs>
                <w:tab w:val="left" w:pos="426"/>
              </w:tabs>
              <w:ind w:firstLine="0"/>
              <w:jc w:val="center"/>
              <w:rPr>
                <w:rFonts w:cs="Times New Roman"/>
                <w:sz w:val="20"/>
                <w:szCs w:val="20"/>
              </w:rPr>
            </w:pPr>
            <w:r>
              <w:rPr>
                <w:rFonts w:cs="Times New Roman"/>
                <w:sz w:val="20"/>
                <w:szCs w:val="20"/>
              </w:rPr>
              <w:t>v</w:t>
            </w:r>
            <w:r w:rsidR="009B2788" w:rsidRPr="00857314">
              <w:rPr>
                <w:rFonts w:cs="Times New Roman"/>
                <w:sz w:val="20"/>
                <w:szCs w:val="20"/>
              </w:rPr>
              <w:t>livný - neoblíbený</w:t>
            </w:r>
          </w:p>
        </w:tc>
      </w:tr>
      <w:tr w:rsidR="00845569" w:rsidRPr="00857314" w:rsidTr="006A61D8">
        <w:tc>
          <w:tcPr>
            <w:tcW w:w="1398" w:type="dxa"/>
            <w:tcBorders>
              <w:left w:val="single" w:sz="18" w:space="0" w:color="auto"/>
            </w:tcBorders>
            <w:vAlign w:val="center"/>
          </w:tcPr>
          <w:p w:rsidR="00845569" w:rsidRPr="00857314" w:rsidRDefault="00845569" w:rsidP="001E3B29">
            <w:pPr>
              <w:tabs>
                <w:tab w:val="left" w:pos="426"/>
              </w:tabs>
              <w:spacing w:line="240" w:lineRule="auto"/>
              <w:ind w:firstLine="0"/>
              <w:jc w:val="center"/>
              <w:rPr>
                <w:rFonts w:cs="Times New Roman"/>
                <w:sz w:val="20"/>
                <w:szCs w:val="20"/>
              </w:rPr>
            </w:pPr>
            <w:r w:rsidRPr="00857314">
              <w:rPr>
                <w:rFonts w:cs="Times New Roman"/>
                <w:sz w:val="20"/>
                <w:szCs w:val="20"/>
              </w:rPr>
              <w:t>6B.Ž11.PO1</w:t>
            </w:r>
          </w:p>
        </w:tc>
        <w:tc>
          <w:tcPr>
            <w:tcW w:w="1545" w:type="dxa"/>
            <w:vAlign w:val="center"/>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845569" w:rsidRPr="00857314">
              <w:rPr>
                <w:rFonts w:cs="Times New Roman"/>
                <w:sz w:val="20"/>
                <w:szCs w:val="20"/>
              </w:rPr>
              <w:t>ýukové problémy</w:t>
            </w:r>
          </w:p>
        </w:tc>
        <w:tc>
          <w:tcPr>
            <w:tcW w:w="1134" w:type="dxa"/>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9B2788" w:rsidRPr="00857314">
              <w:rPr>
                <w:rFonts w:cs="Times New Roman"/>
                <w:sz w:val="20"/>
                <w:szCs w:val="20"/>
              </w:rPr>
              <w:t>tipný</w:t>
            </w:r>
          </w:p>
          <w:p w:rsidR="009B2788" w:rsidRPr="00857314" w:rsidRDefault="009B2788" w:rsidP="001E3B29">
            <w:pPr>
              <w:tabs>
                <w:tab w:val="left" w:pos="426"/>
              </w:tabs>
              <w:spacing w:line="240" w:lineRule="auto"/>
              <w:ind w:firstLine="0"/>
              <w:jc w:val="center"/>
              <w:rPr>
                <w:rFonts w:cs="Times New Roman"/>
                <w:sz w:val="20"/>
                <w:szCs w:val="20"/>
              </w:rPr>
            </w:pPr>
          </w:p>
        </w:tc>
        <w:tc>
          <w:tcPr>
            <w:tcW w:w="1560" w:type="dxa"/>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B2788" w:rsidRPr="00857314">
              <w:rPr>
                <w:rFonts w:cs="Times New Roman"/>
                <w:sz w:val="20"/>
                <w:szCs w:val="20"/>
              </w:rPr>
              <w:t>espolehlivý</w:t>
            </w:r>
          </w:p>
        </w:tc>
        <w:tc>
          <w:tcPr>
            <w:tcW w:w="1134" w:type="dxa"/>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559" w:type="dxa"/>
            <w:tcBorders>
              <w:right w:val="single" w:sz="18" w:space="0" w:color="auto"/>
            </w:tcBorders>
          </w:tcPr>
          <w:p w:rsidR="00845569" w:rsidRPr="00857314" w:rsidRDefault="00845569" w:rsidP="00D860E8">
            <w:pPr>
              <w:tabs>
                <w:tab w:val="left" w:pos="426"/>
              </w:tabs>
              <w:ind w:firstLine="0"/>
              <w:jc w:val="center"/>
              <w:rPr>
                <w:rFonts w:cs="Times New Roman"/>
                <w:sz w:val="20"/>
                <w:szCs w:val="20"/>
              </w:rPr>
            </w:pPr>
          </w:p>
        </w:tc>
      </w:tr>
      <w:tr w:rsidR="00845569" w:rsidRPr="00857314" w:rsidTr="006A61D8">
        <w:tc>
          <w:tcPr>
            <w:tcW w:w="1398" w:type="dxa"/>
            <w:tcBorders>
              <w:left w:val="single" w:sz="18" w:space="0" w:color="auto"/>
            </w:tcBorders>
            <w:vAlign w:val="center"/>
          </w:tcPr>
          <w:p w:rsidR="00845569" w:rsidRPr="00857314" w:rsidRDefault="00845569" w:rsidP="001E3B29">
            <w:pPr>
              <w:tabs>
                <w:tab w:val="left" w:pos="426"/>
              </w:tabs>
              <w:spacing w:line="240" w:lineRule="auto"/>
              <w:ind w:firstLine="0"/>
              <w:jc w:val="center"/>
              <w:rPr>
                <w:rFonts w:cs="Times New Roman"/>
                <w:sz w:val="20"/>
                <w:szCs w:val="20"/>
              </w:rPr>
            </w:pPr>
            <w:r w:rsidRPr="00857314">
              <w:rPr>
                <w:rFonts w:cs="Times New Roman"/>
                <w:sz w:val="20"/>
                <w:szCs w:val="20"/>
              </w:rPr>
              <w:t>6B.Ž14.PO1</w:t>
            </w:r>
          </w:p>
        </w:tc>
        <w:tc>
          <w:tcPr>
            <w:tcW w:w="1545" w:type="dxa"/>
            <w:vAlign w:val="center"/>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9B2788" w:rsidRPr="00857314">
              <w:rPr>
                <w:rFonts w:cs="Times New Roman"/>
                <w:sz w:val="20"/>
                <w:szCs w:val="20"/>
              </w:rPr>
              <w:t>ýukové problémy</w:t>
            </w:r>
          </w:p>
        </w:tc>
        <w:tc>
          <w:tcPr>
            <w:tcW w:w="1134" w:type="dxa"/>
          </w:tcPr>
          <w:p w:rsidR="00845569" w:rsidRPr="00857314" w:rsidRDefault="00845569" w:rsidP="001E3B29">
            <w:pPr>
              <w:tabs>
                <w:tab w:val="left" w:pos="426"/>
              </w:tabs>
              <w:spacing w:line="240" w:lineRule="auto"/>
              <w:ind w:firstLine="0"/>
              <w:jc w:val="center"/>
              <w:rPr>
                <w:rFonts w:cs="Times New Roman"/>
                <w:sz w:val="20"/>
                <w:szCs w:val="20"/>
              </w:rPr>
            </w:pPr>
          </w:p>
        </w:tc>
        <w:tc>
          <w:tcPr>
            <w:tcW w:w="1560" w:type="dxa"/>
          </w:tcPr>
          <w:p w:rsidR="00845569" w:rsidRPr="00857314" w:rsidRDefault="00845569" w:rsidP="001E3B29">
            <w:pPr>
              <w:tabs>
                <w:tab w:val="left" w:pos="426"/>
              </w:tabs>
              <w:spacing w:line="240" w:lineRule="auto"/>
              <w:ind w:firstLine="0"/>
              <w:jc w:val="center"/>
              <w:rPr>
                <w:rFonts w:cs="Times New Roman"/>
                <w:sz w:val="20"/>
                <w:szCs w:val="20"/>
              </w:rPr>
            </w:pPr>
          </w:p>
        </w:tc>
        <w:tc>
          <w:tcPr>
            <w:tcW w:w="1134" w:type="dxa"/>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559" w:type="dxa"/>
            <w:tcBorders>
              <w:right w:val="single" w:sz="18" w:space="0" w:color="auto"/>
            </w:tcBorders>
          </w:tcPr>
          <w:p w:rsidR="00845569" w:rsidRPr="00857314" w:rsidRDefault="00845569" w:rsidP="00D860E8">
            <w:pPr>
              <w:tabs>
                <w:tab w:val="left" w:pos="426"/>
              </w:tabs>
              <w:ind w:firstLine="0"/>
              <w:jc w:val="center"/>
              <w:rPr>
                <w:rFonts w:cs="Times New Roman"/>
                <w:sz w:val="20"/>
                <w:szCs w:val="20"/>
              </w:rPr>
            </w:pPr>
          </w:p>
        </w:tc>
      </w:tr>
      <w:tr w:rsidR="00845569" w:rsidRPr="00857314" w:rsidTr="006A61D8">
        <w:tc>
          <w:tcPr>
            <w:tcW w:w="1398" w:type="dxa"/>
            <w:tcBorders>
              <w:left w:val="single" w:sz="18" w:space="0" w:color="auto"/>
              <w:bottom w:val="single" w:sz="18" w:space="0" w:color="auto"/>
            </w:tcBorders>
            <w:vAlign w:val="center"/>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6B.Ž17.PO1</w:t>
            </w:r>
          </w:p>
        </w:tc>
        <w:tc>
          <w:tcPr>
            <w:tcW w:w="1545" w:type="dxa"/>
            <w:tcBorders>
              <w:bottom w:val="single" w:sz="18" w:space="0" w:color="auto"/>
            </w:tcBorders>
            <w:vAlign w:val="center"/>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9B2788" w:rsidRPr="00857314">
              <w:rPr>
                <w:rFonts w:cs="Times New Roman"/>
                <w:sz w:val="20"/>
                <w:szCs w:val="20"/>
              </w:rPr>
              <w:t>ýukové problémy, soc.</w:t>
            </w:r>
            <w:r w:rsidR="007673B5" w:rsidRPr="00857314">
              <w:rPr>
                <w:rFonts w:cs="Times New Roman"/>
                <w:sz w:val="20"/>
                <w:szCs w:val="20"/>
              </w:rPr>
              <w:t xml:space="preserve"> </w:t>
            </w:r>
            <w:r w:rsidR="009B2788" w:rsidRPr="00857314">
              <w:rPr>
                <w:rFonts w:cs="Times New Roman"/>
                <w:sz w:val="20"/>
                <w:szCs w:val="20"/>
              </w:rPr>
              <w:t>znevýhodnění</w:t>
            </w:r>
          </w:p>
        </w:tc>
        <w:tc>
          <w:tcPr>
            <w:tcW w:w="1134" w:type="dxa"/>
            <w:tcBorders>
              <w:bottom w:val="single" w:sz="18" w:space="0" w:color="auto"/>
            </w:tcBorders>
          </w:tcPr>
          <w:p w:rsidR="00845569" w:rsidRPr="00857314" w:rsidRDefault="00845569" w:rsidP="001E3B29">
            <w:pPr>
              <w:tabs>
                <w:tab w:val="left" w:pos="426"/>
              </w:tabs>
              <w:spacing w:line="240" w:lineRule="auto"/>
              <w:ind w:firstLine="0"/>
              <w:jc w:val="center"/>
              <w:rPr>
                <w:rFonts w:cs="Times New Roman"/>
                <w:sz w:val="20"/>
                <w:szCs w:val="20"/>
              </w:rPr>
            </w:pPr>
          </w:p>
        </w:tc>
        <w:tc>
          <w:tcPr>
            <w:tcW w:w="1560" w:type="dxa"/>
            <w:tcBorders>
              <w:bottom w:val="single" w:sz="18" w:space="0" w:color="auto"/>
            </w:tcBorders>
          </w:tcPr>
          <w:p w:rsidR="00845569" w:rsidRPr="00857314" w:rsidRDefault="006A61D8"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9B2788" w:rsidRPr="00857314">
              <w:rPr>
                <w:rFonts w:cs="Times New Roman"/>
                <w:sz w:val="20"/>
                <w:szCs w:val="20"/>
              </w:rPr>
              <w:t>ešťastný</w:t>
            </w:r>
          </w:p>
        </w:tc>
        <w:tc>
          <w:tcPr>
            <w:tcW w:w="1134" w:type="dxa"/>
            <w:tcBorders>
              <w:bottom w:val="single" w:sz="18" w:space="0" w:color="auto"/>
            </w:tcBorders>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Borders>
              <w:bottom w:val="single" w:sz="18" w:space="0" w:color="auto"/>
            </w:tcBorders>
          </w:tcPr>
          <w:p w:rsidR="00845569" w:rsidRPr="00857314" w:rsidRDefault="009B2788" w:rsidP="001E3B29">
            <w:pPr>
              <w:tabs>
                <w:tab w:val="left" w:pos="426"/>
              </w:tabs>
              <w:spacing w:line="240" w:lineRule="auto"/>
              <w:ind w:firstLine="0"/>
              <w:jc w:val="center"/>
              <w:rPr>
                <w:rFonts w:cs="Times New Roman"/>
                <w:sz w:val="20"/>
                <w:szCs w:val="20"/>
              </w:rPr>
            </w:pPr>
            <w:r w:rsidRPr="00857314">
              <w:rPr>
                <w:rFonts w:cs="Times New Roman"/>
                <w:sz w:val="20"/>
                <w:szCs w:val="20"/>
              </w:rPr>
              <w:t>16</w:t>
            </w:r>
          </w:p>
        </w:tc>
        <w:tc>
          <w:tcPr>
            <w:tcW w:w="1559" w:type="dxa"/>
            <w:tcBorders>
              <w:bottom w:val="single" w:sz="18" w:space="0" w:color="auto"/>
              <w:right w:val="single" w:sz="18" w:space="0" w:color="auto"/>
            </w:tcBorders>
          </w:tcPr>
          <w:p w:rsidR="00845569" w:rsidRPr="00857314" w:rsidRDefault="009B2788" w:rsidP="00D860E8">
            <w:pPr>
              <w:tabs>
                <w:tab w:val="left" w:pos="426"/>
              </w:tabs>
              <w:ind w:firstLine="0"/>
              <w:jc w:val="center"/>
              <w:rPr>
                <w:rFonts w:cs="Times New Roman"/>
                <w:sz w:val="20"/>
                <w:szCs w:val="20"/>
              </w:rPr>
            </w:pPr>
            <w:r w:rsidRPr="00857314">
              <w:rPr>
                <w:rFonts w:cs="Times New Roman"/>
                <w:sz w:val="20"/>
                <w:szCs w:val="20"/>
              </w:rPr>
              <w:t>izolovaný</w:t>
            </w:r>
          </w:p>
        </w:tc>
      </w:tr>
    </w:tbl>
    <w:p w:rsidR="008714AD" w:rsidRDefault="008714AD" w:rsidP="001E3B29">
      <w:pPr>
        <w:pStyle w:val="Titulek"/>
        <w:ind w:firstLine="0"/>
      </w:pPr>
    </w:p>
    <w:p w:rsidR="00D860E8" w:rsidRDefault="001E3B29" w:rsidP="001E3B29">
      <w:pPr>
        <w:pStyle w:val="Titulek"/>
        <w:ind w:firstLine="0"/>
        <w:rPr>
          <w:szCs w:val="24"/>
        </w:rPr>
      </w:pPr>
      <w:bookmarkStart w:id="110" w:name="_Toc480223955"/>
      <w:r>
        <w:t>T</w:t>
      </w:r>
      <w:r w:rsidR="00D860E8" w:rsidRPr="00857314">
        <w:t>abulka 14: Analýza vyhodnocení dotazníku</w:t>
      </w:r>
      <w:r>
        <w:t xml:space="preserve"> ZS2/6b</w:t>
      </w:r>
      <w:bookmarkEnd w:id="110"/>
    </w:p>
    <w:p w:rsidR="008714AD" w:rsidRDefault="008714AD" w:rsidP="001E3B29">
      <w:pPr>
        <w:tabs>
          <w:tab w:val="left" w:pos="426"/>
        </w:tabs>
        <w:ind w:firstLine="0"/>
        <w:jc w:val="both"/>
        <w:rPr>
          <w:rFonts w:cs="Times New Roman"/>
          <w:szCs w:val="24"/>
        </w:rPr>
      </w:pPr>
    </w:p>
    <w:p w:rsidR="009B2788" w:rsidRPr="00857314" w:rsidRDefault="009B2788" w:rsidP="001E3B29">
      <w:pPr>
        <w:tabs>
          <w:tab w:val="left" w:pos="426"/>
        </w:tabs>
        <w:ind w:firstLine="0"/>
        <w:jc w:val="both"/>
        <w:rPr>
          <w:rFonts w:cs="Times New Roman"/>
          <w:szCs w:val="24"/>
        </w:rPr>
      </w:pPr>
      <w:r w:rsidRPr="00857314">
        <w:rPr>
          <w:rFonts w:cs="Times New Roman"/>
          <w:szCs w:val="24"/>
        </w:rPr>
        <w:t>Celkové skóre 81 %.</w:t>
      </w:r>
    </w:p>
    <w:p w:rsidR="00160169" w:rsidRDefault="00160169" w:rsidP="00D860E8">
      <w:pPr>
        <w:tabs>
          <w:tab w:val="left" w:pos="426"/>
        </w:tabs>
        <w:jc w:val="both"/>
        <w:rPr>
          <w:rFonts w:cs="Times New Roman"/>
          <w:szCs w:val="24"/>
        </w:rPr>
      </w:pPr>
      <w:r w:rsidRPr="00857314">
        <w:rPr>
          <w:rFonts w:cs="Times New Roman"/>
          <w:szCs w:val="24"/>
        </w:rPr>
        <w:t>V této třídě vypadají vztahy, díky vysokému skóre, relativně v pořádku. Zaměřila bych se na žáka 6B.Ž7.PO1 s největším počtem negativních hodnocení a s celým výčtem negativních vlastností. Pátrala bych po příčině jeho problémového chování.</w:t>
      </w:r>
    </w:p>
    <w:p w:rsidR="00D860E8" w:rsidRPr="00857314" w:rsidRDefault="00D860E8" w:rsidP="00D860E8">
      <w:pPr>
        <w:tabs>
          <w:tab w:val="left" w:pos="426"/>
        </w:tabs>
        <w:jc w:val="both"/>
        <w:rPr>
          <w:rFonts w:cs="Times New Roman"/>
          <w:szCs w:val="24"/>
        </w:rPr>
      </w:pPr>
    </w:p>
    <w:tbl>
      <w:tblPr>
        <w:tblStyle w:val="Mkatabulky"/>
        <w:tblW w:w="9464" w:type="dxa"/>
        <w:tblLayout w:type="fixed"/>
        <w:tblLook w:val="04A0"/>
      </w:tblPr>
      <w:tblGrid>
        <w:gridCol w:w="1398"/>
        <w:gridCol w:w="1404"/>
        <w:gridCol w:w="1275"/>
        <w:gridCol w:w="1701"/>
        <w:gridCol w:w="1134"/>
        <w:gridCol w:w="1134"/>
        <w:gridCol w:w="1418"/>
      </w:tblGrid>
      <w:tr w:rsidR="00160169" w:rsidRPr="00857314" w:rsidTr="006A61D8">
        <w:tc>
          <w:tcPr>
            <w:tcW w:w="1398" w:type="dxa"/>
            <w:tcBorders>
              <w:top w:val="single" w:sz="18" w:space="0" w:color="auto"/>
              <w:left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0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5"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160169" w:rsidRPr="00857314" w:rsidRDefault="00160169"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9B2788" w:rsidRPr="00857314" w:rsidTr="006A61D8">
        <w:tc>
          <w:tcPr>
            <w:tcW w:w="1398" w:type="dxa"/>
            <w:tcBorders>
              <w:top w:val="single" w:sz="18" w:space="0" w:color="auto"/>
              <w:left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7A.Ž9.PO2</w:t>
            </w:r>
          </w:p>
        </w:tc>
        <w:tc>
          <w:tcPr>
            <w:tcW w:w="1404" w:type="dxa"/>
            <w:tcBorders>
              <w:top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VPU, IVP</w:t>
            </w:r>
          </w:p>
        </w:tc>
        <w:tc>
          <w:tcPr>
            <w:tcW w:w="1275" w:type="dxa"/>
            <w:tcBorders>
              <w:top w:val="single" w:sz="18" w:space="0" w:color="auto"/>
            </w:tcBorders>
            <w:vAlign w:val="center"/>
          </w:tcPr>
          <w:p w:rsidR="009B2788"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CF50BD" w:rsidRPr="00857314">
              <w:rPr>
                <w:rFonts w:cs="Times New Roman"/>
                <w:sz w:val="20"/>
                <w:szCs w:val="20"/>
              </w:rPr>
              <w:t>ekonfliktní</w:t>
            </w:r>
          </w:p>
        </w:tc>
        <w:tc>
          <w:tcPr>
            <w:tcW w:w="1701" w:type="dxa"/>
            <w:tcBorders>
              <w:top w:val="single" w:sz="18" w:space="0" w:color="auto"/>
            </w:tcBorders>
            <w:vAlign w:val="center"/>
          </w:tcPr>
          <w:p w:rsidR="009B2788" w:rsidRPr="00857314" w:rsidRDefault="009B2788" w:rsidP="001E3B29">
            <w:pPr>
              <w:tabs>
                <w:tab w:val="left" w:pos="426"/>
              </w:tabs>
              <w:spacing w:line="240" w:lineRule="auto"/>
              <w:ind w:firstLine="0"/>
              <w:jc w:val="center"/>
              <w:rPr>
                <w:rFonts w:cs="Times New Roman"/>
                <w:sz w:val="20"/>
                <w:szCs w:val="20"/>
              </w:rPr>
            </w:pPr>
          </w:p>
        </w:tc>
        <w:tc>
          <w:tcPr>
            <w:tcW w:w="1134" w:type="dxa"/>
            <w:tcBorders>
              <w:top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Borders>
              <w:top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418" w:type="dxa"/>
            <w:tcBorders>
              <w:top w:val="single" w:sz="18" w:space="0" w:color="auto"/>
              <w:right w:val="single" w:sz="18" w:space="0" w:color="auto"/>
            </w:tcBorders>
            <w:vAlign w:val="center"/>
          </w:tcPr>
          <w:p w:rsidR="009B2788" w:rsidRPr="00857314" w:rsidRDefault="009B2788" w:rsidP="001E3B29">
            <w:pPr>
              <w:tabs>
                <w:tab w:val="left" w:pos="426"/>
              </w:tabs>
              <w:spacing w:line="240" w:lineRule="auto"/>
              <w:ind w:firstLine="0"/>
              <w:jc w:val="center"/>
              <w:rPr>
                <w:rFonts w:cs="Times New Roman"/>
                <w:sz w:val="20"/>
                <w:szCs w:val="20"/>
              </w:rPr>
            </w:pPr>
          </w:p>
        </w:tc>
      </w:tr>
      <w:tr w:rsidR="009B2788" w:rsidRPr="00857314" w:rsidTr="006A61D8">
        <w:tc>
          <w:tcPr>
            <w:tcW w:w="1398" w:type="dxa"/>
            <w:tcBorders>
              <w:left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7A.Ž17.PO1</w:t>
            </w:r>
          </w:p>
        </w:tc>
        <w:tc>
          <w:tcPr>
            <w:tcW w:w="1404" w:type="dxa"/>
            <w:vAlign w:val="center"/>
          </w:tcPr>
          <w:p w:rsidR="009B2788"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CF50BD" w:rsidRPr="00857314">
              <w:rPr>
                <w:rFonts w:cs="Times New Roman"/>
                <w:sz w:val="20"/>
                <w:szCs w:val="20"/>
              </w:rPr>
              <w:t>ýukové problémy, soc.</w:t>
            </w:r>
            <w:r w:rsidR="007673B5" w:rsidRPr="00857314">
              <w:rPr>
                <w:rFonts w:cs="Times New Roman"/>
                <w:sz w:val="20"/>
                <w:szCs w:val="20"/>
              </w:rPr>
              <w:t xml:space="preserve"> </w:t>
            </w:r>
            <w:r w:rsidR="00CF50BD" w:rsidRPr="00857314">
              <w:rPr>
                <w:rFonts w:cs="Times New Roman"/>
                <w:sz w:val="20"/>
                <w:szCs w:val="20"/>
              </w:rPr>
              <w:t>znevýhodnění</w:t>
            </w:r>
          </w:p>
        </w:tc>
        <w:tc>
          <w:tcPr>
            <w:tcW w:w="1275" w:type="dxa"/>
            <w:vAlign w:val="center"/>
          </w:tcPr>
          <w:p w:rsidR="009B2788" w:rsidRPr="00857314" w:rsidRDefault="009B2788" w:rsidP="001E3B29">
            <w:pPr>
              <w:tabs>
                <w:tab w:val="left" w:pos="426"/>
              </w:tabs>
              <w:spacing w:line="240" w:lineRule="auto"/>
              <w:ind w:firstLine="0"/>
              <w:jc w:val="center"/>
              <w:rPr>
                <w:rFonts w:cs="Times New Roman"/>
                <w:sz w:val="20"/>
                <w:szCs w:val="20"/>
              </w:rPr>
            </w:pPr>
          </w:p>
        </w:tc>
        <w:tc>
          <w:tcPr>
            <w:tcW w:w="1701" w:type="dxa"/>
            <w:vAlign w:val="center"/>
          </w:tcPr>
          <w:p w:rsidR="009B2788" w:rsidRPr="00857314" w:rsidRDefault="009B2788" w:rsidP="001E3B29">
            <w:pPr>
              <w:tabs>
                <w:tab w:val="left" w:pos="426"/>
              </w:tabs>
              <w:spacing w:line="240" w:lineRule="auto"/>
              <w:ind w:firstLine="0"/>
              <w:jc w:val="center"/>
              <w:rPr>
                <w:rFonts w:cs="Times New Roman"/>
                <w:sz w:val="20"/>
                <w:szCs w:val="20"/>
              </w:rPr>
            </w:pPr>
          </w:p>
        </w:tc>
        <w:tc>
          <w:tcPr>
            <w:tcW w:w="1134" w:type="dxa"/>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134" w:type="dxa"/>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418" w:type="dxa"/>
            <w:tcBorders>
              <w:right w:val="single" w:sz="18" w:space="0" w:color="auto"/>
            </w:tcBorders>
            <w:vAlign w:val="center"/>
          </w:tcPr>
          <w:p w:rsidR="009B2788"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CF50BD" w:rsidRPr="00857314">
              <w:rPr>
                <w:rFonts w:cs="Times New Roman"/>
                <w:sz w:val="20"/>
                <w:szCs w:val="20"/>
              </w:rPr>
              <w:t>evlivný – neoblíbený – neúspěšný</w:t>
            </w:r>
          </w:p>
          <w:p w:rsidR="00CF50BD"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izolovaný</w:t>
            </w:r>
          </w:p>
        </w:tc>
      </w:tr>
      <w:tr w:rsidR="009B2788" w:rsidRPr="00857314" w:rsidTr="006A61D8">
        <w:tc>
          <w:tcPr>
            <w:tcW w:w="1398" w:type="dxa"/>
            <w:tcBorders>
              <w:left w:val="single" w:sz="18" w:space="0" w:color="auto"/>
              <w:bottom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7A.Ž19.PO2</w:t>
            </w:r>
          </w:p>
        </w:tc>
        <w:tc>
          <w:tcPr>
            <w:tcW w:w="1404" w:type="dxa"/>
            <w:tcBorders>
              <w:bottom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VPCH, ADD, IVP</w:t>
            </w:r>
          </w:p>
        </w:tc>
        <w:tc>
          <w:tcPr>
            <w:tcW w:w="1275" w:type="dxa"/>
            <w:tcBorders>
              <w:bottom w:val="single" w:sz="18" w:space="0" w:color="auto"/>
            </w:tcBorders>
            <w:vAlign w:val="center"/>
          </w:tcPr>
          <w:p w:rsidR="009B2788"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CF50BD" w:rsidRPr="00857314">
              <w:rPr>
                <w:rFonts w:cs="Times New Roman"/>
                <w:sz w:val="20"/>
                <w:szCs w:val="20"/>
              </w:rPr>
              <w:t>polehlivý</w:t>
            </w:r>
          </w:p>
        </w:tc>
        <w:tc>
          <w:tcPr>
            <w:tcW w:w="1701" w:type="dxa"/>
            <w:tcBorders>
              <w:bottom w:val="single" w:sz="18" w:space="0" w:color="auto"/>
            </w:tcBorders>
            <w:vAlign w:val="center"/>
          </w:tcPr>
          <w:p w:rsidR="009B2788" w:rsidRPr="00857314" w:rsidRDefault="009B2788" w:rsidP="001E3B29">
            <w:pPr>
              <w:tabs>
                <w:tab w:val="left" w:pos="426"/>
              </w:tabs>
              <w:spacing w:line="240" w:lineRule="auto"/>
              <w:ind w:firstLine="0"/>
              <w:jc w:val="center"/>
              <w:rPr>
                <w:rFonts w:cs="Times New Roman"/>
                <w:sz w:val="20"/>
                <w:szCs w:val="20"/>
              </w:rPr>
            </w:pPr>
          </w:p>
        </w:tc>
        <w:tc>
          <w:tcPr>
            <w:tcW w:w="1134" w:type="dxa"/>
            <w:tcBorders>
              <w:bottom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tcBorders>
              <w:bottom w:val="single" w:sz="18" w:space="0" w:color="auto"/>
            </w:tcBorders>
            <w:vAlign w:val="center"/>
          </w:tcPr>
          <w:p w:rsidR="009B2788" w:rsidRPr="00857314" w:rsidRDefault="00CF50BD" w:rsidP="001E3B29">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bottom w:val="single" w:sz="18" w:space="0" w:color="auto"/>
              <w:right w:val="single" w:sz="18" w:space="0" w:color="auto"/>
            </w:tcBorders>
            <w:vAlign w:val="center"/>
          </w:tcPr>
          <w:p w:rsidR="009B2788" w:rsidRPr="00857314" w:rsidRDefault="009B2788" w:rsidP="001E3B29">
            <w:pPr>
              <w:tabs>
                <w:tab w:val="left" w:pos="426"/>
              </w:tabs>
              <w:spacing w:line="240" w:lineRule="auto"/>
              <w:ind w:firstLine="0"/>
              <w:jc w:val="center"/>
              <w:rPr>
                <w:rFonts w:cs="Times New Roman"/>
                <w:sz w:val="20"/>
                <w:szCs w:val="20"/>
              </w:rPr>
            </w:pPr>
          </w:p>
        </w:tc>
      </w:tr>
    </w:tbl>
    <w:p w:rsidR="008714AD" w:rsidRDefault="008714AD" w:rsidP="001E3B29">
      <w:pPr>
        <w:pStyle w:val="Titulek"/>
        <w:ind w:firstLine="0"/>
      </w:pPr>
      <w:bookmarkStart w:id="111" w:name="_Toc479765730"/>
    </w:p>
    <w:p w:rsidR="00D860E8" w:rsidRDefault="00D860E8" w:rsidP="001E3B29">
      <w:pPr>
        <w:pStyle w:val="Titulek"/>
        <w:ind w:firstLine="0"/>
        <w:rPr>
          <w:szCs w:val="24"/>
        </w:rPr>
      </w:pPr>
      <w:bookmarkStart w:id="112" w:name="_Toc480223956"/>
      <w:r w:rsidRPr="00857314">
        <w:t>Tabulka 15: Analýza vyhodnocení dotazníku</w:t>
      </w:r>
      <w:bookmarkEnd w:id="111"/>
      <w:r w:rsidR="001E3B29">
        <w:t xml:space="preserve"> ZS2/7a</w:t>
      </w:r>
      <w:bookmarkEnd w:id="112"/>
    </w:p>
    <w:p w:rsidR="008714AD" w:rsidRDefault="008714AD" w:rsidP="001E3B29">
      <w:pPr>
        <w:tabs>
          <w:tab w:val="left" w:pos="426"/>
        </w:tabs>
        <w:ind w:firstLine="0"/>
        <w:jc w:val="both"/>
        <w:rPr>
          <w:rFonts w:cs="Times New Roman"/>
          <w:szCs w:val="24"/>
        </w:rPr>
      </w:pPr>
    </w:p>
    <w:p w:rsidR="00CF50BD" w:rsidRPr="00857314" w:rsidRDefault="00CF50BD" w:rsidP="001E3B29">
      <w:pPr>
        <w:tabs>
          <w:tab w:val="left" w:pos="426"/>
        </w:tabs>
        <w:ind w:firstLine="0"/>
        <w:jc w:val="both"/>
        <w:rPr>
          <w:rFonts w:cs="Times New Roman"/>
          <w:szCs w:val="24"/>
        </w:rPr>
      </w:pPr>
      <w:r w:rsidRPr="00857314">
        <w:rPr>
          <w:rFonts w:cs="Times New Roman"/>
          <w:szCs w:val="24"/>
        </w:rPr>
        <w:t>Celkové skóre 87 %</w:t>
      </w:r>
      <w:r w:rsidR="004A1E72" w:rsidRPr="00857314">
        <w:rPr>
          <w:rFonts w:cs="Times New Roman"/>
          <w:szCs w:val="24"/>
        </w:rPr>
        <w:t>.</w:t>
      </w:r>
    </w:p>
    <w:p w:rsidR="004A1E72" w:rsidRPr="00857314" w:rsidRDefault="004A1E72" w:rsidP="00D860E8">
      <w:pPr>
        <w:tabs>
          <w:tab w:val="left" w:pos="426"/>
        </w:tabs>
        <w:jc w:val="both"/>
        <w:rPr>
          <w:rFonts w:cs="Times New Roman"/>
          <w:szCs w:val="24"/>
        </w:rPr>
      </w:pPr>
      <w:r w:rsidRPr="00857314">
        <w:rPr>
          <w:rFonts w:cs="Times New Roman"/>
          <w:szCs w:val="24"/>
        </w:rPr>
        <w:t>Skóre pro tuto třídu se jeví příznivě. Žák 7A.Ž.17.PO1 obdržel sociometrickou roli pro třídu – izolovaný. A zároveň nese status sociálního znevýhodnění. Doporučila bych pedagogovi pátrat po příčině izolovanosti tohoto žáka.</w:t>
      </w:r>
    </w:p>
    <w:p w:rsidR="00E57171" w:rsidRPr="00857314" w:rsidRDefault="00E57171" w:rsidP="00133AAF">
      <w:pPr>
        <w:pStyle w:val="Titulek"/>
        <w:rPr>
          <w:rFonts w:cs="Times New Roman"/>
        </w:rPr>
      </w:pPr>
    </w:p>
    <w:tbl>
      <w:tblPr>
        <w:tblStyle w:val="Mkatabulky"/>
        <w:tblW w:w="9523" w:type="dxa"/>
        <w:tblLayout w:type="fixed"/>
        <w:tblLook w:val="04A0"/>
      </w:tblPr>
      <w:tblGrid>
        <w:gridCol w:w="1242"/>
        <w:gridCol w:w="1418"/>
        <w:gridCol w:w="1417"/>
        <w:gridCol w:w="1771"/>
        <w:gridCol w:w="1064"/>
        <w:gridCol w:w="1134"/>
        <w:gridCol w:w="1477"/>
      </w:tblGrid>
      <w:tr w:rsidR="004A1E72" w:rsidRPr="00857314" w:rsidTr="00E57171">
        <w:tc>
          <w:tcPr>
            <w:tcW w:w="1242" w:type="dxa"/>
            <w:tcBorders>
              <w:top w:val="single" w:sz="18" w:space="0" w:color="auto"/>
              <w:left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18" w:type="dxa"/>
            <w:tcBorders>
              <w:top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417" w:type="dxa"/>
            <w:tcBorders>
              <w:top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71" w:type="dxa"/>
            <w:tcBorders>
              <w:top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064" w:type="dxa"/>
            <w:tcBorders>
              <w:top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77" w:type="dxa"/>
            <w:tcBorders>
              <w:top w:val="single" w:sz="18" w:space="0" w:color="auto"/>
              <w:bottom w:val="single" w:sz="18" w:space="0" w:color="auto"/>
              <w:right w:val="single" w:sz="18" w:space="0" w:color="auto"/>
            </w:tcBorders>
            <w:vAlign w:val="center"/>
          </w:tcPr>
          <w:p w:rsidR="004A1E72" w:rsidRPr="00857314" w:rsidRDefault="004A1E72"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CF50BD" w:rsidRPr="00857314" w:rsidTr="004B431B">
        <w:tc>
          <w:tcPr>
            <w:tcW w:w="1242" w:type="dxa"/>
            <w:tcBorders>
              <w:top w:val="single" w:sz="18" w:space="0" w:color="auto"/>
              <w:left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7B.Ž2.PO1</w:t>
            </w:r>
          </w:p>
        </w:tc>
        <w:tc>
          <w:tcPr>
            <w:tcW w:w="1418" w:type="dxa"/>
            <w:tcBorders>
              <w:top w:val="single" w:sz="18" w:space="0" w:color="auto"/>
            </w:tcBorders>
            <w:vAlign w:val="center"/>
          </w:tcPr>
          <w:p w:rsidR="00CF50BD"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164905" w:rsidRPr="00857314">
              <w:rPr>
                <w:rFonts w:cs="Times New Roman"/>
                <w:sz w:val="20"/>
                <w:szCs w:val="20"/>
              </w:rPr>
              <w:t>ýukové problémy</w:t>
            </w:r>
          </w:p>
        </w:tc>
        <w:tc>
          <w:tcPr>
            <w:tcW w:w="1417" w:type="dxa"/>
            <w:tcBorders>
              <w:top w:val="single" w:sz="18" w:space="0" w:color="auto"/>
            </w:tcBorders>
            <w:vAlign w:val="center"/>
          </w:tcPr>
          <w:p w:rsidR="00CF50BD" w:rsidRPr="00857314" w:rsidRDefault="00CF50BD" w:rsidP="001E3B29">
            <w:pPr>
              <w:tabs>
                <w:tab w:val="left" w:pos="426"/>
              </w:tabs>
              <w:spacing w:line="240" w:lineRule="auto"/>
              <w:ind w:firstLine="0"/>
              <w:jc w:val="center"/>
              <w:rPr>
                <w:rFonts w:cs="Times New Roman"/>
                <w:sz w:val="20"/>
                <w:szCs w:val="20"/>
              </w:rPr>
            </w:pPr>
          </w:p>
        </w:tc>
        <w:tc>
          <w:tcPr>
            <w:tcW w:w="1771" w:type="dxa"/>
            <w:tcBorders>
              <w:top w:val="single" w:sz="18" w:space="0" w:color="auto"/>
            </w:tcBorders>
            <w:vAlign w:val="center"/>
          </w:tcPr>
          <w:p w:rsidR="00CF50BD"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164905" w:rsidRPr="00857314">
              <w:rPr>
                <w:rFonts w:cs="Times New Roman"/>
                <w:sz w:val="20"/>
                <w:szCs w:val="20"/>
              </w:rPr>
              <w:t>espravedlivý</w:t>
            </w:r>
          </w:p>
          <w:p w:rsidR="00164905"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164905" w:rsidRPr="00857314">
              <w:rPr>
                <w:rFonts w:cs="Times New Roman"/>
                <w:sz w:val="20"/>
                <w:szCs w:val="20"/>
              </w:rPr>
              <w:t>espolehlivý</w:t>
            </w:r>
          </w:p>
          <w:p w:rsidR="00164905"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164905" w:rsidRPr="00857314">
              <w:rPr>
                <w:rFonts w:cs="Times New Roman"/>
                <w:sz w:val="20"/>
                <w:szCs w:val="20"/>
              </w:rPr>
              <w:t>ezohledný</w:t>
            </w:r>
          </w:p>
          <w:p w:rsidR="00164905"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164905" w:rsidRPr="00857314">
              <w:rPr>
                <w:rFonts w:cs="Times New Roman"/>
                <w:sz w:val="20"/>
                <w:szCs w:val="20"/>
              </w:rPr>
              <w:t>lhaný</w:t>
            </w:r>
          </w:p>
        </w:tc>
        <w:tc>
          <w:tcPr>
            <w:tcW w:w="1064" w:type="dxa"/>
            <w:tcBorders>
              <w:top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134" w:type="dxa"/>
            <w:tcBorders>
              <w:top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51</w:t>
            </w:r>
          </w:p>
        </w:tc>
        <w:tc>
          <w:tcPr>
            <w:tcW w:w="1477" w:type="dxa"/>
            <w:tcBorders>
              <w:top w:val="single" w:sz="18" w:space="0" w:color="auto"/>
              <w:bottom w:val="single" w:sz="4" w:space="0" w:color="auto"/>
              <w:right w:val="single" w:sz="18" w:space="0" w:color="auto"/>
            </w:tcBorders>
            <w:vAlign w:val="center"/>
          </w:tcPr>
          <w:p w:rsidR="00CF50BD"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164905" w:rsidRPr="00857314">
              <w:rPr>
                <w:rFonts w:cs="Times New Roman"/>
                <w:sz w:val="20"/>
                <w:szCs w:val="20"/>
              </w:rPr>
              <w:t>livný - neoblíbený</w:t>
            </w:r>
          </w:p>
        </w:tc>
      </w:tr>
      <w:tr w:rsidR="00CF50BD" w:rsidRPr="00857314" w:rsidTr="004B431B">
        <w:tc>
          <w:tcPr>
            <w:tcW w:w="1242" w:type="dxa"/>
            <w:tcBorders>
              <w:left w:val="single" w:sz="18" w:space="0" w:color="auto"/>
              <w:bottom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7B.Ž5.PO1</w:t>
            </w:r>
          </w:p>
        </w:tc>
        <w:tc>
          <w:tcPr>
            <w:tcW w:w="1418" w:type="dxa"/>
            <w:tcBorders>
              <w:bottom w:val="single" w:sz="18" w:space="0" w:color="auto"/>
            </w:tcBorders>
            <w:vAlign w:val="center"/>
          </w:tcPr>
          <w:p w:rsidR="00CF50BD"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164905" w:rsidRPr="00857314">
              <w:rPr>
                <w:rFonts w:cs="Times New Roman"/>
                <w:sz w:val="20"/>
                <w:szCs w:val="20"/>
              </w:rPr>
              <w:t>roblémové chování</w:t>
            </w:r>
          </w:p>
        </w:tc>
        <w:tc>
          <w:tcPr>
            <w:tcW w:w="1417" w:type="dxa"/>
            <w:tcBorders>
              <w:bottom w:val="single" w:sz="18" w:space="0" w:color="auto"/>
            </w:tcBorders>
            <w:vAlign w:val="center"/>
          </w:tcPr>
          <w:p w:rsidR="00CF50BD" w:rsidRPr="00857314" w:rsidRDefault="00CF50BD" w:rsidP="001E3B29">
            <w:pPr>
              <w:tabs>
                <w:tab w:val="left" w:pos="426"/>
              </w:tabs>
              <w:spacing w:line="240" w:lineRule="auto"/>
              <w:ind w:firstLine="0"/>
              <w:jc w:val="center"/>
              <w:rPr>
                <w:rFonts w:cs="Times New Roman"/>
                <w:sz w:val="20"/>
                <w:szCs w:val="20"/>
              </w:rPr>
            </w:pPr>
          </w:p>
        </w:tc>
        <w:tc>
          <w:tcPr>
            <w:tcW w:w="1771" w:type="dxa"/>
            <w:tcBorders>
              <w:bottom w:val="single" w:sz="18" w:space="0" w:color="auto"/>
            </w:tcBorders>
            <w:vAlign w:val="center"/>
          </w:tcPr>
          <w:p w:rsidR="00CF50BD" w:rsidRPr="00857314" w:rsidRDefault="00CF50BD" w:rsidP="001E3B29">
            <w:pPr>
              <w:tabs>
                <w:tab w:val="left" w:pos="426"/>
              </w:tabs>
              <w:spacing w:line="240" w:lineRule="auto"/>
              <w:ind w:firstLine="0"/>
              <w:jc w:val="center"/>
              <w:rPr>
                <w:rFonts w:cs="Times New Roman"/>
                <w:sz w:val="20"/>
                <w:szCs w:val="20"/>
              </w:rPr>
            </w:pPr>
          </w:p>
        </w:tc>
        <w:tc>
          <w:tcPr>
            <w:tcW w:w="1064" w:type="dxa"/>
            <w:tcBorders>
              <w:bottom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vAlign w:val="center"/>
          </w:tcPr>
          <w:p w:rsidR="00CF50BD" w:rsidRPr="00857314" w:rsidRDefault="00164905" w:rsidP="001E3B29">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77" w:type="dxa"/>
            <w:tcBorders>
              <w:bottom w:val="single" w:sz="18" w:space="0" w:color="auto"/>
              <w:right w:val="single" w:sz="18" w:space="0" w:color="auto"/>
            </w:tcBorders>
            <w:vAlign w:val="center"/>
          </w:tcPr>
          <w:p w:rsidR="00CF50BD" w:rsidRPr="00857314" w:rsidRDefault="00E57171"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164905" w:rsidRPr="00857314">
              <w:rPr>
                <w:rFonts w:cs="Times New Roman"/>
                <w:sz w:val="20"/>
                <w:szCs w:val="20"/>
              </w:rPr>
              <w:t>evlivný – neoblíbený - neúspěšný</w:t>
            </w:r>
          </w:p>
        </w:tc>
      </w:tr>
    </w:tbl>
    <w:p w:rsidR="008714AD" w:rsidRDefault="008714AD" w:rsidP="001E3B29">
      <w:pPr>
        <w:pStyle w:val="Titulek"/>
        <w:ind w:firstLine="0"/>
      </w:pPr>
      <w:bookmarkStart w:id="113" w:name="_Toc479765731"/>
    </w:p>
    <w:p w:rsidR="00D860E8" w:rsidRDefault="00D860E8" w:rsidP="001E3B29">
      <w:pPr>
        <w:pStyle w:val="Titulek"/>
        <w:ind w:firstLine="0"/>
        <w:rPr>
          <w:szCs w:val="24"/>
        </w:rPr>
      </w:pPr>
      <w:bookmarkStart w:id="114" w:name="_Toc480223957"/>
      <w:r w:rsidRPr="00857314">
        <w:t>Tabulka 16: Analýza vyhodnocení dotazníku</w:t>
      </w:r>
      <w:bookmarkEnd w:id="113"/>
      <w:r w:rsidR="001E3B29">
        <w:t xml:space="preserve"> ZS2/7b</w:t>
      </w:r>
      <w:bookmarkEnd w:id="114"/>
    </w:p>
    <w:p w:rsidR="008714AD" w:rsidRDefault="008714AD" w:rsidP="001E3B29">
      <w:pPr>
        <w:tabs>
          <w:tab w:val="left" w:pos="426"/>
        </w:tabs>
        <w:ind w:firstLine="0"/>
        <w:jc w:val="both"/>
        <w:rPr>
          <w:rFonts w:cs="Times New Roman"/>
          <w:szCs w:val="24"/>
        </w:rPr>
      </w:pPr>
    </w:p>
    <w:p w:rsidR="00164905" w:rsidRPr="00857314" w:rsidRDefault="00164905" w:rsidP="001E3B29">
      <w:pPr>
        <w:tabs>
          <w:tab w:val="left" w:pos="426"/>
        </w:tabs>
        <w:ind w:firstLine="0"/>
        <w:jc w:val="both"/>
        <w:rPr>
          <w:rFonts w:cs="Times New Roman"/>
          <w:szCs w:val="24"/>
        </w:rPr>
      </w:pPr>
      <w:r w:rsidRPr="00857314">
        <w:rPr>
          <w:rFonts w:cs="Times New Roman"/>
          <w:szCs w:val="24"/>
        </w:rPr>
        <w:t>Celkové skóre 90 %</w:t>
      </w:r>
      <w:r w:rsidR="004A1E72" w:rsidRPr="00857314">
        <w:rPr>
          <w:rFonts w:cs="Times New Roman"/>
          <w:szCs w:val="24"/>
        </w:rPr>
        <w:t xml:space="preserve">. </w:t>
      </w:r>
    </w:p>
    <w:p w:rsidR="00D1235E" w:rsidRPr="00857314" w:rsidRDefault="004A1E72" w:rsidP="00D860E8">
      <w:pPr>
        <w:tabs>
          <w:tab w:val="left" w:pos="426"/>
        </w:tabs>
        <w:jc w:val="both"/>
        <w:rPr>
          <w:rFonts w:cs="Times New Roman"/>
          <w:szCs w:val="24"/>
        </w:rPr>
      </w:pPr>
      <w:r w:rsidRPr="00857314">
        <w:rPr>
          <w:rFonts w:cs="Times New Roman"/>
          <w:szCs w:val="24"/>
        </w:rPr>
        <w:t>Vysoké skóre pro třídu, ovšem žák s výukovými problémy obdrže</w:t>
      </w:r>
      <w:r w:rsidR="00FB1351" w:rsidRPr="00857314">
        <w:rPr>
          <w:rFonts w:cs="Times New Roman"/>
          <w:szCs w:val="24"/>
        </w:rPr>
        <w:t>l 51 hlasů záporného hodnocení a širokou škálu záporných vlastností. I přes vysoké hodnocení celku bych se zaměřila právě na tohoto žáka a po intervenci, například doučování, nabídky volnočasových aktivit, bych tento dotazník zopakovala.</w:t>
      </w:r>
    </w:p>
    <w:p w:rsidR="000C3B1C" w:rsidRPr="00857314" w:rsidRDefault="000C3B1C" w:rsidP="00133AAF">
      <w:pPr>
        <w:pStyle w:val="Titulek"/>
        <w:rPr>
          <w:rFonts w:cs="Times New Roman"/>
        </w:rPr>
      </w:pPr>
    </w:p>
    <w:tbl>
      <w:tblPr>
        <w:tblStyle w:val="Mkatabulky"/>
        <w:tblW w:w="9464" w:type="dxa"/>
        <w:tblLayout w:type="fixed"/>
        <w:tblLook w:val="04A0"/>
      </w:tblPr>
      <w:tblGrid>
        <w:gridCol w:w="1398"/>
        <w:gridCol w:w="1462"/>
        <w:gridCol w:w="1359"/>
        <w:gridCol w:w="1559"/>
        <w:gridCol w:w="1134"/>
        <w:gridCol w:w="1134"/>
        <w:gridCol w:w="1418"/>
      </w:tblGrid>
      <w:tr w:rsidR="00FB1351" w:rsidRPr="00857314" w:rsidTr="000C3B1C">
        <w:tc>
          <w:tcPr>
            <w:tcW w:w="1398" w:type="dxa"/>
            <w:tcBorders>
              <w:top w:val="single" w:sz="18" w:space="0" w:color="auto"/>
              <w:left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164905" w:rsidRPr="00857314" w:rsidTr="000C3B1C">
        <w:tc>
          <w:tcPr>
            <w:tcW w:w="1398" w:type="dxa"/>
            <w:tcBorders>
              <w:top w:val="single" w:sz="18" w:space="0" w:color="auto"/>
              <w:left w:val="single" w:sz="18" w:space="0" w:color="auto"/>
            </w:tcBorders>
            <w:vAlign w:val="center"/>
          </w:tcPr>
          <w:p w:rsidR="00164905"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8A.Ž5.PO2</w:t>
            </w:r>
          </w:p>
        </w:tc>
        <w:tc>
          <w:tcPr>
            <w:tcW w:w="1462" w:type="dxa"/>
            <w:tcBorders>
              <w:top w:val="single" w:sz="18" w:space="0" w:color="auto"/>
            </w:tcBorders>
            <w:vAlign w:val="center"/>
          </w:tcPr>
          <w:p w:rsidR="00164905"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VPU, Dysgrafie, IVP</w:t>
            </w:r>
          </w:p>
        </w:tc>
        <w:tc>
          <w:tcPr>
            <w:tcW w:w="1359" w:type="dxa"/>
            <w:tcBorders>
              <w:top w:val="single" w:sz="18" w:space="0" w:color="auto"/>
            </w:tcBorders>
          </w:tcPr>
          <w:p w:rsidR="00164905"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s</w:t>
            </w:r>
            <w:r w:rsidR="00A317CD" w:rsidRPr="00857314">
              <w:rPr>
                <w:rFonts w:cs="Times New Roman"/>
                <w:sz w:val="20"/>
                <w:szCs w:val="20"/>
              </w:rPr>
              <w:t>pravedlivý</w:t>
            </w:r>
          </w:p>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n</w:t>
            </w:r>
            <w:r w:rsidR="00A317CD" w:rsidRPr="00857314">
              <w:rPr>
                <w:rFonts w:cs="Times New Roman"/>
                <w:sz w:val="20"/>
                <w:szCs w:val="20"/>
              </w:rPr>
              <w:t>ekonfliktní</w:t>
            </w:r>
          </w:p>
        </w:tc>
        <w:tc>
          <w:tcPr>
            <w:tcW w:w="1559" w:type="dxa"/>
            <w:tcBorders>
              <w:top w:val="single" w:sz="18" w:space="0" w:color="auto"/>
            </w:tcBorders>
          </w:tcPr>
          <w:p w:rsidR="00164905" w:rsidRPr="00857314" w:rsidRDefault="00164905" w:rsidP="001E3B29">
            <w:pPr>
              <w:tabs>
                <w:tab w:val="left" w:pos="426"/>
              </w:tabs>
              <w:spacing w:line="240" w:lineRule="auto"/>
              <w:ind w:firstLine="0"/>
              <w:jc w:val="both"/>
              <w:rPr>
                <w:rFonts w:cs="Times New Roman"/>
                <w:sz w:val="20"/>
                <w:szCs w:val="20"/>
              </w:rPr>
            </w:pPr>
          </w:p>
        </w:tc>
        <w:tc>
          <w:tcPr>
            <w:tcW w:w="1134" w:type="dxa"/>
            <w:tcBorders>
              <w:top w:val="single" w:sz="18" w:space="0" w:color="auto"/>
            </w:tcBorders>
          </w:tcPr>
          <w:p w:rsidR="00164905"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11</w:t>
            </w:r>
          </w:p>
        </w:tc>
        <w:tc>
          <w:tcPr>
            <w:tcW w:w="1134" w:type="dxa"/>
            <w:tcBorders>
              <w:top w:val="single" w:sz="18" w:space="0" w:color="auto"/>
            </w:tcBorders>
          </w:tcPr>
          <w:p w:rsidR="00164905"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1</w:t>
            </w:r>
          </w:p>
        </w:tc>
        <w:tc>
          <w:tcPr>
            <w:tcW w:w="1418" w:type="dxa"/>
            <w:tcBorders>
              <w:top w:val="single" w:sz="18" w:space="0" w:color="auto"/>
              <w:right w:val="single" w:sz="18" w:space="0" w:color="auto"/>
            </w:tcBorders>
          </w:tcPr>
          <w:p w:rsidR="00164905" w:rsidRPr="00857314" w:rsidRDefault="00164905" w:rsidP="001E3B29">
            <w:pPr>
              <w:tabs>
                <w:tab w:val="left" w:pos="426"/>
              </w:tabs>
              <w:spacing w:line="240" w:lineRule="auto"/>
              <w:ind w:firstLine="0"/>
              <w:jc w:val="both"/>
              <w:rPr>
                <w:rFonts w:cs="Times New Roman"/>
                <w:sz w:val="20"/>
                <w:szCs w:val="20"/>
              </w:rPr>
            </w:pPr>
          </w:p>
        </w:tc>
      </w:tr>
      <w:tr w:rsidR="00A317CD" w:rsidRPr="00857314" w:rsidTr="000C3B1C">
        <w:tc>
          <w:tcPr>
            <w:tcW w:w="1398" w:type="dxa"/>
            <w:tcBorders>
              <w:left w:val="single" w:sz="18" w:space="0" w:color="auto"/>
            </w:tcBorders>
            <w:vAlign w:val="center"/>
          </w:tcPr>
          <w:p w:rsidR="00A317CD"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8A.Ž8.PO2</w:t>
            </w:r>
          </w:p>
        </w:tc>
        <w:tc>
          <w:tcPr>
            <w:tcW w:w="1462" w:type="dxa"/>
            <w:vAlign w:val="center"/>
          </w:tcPr>
          <w:p w:rsidR="00A317CD"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VPU, ADHD, IVP</w:t>
            </w:r>
          </w:p>
        </w:tc>
        <w:tc>
          <w:tcPr>
            <w:tcW w:w="1359" w:type="dxa"/>
          </w:tcPr>
          <w:p w:rsidR="00A317CD" w:rsidRPr="00857314" w:rsidRDefault="00A317CD" w:rsidP="001E3B29">
            <w:pPr>
              <w:tabs>
                <w:tab w:val="left" w:pos="426"/>
              </w:tabs>
              <w:spacing w:line="240" w:lineRule="auto"/>
              <w:ind w:firstLine="0"/>
              <w:jc w:val="both"/>
              <w:rPr>
                <w:rFonts w:cs="Times New Roman"/>
                <w:sz w:val="20"/>
                <w:szCs w:val="20"/>
              </w:rPr>
            </w:pPr>
          </w:p>
        </w:tc>
        <w:tc>
          <w:tcPr>
            <w:tcW w:w="1559" w:type="dxa"/>
          </w:tcPr>
          <w:p w:rsidR="00A317CD" w:rsidRPr="00857314" w:rsidRDefault="00A317CD" w:rsidP="001E3B29">
            <w:pPr>
              <w:tabs>
                <w:tab w:val="left" w:pos="426"/>
              </w:tabs>
              <w:spacing w:line="240" w:lineRule="auto"/>
              <w:ind w:firstLine="0"/>
              <w:jc w:val="both"/>
              <w:rPr>
                <w:rFonts w:cs="Times New Roman"/>
                <w:sz w:val="20"/>
                <w:szCs w:val="20"/>
              </w:rPr>
            </w:pPr>
          </w:p>
        </w:tc>
        <w:tc>
          <w:tcPr>
            <w:tcW w:w="1134" w:type="dxa"/>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6</w:t>
            </w:r>
          </w:p>
        </w:tc>
        <w:tc>
          <w:tcPr>
            <w:tcW w:w="1134" w:type="dxa"/>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2</w:t>
            </w:r>
          </w:p>
        </w:tc>
        <w:tc>
          <w:tcPr>
            <w:tcW w:w="1418" w:type="dxa"/>
            <w:tcBorders>
              <w:right w:val="single" w:sz="18" w:space="0" w:color="auto"/>
            </w:tcBorders>
          </w:tcPr>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n</w:t>
            </w:r>
            <w:r w:rsidR="00A317CD" w:rsidRPr="00857314">
              <w:rPr>
                <w:rFonts w:cs="Times New Roman"/>
                <w:sz w:val="20"/>
                <w:szCs w:val="20"/>
              </w:rPr>
              <w:t>evlivný – neoblíbený – neúspěšný</w:t>
            </w:r>
          </w:p>
        </w:tc>
      </w:tr>
      <w:tr w:rsidR="00A317CD" w:rsidRPr="00857314" w:rsidTr="000C3B1C">
        <w:tc>
          <w:tcPr>
            <w:tcW w:w="1398" w:type="dxa"/>
            <w:tcBorders>
              <w:left w:val="single" w:sz="18" w:space="0" w:color="auto"/>
            </w:tcBorders>
            <w:vAlign w:val="center"/>
          </w:tcPr>
          <w:p w:rsidR="00A317CD"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8A.Ž23.PO1</w:t>
            </w:r>
          </w:p>
        </w:tc>
        <w:tc>
          <w:tcPr>
            <w:tcW w:w="1462" w:type="dxa"/>
            <w:vAlign w:val="center"/>
          </w:tcPr>
          <w:p w:rsidR="00A317CD"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A317CD" w:rsidRPr="00857314">
              <w:rPr>
                <w:rFonts w:cs="Times New Roman"/>
                <w:sz w:val="20"/>
                <w:szCs w:val="20"/>
              </w:rPr>
              <w:t>ýukové problémy</w:t>
            </w:r>
          </w:p>
        </w:tc>
        <w:tc>
          <w:tcPr>
            <w:tcW w:w="1359" w:type="dxa"/>
          </w:tcPr>
          <w:p w:rsidR="00A317CD" w:rsidRPr="00857314" w:rsidRDefault="00A317CD" w:rsidP="001E3B29">
            <w:pPr>
              <w:tabs>
                <w:tab w:val="left" w:pos="426"/>
              </w:tabs>
              <w:spacing w:line="240" w:lineRule="auto"/>
              <w:ind w:firstLine="0"/>
              <w:jc w:val="both"/>
              <w:rPr>
                <w:rFonts w:cs="Times New Roman"/>
                <w:sz w:val="20"/>
                <w:szCs w:val="20"/>
              </w:rPr>
            </w:pPr>
          </w:p>
        </w:tc>
        <w:tc>
          <w:tcPr>
            <w:tcW w:w="1559" w:type="dxa"/>
          </w:tcPr>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n</w:t>
            </w:r>
            <w:r w:rsidR="00A317CD" w:rsidRPr="00857314">
              <w:rPr>
                <w:rFonts w:cs="Times New Roman"/>
                <w:sz w:val="20"/>
                <w:szCs w:val="20"/>
              </w:rPr>
              <w:t>ešťastný</w:t>
            </w:r>
          </w:p>
        </w:tc>
        <w:tc>
          <w:tcPr>
            <w:tcW w:w="1134" w:type="dxa"/>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8</w:t>
            </w:r>
          </w:p>
        </w:tc>
        <w:tc>
          <w:tcPr>
            <w:tcW w:w="1134" w:type="dxa"/>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5</w:t>
            </w:r>
          </w:p>
        </w:tc>
        <w:tc>
          <w:tcPr>
            <w:tcW w:w="1418" w:type="dxa"/>
            <w:tcBorders>
              <w:right w:val="single" w:sz="18" w:space="0" w:color="auto"/>
            </w:tcBorders>
          </w:tcPr>
          <w:p w:rsidR="00A317CD" w:rsidRPr="00857314" w:rsidRDefault="00A317CD" w:rsidP="001E3B29">
            <w:pPr>
              <w:tabs>
                <w:tab w:val="left" w:pos="426"/>
              </w:tabs>
              <w:spacing w:line="240" w:lineRule="auto"/>
              <w:ind w:firstLine="0"/>
              <w:jc w:val="both"/>
              <w:rPr>
                <w:rFonts w:cs="Times New Roman"/>
                <w:sz w:val="20"/>
                <w:szCs w:val="20"/>
              </w:rPr>
            </w:pPr>
          </w:p>
        </w:tc>
      </w:tr>
      <w:tr w:rsidR="00A317CD" w:rsidRPr="00857314" w:rsidTr="000C3B1C">
        <w:tc>
          <w:tcPr>
            <w:tcW w:w="1398" w:type="dxa"/>
            <w:tcBorders>
              <w:left w:val="single" w:sz="18" w:space="0" w:color="auto"/>
              <w:bottom w:val="single" w:sz="18" w:space="0" w:color="auto"/>
            </w:tcBorders>
            <w:vAlign w:val="center"/>
          </w:tcPr>
          <w:p w:rsidR="00A317CD" w:rsidRPr="00857314" w:rsidRDefault="00A317CD" w:rsidP="001E3B29">
            <w:pPr>
              <w:tabs>
                <w:tab w:val="left" w:pos="426"/>
              </w:tabs>
              <w:spacing w:line="240" w:lineRule="auto"/>
              <w:ind w:firstLine="0"/>
              <w:jc w:val="center"/>
              <w:rPr>
                <w:rFonts w:cs="Times New Roman"/>
                <w:sz w:val="20"/>
                <w:szCs w:val="20"/>
              </w:rPr>
            </w:pPr>
            <w:r w:rsidRPr="00857314">
              <w:rPr>
                <w:rFonts w:cs="Times New Roman"/>
                <w:sz w:val="20"/>
                <w:szCs w:val="20"/>
              </w:rPr>
              <w:t>8A.Ž25.PO1</w:t>
            </w:r>
          </w:p>
        </w:tc>
        <w:tc>
          <w:tcPr>
            <w:tcW w:w="1462" w:type="dxa"/>
            <w:tcBorders>
              <w:bottom w:val="single" w:sz="18" w:space="0" w:color="auto"/>
            </w:tcBorders>
            <w:vAlign w:val="center"/>
          </w:tcPr>
          <w:p w:rsidR="00A317CD"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A317CD" w:rsidRPr="00857314">
              <w:rPr>
                <w:rFonts w:cs="Times New Roman"/>
                <w:sz w:val="20"/>
                <w:szCs w:val="20"/>
              </w:rPr>
              <w:t>ýukové problémy</w:t>
            </w:r>
          </w:p>
        </w:tc>
        <w:tc>
          <w:tcPr>
            <w:tcW w:w="1359" w:type="dxa"/>
            <w:tcBorders>
              <w:bottom w:val="single" w:sz="18" w:space="0" w:color="auto"/>
            </w:tcBorders>
          </w:tcPr>
          <w:p w:rsidR="00A317CD" w:rsidRPr="00857314" w:rsidRDefault="00A317CD" w:rsidP="001E3B29">
            <w:pPr>
              <w:tabs>
                <w:tab w:val="left" w:pos="426"/>
              </w:tabs>
              <w:spacing w:line="240" w:lineRule="auto"/>
              <w:ind w:firstLine="0"/>
              <w:jc w:val="both"/>
              <w:rPr>
                <w:rFonts w:cs="Times New Roman"/>
                <w:sz w:val="20"/>
                <w:szCs w:val="20"/>
              </w:rPr>
            </w:pPr>
          </w:p>
        </w:tc>
        <w:tc>
          <w:tcPr>
            <w:tcW w:w="1559" w:type="dxa"/>
            <w:tcBorders>
              <w:bottom w:val="single" w:sz="18" w:space="0" w:color="auto"/>
            </w:tcBorders>
          </w:tcPr>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n</w:t>
            </w:r>
            <w:r w:rsidR="00A317CD" w:rsidRPr="00857314">
              <w:rPr>
                <w:rFonts w:cs="Times New Roman"/>
                <w:sz w:val="20"/>
                <w:szCs w:val="20"/>
              </w:rPr>
              <w:t>espolehlivý</w:t>
            </w:r>
          </w:p>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n</w:t>
            </w:r>
            <w:r w:rsidR="00A317CD" w:rsidRPr="00857314">
              <w:rPr>
                <w:rFonts w:cs="Times New Roman"/>
                <w:sz w:val="20"/>
                <w:szCs w:val="20"/>
              </w:rPr>
              <w:t>ešťastný</w:t>
            </w:r>
          </w:p>
        </w:tc>
        <w:tc>
          <w:tcPr>
            <w:tcW w:w="1134" w:type="dxa"/>
            <w:tcBorders>
              <w:bottom w:val="single" w:sz="18" w:space="0" w:color="auto"/>
            </w:tcBorders>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3</w:t>
            </w:r>
          </w:p>
        </w:tc>
        <w:tc>
          <w:tcPr>
            <w:tcW w:w="1134" w:type="dxa"/>
            <w:tcBorders>
              <w:bottom w:val="single" w:sz="18" w:space="0" w:color="auto"/>
            </w:tcBorders>
          </w:tcPr>
          <w:p w:rsidR="00A317CD" w:rsidRPr="00857314" w:rsidRDefault="00A317CD" w:rsidP="001E3B29">
            <w:pPr>
              <w:tabs>
                <w:tab w:val="left" w:pos="426"/>
              </w:tabs>
              <w:spacing w:line="240" w:lineRule="auto"/>
              <w:ind w:firstLine="0"/>
              <w:jc w:val="both"/>
              <w:rPr>
                <w:rFonts w:cs="Times New Roman"/>
                <w:sz w:val="20"/>
                <w:szCs w:val="20"/>
              </w:rPr>
            </w:pPr>
            <w:r w:rsidRPr="00857314">
              <w:rPr>
                <w:rFonts w:cs="Times New Roman"/>
                <w:sz w:val="20"/>
                <w:szCs w:val="20"/>
              </w:rPr>
              <w:t>33</w:t>
            </w:r>
          </w:p>
        </w:tc>
        <w:tc>
          <w:tcPr>
            <w:tcW w:w="1418" w:type="dxa"/>
            <w:tcBorders>
              <w:bottom w:val="single" w:sz="18" w:space="0" w:color="auto"/>
              <w:right w:val="single" w:sz="18" w:space="0" w:color="auto"/>
            </w:tcBorders>
          </w:tcPr>
          <w:p w:rsidR="00A317CD" w:rsidRPr="00857314" w:rsidRDefault="000C3B1C" w:rsidP="001E3B29">
            <w:pPr>
              <w:tabs>
                <w:tab w:val="left" w:pos="426"/>
              </w:tabs>
              <w:spacing w:line="240" w:lineRule="auto"/>
              <w:ind w:firstLine="0"/>
              <w:jc w:val="both"/>
              <w:rPr>
                <w:rFonts w:cs="Times New Roman"/>
                <w:sz w:val="20"/>
                <w:szCs w:val="20"/>
              </w:rPr>
            </w:pPr>
            <w:r w:rsidRPr="00857314">
              <w:rPr>
                <w:rFonts w:cs="Times New Roman"/>
                <w:sz w:val="20"/>
                <w:szCs w:val="20"/>
              </w:rPr>
              <w:t>i</w:t>
            </w:r>
            <w:r w:rsidR="00A317CD" w:rsidRPr="00857314">
              <w:rPr>
                <w:rFonts w:cs="Times New Roman"/>
                <w:sz w:val="20"/>
                <w:szCs w:val="20"/>
              </w:rPr>
              <w:t>zolovaný</w:t>
            </w:r>
          </w:p>
          <w:p w:rsidR="00A317CD" w:rsidRPr="00857314" w:rsidRDefault="00A317CD" w:rsidP="001E3B29">
            <w:pPr>
              <w:tabs>
                <w:tab w:val="left" w:pos="426"/>
              </w:tabs>
              <w:spacing w:line="240" w:lineRule="auto"/>
              <w:ind w:firstLine="0"/>
              <w:jc w:val="both"/>
              <w:rPr>
                <w:rFonts w:cs="Times New Roman"/>
                <w:sz w:val="20"/>
                <w:szCs w:val="20"/>
              </w:rPr>
            </w:pPr>
          </w:p>
        </w:tc>
      </w:tr>
    </w:tbl>
    <w:p w:rsidR="008714AD" w:rsidRDefault="008714AD" w:rsidP="001E3B29">
      <w:pPr>
        <w:pStyle w:val="Titulek"/>
        <w:ind w:firstLine="0"/>
      </w:pPr>
      <w:bookmarkStart w:id="115" w:name="_Toc479765732"/>
    </w:p>
    <w:p w:rsidR="00D860E8" w:rsidRDefault="00D860E8" w:rsidP="001E3B29">
      <w:pPr>
        <w:pStyle w:val="Titulek"/>
        <w:ind w:firstLine="0"/>
        <w:rPr>
          <w:szCs w:val="24"/>
        </w:rPr>
      </w:pPr>
      <w:bookmarkStart w:id="116" w:name="_Toc480223958"/>
      <w:r w:rsidRPr="00857314">
        <w:t>Tabulka 17: Analýza vyhodnocení dotazníku</w:t>
      </w:r>
      <w:bookmarkEnd w:id="115"/>
      <w:r w:rsidR="001E3B29">
        <w:t xml:space="preserve"> ZS2/8a</w:t>
      </w:r>
      <w:bookmarkEnd w:id="116"/>
    </w:p>
    <w:p w:rsidR="008714AD" w:rsidRDefault="008714AD" w:rsidP="001E3B29">
      <w:pPr>
        <w:tabs>
          <w:tab w:val="left" w:pos="426"/>
        </w:tabs>
        <w:ind w:firstLine="0"/>
        <w:jc w:val="both"/>
        <w:rPr>
          <w:rFonts w:cs="Times New Roman"/>
          <w:szCs w:val="24"/>
        </w:rPr>
      </w:pPr>
    </w:p>
    <w:p w:rsidR="00A317CD" w:rsidRPr="00857314" w:rsidRDefault="00A317CD" w:rsidP="001E3B29">
      <w:pPr>
        <w:tabs>
          <w:tab w:val="left" w:pos="426"/>
        </w:tabs>
        <w:ind w:firstLine="0"/>
        <w:jc w:val="both"/>
        <w:rPr>
          <w:rFonts w:cs="Times New Roman"/>
          <w:szCs w:val="24"/>
        </w:rPr>
      </w:pPr>
      <w:r w:rsidRPr="00857314">
        <w:rPr>
          <w:rFonts w:cs="Times New Roman"/>
          <w:szCs w:val="24"/>
        </w:rPr>
        <w:t>Celkové skóre 78 %</w:t>
      </w:r>
      <w:r w:rsidR="00FB1351" w:rsidRPr="00857314">
        <w:rPr>
          <w:rFonts w:cs="Times New Roman"/>
          <w:szCs w:val="24"/>
        </w:rPr>
        <w:t>.</w:t>
      </w:r>
      <w:r w:rsidR="000C3B1C" w:rsidRPr="00857314">
        <w:rPr>
          <w:rFonts w:cs="Times New Roman"/>
          <w:szCs w:val="24"/>
        </w:rPr>
        <w:t xml:space="preserve"> </w:t>
      </w:r>
    </w:p>
    <w:p w:rsidR="000C3B1C" w:rsidRDefault="000C3B1C" w:rsidP="00D860E8">
      <w:pPr>
        <w:tabs>
          <w:tab w:val="left" w:pos="426"/>
        </w:tabs>
        <w:jc w:val="both"/>
        <w:rPr>
          <w:rFonts w:cs="Times New Roman"/>
          <w:szCs w:val="24"/>
        </w:rPr>
      </w:pPr>
      <w:r w:rsidRPr="00857314">
        <w:rPr>
          <w:rFonts w:cs="Times New Roman"/>
          <w:szCs w:val="24"/>
        </w:rPr>
        <w:t>Žák s označením 8A.Ž25.PO1 obdržel největší počet negativního hodnocení. Dokonce 6</w:t>
      </w:r>
      <w:r w:rsidR="00A87BB1" w:rsidRPr="00857314">
        <w:rPr>
          <w:rFonts w:cs="Times New Roman"/>
          <w:szCs w:val="24"/>
        </w:rPr>
        <w:t xml:space="preserve">× </w:t>
      </w:r>
      <w:r w:rsidRPr="00857314">
        <w:rPr>
          <w:rFonts w:cs="Times New Roman"/>
          <w:szCs w:val="24"/>
        </w:rPr>
        <w:t>více než žák se stejným důvodem pro speciální vzdělávací potřeby. Zaměřila bych se poskytnutí vhodné intervence – doučování, zájmovou činnost a spolupráci s rodiči.</w:t>
      </w:r>
    </w:p>
    <w:p w:rsidR="008714AD" w:rsidRPr="00857314" w:rsidRDefault="008714AD" w:rsidP="00D860E8">
      <w:pPr>
        <w:tabs>
          <w:tab w:val="left" w:pos="426"/>
        </w:tabs>
        <w:jc w:val="both"/>
        <w:rPr>
          <w:rFonts w:cs="Times New Roman"/>
          <w:szCs w:val="24"/>
        </w:rPr>
      </w:pPr>
    </w:p>
    <w:p w:rsidR="00A317CD" w:rsidRPr="00857314" w:rsidRDefault="00A317CD" w:rsidP="00133AAF">
      <w:pPr>
        <w:pStyle w:val="Titulek"/>
        <w:rPr>
          <w:rFonts w:cs="Times New Roman"/>
        </w:rPr>
      </w:pPr>
    </w:p>
    <w:tbl>
      <w:tblPr>
        <w:tblStyle w:val="Mkatabulky"/>
        <w:tblW w:w="9464" w:type="dxa"/>
        <w:tblLayout w:type="fixed"/>
        <w:tblLook w:val="04A0"/>
      </w:tblPr>
      <w:tblGrid>
        <w:gridCol w:w="1398"/>
        <w:gridCol w:w="1462"/>
        <w:gridCol w:w="1359"/>
        <w:gridCol w:w="1418"/>
        <w:gridCol w:w="1134"/>
        <w:gridCol w:w="1134"/>
        <w:gridCol w:w="1559"/>
      </w:tblGrid>
      <w:tr w:rsidR="00FB1351" w:rsidRPr="00857314" w:rsidTr="000C3B1C">
        <w:trPr>
          <w:trHeight w:val="704"/>
        </w:trPr>
        <w:tc>
          <w:tcPr>
            <w:tcW w:w="1398" w:type="dxa"/>
            <w:tcBorders>
              <w:top w:val="single" w:sz="18" w:space="0" w:color="auto"/>
              <w:left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62"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418"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w:t>
            </w:r>
            <w:r w:rsidR="000C3B1C" w:rsidRPr="00857314">
              <w:rPr>
                <w:rFonts w:cs="Times New Roman"/>
                <w:b/>
                <w:sz w:val="20"/>
                <w:szCs w:val="20"/>
              </w:rPr>
              <w:t xml:space="preserve"> hodnocení</w:t>
            </w:r>
            <w:r w:rsidRPr="00857314">
              <w:rPr>
                <w:rFonts w:cs="Times New Roman"/>
                <w:b/>
                <w:sz w:val="20"/>
                <w:szCs w:val="20"/>
              </w:rPr>
              <w:t xml:space="preserve"> </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 xml:space="preserve">Četnost záporného </w:t>
            </w:r>
            <w:r w:rsidR="000C3B1C" w:rsidRPr="00857314">
              <w:rPr>
                <w:rFonts w:cs="Times New Roman"/>
                <w:b/>
                <w:sz w:val="20"/>
                <w:szCs w:val="20"/>
              </w:rPr>
              <w:t>hodnocení</w:t>
            </w:r>
          </w:p>
        </w:tc>
        <w:tc>
          <w:tcPr>
            <w:tcW w:w="1559" w:type="dxa"/>
            <w:tcBorders>
              <w:top w:val="single" w:sz="18" w:space="0" w:color="auto"/>
              <w:bottom w:val="single" w:sz="18" w:space="0" w:color="auto"/>
              <w:right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0241FF" w:rsidRPr="00857314" w:rsidTr="000C3B1C">
        <w:tc>
          <w:tcPr>
            <w:tcW w:w="1398" w:type="dxa"/>
            <w:tcBorders>
              <w:lef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9A.Ž4.PO1</w:t>
            </w:r>
          </w:p>
        </w:tc>
        <w:tc>
          <w:tcPr>
            <w:tcW w:w="1462"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0241FF" w:rsidRPr="00857314">
              <w:rPr>
                <w:rFonts w:cs="Times New Roman"/>
                <w:sz w:val="20"/>
                <w:szCs w:val="20"/>
              </w:rPr>
              <w:t>adaný žák</w:t>
            </w:r>
          </w:p>
        </w:tc>
        <w:tc>
          <w:tcPr>
            <w:tcW w:w="1359"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tipný</w:t>
            </w:r>
          </w:p>
          <w:p w:rsidR="000241FF" w:rsidRPr="00857314" w:rsidRDefault="000241FF" w:rsidP="001E3B29">
            <w:pPr>
              <w:tabs>
                <w:tab w:val="left" w:pos="426"/>
              </w:tabs>
              <w:spacing w:line="240" w:lineRule="auto"/>
              <w:ind w:firstLine="0"/>
              <w:jc w:val="center"/>
              <w:rPr>
                <w:rFonts w:cs="Times New Roman"/>
                <w:sz w:val="20"/>
                <w:szCs w:val="20"/>
              </w:rPr>
            </w:pPr>
          </w:p>
        </w:tc>
        <w:tc>
          <w:tcPr>
            <w:tcW w:w="1418"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134" w:type="dxa"/>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559" w:type="dxa"/>
            <w:tcBorders>
              <w:righ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p>
        </w:tc>
      </w:tr>
      <w:tr w:rsidR="000241FF" w:rsidRPr="00857314" w:rsidTr="000C3B1C">
        <w:tc>
          <w:tcPr>
            <w:tcW w:w="1398" w:type="dxa"/>
            <w:tcBorders>
              <w:lef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9A.Ž6.PO2</w:t>
            </w:r>
          </w:p>
        </w:tc>
        <w:tc>
          <w:tcPr>
            <w:tcW w:w="1462"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ýukové problémy, dysgrafie, IVP</w:t>
            </w:r>
          </w:p>
        </w:tc>
        <w:tc>
          <w:tcPr>
            <w:tcW w:w="1359"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418"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134" w:type="dxa"/>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559" w:type="dxa"/>
            <w:tcBorders>
              <w:righ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p>
        </w:tc>
      </w:tr>
      <w:tr w:rsidR="000241FF" w:rsidRPr="00857314" w:rsidTr="000C3B1C">
        <w:tc>
          <w:tcPr>
            <w:tcW w:w="1398" w:type="dxa"/>
            <w:tcBorders>
              <w:lef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9A.Ž7.PO1</w:t>
            </w:r>
          </w:p>
        </w:tc>
        <w:tc>
          <w:tcPr>
            <w:tcW w:w="1462"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ýukové problémy</w:t>
            </w:r>
          </w:p>
        </w:tc>
        <w:tc>
          <w:tcPr>
            <w:tcW w:w="1359"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418"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559" w:type="dxa"/>
            <w:tcBorders>
              <w:righ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p>
        </w:tc>
      </w:tr>
      <w:tr w:rsidR="000241FF" w:rsidRPr="00857314" w:rsidTr="000C3B1C">
        <w:tc>
          <w:tcPr>
            <w:tcW w:w="1398" w:type="dxa"/>
            <w:tcBorders>
              <w:lef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9A.Ž8.PO1</w:t>
            </w:r>
          </w:p>
        </w:tc>
        <w:tc>
          <w:tcPr>
            <w:tcW w:w="1462"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ýukové problémy</w:t>
            </w:r>
          </w:p>
        </w:tc>
        <w:tc>
          <w:tcPr>
            <w:tcW w:w="1359"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0241FF" w:rsidRPr="00857314">
              <w:rPr>
                <w:rFonts w:cs="Times New Roman"/>
                <w:sz w:val="20"/>
                <w:szCs w:val="20"/>
              </w:rPr>
              <w:t>pravedlivý</w:t>
            </w:r>
          </w:p>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tipný</w:t>
            </w:r>
          </w:p>
          <w:p w:rsidR="000241FF" w:rsidRPr="00857314" w:rsidRDefault="000241FF" w:rsidP="001E3B29">
            <w:pPr>
              <w:tabs>
                <w:tab w:val="left" w:pos="426"/>
              </w:tabs>
              <w:spacing w:line="240" w:lineRule="auto"/>
              <w:ind w:firstLine="0"/>
              <w:jc w:val="center"/>
              <w:rPr>
                <w:rFonts w:cs="Times New Roman"/>
                <w:sz w:val="20"/>
                <w:szCs w:val="20"/>
              </w:rPr>
            </w:pPr>
          </w:p>
        </w:tc>
        <w:tc>
          <w:tcPr>
            <w:tcW w:w="1418"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18</w:t>
            </w: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559" w:type="dxa"/>
            <w:tcBorders>
              <w:right w:val="single" w:sz="18" w:space="0" w:color="auto"/>
            </w:tcBorders>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D93C5A" w:rsidRPr="00857314">
              <w:rPr>
                <w:rFonts w:cs="Times New Roman"/>
                <w:sz w:val="20"/>
                <w:szCs w:val="20"/>
              </w:rPr>
              <w:t>livný - oblíbený</w:t>
            </w:r>
          </w:p>
        </w:tc>
      </w:tr>
      <w:tr w:rsidR="000241FF" w:rsidRPr="00857314" w:rsidTr="000C3B1C">
        <w:tc>
          <w:tcPr>
            <w:tcW w:w="1398" w:type="dxa"/>
            <w:tcBorders>
              <w:lef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9A.Ž10.PO1</w:t>
            </w:r>
          </w:p>
        </w:tc>
        <w:tc>
          <w:tcPr>
            <w:tcW w:w="1462"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0241FF" w:rsidRPr="00857314">
              <w:rPr>
                <w:rFonts w:cs="Times New Roman"/>
                <w:sz w:val="20"/>
                <w:szCs w:val="20"/>
              </w:rPr>
              <w:t>ýukové problémy, sociální znevýhodnění</w:t>
            </w:r>
          </w:p>
        </w:tc>
        <w:tc>
          <w:tcPr>
            <w:tcW w:w="1359" w:type="dxa"/>
            <w:vAlign w:val="center"/>
          </w:tcPr>
          <w:p w:rsidR="000241FF" w:rsidRPr="00857314" w:rsidRDefault="000241FF" w:rsidP="001E3B29">
            <w:pPr>
              <w:tabs>
                <w:tab w:val="left" w:pos="426"/>
              </w:tabs>
              <w:spacing w:line="240" w:lineRule="auto"/>
              <w:ind w:firstLine="0"/>
              <w:jc w:val="center"/>
              <w:rPr>
                <w:rFonts w:cs="Times New Roman"/>
                <w:sz w:val="20"/>
                <w:szCs w:val="20"/>
              </w:rPr>
            </w:pPr>
          </w:p>
          <w:p w:rsidR="000241FF" w:rsidRPr="00857314" w:rsidRDefault="000C3B1C" w:rsidP="001E3B29">
            <w:pPr>
              <w:spacing w:line="240" w:lineRule="auto"/>
              <w:ind w:firstLine="0"/>
              <w:jc w:val="center"/>
              <w:rPr>
                <w:rFonts w:cs="Times New Roman"/>
                <w:sz w:val="20"/>
                <w:szCs w:val="20"/>
              </w:rPr>
            </w:pPr>
            <w:r w:rsidRPr="00857314">
              <w:rPr>
                <w:rFonts w:cs="Times New Roman"/>
                <w:sz w:val="20"/>
                <w:szCs w:val="20"/>
              </w:rPr>
              <w:t>n</w:t>
            </w:r>
            <w:r w:rsidR="000241FF" w:rsidRPr="00857314">
              <w:rPr>
                <w:rFonts w:cs="Times New Roman"/>
                <w:sz w:val="20"/>
                <w:szCs w:val="20"/>
              </w:rPr>
              <w:t>ekonfliktní</w:t>
            </w:r>
          </w:p>
        </w:tc>
        <w:tc>
          <w:tcPr>
            <w:tcW w:w="1418" w:type="dxa"/>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b</w:t>
            </w:r>
            <w:r w:rsidR="000241FF" w:rsidRPr="00857314">
              <w:rPr>
                <w:rFonts w:cs="Times New Roman"/>
                <w:sz w:val="20"/>
                <w:szCs w:val="20"/>
              </w:rPr>
              <w:t>ezohledný</w:t>
            </w:r>
          </w:p>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0241FF" w:rsidRPr="00857314">
              <w:rPr>
                <w:rFonts w:cs="Times New Roman"/>
                <w:sz w:val="20"/>
                <w:szCs w:val="20"/>
              </w:rPr>
              <w:t>ešťastný</w:t>
            </w: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40</w:t>
            </w:r>
          </w:p>
        </w:tc>
        <w:tc>
          <w:tcPr>
            <w:tcW w:w="1559" w:type="dxa"/>
            <w:tcBorders>
              <w:right w:val="single" w:sz="18" w:space="0" w:color="auto"/>
            </w:tcBorders>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D93C5A" w:rsidRPr="00857314">
              <w:rPr>
                <w:rFonts w:cs="Times New Roman"/>
                <w:sz w:val="20"/>
                <w:szCs w:val="20"/>
              </w:rPr>
              <w:t>livný – neoblíbený</w:t>
            </w:r>
          </w:p>
          <w:p w:rsidR="00D93C5A"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i</w:t>
            </w:r>
            <w:r w:rsidR="00D93C5A" w:rsidRPr="00857314">
              <w:rPr>
                <w:rFonts w:cs="Times New Roman"/>
                <w:sz w:val="20"/>
                <w:szCs w:val="20"/>
              </w:rPr>
              <w:t>zolovaný</w:t>
            </w:r>
          </w:p>
        </w:tc>
      </w:tr>
      <w:tr w:rsidR="000241FF" w:rsidRPr="00857314" w:rsidTr="000C3B1C">
        <w:tc>
          <w:tcPr>
            <w:tcW w:w="1398" w:type="dxa"/>
            <w:tcBorders>
              <w:left w:val="single" w:sz="18" w:space="0" w:color="auto"/>
              <w:bottom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9A.Ž11.PO11</w:t>
            </w:r>
          </w:p>
        </w:tc>
        <w:tc>
          <w:tcPr>
            <w:tcW w:w="1462" w:type="dxa"/>
            <w:tcBorders>
              <w:bottom w:val="single" w:sz="18" w:space="0" w:color="auto"/>
            </w:tcBorders>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0241FF" w:rsidRPr="00857314">
              <w:rPr>
                <w:rFonts w:cs="Times New Roman"/>
                <w:sz w:val="20"/>
                <w:szCs w:val="20"/>
              </w:rPr>
              <w:t>roblémové chování</w:t>
            </w:r>
          </w:p>
        </w:tc>
        <w:tc>
          <w:tcPr>
            <w:tcW w:w="1359" w:type="dxa"/>
            <w:tcBorders>
              <w:bottom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418" w:type="dxa"/>
            <w:tcBorders>
              <w:bottom w:val="single" w:sz="18" w:space="0" w:color="auto"/>
            </w:tcBorders>
            <w:vAlign w:val="center"/>
          </w:tcPr>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0241FF" w:rsidRPr="00857314">
              <w:rPr>
                <w:rFonts w:cs="Times New Roman"/>
                <w:sz w:val="20"/>
                <w:szCs w:val="20"/>
              </w:rPr>
              <w:t>espravedlivý</w:t>
            </w:r>
          </w:p>
          <w:p w:rsidR="000241FF" w:rsidRPr="00857314" w:rsidRDefault="000C3B1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0241FF" w:rsidRPr="00857314">
              <w:rPr>
                <w:rFonts w:cs="Times New Roman"/>
                <w:sz w:val="20"/>
                <w:szCs w:val="20"/>
              </w:rPr>
              <w:t>espolehlivý</w:t>
            </w:r>
          </w:p>
          <w:p w:rsidR="000241FF" w:rsidRPr="00857314" w:rsidRDefault="000241FF" w:rsidP="001E3B29">
            <w:pPr>
              <w:tabs>
                <w:tab w:val="left" w:pos="426"/>
              </w:tabs>
              <w:spacing w:line="240" w:lineRule="auto"/>
              <w:ind w:firstLine="0"/>
              <w:jc w:val="center"/>
              <w:rPr>
                <w:rFonts w:cs="Times New Roman"/>
                <w:sz w:val="20"/>
                <w:szCs w:val="20"/>
              </w:rPr>
            </w:pPr>
          </w:p>
        </w:tc>
        <w:tc>
          <w:tcPr>
            <w:tcW w:w="1134" w:type="dxa"/>
            <w:tcBorders>
              <w:bottom w:val="single" w:sz="18" w:space="0" w:color="auto"/>
            </w:tcBorders>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134" w:type="dxa"/>
            <w:tcBorders>
              <w:bottom w:val="single" w:sz="18" w:space="0" w:color="auto"/>
            </w:tcBorders>
            <w:vAlign w:val="center"/>
          </w:tcPr>
          <w:p w:rsidR="000241FF"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559" w:type="dxa"/>
            <w:tcBorders>
              <w:bottom w:val="single" w:sz="18" w:space="0" w:color="auto"/>
              <w:right w:val="single" w:sz="18" w:space="0" w:color="auto"/>
            </w:tcBorders>
            <w:vAlign w:val="center"/>
          </w:tcPr>
          <w:p w:rsidR="000241FF" w:rsidRPr="00857314" w:rsidRDefault="000241FF" w:rsidP="001E3B29">
            <w:pPr>
              <w:tabs>
                <w:tab w:val="left" w:pos="426"/>
              </w:tabs>
              <w:spacing w:line="240" w:lineRule="auto"/>
              <w:ind w:firstLine="0"/>
              <w:jc w:val="center"/>
              <w:rPr>
                <w:rFonts w:cs="Times New Roman"/>
                <w:sz w:val="20"/>
                <w:szCs w:val="20"/>
              </w:rPr>
            </w:pPr>
          </w:p>
        </w:tc>
      </w:tr>
    </w:tbl>
    <w:p w:rsidR="00A317CD" w:rsidRPr="00857314" w:rsidRDefault="00A317CD" w:rsidP="00FB1351">
      <w:pPr>
        <w:tabs>
          <w:tab w:val="left" w:pos="426"/>
        </w:tabs>
        <w:jc w:val="right"/>
        <w:rPr>
          <w:rFonts w:cs="Times New Roman"/>
          <w:szCs w:val="24"/>
        </w:rPr>
      </w:pPr>
    </w:p>
    <w:p w:rsidR="00D860E8" w:rsidRDefault="00D860E8" w:rsidP="001E3B29">
      <w:pPr>
        <w:pStyle w:val="Titulek"/>
        <w:ind w:firstLine="0"/>
        <w:rPr>
          <w:szCs w:val="24"/>
        </w:rPr>
      </w:pPr>
      <w:bookmarkStart w:id="117" w:name="_Toc479765733"/>
      <w:bookmarkStart w:id="118" w:name="_Toc480223959"/>
      <w:r w:rsidRPr="00857314">
        <w:t>Tabulka 18: Analýza vyhodnocení dotazníku</w:t>
      </w:r>
      <w:bookmarkEnd w:id="117"/>
      <w:r w:rsidR="001E3B29">
        <w:t xml:space="preserve"> ZS2/9a</w:t>
      </w:r>
      <w:bookmarkEnd w:id="118"/>
    </w:p>
    <w:p w:rsidR="008714AD" w:rsidRDefault="008714AD" w:rsidP="001E3B29">
      <w:pPr>
        <w:tabs>
          <w:tab w:val="left" w:pos="426"/>
        </w:tabs>
        <w:ind w:firstLine="0"/>
        <w:jc w:val="both"/>
        <w:rPr>
          <w:rFonts w:cs="Times New Roman"/>
          <w:szCs w:val="24"/>
        </w:rPr>
      </w:pPr>
    </w:p>
    <w:p w:rsidR="000241FF" w:rsidRPr="00857314" w:rsidRDefault="000241FF" w:rsidP="001E3B29">
      <w:pPr>
        <w:tabs>
          <w:tab w:val="left" w:pos="426"/>
        </w:tabs>
        <w:ind w:firstLine="0"/>
        <w:jc w:val="both"/>
        <w:rPr>
          <w:rFonts w:cs="Times New Roman"/>
          <w:szCs w:val="24"/>
        </w:rPr>
      </w:pPr>
      <w:r w:rsidRPr="00857314">
        <w:rPr>
          <w:rFonts w:cs="Times New Roman"/>
          <w:szCs w:val="24"/>
        </w:rPr>
        <w:t>Celkové skóre 71 %</w:t>
      </w:r>
      <w:r w:rsidR="000C3B1C" w:rsidRPr="00857314">
        <w:rPr>
          <w:rFonts w:cs="Times New Roman"/>
          <w:szCs w:val="24"/>
        </w:rPr>
        <w:t>.</w:t>
      </w:r>
    </w:p>
    <w:p w:rsidR="00BA3F47" w:rsidRDefault="000C3B1C" w:rsidP="008714AD">
      <w:pPr>
        <w:tabs>
          <w:tab w:val="left" w:pos="426"/>
        </w:tabs>
        <w:jc w:val="both"/>
        <w:rPr>
          <w:rFonts w:cs="Times New Roman"/>
          <w:szCs w:val="24"/>
        </w:rPr>
      </w:pPr>
      <w:r w:rsidRPr="00857314">
        <w:rPr>
          <w:rFonts w:cs="Times New Roman"/>
          <w:szCs w:val="24"/>
        </w:rPr>
        <w:t>V této skupině vyžaduje pozornost žák s výukovými problémy a zároveň se sociálním znevýhodněním</w:t>
      </w:r>
      <w:r w:rsidR="00F520EC" w:rsidRPr="00857314">
        <w:rPr>
          <w:rFonts w:cs="Times New Roman"/>
          <w:szCs w:val="24"/>
        </w:rPr>
        <w:t xml:space="preserve">. </w:t>
      </w:r>
    </w:p>
    <w:p w:rsidR="008714AD" w:rsidRPr="00857314" w:rsidRDefault="008714AD" w:rsidP="008714AD">
      <w:pPr>
        <w:tabs>
          <w:tab w:val="left" w:pos="426"/>
        </w:tabs>
        <w:jc w:val="both"/>
        <w:rPr>
          <w:rFonts w:cs="Times New Roman"/>
          <w:b/>
          <w:bCs/>
          <w:color w:val="000000" w:themeColor="text1"/>
          <w:szCs w:val="18"/>
        </w:rPr>
      </w:pPr>
    </w:p>
    <w:tbl>
      <w:tblPr>
        <w:tblStyle w:val="Mkatabulky"/>
        <w:tblW w:w="9464" w:type="dxa"/>
        <w:tblLayout w:type="fixed"/>
        <w:tblLook w:val="04A0"/>
      </w:tblPr>
      <w:tblGrid>
        <w:gridCol w:w="1398"/>
        <w:gridCol w:w="1462"/>
        <w:gridCol w:w="1217"/>
        <w:gridCol w:w="1701"/>
        <w:gridCol w:w="1134"/>
        <w:gridCol w:w="1134"/>
        <w:gridCol w:w="1418"/>
      </w:tblGrid>
      <w:tr w:rsidR="00FB1351" w:rsidRPr="00857314" w:rsidTr="007673B5">
        <w:tc>
          <w:tcPr>
            <w:tcW w:w="1398" w:type="dxa"/>
            <w:tcBorders>
              <w:top w:val="single" w:sz="18" w:space="0" w:color="auto"/>
              <w:left w:val="single" w:sz="18" w:space="0" w:color="auto"/>
              <w:bottom w:val="single" w:sz="18" w:space="0" w:color="auto"/>
              <w:right w:val="single" w:sz="4"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left w:val="single" w:sz="4"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17"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FB1351" w:rsidRPr="00857314" w:rsidRDefault="00FB1351"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D93C5A" w:rsidRPr="00857314" w:rsidTr="000C3B1C">
        <w:tc>
          <w:tcPr>
            <w:tcW w:w="1398" w:type="dxa"/>
            <w:tcBorders>
              <w:top w:val="single" w:sz="18" w:space="0" w:color="auto"/>
              <w:lef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9B.Ž4.PO2</w:t>
            </w:r>
          </w:p>
        </w:tc>
        <w:tc>
          <w:tcPr>
            <w:tcW w:w="1462" w:type="dxa"/>
            <w:tcBorders>
              <w:top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r w:rsidRPr="00857314">
              <w:rPr>
                <w:rFonts w:cs="Times New Roman"/>
                <w:sz w:val="20"/>
                <w:szCs w:val="20"/>
              </w:rPr>
              <w:t>IVP, dysortografie, dyslexie</w:t>
            </w:r>
          </w:p>
        </w:tc>
        <w:tc>
          <w:tcPr>
            <w:tcW w:w="1217" w:type="dxa"/>
            <w:tcBorders>
              <w:top w:val="single" w:sz="18" w:space="0" w:color="auto"/>
            </w:tcBorders>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s</w:t>
            </w:r>
            <w:r w:rsidR="003A2702" w:rsidRPr="00857314">
              <w:rPr>
                <w:rFonts w:cs="Times New Roman"/>
                <w:sz w:val="20"/>
                <w:szCs w:val="20"/>
              </w:rPr>
              <w:t>polehlivý</w:t>
            </w:r>
          </w:p>
          <w:p w:rsidR="003A2702"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A2702" w:rsidRPr="00857314">
              <w:rPr>
                <w:rFonts w:cs="Times New Roman"/>
                <w:sz w:val="20"/>
                <w:szCs w:val="20"/>
              </w:rPr>
              <w:t>tipný</w:t>
            </w:r>
          </w:p>
          <w:p w:rsidR="003A2702" w:rsidRPr="00857314" w:rsidRDefault="003A2702" w:rsidP="001E3B29">
            <w:pPr>
              <w:tabs>
                <w:tab w:val="left" w:pos="426"/>
              </w:tabs>
              <w:spacing w:line="240" w:lineRule="auto"/>
              <w:ind w:firstLine="0"/>
              <w:jc w:val="center"/>
              <w:rPr>
                <w:rFonts w:cs="Times New Roman"/>
                <w:sz w:val="20"/>
                <w:szCs w:val="20"/>
              </w:rPr>
            </w:pPr>
          </w:p>
        </w:tc>
        <w:tc>
          <w:tcPr>
            <w:tcW w:w="1701" w:type="dxa"/>
            <w:tcBorders>
              <w:top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134" w:type="dxa"/>
            <w:tcBorders>
              <w:top w:val="single" w:sz="18" w:space="0" w:color="auto"/>
            </w:tcBorders>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22</w:t>
            </w:r>
          </w:p>
        </w:tc>
        <w:tc>
          <w:tcPr>
            <w:tcW w:w="1134" w:type="dxa"/>
            <w:tcBorders>
              <w:top w:val="single" w:sz="18" w:space="0" w:color="auto"/>
            </w:tcBorders>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top w:val="single" w:sz="18" w:space="0" w:color="auto"/>
              <w:right w:val="single" w:sz="18" w:space="0" w:color="auto"/>
            </w:tcBorders>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EC67B8" w:rsidRPr="00857314">
              <w:rPr>
                <w:rFonts w:cs="Times New Roman"/>
                <w:sz w:val="20"/>
                <w:szCs w:val="20"/>
              </w:rPr>
              <w:t>livný - oblíbený</w:t>
            </w:r>
          </w:p>
        </w:tc>
      </w:tr>
      <w:tr w:rsidR="00D93C5A" w:rsidRPr="00857314" w:rsidTr="000C3B1C">
        <w:tc>
          <w:tcPr>
            <w:tcW w:w="1398" w:type="dxa"/>
            <w:tcBorders>
              <w:left w:val="single" w:sz="18" w:space="0" w:color="auto"/>
            </w:tcBorders>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9B.Ž8.PO1</w:t>
            </w:r>
          </w:p>
        </w:tc>
        <w:tc>
          <w:tcPr>
            <w:tcW w:w="1462" w:type="dxa"/>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A2702" w:rsidRPr="00857314">
              <w:rPr>
                <w:rFonts w:cs="Times New Roman"/>
                <w:sz w:val="20"/>
                <w:szCs w:val="20"/>
              </w:rPr>
              <w:t>ýukové problémy</w:t>
            </w:r>
          </w:p>
        </w:tc>
        <w:tc>
          <w:tcPr>
            <w:tcW w:w="1217" w:type="dxa"/>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701" w:type="dxa"/>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A2702" w:rsidRPr="00857314">
              <w:rPr>
                <w:rFonts w:cs="Times New Roman"/>
                <w:sz w:val="20"/>
                <w:szCs w:val="20"/>
              </w:rPr>
              <w:t>espolehlivý</w:t>
            </w:r>
          </w:p>
          <w:p w:rsidR="003A2702"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A2702" w:rsidRPr="00857314">
              <w:rPr>
                <w:rFonts w:cs="Times New Roman"/>
                <w:sz w:val="20"/>
                <w:szCs w:val="20"/>
              </w:rPr>
              <w:t>lhaný</w:t>
            </w:r>
          </w:p>
          <w:p w:rsidR="003A2702" w:rsidRPr="00857314" w:rsidRDefault="003A2702" w:rsidP="001E3B29">
            <w:pPr>
              <w:tabs>
                <w:tab w:val="left" w:pos="426"/>
              </w:tabs>
              <w:spacing w:line="240" w:lineRule="auto"/>
              <w:ind w:firstLine="0"/>
              <w:jc w:val="center"/>
              <w:rPr>
                <w:rFonts w:cs="Times New Roman"/>
                <w:sz w:val="20"/>
                <w:szCs w:val="20"/>
              </w:rPr>
            </w:pP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418" w:type="dxa"/>
            <w:tcBorders>
              <w:righ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r>
      <w:tr w:rsidR="00D93C5A" w:rsidRPr="00857314" w:rsidTr="000C3B1C">
        <w:tc>
          <w:tcPr>
            <w:tcW w:w="1398" w:type="dxa"/>
            <w:tcBorders>
              <w:left w:val="single" w:sz="18" w:space="0" w:color="auto"/>
            </w:tcBorders>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9B.Ž9.PO2</w:t>
            </w:r>
          </w:p>
        </w:tc>
        <w:tc>
          <w:tcPr>
            <w:tcW w:w="1462" w:type="dxa"/>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3A2702" w:rsidRPr="00857314">
              <w:rPr>
                <w:rFonts w:cs="Times New Roman"/>
                <w:sz w:val="20"/>
                <w:szCs w:val="20"/>
              </w:rPr>
              <w:t>oruchy chování, IVP</w:t>
            </w:r>
          </w:p>
        </w:tc>
        <w:tc>
          <w:tcPr>
            <w:tcW w:w="1217" w:type="dxa"/>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701" w:type="dxa"/>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A2702" w:rsidRPr="00857314">
              <w:rPr>
                <w:rFonts w:cs="Times New Roman"/>
                <w:sz w:val="20"/>
                <w:szCs w:val="20"/>
              </w:rPr>
              <w:t>espolehlivý</w:t>
            </w:r>
          </w:p>
          <w:p w:rsidR="003A2702"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A2702" w:rsidRPr="00857314">
              <w:rPr>
                <w:rFonts w:cs="Times New Roman"/>
                <w:sz w:val="20"/>
                <w:szCs w:val="20"/>
              </w:rPr>
              <w:t>lhaný</w:t>
            </w: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418" w:type="dxa"/>
            <w:tcBorders>
              <w:righ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r>
      <w:tr w:rsidR="00D93C5A" w:rsidRPr="00857314" w:rsidTr="000C3B1C">
        <w:tc>
          <w:tcPr>
            <w:tcW w:w="1398" w:type="dxa"/>
            <w:tcBorders>
              <w:left w:val="single" w:sz="18" w:space="0" w:color="auto"/>
            </w:tcBorders>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9B.Ž12.PO2</w:t>
            </w:r>
          </w:p>
        </w:tc>
        <w:tc>
          <w:tcPr>
            <w:tcW w:w="1462" w:type="dxa"/>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IVP, zdravotní znevýhodnění</w:t>
            </w:r>
          </w:p>
        </w:tc>
        <w:tc>
          <w:tcPr>
            <w:tcW w:w="1217" w:type="dxa"/>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701" w:type="dxa"/>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18" w:type="dxa"/>
            <w:tcBorders>
              <w:righ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r>
      <w:tr w:rsidR="00D93C5A" w:rsidRPr="00857314" w:rsidTr="000C3B1C">
        <w:tc>
          <w:tcPr>
            <w:tcW w:w="1398" w:type="dxa"/>
            <w:tcBorders>
              <w:left w:val="single" w:sz="18" w:space="0" w:color="auto"/>
            </w:tcBorders>
            <w:vAlign w:val="center"/>
          </w:tcPr>
          <w:p w:rsidR="00D93C5A" w:rsidRPr="00857314" w:rsidRDefault="00027C9A" w:rsidP="001E3B29">
            <w:pPr>
              <w:tabs>
                <w:tab w:val="left" w:pos="426"/>
              </w:tabs>
              <w:spacing w:line="240" w:lineRule="auto"/>
              <w:ind w:firstLine="0"/>
              <w:jc w:val="center"/>
              <w:rPr>
                <w:rFonts w:cs="Times New Roman"/>
                <w:sz w:val="20"/>
                <w:szCs w:val="20"/>
              </w:rPr>
            </w:pPr>
            <w:r w:rsidRPr="00857314">
              <w:rPr>
                <w:rFonts w:cs="Times New Roman"/>
                <w:sz w:val="20"/>
                <w:szCs w:val="20"/>
              </w:rPr>
              <w:t>9B.Ž</w:t>
            </w:r>
            <w:r w:rsidR="003A2702" w:rsidRPr="00857314">
              <w:rPr>
                <w:rFonts w:cs="Times New Roman"/>
                <w:sz w:val="20"/>
                <w:szCs w:val="20"/>
              </w:rPr>
              <w:t>14.PO2</w:t>
            </w:r>
          </w:p>
        </w:tc>
        <w:tc>
          <w:tcPr>
            <w:tcW w:w="1462" w:type="dxa"/>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IVP, cizinec</w:t>
            </w:r>
          </w:p>
        </w:tc>
        <w:tc>
          <w:tcPr>
            <w:tcW w:w="1217" w:type="dxa"/>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3A2702" w:rsidRPr="00857314">
              <w:rPr>
                <w:rFonts w:cs="Times New Roman"/>
                <w:sz w:val="20"/>
                <w:szCs w:val="20"/>
              </w:rPr>
              <w:t>tipný</w:t>
            </w:r>
          </w:p>
          <w:p w:rsidR="003A2702" w:rsidRPr="00857314" w:rsidRDefault="003A2702" w:rsidP="001E3B29">
            <w:pPr>
              <w:tabs>
                <w:tab w:val="left" w:pos="426"/>
              </w:tabs>
              <w:spacing w:line="240" w:lineRule="auto"/>
              <w:ind w:firstLine="0"/>
              <w:jc w:val="center"/>
              <w:rPr>
                <w:rFonts w:cs="Times New Roman"/>
                <w:sz w:val="20"/>
                <w:szCs w:val="20"/>
              </w:rPr>
            </w:pPr>
          </w:p>
        </w:tc>
        <w:tc>
          <w:tcPr>
            <w:tcW w:w="1701" w:type="dxa"/>
            <w:vAlign w:val="center"/>
          </w:tcPr>
          <w:p w:rsidR="00D93C5A" w:rsidRPr="00857314" w:rsidRDefault="00D93C5A" w:rsidP="001E3B29">
            <w:pPr>
              <w:tabs>
                <w:tab w:val="left" w:pos="426"/>
              </w:tabs>
              <w:spacing w:line="240" w:lineRule="auto"/>
              <w:ind w:firstLine="0"/>
              <w:jc w:val="center"/>
              <w:rPr>
                <w:rFonts w:cs="Times New Roman"/>
                <w:sz w:val="20"/>
                <w:szCs w:val="20"/>
              </w:rPr>
            </w:pP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134" w:type="dxa"/>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18" w:type="dxa"/>
            <w:tcBorders>
              <w:righ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r>
      <w:tr w:rsidR="00D93C5A" w:rsidRPr="00857314" w:rsidTr="000C3B1C">
        <w:tc>
          <w:tcPr>
            <w:tcW w:w="1398" w:type="dxa"/>
            <w:tcBorders>
              <w:left w:val="single" w:sz="18" w:space="0" w:color="auto"/>
              <w:bottom w:val="single" w:sz="18" w:space="0" w:color="auto"/>
            </w:tcBorders>
            <w:vAlign w:val="center"/>
          </w:tcPr>
          <w:p w:rsidR="00D93C5A" w:rsidRPr="00857314" w:rsidRDefault="003A2702" w:rsidP="001E3B29">
            <w:pPr>
              <w:tabs>
                <w:tab w:val="left" w:pos="426"/>
              </w:tabs>
              <w:spacing w:line="240" w:lineRule="auto"/>
              <w:ind w:firstLine="0"/>
              <w:jc w:val="center"/>
              <w:rPr>
                <w:rFonts w:cs="Times New Roman"/>
                <w:sz w:val="20"/>
                <w:szCs w:val="20"/>
              </w:rPr>
            </w:pPr>
            <w:r w:rsidRPr="00857314">
              <w:rPr>
                <w:rFonts w:cs="Times New Roman"/>
                <w:sz w:val="20"/>
                <w:szCs w:val="20"/>
              </w:rPr>
              <w:t>9B.Ž16PO1</w:t>
            </w:r>
          </w:p>
        </w:tc>
        <w:tc>
          <w:tcPr>
            <w:tcW w:w="1462" w:type="dxa"/>
            <w:tcBorders>
              <w:bottom w:val="single" w:sz="18" w:space="0" w:color="auto"/>
            </w:tcBorders>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p</w:t>
            </w:r>
            <w:r w:rsidR="003A2702" w:rsidRPr="00857314">
              <w:rPr>
                <w:rFonts w:cs="Times New Roman"/>
                <w:sz w:val="20"/>
                <w:szCs w:val="20"/>
              </w:rPr>
              <w:t>roblémové chování</w:t>
            </w:r>
          </w:p>
        </w:tc>
        <w:tc>
          <w:tcPr>
            <w:tcW w:w="1217" w:type="dxa"/>
            <w:tcBorders>
              <w:bottom w:val="single" w:sz="18" w:space="0" w:color="auto"/>
            </w:tcBorders>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u</w:t>
            </w:r>
            <w:r w:rsidR="003A2702" w:rsidRPr="00857314">
              <w:rPr>
                <w:rFonts w:cs="Times New Roman"/>
                <w:sz w:val="20"/>
                <w:szCs w:val="20"/>
              </w:rPr>
              <w:t>přímný</w:t>
            </w:r>
          </w:p>
          <w:p w:rsidR="003A2702" w:rsidRPr="00857314" w:rsidRDefault="003A2702" w:rsidP="001E3B29">
            <w:pPr>
              <w:tabs>
                <w:tab w:val="left" w:pos="426"/>
              </w:tabs>
              <w:spacing w:line="240" w:lineRule="auto"/>
              <w:ind w:firstLine="0"/>
              <w:jc w:val="center"/>
              <w:rPr>
                <w:rFonts w:cs="Times New Roman"/>
                <w:sz w:val="20"/>
                <w:szCs w:val="20"/>
              </w:rPr>
            </w:pPr>
          </w:p>
        </w:tc>
        <w:tc>
          <w:tcPr>
            <w:tcW w:w="1701" w:type="dxa"/>
            <w:tcBorders>
              <w:bottom w:val="single" w:sz="18" w:space="0" w:color="auto"/>
            </w:tcBorders>
            <w:vAlign w:val="center"/>
          </w:tcPr>
          <w:p w:rsidR="00D93C5A"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3A2702" w:rsidRPr="00857314">
              <w:rPr>
                <w:rFonts w:cs="Times New Roman"/>
                <w:sz w:val="20"/>
                <w:szCs w:val="20"/>
              </w:rPr>
              <w:t>espravedlivý</w:t>
            </w:r>
          </w:p>
        </w:tc>
        <w:tc>
          <w:tcPr>
            <w:tcW w:w="1134" w:type="dxa"/>
            <w:tcBorders>
              <w:bottom w:val="single" w:sz="18" w:space="0" w:color="auto"/>
            </w:tcBorders>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Borders>
              <w:bottom w:val="single" w:sz="18" w:space="0" w:color="auto"/>
            </w:tcBorders>
            <w:vAlign w:val="center"/>
          </w:tcPr>
          <w:p w:rsidR="00D93C5A" w:rsidRPr="00857314" w:rsidRDefault="00EC67B8"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418" w:type="dxa"/>
            <w:tcBorders>
              <w:bottom w:val="single" w:sz="18" w:space="0" w:color="auto"/>
              <w:right w:val="single" w:sz="18" w:space="0" w:color="auto"/>
            </w:tcBorders>
            <w:vAlign w:val="center"/>
          </w:tcPr>
          <w:p w:rsidR="00D93C5A" w:rsidRPr="00857314" w:rsidRDefault="00D93C5A" w:rsidP="001E3B29">
            <w:pPr>
              <w:tabs>
                <w:tab w:val="left" w:pos="426"/>
              </w:tabs>
              <w:spacing w:line="240" w:lineRule="auto"/>
              <w:ind w:firstLine="0"/>
              <w:jc w:val="center"/>
              <w:rPr>
                <w:rFonts w:cs="Times New Roman"/>
                <w:sz w:val="20"/>
                <w:szCs w:val="20"/>
              </w:rPr>
            </w:pPr>
          </w:p>
        </w:tc>
      </w:tr>
    </w:tbl>
    <w:p w:rsidR="00092B3F" w:rsidRDefault="00092B3F" w:rsidP="001E3B29">
      <w:pPr>
        <w:pStyle w:val="Titulek"/>
        <w:ind w:firstLine="0"/>
      </w:pPr>
      <w:bookmarkStart w:id="119" w:name="_Toc479765734"/>
    </w:p>
    <w:p w:rsidR="00D860E8" w:rsidRDefault="00D860E8" w:rsidP="001E3B29">
      <w:pPr>
        <w:pStyle w:val="Titulek"/>
        <w:ind w:firstLine="0"/>
        <w:rPr>
          <w:szCs w:val="24"/>
        </w:rPr>
      </w:pPr>
      <w:bookmarkStart w:id="120" w:name="_Toc480223960"/>
      <w:r w:rsidRPr="00857314">
        <w:t>Tabulka 19: Analýza vyhodnocení dotazníku</w:t>
      </w:r>
      <w:bookmarkEnd w:id="119"/>
      <w:r w:rsidR="001E3B29">
        <w:t xml:space="preserve"> ZS2/9b</w:t>
      </w:r>
      <w:bookmarkEnd w:id="120"/>
    </w:p>
    <w:p w:rsidR="00092B3F" w:rsidRDefault="00092B3F" w:rsidP="001E3B29">
      <w:pPr>
        <w:tabs>
          <w:tab w:val="left" w:pos="426"/>
        </w:tabs>
        <w:ind w:firstLine="0"/>
        <w:jc w:val="both"/>
        <w:rPr>
          <w:rFonts w:cs="Times New Roman"/>
          <w:szCs w:val="24"/>
        </w:rPr>
      </w:pPr>
    </w:p>
    <w:p w:rsidR="00D93C5A" w:rsidRPr="00857314" w:rsidRDefault="00FE3F37" w:rsidP="001E3B29">
      <w:pPr>
        <w:tabs>
          <w:tab w:val="left" w:pos="426"/>
        </w:tabs>
        <w:ind w:firstLine="0"/>
        <w:jc w:val="both"/>
        <w:rPr>
          <w:rFonts w:cs="Times New Roman"/>
          <w:szCs w:val="24"/>
        </w:rPr>
      </w:pPr>
      <w:r w:rsidRPr="00857314">
        <w:rPr>
          <w:rFonts w:cs="Times New Roman"/>
          <w:szCs w:val="24"/>
        </w:rPr>
        <w:t>Celkové skóre 62 %</w:t>
      </w:r>
      <w:r w:rsidR="00027C9A" w:rsidRPr="00857314">
        <w:rPr>
          <w:rFonts w:cs="Times New Roman"/>
          <w:szCs w:val="24"/>
        </w:rPr>
        <w:t>.</w:t>
      </w:r>
    </w:p>
    <w:p w:rsidR="00D860E8" w:rsidRDefault="00027C9A" w:rsidP="00D1235E">
      <w:pPr>
        <w:tabs>
          <w:tab w:val="left" w:pos="426"/>
        </w:tabs>
        <w:jc w:val="both"/>
        <w:rPr>
          <w:rFonts w:cs="Times New Roman"/>
          <w:szCs w:val="24"/>
        </w:rPr>
      </w:pPr>
      <w:r w:rsidRPr="00857314">
        <w:rPr>
          <w:rFonts w:cs="Times New Roman"/>
          <w:szCs w:val="24"/>
        </w:rPr>
        <w:lastRenderedPageBreak/>
        <w:t xml:space="preserve">Nízké skóre může být zapříčiněno přítomností žáků s problémovým chováním. Po srovnání skóre v ostatních třídách, jsem zjistila, že se vždy vyskytuje skóre pod 70 %, když je ve třídě přítomen více než jeden žák s tímto statusem, tedy žák s problémovým chováním. </w:t>
      </w:r>
    </w:p>
    <w:p w:rsidR="00BE56E5" w:rsidRPr="00857314" w:rsidRDefault="00F520EC" w:rsidP="00D860E8">
      <w:pPr>
        <w:pStyle w:val="Nadpis3"/>
      </w:pPr>
      <w:bookmarkStart w:id="121" w:name="_Toc480223876"/>
      <w:r w:rsidRPr="00857314">
        <w:t>Základní škola 3</w:t>
      </w:r>
      <w:bookmarkEnd w:id="121"/>
    </w:p>
    <w:p w:rsidR="00BE56E5" w:rsidRPr="00857314" w:rsidRDefault="00F520EC" w:rsidP="00D860E8">
      <w:pPr>
        <w:tabs>
          <w:tab w:val="left" w:pos="426"/>
        </w:tabs>
        <w:jc w:val="both"/>
        <w:rPr>
          <w:rFonts w:cs="Times New Roman"/>
          <w:szCs w:val="24"/>
        </w:rPr>
      </w:pPr>
      <w:r w:rsidRPr="00857314">
        <w:rPr>
          <w:rFonts w:cs="Times New Roman"/>
          <w:szCs w:val="24"/>
        </w:rPr>
        <w:t xml:space="preserve">Na této základní škole vyplnilo dotazník 147 žáků. </w:t>
      </w:r>
      <w:r w:rsidR="00D1235E">
        <w:rPr>
          <w:rFonts w:cs="Times New Roman"/>
          <w:szCs w:val="24"/>
        </w:rPr>
        <w:t>Dotazníky vyplňovali respondenti v</w:t>
      </w:r>
      <w:r w:rsidR="001E084D">
        <w:rPr>
          <w:rFonts w:cs="Times New Roman"/>
          <w:szCs w:val="24"/>
        </w:rPr>
        <w:t> prosinci 2016 a v lednu 2017.</w:t>
      </w:r>
    </w:p>
    <w:p w:rsidR="00F520EC" w:rsidRPr="00857314" w:rsidRDefault="00F520EC" w:rsidP="00133AAF">
      <w:pPr>
        <w:pStyle w:val="Titulek"/>
        <w:rPr>
          <w:rFonts w:cs="Times New Roman"/>
        </w:rPr>
      </w:pPr>
    </w:p>
    <w:tbl>
      <w:tblPr>
        <w:tblStyle w:val="Mkatabulky"/>
        <w:tblW w:w="9606" w:type="dxa"/>
        <w:tblLayout w:type="fixed"/>
        <w:tblLook w:val="04A0"/>
      </w:tblPr>
      <w:tblGrid>
        <w:gridCol w:w="1398"/>
        <w:gridCol w:w="1462"/>
        <w:gridCol w:w="1359"/>
        <w:gridCol w:w="1418"/>
        <w:gridCol w:w="1134"/>
        <w:gridCol w:w="1134"/>
        <w:gridCol w:w="1701"/>
      </w:tblGrid>
      <w:tr w:rsidR="00BE56E5" w:rsidRPr="00857314" w:rsidTr="00790E3C">
        <w:tc>
          <w:tcPr>
            <w:tcW w:w="1398" w:type="dxa"/>
            <w:tcBorders>
              <w:top w:val="single" w:sz="18" w:space="0" w:color="auto"/>
              <w:left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418" w:type="dxa"/>
            <w:tcBorders>
              <w:top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701" w:type="dxa"/>
            <w:tcBorders>
              <w:top w:val="single" w:sz="18" w:space="0" w:color="auto"/>
              <w:bottom w:val="single" w:sz="18" w:space="0" w:color="auto"/>
              <w:righ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BE56E5" w:rsidRPr="00857314" w:rsidTr="00790E3C">
        <w:tc>
          <w:tcPr>
            <w:tcW w:w="1398" w:type="dxa"/>
            <w:tcBorders>
              <w:top w:val="single" w:sz="18" w:space="0" w:color="auto"/>
              <w:lef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r w:rsidRPr="00857314">
              <w:rPr>
                <w:rFonts w:cs="Times New Roman"/>
                <w:sz w:val="20"/>
                <w:szCs w:val="20"/>
              </w:rPr>
              <w:t>6A.Ž2.PO1</w:t>
            </w:r>
          </w:p>
        </w:tc>
        <w:tc>
          <w:tcPr>
            <w:tcW w:w="1462" w:type="dxa"/>
            <w:tcBorders>
              <w:top w:val="single" w:sz="18" w:space="0" w:color="auto"/>
            </w:tcBorders>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BE56E5" w:rsidRPr="00857314">
              <w:rPr>
                <w:rFonts w:cs="Times New Roman"/>
                <w:sz w:val="20"/>
                <w:szCs w:val="20"/>
              </w:rPr>
              <w:t>evhodné chování</w:t>
            </w:r>
          </w:p>
        </w:tc>
        <w:tc>
          <w:tcPr>
            <w:tcW w:w="1359" w:type="dxa"/>
            <w:tcBorders>
              <w:top w:val="single" w:sz="18" w:space="0" w:color="auto"/>
            </w:tcBorders>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spolehlivý</w:t>
            </w:r>
          </w:p>
        </w:tc>
        <w:tc>
          <w:tcPr>
            <w:tcW w:w="1418" w:type="dxa"/>
            <w:tcBorders>
              <w:top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134" w:type="dxa"/>
            <w:tcBorders>
              <w:top w:val="single" w:sz="18" w:space="0" w:color="auto"/>
            </w:tcBorders>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16</w:t>
            </w:r>
          </w:p>
        </w:tc>
        <w:tc>
          <w:tcPr>
            <w:tcW w:w="1134" w:type="dxa"/>
            <w:tcBorders>
              <w:top w:val="single" w:sz="18" w:space="0" w:color="auto"/>
            </w:tcBorders>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701" w:type="dxa"/>
            <w:tcBorders>
              <w:top w:val="single" w:sz="18" w:space="0" w:color="auto"/>
              <w:righ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r>
      <w:tr w:rsidR="00BE56E5" w:rsidRPr="00857314" w:rsidTr="00790E3C">
        <w:tc>
          <w:tcPr>
            <w:tcW w:w="1398" w:type="dxa"/>
            <w:tcBorders>
              <w:lef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r w:rsidRPr="00857314">
              <w:rPr>
                <w:rFonts w:cs="Times New Roman"/>
                <w:sz w:val="20"/>
                <w:szCs w:val="20"/>
              </w:rPr>
              <w:t>6A.Ž4.PO1</w:t>
            </w:r>
          </w:p>
        </w:tc>
        <w:tc>
          <w:tcPr>
            <w:tcW w:w="1462" w:type="dxa"/>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E56E5" w:rsidRPr="00857314">
              <w:rPr>
                <w:rFonts w:cs="Times New Roman"/>
                <w:sz w:val="20"/>
                <w:szCs w:val="20"/>
              </w:rPr>
              <w:t>ýukové problémy</w:t>
            </w:r>
          </w:p>
        </w:tc>
        <w:tc>
          <w:tcPr>
            <w:tcW w:w="1359"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418" w:type="dxa"/>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701" w:type="dxa"/>
            <w:tcBorders>
              <w:right w:val="single" w:sz="18" w:space="0" w:color="auto"/>
            </w:tcBorders>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E56E5" w:rsidRPr="00857314">
              <w:rPr>
                <w:rFonts w:cs="Times New Roman"/>
                <w:sz w:val="20"/>
                <w:szCs w:val="20"/>
              </w:rPr>
              <w:t>livný - neoblíbený</w:t>
            </w:r>
          </w:p>
        </w:tc>
      </w:tr>
      <w:tr w:rsidR="00BE56E5" w:rsidRPr="00857314" w:rsidTr="00790E3C">
        <w:tc>
          <w:tcPr>
            <w:tcW w:w="1398" w:type="dxa"/>
            <w:tcBorders>
              <w:lef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r w:rsidRPr="00857314">
              <w:rPr>
                <w:rFonts w:cs="Times New Roman"/>
                <w:sz w:val="20"/>
                <w:szCs w:val="20"/>
              </w:rPr>
              <w:t>6A.Ž5.PO1</w:t>
            </w:r>
          </w:p>
        </w:tc>
        <w:tc>
          <w:tcPr>
            <w:tcW w:w="1462" w:type="dxa"/>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E56E5" w:rsidRPr="00857314">
              <w:rPr>
                <w:rFonts w:cs="Times New Roman"/>
                <w:sz w:val="20"/>
                <w:szCs w:val="20"/>
              </w:rPr>
              <w:t>ýukové problémy</w:t>
            </w:r>
          </w:p>
        </w:tc>
        <w:tc>
          <w:tcPr>
            <w:tcW w:w="1359" w:type="dxa"/>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418" w:type="dxa"/>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n</w:t>
            </w:r>
            <w:r w:rsidR="00433DE1" w:rsidRPr="00857314">
              <w:rPr>
                <w:rFonts w:cs="Times New Roman"/>
                <w:sz w:val="20"/>
                <w:szCs w:val="20"/>
              </w:rPr>
              <w:t>espravedlivý, nespolehlivý, ulhaný</w:t>
            </w: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36</w:t>
            </w:r>
          </w:p>
        </w:tc>
        <w:tc>
          <w:tcPr>
            <w:tcW w:w="1701" w:type="dxa"/>
            <w:tcBorders>
              <w:righ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r>
      <w:tr w:rsidR="00BE56E5" w:rsidRPr="00857314" w:rsidTr="00790E3C">
        <w:tc>
          <w:tcPr>
            <w:tcW w:w="1398" w:type="dxa"/>
            <w:tcBorders>
              <w:lef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r w:rsidRPr="00857314">
              <w:rPr>
                <w:rFonts w:cs="Times New Roman"/>
                <w:sz w:val="20"/>
                <w:szCs w:val="20"/>
              </w:rPr>
              <w:t>6A.Ž11.PO2</w:t>
            </w:r>
          </w:p>
        </w:tc>
        <w:tc>
          <w:tcPr>
            <w:tcW w:w="1462" w:type="dxa"/>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d</w:t>
            </w:r>
            <w:r w:rsidR="00BE56E5" w:rsidRPr="00857314">
              <w:rPr>
                <w:rFonts w:cs="Times New Roman"/>
                <w:sz w:val="20"/>
                <w:szCs w:val="20"/>
              </w:rPr>
              <w:t>ysortografie, IVP</w:t>
            </w:r>
          </w:p>
        </w:tc>
        <w:tc>
          <w:tcPr>
            <w:tcW w:w="1359" w:type="dxa"/>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418" w:type="dxa"/>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701" w:type="dxa"/>
            <w:tcBorders>
              <w:right w:val="single" w:sz="18" w:space="0" w:color="auto"/>
            </w:tcBorders>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E56E5" w:rsidRPr="00857314">
              <w:rPr>
                <w:rFonts w:cs="Times New Roman"/>
                <w:sz w:val="20"/>
                <w:szCs w:val="20"/>
              </w:rPr>
              <w:t>livný - oblíbený</w:t>
            </w:r>
          </w:p>
        </w:tc>
      </w:tr>
      <w:tr w:rsidR="00BE56E5" w:rsidRPr="00857314" w:rsidTr="00790E3C">
        <w:tc>
          <w:tcPr>
            <w:tcW w:w="1398" w:type="dxa"/>
            <w:tcBorders>
              <w:left w:val="single" w:sz="18" w:space="0" w:color="auto"/>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r w:rsidRPr="00857314">
              <w:rPr>
                <w:rFonts w:cs="Times New Roman"/>
                <w:sz w:val="20"/>
                <w:szCs w:val="20"/>
              </w:rPr>
              <w:t>6A.Ž12.PO1</w:t>
            </w:r>
          </w:p>
        </w:tc>
        <w:tc>
          <w:tcPr>
            <w:tcW w:w="1462" w:type="dxa"/>
            <w:tcBorders>
              <w:bottom w:val="single" w:sz="18" w:space="0" w:color="auto"/>
            </w:tcBorders>
            <w:vAlign w:val="center"/>
          </w:tcPr>
          <w:p w:rsidR="00BE56E5" w:rsidRPr="00857314" w:rsidRDefault="00F520EC" w:rsidP="001E3B29">
            <w:pPr>
              <w:tabs>
                <w:tab w:val="left" w:pos="426"/>
              </w:tabs>
              <w:spacing w:line="240" w:lineRule="auto"/>
              <w:ind w:firstLine="0"/>
              <w:jc w:val="center"/>
              <w:rPr>
                <w:rFonts w:cs="Times New Roman"/>
                <w:sz w:val="20"/>
                <w:szCs w:val="20"/>
              </w:rPr>
            </w:pPr>
            <w:r w:rsidRPr="00857314">
              <w:rPr>
                <w:rFonts w:cs="Times New Roman"/>
                <w:sz w:val="20"/>
                <w:szCs w:val="20"/>
              </w:rPr>
              <w:t>v</w:t>
            </w:r>
            <w:r w:rsidR="00BE56E5" w:rsidRPr="00857314">
              <w:rPr>
                <w:rFonts w:cs="Times New Roman"/>
                <w:sz w:val="20"/>
                <w:szCs w:val="20"/>
              </w:rPr>
              <w:t>ýukové problémy</w:t>
            </w:r>
          </w:p>
        </w:tc>
        <w:tc>
          <w:tcPr>
            <w:tcW w:w="1359" w:type="dxa"/>
            <w:tcBorders>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418" w:type="dxa"/>
            <w:tcBorders>
              <w:bottom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c>
          <w:tcPr>
            <w:tcW w:w="1134" w:type="dxa"/>
            <w:tcBorders>
              <w:bottom w:val="single" w:sz="18" w:space="0" w:color="auto"/>
            </w:tcBorders>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Borders>
              <w:bottom w:val="single" w:sz="18" w:space="0" w:color="auto"/>
            </w:tcBorders>
            <w:vAlign w:val="center"/>
          </w:tcPr>
          <w:p w:rsidR="00BE56E5" w:rsidRPr="00857314" w:rsidRDefault="00433DE1" w:rsidP="001E3B29">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701" w:type="dxa"/>
            <w:tcBorders>
              <w:bottom w:val="single" w:sz="18" w:space="0" w:color="auto"/>
              <w:right w:val="single" w:sz="18" w:space="0" w:color="auto"/>
            </w:tcBorders>
            <w:vAlign w:val="center"/>
          </w:tcPr>
          <w:p w:rsidR="00BE56E5" w:rsidRPr="00857314" w:rsidRDefault="00BE56E5" w:rsidP="001E3B29">
            <w:pPr>
              <w:tabs>
                <w:tab w:val="left" w:pos="426"/>
              </w:tabs>
              <w:spacing w:line="240" w:lineRule="auto"/>
              <w:ind w:firstLine="0"/>
              <w:jc w:val="center"/>
              <w:rPr>
                <w:rFonts w:cs="Times New Roman"/>
                <w:sz w:val="20"/>
                <w:szCs w:val="20"/>
              </w:rPr>
            </w:pPr>
          </w:p>
        </w:tc>
      </w:tr>
    </w:tbl>
    <w:p w:rsidR="00092B3F" w:rsidRDefault="00092B3F" w:rsidP="001E3B29">
      <w:pPr>
        <w:pStyle w:val="Titulek"/>
        <w:ind w:firstLine="0"/>
      </w:pPr>
      <w:bookmarkStart w:id="122" w:name="_Toc479765735"/>
    </w:p>
    <w:p w:rsidR="00D860E8" w:rsidRDefault="00FD494D" w:rsidP="001E3B29">
      <w:pPr>
        <w:pStyle w:val="Titulek"/>
        <w:ind w:firstLine="0"/>
        <w:rPr>
          <w:szCs w:val="24"/>
        </w:rPr>
      </w:pPr>
      <w:bookmarkStart w:id="123" w:name="_Toc480223961"/>
      <w:r>
        <w:t>T</w:t>
      </w:r>
      <w:r w:rsidR="00D860E8" w:rsidRPr="00857314">
        <w:t>abulka 20: Analýza vyhodnocení dotazníku</w:t>
      </w:r>
      <w:bookmarkEnd w:id="122"/>
      <w:r>
        <w:t xml:space="preserve"> ZS3/6a</w:t>
      </w:r>
      <w:bookmarkEnd w:id="123"/>
    </w:p>
    <w:p w:rsidR="00092B3F" w:rsidRDefault="00092B3F" w:rsidP="00FD494D">
      <w:pPr>
        <w:tabs>
          <w:tab w:val="left" w:pos="426"/>
        </w:tabs>
        <w:ind w:firstLine="0"/>
        <w:jc w:val="both"/>
        <w:rPr>
          <w:rFonts w:cs="Times New Roman"/>
          <w:szCs w:val="24"/>
        </w:rPr>
      </w:pPr>
    </w:p>
    <w:p w:rsidR="00BE56E5" w:rsidRPr="00857314" w:rsidRDefault="00433DE1" w:rsidP="00FD494D">
      <w:pPr>
        <w:tabs>
          <w:tab w:val="left" w:pos="426"/>
        </w:tabs>
        <w:ind w:firstLine="0"/>
        <w:jc w:val="both"/>
        <w:rPr>
          <w:rFonts w:cs="Times New Roman"/>
          <w:szCs w:val="24"/>
        </w:rPr>
      </w:pPr>
      <w:r w:rsidRPr="00857314">
        <w:rPr>
          <w:rFonts w:cs="Times New Roman"/>
          <w:szCs w:val="24"/>
        </w:rPr>
        <w:t>Celkové skóre 82 %</w:t>
      </w:r>
      <w:r w:rsidR="00FD494D">
        <w:rPr>
          <w:rFonts w:cs="Times New Roman"/>
          <w:szCs w:val="24"/>
        </w:rPr>
        <w:t>.</w:t>
      </w:r>
    </w:p>
    <w:p w:rsidR="00D860E8" w:rsidRDefault="00F520EC" w:rsidP="00092B3F">
      <w:pPr>
        <w:tabs>
          <w:tab w:val="left" w:pos="426"/>
        </w:tabs>
        <w:jc w:val="both"/>
        <w:rPr>
          <w:rFonts w:cs="Times New Roman"/>
          <w:szCs w:val="24"/>
        </w:rPr>
      </w:pPr>
      <w:r w:rsidRPr="00857314">
        <w:rPr>
          <w:rFonts w:cs="Times New Roman"/>
          <w:szCs w:val="24"/>
        </w:rPr>
        <w:t>Největší počet negativních hodnocení získal žák s označením 6A.Ž5.PO1. Třídní učitel by se měl zaměřit</w:t>
      </w:r>
      <w:r w:rsidR="004B431B">
        <w:rPr>
          <w:rFonts w:cs="Times New Roman"/>
          <w:szCs w:val="24"/>
        </w:rPr>
        <w:t xml:space="preserve"> na to</w:t>
      </w:r>
      <w:r w:rsidR="007673B5" w:rsidRPr="00857314">
        <w:rPr>
          <w:rFonts w:cs="Times New Roman"/>
          <w:szCs w:val="24"/>
        </w:rPr>
        <w:t>,</w:t>
      </w:r>
      <w:r w:rsidRPr="00857314">
        <w:rPr>
          <w:rFonts w:cs="Times New Roman"/>
          <w:szCs w:val="24"/>
        </w:rPr>
        <w:t xml:space="preserve"> z čeho pramení výukové problémy tohoto žáka.</w:t>
      </w: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tbl>
      <w:tblPr>
        <w:tblStyle w:val="Mkatabulky"/>
        <w:tblW w:w="9464" w:type="dxa"/>
        <w:tblLayout w:type="fixed"/>
        <w:tblLook w:val="04A0"/>
      </w:tblPr>
      <w:tblGrid>
        <w:gridCol w:w="1398"/>
        <w:gridCol w:w="1545"/>
        <w:gridCol w:w="1276"/>
        <w:gridCol w:w="1418"/>
        <w:gridCol w:w="1134"/>
        <w:gridCol w:w="1134"/>
        <w:gridCol w:w="1559"/>
      </w:tblGrid>
      <w:tr w:rsidR="00433DE1" w:rsidRPr="00857314" w:rsidTr="00790E3C">
        <w:tc>
          <w:tcPr>
            <w:tcW w:w="1398" w:type="dxa"/>
            <w:tcBorders>
              <w:top w:val="single" w:sz="18" w:space="0" w:color="auto"/>
              <w:left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545" w:type="dxa"/>
            <w:tcBorders>
              <w:top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6" w:type="dxa"/>
            <w:tcBorders>
              <w:top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418" w:type="dxa"/>
            <w:tcBorders>
              <w:top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559" w:type="dxa"/>
            <w:tcBorders>
              <w:top w:val="single" w:sz="18" w:space="0" w:color="auto"/>
              <w:bottom w:val="single" w:sz="18" w:space="0" w:color="auto"/>
              <w:right w:val="single" w:sz="18" w:space="0" w:color="auto"/>
            </w:tcBorders>
            <w:vAlign w:val="center"/>
          </w:tcPr>
          <w:p w:rsidR="00433DE1" w:rsidRPr="00857314" w:rsidRDefault="00433DE1"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433DE1" w:rsidRPr="00857314" w:rsidTr="00790E3C">
        <w:tc>
          <w:tcPr>
            <w:tcW w:w="1398" w:type="dxa"/>
            <w:tcBorders>
              <w:top w:val="single" w:sz="18" w:space="0" w:color="auto"/>
              <w:left w:val="single" w:sz="18" w:space="0" w:color="auto"/>
            </w:tcBorders>
            <w:vAlign w:val="center"/>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6B.Ž1</w:t>
            </w:r>
            <w:r w:rsidR="00433DE1" w:rsidRPr="00857314">
              <w:rPr>
                <w:rFonts w:cs="Times New Roman"/>
                <w:sz w:val="20"/>
                <w:szCs w:val="20"/>
              </w:rPr>
              <w:t>.PO1</w:t>
            </w:r>
          </w:p>
        </w:tc>
        <w:tc>
          <w:tcPr>
            <w:tcW w:w="1545" w:type="dxa"/>
            <w:tcBorders>
              <w:top w:val="single" w:sz="18" w:space="0" w:color="auto"/>
            </w:tcBorders>
            <w:vAlign w:val="center"/>
          </w:tcPr>
          <w:p w:rsidR="00433DE1"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5B6F0C" w:rsidRPr="00857314">
              <w:rPr>
                <w:rFonts w:cs="Times New Roman"/>
                <w:sz w:val="20"/>
                <w:szCs w:val="20"/>
              </w:rPr>
              <w:t>evhodné chování</w:t>
            </w:r>
          </w:p>
        </w:tc>
        <w:tc>
          <w:tcPr>
            <w:tcW w:w="1276" w:type="dxa"/>
            <w:tcBorders>
              <w:top w:val="single" w:sz="18" w:space="0" w:color="auto"/>
            </w:tcBorders>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418" w:type="dxa"/>
            <w:tcBorders>
              <w:top w:val="single" w:sz="18" w:space="0" w:color="auto"/>
            </w:tcBorders>
          </w:tcPr>
          <w:p w:rsidR="00433DE1" w:rsidRPr="00857314" w:rsidRDefault="00433DE1" w:rsidP="00FD494D">
            <w:pPr>
              <w:tabs>
                <w:tab w:val="left" w:pos="426"/>
              </w:tabs>
              <w:spacing w:line="240" w:lineRule="auto"/>
              <w:ind w:firstLine="0"/>
              <w:jc w:val="center"/>
              <w:rPr>
                <w:rFonts w:cs="Times New Roman"/>
                <w:sz w:val="20"/>
                <w:szCs w:val="20"/>
              </w:rPr>
            </w:pPr>
          </w:p>
        </w:tc>
        <w:tc>
          <w:tcPr>
            <w:tcW w:w="1134" w:type="dxa"/>
            <w:tcBorders>
              <w:top w:val="single" w:sz="18" w:space="0" w:color="auto"/>
            </w:tcBorders>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17</w:t>
            </w:r>
          </w:p>
        </w:tc>
        <w:tc>
          <w:tcPr>
            <w:tcW w:w="1134" w:type="dxa"/>
            <w:tcBorders>
              <w:top w:val="single" w:sz="18" w:space="0" w:color="auto"/>
            </w:tcBorders>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559" w:type="dxa"/>
            <w:tcBorders>
              <w:top w:val="single" w:sz="18" w:space="0" w:color="auto"/>
              <w:right w:val="single" w:sz="18" w:space="0" w:color="auto"/>
            </w:tcBorders>
          </w:tcPr>
          <w:p w:rsidR="00433DE1" w:rsidRPr="00857314" w:rsidRDefault="00433DE1" w:rsidP="00FD494D">
            <w:pPr>
              <w:tabs>
                <w:tab w:val="left" w:pos="426"/>
              </w:tabs>
              <w:spacing w:line="240" w:lineRule="auto"/>
              <w:ind w:firstLine="0"/>
              <w:jc w:val="center"/>
              <w:rPr>
                <w:rFonts w:cs="Times New Roman"/>
                <w:sz w:val="20"/>
                <w:szCs w:val="20"/>
              </w:rPr>
            </w:pPr>
          </w:p>
        </w:tc>
      </w:tr>
      <w:tr w:rsidR="00433DE1" w:rsidRPr="00857314" w:rsidTr="00790E3C">
        <w:tc>
          <w:tcPr>
            <w:tcW w:w="1398" w:type="dxa"/>
            <w:tcBorders>
              <w:left w:val="single" w:sz="18" w:space="0" w:color="auto"/>
            </w:tcBorders>
            <w:vAlign w:val="center"/>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6B.Ž8</w:t>
            </w:r>
            <w:r w:rsidR="00433DE1" w:rsidRPr="00857314">
              <w:rPr>
                <w:rFonts w:cs="Times New Roman"/>
                <w:sz w:val="20"/>
                <w:szCs w:val="20"/>
              </w:rPr>
              <w:t>.PO</w:t>
            </w:r>
            <w:r w:rsidRPr="00857314">
              <w:rPr>
                <w:rFonts w:cs="Times New Roman"/>
                <w:sz w:val="20"/>
                <w:szCs w:val="20"/>
              </w:rPr>
              <w:t>2</w:t>
            </w:r>
          </w:p>
        </w:tc>
        <w:tc>
          <w:tcPr>
            <w:tcW w:w="1545" w:type="dxa"/>
            <w:vAlign w:val="center"/>
          </w:tcPr>
          <w:p w:rsidR="00433DE1"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5B6F0C" w:rsidRPr="00857314">
              <w:rPr>
                <w:rFonts w:cs="Times New Roman"/>
                <w:sz w:val="20"/>
                <w:szCs w:val="20"/>
              </w:rPr>
              <w:t>yslexie, IVP</w:t>
            </w:r>
          </w:p>
        </w:tc>
        <w:tc>
          <w:tcPr>
            <w:tcW w:w="1276" w:type="dxa"/>
          </w:tcPr>
          <w:p w:rsidR="00433DE1"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v</w:t>
            </w:r>
            <w:r w:rsidR="005B6F0C" w:rsidRPr="00857314">
              <w:rPr>
                <w:rFonts w:cs="Times New Roman"/>
                <w:sz w:val="20"/>
                <w:szCs w:val="20"/>
              </w:rPr>
              <w:t xml:space="preserve">tipný </w:t>
            </w:r>
          </w:p>
        </w:tc>
        <w:tc>
          <w:tcPr>
            <w:tcW w:w="1418" w:type="dxa"/>
          </w:tcPr>
          <w:p w:rsidR="00433DE1" w:rsidRPr="00857314" w:rsidRDefault="00433DE1" w:rsidP="00FD494D">
            <w:pPr>
              <w:tabs>
                <w:tab w:val="left" w:pos="426"/>
              </w:tabs>
              <w:spacing w:line="240" w:lineRule="auto"/>
              <w:ind w:firstLine="0"/>
              <w:jc w:val="center"/>
              <w:rPr>
                <w:rFonts w:cs="Times New Roman"/>
                <w:sz w:val="20"/>
                <w:szCs w:val="20"/>
              </w:rPr>
            </w:pP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559" w:type="dxa"/>
            <w:tcBorders>
              <w:right w:val="single" w:sz="18" w:space="0" w:color="auto"/>
            </w:tcBorders>
          </w:tcPr>
          <w:p w:rsidR="00433DE1" w:rsidRPr="00857314" w:rsidRDefault="00433DE1" w:rsidP="00FD494D">
            <w:pPr>
              <w:tabs>
                <w:tab w:val="left" w:pos="426"/>
              </w:tabs>
              <w:spacing w:line="240" w:lineRule="auto"/>
              <w:ind w:firstLine="0"/>
              <w:jc w:val="center"/>
              <w:rPr>
                <w:rFonts w:cs="Times New Roman"/>
                <w:sz w:val="20"/>
                <w:szCs w:val="20"/>
              </w:rPr>
            </w:pPr>
          </w:p>
        </w:tc>
      </w:tr>
      <w:tr w:rsidR="00433DE1" w:rsidRPr="00857314" w:rsidTr="00790E3C">
        <w:tc>
          <w:tcPr>
            <w:tcW w:w="1398" w:type="dxa"/>
            <w:tcBorders>
              <w:left w:val="single" w:sz="18" w:space="0" w:color="auto"/>
            </w:tcBorders>
            <w:vAlign w:val="center"/>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6B.Ž11</w:t>
            </w:r>
            <w:r w:rsidR="00433DE1" w:rsidRPr="00857314">
              <w:rPr>
                <w:rFonts w:cs="Times New Roman"/>
                <w:sz w:val="20"/>
                <w:szCs w:val="20"/>
              </w:rPr>
              <w:t>.PO1</w:t>
            </w:r>
          </w:p>
        </w:tc>
        <w:tc>
          <w:tcPr>
            <w:tcW w:w="1545" w:type="dxa"/>
            <w:vAlign w:val="center"/>
          </w:tcPr>
          <w:p w:rsidR="00433DE1"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5B6F0C" w:rsidRPr="00857314">
              <w:rPr>
                <w:rFonts w:cs="Times New Roman"/>
                <w:sz w:val="20"/>
                <w:szCs w:val="20"/>
              </w:rPr>
              <w:t>ýukové problémy</w:t>
            </w:r>
          </w:p>
        </w:tc>
        <w:tc>
          <w:tcPr>
            <w:tcW w:w="1276" w:type="dxa"/>
          </w:tcPr>
          <w:p w:rsidR="00433DE1"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n</w:t>
            </w:r>
            <w:r w:rsidR="007673B5" w:rsidRPr="00857314">
              <w:rPr>
                <w:rFonts w:cs="Times New Roman"/>
                <w:sz w:val="20"/>
                <w:szCs w:val="20"/>
              </w:rPr>
              <w:t>ekonflikt</w:t>
            </w:r>
            <w:r w:rsidR="005B6F0C" w:rsidRPr="00857314">
              <w:rPr>
                <w:rFonts w:cs="Times New Roman"/>
                <w:sz w:val="20"/>
                <w:szCs w:val="20"/>
              </w:rPr>
              <w:t xml:space="preserve">ní </w:t>
            </w:r>
          </w:p>
        </w:tc>
        <w:tc>
          <w:tcPr>
            <w:tcW w:w="1418" w:type="dxa"/>
          </w:tcPr>
          <w:p w:rsidR="00433DE1" w:rsidRPr="00857314" w:rsidRDefault="00433DE1" w:rsidP="00FD494D">
            <w:pPr>
              <w:tabs>
                <w:tab w:val="left" w:pos="426"/>
              </w:tabs>
              <w:spacing w:line="240" w:lineRule="auto"/>
              <w:ind w:firstLine="0"/>
              <w:jc w:val="center"/>
              <w:rPr>
                <w:rFonts w:cs="Times New Roman"/>
                <w:sz w:val="20"/>
                <w:szCs w:val="20"/>
              </w:rPr>
            </w:pP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559" w:type="dxa"/>
            <w:tcBorders>
              <w:right w:val="single" w:sz="18" w:space="0" w:color="auto"/>
            </w:tcBorders>
          </w:tcPr>
          <w:p w:rsidR="00433DE1" w:rsidRPr="00857314" w:rsidRDefault="00433DE1" w:rsidP="00FD494D">
            <w:pPr>
              <w:tabs>
                <w:tab w:val="left" w:pos="426"/>
              </w:tabs>
              <w:spacing w:line="240" w:lineRule="auto"/>
              <w:ind w:firstLine="0"/>
              <w:jc w:val="center"/>
              <w:rPr>
                <w:rFonts w:cs="Times New Roman"/>
                <w:sz w:val="20"/>
                <w:szCs w:val="20"/>
              </w:rPr>
            </w:pPr>
          </w:p>
        </w:tc>
      </w:tr>
      <w:tr w:rsidR="00433DE1" w:rsidRPr="00857314" w:rsidTr="00790E3C">
        <w:tc>
          <w:tcPr>
            <w:tcW w:w="1398" w:type="dxa"/>
            <w:tcBorders>
              <w:left w:val="single" w:sz="18" w:space="0" w:color="auto"/>
            </w:tcBorders>
            <w:vAlign w:val="center"/>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6B.Ž12</w:t>
            </w:r>
            <w:r w:rsidR="00433DE1" w:rsidRPr="00857314">
              <w:rPr>
                <w:rFonts w:cs="Times New Roman"/>
                <w:sz w:val="20"/>
                <w:szCs w:val="20"/>
              </w:rPr>
              <w:t>.PO1</w:t>
            </w:r>
          </w:p>
        </w:tc>
        <w:tc>
          <w:tcPr>
            <w:tcW w:w="1545" w:type="dxa"/>
            <w:vAlign w:val="center"/>
          </w:tcPr>
          <w:p w:rsidR="00433DE1"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5B6F0C" w:rsidRPr="00857314">
              <w:rPr>
                <w:rFonts w:cs="Times New Roman"/>
                <w:sz w:val="20"/>
                <w:szCs w:val="20"/>
              </w:rPr>
              <w:t>ýukové problémy, diatebes melitus</w:t>
            </w:r>
          </w:p>
        </w:tc>
        <w:tc>
          <w:tcPr>
            <w:tcW w:w="1276" w:type="dxa"/>
          </w:tcPr>
          <w:p w:rsidR="00433DE1"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u</w:t>
            </w:r>
            <w:r w:rsidR="005B6F0C" w:rsidRPr="00857314">
              <w:rPr>
                <w:rFonts w:cs="Times New Roman"/>
                <w:sz w:val="20"/>
                <w:szCs w:val="20"/>
              </w:rPr>
              <w:t xml:space="preserve">přímný </w:t>
            </w:r>
          </w:p>
        </w:tc>
        <w:tc>
          <w:tcPr>
            <w:tcW w:w="1418" w:type="dxa"/>
          </w:tcPr>
          <w:p w:rsidR="00433DE1" w:rsidRPr="00857314" w:rsidRDefault="00433DE1" w:rsidP="00FD494D">
            <w:pPr>
              <w:tabs>
                <w:tab w:val="left" w:pos="426"/>
              </w:tabs>
              <w:spacing w:line="240" w:lineRule="auto"/>
              <w:ind w:firstLine="0"/>
              <w:jc w:val="center"/>
              <w:rPr>
                <w:rFonts w:cs="Times New Roman"/>
                <w:sz w:val="20"/>
                <w:szCs w:val="20"/>
              </w:rPr>
            </w:pP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134" w:type="dxa"/>
          </w:tcPr>
          <w:p w:rsidR="00433DE1"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559" w:type="dxa"/>
            <w:tcBorders>
              <w:right w:val="single" w:sz="18" w:space="0" w:color="auto"/>
            </w:tcBorders>
          </w:tcPr>
          <w:p w:rsidR="00433DE1" w:rsidRPr="00857314" w:rsidRDefault="00433DE1" w:rsidP="00FD494D">
            <w:pPr>
              <w:tabs>
                <w:tab w:val="left" w:pos="426"/>
              </w:tabs>
              <w:spacing w:line="240" w:lineRule="auto"/>
              <w:ind w:firstLine="0"/>
              <w:jc w:val="center"/>
              <w:rPr>
                <w:rFonts w:cs="Times New Roman"/>
                <w:sz w:val="20"/>
                <w:szCs w:val="20"/>
              </w:rPr>
            </w:pPr>
          </w:p>
        </w:tc>
      </w:tr>
      <w:tr w:rsidR="005B6F0C" w:rsidRPr="00857314" w:rsidTr="00790E3C">
        <w:tc>
          <w:tcPr>
            <w:tcW w:w="1398" w:type="dxa"/>
            <w:tcBorders>
              <w:left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6B.Ž14.PO1</w:t>
            </w:r>
          </w:p>
        </w:tc>
        <w:tc>
          <w:tcPr>
            <w:tcW w:w="1545"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5B6F0C" w:rsidRPr="00857314">
              <w:rPr>
                <w:rFonts w:cs="Times New Roman"/>
                <w:sz w:val="20"/>
                <w:szCs w:val="20"/>
              </w:rPr>
              <w:t>evhodné chování</w:t>
            </w:r>
          </w:p>
        </w:tc>
        <w:tc>
          <w:tcPr>
            <w:tcW w:w="1276" w:type="dxa"/>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spolehlivý</w:t>
            </w:r>
          </w:p>
        </w:tc>
        <w:tc>
          <w:tcPr>
            <w:tcW w:w="1418" w:type="dxa"/>
          </w:tcPr>
          <w:p w:rsidR="005B6F0C" w:rsidRPr="00857314" w:rsidRDefault="005B6F0C" w:rsidP="00FD494D">
            <w:pPr>
              <w:tabs>
                <w:tab w:val="left" w:pos="426"/>
              </w:tabs>
              <w:spacing w:line="240" w:lineRule="auto"/>
              <w:ind w:firstLine="0"/>
              <w:jc w:val="center"/>
              <w:rPr>
                <w:rFonts w:cs="Times New Roman"/>
                <w:sz w:val="20"/>
                <w:szCs w:val="20"/>
              </w:rPr>
            </w:pPr>
          </w:p>
        </w:tc>
        <w:tc>
          <w:tcPr>
            <w:tcW w:w="1134" w:type="dxa"/>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22</w:t>
            </w:r>
          </w:p>
        </w:tc>
        <w:tc>
          <w:tcPr>
            <w:tcW w:w="1134" w:type="dxa"/>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559" w:type="dxa"/>
            <w:tcBorders>
              <w:right w:val="single" w:sz="18" w:space="0" w:color="auto"/>
            </w:tcBorders>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5B6F0C" w:rsidRPr="00857314">
              <w:rPr>
                <w:rFonts w:cs="Times New Roman"/>
                <w:sz w:val="20"/>
                <w:szCs w:val="20"/>
              </w:rPr>
              <w:t>livný – oblíbený</w:t>
            </w:r>
          </w:p>
        </w:tc>
      </w:tr>
      <w:tr w:rsidR="005B6F0C" w:rsidRPr="00857314" w:rsidTr="00790E3C">
        <w:tc>
          <w:tcPr>
            <w:tcW w:w="1398" w:type="dxa"/>
            <w:tcBorders>
              <w:left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6BŽ16.PO1</w:t>
            </w:r>
          </w:p>
        </w:tc>
        <w:tc>
          <w:tcPr>
            <w:tcW w:w="1545" w:type="dxa"/>
            <w:tcBorders>
              <w:bottom w:val="single" w:sz="18" w:space="0" w:color="auto"/>
            </w:tcBorders>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5B6F0C" w:rsidRPr="00857314">
              <w:rPr>
                <w:rFonts w:cs="Times New Roman"/>
                <w:sz w:val="20"/>
                <w:szCs w:val="20"/>
              </w:rPr>
              <w:t>evhodné chování, sociální znevýhodnění</w:t>
            </w:r>
          </w:p>
        </w:tc>
        <w:tc>
          <w:tcPr>
            <w:tcW w:w="1276" w:type="dxa"/>
            <w:tcBorders>
              <w:bottom w:val="single" w:sz="18" w:space="0" w:color="auto"/>
            </w:tcBorders>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u</w:t>
            </w:r>
            <w:r w:rsidR="005B6F0C" w:rsidRPr="00857314">
              <w:rPr>
                <w:rFonts w:cs="Times New Roman"/>
                <w:sz w:val="20"/>
                <w:szCs w:val="20"/>
              </w:rPr>
              <w:t xml:space="preserve">přímný </w:t>
            </w:r>
          </w:p>
        </w:tc>
        <w:tc>
          <w:tcPr>
            <w:tcW w:w="1418" w:type="dxa"/>
            <w:tcBorders>
              <w:bottom w:val="single" w:sz="18" w:space="0" w:color="auto"/>
            </w:tcBorders>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5B6F0C" w:rsidRPr="00857314">
              <w:rPr>
                <w:rFonts w:cs="Times New Roman"/>
                <w:sz w:val="20"/>
                <w:szCs w:val="20"/>
              </w:rPr>
              <w:t>espravedlivý, nespolehlivý, bezohledný, nešťastný</w:t>
            </w:r>
          </w:p>
        </w:tc>
        <w:tc>
          <w:tcPr>
            <w:tcW w:w="1134" w:type="dxa"/>
            <w:tcBorders>
              <w:bottom w:val="single" w:sz="18" w:space="0" w:color="auto"/>
            </w:tcBorders>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tcBorders>
              <w:bottom w:val="single" w:sz="18" w:space="0" w:color="auto"/>
            </w:tcBorders>
          </w:tcPr>
          <w:p w:rsidR="005B6F0C" w:rsidRPr="00857314" w:rsidRDefault="005B6F0C" w:rsidP="00FD494D">
            <w:pPr>
              <w:tabs>
                <w:tab w:val="left" w:pos="426"/>
              </w:tabs>
              <w:spacing w:line="240" w:lineRule="auto"/>
              <w:ind w:firstLine="0"/>
              <w:jc w:val="center"/>
              <w:rPr>
                <w:rFonts w:cs="Times New Roman"/>
                <w:sz w:val="20"/>
                <w:szCs w:val="20"/>
              </w:rPr>
            </w:pPr>
            <w:r w:rsidRPr="00857314">
              <w:rPr>
                <w:rFonts w:cs="Times New Roman"/>
                <w:sz w:val="20"/>
                <w:szCs w:val="20"/>
              </w:rPr>
              <w:t>67</w:t>
            </w:r>
          </w:p>
        </w:tc>
        <w:tc>
          <w:tcPr>
            <w:tcW w:w="1559" w:type="dxa"/>
            <w:tcBorders>
              <w:bottom w:val="single" w:sz="18" w:space="0" w:color="auto"/>
              <w:right w:val="single" w:sz="18" w:space="0" w:color="auto"/>
            </w:tcBorders>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5B6F0C" w:rsidRPr="00857314">
              <w:rPr>
                <w:rFonts w:cs="Times New Roman"/>
                <w:sz w:val="20"/>
                <w:szCs w:val="20"/>
              </w:rPr>
              <w:t>livný – neoblíbený</w:t>
            </w:r>
          </w:p>
        </w:tc>
      </w:tr>
    </w:tbl>
    <w:p w:rsidR="00092B3F" w:rsidRDefault="00092B3F" w:rsidP="00FD494D">
      <w:pPr>
        <w:pStyle w:val="Titulek"/>
        <w:ind w:firstLine="0"/>
      </w:pPr>
      <w:bookmarkStart w:id="124" w:name="_Toc479765736"/>
    </w:p>
    <w:p w:rsidR="00D860E8" w:rsidRDefault="00D860E8" w:rsidP="00FD494D">
      <w:pPr>
        <w:pStyle w:val="Titulek"/>
        <w:ind w:firstLine="0"/>
        <w:rPr>
          <w:szCs w:val="24"/>
        </w:rPr>
      </w:pPr>
      <w:bookmarkStart w:id="125" w:name="_Toc480223962"/>
      <w:r w:rsidRPr="00857314">
        <w:t>Tabulka 21: Analýza vyhodnocení dotazníku</w:t>
      </w:r>
      <w:bookmarkEnd w:id="124"/>
      <w:r w:rsidR="00FD494D">
        <w:t xml:space="preserve"> ZS3/6b</w:t>
      </w:r>
      <w:bookmarkEnd w:id="125"/>
    </w:p>
    <w:p w:rsidR="00092B3F" w:rsidRDefault="00092B3F" w:rsidP="00FD494D">
      <w:pPr>
        <w:tabs>
          <w:tab w:val="left" w:pos="426"/>
        </w:tabs>
        <w:ind w:firstLine="0"/>
        <w:jc w:val="both"/>
        <w:rPr>
          <w:rFonts w:cs="Times New Roman"/>
          <w:szCs w:val="24"/>
        </w:rPr>
      </w:pPr>
    </w:p>
    <w:p w:rsidR="00433DE1" w:rsidRPr="00857314" w:rsidRDefault="005B6F0C" w:rsidP="00FD494D">
      <w:pPr>
        <w:tabs>
          <w:tab w:val="left" w:pos="426"/>
        </w:tabs>
        <w:ind w:firstLine="0"/>
        <w:jc w:val="both"/>
        <w:rPr>
          <w:rFonts w:cs="Times New Roman"/>
          <w:szCs w:val="24"/>
        </w:rPr>
      </w:pPr>
      <w:r w:rsidRPr="00857314">
        <w:rPr>
          <w:rFonts w:cs="Times New Roman"/>
          <w:szCs w:val="24"/>
        </w:rPr>
        <w:t>Celkové skóre je 86 %.</w:t>
      </w:r>
    </w:p>
    <w:p w:rsidR="00D860E8" w:rsidRDefault="00790E3C" w:rsidP="001E084D">
      <w:pPr>
        <w:tabs>
          <w:tab w:val="left" w:pos="426"/>
        </w:tabs>
        <w:jc w:val="both"/>
        <w:rPr>
          <w:rFonts w:cs="Times New Roman"/>
          <w:szCs w:val="24"/>
        </w:rPr>
      </w:pPr>
      <w:r w:rsidRPr="00857314">
        <w:rPr>
          <w:rFonts w:cs="Times New Roman"/>
          <w:szCs w:val="24"/>
        </w:rPr>
        <w:t>I přes relativně vysoké</w:t>
      </w:r>
      <w:r w:rsidR="008A6180" w:rsidRPr="00857314">
        <w:rPr>
          <w:rFonts w:cs="Times New Roman"/>
          <w:szCs w:val="24"/>
        </w:rPr>
        <w:t xml:space="preserve"> </w:t>
      </w:r>
      <w:r w:rsidRPr="00857314">
        <w:rPr>
          <w:rFonts w:cs="Times New Roman"/>
          <w:szCs w:val="24"/>
        </w:rPr>
        <w:t xml:space="preserve">celkové skóre je třeba se zaměřit na žáka 6B.Ž16.PO1, který obdržel vysoký počet záporného hodnocení. Opět je to žák s nevhodným chováním, odlišujícím se od normy. </w:t>
      </w:r>
    </w:p>
    <w:p w:rsidR="00092B3F" w:rsidRDefault="00092B3F" w:rsidP="001E084D">
      <w:pPr>
        <w:tabs>
          <w:tab w:val="left" w:pos="426"/>
        </w:tabs>
        <w:jc w:val="both"/>
        <w:rPr>
          <w:rFonts w:cs="Times New Roman"/>
          <w:szCs w:val="24"/>
        </w:rPr>
      </w:pPr>
    </w:p>
    <w:tbl>
      <w:tblPr>
        <w:tblStyle w:val="Mkatabulky"/>
        <w:tblW w:w="9464" w:type="dxa"/>
        <w:tblLayout w:type="fixed"/>
        <w:tblLook w:val="04A0"/>
      </w:tblPr>
      <w:tblGrid>
        <w:gridCol w:w="1398"/>
        <w:gridCol w:w="1404"/>
        <w:gridCol w:w="1275"/>
        <w:gridCol w:w="1701"/>
        <w:gridCol w:w="1134"/>
        <w:gridCol w:w="1134"/>
        <w:gridCol w:w="1418"/>
      </w:tblGrid>
      <w:tr w:rsidR="005B6F0C" w:rsidRPr="00857314" w:rsidTr="00790E3C">
        <w:tc>
          <w:tcPr>
            <w:tcW w:w="1398" w:type="dxa"/>
            <w:tcBorders>
              <w:top w:val="single" w:sz="18" w:space="0" w:color="auto"/>
              <w:left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04" w:type="dxa"/>
            <w:tcBorders>
              <w:top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275" w:type="dxa"/>
            <w:tcBorders>
              <w:top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5B6F0C" w:rsidRPr="00857314" w:rsidTr="00790E3C">
        <w:tc>
          <w:tcPr>
            <w:tcW w:w="1398" w:type="dxa"/>
            <w:tcBorders>
              <w:top w:val="single" w:sz="18" w:space="0" w:color="auto"/>
              <w:left w:val="single" w:sz="18" w:space="0" w:color="auto"/>
            </w:tcBorders>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7A.Ž10.PO2</w:t>
            </w:r>
          </w:p>
        </w:tc>
        <w:tc>
          <w:tcPr>
            <w:tcW w:w="1404" w:type="dxa"/>
            <w:tcBorders>
              <w:top w:val="single" w:sz="18" w:space="0" w:color="auto"/>
            </w:tcBorders>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821611" w:rsidRPr="00857314">
              <w:rPr>
                <w:rFonts w:cs="Times New Roman"/>
                <w:sz w:val="20"/>
                <w:szCs w:val="20"/>
              </w:rPr>
              <w:t>yslexie, dysortografie, IVP</w:t>
            </w:r>
          </w:p>
        </w:tc>
        <w:tc>
          <w:tcPr>
            <w:tcW w:w="1275" w:type="dxa"/>
            <w:tcBorders>
              <w:top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p>
        </w:tc>
        <w:tc>
          <w:tcPr>
            <w:tcW w:w="1701" w:type="dxa"/>
            <w:tcBorders>
              <w:top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p>
        </w:tc>
        <w:tc>
          <w:tcPr>
            <w:tcW w:w="1134" w:type="dxa"/>
            <w:tcBorders>
              <w:top w:val="single" w:sz="18" w:space="0" w:color="auto"/>
            </w:tcBorders>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Borders>
              <w:top w:val="single" w:sz="18" w:space="0" w:color="auto"/>
            </w:tcBorders>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418" w:type="dxa"/>
            <w:tcBorders>
              <w:top w:val="single" w:sz="18" w:space="0" w:color="auto"/>
              <w:right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p>
        </w:tc>
      </w:tr>
      <w:tr w:rsidR="005B6F0C" w:rsidRPr="00857314" w:rsidTr="00790E3C">
        <w:tc>
          <w:tcPr>
            <w:tcW w:w="1398" w:type="dxa"/>
            <w:tcBorders>
              <w:left w:val="single" w:sz="18" w:space="0" w:color="auto"/>
            </w:tcBorders>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7A.Ž13.PO1</w:t>
            </w:r>
          </w:p>
        </w:tc>
        <w:tc>
          <w:tcPr>
            <w:tcW w:w="1404"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21611" w:rsidRPr="00857314">
              <w:rPr>
                <w:rFonts w:cs="Times New Roman"/>
                <w:sz w:val="20"/>
                <w:szCs w:val="20"/>
              </w:rPr>
              <w:t>evhodné chování</w:t>
            </w:r>
          </w:p>
        </w:tc>
        <w:tc>
          <w:tcPr>
            <w:tcW w:w="1275"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s</w:t>
            </w:r>
            <w:r w:rsidR="00821611" w:rsidRPr="00857314">
              <w:rPr>
                <w:rFonts w:cs="Times New Roman"/>
                <w:sz w:val="20"/>
                <w:szCs w:val="20"/>
              </w:rPr>
              <w:t>pravedlivý</w:t>
            </w:r>
          </w:p>
          <w:p w:rsidR="00821611" w:rsidRPr="00857314" w:rsidRDefault="00821611" w:rsidP="00FD494D">
            <w:pPr>
              <w:tabs>
                <w:tab w:val="left" w:pos="426"/>
              </w:tabs>
              <w:spacing w:line="240" w:lineRule="auto"/>
              <w:ind w:firstLine="0"/>
              <w:jc w:val="center"/>
              <w:rPr>
                <w:rFonts w:cs="Times New Roman"/>
                <w:sz w:val="20"/>
                <w:szCs w:val="20"/>
              </w:rPr>
            </w:pPr>
          </w:p>
        </w:tc>
        <w:tc>
          <w:tcPr>
            <w:tcW w:w="1701"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21611" w:rsidRPr="00857314">
              <w:rPr>
                <w:rFonts w:cs="Times New Roman"/>
                <w:sz w:val="20"/>
                <w:szCs w:val="20"/>
              </w:rPr>
              <w:t>espravedlivý,</w:t>
            </w:r>
          </w:p>
          <w:p w:rsidR="00821611"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ulhaný</w:t>
            </w:r>
          </w:p>
        </w:tc>
        <w:tc>
          <w:tcPr>
            <w:tcW w:w="1134" w:type="dxa"/>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134" w:type="dxa"/>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24</w:t>
            </w:r>
          </w:p>
        </w:tc>
        <w:tc>
          <w:tcPr>
            <w:tcW w:w="1418" w:type="dxa"/>
            <w:tcBorders>
              <w:right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p>
        </w:tc>
      </w:tr>
      <w:tr w:rsidR="005B6F0C" w:rsidRPr="00857314" w:rsidTr="00790E3C">
        <w:tc>
          <w:tcPr>
            <w:tcW w:w="1398" w:type="dxa"/>
            <w:tcBorders>
              <w:left w:val="single" w:sz="18" w:space="0" w:color="auto"/>
            </w:tcBorders>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7A.Ž16.PO1</w:t>
            </w:r>
          </w:p>
        </w:tc>
        <w:tc>
          <w:tcPr>
            <w:tcW w:w="1404"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821611" w:rsidRPr="00857314">
              <w:rPr>
                <w:rFonts w:cs="Times New Roman"/>
                <w:sz w:val="20"/>
                <w:szCs w:val="20"/>
              </w:rPr>
              <w:t>ýukové problémy</w:t>
            </w:r>
          </w:p>
        </w:tc>
        <w:tc>
          <w:tcPr>
            <w:tcW w:w="1275"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u</w:t>
            </w:r>
            <w:r w:rsidR="00821611" w:rsidRPr="00857314">
              <w:rPr>
                <w:rFonts w:cs="Times New Roman"/>
                <w:sz w:val="20"/>
                <w:szCs w:val="20"/>
              </w:rPr>
              <w:t>přímný,</w:t>
            </w:r>
          </w:p>
        </w:tc>
        <w:tc>
          <w:tcPr>
            <w:tcW w:w="1701" w:type="dxa"/>
            <w:vAlign w:val="center"/>
          </w:tcPr>
          <w:p w:rsidR="005B6F0C"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 xml:space="preserve"> n</w:t>
            </w:r>
            <w:r w:rsidR="00821611" w:rsidRPr="00857314">
              <w:rPr>
                <w:rFonts w:cs="Times New Roman"/>
                <w:sz w:val="20"/>
                <w:szCs w:val="20"/>
              </w:rPr>
              <w:t>espolehlivý,</w:t>
            </w:r>
            <w:r w:rsidR="007673B5" w:rsidRPr="00857314">
              <w:rPr>
                <w:rFonts w:cs="Times New Roman"/>
                <w:sz w:val="20"/>
                <w:szCs w:val="20"/>
              </w:rPr>
              <w:t xml:space="preserve"> </w:t>
            </w:r>
            <w:r w:rsidR="00821611" w:rsidRPr="00857314">
              <w:rPr>
                <w:rFonts w:cs="Times New Roman"/>
                <w:sz w:val="20"/>
                <w:szCs w:val="20"/>
              </w:rPr>
              <w:t>bezohledný, ulhaný</w:t>
            </w:r>
          </w:p>
        </w:tc>
        <w:tc>
          <w:tcPr>
            <w:tcW w:w="1134" w:type="dxa"/>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vAlign w:val="center"/>
          </w:tcPr>
          <w:p w:rsidR="005B6F0C"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26</w:t>
            </w:r>
          </w:p>
        </w:tc>
        <w:tc>
          <w:tcPr>
            <w:tcW w:w="1418" w:type="dxa"/>
            <w:tcBorders>
              <w:right w:val="single" w:sz="18" w:space="0" w:color="auto"/>
            </w:tcBorders>
            <w:vAlign w:val="center"/>
          </w:tcPr>
          <w:p w:rsidR="005B6F0C" w:rsidRPr="00857314" w:rsidRDefault="005B6F0C" w:rsidP="00FD494D">
            <w:pPr>
              <w:tabs>
                <w:tab w:val="left" w:pos="426"/>
              </w:tabs>
              <w:spacing w:line="240" w:lineRule="auto"/>
              <w:ind w:firstLine="0"/>
              <w:jc w:val="center"/>
              <w:rPr>
                <w:rFonts w:cs="Times New Roman"/>
                <w:sz w:val="20"/>
                <w:szCs w:val="20"/>
              </w:rPr>
            </w:pPr>
          </w:p>
        </w:tc>
      </w:tr>
      <w:tr w:rsidR="00821611" w:rsidRPr="00857314" w:rsidTr="00790E3C">
        <w:tc>
          <w:tcPr>
            <w:tcW w:w="1398" w:type="dxa"/>
            <w:tcBorders>
              <w:left w:val="single" w:sz="18" w:space="0" w:color="auto"/>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7A.Ž20.PO2</w:t>
            </w:r>
          </w:p>
        </w:tc>
        <w:tc>
          <w:tcPr>
            <w:tcW w:w="1404" w:type="dxa"/>
            <w:tcBorders>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VPCH, ADD, IVP</w:t>
            </w:r>
          </w:p>
        </w:tc>
        <w:tc>
          <w:tcPr>
            <w:tcW w:w="1275" w:type="dxa"/>
            <w:tcBorders>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p>
        </w:tc>
        <w:tc>
          <w:tcPr>
            <w:tcW w:w="1701" w:type="dxa"/>
            <w:tcBorders>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p>
        </w:tc>
        <w:tc>
          <w:tcPr>
            <w:tcW w:w="1134" w:type="dxa"/>
            <w:tcBorders>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Borders>
              <w:bottom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418" w:type="dxa"/>
            <w:tcBorders>
              <w:bottom w:val="single" w:sz="18" w:space="0" w:color="auto"/>
              <w:right w:val="single" w:sz="18" w:space="0" w:color="auto"/>
            </w:tcBorders>
            <w:vAlign w:val="center"/>
          </w:tcPr>
          <w:p w:rsidR="00821611" w:rsidRPr="00857314" w:rsidRDefault="00821611" w:rsidP="00FD494D">
            <w:pPr>
              <w:tabs>
                <w:tab w:val="left" w:pos="426"/>
              </w:tabs>
              <w:spacing w:line="240" w:lineRule="auto"/>
              <w:ind w:firstLine="0"/>
              <w:jc w:val="center"/>
              <w:rPr>
                <w:rFonts w:cs="Times New Roman"/>
                <w:sz w:val="20"/>
                <w:szCs w:val="20"/>
              </w:rPr>
            </w:pPr>
          </w:p>
        </w:tc>
      </w:tr>
    </w:tbl>
    <w:p w:rsidR="00092B3F" w:rsidRDefault="00092B3F" w:rsidP="00FD494D">
      <w:pPr>
        <w:pStyle w:val="Titulek"/>
        <w:ind w:firstLine="0"/>
      </w:pPr>
      <w:bookmarkStart w:id="126" w:name="_Toc479765737"/>
    </w:p>
    <w:p w:rsidR="00D860E8" w:rsidRDefault="00FD494D" w:rsidP="00FD494D">
      <w:pPr>
        <w:pStyle w:val="Titulek"/>
        <w:ind w:firstLine="0"/>
        <w:rPr>
          <w:szCs w:val="24"/>
        </w:rPr>
      </w:pPr>
      <w:bookmarkStart w:id="127" w:name="_Toc480223963"/>
      <w:r>
        <w:t>T</w:t>
      </w:r>
      <w:r w:rsidR="00D860E8" w:rsidRPr="00857314">
        <w:t>abulka 22: Analýza vyhodnocení dotazníku</w:t>
      </w:r>
      <w:bookmarkEnd w:id="126"/>
      <w:r>
        <w:t xml:space="preserve"> ZS3/7a</w:t>
      </w:r>
      <w:bookmarkEnd w:id="127"/>
    </w:p>
    <w:p w:rsidR="00092B3F" w:rsidRDefault="00092B3F" w:rsidP="00FD494D">
      <w:pPr>
        <w:tabs>
          <w:tab w:val="left" w:pos="426"/>
        </w:tabs>
        <w:ind w:firstLine="0"/>
        <w:jc w:val="both"/>
        <w:rPr>
          <w:rFonts w:cs="Times New Roman"/>
          <w:szCs w:val="24"/>
        </w:rPr>
      </w:pPr>
    </w:p>
    <w:p w:rsidR="00433DE1" w:rsidRPr="00857314" w:rsidRDefault="00821611" w:rsidP="00FD494D">
      <w:pPr>
        <w:tabs>
          <w:tab w:val="left" w:pos="426"/>
        </w:tabs>
        <w:ind w:firstLine="0"/>
        <w:jc w:val="both"/>
        <w:rPr>
          <w:rFonts w:cs="Times New Roman"/>
          <w:szCs w:val="24"/>
        </w:rPr>
      </w:pPr>
      <w:r w:rsidRPr="00857314">
        <w:rPr>
          <w:rFonts w:cs="Times New Roman"/>
          <w:szCs w:val="24"/>
        </w:rPr>
        <w:t>Celkové skóre 77%</w:t>
      </w:r>
      <w:r w:rsidR="00FD494D">
        <w:rPr>
          <w:rFonts w:cs="Times New Roman"/>
          <w:szCs w:val="24"/>
        </w:rPr>
        <w:t>.</w:t>
      </w:r>
    </w:p>
    <w:p w:rsidR="00790E3C" w:rsidRDefault="00790E3C" w:rsidP="005F0D38">
      <w:pPr>
        <w:tabs>
          <w:tab w:val="left" w:pos="426"/>
        </w:tabs>
        <w:jc w:val="both"/>
        <w:rPr>
          <w:rFonts w:cs="Times New Roman"/>
          <w:szCs w:val="24"/>
        </w:rPr>
      </w:pPr>
      <w:r w:rsidRPr="00857314">
        <w:rPr>
          <w:rFonts w:cs="Times New Roman"/>
          <w:szCs w:val="24"/>
        </w:rPr>
        <w:t xml:space="preserve">Nikdo z žáků nedostal nejvýraznější sociometrickou roli ve třídě. Třída s relativně vysokým celkovým skóre. </w:t>
      </w:r>
    </w:p>
    <w:p w:rsidR="00092B3F" w:rsidRPr="00857314" w:rsidRDefault="00092B3F" w:rsidP="005F0D38">
      <w:pPr>
        <w:tabs>
          <w:tab w:val="left" w:pos="426"/>
        </w:tabs>
        <w:jc w:val="both"/>
        <w:rPr>
          <w:rFonts w:cs="Times New Roman"/>
          <w:szCs w:val="24"/>
        </w:rPr>
      </w:pPr>
    </w:p>
    <w:p w:rsidR="00790E3C" w:rsidRPr="00857314" w:rsidRDefault="00790E3C" w:rsidP="00133AAF">
      <w:pPr>
        <w:pStyle w:val="Titulek"/>
        <w:rPr>
          <w:rFonts w:cs="Times New Roman"/>
        </w:rPr>
      </w:pPr>
    </w:p>
    <w:tbl>
      <w:tblPr>
        <w:tblStyle w:val="Mkatabulky"/>
        <w:tblW w:w="9523" w:type="dxa"/>
        <w:tblLayout w:type="fixed"/>
        <w:tblLook w:val="04A0"/>
      </w:tblPr>
      <w:tblGrid>
        <w:gridCol w:w="1242"/>
        <w:gridCol w:w="1418"/>
        <w:gridCol w:w="1417"/>
        <w:gridCol w:w="1771"/>
        <w:gridCol w:w="1064"/>
        <w:gridCol w:w="1229"/>
        <w:gridCol w:w="1382"/>
      </w:tblGrid>
      <w:tr w:rsidR="00C35F3E" w:rsidRPr="00857314" w:rsidTr="00AA0B7D">
        <w:tc>
          <w:tcPr>
            <w:tcW w:w="1242" w:type="dxa"/>
            <w:tcBorders>
              <w:top w:val="single" w:sz="18" w:space="0" w:color="auto"/>
              <w:left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lastRenderedPageBreak/>
              <w:t>Žák se SVP</w:t>
            </w:r>
          </w:p>
        </w:tc>
        <w:tc>
          <w:tcPr>
            <w:tcW w:w="1418"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Důvod pro SVP</w:t>
            </w:r>
          </w:p>
        </w:tc>
        <w:tc>
          <w:tcPr>
            <w:tcW w:w="1417"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Kladné vlastnosti hodnocení</w:t>
            </w:r>
          </w:p>
        </w:tc>
        <w:tc>
          <w:tcPr>
            <w:tcW w:w="1771"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Záporné vlastnosti hodnocení</w:t>
            </w:r>
          </w:p>
        </w:tc>
        <w:tc>
          <w:tcPr>
            <w:tcW w:w="1064"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Četnost kladného hodnocení</w:t>
            </w:r>
          </w:p>
        </w:tc>
        <w:tc>
          <w:tcPr>
            <w:tcW w:w="1229"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Četnost záporného hodnocení</w:t>
            </w:r>
          </w:p>
        </w:tc>
        <w:tc>
          <w:tcPr>
            <w:tcW w:w="1382" w:type="dxa"/>
            <w:tcBorders>
              <w:top w:val="single" w:sz="18" w:space="0" w:color="auto"/>
              <w:bottom w:val="single" w:sz="18" w:space="0" w:color="auto"/>
              <w:righ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Nejvýraznější sociometrické role na třídu</w:t>
            </w:r>
          </w:p>
        </w:tc>
      </w:tr>
      <w:tr w:rsidR="00C35F3E" w:rsidRPr="00857314" w:rsidTr="00486C0E">
        <w:tc>
          <w:tcPr>
            <w:tcW w:w="1242" w:type="dxa"/>
            <w:tcBorders>
              <w:top w:val="single" w:sz="18" w:space="0" w:color="auto"/>
              <w:lef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7B.Ž2.PO1</w:t>
            </w:r>
          </w:p>
        </w:tc>
        <w:tc>
          <w:tcPr>
            <w:tcW w:w="1418" w:type="dxa"/>
            <w:tcBorders>
              <w:top w:val="single" w:sz="18" w:space="0" w:color="auto"/>
            </w:tcBorders>
            <w:vAlign w:val="center"/>
          </w:tcPr>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C35F3E" w:rsidRPr="00857314">
              <w:rPr>
                <w:rFonts w:cs="Times New Roman"/>
                <w:sz w:val="20"/>
                <w:szCs w:val="20"/>
              </w:rPr>
              <w:t>evhodné chování</w:t>
            </w:r>
          </w:p>
        </w:tc>
        <w:tc>
          <w:tcPr>
            <w:tcW w:w="1417" w:type="dxa"/>
            <w:tcBorders>
              <w:top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p>
        </w:tc>
        <w:tc>
          <w:tcPr>
            <w:tcW w:w="1771" w:type="dxa"/>
            <w:tcBorders>
              <w:top w:val="single" w:sz="18" w:space="0" w:color="auto"/>
            </w:tcBorders>
            <w:vAlign w:val="center"/>
          </w:tcPr>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ne</w:t>
            </w:r>
            <w:r w:rsidR="00C35F3E" w:rsidRPr="00857314">
              <w:rPr>
                <w:rFonts w:cs="Times New Roman"/>
                <w:sz w:val="20"/>
                <w:szCs w:val="20"/>
              </w:rPr>
              <w:t xml:space="preserve">spravedlivý, </w:t>
            </w:r>
          </w:p>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b</w:t>
            </w:r>
            <w:r w:rsidR="00C35F3E" w:rsidRPr="00857314">
              <w:rPr>
                <w:rFonts w:cs="Times New Roman"/>
                <w:sz w:val="20"/>
                <w:szCs w:val="20"/>
              </w:rPr>
              <w:t>ezohledný,</w:t>
            </w:r>
          </w:p>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u</w:t>
            </w:r>
            <w:r w:rsidR="00C35F3E" w:rsidRPr="00857314">
              <w:rPr>
                <w:rFonts w:cs="Times New Roman"/>
                <w:sz w:val="20"/>
                <w:szCs w:val="20"/>
              </w:rPr>
              <w:t>lhaný</w:t>
            </w:r>
          </w:p>
        </w:tc>
        <w:tc>
          <w:tcPr>
            <w:tcW w:w="1064" w:type="dxa"/>
            <w:tcBorders>
              <w:top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229" w:type="dxa"/>
            <w:tcBorders>
              <w:top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382" w:type="dxa"/>
            <w:tcBorders>
              <w:top w:val="single" w:sz="18" w:space="0" w:color="auto"/>
              <w:righ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p>
        </w:tc>
      </w:tr>
      <w:tr w:rsidR="00C35F3E" w:rsidRPr="00857314" w:rsidTr="00486C0E">
        <w:tc>
          <w:tcPr>
            <w:tcW w:w="1242" w:type="dxa"/>
            <w:tcBorders>
              <w:lef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7B.Ž5.PO2</w:t>
            </w:r>
          </w:p>
        </w:tc>
        <w:tc>
          <w:tcPr>
            <w:tcW w:w="1418" w:type="dxa"/>
            <w:vAlign w:val="center"/>
          </w:tcPr>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p</w:t>
            </w:r>
            <w:r w:rsidR="00C35F3E" w:rsidRPr="00857314">
              <w:rPr>
                <w:rFonts w:cs="Times New Roman"/>
                <w:sz w:val="20"/>
                <w:szCs w:val="20"/>
              </w:rPr>
              <w:t>orucha chování, IVP</w:t>
            </w:r>
          </w:p>
        </w:tc>
        <w:tc>
          <w:tcPr>
            <w:tcW w:w="1417" w:type="dxa"/>
            <w:vAlign w:val="center"/>
          </w:tcPr>
          <w:p w:rsidR="00C35F3E" w:rsidRPr="00857314" w:rsidRDefault="00C35F3E" w:rsidP="00FD494D">
            <w:pPr>
              <w:tabs>
                <w:tab w:val="left" w:pos="426"/>
              </w:tabs>
              <w:spacing w:line="240" w:lineRule="auto"/>
              <w:ind w:firstLine="0"/>
              <w:jc w:val="center"/>
              <w:rPr>
                <w:rFonts w:cs="Times New Roman"/>
                <w:sz w:val="20"/>
                <w:szCs w:val="20"/>
              </w:rPr>
            </w:pPr>
          </w:p>
        </w:tc>
        <w:tc>
          <w:tcPr>
            <w:tcW w:w="1771" w:type="dxa"/>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Nešťastný, ulhaný</w:t>
            </w:r>
          </w:p>
        </w:tc>
        <w:tc>
          <w:tcPr>
            <w:tcW w:w="1064" w:type="dxa"/>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229" w:type="dxa"/>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382" w:type="dxa"/>
            <w:tcBorders>
              <w:right w:val="single" w:sz="18" w:space="0" w:color="auto"/>
            </w:tcBorders>
            <w:vAlign w:val="center"/>
          </w:tcPr>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C35F3E" w:rsidRPr="00857314">
              <w:rPr>
                <w:rFonts w:cs="Times New Roman"/>
                <w:sz w:val="20"/>
                <w:szCs w:val="20"/>
              </w:rPr>
              <w:t>livný – neoblíbený, izolovaný</w:t>
            </w:r>
          </w:p>
        </w:tc>
      </w:tr>
      <w:tr w:rsidR="00C35F3E" w:rsidRPr="00857314" w:rsidTr="00486C0E">
        <w:tc>
          <w:tcPr>
            <w:tcW w:w="1242" w:type="dxa"/>
            <w:tcBorders>
              <w:left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7B.Ž20.PO2</w:t>
            </w:r>
          </w:p>
        </w:tc>
        <w:tc>
          <w:tcPr>
            <w:tcW w:w="1418" w:type="dxa"/>
            <w:tcBorders>
              <w:bottom w:val="single" w:sz="18" w:space="0" w:color="auto"/>
            </w:tcBorders>
            <w:vAlign w:val="center"/>
          </w:tcPr>
          <w:p w:rsidR="00C35F3E" w:rsidRPr="00857314" w:rsidRDefault="00790E3C"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C35F3E" w:rsidRPr="00857314">
              <w:rPr>
                <w:rFonts w:cs="Times New Roman"/>
                <w:sz w:val="20"/>
                <w:szCs w:val="20"/>
              </w:rPr>
              <w:t>yslexie, IVP</w:t>
            </w:r>
          </w:p>
        </w:tc>
        <w:tc>
          <w:tcPr>
            <w:tcW w:w="1417" w:type="dxa"/>
            <w:tcBorders>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nekonfliktní</w:t>
            </w:r>
          </w:p>
        </w:tc>
        <w:tc>
          <w:tcPr>
            <w:tcW w:w="1771" w:type="dxa"/>
            <w:tcBorders>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p>
        </w:tc>
        <w:tc>
          <w:tcPr>
            <w:tcW w:w="1064" w:type="dxa"/>
            <w:tcBorders>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18</w:t>
            </w:r>
          </w:p>
        </w:tc>
        <w:tc>
          <w:tcPr>
            <w:tcW w:w="1229" w:type="dxa"/>
            <w:tcBorders>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r w:rsidRPr="00857314">
              <w:rPr>
                <w:rFonts w:cs="Times New Roman"/>
                <w:sz w:val="20"/>
                <w:szCs w:val="20"/>
              </w:rPr>
              <w:t>10</w:t>
            </w:r>
          </w:p>
        </w:tc>
        <w:tc>
          <w:tcPr>
            <w:tcW w:w="1382" w:type="dxa"/>
            <w:tcBorders>
              <w:bottom w:val="single" w:sz="18" w:space="0" w:color="auto"/>
              <w:righ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sz w:val="20"/>
                <w:szCs w:val="20"/>
              </w:rPr>
            </w:pPr>
          </w:p>
        </w:tc>
      </w:tr>
    </w:tbl>
    <w:p w:rsidR="00092B3F" w:rsidRDefault="00092B3F" w:rsidP="00FD494D">
      <w:pPr>
        <w:pStyle w:val="Titulek"/>
        <w:ind w:firstLine="0"/>
      </w:pPr>
      <w:bookmarkStart w:id="128" w:name="_Toc479765738"/>
    </w:p>
    <w:p w:rsidR="005F0D38" w:rsidRDefault="005F0D38" w:rsidP="00FD494D">
      <w:pPr>
        <w:pStyle w:val="Titulek"/>
        <w:ind w:firstLine="0"/>
        <w:rPr>
          <w:szCs w:val="24"/>
        </w:rPr>
      </w:pPr>
      <w:bookmarkStart w:id="129" w:name="_Toc480223964"/>
      <w:r w:rsidRPr="00857314">
        <w:t>Tabulka 23: Analýza vyhodnocení dotazníku</w:t>
      </w:r>
      <w:bookmarkEnd w:id="128"/>
      <w:r w:rsidR="00FD494D">
        <w:t xml:space="preserve"> ZS3/7b</w:t>
      </w:r>
      <w:bookmarkEnd w:id="129"/>
    </w:p>
    <w:p w:rsidR="00092B3F" w:rsidRDefault="00092B3F" w:rsidP="00FD494D">
      <w:pPr>
        <w:tabs>
          <w:tab w:val="left" w:pos="426"/>
        </w:tabs>
        <w:ind w:firstLine="0"/>
        <w:jc w:val="both"/>
        <w:rPr>
          <w:rFonts w:cs="Times New Roman"/>
          <w:szCs w:val="24"/>
        </w:rPr>
      </w:pPr>
    </w:p>
    <w:p w:rsidR="001E44AD" w:rsidRPr="00857314" w:rsidRDefault="001E44AD" w:rsidP="00FD494D">
      <w:pPr>
        <w:tabs>
          <w:tab w:val="left" w:pos="426"/>
        </w:tabs>
        <w:ind w:firstLine="0"/>
        <w:jc w:val="both"/>
        <w:rPr>
          <w:rFonts w:cs="Times New Roman"/>
          <w:szCs w:val="24"/>
        </w:rPr>
      </w:pPr>
      <w:r w:rsidRPr="00857314">
        <w:rPr>
          <w:rFonts w:cs="Times New Roman"/>
          <w:szCs w:val="24"/>
        </w:rPr>
        <w:t>Celkové skóre je 87 %.</w:t>
      </w:r>
    </w:p>
    <w:p w:rsidR="00790E3C" w:rsidRPr="00857314" w:rsidRDefault="00790E3C" w:rsidP="005F0D38">
      <w:pPr>
        <w:tabs>
          <w:tab w:val="left" w:pos="426"/>
        </w:tabs>
        <w:jc w:val="both"/>
        <w:rPr>
          <w:rFonts w:cs="Times New Roman"/>
          <w:szCs w:val="24"/>
        </w:rPr>
      </w:pPr>
      <w:r w:rsidRPr="00857314">
        <w:rPr>
          <w:rFonts w:cs="Times New Roman"/>
          <w:szCs w:val="24"/>
        </w:rPr>
        <w:t>Třída vykazující vysoké skóre. Pravděpodobně</w:t>
      </w:r>
      <w:r w:rsidR="008A6180" w:rsidRPr="00857314">
        <w:rPr>
          <w:rFonts w:cs="Times New Roman"/>
          <w:szCs w:val="24"/>
        </w:rPr>
        <w:t xml:space="preserve"> </w:t>
      </w:r>
      <w:r w:rsidRPr="00857314">
        <w:rPr>
          <w:rFonts w:cs="Times New Roman"/>
          <w:szCs w:val="24"/>
        </w:rPr>
        <w:t xml:space="preserve">jsou vztahy v této třídě ustálené. Pozornost bych věnovala žákovi s poruchou chování, který dostal nejvýraznější sociometrické role. </w:t>
      </w:r>
    </w:p>
    <w:p w:rsidR="00790E3C" w:rsidRPr="00857314" w:rsidRDefault="00790E3C" w:rsidP="00133AAF">
      <w:pPr>
        <w:pStyle w:val="Titulek"/>
        <w:rPr>
          <w:rFonts w:cs="Times New Roman"/>
        </w:rPr>
      </w:pPr>
    </w:p>
    <w:tbl>
      <w:tblPr>
        <w:tblStyle w:val="Mkatabulky"/>
        <w:tblW w:w="9464" w:type="dxa"/>
        <w:tblLayout w:type="fixed"/>
        <w:tblLook w:val="04A0"/>
      </w:tblPr>
      <w:tblGrid>
        <w:gridCol w:w="1398"/>
        <w:gridCol w:w="1462"/>
        <w:gridCol w:w="1359"/>
        <w:gridCol w:w="1559"/>
        <w:gridCol w:w="1134"/>
        <w:gridCol w:w="1134"/>
        <w:gridCol w:w="1418"/>
      </w:tblGrid>
      <w:tr w:rsidR="00C35F3E" w:rsidRPr="00857314" w:rsidTr="00CE7D92">
        <w:tc>
          <w:tcPr>
            <w:tcW w:w="1398" w:type="dxa"/>
            <w:tcBorders>
              <w:top w:val="single" w:sz="18" w:space="0" w:color="auto"/>
              <w:left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62"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359"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59"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18" w:type="dxa"/>
            <w:tcBorders>
              <w:top w:val="single" w:sz="18" w:space="0" w:color="auto"/>
              <w:bottom w:val="single" w:sz="18" w:space="0" w:color="auto"/>
              <w:right w:val="single" w:sz="18" w:space="0" w:color="auto"/>
            </w:tcBorders>
            <w:vAlign w:val="center"/>
          </w:tcPr>
          <w:p w:rsidR="00C35F3E" w:rsidRPr="00857314" w:rsidRDefault="00C35F3E"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C35F3E" w:rsidRPr="00857314" w:rsidTr="00CE7D92">
        <w:tc>
          <w:tcPr>
            <w:tcW w:w="1398" w:type="dxa"/>
            <w:tcBorders>
              <w:top w:val="single" w:sz="18" w:space="0" w:color="auto"/>
              <w:left w:val="single" w:sz="18" w:space="0" w:color="auto"/>
            </w:tcBorders>
            <w:vAlign w:val="center"/>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8A.Ž2</w:t>
            </w:r>
            <w:r w:rsidR="00C35F3E" w:rsidRPr="00857314">
              <w:rPr>
                <w:rFonts w:cs="Times New Roman"/>
                <w:sz w:val="20"/>
                <w:szCs w:val="20"/>
              </w:rPr>
              <w:t>.PO2</w:t>
            </w:r>
          </w:p>
        </w:tc>
        <w:tc>
          <w:tcPr>
            <w:tcW w:w="1462" w:type="dxa"/>
            <w:tcBorders>
              <w:top w:val="single" w:sz="18" w:space="0" w:color="auto"/>
            </w:tcBorders>
            <w:vAlign w:val="center"/>
          </w:tcPr>
          <w:p w:rsidR="00C35F3E"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dyslexie, d</w:t>
            </w:r>
            <w:r w:rsidR="001E44AD" w:rsidRPr="00857314">
              <w:rPr>
                <w:rFonts w:cs="Times New Roman"/>
                <w:sz w:val="20"/>
                <w:szCs w:val="20"/>
              </w:rPr>
              <w:t>ysortografie, IVP</w:t>
            </w:r>
          </w:p>
        </w:tc>
        <w:tc>
          <w:tcPr>
            <w:tcW w:w="1359" w:type="dxa"/>
            <w:tcBorders>
              <w:top w:val="single" w:sz="18" w:space="0" w:color="auto"/>
            </w:tcBorders>
          </w:tcPr>
          <w:p w:rsidR="00C35F3E" w:rsidRPr="00857314" w:rsidRDefault="00C35F3E" w:rsidP="00FD494D">
            <w:pPr>
              <w:tabs>
                <w:tab w:val="left" w:pos="426"/>
              </w:tabs>
              <w:spacing w:line="240" w:lineRule="auto"/>
              <w:ind w:firstLine="0"/>
              <w:jc w:val="center"/>
              <w:rPr>
                <w:rFonts w:cs="Times New Roman"/>
                <w:sz w:val="20"/>
                <w:szCs w:val="20"/>
              </w:rPr>
            </w:pPr>
          </w:p>
        </w:tc>
        <w:tc>
          <w:tcPr>
            <w:tcW w:w="1559" w:type="dxa"/>
            <w:tcBorders>
              <w:top w:val="single" w:sz="18" w:space="0" w:color="auto"/>
            </w:tcBorders>
          </w:tcPr>
          <w:p w:rsidR="00C35F3E" w:rsidRPr="00857314" w:rsidRDefault="00C35F3E" w:rsidP="00FD494D">
            <w:pPr>
              <w:tabs>
                <w:tab w:val="left" w:pos="426"/>
              </w:tabs>
              <w:spacing w:line="240" w:lineRule="auto"/>
              <w:ind w:firstLine="0"/>
              <w:jc w:val="both"/>
              <w:rPr>
                <w:rFonts w:cs="Times New Roman"/>
                <w:sz w:val="20"/>
                <w:szCs w:val="20"/>
              </w:rPr>
            </w:pPr>
          </w:p>
        </w:tc>
        <w:tc>
          <w:tcPr>
            <w:tcW w:w="1134" w:type="dxa"/>
            <w:tcBorders>
              <w:top w:val="single" w:sz="18" w:space="0" w:color="auto"/>
            </w:tcBorders>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Borders>
              <w:top w:val="single" w:sz="18" w:space="0" w:color="auto"/>
            </w:tcBorders>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top w:val="single" w:sz="18" w:space="0" w:color="auto"/>
              <w:right w:val="single" w:sz="18" w:space="0" w:color="auto"/>
            </w:tcBorders>
          </w:tcPr>
          <w:p w:rsidR="00C35F3E"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m</w:t>
            </w:r>
            <w:r w:rsidR="001E44AD" w:rsidRPr="00857314">
              <w:rPr>
                <w:rFonts w:cs="Times New Roman"/>
                <w:sz w:val="20"/>
                <w:szCs w:val="20"/>
              </w:rPr>
              <w:t>éně vlivný – oblíbený</w:t>
            </w:r>
          </w:p>
          <w:p w:rsidR="001E44AD" w:rsidRPr="00857314" w:rsidRDefault="001E44AD" w:rsidP="00FD494D">
            <w:pPr>
              <w:tabs>
                <w:tab w:val="left" w:pos="426"/>
              </w:tabs>
              <w:spacing w:line="240" w:lineRule="auto"/>
              <w:ind w:firstLine="0"/>
              <w:jc w:val="center"/>
              <w:rPr>
                <w:rFonts w:cs="Times New Roman"/>
                <w:sz w:val="20"/>
                <w:szCs w:val="20"/>
              </w:rPr>
            </w:pPr>
          </w:p>
        </w:tc>
      </w:tr>
      <w:tr w:rsidR="00C35F3E" w:rsidRPr="00857314" w:rsidTr="00CE7D92">
        <w:tc>
          <w:tcPr>
            <w:tcW w:w="1398" w:type="dxa"/>
            <w:tcBorders>
              <w:left w:val="single" w:sz="18" w:space="0" w:color="auto"/>
            </w:tcBorders>
            <w:vAlign w:val="center"/>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8A.Ž5</w:t>
            </w:r>
            <w:r w:rsidR="00C35F3E" w:rsidRPr="00857314">
              <w:rPr>
                <w:rFonts w:cs="Times New Roman"/>
                <w:sz w:val="20"/>
                <w:szCs w:val="20"/>
              </w:rPr>
              <w:t>.PO2</w:t>
            </w:r>
          </w:p>
        </w:tc>
        <w:tc>
          <w:tcPr>
            <w:tcW w:w="1462" w:type="dxa"/>
            <w:vAlign w:val="center"/>
          </w:tcPr>
          <w:p w:rsidR="00C35F3E"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1E44AD" w:rsidRPr="00857314">
              <w:rPr>
                <w:rFonts w:cs="Times New Roman"/>
                <w:sz w:val="20"/>
                <w:szCs w:val="20"/>
              </w:rPr>
              <w:t>yslexie, dysortografie, IVP</w:t>
            </w:r>
          </w:p>
        </w:tc>
        <w:tc>
          <w:tcPr>
            <w:tcW w:w="1359" w:type="dxa"/>
          </w:tcPr>
          <w:p w:rsidR="00C35F3E"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s</w:t>
            </w:r>
            <w:r w:rsidR="001E44AD" w:rsidRPr="00857314">
              <w:rPr>
                <w:rFonts w:cs="Times New Roman"/>
                <w:sz w:val="20"/>
                <w:szCs w:val="20"/>
              </w:rPr>
              <w:t>pravedlivý, spolehlivý</w:t>
            </w:r>
          </w:p>
        </w:tc>
        <w:tc>
          <w:tcPr>
            <w:tcW w:w="1559" w:type="dxa"/>
          </w:tcPr>
          <w:p w:rsidR="00C35F3E" w:rsidRPr="00857314" w:rsidRDefault="00C35F3E" w:rsidP="00FD494D">
            <w:pPr>
              <w:tabs>
                <w:tab w:val="left" w:pos="426"/>
              </w:tabs>
              <w:spacing w:line="240" w:lineRule="auto"/>
              <w:ind w:firstLine="0"/>
              <w:jc w:val="both"/>
              <w:rPr>
                <w:rFonts w:cs="Times New Roman"/>
                <w:sz w:val="20"/>
                <w:szCs w:val="20"/>
              </w:rPr>
            </w:pP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18" w:type="dxa"/>
            <w:tcBorders>
              <w:right w:val="single" w:sz="18" w:space="0" w:color="auto"/>
            </w:tcBorders>
          </w:tcPr>
          <w:p w:rsidR="00C35F3E" w:rsidRPr="00857314" w:rsidRDefault="00C35F3E" w:rsidP="00FD494D">
            <w:pPr>
              <w:tabs>
                <w:tab w:val="left" w:pos="426"/>
              </w:tabs>
              <w:spacing w:line="240" w:lineRule="auto"/>
              <w:ind w:firstLine="0"/>
              <w:jc w:val="center"/>
              <w:rPr>
                <w:rFonts w:cs="Times New Roman"/>
                <w:sz w:val="20"/>
                <w:szCs w:val="20"/>
              </w:rPr>
            </w:pPr>
          </w:p>
        </w:tc>
      </w:tr>
      <w:tr w:rsidR="00C35F3E" w:rsidRPr="00857314" w:rsidTr="00CE7D92">
        <w:tc>
          <w:tcPr>
            <w:tcW w:w="1398" w:type="dxa"/>
            <w:tcBorders>
              <w:left w:val="single" w:sz="18" w:space="0" w:color="auto"/>
            </w:tcBorders>
            <w:vAlign w:val="center"/>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8A.Ž9</w:t>
            </w:r>
            <w:r w:rsidR="00C35F3E" w:rsidRPr="00857314">
              <w:rPr>
                <w:rFonts w:cs="Times New Roman"/>
                <w:sz w:val="20"/>
                <w:szCs w:val="20"/>
              </w:rPr>
              <w:t>.PO1</w:t>
            </w:r>
          </w:p>
        </w:tc>
        <w:tc>
          <w:tcPr>
            <w:tcW w:w="1462" w:type="dxa"/>
            <w:vAlign w:val="center"/>
          </w:tcPr>
          <w:p w:rsidR="00C35F3E"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1E44AD" w:rsidRPr="00857314">
              <w:rPr>
                <w:rFonts w:cs="Times New Roman"/>
                <w:sz w:val="20"/>
                <w:szCs w:val="20"/>
              </w:rPr>
              <w:t>evhodné chování</w:t>
            </w:r>
          </w:p>
        </w:tc>
        <w:tc>
          <w:tcPr>
            <w:tcW w:w="1359" w:type="dxa"/>
          </w:tcPr>
          <w:p w:rsidR="00C35F3E" w:rsidRPr="00857314" w:rsidRDefault="00C35F3E" w:rsidP="00FD494D">
            <w:pPr>
              <w:tabs>
                <w:tab w:val="left" w:pos="426"/>
              </w:tabs>
              <w:spacing w:line="240" w:lineRule="auto"/>
              <w:ind w:firstLine="0"/>
              <w:jc w:val="center"/>
              <w:rPr>
                <w:rFonts w:cs="Times New Roman"/>
                <w:sz w:val="20"/>
                <w:szCs w:val="20"/>
              </w:rPr>
            </w:pPr>
          </w:p>
        </w:tc>
        <w:tc>
          <w:tcPr>
            <w:tcW w:w="1559" w:type="dxa"/>
          </w:tcPr>
          <w:p w:rsidR="00C35F3E" w:rsidRPr="00857314" w:rsidRDefault="00C35F3E" w:rsidP="00FD494D">
            <w:pPr>
              <w:tabs>
                <w:tab w:val="left" w:pos="426"/>
              </w:tabs>
              <w:spacing w:line="240" w:lineRule="auto"/>
              <w:ind w:firstLine="0"/>
              <w:jc w:val="both"/>
              <w:rPr>
                <w:rFonts w:cs="Times New Roman"/>
                <w:sz w:val="20"/>
                <w:szCs w:val="20"/>
              </w:rPr>
            </w:pP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right w:val="single" w:sz="18" w:space="0" w:color="auto"/>
            </w:tcBorders>
          </w:tcPr>
          <w:p w:rsidR="00C35F3E" w:rsidRPr="00857314" w:rsidRDefault="00C35F3E" w:rsidP="00FD494D">
            <w:pPr>
              <w:tabs>
                <w:tab w:val="left" w:pos="426"/>
              </w:tabs>
              <w:spacing w:line="240" w:lineRule="auto"/>
              <w:ind w:firstLine="0"/>
              <w:jc w:val="center"/>
              <w:rPr>
                <w:rFonts w:cs="Times New Roman"/>
                <w:sz w:val="20"/>
                <w:szCs w:val="20"/>
              </w:rPr>
            </w:pPr>
          </w:p>
        </w:tc>
      </w:tr>
      <w:tr w:rsidR="00C35F3E" w:rsidRPr="00857314" w:rsidTr="00CE7D92">
        <w:tc>
          <w:tcPr>
            <w:tcW w:w="1398" w:type="dxa"/>
            <w:tcBorders>
              <w:left w:val="single" w:sz="18" w:space="0" w:color="auto"/>
            </w:tcBorders>
            <w:vAlign w:val="center"/>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8A.Ž14</w:t>
            </w:r>
            <w:r w:rsidR="00C35F3E" w:rsidRPr="00857314">
              <w:rPr>
                <w:rFonts w:cs="Times New Roman"/>
                <w:sz w:val="20"/>
                <w:szCs w:val="20"/>
              </w:rPr>
              <w:t>.PO1</w:t>
            </w:r>
          </w:p>
        </w:tc>
        <w:tc>
          <w:tcPr>
            <w:tcW w:w="1462" w:type="dxa"/>
            <w:vAlign w:val="center"/>
          </w:tcPr>
          <w:p w:rsidR="00C35F3E"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1E44AD" w:rsidRPr="00857314">
              <w:rPr>
                <w:rFonts w:cs="Times New Roman"/>
                <w:sz w:val="20"/>
                <w:szCs w:val="20"/>
              </w:rPr>
              <w:t>ýukové problémy</w:t>
            </w:r>
          </w:p>
        </w:tc>
        <w:tc>
          <w:tcPr>
            <w:tcW w:w="1359" w:type="dxa"/>
          </w:tcPr>
          <w:p w:rsidR="00C35F3E" w:rsidRPr="00857314" w:rsidRDefault="00C35F3E" w:rsidP="00FD494D">
            <w:pPr>
              <w:tabs>
                <w:tab w:val="left" w:pos="426"/>
              </w:tabs>
              <w:spacing w:line="240" w:lineRule="auto"/>
              <w:ind w:firstLine="0"/>
              <w:jc w:val="center"/>
              <w:rPr>
                <w:rFonts w:cs="Times New Roman"/>
                <w:sz w:val="20"/>
                <w:szCs w:val="20"/>
              </w:rPr>
            </w:pPr>
          </w:p>
        </w:tc>
        <w:tc>
          <w:tcPr>
            <w:tcW w:w="1559" w:type="dxa"/>
          </w:tcPr>
          <w:p w:rsidR="00C35F3E" w:rsidRPr="00857314" w:rsidRDefault="00C35F3E" w:rsidP="00FD494D">
            <w:pPr>
              <w:tabs>
                <w:tab w:val="left" w:pos="426"/>
              </w:tabs>
              <w:spacing w:line="240" w:lineRule="auto"/>
              <w:ind w:firstLine="0"/>
              <w:jc w:val="both"/>
              <w:rPr>
                <w:rFonts w:cs="Times New Roman"/>
                <w:sz w:val="20"/>
                <w:szCs w:val="20"/>
              </w:rPr>
            </w:pP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19</w:t>
            </w:r>
          </w:p>
        </w:tc>
        <w:tc>
          <w:tcPr>
            <w:tcW w:w="1134" w:type="dxa"/>
          </w:tcPr>
          <w:p w:rsidR="00C35F3E"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right w:val="single" w:sz="18" w:space="0" w:color="auto"/>
            </w:tcBorders>
          </w:tcPr>
          <w:p w:rsidR="00C35F3E" w:rsidRPr="00857314" w:rsidRDefault="00C35F3E" w:rsidP="00FD494D">
            <w:pPr>
              <w:tabs>
                <w:tab w:val="left" w:pos="426"/>
              </w:tabs>
              <w:spacing w:line="240" w:lineRule="auto"/>
              <w:ind w:firstLine="0"/>
              <w:jc w:val="center"/>
              <w:rPr>
                <w:rFonts w:cs="Times New Roman"/>
                <w:sz w:val="20"/>
                <w:szCs w:val="20"/>
              </w:rPr>
            </w:pPr>
          </w:p>
        </w:tc>
      </w:tr>
      <w:tr w:rsidR="001E44AD" w:rsidRPr="00857314" w:rsidTr="00CE7D92">
        <w:tc>
          <w:tcPr>
            <w:tcW w:w="1398" w:type="dxa"/>
            <w:tcBorders>
              <w:left w:val="single" w:sz="18" w:space="0" w:color="auto"/>
              <w:bottom w:val="single" w:sz="18" w:space="0" w:color="auto"/>
            </w:tcBorders>
            <w:vAlign w:val="center"/>
          </w:tcPr>
          <w:p w:rsidR="001E44AD"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8A.Ž15.PO1</w:t>
            </w:r>
          </w:p>
        </w:tc>
        <w:tc>
          <w:tcPr>
            <w:tcW w:w="1462" w:type="dxa"/>
            <w:tcBorders>
              <w:bottom w:val="single" w:sz="18" w:space="0" w:color="auto"/>
            </w:tcBorders>
            <w:vAlign w:val="center"/>
          </w:tcPr>
          <w:p w:rsidR="001E44A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1E44AD" w:rsidRPr="00857314">
              <w:rPr>
                <w:rFonts w:cs="Times New Roman"/>
                <w:sz w:val="20"/>
                <w:szCs w:val="20"/>
              </w:rPr>
              <w:t>ýukové problémy</w:t>
            </w:r>
          </w:p>
        </w:tc>
        <w:tc>
          <w:tcPr>
            <w:tcW w:w="1359" w:type="dxa"/>
            <w:tcBorders>
              <w:bottom w:val="single" w:sz="18" w:space="0" w:color="auto"/>
            </w:tcBorders>
          </w:tcPr>
          <w:p w:rsidR="001E44AD" w:rsidRPr="00857314" w:rsidRDefault="001E44AD" w:rsidP="00FD494D">
            <w:pPr>
              <w:tabs>
                <w:tab w:val="left" w:pos="426"/>
              </w:tabs>
              <w:spacing w:line="240" w:lineRule="auto"/>
              <w:ind w:firstLine="0"/>
              <w:jc w:val="center"/>
              <w:rPr>
                <w:rFonts w:cs="Times New Roman"/>
                <w:sz w:val="20"/>
                <w:szCs w:val="20"/>
              </w:rPr>
            </w:pPr>
          </w:p>
        </w:tc>
        <w:tc>
          <w:tcPr>
            <w:tcW w:w="1559" w:type="dxa"/>
            <w:tcBorders>
              <w:bottom w:val="single" w:sz="18" w:space="0" w:color="auto"/>
            </w:tcBorders>
          </w:tcPr>
          <w:p w:rsidR="001E44AD" w:rsidRPr="00857314" w:rsidRDefault="001E44AD" w:rsidP="00FD494D">
            <w:pPr>
              <w:tabs>
                <w:tab w:val="left" w:pos="426"/>
              </w:tabs>
              <w:spacing w:line="240" w:lineRule="auto"/>
              <w:ind w:firstLine="0"/>
              <w:jc w:val="both"/>
              <w:rPr>
                <w:rFonts w:cs="Times New Roman"/>
                <w:sz w:val="20"/>
                <w:szCs w:val="20"/>
              </w:rPr>
            </w:pPr>
          </w:p>
        </w:tc>
        <w:tc>
          <w:tcPr>
            <w:tcW w:w="1134" w:type="dxa"/>
            <w:tcBorders>
              <w:bottom w:val="single" w:sz="18" w:space="0" w:color="auto"/>
            </w:tcBorders>
          </w:tcPr>
          <w:p w:rsidR="001E44AD"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tcBorders>
              <w:bottom w:val="single" w:sz="18" w:space="0" w:color="auto"/>
            </w:tcBorders>
          </w:tcPr>
          <w:p w:rsidR="001E44AD" w:rsidRPr="00857314" w:rsidRDefault="001E44AD" w:rsidP="00FD494D">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18" w:type="dxa"/>
            <w:tcBorders>
              <w:bottom w:val="single" w:sz="18" w:space="0" w:color="auto"/>
              <w:right w:val="single" w:sz="18" w:space="0" w:color="auto"/>
            </w:tcBorders>
          </w:tcPr>
          <w:p w:rsidR="001E44AD" w:rsidRPr="00857314" w:rsidRDefault="001E44AD" w:rsidP="00FD494D">
            <w:pPr>
              <w:tabs>
                <w:tab w:val="left" w:pos="426"/>
              </w:tabs>
              <w:spacing w:line="240" w:lineRule="auto"/>
              <w:ind w:firstLine="0"/>
              <w:jc w:val="center"/>
              <w:rPr>
                <w:rFonts w:cs="Times New Roman"/>
                <w:sz w:val="20"/>
                <w:szCs w:val="20"/>
              </w:rPr>
            </w:pPr>
          </w:p>
        </w:tc>
      </w:tr>
    </w:tbl>
    <w:p w:rsidR="00BA3F47" w:rsidRPr="00857314" w:rsidRDefault="00BA3F47" w:rsidP="00A76F5A">
      <w:pPr>
        <w:tabs>
          <w:tab w:val="left" w:pos="426"/>
        </w:tabs>
        <w:jc w:val="both"/>
        <w:rPr>
          <w:rFonts w:cs="Times New Roman"/>
          <w:szCs w:val="24"/>
        </w:rPr>
      </w:pPr>
    </w:p>
    <w:p w:rsidR="005F0D38" w:rsidRDefault="005F0D38" w:rsidP="00FD494D">
      <w:pPr>
        <w:pStyle w:val="Titulek"/>
        <w:ind w:firstLine="0"/>
        <w:rPr>
          <w:szCs w:val="24"/>
        </w:rPr>
      </w:pPr>
      <w:bookmarkStart w:id="130" w:name="_Toc479765739"/>
      <w:bookmarkStart w:id="131" w:name="_Toc480223965"/>
      <w:r w:rsidRPr="00857314">
        <w:t>Tabulka 24: Analýza vyhodnocení dotazníku</w:t>
      </w:r>
      <w:bookmarkEnd w:id="130"/>
      <w:r w:rsidR="00FD494D">
        <w:t xml:space="preserve"> ZS3/8a</w:t>
      </w:r>
      <w:bookmarkEnd w:id="131"/>
    </w:p>
    <w:p w:rsidR="00092B3F" w:rsidRDefault="00092B3F" w:rsidP="00FD494D">
      <w:pPr>
        <w:tabs>
          <w:tab w:val="left" w:pos="426"/>
        </w:tabs>
        <w:ind w:firstLine="0"/>
        <w:jc w:val="both"/>
        <w:rPr>
          <w:rFonts w:cs="Times New Roman"/>
          <w:szCs w:val="24"/>
        </w:rPr>
      </w:pPr>
    </w:p>
    <w:p w:rsidR="00027C9A" w:rsidRPr="00857314" w:rsidRDefault="001E44AD" w:rsidP="00FD494D">
      <w:pPr>
        <w:tabs>
          <w:tab w:val="left" w:pos="426"/>
        </w:tabs>
        <w:ind w:firstLine="0"/>
        <w:jc w:val="both"/>
        <w:rPr>
          <w:rFonts w:cs="Times New Roman"/>
          <w:szCs w:val="24"/>
        </w:rPr>
      </w:pPr>
      <w:r w:rsidRPr="00857314">
        <w:rPr>
          <w:rFonts w:cs="Times New Roman"/>
          <w:szCs w:val="24"/>
        </w:rPr>
        <w:t>Celkové skóre je 80 %</w:t>
      </w:r>
      <w:r w:rsidR="00CE7D92" w:rsidRPr="00857314">
        <w:rPr>
          <w:rFonts w:cs="Times New Roman"/>
          <w:szCs w:val="24"/>
        </w:rPr>
        <w:t>.</w:t>
      </w:r>
    </w:p>
    <w:p w:rsidR="00CE7D92" w:rsidRDefault="00CE7D92" w:rsidP="005F0D38">
      <w:pPr>
        <w:tabs>
          <w:tab w:val="left" w:pos="426"/>
        </w:tabs>
        <w:jc w:val="both"/>
        <w:rPr>
          <w:rFonts w:cs="Times New Roman"/>
          <w:szCs w:val="24"/>
        </w:rPr>
      </w:pPr>
      <w:r w:rsidRPr="00857314">
        <w:rPr>
          <w:rFonts w:cs="Times New Roman"/>
          <w:szCs w:val="24"/>
        </w:rPr>
        <w:t xml:space="preserve">Třída vykazuje relativní spokojenost a bezpečí. </w:t>
      </w:r>
    </w:p>
    <w:p w:rsidR="00092B3F" w:rsidRDefault="00092B3F" w:rsidP="005F0D38">
      <w:pPr>
        <w:tabs>
          <w:tab w:val="left" w:pos="426"/>
        </w:tabs>
        <w:jc w:val="both"/>
        <w:rPr>
          <w:rFonts w:cs="Times New Roman"/>
          <w:szCs w:val="24"/>
        </w:rPr>
      </w:pPr>
    </w:p>
    <w:p w:rsidR="00092B3F" w:rsidRDefault="00092B3F" w:rsidP="005F0D38">
      <w:pPr>
        <w:tabs>
          <w:tab w:val="left" w:pos="426"/>
        </w:tabs>
        <w:jc w:val="both"/>
        <w:rPr>
          <w:rFonts w:cs="Times New Roman"/>
          <w:szCs w:val="24"/>
        </w:rPr>
      </w:pPr>
    </w:p>
    <w:p w:rsidR="00092B3F" w:rsidRDefault="00092B3F" w:rsidP="005F0D38">
      <w:pPr>
        <w:tabs>
          <w:tab w:val="left" w:pos="426"/>
        </w:tabs>
        <w:jc w:val="both"/>
        <w:rPr>
          <w:rFonts w:cs="Times New Roman"/>
          <w:szCs w:val="24"/>
        </w:rPr>
      </w:pPr>
    </w:p>
    <w:p w:rsidR="00092B3F" w:rsidRDefault="00092B3F" w:rsidP="005F0D38">
      <w:pPr>
        <w:tabs>
          <w:tab w:val="left" w:pos="426"/>
        </w:tabs>
        <w:jc w:val="both"/>
        <w:rPr>
          <w:rFonts w:cs="Times New Roman"/>
          <w:szCs w:val="24"/>
        </w:rPr>
      </w:pPr>
    </w:p>
    <w:p w:rsidR="00092B3F" w:rsidRPr="00857314" w:rsidRDefault="00092B3F" w:rsidP="005F0D38">
      <w:pPr>
        <w:tabs>
          <w:tab w:val="left" w:pos="426"/>
        </w:tabs>
        <w:jc w:val="both"/>
        <w:rPr>
          <w:rFonts w:cs="Times New Roman"/>
          <w:szCs w:val="24"/>
        </w:rPr>
      </w:pPr>
    </w:p>
    <w:p w:rsidR="00CE7D92" w:rsidRPr="00857314" w:rsidRDefault="00CE7D92" w:rsidP="00133AAF">
      <w:pPr>
        <w:pStyle w:val="Titulek"/>
        <w:rPr>
          <w:rFonts w:cs="Times New Roman"/>
        </w:rPr>
      </w:pPr>
    </w:p>
    <w:tbl>
      <w:tblPr>
        <w:tblStyle w:val="Mkatabulky"/>
        <w:tblW w:w="9523" w:type="dxa"/>
        <w:tblLayout w:type="fixed"/>
        <w:tblLook w:val="04A0"/>
      </w:tblPr>
      <w:tblGrid>
        <w:gridCol w:w="1242"/>
        <w:gridCol w:w="1418"/>
        <w:gridCol w:w="1417"/>
        <w:gridCol w:w="1701"/>
        <w:gridCol w:w="1134"/>
        <w:gridCol w:w="1134"/>
        <w:gridCol w:w="1477"/>
      </w:tblGrid>
      <w:tr w:rsidR="008C592F" w:rsidRPr="00857314" w:rsidTr="00CE7D92">
        <w:tc>
          <w:tcPr>
            <w:tcW w:w="1242" w:type="dxa"/>
            <w:tcBorders>
              <w:top w:val="single" w:sz="18" w:space="0" w:color="auto"/>
              <w:left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18"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417"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77" w:type="dxa"/>
            <w:tcBorders>
              <w:top w:val="single" w:sz="18" w:space="0" w:color="auto"/>
              <w:bottom w:val="single" w:sz="18" w:space="0" w:color="auto"/>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8C592F" w:rsidRPr="00857314" w:rsidTr="00CE7D92">
        <w:tc>
          <w:tcPr>
            <w:tcW w:w="1242" w:type="dxa"/>
            <w:tcBorders>
              <w:top w:val="single" w:sz="18" w:space="0" w:color="auto"/>
              <w:lef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8B.Ž2.PO1</w:t>
            </w:r>
          </w:p>
        </w:tc>
        <w:tc>
          <w:tcPr>
            <w:tcW w:w="1418" w:type="dxa"/>
            <w:tcBorders>
              <w:top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C592F" w:rsidRPr="00857314">
              <w:rPr>
                <w:rFonts w:cs="Times New Roman"/>
                <w:sz w:val="20"/>
                <w:szCs w:val="20"/>
              </w:rPr>
              <w:t>evhodné chování</w:t>
            </w:r>
          </w:p>
        </w:tc>
        <w:tc>
          <w:tcPr>
            <w:tcW w:w="1417" w:type="dxa"/>
            <w:tcBorders>
              <w:top w:val="single" w:sz="18" w:space="0" w:color="auto"/>
            </w:tcBorders>
            <w:vAlign w:val="center"/>
          </w:tcPr>
          <w:p w:rsidR="008C592F"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u</w:t>
            </w:r>
            <w:r w:rsidR="008C592F" w:rsidRPr="00857314">
              <w:rPr>
                <w:rFonts w:cs="Times New Roman"/>
                <w:sz w:val="20"/>
                <w:szCs w:val="20"/>
              </w:rPr>
              <w:t xml:space="preserve">přímný, </w:t>
            </w:r>
          </w:p>
        </w:tc>
        <w:tc>
          <w:tcPr>
            <w:tcW w:w="1701" w:type="dxa"/>
            <w:tcBorders>
              <w:top w:val="single" w:sz="18" w:space="0" w:color="auto"/>
            </w:tcBorders>
            <w:vAlign w:val="center"/>
          </w:tcPr>
          <w:p w:rsidR="008C592F" w:rsidRPr="00857314" w:rsidRDefault="004B431B" w:rsidP="00FD494D">
            <w:pPr>
              <w:tabs>
                <w:tab w:val="left" w:pos="426"/>
              </w:tabs>
              <w:spacing w:line="240" w:lineRule="auto"/>
              <w:ind w:firstLine="0"/>
              <w:jc w:val="center"/>
              <w:rPr>
                <w:rFonts w:cs="Times New Roman"/>
                <w:sz w:val="20"/>
                <w:szCs w:val="20"/>
              </w:rPr>
            </w:pPr>
            <w:r>
              <w:rPr>
                <w:rFonts w:cs="Times New Roman"/>
                <w:sz w:val="20"/>
                <w:szCs w:val="20"/>
              </w:rPr>
              <w:t>n</w:t>
            </w:r>
            <w:r w:rsidR="008C592F" w:rsidRPr="00857314">
              <w:rPr>
                <w:rFonts w:cs="Times New Roman"/>
                <w:sz w:val="20"/>
                <w:szCs w:val="20"/>
              </w:rPr>
              <w:t>espravedlivý, ulhaný</w:t>
            </w:r>
          </w:p>
        </w:tc>
        <w:tc>
          <w:tcPr>
            <w:tcW w:w="1134" w:type="dxa"/>
            <w:tcBorders>
              <w:top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11</w:t>
            </w:r>
          </w:p>
        </w:tc>
        <w:tc>
          <w:tcPr>
            <w:tcW w:w="1134" w:type="dxa"/>
            <w:tcBorders>
              <w:top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477" w:type="dxa"/>
            <w:tcBorders>
              <w:top w:val="single" w:sz="18" w:space="0" w:color="auto"/>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r w:rsidR="008C592F" w:rsidRPr="00857314" w:rsidTr="00CE7D92">
        <w:tc>
          <w:tcPr>
            <w:tcW w:w="1242" w:type="dxa"/>
            <w:tcBorders>
              <w:lef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8B.Ž6.PO2</w:t>
            </w:r>
          </w:p>
        </w:tc>
        <w:tc>
          <w:tcPr>
            <w:tcW w:w="1418" w:type="dxa"/>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8C592F" w:rsidRPr="00857314">
              <w:rPr>
                <w:rFonts w:cs="Times New Roman"/>
                <w:sz w:val="20"/>
                <w:szCs w:val="20"/>
              </w:rPr>
              <w:t>yslexie, dysortografie, IVP</w:t>
            </w:r>
          </w:p>
        </w:tc>
        <w:tc>
          <w:tcPr>
            <w:tcW w:w="1417" w:type="dxa"/>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701"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nespravedlivý</w:t>
            </w: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12</w:t>
            </w: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77" w:type="dxa"/>
            <w:tcBorders>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r w:rsidR="008C592F" w:rsidRPr="00857314" w:rsidTr="00CE7D92">
        <w:tc>
          <w:tcPr>
            <w:tcW w:w="1242" w:type="dxa"/>
            <w:tcBorders>
              <w:lef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8B.Ž7.PO1</w:t>
            </w:r>
          </w:p>
        </w:tc>
        <w:tc>
          <w:tcPr>
            <w:tcW w:w="1418" w:type="dxa"/>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C592F" w:rsidRPr="00857314">
              <w:rPr>
                <w:rFonts w:cs="Times New Roman"/>
                <w:sz w:val="20"/>
                <w:szCs w:val="20"/>
              </w:rPr>
              <w:t>evhodné chování</w:t>
            </w:r>
          </w:p>
        </w:tc>
        <w:tc>
          <w:tcPr>
            <w:tcW w:w="1417"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vtipný</w:t>
            </w:r>
          </w:p>
        </w:tc>
        <w:tc>
          <w:tcPr>
            <w:tcW w:w="1701"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nespolehlivý</w:t>
            </w: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23</w:t>
            </w: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477" w:type="dxa"/>
            <w:tcBorders>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r w:rsidR="008C592F" w:rsidRPr="00857314" w:rsidTr="00CE7D92">
        <w:tc>
          <w:tcPr>
            <w:tcW w:w="1242" w:type="dxa"/>
            <w:tcBorders>
              <w:lef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8B.Ž10.PO1</w:t>
            </w:r>
          </w:p>
        </w:tc>
        <w:tc>
          <w:tcPr>
            <w:tcW w:w="1418" w:type="dxa"/>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8C592F" w:rsidRPr="00857314">
              <w:rPr>
                <w:rFonts w:cs="Times New Roman"/>
                <w:sz w:val="20"/>
                <w:szCs w:val="20"/>
              </w:rPr>
              <w:t>ýukové problémy</w:t>
            </w:r>
          </w:p>
        </w:tc>
        <w:tc>
          <w:tcPr>
            <w:tcW w:w="1417" w:type="dxa"/>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701" w:type="dxa"/>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w:t>
            </w:r>
          </w:p>
        </w:tc>
        <w:tc>
          <w:tcPr>
            <w:tcW w:w="1134" w:type="dxa"/>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77" w:type="dxa"/>
            <w:tcBorders>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r w:rsidR="008C592F" w:rsidRPr="00857314" w:rsidTr="00CE7D92">
        <w:tc>
          <w:tcPr>
            <w:tcW w:w="1242" w:type="dxa"/>
            <w:tcBorders>
              <w:left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8B.Ž11.PO1</w:t>
            </w:r>
          </w:p>
        </w:tc>
        <w:tc>
          <w:tcPr>
            <w:tcW w:w="1418" w:type="dxa"/>
            <w:tcBorders>
              <w:bottom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C592F" w:rsidRPr="00857314">
              <w:rPr>
                <w:rFonts w:cs="Times New Roman"/>
                <w:sz w:val="20"/>
                <w:szCs w:val="20"/>
              </w:rPr>
              <w:t>evhodné chování</w:t>
            </w:r>
          </w:p>
        </w:tc>
        <w:tc>
          <w:tcPr>
            <w:tcW w:w="1417" w:type="dxa"/>
            <w:tcBorders>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701" w:type="dxa"/>
            <w:tcBorders>
              <w:bottom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8C592F" w:rsidRPr="00857314">
              <w:rPr>
                <w:rFonts w:cs="Times New Roman"/>
                <w:sz w:val="20"/>
                <w:szCs w:val="20"/>
              </w:rPr>
              <w:t>espravedlivý, nespolehlivý, ulhaný</w:t>
            </w:r>
          </w:p>
        </w:tc>
        <w:tc>
          <w:tcPr>
            <w:tcW w:w="1134" w:type="dxa"/>
            <w:tcBorders>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134" w:type="dxa"/>
            <w:tcBorders>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r w:rsidRPr="00857314">
              <w:rPr>
                <w:rFonts w:cs="Times New Roman"/>
                <w:sz w:val="20"/>
                <w:szCs w:val="20"/>
              </w:rPr>
              <w:t>22</w:t>
            </w:r>
          </w:p>
        </w:tc>
        <w:tc>
          <w:tcPr>
            <w:tcW w:w="1477" w:type="dxa"/>
            <w:tcBorders>
              <w:bottom w:val="single" w:sz="18" w:space="0" w:color="auto"/>
              <w:right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8C592F" w:rsidRPr="00857314">
              <w:rPr>
                <w:rFonts w:cs="Times New Roman"/>
                <w:sz w:val="20"/>
                <w:szCs w:val="20"/>
              </w:rPr>
              <w:t>livný - neoblíbený</w:t>
            </w:r>
          </w:p>
        </w:tc>
      </w:tr>
    </w:tbl>
    <w:p w:rsidR="00092B3F" w:rsidRDefault="00092B3F" w:rsidP="00FD494D">
      <w:pPr>
        <w:pStyle w:val="Titulek"/>
        <w:ind w:firstLine="0"/>
      </w:pPr>
      <w:bookmarkStart w:id="132" w:name="_Toc479765740"/>
    </w:p>
    <w:p w:rsidR="005F0D38" w:rsidRDefault="005F0D38" w:rsidP="00FD494D">
      <w:pPr>
        <w:pStyle w:val="Titulek"/>
        <w:ind w:firstLine="0"/>
        <w:rPr>
          <w:szCs w:val="24"/>
        </w:rPr>
      </w:pPr>
      <w:bookmarkStart w:id="133" w:name="_Toc480223966"/>
      <w:r w:rsidRPr="00857314">
        <w:t>Tabulka 25: Analýza vyhodnocení dotazníku</w:t>
      </w:r>
      <w:bookmarkEnd w:id="132"/>
      <w:r w:rsidR="00FD494D">
        <w:t xml:space="preserve"> ZS3/8b</w:t>
      </w:r>
      <w:bookmarkEnd w:id="133"/>
    </w:p>
    <w:p w:rsidR="00092B3F" w:rsidRDefault="00092B3F" w:rsidP="00FD494D">
      <w:pPr>
        <w:tabs>
          <w:tab w:val="left" w:pos="426"/>
        </w:tabs>
        <w:ind w:firstLine="0"/>
        <w:jc w:val="both"/>
        <w:rPr>
          <w:rFonts w:cs="Times New Roman"/>
          <w:szCs w:val="24"/>
        </w:rPr>
      </w:pPr>
    </w:p>
    <w:p w:rsidR="001E44AD" w:rsidRPr="00857314" w:rsidRDefault="008C592F" w:rsidP="00FD494D">
      <w:pPr>
        <w:tabs>
          <w:tab w:val="left" w:pos="426"/>
        </w:tabs>
        <w:ind w:firstLine="0"/>
        <w:jc w:val="both"/>
        <w:rPr>
          <w:rFonts w:cs="Times New Roman"/>
          <w:szCs w:val="24"/>
        </w:rPr>
      </w:pPr>
      <w:r w:rsidRPr="00857314">
        <w:rPr>
          <w:rFonts w:cs="Times New Roman"/>
          <w:szCs w:val="24"/>
        </w:rPr>
        <w:t>Celkové skóre 68 %.</w:t>
      </w:r>
    </w:p>
    <w:p w:rsidR="00CE7D92" w:rsidRPr="00857314" w:rsidRDefault="004B431B" w:rsidP="005F0D38">
      <w:pPr>
        <w:tabs>
          <w:tab w:val="left" w:pos="426"/>
        </w:tabs>
        <w:jc w:val="both"/>
        <w:rPr>
          <w:rFonts w:cs="Times New Roman"/>
          <w:szCs w:val="24"/>
        </w:rPr>
      </w:pPr>
      <w:r>
        <w:rPr>
          <w:rFonts w:cs="Times New Roman"/>
          <w:szCs w:val="24"/>
        </w:rPr>
        <w:t xml:space="preserve">Celkové nízké </w:t>
      </w:r>
      <w:r w:rsidR="00CE7D92" w:rsidRPr="00857314">
        <w:rPr>
          <w:rFonts w:cs="Times New Roman"/>
          <w:szCs w:val="24"/>
        </w:rPr>
        <w:t xml:space="preserve">skóre signalizuje, že žáci se v této třídě necítí bezpečně. Pátrala bych po důvodu, proč tomu tak je. </w:t>
      </w:r>
    </w:p>
    <w:p w:rsidR="00CE7D92" w:rsidRPr="00857314" w:rsidRDefault="00CE7D92" w:rsidP="00A76F5A">
      <w:pPr>
        <w:tabs>
          <w:tab w:val="left" w:pos="426"/>
        </w:tabs>
        <w:jc w:val="both"/>
        <w:rPr>
          <w:rFonts w:cs="Times New Roman"/>
          <w:szCs w:val="24"/>
        </w:rPr>
      </w:pPr>
    </w:p>
    <w:tbl>
      <w:tblPr>
        <w:tblStyle w:val="Mkatabulky"/>
        <w:tblW w:w="9523" w:type="dxa"/>
        <w:tblLayout w:type="fixed"/>
        <w:tblLook w:val="04A0"/>
      </w:tblPr>
      <w:tblGrid>
        <w:gridCol w:w="1242"/>
        <w:gridCol w:w="1418"/>
        <w:gridCol w:w="1417"/>
        <w:gridCol w:w="1701"/>
        <w:gridCol w:w="1134"/>
        <w:gridCol w:w="1134"/>
        <w:gridCol w:w="1477"/>
      </w:tblGrid>
      <w:tr w:rsidR="008C592F" w:rsidRPr="00857314" w:rsidTr="00CE7D92">
        <w:tc>
          <w:tcPr>
            <w:tcW w:w="1242" w:type="dxa"/>
            <w:tcBorders>
              <w:top w:val="single" w:sz="18" w:space="0" w:color="auto"/>
              <w:left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Žák se SVP</w:t>
            </w:r>
          </w:p>
        </w:tc>
        <w:tc>
          <w:tcPr>
            <w:tcW w:w="1418"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417"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701"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134"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77" w:type="dxa"/>
            <w:tcBorders>
              <w:top w:val="single" w:sz="18" w:space="0" w:color="auto"/>
              <w:bottom w:val="single" w:sz="18" w:space="0" w:color="auto"/>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8C592F" w:rsidRPr="00857314" w:rsidTr="00CE7D92">
        <w:tc>
          <w:tcPr>
            <w:tcW w:w="1242" w:type="dxa"/>
            <w:tcBorders>
              <w:top w:val="single" w:sz="18" w:space="0" w:color="auto"/>
              <w:left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9A.Ž5.PO2</w:t>
            </w:r>
          </w:p>
        </w:tc>
        <w:tc>
          <w:tcPr>
            <w:tcW w:w="1418" w:type="dxa"/>
            <w:tcBorders>
              <w:top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p</w:t>
            </w:r>
            <w:r w:rsidR="00AA0B7D" w:rsidRPr="00857314">
              <w:rPr>
                <w:rFonts w:cs="Times New Roman"/>
                <w:sz w:val="20"/>
                <w:szCs w:val="20"/>
              </w:rPr>
              <w:t>orucha chování, IVP</w:t>
            </w:r>
          </w:p>
        </w:tc>
        <w:tc>
          <w:tcPr>
            <w:tcW w:w="1417" w:type="dxa"/>
            <w:tcBorders>
              <w:top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u</w:t>
            </w:r>
            <w:r w:rsidR="00AA0B7D" w:rsidRPr="00857314">
              <w:rPr>
                <w:rFonts w:cs="Times New Roman"/>
                <w:sz w:val="20"/>
                <w:szCs w:val="20"/>
              </w:rPr>
              <w:t xml:space="preserve">přímný, </w:t>
            </w:r>
          </w:p>
        </w:tc>
        <w:tc>
          <w:tcPr>
            <w:tcW w:w="1701" w:type="dxa"/>
            <w:tcBorders>
              <w:top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AA0B7D" w:rsidRPr="00857314">
              <w:rPr>
                <w:rFonts w:cs="Times New Roman"/>
                <w:sz w:val="20"/>
                <w:szCs w:val="20"/>
              </w:rPr>
              <w:t>espravedlivý, nespolehlivý, bezohledný, ulhaný</w:t>
            </w:r>
          </w:p>
        </w:tc>
        <w:tc>
          <w:tcPr>
            <w:tcW w:w="1134" w:type="dxa"/>
            <w:tcBorders>
              <w:top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134" w:type="dxa"/>
            <w:tcBorders>
              <w:top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52</w:t>
            </w:r>
          </w:p>
        </w:tc>
        <w:tc>
          <w:tcPr>
            <w:tcW w:w="1477" w:type="dxa"/>
            <w:tcBorders>
              <w:top w:val="single" w:sz="18" w:space="0" w:color="auto"/>
              <w:right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livný - neoblíbený</w:t>
            </w:r>
          </w:p>
        </w:tc>
      </w:tr>
      <w:tr w:rsidR="008C592F" w:rsidRPr="00857314" w:rsidTr="00CE7D92">
        <w:tc>
          <w:tcPr>
            <w:tcW w:w="1242" w:type="dxa"/>
            <w:tcBorders>
              <w:left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9A.Ž7.PO1</w:t>
            </w:r>
          </w:p>
        </w:tc>
        <w:tc>
          <w:tcPr>
            <w:tcW w:w="1418" w:type="dxa"/>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w:t>
            </w:r>
          </w:p>
        </w:tc>
        <w:tc>
          <w:tcPr>
            <w:tcW w:w="1417" w:type="dxa"/>
            <w:vAlign w:val="center"/>
          </w:tcPr>
          <w:p w:rsidR="008C592F" w:rsidRPr="00857314" w:rsidRDefault="008C592F" w:rsidP="00FD494D">
            <w:pPr>
              <w:tabs>
                <w:tab w:val="left" w:pos="426"/>
              </w:tabs>
              <w:spacing w:line="240" w:lineRule="auto"/>
              <w:ind w:firstLine="0"/>
              <w:rPr>
                <w:rFonts w:cs="Times New Roman"/>
                <w:sz w:val="20"/>
                <w:szCs w:val="20"/>
              </w:rPr>
            </w:pPr>
          </w:p>
        </w:tc>
        <w:tc>
          <w:tcPr>
            <w:tcW w:w="1701" w:type="dxa"/>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134" w:type="dxa"/>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6</w:t>
            </w:r>
          </w:p>
        </w:tc>
        <w:tc>
          <w:tcPr>
            <w:tcW w:w="1134" w:type="dxa"/>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2</w:t>
            </w:r>
          </w:p>
        </w:tc>
        <w:tc>
          <w:tcPr>
            <w:tcW w:w="1477" w:type="dxa"/>
            <w:tcBorders>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r w:rsidR="008C592F" w:rsidRPr="00857314" w:rsidTr="00CE7D92">
        <w:tc>
          <w:tcPr>
            <w:tcW w:w="1242" w:type="dxa"/>
            <w:tcBorders>
              <w:left w:val="single" w:sz="18" w:space="0" w:color="auto"/>
              <w:bottom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9A.Ž8.PO2</w:t>
            </w:r>
          </w:p>
        </w:tc>
        <w:tc>
          <w:tcPr>
            <w:tcW w:w="1418" w:type="dxa"/>
            <w:tcBorders>
              <w:bottom w:val="single" w:sz="18" w:space="0" w:color="auto"/>
            </w:tcBorders>
            <w:vAlign w:val="center"/>
          </w:tcPr>
          <w:p w:rsidR="008C592F"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d</w:t>
            </w:r>
            <w:r w:rsidR="00AA0B7D" w:rsidRPr="00857314">
              <w:rPr>
                <w:rFonts w:cs="Times New Roman"/>
                <w:sz w:val="20"/>
                <w:szCs w:val="20"/>
              </w:rPr>
              <w:t>yslexie, IVP</w:t>
            </w:r>
          </w:p>
        </w:tc>
        <w:tc>
          <w:tcPr>
            <w:tcW w:w="1417" w:type="dxa"/>
            <w:tcBorders>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701" w:type="dxa"/>
            <w:tcBorders>
              <w:bottom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c>
          <w:tcPr>
            <w:tcW w:w="1134" w:type="dxa"/>
            <w:tcBorders>
              <w:bottom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tcBorders>
              <w:bottom w:val="single" w:sz="18" w:space="0" w:color="auto"/>
            </w:tcBorders>
            <w:vAlign w:val="center"/>
          </w:tcPr>
          <w:p w:rsidR="008C592F"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477" w:type="dxa"/>
            <w:tcBorders>
              <w:bottom w:val="single" w:sz="18" w:space="0" w:color="auto"/>
              <w:right w:val="single" w:sz="18" w:space="0" w:color="auto"/>
            </w:tcBorders>
            <w:vAlign w:val="center"/>
          </w:tcPr>
          <w:p w:rsidR="008C592F" w:rsidRPr="00857314" w:rsidRDefault="008C592F" w:rsidP="00FD494D">
            <w:pPr>
              <w:tabs>
                <w:tab w:val="left" w:pos="426"/>
              </w:tabs>
              <w:spacing w:line="240" w:lineRule="auto"/>
              <w:ind w:firstLine="0"/>
              <w:jc w:val="center"/>
              <w:rPr>
                <w:rFonts w:cs="Times New Roman"/>
                <w:sz w:val="20"/>
                <w:szCs w:val="20"/>
              </w:rPr>
            </w:pPr>
          </w:p>
        </w:tc>
      </w:tr>
    </w:tbl>
    <w:p w:rsidR="00092B3F" w:rsidRDefault="00092B3F" w:rsidP="00FD494D">
      <w:pPr>
        <w:pStyle w:val="Titulek"/>
        <w:ind w:firstLine="0"/>
      </w:pPr>
      <w:bookmarkStart w:id="134" w:name="_Toc479765741"/>
    </w:p>
    <w:p w:rsidR="005F0D38" w:rsidRDefault="005F0D38" w:rsidP="00FD494D">
      <w:pPr>
        <w:pStyle w:val="Titulek"/>
        <w:ind w:firstLine="0"/>
        <w:rPr>
          <w:szCs w:val="24"/>
        </w:rPr>
      </w:pPr>
      <w:bookmarkStart w:id="135" w:name="_Toc480223967"/>
      <w:r w:rsidRPr="00857314">
        <w:t>Tabulka 26: Analýza vyhodnocení dotazníku</w:t>
      </w:r>
      <w:bookmarkEnd w:id="134"/>
      <w:r w:rsidR="00FD494D">
        <w:t xml:space="preserve"> ZS3/9a</w:t>
      </w:r>
      <w:bookmarkEnd w:id="135"/>
    </w:p>
    <w:p w:rsidR="00092B3F" w:rsidRDefault="00092B3F" w:rsidP="00FD494D">
      <w:pPr>
        <w:tabs>
          <w:tab w:val="left" w:pos="426"/>
        </w:tabs>
        <w:ind w:firstLine="0"/>
        <w:jc w:val="both"/>
        <w:rPr>
          <w:rFonts w:cs="Times New Roman"/>
          <w:szCs w:val="24"/>
        </w:rPr>
      </w:pPr>
    </w:p>
    <w:p w:rsidR="008C592F" w:rsidRPr="00857314" w:rsidRDefault="00AA0B7D" w:rsidP="00FD494D">
      <w:pPr>
        <w:tabs>
          <w:tab w:val="left" w:pos="426"/>
        </w:tabs>
        <w:ind w:firstLine="0"/>
        <w:jc w:val="both"/>
        <w:rPr>
          <w:rFonts w:cs="Times New Roman"/>
          <w:szCs w:val="24"/>
        </w:rPr>
      </w:pPr>
      <w:r w:rsidRPr="00857314">
        <w:rPr>
          <w:rFonts w:cs="Times New Roman"/>
          <w:szCs w:val="24"/>
        </w:rPr>
        <w:t>Celkové skóre 66 %.</w:t>
      </w:r>
    </w:p>
    <w:p w:rsidR="00BA3F47" w:rsidRDefault="00CE7D92" w:rsidP="001E084D">
      <w:pPr>
        <w:tabs>
          <w:tab w:val="left" w:pos="426"/>
        </w:tabs>
        <w:spacing w:after="240"/>
        <w:jc w:val="both"/>
        <w:rPr>
          <w:rFonts w:cs="Times New Roman"/>
          <w:szCs w:val="24"/>
        </w:rPr>
      </w:pPr>
      <w:r w:rsidRPr="00857314">
        <w:rPr>
          <w:rFonts w:cs="Times New Roman"/>
          <w:szCs w:val="24"/>
        </w:rPr>
        <w:t xml:space="preserve">U této skupiny se můžeme domnívat, že nízké celkové skóre je zapříčiněno žákem </w:t>
      </w:r>
      <w:r w:rsidR="00FD494D">
        <w:rPr>
          <w:rFonts w:cs="Times New Roman"/>
          <w:szCs w:val="24"/>
        </w:rPr>
        <w:t>s poruchou chování, který obdržel</w:t>
      </w:r>
      <w:r w:rsidRPr="00857314">
        <w:rPr>
          <w:rFonts w:cs="Times New Roman"/>
          <w:szCs w:val="24"/>
        </w:rPr>
        <w:t xml:space="preserve"> 52 označení záporného hodnocení a všechny možné záporné vlastnosti. Nutná intervence ze strany výchovné poradce.</w:t>
      </w:r>
    </w:p>
    <w:p w:rsidR="00092B3F" w:rsidRDefault="00092B3F" w:rsidP="001E084D">
      <w:pPr>
        <w:tabs>
          <w:tab w:val="left" w:pos="426"/>
        </w:tabs>
        <w:spacing w:after="240"/>
        <w:jc w:val="both"/>
        <w:rPr>
          <w:rFonts w:cs="Times New Roman"/>
          <w:szCs w:val="24"/>
        </w:rPr>
      </w:pPr>
    </w:p>
    <w:p w:rsidR="00092B3F" w:rsidRDefault="00092B3F" w:rsidP="001E084D">
      <w:pPr>
        <w:tabs>
          <w:tab w:val="left" w:pos="426"/>
        </w:tabs>
        <w:spacing w:after="240"/>
        <w:jc w:val="both"/>
        <w:rPr>
          <w:rFonts w:cs="Times New Roman"/>
          <w:szCs w:val="24"/>
        </w:rPr>
      </w:pPr>
    </w:p>
    <w:p w:rsidR="00092B3F" w:rsidRPr="00857314" w:rsidRDefault="00092B3F" w:rsidP="001E084D">
      <w:pPr>
        <w:tabs>
          <w:tab w:val="left" w:pos="426"/>
        </w:tabs>
        <w:spacing w:after="240"/>
        <w:jc w:val="both"/>
        <w:rPr>
          <w:rFonts w:cs="Times New Roman"/>
          <w:b/>
          <w:bCs/>
          <w:color w:val="000000" w:themeColor="text1"/>
          <w:szCs w:val="18"/>
        </w:rPr>
      </w:pPr>
    </w:p>
    <w:tbl>
      <w:tblPr>
        <w:tblStyle w:val="Mkatabulky"/>
        <w:tblW w:w="9523" w:type="dxa"/>
        <w:tblLayout w:type="fixed"/>
        <w:tblLook w:val="04A0"/>
      </w:tblPr>
      <w:tblGrid>
        <w:gridCol w:w="1242"/>
        <w:gridCol w:w="1418"/>
        <w:gridCol w:w="1417"/>
        <w:gridCol w:w="1560"/>
        <w:gridCol w:w="1275"/>
        <w:gridCol w:w="1134"/>
        <w:gridCol w:w="1477"/>
      </w:tblGrid>
      <w:tr w:rsidR="00AA0B7D" w:rsidRPr="00857314" w:rsidTr="00CE7D92">
        <w:tc>
          <w:tcPr>
            <w:tcW w:w="1242" w:type="dxa"/>
            <w:tcBorders>
              <w:top w:val="single" w:sz="18" w:space="0" w:color="auto"/>
              <w:left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lastRenderedPageBreak/>
              <w:t>Žák se SVP</w:t>
            </w:r>
          </w:p>
        </w:tc>
        <w:tc>
          <w:tcPr>
            <w:tcW w:w="1418" w:type="dxa"/>
            <w:tcBorders>
              <w:top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Důvod pro SVP</w:t>
            </w:r>
          </w:p>
        </w:tc>
        <w:tc>
          <w:tcPr>
            <w:tcW w:w="1417" w:type="dxa"/>
            <w:tcBorders>
              <w:top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Kladné vlastnosti hodnocení</w:t>
            </w:r>
          </w:p>
        </w:tc>
        <w:tc>
          <w:tcPr>
            <w:tcW w:w="1560" w:type="dxa"/>
            <w:tcBorders>
              <w:top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Záporné vlastnosti hodnocení</w:t>
            </w:r>
          </w:p>
        </w:tc>
        <w:tc>
          <w:tcPr>
            <w:tcW w:w="1275" w:type="dxa"/>
            <w:tcBorders>
              <w:top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kladného hodnocení</w:t>
            </w:r>
          </w:p>
        </w:tc>
        <w:tc>
          <w:tcPr>
            <w:tcW w:w="1134" w:type="dxa"/>
            <w:tcBorders>
              <w:top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Četnost záporného hodnocení</w:t>
            </w:r>
          </w:p>
        </w:tc>
        <w:tc>
          <w:tcPr>
            <w:tcW w:w="1477" w:type="dxa"/>
            <w:tcBorders>
              <w:top w:val="single" w:sz="18" w:space="0" w:color="auto"/>
              <w:bottom w:val="single" w:sz="18" w:space="0" w:color="auto"/>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b/>
                <w:sz w:val="20"/>
                <w:szCs w:val="20"/>
              </w:rPr>
            </w:pPr>
            <w:r w:rsidRPr="00857314">
              <w:rPr>
                <w:rFonts w:cs="Times New Roman"/>
                <w:b/>
                <w:sz w:val="20"/>
                <w:szCs w:val="20"/>
              </w:rPr>
              <w:t>Nejvýraznější sociometrické role na třídu</w:t>
            </w:r>
          </w:p>
        </w:tc>
      </w:tr>
      <w:tr w:rsidR="00AA0B7D" w:rsidRPr="00857314" w:rsidTr="00CE7D92">
        <w:tc>
          <w:tcPr>
            <w:tcW w:w="1242" w:type="dxa"/>
            <w:tcBorders>
              <w:top w:val="single" w:sz="18" w:space="0" w:color="auto"/>
              <w:lef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9B.Ž4.PO1</w:t>
            </w:r>
          </w:p>
        </w:tc>
        <w:tc>
          <w:tcPr>
            <w:tcW w:w="1418" w:type="dxa"/>
            <w:tcBorders>
              <w:top w:val="single" w:sz="18" w:space="0" w:color="auto"/>
            </w:tcBorders>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w:t>
            </w:r>
          </w:p>
        </w:tc>
        <w:tc>
          <w:tcPr>
            <w:tcW w:w="1417" w:type="dxa"/>
            <w:tcBorders>
              <w:top w:val="single" w:sz="18" w:space="0" w:color="auto"/>
            </w:tcBorders>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s</w:t>
            </w:r>
            <w:r w:rsidR="00AA0B7D" w:rsidRPr="00857314">
              <w:rPr>
                <w:rFonts w:cs="Times New Roman"/>
                <w:sz w:val="20"/>
                <w:szCs w:val="20"/>
              </w:rPr>
              <w:t>polehlivý, vtipný</w:t>
            </w:r>
          </w:p>
        </w:tc>
        <w:tc>
          <w:tcPr>
            <w:tcW w:w="1560" w:type="dxa"/>
            <w:tcBorders>
              <w:top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275" w:type="dxa"/>
            <w:tcBorders>
              <w:top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17</w:t>
            </w:r>
          </w:p>
        </w:tc>
        <w:tc>
          <w:tcPr>
            <w:tcW w:w="1134" w:type="dxa"/>
            <w:tcBorders>
              <w:top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0</w:t>
            </w:r>
          </w:p>
        </w:tc>
        <w:tc>
          <w:tcPr>
            <w:tcW w:w="1477" w:type="dxa"/>
            <w:tcBorders>
              <w:top w:val="single" w:sz="18" w:space="0" w:color="auto"/>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r>
      <w:tr w:rsidR="00AA0B7D" w:rsidRPr="00857314" w:rsidTr="00CE7D92">
        <w:tc>
          <w:tcPr>
            <w:tcW w:w="1242" w:type="dxa"/>
            <w:tcBorders>
              <w:lef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9B.Ž8.PO1</w:t>
            </w:r>
          </w:p>
        </w:tc>
        <w:tc>
          <w:tcPr>
            <w:tcW w:w="1418"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w:t>
            </w:r>
          </w:p>
        </w:tc>
        <w:tc>
          <w:tcPr>
            <w:tcW w:w="1417" w:type="dxa"/>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560"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AA0B7D" w:rsidRPr="00857314">
              <w:rPr>
                <w:rFonts w:cs="Times New Roman"/>
                <w:sz w:val="20"/>
                <w:szCs w:val="20"/>
              </w:rPr>
              <w:t>espolehlivý, ulhaný</w:t>
            </w:r>
          </w:p>
        </w:tc>
        <w:tc>
          <w:tcPr>
            <w:tcW w:w="1275"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4</w:t>
            </w:r>
          </w:p>
        </w:tc>
        <w:tc>
          <w:tcPr>
            <w:tcW w:w="1134"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5</w:t>
            </w:r>
          </w:p>
        </w:tc>
        <w:tc>
          <w:tcPr>
            <w:tcW w:w="1477" w:type="dxa"/>
            <w:tcBorders>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r>
      <w:tr w:rsidR="00AA0B7D" w:rsidRPr="00857314" w:rsidTr="00CE7D92">
        <w:tc>
          <w:tcPr>
            <w:tcW w:w="1242" w:type="dxa"/>
            <w:tcBorders>
              <w:lef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9B.Ž9.PO1</w:t>
            </w:r>
          </w:p>
        </w:tc>
        <w:tc>
          <w:tcPr>
            <w:tcW w:w="1418"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AA0B7D" w:rsidRPr="00857314">
              <w:rPr>
                <w:rFonts w:cs="Times New Roman"/>
                <w:sz w:val="20"/>
                <w:szCs w:val="20"/>
              </w:rPr>
              <w:t>evhodné chování</w:t>
            </w:r>
          </w:p>
        </w:tc>
        <w:tc>
          <w:tcPr>
            <w:tcW w:w="1417" w:type="dxa"/>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560"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n</w:t>
            </w:r>
            <w:r w:rsidR="00AA0B7D" w:rsidRPr="00857314">
              <w:rPr>
                <w:rFonts w:cs="Times New Roman"/>
                <w:sz w:val="20"/>
                <w:szCs w:val="20"/>
              </w:rPr>
              <w:t>espolehlivý, ulhaný</w:t>
            </w:r>
          </w:p>
        </w:tc>
        <w:tc>
          <w:tcPr>
            <w:tcW w:w="1275"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477" w:type="dxa"/>
            <w:tcBorders>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r>
      <w:tr w:rsidR="00AA0B7D" w:rsidRPr="00857314" w:rsidTr="00CE7D92">
        <w:tc>
          <w:tcPr>
            <w:tcW w:w="1242" w:type="dxa"/>
            <w:tcBorders>
              <w:lef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9B.Ž12.PO1</w:t>
            </w:r>
          </w:p>
        </w:tc>
        <w:tc>
          <w:tcPr>
            <w:tcW w:w="1418"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 chronické onemocnění</w:t>
            </w:r>
          </w:p>
        </w:tc>
        <w:tc>
          <w:tcPr>
            <w:tcW w:w="1417" w:type="dxa"/>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560" w:type="dxa"/>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275"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7</w:t>
            </w:r>
          </w:p>
        </w:tc>
        <w:tc>
          <w:tcPr>
            <w:tcW w:w="1134"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77" w:type="dxa"/>
            <w:tcBorders>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r>
      <w:tr w:rsidR="00AA0B7D" w:rsidRPr="00857314" w:rsidTr="00CE7D92">
        <w:tc>
          <w:tcPr>
            <w:tcW w:w="1242" w:type="dxa"/>
            <w:tcBorders>
              <w:lef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9B.Ž14.PO1</w:t>
            </w:r>
          </w:p>
        </w:tc>
        <w:tc>
          <w:tcPr>
            <w:tcW w:w="1418"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 cizinec</w:t>
            </w:r>
          </w:p>
        </w:tc>
        <w:tc>
          <w:tcPr>
            <w:tcW w:w="1417" w:type="dxa"/>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tipný, nekonfliktní</w:t>
            </w:r>
          </w:p>
        </w:tc>
        <w:tc>
          <w:tcPr>
            <w:tcW w:w="1560" w:type="dxa"/>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275"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13</w:t>
            </w:r>
          </w:p>
        </w:tc>
        <w:tc>
          <w:tcPr>
            <w:tcW w:w="1134" w:type="dxa"/>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3</w:t>
            </w:r>
          </w:p>
        </w:tc>
        <w:tc>
          <w:tcPr>
            <w:tcW w:w="1477" w:type="dxa"/>
            <w:tcBorders>
              <w:right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r>
      <w:tr w:rsidR="00AA0B7D" w:rsidRPr="00857314" w:rsidTr="00CE7D92">
        <w:tc>
          <w:tcPr>
            <w:tcW w:w="1242" w:type="dxa"/>
            <w:tcBorders>
              <w:left w:val="single" w:sz="18" w:space="0" w:color="auto"/>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r w:rsidRPr="00857314">
              <w:rPr>
                <w:rFonts w:cs="Times New Roman"/>
                <w:sz w:val="20"/>
                <w:szCs w:val="20"/>
              </w:rPr>
              <w:t>9B.Ž17.PO1</w:t>
            </w:r>
          </w:p>
        </w:tc>
        <w:tc>
          <w:tcPr>
            <w:tcW w:w="1418" w:type="dxa"/>
            <w:tcBorders>
              <w:bottom w:val="single" w:sz="18" w:space="0" w:color="auto"/>
            </w:tcBorders>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AA0B7D" w:rsidRPr="00857314">
              <w:rPr>
                <w:rFonts w:cs="Times New Roman"/>
                <w:sz w:val="20"/>
                <w:szCs w:val="20"/>
              </w:rPr>
              <w:t>ýukové problémy</w:t>
            </w:r>
          </w:p>
        </w:tc>
        <w:tc>
          <w:tcPr>
            <w:tcW w:w="1417" w:type="dxa"/>
            <w:tcBorders>
              <w:bottom w:val="single" w:sz="18" w:space="0" w:color="auto"/>
            </w:tcBorders>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s</w:t>
            </w:r>
            <w:r w:rsidR="00AA0B7D" w:rsidRPr="00857314">
              <w:rPr>
                <w:rFonts w:cs="Times New Roman"/>
                <w:sz w:val="20"/>
                <w:szCs w:val="20"/>
              </w:rPr>
              <w:t>pravedlivý, upřímný</w:t>
            </w:r>
          </w:p>
        </w:tc>
        <w:tc>
          <w:tcPr>
            <w:tcW w:w="1560" w:type="dxa"/>
            <w:tcBorders>
              <w:bottom w:val="single" w:sz="18" w:space="0" w:color="auto"/>
            </w:tcBorders>
            <w:vAlign w:val="center"/>
          </w:tcPr>
          <w:p w:rsidR="00AA0B7D" w:rsidRPr="00857314" w:rsidRDefault="00AA0B7D" w:rsidP="00FD494D">
            <w:pPr>
              <w:tabs>
                <w:tab w:val="left" w:pos="426"/>
              </w:tabs>
              <w:spacing w:line="240" w:lineRule="auto"/>
              <w:ind w:firstLine="0"/>
              <w:jc w:val="center"/>
              <w:rPr>
                <w:rFonts w:cs="Times New Roman"/>
                <w:sz w:val="20"/>
                <w:szCs w:val="20"/>
              </w:rPr>
            </w:pPr>
          </w:p>
        </w:tc>
        <w:tc>
          <w:tcPr>
            <w:tcW w:w="1275" w:type="dxa"/>
            <w:tcBorders>
              <w:bottom w:val="single" w:sz="18" w:space="0" w:color="auto"/>
            </w:tcBorders>
            <w:vAlign w:val="center"/>
          </w:tcPr>
          <w:p w:rsidR="00AA0B7D" w:rsidRPr="00857314" w:rsidRDefault="00390C47" w:rsidP="00FD494D">
            <w:pPr>
              <w:tabs>
                <w:tab w:val="left" w:pos="426"/>
              </w:tabs>
              <w:spacing w:line="240" w:lineRule="auto"/>
              <w:ind w:firstLine="0"/>
              <w:jc w:val="center"/>
              <w:rPr>
                <w:rFonts w:cs="Times New Roman"/>
                <w:sz w:val="20"/>
                <w:szCs w:val="20"/>
              </w:rPr>
            </w:pPr>
            <w:r w:rsidRPr="00857314">
              <w:rPr>
                <w:rFonts w:cs="Times New Roman"/>
                <w:sz w:val="20"/>
                <w:szCs w:val="20"/>
              </w:rPr>
              <w:t>17</w:t>
            </w:r>
          </w:p>
        </w:tc>
        <w:tc>
          <w:tcPr>
            <w:tcW w:w="1134" w:type="dxa"/>
            <w:tcBorders>
              <w:bottom w:val="single" w:sz="18" w:space="0" w:color="auto"/>
            </w:tcBorders>
            <w:vAlign w:val="center"/>
          </w:tcPr>
          <w:p w:rsidR="00AA0B7D" w:rsidRPr="00857314" w:rsidRDefault="00390C47" w:rsidP="00FD494D">
            <w:pPr>
              <w:tabs>
                <w:tab w:val="left" w:pos="426"/>
              </w:tabs>
              <w:spacing w:line="240" w:lineRule="auto"/>
              <w:ind w:firstLine="0"/>
              <w:jc w:val="center"/>
              <w:rPr>
                <w:rFonts w:cs="Times New Roman"/>
                <w:sz w:val="20"/>
                <w:szCs w:val="20"/>
              </w:rPr>
            </w:pPr>
            <w:r w:rsidRPr="00857314">
              <w:rPr>
                <w:rFonts w:cs="Times New Roman"/>
                <w:sz w:val="20"/>
                <w:szCs w:val="20"/>
              </w:rPr>
              <w:t>1</w:t>
            </w:r>
          </w:p>
        </w:tc>
        <w:tc>
          <w:tcPr>
            <w:tcW w:w="1477" w:type="dxa"/>
            <w:tcBorders>
              <w:bottom w:val="single" w:sz="18" w:space="0" w:color="auto"/>
              <w:right w:val="single" w:sz="18" w:space="0" w:color="auto"/>
            </w:tcBorders>
            <w:vAlign w:val="center"/>
          </w:tcPr>
          <w:p w:rsidR="00AA0B7D" w:rsidRPr="00857314" w:rsidRDefault="00CE7D92" w:rsidP="00FD494D">
            <w:pPr>
              <w:tabs>
                <w:tab w:val="left" w:pos="426"/>
              </w:tabs>
              <w:spacing w:line="240" w:lineRule="auto"/>
              <w:ind w:firstLine="0"/>
              <w:jc w:val="center"/>
              <w:rPr>
                <w:rFonts w:cs="Times New Roman"/>
                <w:sz w:val="20"/>
                <w:szCs w:val="20"/>
              </w:rPr>
            </w:pPr>
            <w:r w:rsidRPr="00857314">
              <w:rPr>
                <w:rFonts w:cs="Times New Roman"/>
                <w:sz w:val="20"/>
                <w:szCs w:val="20"/>
              </w:rPr>
              <w:t>v</w:t>
            </w:r>
            <w:r w:rsidR="004053B1" w:rsidRPr="00857314">
              <w:rPr>
                <w:rFonts w:cs="Times New Roman"/>
                <w:sz w:val="20"/>
                <w:szCs w:val="20"/>
              </w:rPr>
              <w:t>livný - oblíbený</w:t>
            </w:r>
          </w:p>
        </w:tc>
      </w:tr>
    </w:tbl>
    <w:p w:rsidR="00092B3F" w:rsidRDefault="00092B3F" w:rsidP="00FD494D">
      <w:pPr>
        <w:pStyle w:val="Titulek"/>
        <w:ind w:firstLine="0"/>
      </w:pPr>
      <w:bookmarkStart w:id="136" w:name="_Toc479765742"/>
    </w:p>
    <w:p w:rsidR="005F0D38" w:rsidRDefault="00FD494D" w:rsidP="00FD494D">
      <w:pPr>
        <w:pStyle w:val="Titulek"/>
        <w:ind w:firstLine="0"/>
        <w:rPr>
          <w:szCs w:val="24"/>
        </w:rPr>
      </w:pPr>
      <w:bookmarkStart w:id="137" w:name="_Toc480223968"/>
      <w:r>
        <w:t>T</w:t>
      </w:r>
      <w:r w:rsidR="005F0D38" w:rsidRPr="00857314">
        <w:t>abulka 27: Analýza vyhodnocení dotazníku</w:t>
      </w:r>
      <w:bookmarkEnd w:id="136"/>
      <w:r>
        <w:t xml:space="preserve"> ZS3/9b</w:t>
      </w:r>
      <w:bookmarkEnd w:id="137"/>
    </w:p>
    <w:p w:rsidR="00092B3F" w:rsidRDefault="00092B3F" w:rsidP="00FD494D">
      <w:pPr>
        <w:tabs>
          <w:tab w:val="left" w:pos="426"/>
        </w:tabs>
        <w:ind w:firstLine="0"/>
        <w:jc w:val="both"/>
        <w:rPr>
          <w:rFonts w:cs="Times New Roman"/>
          <w:szCs w:val="24"/>
        </w:rPr>
      </w:pPr>
    </w:p>
    <w:p w:rsidR="00AA0B7D" w:rsidRPr="00857314" w:rsidRDefault="00CE7D92" w:rsidP="00FD494D">
      <w:pPr>
        <w:tabs>
          <w:tab w:val="left" w:pos="426"/>
        </w:tabs>
        <w:ind w:firstLine="0"/>
        <w:jc w:val="both"/>
        <w:rPr>
          <w:rFonts w:cs="Times New Roman"/>
          <w:szCs w:val="24"/>
        </w:rPr>
      </w:pPr>
      <w:r w:rsidRPr="00857314">
        <w:rPr>
          <w:rFonts w:cs="Times New Roman"/>
          <w:szCs w:val="24"/>
        </w:rPr>
        <w:t>Celkové skóre 87 %.</w:t>
      </w:r>
    </w:p>
    <w:p w:rsidR="00CE7D92" w:rsidRPr="00857314" w:rsidRDefault="00CE7D92" w:rsidP="005F0D38">
      <w:pPr>
        <w:tabs>
          <w:tab w:val="left" w:pos="426"/>
        </w:tabs>
        <w:jc w:val="both"/>
        <w:rPr>
          <w:rFonts w:cs="Times New Roman"/>
          <w:szCs w:val="24"/>
        </w:rPr>
      </w:pPr>
      <w:r w:rsidRPr="00857314">
        <w:rPr>
          <w:rFonts w:cs="Times New Roman"/>
          <w:szCs w:val="24"/>
        </w:rPr>
        <w:t>V této třídě se žáci cítí bezpečně, není nutná intervence.</w:t>
      </w:r>
    </w:p>
    <w:p w:rsidR="00027C9A" w:rsidRPr="00857314" w:rsidRDefault="002741ED" w:rsidP="00514004">
      <w:pPr>
        <w:pStyle w:val="Nadpis3"/>
      </w:pPr>
      <w:bookmarkStart w:id="138" w:name="_Toc479745768"/>
      <w:bookmarkStart w:id="139" w:name="_Toc479765800"/>
      <w:bookmarkStart w:id="140" w:name="_Toc480223877"/>
      <w:r w:rsidRPr="00857314">
        <w:t>Aspekty i</w:t>
      </w:r>
      <w:r w:rsidR="00027C9A" w:rsidRPr="00857314">
        <w:t>nterpretace výsledků</w:t>
      </w:r>
      <w:bookmarkEnd w:id="138"/>
      <w:bookmarkEnd w:id="139"/>
      <w:bookmarkEnd w:id="140"/>
    </w:p>
    <w:p w:rsidR="00027C9A" w:rsidRPr="00857314" w:rsidRDefault="00027C9A" w:rsidP="005F0D38">
      <w:pPr>
        <w:tabs>
          <w:tab w:val="left" w:pos="426"/>
        </w:tabs>
        <w:jc w:val="both"/>
        <w:rPr>
          <w:rFonts w:cs="Times New Roman"/>
          <w:szCs w:val="24"/>
        </w:rPr>
      </w:pPr>
      <w:r w:rsidRPr="00857314">
        <w:rPr>
          <w:rFonts w:cs="Times New Roman"/>
          <w:szCs w:val="24"/>
        </w:rPr>
        <w:t>Při interpretaci výsledků je službou portálu Proškoly.cz doporučováno přihlédnou k těmto informacím:</w:t>
      </w:r>
    </w:p>
    <w:p w:rsidR="00027C9A" w:rsidRPr="00857314" w:rsidRDefault="00027C9A" w:rsidP="005F0D38">
      <w:pPr>
        <w:pStyle w:val="Odstavecseseznamem"/>
        <w:numPr>
          <w:ilvl w:val="0"/>
          <w:numId w:val="20"/>
        </w:numPr>
        <w:tabs>
          <w:tab w:val="left" w:pos="426"/>
        </w:tabs>
        <w:jc w:val="both"/>
        <w:rPr>
          <w:rFonts w:cs="Times New Roman"/>
          <w:szCs w:val="24"/>
        </w:rPr>
      </w:pPr>
      <w:r w:rsidRPr="00857314">
        <w:rPr>
          <w:rFonts w:cs="Times New Roman"/>
          <w:szCs w:val="24"/>
        </w:rPr>
        <w:t>subjektivita výpovědi účastníka měření – klima třídy je v tomto dotazníku chápáno jako soubor subjektivních hodnocení – není zjišťováno, jaká je třída z pohledu zvenčí, ale jak ji vnímají samotní žáci, a to v určitém okamžiku. Odpovědi žáků tak m</w:t>
      </w:r>
      <w:r w:rsidR="002741ED" w:rsidRPr="00857314">
        <w:rPr>
          <w:rFonts w:cs="Times New Roman"/>
          <w:szCs w:val="24"/>
        </w:rPr>
        <w:t>ohou být ovlivněny jejich mom</w:t>
      </w:r>
      <w:r w:rsidRPr="00857314">
        <w:rPr>
          <w:rFonts w:cs="Times New Roman"/>
          <w:szCs w:val="24"/>
        </w:rPr>
        <w:t>entální ná</w:t>
      </w:r>
      <w:r w:rsidR="00DD6244" w:rsidRPr="00857314">
        <w:rPr>
          <w:rFonts w:cs="Times New Roman"/>
          <w:szCs w:val="24"/>
        </w:rPr>
        <w:t>ladou, zdravotním stavem apod.</w:t>
      </w:r>
    </w:p>
    <w:p w:rsidR="00DD6244" w:rsidRPr="00857314" w:rsidRDefault="004B431B" w:rsidP="005F0D38">
      <w:pPr>
        <w:pStyle w:val="Odstavecseseznamem"/>
        <w:numPr>
          <w:ilvl w:val="0"/>
          <w:numId w:val="20"/>
        </w:numPr>
        <w:tabs>
          <w:tab w:val="left" w:pos="426"/>
        </w:tabs>
        <w:jc w:val="both"/>
        <w:rPr>
          <w:rFonts w:cs="Times New Roman"/>
          <w:szCs w:val="24"/>
        </w:rPr>
      </w:pPr>
      <w:r>
        <w:rPr>
          <w:rFonts w:cs="Times New Roman"/>
          <w:szCs w:val="24"/>
        </w:rPr>
        <w:t>O</w:t>
      </w:r>
      <w:r w:rsidR="00DD6244" w:rsidRPr="00857314">
        <w:rPr>
          <w:rFonts w:cs="Times New Roman"/>
          <w:szCs w:val="24"/>
        </w:rPr>
        <w:t>mezené možnosti odpovědí – jednou z nejvýznamnějších výhod tohoto dotazníku je jeho okamžité automatické vyhodnocování na základě zadaných údajů od žáků. Dotazník tak nevyžaduje čas strávený nad ručním zpracováním výsledků.</w:t>
      </w:r>
    </w:p>
    <w:p w:rsidR="00DD6244" w:rsidRPr="00857314" w:rsidRDefault="00DD6244" w:rsidP="005F0D38">
      <w:pPr>
        <w:pStyle w:val="Odstavecseseznamem"/>
        <w:numPr>
          <w:ilvl w:val="0"/>
          <w:numId w:val="20"/>
        </w:numPr>
        <w:tabs>
          <w:tab w:val="left" w:pos="426"/>
        </w:tabs>
        <w:jc w:val="both"/>
        <w:rPr>
          <w:rFonts w:cs="Times New Roman"/>
          <w:szCs w:val="24"/>
        </w:rPr>
      </w:pPr>
      <w:r w:rsidRPr="00857314">
        <w:rPr>
          <w:rFonts w:cs="Times New Roman"/>
          <w:szCs w:val="24"/>
        </w:rPr>
        <w:t>Ideální výsledek neexistuje – na rozdíl od výkonnostních testů zde nelze definovat hodnoty pro „ideální“ třídu. Teoreticky ji můžeme definovat jako třídu, kde jsou všichni se</w:t>
      </w:r>
      <w:r w:rsidR="00E2447A" w:rsidRPr="00857314">
        <w:rPr>
          <w:rFonts w:cs="Times New Roman"/>
          <w:szCs w:val="24"/>
        </w:rPr>
        <w:t xml:space="preserve"> vš</w:t>
      </w:r>
      <w:r w:rsidRPr="00857314">
        <w:rPr>
          <w:rFonts w:cs="Times New Roman"/>
          <w:szCs w:val="24"/>
        </w:rPr>
        <w:t xml:space="preserve">emi kamarádi, nikdo nevnímá u žádného ze spolužáků byť jedinou zápornou vlastnost, všichni mají stejný vliv na dění ve třídě. </w:t>
      </w:r>
    </w:p>
    <w:p w:rsidR="00DD6244" w:rsidRPr="00857314" w:rsidRDefault="00DD6244" w:rsidP="005F0D38">
      <w:pPr>
        <w:pStyle w:val="Odstavecseseznamem"/>
        <w:numPr>
          <w:ilvl w:val="0"/>
          <w:numId w:val="20"/>
        </w:numPr>
        <w:tabs>
          <w:tab w:val="left" w:pos="426"/>
        </w:tabs>
        <w:jc w:val="both"/>
        <w:rPr>
          <w:rFonts w:cs="Times New Roman"/>
          <w:szCs w:val="24"/>
        </w:rPr>
      </w:pPr>
      <w:r w:rsidRPr="00857314">
        <w:rPr>
          <w:rFonts w:cs="Times New Roman"/>
          <w:szCs w:val="24"/>
        </w:rPr>
        <w:t xml:space="preserve">Srovnávání mezi třídami – při vzájemném srovnávání výsledků mezi třídami je potřeba respektovat stáří kolektivu (věk žáků, ale zejména jak dlouho jsou spolu) jeho </w:t>
      </w:r>
      <w:r w:rsidRPr="00857314">
        <w:rPr>
          <w:rFonts w:cs="Times New Roman"/>
          <w:szCs w:val="24"/>
        </w:rPr>
        <w:lastRenderedPageBreak/>
        <w:t>vznik (je třída utvořena náhodně nebo na základě nějakého výběru) a řadu dalších charakteristik specifických pro danou třídu a školu.</w:t>
      </w:r>
    </w:p>
    <w:p w:rsidR="00DD6244" w:rsidRPr="00857314" w:rsidRDefault="002741ED" w:rsidP="005F0D38">
      <w:pPr>
        <w:pStyle w:val="Odstavecseseznamem"/>
        <w:numPr>
          <w:ilvl w:val="0"/>
          <w:numId w:val="20"/>
        </w:numPr>
        <w:tabs>
          <w:tab w:val="left" w:pos="426"/>
        </w:tabs>
        <w:jc w:val="both"/>
        <w:rPr>
          <w:rFonts w:cs="Times New Roman"/>
          <w:szCs w:val="24"/>
        </w:rPr>
      </w:pPr>
      <w:r w:rsidRPr="00857314">
        <w:rPr>
          <w:rFonts w:cs="Times New Roman"/>
          <w:szCs w:val="24"/>
        </w:rPr>
        <w:t>Co výsledky nevypovídají</w:t>
      </w:r>
      <w:r w:rsidR="00DD6244" w:rsidRPr="00857314">
        <w:rPr>
          <w:rFonts w:cs="Times New Roman"/>
          <w:szCs w:val="24"/>
        </w:rPr>
        <w:t xml:space="preserve"> – dotazník nemá ambice ukázat, která třída je na škole nejlepší/nejhorší, co je v jednotlivých třídách dobře a špatně, natož kdo je ve třídě dobrý a kdo špatný. Výsledky šetření ale m</w:t>
      </w:r>
      <w:r w:rsidR="00BA3F47" w:rsidRPr="00857314">
        <w:rPr>
          <w:rFonts w:cs="Times New Roman"/>
          <w:szCs w:val="24"/>
        </w:rPr>
        <w:t>ohou významně pomoci učitelům a </w:t>
      </w:r>
      <w:r w:rsidR="00DD6244" w:rsidRPr="00857314">
        <w:rPr>
          <w:rFonts w:cs="Times New Roman"/>
          <w:szCs w:val="24"/>
        </w:rPr>
        <w:t>poradcům v práci se třídou, dávají jasné informace o tom, jak se spolužáci vnímají navzájem a jak vidí vybrané složky prostředí t</w:t>
      </w:r>
      <w:r w:rsidR="00251C3E" w:rsidRPr="00857314">
        <w:rPr>
          <w:rFonts w:cs="Times New Roman"/>
          <w:szCs w:val="24"/>
        </w:rPr>
        <w:t>řídy.</w:t>
      </w:r>
    </w:p>
    <w:p w:rsidR="00251C3E" w:rsidRPr="00857314" w:rsidRDefault="00251C3E" w:rsidP="005F0D38">
      <w:pPr>
        <w:pStyle w:val="Odstavecseseznamem"/>
        <w:numPr>
          <w:ilvl w:val="0"/>
          <w:numId w:val="20"/>
        </w:numPr>
        <w:tabs>
          <w:tab w:val="left" w:pos="426"/>
        </w:tabs>
        <w:ind w:left="714" w:hanging="357"/>
        <w:jc w:val="both"/>
        <w:rPr>
          <w:rFonts w:cs="Times New Roman"/>
          <w:szCs w:val="24"/>
        </w:rPr>
      </w:pPr>
      <w:r w:rsidRPr="00857314">
        <w:rPr>
          <w:rFonts w:cs="Times New Roman"/>
          <w:szCs w:val="24"/>
        </w:rPr>
        <w:t>Ochrana údajů – veškeré údaje uvedené žáky v dotazníku a shrnuté ve výsledcích je třeba chápat jako diskrétní a tak s nimi dále pracovat.</w:t>
      </w:r>
    </w:p>
    <w:p w:rsidR="001E6625" w:rsidRPr="00857314" w:rsidRDefault="009A4848" w:rsidP="00514004">
      <w:pPr>
        <w:pStyle w:val="Nadpis3"/>
      </w:pPr>
      <w:bookmarkStart w:id="141" w:name="_Toc479745769"/>
      <w:bookmarkStart w:id="142" w:name="_Toc479765801"/>
      <w:bookmarkStart w:id="143" w:name="_Toc480223878"/>
      <w:r w:rsidRPr="00857314">
        <w:t>Celkové v</w:t>
      </w:r>
      <w:r w:rsidR="00E6090B" w:rsidRPr="00857314">
        <w:t>yhodnocení výsledků</w:t>
      </w:r>
      <w:bookmarkEnd w:id="141"/>
      <w:bookmarkEnd w:id="142"/>
      <w:bookmarkEnd w:id="143"/>
    </w:p>
    <w:p w:rsidR="00BA3F47" w:rsidRDefault="001E6625" w:rsidP="00092B3F">
      <w:pPr>
        <w:tabs>
          <w:tab w:val="left" w:pos="426"/>
        </w:tabs>
        <w:jc w:val="both"/>
        <w:rPr>
          <w:rFonts w:cs="Times New Roman"/>
          <w:szCs w:val="24"/>
        </w:rPr>
      </w:pPr>
      <w:r w:rsidRPr="00857314">
        <w:rPr>
          <w:rFonts w:cs="Times New Roman"/>
          <w:szCs w:val="24"/>
        </w:rPr>
        <w:t>K získání závěru a vyhodnocení výsledků dotazníku</w:t>
      </w:r>
      <w:r w:rsidR="00ED3ED0" w:rsidRPr="00857314">
        <w:rPr>
          <w:rFonts w:cs="Times New Roman"/>
          <w:szCs w:val="24"/>
        </w:rPr>
        <w:t xml:space="preserve"> příslušné základní školy</w:t>
      </w:r>
      <w:r w:rsidRPr="00857314">
        <w:rPr>
          <w:rFonts w:cs="Times New Roman"/>
          <w:szCs w:val="24"/>
        </w:rPr>
        <w:t xml:space="preserve"> bylo nutné rozepsat </w:t>
      </w:r>
      <w:r w:rsidR="00ED3ED0" w:rsidRPr="00857314">
        <w:rPr>
          <w:rFonts w:cs="Times New Roman"/>
          <w:szCs w:val="24"/>
        </w:rPr>
        <w:t xml:space="preserve">do jednotlivých tabulek získané hodnoty. V prvním sloupečku tabulky jsou </w:t>
      </w:r>
      <w:r w:rsidRPr="00857314">
        <w:rPr>
          <w:rFonts w:cs="Times New Roman"/>
          <w:szCs w:val="24"/>
        </w:rPr>
        <w:t>důvody pro speciální vzdělávací potřeby jednotlivých ško</w:t>
      </w:r>
      <w:r w:rsidR="002741ED" w:rsidRPr="00857314">
        <w:rPr>
          <w:rFonts w:cs="Times New Roman"/>
          <w:szCs w:val="24"/>
        </w:rPr>
        <w:t xml:space="preserve">l, </w:t>
      </w:r>
      <w:r w:rsidR="00ED3ED0" w:rsidRPr="00857314">
        <w:rPr>
          <w:rFonts w:cs="Times New Roman"/>
          <w:szCs w:val="24"/>
        </w:rPr>
        <w:t xml:space="preserve">další sloupeček je </w:t>
      </w:r>
      <w:r w:rsidR="002741ED" w:rsidRPr="00857314">
        <w:rPr>
          <w:rFonts w:cs="Times New Roman"/>
          <w:szCs w:val="24"/>
        </w:rPr>
        <w:t>počet žáků se speciálně vzdělávacími potřebami</w:t>
      </w:r>
      <w:r w:rsidRPr="00857314">
        <w:rPr>
          <w:rFonts w:cs="Times New Roman"/>
          <w:szCs w:val="24"/>
        </w:rPr>
        <w:t>,</w:t>
      </w:r>
      <w:r w:rsidR="00ED3ED0" w:rsidRPr="00857314">
        <w:rPr>
          <w:rFonts w:cs="Times New Roman"/>
          <w:szCs w:val="24"/>
        </w:rPr>
        <w:t xml:space="preserve"> ve třetím sloupci je četnost kladného a čet</w:t>
      </w:r>
      <w:r w:rsidRPr="00857314">
        <w:rPr>
          <w:rFonts w:cs="Times New Roman"/>
          <w:szCs w:val="24"/>
        </w:rPr>
        <w:t>nost záporného hodnocení. Z těchto hodnot jsme jednoduchou matematickou operací získali průměrnou hodnotu kladného a záporného hodnocení</w:t>
      </w:r>
      <w:r w:rsidR="00ED3ED0" w:rsidRPr="00857314">
        <w:rPr>
          <w:rFonts w:cs="Times New Roman"/>
          <w:szCs w:val="24"/>
        </w:rPr>
        <w:t xml:space="preserve"> v posledním sloupci tabulky</w:t>
      </w:r>
      <w:r w:rsidR="00FD494D">
        <w:rPr>
          <w:rFonts w:cs="Times New Roman"/>
          <w:szCs w:val="24"/>
        </w:rPr>
        <w:t xml:space="preserve"> (viz tab. č. 28, 29, 30</w:t>
      </w:r>
      <w:r w:rsidRPr="00857314">
        <w:rPr>
          <w:rFonts w:cs="Times New Roman"/>
          <w:szCs w:val="24"/>
        </w:rPr>
        <w:t xml:space="preserve">). </w:t>
      </w: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Default="00092B3F" w:rsidP="00092B3F">
      <w:pPr>
        <w:tabs>
          <w:tab w:val="left" w:pos="426"/>
        </w:tabs>
        <w:jc w:val="both"/>
        <w:rPr>
          <w:rFonts w:cs="Times New Roman"/>
          <w:szCs w:val="24"/>
        </w:rPr>
      </w:pPr>
    </w:p>
    <w:p w:rsidR="00092B3F" w:rsidRPr="00857314" w:rsidRDefault="00092B3F" w:rsidP="00092B3F">
      <w:pPr>
        <w:tabs>
          <w:tab w:val="left" w:pos="426"/>
        </w:tabs>
        <w:jc w:val="both"/>
        <w:rPr>
          <w:rFonts w:cs="Times New Roman"/>
          <w:b/>
          <w:bCs/>
          <w:color w:val="000000" w:themeColor="text1"/>
          <w:szCs w:val="18"/>
        </w:rPr>
      </w:pPr>
    </w:p>
    <w:tbl>
      <w:tblPr>
        <w:tblStyle w:val="Mkatabulky"/>
        <w:tblW w:w="0" w:type="auto"/>
        <w:tblLook w:val="04A0"/>
      </w:tblPr>
      <w:tblGrid>
        <w:gridCol w:w="1535"/>
        <w:gridCol w:w="1535"/>
        <w:gridCol w:w="1535"/>
        <w:gridCol w:w="1535"/>
        <w:gridCol w:w="1535"/>
        <w:gridCol w:w="1536"/>
      </w:tblGrid>
      <w:tr w:rsidR="00E6090B" w:rsidRPr="00857314" w:rsidTr="0017660F">
        <w:tc>
          <w:tcPr>
            <w:tcW w:w="1535" w:type="dxa"/>
            <w:tcBorders>
              <w:top w:val="single" w:sz="18" w:space="0" w:color="auto"/>
              <w:left w:val="single" w:sz="18" w:space="0" w:color="auto"/>
              <w:bottom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lastRenderedPageBreak/>
              <w:t>Důvod pro SVP</w:t>
            </w:r>
          </w:p>
        </w:tc>
        <w:tc>
          <w:tcPr>
            <w:tcW w:w="1535" w:type="dxa"/>
            <w:tcBorders>
              <w:top w:val="single" w:sz="18" w:space="0" w:color="auto"/>
              <w:bottom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t>Počet nositelů</w:t>
            </w:r>
          </w:p>
        </w:tc>
        <w:tc>
          <w:tcPr>
            <w:tcW w:w="1535" w:type="dxa"/>
            <w:tcBorders>
              <w:top w:val="single" w:sz="18" w:space="0" w:color="auto"/>
              <w:bottom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t>Četnost kladného hodnocení</w:t>
            </w:r>
          </w:p>
        </w:tc>
        <w:tc>
          <w:tcPr>
            <w:tcW w:w="1535" w:type="dxa"/>
            <w:tcBorders>
              <w:top w:val="single" w:sz="18" w:space="0" w:color="auto"/>
              <w:bottom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t>Četnost záporného hodnocení</w:t>
            </w:r>
          </w:p>
        </w:tc>
        <w:tc>
          <w:tcPr>
            <w:tcW w:w="1535" w:type="dxa"/>
            <w:tcBorders>
              <w:top w:val="single" w:sz="18" w:space="0" w:color="auto"/>
              <w:bottom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t>Průměrná hodnota kladného hodnocení</w:t>
            </w:r>
          </w:p>
        </w:tc>
        <w:tc>
          <w:tcPr>
            <w:tcW w:w="1536" w:type="dxa"/>
            <w:tcBorders>
              <w:top w:val="single" w:sz="18" w:space="0" w:color="auto"/>
              <w:bottom w:val="single" w:sz="18" w:space="0" w:color="auto"/>
              <w:right w:val="single" w:sz="18" w:space="0" w:color="auto"/>
            </w:tcBorders>
          </w:tcPr>
          <w:p w:rsidR="00E6090B" w:rsidRPr="00857314" w:rsidRDefault="002A3085" w:rsidP="00FD494D">
            <w:pPr>
              <w:tabs>
                <w:tab w:val="left" w:pos="426"/>
              </w:tabs>
              <w:spacing w:line="240" w:lineRule="auto"/>
              <w:ind w:firstLine="0"/>
              <w:jc w:val="center"/>
              <w:rPr>
                <w:rFonts w:cs="Times New Roman"/>
                <w:b/>
                <w:szCs w:val="24"/>
              </w:rPr>
            </w:pPr>
            <w:r w:rsidRPr="00857314">
              <w:rPr>
                <w:rFonts w:cs="Times New Roman"/>
                <w:b/>
                <w:szCs w:val="24"/>
              </w:rPr>
              <w:t>Průměrná hodnota záporného hodnocení</w:t>
            </w:r>
          </w:p>
        </w:tc>
      </w:tr>
      <w:tr w:rsidR="00E6090B" w:rsidRPr="00857314" w:rsidTr="0017660F">
        <w:tc>
          <w:tcPr>
            <w:tcW w:w="1535" w:type="dxa"/>
            <w:tcBorders>
              <w:top w:val="single" w:sz="18" w:space="0" w:color="auto"/>
              <w:left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Výukové problémy</w:t>
            </w:r>
          </w:p>
        </w:tc>
        <w:tc>
          <w:tcPr>
            <w:tcW w:w="1535" w:type="dxa"/>
            <w:tcBorders>
              <w:top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21</w:t>
            </w:r>
          </w:p>
        </w:tc>
        <w:tc>
          <w:tcPr>
            <w:tcW w:w="1535" w:type="dxa"/>
            <w:tcBorders>
              <w:top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137</w:t>
            </w:r>
          </w:p>
        </w:tc>
        <w:tc>
          <w:tcPr>
            <w:tcW w:w="1535" w:type="dxa"/>
            <w:tcBorders>
              <w:top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219</w:t>
            </w:r>
          </w:p>
        </w:tc>
        <w:tc>
          <w:tcPr>
            <w:tcW w:w="1535" w:type="dxa"/>
            <w:tcBorders>
              <w:top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6" w:type="dxa"/>
            <w:tcBorders>
              <w:top w:val="single" w:sz="18" w:space="0" w:color="auto"/>
              <w:right w:val="single" w:sz="18" w:space="0" w:color="auto"/>
            </w:tcBorders>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10</w:t>
            </w:r>
          </w:p>
        </w:tc>
      </w:tr>
      <w:tr w:rsidR="00E6090B" w:rsidRPr="00857314" w:rsidTr="0017660F">
        <w:tc>
          <w:tcPr>
            <w:tcW w:w="1535" w:type="dxa"/>
            <w:tcBorders>
              <w:left w:val="single" w:sz="18" w:space="0" w:color="auto"/>
            </w:tcBorders>
          </w:tcPr>
          <w:p w:rsidR="002A3085"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Specifické poruch učení</w:t>
            </w:r>
          </w:p>
        </w:tc>
        <w:tc>
          <w:tcPr>
            <w:tcW w:w="1535" w:type="dxa"/>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18</w:t>
            </w:r>
          </w:p>
        </w:tc>
        <w:tc>
          <w:tcPr>
            <w:tcW w:w="1535" w:type="dxa"/>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145</w:t>
            </w:r>
          </w:p>
        </w:tc>
        <w:tc>
          <w:tcPr>
            <w:tcW w:w="1535" w:type="dxa"/>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80</w:t>
            </w:r>
          </w:p>
        </w:tc>
        <w:tc>
          <w:tcPr>
            <w:tcW w:w="1535" w:type="dxa"/>
          </w:tcPr>
          <w:p w:rsidR="00E6090B" w:rsidRPr="00857314" w:rsidRDefault="002A3085"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right w:val="single" w:sz="18" w:space="0" w:color="auto"/>
            </w:tcBorders>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4</w:t>
            </w:r>
          </w:p>
        </w:tc>
      </w:tr>
      <w:tr w:rsidR="00E6090B" w:rsidRPr="00857314" w:rsidTr="0017660F">
        <w:tc>
          <w:tcPr>
            <w:tcW w:w="1535" w:type="dxa"/>
            <w:tcBorders>
              <w:left w:val="single" w:sz="18" w:space="0" w:color="auto"/>
            </w:tcBorders>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Nevhodné chování,</w:t>
            </w:r>
          </w:p>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problémové chování</w:t>
            </w:r>
          </w:p>
          <w:p w:rsidR="006B054D" w:rsidRPr="00857314" w:rsidRDefault="006B054D" w:rsidP="00FD494D">
            <w:pPr>
              <w:tabs>
                <w:tab w:val="left" w:pos="426"/>
              </w:tabs>
              <w:spacing w:line="240" w:lineRule="auto"/>
              <w:ind w:firstLine="0"/>
              <w:jc w:val="center"/>
              <w:rPr>
                <w:rFonts w:cs="Times New Roman"/>
                <w:szCs w:val="24"/>
              </w:rPr>
            </w:pP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14</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175</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240</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13</w:t>
            </w:r>
          </w:p>
        </w:tc>
        <w:tc>
          <w:tcPr>
            <w:tcW w:w="1536" w:type="dxa"/>
            <w:tcBorders>
              <w:right w:val="single" w:sz="18" w:space="0" w:color="auto"/>
            </w:tcBorders>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17</w:t>
            </w:r>
          </w:p>
        </w:tc>
      </w:tr>
      <w:tr w:rsidR="00E6090B" w:rsidRPr="00857314" w:rsidTr="0017660F">
        <w:tc>
          <w:tcPr>
            <w:tcW w:w="1535" w:type="dxa"/>
            <w:tcBorders>
              <w:left w:val="single" w:sz="18" w:space="0" w:color="auto"/>
            </w:tcBorders>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ADHD, ADD</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49</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88</w:t>
            </w:r>
          </w:p>
        </w:tc>
        <w:tc>
          <w:tcPr>
            <w:tcW w:w="1535" w:type="dxa"/>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right w:val="single" w:sz="18" w:space="0" w:color="auto"/>
            </w:tcBorders>
          </w:tcPr>
          <w:p w:rsidR="00E6090B"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15</w:t>
            </w:r>
          </w:p>
        </w:tc>
      </w:tr>
      <w:tr w:rsidR="006B054D" w:rsidRPr="00857314" w:rsidTr="0017660F">
        <w:tc>
          <w:tcPr>
            <w:tcW w:w="1535" w:type="dxa"/>
            <w:tcBorders>
              <w:lef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Porucha chování</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5</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29</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172</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6" w:type="dxa"/>
            <w:tcBorders>
              <w:righ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34</w:t>
            </w:r>
          </w:p>
        </w:tc>
      </w:tr>
      <w:tr w:rsidR="006B054D" w:rsidRPr="00857314" w:rsidTr="0017660F">
        <w:tc>
          <w:tcPr>
            <w:tcW w:w="1535" w:type="dxa"/>
            <w:tcBorders>
              <w:lef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Aspergrův syndrom</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15</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0</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15</w:t>
            </w:r>
          </w:p>
        </w:tc>
        <w:tc>
          <w:tcPr>
            <w:tcW w:w="1536" w:type="dxa"/>
            <w:tcBorders>
              <w:righ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0</w:t>
            </w:r>
          </w:p>
        </w:tc>
      </w:tr>
      <w:tr w:rsidR="006B054D" w:rsidRPr="00857314" w:rsidTr="0017660F">
        <w:tc>
          <w:tcPr>
            <w:tcW w:w="1535" w:type="dxa"/>
            <w:tcBorders>
              <w:lef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Nadaný žák</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3</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36</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20</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6" w:type="dxa"/>
            <w:tcBorders>
              <w:right w:val="single" w:sz="18" w:space="0" w:color="auto"/>
            </w:tcBorders>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7</w:t>
            </w:r>
          </w:p>
        </w:tc>
      </w:tr>
      <w:tr w:rsidR="006B054D" w:rsidRPr="00857314" w:rsidTr="0017660F">
        <w:tc>
          <w:tcPr>
            <w:tcW w:w="1535" w:type="dxa"/>
            <w:tcBorders>
              <w:left w:val="single" w:sz="18" w:space="0" w:color="auto"/>
            </w:tcBorders>
          </w:tcPr>
          <w:p w:rsidR="006B054D"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Ú</w:t>
            </w:r>
            <w:r w:rsidR="006B054D" w:rsidRPr="00857314">
              <w:rPr>
                <w:rFonts w:cs="Times New Roman"/>
                <w:szCs w:val="24"/>
              </w:rPr>
              <w:t>zkost</w:t>
            </w:r>
            <w:r w:rsidRPr="00857314">
              <w:rPr>
                <w:rFonts w:cs="Times New Roman"/>
                <w:szCs w:val="24"/>
              </w:rPr>
              <w:t>, přecitlivělost</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5" w:type="dxa"/>
          </w:tcPr>
          <w:p w:rsidR="006B054D" w:rsidRPr="00857314" w:rsidRDefault="006B054D"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5" w:type="dxa"/>
          </w:tcPr>
          <w:p w:rsidR="006B054D"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6" w:type="dxa"/>
            <w:tcBorders>
              <w:right w:val="single" w:sz="18" w:space="0" w:color="auto"/>
            </w:tcBorders>
          </w:tcPr>
          <w:p w:rsidR="006B054D"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6</w:t>
            </w:r>
          </w:p>
        </w:tc>
      </w:tr>
      <w:tr w:rsidR="00F1013B" w:rsidRPr="00857314" w:rsidTr="0017660F">
        <w:tc>
          <w:tcPr>
            <w:tcW w:w="1535" w:type="dxa"/>
            <w:tcBorders>
              <w:lef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Lehká mentální retardace</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4</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4</w:t>
            </w:r>
          </w:p>
        </w:tc>
        <w:tc>
          <w:tcPr>
            <w:tcW w:w="1536" w:type="dxa"/>
            <w:tcBorders>
              <w:righ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7</w:t>
            </w:r>
          </w:p>
        </w:tc>
      </w:tr>
      <w:tr w:rsidR="00F1013B" w:rsidRPr="00857314" w:rsidTr="0017660F">
        <w:tc>
          <w:tcPr>
            <w:tcW w:w="1535" w:type="dxa"/>
            <w:tcBorders>
              <w:lef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Oslabení kognitivního výkonu</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5</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27</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225</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5</w:t>
            </w:r>
          </w:p>
        </w:tc>
        <w:tc>
          <w:tcPr>
            <w:tcW w:w="1536" w:type="dxa"/>
            <w:tcBorders>
              <w:righ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45</w:t>
            </w:r>
          </w:p>
        </w:tc>
      </w:tr>
      <w:tr w:rsidR="00F1013B" w:rsidRPr="00857314" w:rsidTr="0017660F">
        <w:tc>
          <w:tcPr>
            <w:tcW w:w="1535" w:type="dxa"/>
            <w:tcBorders>
              <w:lef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Vývojová dysfázie</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2</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29</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19</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15</w:t>
            </w:r>
          </w:p>
        </w:tc>
        <w:tc>
          <w:tcPr>
            <w:tcW w:w="1536" w:type="dxa"/>
            <w:tcBorders>
              <w:righ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10</w:t>
            </w:r>
          </w:p>
        </w:tc>
      </w:tr>
      <w:tr w:rsidR="00F1013B" w:rsidRPr="00857314" w:rsidTr="0017660F">
        <w:tc>
          <w:tcPr>
            <w:tcW w:w="1535" w:type="dxa"/>
            <w:tcBorders>
              <w:left w:val="single" w:sz="18" w:space="0" w:color="auto"/>
              <w:bottom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cizinec</w:t>
            </w:r>
          </w:p>
        </w:tc>
        <w:tc>
          <w:tcPr>
            <w:tcW w:w="1535" w:type="dxa"/>
            <w:tcBorders>
              <w:bottom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Borders>
              <w:bottom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5" w:type="dxa"/>
            <w:tcBorders>
              <w:bottom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5" w:type="dxa"/>
            <w:tcBorders>
              <w:bottom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6" w:type="dxa"/>
            <w:tcBorders>
              <w:bottom w:val="single" w:sz="18" w:space="0" w:color="auto"/>
              <w:righ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12</w:t>
            </w:r>
          </w:p>
        </w:tc>
      </w:tr>
    </w:tbl>
    <w:p w:rsidR="00092B3F" w:rsidRDefault="00092B3F" w:rsidP="00FD494D">
      <w:pPr>
        <w:pStyle w:val="Titulek"/>
        <w:ind w:firstLine="0"/>
      </w:pPr>
      <w:bookmarkStart w:id="144" w:name="_Toc479765743"/>
    </w:p>
    <w:p w:rsidR="005F0D38" w:rsidRDefault="005F0D38" w:rsidP="00FD494D">
      <w:pPr>
        <w:pStyle w:val="Titulek"/>
        <w:ind w:firstLine="0"/>
        <w:rPr>
          <w:szCs w:val="24"/>
        </w:rPr>
      </w:pPr>
      <w:bookmarkStart w:id="145" w:name="_Toc480223969"/>
      <w:r w:rsidRPr="00857314">
        <w:t>Tabulka 28: Základní škola 1, závěrečné vyhodnocení</w:t>
      </w:r>
      <w:bookmarkEnd w:id="144"/>
      <w:bookmarkEnd w:id="145"/>
      <w:r w:rsidR="00FD494D">
        <w:t xml:space="preserve"> </w:t>
      </w:r>
    </w:p>
    <w:p w:rsidR="00092B3F" w:rsidRDefault="00092B3F" w:rsidP="00FD494D">
      <w:pPr>
        <w:tabs>
          <w:tab w:val="left" w:pos="426"/>
        </w:tabs>
        <w:ind w:firstLine="0"/>
        <w:jc w:val="both"/>
        <w:rPr>
          <w:rFonts w:cs="Times New Roman"/>
          <w:szCs w:val="24"/>
        </w:rPr>
      </w:pPr>
    </w:p>
    <w:p w:rsidR="00027C9A" w:rsidRPr="00857314" w:rsidRDefault="002A3085" w:rsidP="00FD494D">
      <w:pPr>
        <w:tabs>
          <w:tab w:val="left" w:pos="426"/>
        </w:tabs>
        <w:ind w:firstLine="0"/>
        <w:jc w:val="both"/>
        <w:rPr>
          <w:rFonts w:cs="Times New Roman"/>
          <w:szCs w:val="24"/>
        </w:rPr>
      </w:pPr>
      <w:r w:rsidRPr="00857314">
        <w:rPr>
          <w:rFonts w:cs="Times New Roman"/>
          <w:szCs w:val="24"/>
        </w:rPr>
        <w:t>Celkem respondentů: 248</w:t>
      </w:r>
      <w:r w:rsidR="005C19AB" w:rsidRPr="00857314">
        <w:rPr>
          <w:rFonts w:cs="Times New Roman"/>
          <w:szCs w:val="24"/>
        </w:rPr>
        <w:t>.</w:t>
      </w:r>
    </w:p>
    <w:p w:rsidR="004F07E9" w:rsidRDefault="004F07E9" w:rsidP="005F0D38">
      <w:pPr>
        <w:tabs>
          <w:tab w:val="left" w:pos="426"/>
        </w:tabs>
        <w:jc w:val="both"/>
        <w:rPr>
          <w:rFonts w:cs="Times New Roman"/>
          <w:szCs w:val="24"/>
        </w:rPr>
      </w:pPr>
      <w:r w:rsidRPr="00857314">
        <w:rPr>
          <w:rFonts w:cs="Times New Roman"/>
          <w:szCs w:val="24"/>
        </w:rPr>
        <w:t xml:space="preserve">Na Základní škole č. 1 </w:t>
      </w:r>
      <w:r w:rsidR="005C19AB" w:rsidRPr="00857314">
        <w:rPr>
          <w:rFonts w:cs="Times New Roman"/>
          <w:szCs w:val="24"/>
        </w:rPr>
        <w:t>odpovědělo na sociometrický dotazník celkem 248 žáků. A při vyhodnocení tohoto dotazníku vyšlo najevo, že nejvíce negativních ohodnocení</w:t>
      </w:r>
      <w:r w:rsidR="00FD6371">
        <w:rPr>
          <w:rFonts w:cs="Times New Roman"/>
          <w:szCs w:val="24"/>
        </w:rPr>
        <w:t>,</w:t>
      </w:r>
      <w:r w:rsidR="005C19AB" w:rsidRPr="00857314">
        <w:rPr>
          <w:rFonts w:cs="Times New Roman"/>
          <w:szCs w:val="24"/>
        </w:rPr>
        <w:t xml:space="preserve"> celkem 225 dostali žáci se speciálně vzdělávacími potřebami z důvodu oslabení kognitivního výkonu. Na této škole bylo 5 žáků s touto diagnózou, to znamená, že v průměru dostal každý jeden žák 45 negativních ohodnocení. Jen o devět záporných hodnocení méně </w:t>
      </w:r>
      <w:r w:rsidR="001E4199" w:rsidRPr="00857314">
        <w:rPr>
          <w:rFonts w:cs="Times New Roman"/>
          <w:szCs w:val="24"/>
        </w:rPr>
        <w:t xml:space="preserve">(v průměru na žáka) </w:t>
      </w:r>
      <w:r w:rsidR="005C19AB" w:rsidRPr="00857314">
        <w:rPr>
          <w:rFonts w:cs="Times New Roman"/>
          <w:szCs w:val="24"/>
        </w:rPr>
        <w:t>dostali žáci s diagnózou porucha chování.</w:t>
      </w:r>
      <w:r w:rsidR="008A6180" w:rsidRPr="00857314">
        <w:rPr>
          <w:rFonts w:cs="Times New Roman"/>
          <w:szCs w:val="24"/>
        </w:rPr>
        <w:t xml:space="preserve"> </w:t>
      </w:r>
      <w:r w:rsidR="005C19AB" w:rsidRPr="00857314">
        <w:rPr>
          <w:rFonts w:cs="Times New Roman"/>
          <w:szCs w:val="24"/>
        </w:rPr>
        <w:t xml:space="preserve">V pořadí třetí nejčetnější negativní </w:t>
      </w:r>
      <w:r w:rsidR="001E4199" w:rsidRPr="00857314">
        <w:rPr>
          <w:rFonts w:cs="Times New Roman"/>
          <w:szCs w:val="24"/>
        </w:rPr>
        <w:t xml:space="preserve">hodnocení je nevhodné a problémové chování (17 negativních hodnocení na žáka) a těsně za tímto jsou žáci s diagnózou ADHD, ADD. </w:t>
      </w:r>
    </w:p>
    <w:p w:rsidR="001E084D" w:rsidRDefault="001E084D" w:rsidP="005F0D38">
      <w:pPr>
        <w:tabs>
          <w:tab w:val="left" w:pos="426"/>
        </w:tabs>
        <w:jc w:val="both"/>
        <w:rPr>
          <w:rFonts w:cs="Times New Roman"/>
          <w:szCs w:val="24"/>
        </w:rPr>
      </w:pPr>
    </w:p>
    <w:p w:rsidR="001E084D" w:rsidRDefault="001E084D" w:rsidP="005F0D38">
      <w:pPr>
        <w:tabs>
          <w:tab w:val="left" w:pos="426"/>
        </w:tabs>
        <w:jc w:val="both"/>
        <w:rPr>
          <w:rFonts w:cs="Times New Roman"/>
          <w:szCs w:val="24"/>
        </w:rPr>
      </w:pPr>
    </w:p>
    <w:p w:rsidR="001E084D" w:rsidRDefault="001E084D" w:rsidP="005F0D38">
      <w:pPr>
        <w:tabs>
          <w:tab w:val="left" w:pos="426"/>
        </w:tabs>
        <w:jc w:val="both"/>
        <w:rPr>
          <w:rFonts w:cs="Times New Roman"/>
          <w:szCs w:val="24"/>
        </w:rPr>
      </w:pPr>
    </w:p>
    <w:p w:rsidR="001E084D" w:rsidRPr="00857314" w:rsidRDefault="001E084D" w:rsidP="005F0D38">
      <w:pPr>
        <w:tabs>
          <w:tab w:val="left" w:pos="426"/>
        </w:tabs>
        <w:jc w:val="both"/>
        <w:rPr>
          <w:rFonts w:cs="Times New Roman"/>
          <w:szCs w:val="24"/>
        </w:rPr>
      </w:pPr>
    </w:p>
    <w:p w:rsidR="00F1013B" w:rsidRPr="00857314" w:rsidRDefault="00F1013B" w:rsidP="00133AAF">
      <w:pPr>
        <w:pStyle w:val="Titulek"/>
        <w:rPr>
          <w:rFonts w:cs="Times New Roman"/>
        </w:rPr>
      </w:pPr>
    </w:p>
    <w:tbl>
      <w:tblPr>
        <w:tblStyle w:val="Mkatabulky"/>
        <w:tblW w:w="0" w:type="auto"/>
        <w:tblLook w:val="04A0"/>
      </w:tblPr>
      <w:tblGrid>
        <w:gridCol w:w="1535"/>
        <w:gridCol w:w="1535"/>
        <w:gridCol w:w="1535"/>
        <w:gridCol w:w="1535"/>
        <w:gridCol w:w="1535"/>
        <w:gridCol w:w="1536"/>
      </w:tblGrid>
      <w:tr w:rsidR="00F1013B" w:rsidRPr="00857314" w:rsidTr="0017660F">
        <w:tc>
          <w:tcPr>
            <w:tcW w:w="1535" w:type="dxa"/>
            <w:tcBorders>
              <w:top w:val="single" w:sz="18" w:space="0" w:color="auto"/>
              <w:left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Důvod pro SVP</w:t>
            </w:r>
          </w:p>
        </w:tc>
        <w:tc>
          <w:tcPr>
            <w:tcW w:w="1535" w:type="dxa"/>
            <w:tcBorders>
              <w:top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Počet nositelů</w:t>
            </w:r>
          </w:p>
        </w:tc>
        <w:tc>
          <w:tcPr>
            <w:tcW w:w="1535" w:type="dxa"/>
            <w:tcBorders>
              <w:top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Četnost kladného hodnocení</w:t>
            </w:r>
          </w:p>
        </w:tc>
        <w:tc>
          <w:tcPr>
            <w:tcW w:w="1535" w:type="dxa"/>
            <w:tcBorders>
              <w:top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Četnost záporného hodnocení</w:t>
            </w:r>
          </w:p>
        </w:tc>
        <w:tc>
          <w:tcPr>
            <w:tcW w:w="1535" w:type="dxa"/>
            <w:tcBorders>
              <w:top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Průměrná hodnota kladného hodnocení</w:t>
            </w:r>
          </w:p>
        </w:tc>
        <w:tc>
          <w:tcPr>
            <w:tcW w:w="1536" w:type="dxa"/>
            <w:tcBorders>
              <w:top w:val="single" w:sz="18" w:space="0" w:color="auto"/>
              <w:right w:val="single" w:sz="18" w:space="0" w:color="auto"/>
            </w:tcBorders>
          </w:tcPr>
          <w:p w:rsidR="00F1013B" w:rsidRPr="00857314" w:rsidRDefault="00F1013B" w:rsidP="00FD494D">
            <w:pPr>
              <w:tabs>
                <w:tab w:val="left" w:pos="426"/>
              </w:tabs>
              <w:spacing w:line="240" w:lineRule="auto"/>
              <w:ind w:firstLine="0"/>
              <w:jc w:val="center"/>
              <w:rPr>
                <w:rFonts w:cs="Times New Roman"/>
                <w:b/>
                <w:szCs w:val="24"/>
              </w:rPr>
            </w:pPr>
            <w:r w:rsidRPr="00857314">
              <w:rPr>
                <w:rFonts w:cs="Times New Roman"/>
                <w:b/>
                <w:szCs w:val="24"/>
              </w:rPr>
              <w:t>Průměrná hodnota záporného hodnocení</w:t>
            </w:r>
          </w:p>
        </w:tc>
      </w:tr>
      <w:tr w:rsidR="00F1013B" w:rsidRPr="00857314" w:rsidTr="0017660F">
        <w:tc>
          <w:tcPr>
            <w:tcW w:w="1535" w:type="dxa"/>
            <w:tcBorders>
              <w:left w:val="single" w:sz="18" w:space="0" w:color="auto"/>
            </w:tcBorders>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Výukové problémy</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15</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118</w:t>
            </w:r>
          </w:p>
        </w:tc>
        <w:tc>
          <w:tcPr>
            <w:tcW w:w="1535" w:type="dxa"/>
          </w:tcPr>
          <w:p w:rsidR="00F1013B" w:rsidRPr="00857314" w:rsidRDefault="00F1013B" w:rsidP="00FD494D">
            <w:pPr>
              <w:tabs>
                <w:tab w:val="left" w:pos="426"/>
              </w:tabs>
              <w:spacing w:line="240" w:lineRule="auto"/>
              <w:ind w:firstLine="0"/>
              <w:jc w:val="center"/>
              <w:rPr>
                <w:rFonts w:cs="Times New Roman"/>
                <w:szCs w:val="24"/>
              </w:rPr>
            </w:pPr>
            <w:r w:rsidRPr="00857314">
              <w:rPr>
                <w:rFonts w:cs="Times New Roman"/>
                <w:szCs w:val="24"/>
              </w:rPr>
              <w:t>245</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righ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16</w:t>
            </w:r>
          </w:p>
        </w:tc>
      </w:tr>
      <w:tr w:rsidR="00F1013B" w:rsidRPr="00857314" w:rsidTr="0017660F">
        <w:tc>
          <w:tcPr>
            <w:tcW w:w="1535" w:type="dxa"/>
            <w:tcBorders>
              <w:lef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Specifické poruchy učení</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5</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55</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9</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11</w:t>
            </w:r>
          </w:p>
        </w:tc>
        <w:tc>
          <w:tcPr>
            <w:tcW w:w="1536" w:type="dxa"/>
            <w:tcBorders>
              <w:righ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2</w:t>
            </w:r>
          </w:p>
        </w:tc>
      </w:tr>
      <w:tr w:rsidR="00F1013B" w:rsidRPr="00857314" w:rsidTr="0017660F">
        <w:tc>
          <w:tcPr>
            <w:tcW w:w="1535" w:type="dxa"/>
            <w:tcBorders>
              <w:lef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Problémové chování</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4</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27</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62</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6" w:type="dxa"/>
            <w:tcBorders>
              <w:righ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16</w:t>
            </w:r>
          </w:p>
        </w:tc>
      </w:tr>
      <w:tr w:rsidR="0001496A" w:rsidRPr="00857314" w:rsidTr="0017660F">
        <w:tc>
          <w:tcPr>
            <w:tcW w:w="1535" w:type="dxa"/>
            <w:tcBorders>
              <w:left w:val="single" w:sz="18" w:space="0" w:color="auto"/>
            </w:tcBorders>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Porucha chování</w:t>
            </w:r>
          </w:p>
        </w:tc>
        <w:tc>
          <w:tcPr>
            <w:tcW w:w="1535" w:type="dxa"/>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5" w:type="dxa"/>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5" w:type="dxa"/>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6" w:type="dxa"/>
            <w:tcBorders>
              <w:right w:val="single" w:sz="18" w:space="0" w:color="auto"/>
            </w:tcBorders>
          </w:tcPr>
          <w:p w:rsidR="0001496A"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12</w:t>
            </w:r>
          </w:p>
        </w:tc>
      </w:tr>
      <w:tr w:rsidR="00F1013B" w:rsidRPr="00857314" w:rsidTr="0017660F">
        <w:tc>
          <w:tcPr>
            <w:tcW w:w="1535" w:type="dxa"/>
            <w:tcBorders>
              <w:lef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Nadaný žák</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5" w:type="dxa"/>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right w:val="single" w:sz="18" w:space="0" w:color="auto"/>
            </w:tcBorders>
          </w:tcPr>
          <w:p w:rsidR="00F1013B"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8</w:t>
            </w:r>
          </w:p>
        </w:tc>
      </w:tr>
      <w:tr w:rsidR="002D7BF1" w:rsidRPr="00857314" w:rsidTr="0017660F">
        <w:tc>
          <w:tcPr>
            <w:tcW w:w="1535" w:type="dxa"/>
            <w:tcBorders>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ADHD</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3</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32</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26</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11</w:t>
            </w:r>
          </w:p>
        </w:tc>
        <w:tc>
          <w:tcPr>
            <w:tcW w:w="1536" w:type="dxa"/>
            <w:tcBorders>
              <w:righ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7</w:t>
            </w:r>
          </w:p>
        </w:tc>
      </w:tr>
      <w:tr w:rsidR="002D7BF1" w:rsidRPr="00857314" w:rsidTr="0017660F">
        <w:tc>
          <w:tcPr>
            <w:tcW w:w="1535" w:type="dxa"/>
            <w:tcBorders>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Chronické onemocnění</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4</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3</w:t>
            </w:r>
          </w:p>
        </w:tc>
        <w:tc>
          <w:tcPr>
            <w:tcW w:w="1535" w:type="dxa"/>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4</w:t>
            </w:r>
          </w:p>
        </w:tc>
        <w:tc>
          <w:tcPr>
            <w:tcW w:w="1536" w:type="dxa"/>
            <w:tcBorders>
              <w:righ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3</w:t>
            </w:r>
          </w:p>
        </w:tc>
      </w:tr>
      <w:tr w:rsidR="002D7BF1" w:rsidRPr="00857314" w:rsidTr="0017660F">
        <w:tc>
          <w:tcPr>
            <w:tcW w:w="1535" w:type="dxa"/>
            <w:tcBorders>
              <w:left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cizinec</w:t>
            </w:r>
          </w:p>
        </w:tc>
        <w:tc>
          <w:tcPr>
            <w:tcW w:w="1535" w:type="dxa"/>
            <w:tcBorders>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Borders>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10</w:t>
            </w:r>
          </w:p>
        </w:tc>
        <w:tc>
          <w:tcPr>
            <w:tcW w:w="1535" w:type="dxa"/>
            <w:tcBorders>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Borders>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10</w:t>
            </w:r>
          </w:p>
        </w:tc>
        <w:tc>
          <w:tcPr>
            <w:tcW w:w="1536" w:type="dxa"/>
            <w:tcBorders>
              <w:bottom w:val="single" w:sz="18" w:space="0" w:color="auto"/>
              <w:righ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w:t>
            </w:r>
          </w:p>
        </w:tc>
      </w:tr>
    </w:tbl>
    <w:p w:rsidR="00092B3F" w:rsidRDefault="00092B3F" w:rsidP="00FD494D">
      <w:pPr>
        <w:pStyle w:val="Titulek"/>
        <w:ind w:firstLine="0"/>
      </w:pPr>
      <w:bookmarkStart w:id="146" w:name="_Toc479765744"/>
    </w:p>
    <w:p w:rsidR="005F0D38" w:rsidRDefault="005F0D38" w:rsidP="00FD494D">
      <w:pPr>
        <w:pStyle w:val="Titulek"/>
        <w:ind w:firstLine="0"/>
        <w:rPr>
          <w:szCs w:val="24"/>
        </w:rPr>
      </w:pPr>
      <w:bookmarkStart w:id="147" w:name="_Toc480223970"/>
      <w:r w:rsidRPr="00857314">
        <w:t>Tabulka 29: Základní škola 2, závěrečné vyhodnocení</w:t>
      </w:r>
      <w:bookmarkEnd w:id="146"/>
      <w:bookmarkEnd w:id="147"/>
    </w:p>
    <w:p w:rsidR="00092B3F" w:rsidRDefault="00092B3F" w:rsidP="00FD494D">
      <w:pPr>
        <w:tabs>
          <w:tab w:val="left" w:pos="426"/>
        </w:tabs>
        <w:ind w:firstLine="0"/>
        <w:jc w:val="both"/>
        <w:rPr>
          <w:rFonts w:cs="Times New Roman"/>
          <w:szCs w:val="24"/>
        </w:rPr>
      </w:pPr>
    </w:p>
    <w:p w:rsidR="00F1013B" w:rsidRPr="00857314" w:rsidRDefault="002D7BF1" w:rsidP="00FD494D">
      <w:pPr>
        <w:tabs>
          <w:tab w:val="left" w:pos="426"/>
        </w:tabs>
        <w:ind w:firstLine="0"/>
        <w:jc w:val="both"/>
        <w:rPr>
          <w:rFonts w:cs="Times New Roman"/>
          <w:szCs w:val="24"/>
        </w:rPr>
      </w:pPr>
      <w:r w:rsidRPr="00857314">
        <w:rPr>
          <w:rFonts w:cs="Times New Roman"/>
          <w:szCs w:val="24"/>
        </w:rPr>
        <w:t>Celkový počet respondentů 144</w:t>
      </w:r>
      <w:r w:rsidR="00FD494D">
        <w:rPr>
          <w:rFonts w:cs="Times New Roman"/>
          <w:szCs w:val="24"/>
        </w:rPr>
        <w:t>.</w:t>
      </w:r>
    </w:p>
    <w:p w:rsidR="001E4199" w:rsidRPr="00857314" w:rsidRDefault="001E4199" w:rsidP="005F0D38">
      <w:pPr>
        <w:tabs>
          <w:tab w:val="left" w:pos="426"/>
        </w:tabs>
        <w:jc w:val="both"/>
        <w:rPr>
          <w:rFonts w:cs="Times New Roman"/>
          <w:szCs w:val="24"/>
        </w:rPr>
      </w:pPr>
      <w:r w:rsidRPr="00857314">
        <w:rPr>
          <w:rFonts w:cs="Times New Roman"/>
          <w:szCs w:val="24"/>
        </w:rPr>
        <w:t xml:space="preserve">Na Základní škole č. 2 odpovědělo na sociometrický dotazník celkem 144 žáků. </w:t>
      </w:r>
      <w:r w:rsidR="0008630D" w:rsidRPr="00857314">
        <w:rPr>
          <w:rFonts w:cs="Times New Roman"/>
          <w:szCs w:val="24"/>
        </w:rPr>
        <w:t>Také na této škole dostal největší počet záporného hodnocení, v průměru na žáka, žák s diagnózou problémové chování (celkem 16</w:t>
      </w:r>
      <w:r w:rsidR="00A87BB1" w:rsidRPr="00857314">
        <w:rPr>
          <w:rFonts w:cs="Times New Roman"/>
          <w:szCs w:val="24"/>
        </w:rPr>
        <w:t>×</w:t>
      </w:r>
      <w:r w:rsidR="0008630D" w:rsidRPr="00857314">
        <w:rPr>
          <w:rFonts w:cs="Times New Roman"/>
          <w:szCs w:val="24"/>
        </w:rPr>
        <w:t>). Stejný počet negativních hodnocení dostal žák s výukovými problémy a na pomyslném třetím m</w:t>
      </w:r>
      <w:r w:rsidR="00ED3ED0" w:rsidRPr="00857314">
        <w:rPr>
          <w:rFonts w:cs="Times New Roman"/>
          <w:szCs w:val="24"/>
        </w:rPr>
        <w:t>ístě je žák s poruchou chování, který obdržel v průměru na jednoho žáka 12</w:t>
      </w:r>
      <w:r w:rsidR="00A87BB1" w:rsidRPr="00857314">
        <w:rPr>
          <w:rFonts w:cs="Times New Roman"/>
          <w:szCs w:val="24"/>
        </w:rPr>
        <w:t>×</w:t>
      </w:r>
      <w:r w:rsidR="00ED3ED0" w:rsidRPr="00857314">
        <w:rPr>
          <w:rFonts w:cs="Times New Roman"/>
          <w:szCs w:val="24"/>
        </w:rPr>
        <w:t xml:space="preserve"> negativní hodnocení.</w:t>
      </w:r>
    </w:p>
    <w:p w:rsidR="0008630D" w:rsidRPr="00857314" w:rsidRDefault="0008630D" w:rsidP="00133AAF">
      <w:pPr>
        <w:pStyle w:val="Titulek"/>
        <w:rPr>
          <w:rFonts w:cs="Times New Roman"/>
        </w:rPr>
      </w:pPr>
    </w:p>
    <w:tbl>
      <w:tblPr>
        <w:tblStyle w:val="Mkatabulky"/>
        <w:tblW w:w="0" w:type="auto"/>
        <w:tblLook w:val="04A0"/>
      </w:tblPr>
      <w:tblGrid>
        <w:gridCol w:w="1535"/>
        <w:gridCol w:w="1535"/>
        <w:gridCol w:w="1535"/>
        <w:gridCol w:w="1535"/>
        <w:gridCol w:w="1535"/>
        <w:gridCol w:w="1536"/>
      </w:tblGrid>
      <w:tr w:rsidR="002D7BF1" w:rsidRPr="00857314" w:rsidTr="0017660F">
        <w:tc>
          <w:tcPr>
            <w:tcW w:w="1535" w:type="dxa"/>
            <w:tcBorders>
              <w:top w:val="single" w:sz="18" w:space="0" w:color="auto"/>
              <w:left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Důvod pro SVP</w:t>
            </w:r>
          </w:p>
        </w:tc>
        <w:tc>
          <w:tcPr>
            <w:tcW w:w="1535" w:type="dxa"/>
            <w:tcBorders>
              <w:top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Počet nositelů</w:t>
            </w:r>
          </w:p>
        </w:tc>
        <w:tc>
          <w:tcPr>
            <w:tcW w:w="1535" w:type="dxa"/>
            <w:tcBorders>
              <w:top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Četnost kladného hodnocení</w:t>
            </w:r>
          </w:p>
        </w:tc>
        <w:tc>
          <w:tcPr>
            <w:tcW w:w="1535" w:type="dxa"/>
            <w:tcBorders>
              <w:top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Četnost záporného hodnocení</w:t>
            </w:r>
          </w:p>
        </w:tc>
        <w:tc>
          <w:tcPr>
            <w:tcW w:w="1535" w:type="dxa"/>
            <w:tcBorders>
              <w:top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Průměrná hodnota kladného hodnocení</w:t>
            </w:r>
          </w:p>
        </w:tc>
        <w:tc>
          <w:tcPr>
            <w:tcW w:w="1536" w:type="dxa"/>
            <w:tcBorders>
              <w:top w:val="single" w:sz="18" w:space="0" w:color="auto"/>
              <w:bottom w:val="single" w:sz="18" w:space="0" w:color="auto"/>
              <w:right w:val="single" w:sz="18" w:space="0" w:color="auto"/>
            </w:tcBorders>
          </w:tcPr>
          <w:p w:rsidR="002D7BF1" w:rsidRPr="00857314" w:rsidRDefault="002D7BF1" w:rsidP="00FD494D">
            <w:pPr>
              <w:tabs>
                <w:tab w:val="left" w:pos="426"/>
              </w:tabs>
              <w:spacing w:line="240" w:lineRule="auto"/>
              <w:ind w:firstLine="0"/>
              <w:jc w:val="center"/>
              <w:rPr>
                <w:rFonts w:cs="Times New Roman"/>
                <w:b/>
                <w:szCs w:val="24"/>
              </w:rPr>
            </w:pPr>
            <w:r w:rsidRPr="00857314">
              <w:rPr>
                <w:rFonts w:cs="Times New Roman"/>
                <w:b/>
                <w:szCs w:val="24"/>
              </w:rPr>
              <w:t>Průměrná hodnota záporného hodnocení</w:t>
            </w:r>
          </w:p>
        </w:tc>
      </w:tr>
      <w:tr w:rsidR="002D7BF1" w:rsidRPr="00857314" w:rsidTr="0017660F">
        <w:tc>
          <w:tcPr>
            <w:tcW w:w="1535" w:type="dxa"/>
            <w:tcBorders>
              <w:top w:val="single" w:sz="18" w:space="0" w:color="auto"/>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Výukové problémy</w:t>
            </w:r>
          </w:p>
        </w:tc>
        <w:tc>
          <w:tcPr>
            <w:tcW w:w="1535" w:type="dxa"/>
            <w:tcBorders>
              <w:top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15</w:t>
            </w:r>
          </w:p>
        </w:tc>
        <w:tc>
          <w:tcPr>
            <w:tcW w:w="1535" w:type="dxa"/>
            <w:tcBorders>
              <w:top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118</w:t>
            </w:r>
          </w:p>
        </w:tc>
        <w:tc>
          <w:tcPr>
            <w:tcW w:w="1535" w:type="dxa"/>
            <w:tcBorders>
              <w:top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97</w:t>
            </w:r>
          </w:p>
        </w:tc>
        <w:tc>
          <w:tcPr>
            <w:tcW w:w="1535" w:type="dxa"/>
            <w:tcBorders>
              <w:top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top w:val="single" w:sz="18" w:space="0" w:color="auto"/>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7</w:t>
            </w:r>
          </w:p>
        </w:tc>
      </w:tr>
      <w:tr w:rsidR="002D7BF1" w:rsidRPr="00857314" w:rsidTr="0017660F">
        <w:tc>
          <w:tcPr>
            <w:tcW w:w="1535" w:type="dxa"/>
            <w:tcBorders>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Specifické poruchy učení</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67</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35</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8</w:t>
            </w:r>
          </w:p>
        </w:tc>
        <w:tc>
          <w:tcPr>
            <w:tcW w:w="1536" w:type="dxa"/>
            <w:tcBorders>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4</w:t>
            </w:r>
          </w:p>
        </w:tc>
      </w:tr>
      <w:tr w:rsidR="002D7BF1" w:rsidRPr="00857314" w:rsidTr="0017660F">
        <w:tc>
          <w:tcPr>
            <w:tcW w:w="1535" w:type="dxa"/>
            <w:tcBorders>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Problémové chování</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11</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132</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154</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12</w:t>
            </w:r>
          </w:p>
        </w:tc>
        <w:tc>
          <w:tcPr>
            <w:tcW w:w="1536" w:type="dxa"/>
            <w:tcBorders>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14</w:t>
            </w:r>
          </w:p>
        </w:tc>
      </w:tr>
      <w:tr w:rsidR="002D7BF1" w:rsidRPr="00857314" w:rsidTr="0017660F">
        <w:tc>
          <w:tcPr>
            <w:tcW w:w="1535" w:type="dxa"/>
            <w:tcBorders>
              <w:left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ADHD</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11</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7</w:t>
            </w:r>
          </w:p>
        </w:tc>
        <w:tc>
          <w:tcPr>
            <w:tcW w:w="1536" w:type="dxa"/>
            <w:tcBorders>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11</w:t>
            </w:r>
          </w:p>
        </w:tc>
      </w:tr>
      <w:tr w:rsidR="002D7BF1" w:rsidRPr="00857314" w:rsidTr="0017660F">
        <w:tc>
          <w:tcPr>
            <w:tcW w:w="1535" w:type="dxa"/>
            <w:tcBorders>
              <w:lef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Porucha chování</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2</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6</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63</w:t>
            </w:r>
          </w:p>
        </w:tc>
        <w:tc>
          <w:tcPr>
            <w:tcW w:w="1535" w:type="dxa"/>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3</w:t>
            </w:r>
          </w:p>
        </w:tc>
        <w:tc>
          <w:tcPr>
            <w:tcW w:w="1536" w:type="dxa"/>
            <w:tcBorders>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32</w:t>
            </w:r>
          </w:p>
        </w:tc>
      </w:tr>
      <w:tr w:rsidR="002D7BF1" w:rsidRPr="00857314" w:rsidTr="0017660F">
        <w:tc>
          <w:tcPr>
            <w:tcW w:w="1535" w:type="dxa"/>
            <w:tcBorders>
              <w:left w:val="single" w:sz="18" w:space="0" w:color="auto"/>
              <w:bottom w:val="single" w:sz="18" w:space="0" w:color="auto"/>
            </w:tcBorders>
          </w:tcPr>
          <w:p w:rsidR="002D7BF1" w:rsidRPr="00857314" w:rsidRDefault="002D7BF1" w:rsidP="00FD494D">
            <w:pPr>
              <w:tabs>
                <w:tab w:val="left" w:pos="426"/>
              </w:tabs>
              <w:spacing w:line="240" w:lineRule="auto"/>
              <w:ind w:firstLine="0"/>
              <w:jc w:val="center"/>
              <w:rPr>
                <w:rFonts w:cs="Times New Roman"/>
                <w:szCs w:val="24"/>
              </w:rPr>
            </w:pPr>
            <w:r w:rsidRPr="00857314">
              <w:rPr>
                <w:rFonts w:cs="Times New Roman"/>
                <w:szCs w:val="24"/>
              </w:rPr>
              <w:t>cizinec</w:t>
            </w:r>
          </w:p>
        </w:tc>
        <w:tc>
          <w:tcPr>
            <w:tcW w:w="1535" w:type="dxa"/>
            <w:tcBorders>
              <w:bottom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w:t>
            </w:r>
          </w:p>
        </w:tc>
        <w:tc>
          <w:tcPr>
            <w:tcW w:w="1535" w:type="dxa"/>
            <w:tcBorders>
              <w:bottom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13</w:t>
            </w:r>
          </w:p>
        </w:tc>
        <w:tc>
          <w:tcPr>
            <w:tcW w:w="1535" w:type="dxa"/>
            <w:tcBorders>
              <w:bottom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3</w:t>
            </w:r>
          </w:p>
        </w:tc>
        <w:tc>
          <w:tcPr>
            <w:tcW w:w="1535" w:type="dxa"/>
            <w:tcBorders>
              <w:bottom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13</w:t>
            </w:r>
          </w:p>
        </w:tc>
        <w:tc>
          <w:tcPr>
            <w:tcW w:w="1536" w:type="dxa"/>
            <w:tcBorders>
              <w:bottom w:val="single" w:sz="18" w:space="0" w:color="auto"/>
              <w:right w:val="single" w:sz="18" w:space="0" w:color="auto"/>
            </w:tcBorders>
          </w:tcPr>
          <w:p w:rsidR="002D7BF1" w:rsidRPr="00857314" w:rsidRDefault="0001496A" w:rsidP="00FD494D">
            <w:pPr>
              <w:tabs>
                <w:tab w:val="left" w:pos="426"/>
              </w:tabs>
              <w:spacing w:line="240" w:lineRule="auto"/>
              <w:ind w:firstLine="0"/>
              <w:jc w:val="center"/>
              <w:rPr>
                <w:rFonts w:cs="Times New Roman"/>
                <w:szCs w:val="24"/>
              </w:rPr>
            </w:pPr>
            <w:r w:rsidRPr="00857314">
              <w:rPr>
                <w:rFonts w:cs="Times New Roman"/>
                <w:szCs w:val="24"/>
              </w:rPr>
              <w:t>3</w:t>
            </w:r>
          </w:p>
        </w:tc>
      </w:tr>
    </w:tbl>
    <w:p w:rsidR="00092B3F" w:rsidRDefault="00092B3F" w:rsidP="00FD494D">
      <w:pPr>
        <w:pStyle w:val="Titulek"/>
        <w:ind w:firstLine="0"/>
      </w:pPr>
      <w:bookmarkStart w:id="148" w:name="_Toc479765745"/>
    </w:p>
    <w:p w:rsidR="005F0D38" w:rsidRDefault="005F0D38" w:rsidP="00FD494D">
      <w:pPr>
        <w:pStyle w:val="Titulek"/>
        <w:ind w:firstLine="0"/>
        <w:rPr>
          <w:szCs w:val="24"/>
        </w:rPr>
      </w:pPr>
      <w:bookmarkStart w:id="149" w:name="_Toc480223971"/>
      <w:r w:rsidRPr="00857314">
        <w:t>Tabulka 30: Základní škola 3, závěrečné vyhodnocení</w:t>
      </w:r>
      <w:bookmarkEnd w:id="148"/>
      <w:bookmarkEnd w:id="149"/>
    </w:p>
    <w:p w:rsidR="00251C3E" w:rsidRPr="00857314" w:rsidRDefault="005E5E1B" w:rsidP="00FD494D">
      <w:pPr>
        <w:tabs>
          <w:tab w:val="left" w:pos="426"/>
        </w:tabs>
        <w:ind w:firstLine="0"/>
        <w:jc w:val="both"/>
        <w:rPr>
          <w:rFonts w:cs="Times New Roman"/>
          <w:szCs w:val="24"/>
        </w:rPr>
      </w:pPr>
      <w:r w:rsidRPr="00857314">
        <w:rPr>
          <w:rFonts w:cs="Times New Roman"/>
          <w:szCs w:val="24"/>
        </w:rPr>
        <w:lastRenderedPageBreak/>
        <w:t>Celkový počet respondentů 147</w:t>
      </w:r>
      <w:r w:rsidR="0008630D" w:rsidRPr="00857314">
        <w:rPr>
          <w:rFonts w:cs="Times New Roman"/>
          <w:szCs w:val="24"/>
        </w:rPr>
        <w:t>.</w:t>
      </w:r>
    </w:p>
    <w:p w:rsidR="0008630D" w:rsidRPr="00857314" w:rsidRDefault="0008630D" w:rsidP="005F0D38">
      <w:pPr>
        <w:tabs>
          <w:tab w:val="left" w:pos="426"/>
        </w:tabs>
        <w:jc w:val="both"/>
        <w:rPr>
          <w:rFonts w:cs="Times New Roman"/>
          <w:szCs w:val="24"/>
        </w:rPr>
      </w:pPr>
      <w:r w:rsidRPr="00857314">
        <w:rPr>
          <w:rFonts w:cs="Times New Roman"/>
          <w:szCs w:val="24"/>
        </w:rPr>
        <w:t>Také na této škole jsou v největším počtu negativního hodnocení žáci s poruchou chování a na pomyslném druhém a třetím místě, žáci s problémovým chováním a žáci s ADHD.</w:t>
      </w:r>
    </w:p>
    <w:p w:rsidR="00314030" w:rsidRPr="00857314" w:rsidRDefault="002741ED" w:rsidP="005F0D38">
      <w:pPr>
        <w:tabs>
          <w:tab w:val="left" w:pos="426"/>
        </w:tabs>
        <w:jc w:val="both"/>
        <w:rPr>
          <w:rFonts w:cs="Times New Roman"/>
          <w:szCs w:val="24"/>
        </w:rPr>
      </w:pPr>
      <w:r w:rsidRPr="00857314">
        <w:rPr>
          <w:rFonts w:cs="Times New Roman"/>
          <w:szCs w:val="24"/>
        </w:rPr>
        <w:t xml:space="preserve">Ze závěrečné analýzy hodnot </w:t>
      </w:r>
      <w:r w:rsidR="00314030" w:rsidRPr="00857314">
        <w:rPr>
          <w:rFonts w:cs="Times New Roman"/>
          <w:szCs w:val="24"/>
        </w:rPr>
        <w:t>dotazníku by se dalo usoudit, že nejhůře negativně jsou přijímáni ve třídě žáci s oslab</w:t>
      </w:r>
      <w:r w:rsidR="00FD6371">
        <w:rPr>
          <w:rFonts w:cs="Times New Roman"/>
          <w:szCs w:val="24"/>
        </w:rPr>
        <w:t>ením kognitivního výkonu. Ovšem</w:t>
      </w:r>
      <w:r w:rsidR="00314030" w:rsidRPr="00857314">
        <w:rPr>
          <w:rFonts w:cs="Times New Roman"/>
          <w:szCs w:val="24"/>
        </w:rPr>
        <w:t xml:space="preserve"> tato skupina žáků se objevovala pouze u první skupiny respondentů (na Základní škole 1). </w:t>
      </w:r>
    </w:p>
    <w:p w:rsidR="00314030" w:rsidRPr="00857314" w:rsidRDefault="00314030" w:rsidP="005F0D38">
      <w:pPr>
        <w:tabs>
          <w:tab w:val="left" w:pos="426"/>
        </w:tabs>
        <w:jc w:val="both"/>
        <w:rPr>
          <w:rFonts w:cs="Times New Roman"/>
          <w:szCs w:val="24"/>
        </w:rPr>
      </w:pPr>
      <w:r w:rsidRPr="00857314">
        <w:rPr>
          <w:rFonts w:cs="Times New Roman"/>
          <w:szCs w:val="24"/>
        </w:rPr>
        <w:t xml:space="preserve">Dále všechny tři základní školy shodně prokazují negativní hodnocení a negativní postoj k žákům s poruchou </w:t>
      </w:r>
      <w:r w:rsidR="00E0078B" w:rsidRPr="00857314">
        <w:rPr>
          <w:rFonts w:cs="Times New Roman"/>
          <w:szCs w:val="24"/>
        </w:rPr>
        <w:t xml:space="preserve">chování, ať už s diagnózou porucha chování, nebo </w:t>
      </w:r>
      <w:r w:rsidR="001E084D">
        <w:rPr>
          <w:rFonts w:cs="Times New Roman"/>
          <w:szCs w:val="24"/>
        </w:rPr>
        <w:t xml:space="preserve">s diagnózou </w:t>
      </w:r>
      <w:r w:rsidR="00E0078B" w:rsidRPr="00857314">
        <w:rPr>
          <w:rFonts w:cs="Times New Roman"/>
          <w:szCs w:val="24"/>
        </w:rPr>
        <w:t xml:space="preserve">ADHD, nebo problémové chování. </w:t>
      </w:r>
    </w:p>
    <w:p w:rsidR="006C348D" w:rsidRPr="00857314" w:rsidRDefault="006C348D">
      <w:pPr>
        <w:rPr>
          <w:rFonts w:cs="Times New Roman"/>
          <w:szCs w:val="24"/>
        </w:rPr>
      </w:pPr>
      <w:r w:rsidRPr="00857314">
        <w:rPr>
          <w:rFonts w:cs="Times New Roman"/>
          <w:szCs w:val="24"/>
        </w:rPr>
        <w:br w:type="page"/>
      </w:r>
    </w:p>
    <w:p w:rsidR="00930AD1" w:rsidRPr="00857314" w:rsidRDefault="00ED3ED0" w:rsidP="00514004">
      <w:pPr>
        <w:pStyle w:val="Nadpis1"/>
      </w:pPr>
      <w:bookmarkStart w:id="150" w:name="_Toc479745770"/>
      <w:bookmarkStart w:id="151" w:name="_Toc479765802"/>
      <w:bookmarkStart w:id="152" w:name="_Toc480223879"/>
      <w:r w:rsidRPr="00857314">
        <w:lastRenderedPageBreak/>
        <w:t>Závěr</w:t>
      </w:r>
      <w:bookmarkEnd w:id="150"/>
      <w:bookmarkEnd w:id="151"/>
      <w:bookmarkEnd w:id="152"/>
    </w:p>
    <w:p w:rsidR="00721E52" w:rsidRPr="00857314" w:rsidRDefault="002741ED" w:rsidP="005F0D38">
      <w:pPr>
        <w:tabs>
          <w:tab w:val="left" w:pos="426"/>
        </w:tabs>
        <w:jc w:val="both"/>
        <w:rPr>
          <w:rFonts w:cs="Times New Roman"/>
          <w:szCs w:val="24"/>
        </w:rPr>
      </w:pPr>
      <w:r w:rsidRPr="00857314">
        <w:rPr>
          <w:rFonts w:cs="Times New Roman"/>
          <w:szCs w:val="24"/>
        </w:rPr>
        <w:t xml:space="preserve">V této bakalářské práci jsem se zabývala problematikou vztahů </w:t>
      </w:r>
      <w:r w:rsidR="00721E52" w:rsidRPr="00857314">
        <w:rPr>
          <w:rFonts w:cs="Times New Roman"/>
          <w:szCs w:val="24"/>
        </w:rPr>
        <w:t xml:space="preserve">žáků </w:t>
      </w:r>
      <w:r w:rsidRPr="00857314">
        <w:rPr>
          <w:rFonts w:cs="Times New Roman"/>
          <w:szCs w:val="24"/>
        </w:rPr>
        <w:t>ve třídě</w:t>
      </w:r>
      <w:r w:rsidR="00721E52" w:rsidRPr="00857314">
        <w:rPr>
          <w:rFonts w:cs="Times New Roman"/>
          <w:szCs w:val="24"/>
        </w:rPr>
        <w:t xml:space="preserve"> s žáky se speciálně vzdělávacími potřebami. V teoretické části jsem na zák</w:t>
      </w:r>
      <w:r w:rsidR="00FD6371">
        <w:rPr>
          <w:rFonts w:cs="Times New Roman"/>
          <w:szCs w:val="24"/>
        </w:rPr>
        <w:t xml:space="preserve">ladě studia odborné literatury a </w:t>
      </w:r>
      <w:r w:rsidR="00721E52" w:rsidRPr="00857314">
        <w:rPr>
          <w:rFonts w:cs="Times New Roman"/>
          <w:szCs w:val="24"/>
        </w:rPr>
        <w:t>studia příslušné legislativy vysvětlila základ</w:t>
      </w:r>
      <w:r w:rsidR="006C78F9" w:rsidRPr="00857314">
        <w:rPr>
          <w:rFonts w:cs="Times New Roman"/>
          <w:szCs w:val="24"/>
        </w:rPr>
        <w:t xml:space="preserve">ní speciálně pedagogické pojmy, co jsou speciálně vzdělávací potřeby. </w:t>
      </w:r>
      <w:r w:rsidR="00721E52" w:rsidRPr="00857314">
        <w:rPr>
          <w:rFonts w:cs="Times New Roman"/>
          <w:szCs w:val="24"/>
        </w:rPr>
        <w:t>V další kapitole jsem se snažila vysvětlit, kdo a co všechno ovlivňuje klima ve třídě.</w:t>
      </w:r>
      <w:r w:rsidR="006C78F9" w:rsidRPr="00857314">
        <w:rPr>
          <w:rFonts w:cs="Times New Roman"/>
          <w:szCs w:val="24"/>
        </w:rPr>
        <w:t xml:space="preserve"> V poslední kapitole teoretické části jsem uvedla</w:t>
      </w:r>
      <w:r w:rsidR="006C348D" w:rsidRPr="00857314">
        <w:rPr>
          <w:rFonts w:cs="Times New Roman"/>
          <w:szCs w:val="24"/>
        </w:rPr>
        <w:t>,</w:t>
      </w:r>
      <w:r w:rsidR="006C78F9" w:rsidRPr="00857314">
        <w:rPr>
          <w:rFonts w:cs="Times New Roman"/>
          <w:szCs w:val="24"/>
        </w:rPr>
        <w:t xml:space="preserve"> </w:t>
      </w:r>
      <w:r w:rsidR="00ED3ED0" w:rsidRPr="00857314">
        <w:rPr>
          <w:rFonts w:cs="Times New Roman"/>
          <w:szCs w:val="24"/>
        </w:rPr>
        <w:t xml:space="preserve">jaké jsou </w:t>
      </w:r>
      <w:r w:rsidR="006C78F9" w:rsidRPr="00857314">
        <w:rPr>
          <w:rFonts w:cs="Times New Roman"/>
          <w:szCs w:val="24"/>
        </w:rPr>
        <w:t>možnosti měření klimatu ve třídě.</w:t>
      </w:r>
    </w:p>
    <w:p w:rsidR="006C78F9" w:rsidRPr="00857314" w:rsidRDefault="006C78F9" w:rsidP="005F0D38">
      <w:pPr>
        <w:tabs>
          <w:tab w:val="left" w:pos="426"/>
        </w:tabs>
        <w:jc w:val="both"/>
        <w:rPr>
          <w:rFonts w:cs="Times New Roman"/>
          <w:szCs w:val="24"/>
        </w:rPr>
      </w:pPr>
      <w:r w:rsidRPr="00857314">
        <w:rPr>
          <w:rFonts w:cs="Times New Roman"/>
          <w:szCs w:val="24"/>
        </w:rPr>
        <w:t xml:space="preserve">Praktická část závěrečné práce obsahuje především stanovení cíle práce, </w:t>
      </w:r>
      <w:r w:rsidR="006C348D" w:rsidRPr="00857314">
        <w:rPr>
          <w:rFonts w:cs="Times New Roman"/>
          <w:szCs w:val="24"/>
        </w:rPr>
        <w:t>volbu metodologie a </w:t>
      </w:r>
      <w:r w:rsidR="00BD70F3" w:rsidRPr="00857314">
        <w:rPr>
          <w:rFonts w:cs="Times New Roman"/>
          <w:szCs w:val="24"/>
        </w:rPr>
        <w:t xml:space="preserve">popis zkoumaného vzorku. </w:t>
      </w:r>
    </w:p>
    <w:p w:rsidR="00BD70F3" w:rsidRPr="00857314" w:rsidRDefault="00BD70F3" w:rsidP="005F0D38">
      <w:pPr>
        <w:tabs>
          <w:tab w:val="left" w:pos="426"/>
        </w:tabs>
        <w:jc w:val="both"/>
        <w:rPr>
          <w:rFonts w:cs="Times New Roman"/>
          <w:szCs w:val="24"/>
        </w:rPr>
      </w:pPr>
      <w:r w:rsidRPr="00857314">
        <w:rPr>
          <w:rFonts w:cs="Times New Roman"/>
          <w:szCs w:val="24"/>
        </w:rPr>
        <w:t>Výzkum jsem prováděla na třech vesnických základních školách. Cílem této práce bylo zjistit, jak jsou ve třídě přijímáni žáci se speciálně vzdělávacími potřebami na škole, která je mým pracovištěm. A dalším cílem bylo zjistit, jak jsou tito žáci přijímáni na jiných školách v okolí. Jako nástroj pro dosažení zadaného cíle, jsem zvolila sociometrický dotazník</w:t>
      </w:r>
      <w:r w:rsidR="0040372D" w:rsidRPr="00857314">
        <w:rPr>
          <w:rFonts w:cs="Times New Roman"/>
          <w:szCs w:val="24"/>
        </w:rPr>
        <w:t xml:space="preserve"> </w:t>
      </w:r>
      <w:r w:rsidRPr="00857314">
        <w:rPr>
          <w:rFonts w:cs="Times New Roman"/>
          <w:szCs w:val="24"/>
        </w:rPr>
        <w:t xml:space="preserve">s názvem Klima třídy. </w:t>
      </w:r>
    </w:p>
    <w:p w:rsidR="0040372D" w:rsidRPr="00857314" w:rsidRDefault="00ED3ED0" w:rsidP="005F0D38">
      <w:pPr>
        <w:tabs>
          <w:tab w:val="left" w:pos="426"/>
        </w:tabs>
        <w:jc w:val="both"/>
        <w:rPr>
          <w:rFonts w:cs="Times New Roman"/>
          <w:szCs w:val="24"/>
        </w:rPr>
      </w:pPr>
      <w:r w:rsidRPr="00857314">
        <w:rPr>
          <w:rFonts w:cs="Times New Roman"/>
          <w:szCs w:val="24"/>
        </w:rPr>
        <w:t xml:space="preserve">Závěrečná analýza získaných hodnot ukázala, </w:t>
      </w:r>
      <w:r w:rsidR="00BD70F3" w:rsidRPr="00857314">
        <w:rPr>
          <w:rFonts w:cs="Times New Roman"/>
          <w:szCs w:val="24"/>
        </w:rPr>
        <w:t xml:space="preserve">že nejhůře negativně jsou přijímáni ve třídě žáci s oslabením kognitivního výkonu. Ovšem, tato skupina žáků se objevovala pouze u první skupiny respondentů (na Základní škole 1). </w:t>
      </w:r>
    </w:p>
    <w:p w:rsidR="00BD70F3" w:rsidRPr="00857314" w:rsidRDefault="00BD70F3" w:rsidP="005F0D38">
      <w:pPr>
        <w:tabs>
          <w:tab w:val="left" w:pos="426"/>
        </w:tabs>
        <w:jc w:val="both"/>
        <w:rPr>
          <w:rFonts w:cs="Times New Roman"/>
          <w:szCs w:val="24"/>
        </w:rPr>
      </w:pPr>
      <w:r w:rsidRPr="00857314">
        <w:rPr>
          <w:rFonts w:cs="Times New Roman"/>
          <w:szCs w:val="24"/>
        </w:rPr>
        <w:t xml:space="preserve">Dále </w:t>
      </w:r>
      <w:r w:rsidR="00012633" w:rsidRPr="00857314">
        <w:rPr>
          <w:rFonts w:cs="Times New Roman"/>
          <w:szCs w:val="24"/>
        </w:rPr>
        <w:t xml:space="preserve">analýza získaných hodnot ukázala, že všechny zkoumané skupiny žáků na školách, v našem případě 3 vesnické základní školy, </w:t>
      </w:r>
      <w:r w:rsidRPr="00857314">
        <w:rPr>
          <w:rFonts w:cs="Times New Roman"/>
          <w:szCs w:val="24"/>
        </w:rPr>
        <w:t xml:space="preserve">prokazují negativní hodnocení a negativní postoj k žákům s poruchou chování, ať už s diagnózou porucha chování, nebo </w:t>
      </w:r>
      <w:r w:rsidR="00012633" w:rsidRPr="00857314">
        <w:rPr>
          <w:rFonts w:cs="Times New Roman"/>
          <w:szCs w:val="24"/>
        </w:rPr>
        <w:t xml:space="preserve">s diagnózou </w:t>
      </w:r>
      <w:r w:rsidRPr="00857314">
        <w:rPr>
          <w:rFonts w:cs="Times New Roman"/>
          <w:szCs w:val="24"/>
        </w:rPr>
        <w:t xml:space="preserve">ADHD, nebo problémové chování. </w:t>
      </w:r>
      <w:r w:rsidR="00012633" w:rsidRPr="00857314">
        <w:rPr>
          <w:rFonts w:cs="Times New Roman"/>
          <w:szCs w:val="24"/>
        </w:rPr>
        <w:t>Tito žáci dostali největší počet negativních hodnocení.</w:t>
      </w:r>
    </w:p>
    <w:p w:rsidR="00BD70F3" w:rsidRPr="00857314" w:rsidRDefault="00BD70F3" w:rsidP="00892B13">
      <w:pPr>
        <w:jc w:val="both"/>
      </w:pPr>
      <w:r w:rsidRPr="00857314">
        <w:t>Problémové chování se může vyskytnout epizodicky v určitých vyhraněný</w:t>
      </w:r>
      <w:r w:rsidR="006C348D" w:rsidRPr="00857314">
        <w:t>ch situacích u </w:t>
      </w:r>
      <w:r w:rsidRPr="00857314">
        <w:t>každého dítěte. A pokud má dítě již stanovenou diagnózu porucha chování, mělo by ji vzdělávací zařízení vnímat jako výzvu pro soustředěné úsilí všech zúčastněných ve snaze pomoci žákovi. Je důležité, aby pedagog zaujal odpovědný postoj a začal jednat. A ostatní děti</w:t>
      </w:r>
      <w:r w:rsidR="00892B13">
        <w:t>,</w:t>
      </w:r>
      <w:r w:rsidRPr="00857314">
        <w:t xml:space="preserve"> pokud dostanou příle</w:t>
      </w:r>
      <w:r w:rsidR="00892B13">
        <w:t xml:space="preserve">žitost pomáhat spolužákům, </w:t>
      </w:r>
      <w:r w:rsidRPr="00857314">
        <w:t>dokážou spíše poch</w:t>
      </w:r>
      <w:r w:rsidR="00892B13">
        <w:t>opit problémy druhých, mohou jím být velkou oporou a snáze se tak učit přijímat odlišnost.</w:t>
      </w:r>
      <w:r w:rsidR="00765BB5" w:rsidRPr="00857314">
        <w:t xml:space="preserve"> Z</w:t>
      </w:r>
      <w:r w:rsidR="00892B13">
        <w:t> analýzy výsledků dotazníků jsme</w:t>
      </w:r>
      <w:r w:rsidR="00765BB5" w:rsidRPr="00857314">
        <w:t xml:space="preserve"> sice vyče</w:t>
      </w:r>
      <w:r w:rsidR="00FD6371">
        <w:t>tli, že děti s poruchou chování</w:t>
      </w:r>
      <w:r w:rsidR="00765BB5" w:rsidRPr="00857314">
        <w:t xml:space="preserve"> </w:t>
      </w:r>
      <w:r w:rsidR="00B47346" w:rsidRPr="00857314">
        <w:t>jsou nejhůře negativně hodnoceny</w:t>
      </w:r>
      <w:r w:rsidR="00765BB5" w:rsidRPr="00857314">
        <w:t xml:space="preserve">, ale zároveň je </w:t>
      </w:r>
      <w:r w:rsidR="00B47346" w:rsidRPr="00857314">
        <w:t xml:space="preserve">v mnoha případech </w:t>
      </w:r>
      <w:r w:rsidR="00892B13">
        <w:t>ostatní děti vnímají</w:t>
      </w:r>
      <w:r w:rsidR="00FD6371">
        <w:t xml:space="preserve"> jako vtipné a</w:t>
      </w:r>
      <w:r w:rsidR="00765BB5" w:rsidRPr="00857314">
        <w:t xml:space="preserve"> upřímné spolužáky. </w:t>
      </w:r>
      <w:r w:rsidR="00481B38" w:rsidRPr="00857314">
        <w:t>Doporučila bych třídním učitelům v těchto třídách ve spoluprác</w:t>
      </w:r>
      <w:r w:rsidR="00FD6371">
        <w:t>i s metodikem prevence zajistit</w:t>
      </w:r>
      <w:r w:rsidR="00481B38" w:rsidRPr="00857314">
        <w:t xml:space="preserve"> co nejvíce příležitostí se navzájem poznat. Může to být formou adaptačních pobytů, </w:t>
      </w:r>
      <w:r w:rsidR="00CF1306" w:rsidRPr="00857314">
        <w:t>nebo školních výletů, soutěží nebo preventivních programů</w:t>
      </w:r>
      <w:r w:rsidR="00B47346" w:rsidRPr="00857314">
        <w:t xml:space="preserve"> poradenskýc</w:t>
      </w:r>
      <w:r w:rsidR="0040372D" w:rsidRPr="00857314">
        <w:t>h</w:t>
      </w:r>
      <w:r w:rsidR="00B47346" w:rsidRPr="00857314">
        <w:t xml:space="preserve"> zařízení</w:t>
      </w:r>
      <w:r w:rsidR="00CF1306" w:rsidRPr="00857314">
        <w:t xml:space="preserve">. </w:t>
      </w:r>
      <w:r w:rsidR="00CF1306" w:rsidRPr="00857314">
        <w:lastRenderedPageBreak/>
        <w:t xml:space="preserve">Určitě je vhodné, co nejvíce diskutovat s žáky, častěji vést třídní hodiny a celkově se zajímat o dění ve třídě i mimo vyučování. </w:t>
      </w:r>
    </w:p>
    <w:p w:rsidR="00765BB5" w:rsidRPr="00857314" w:rsidRDefault="00765BB5" w:rsidP="005F0D38">
      <w:pPr>
        <w:tabs>
          <w:tab w:val="left" w:pos="426"/>
        </w:tabs>
        <w:jc w:val="both"/>
        <w:rPr>
          <w:rFonts w:cs="Times New Roman"/>
          <w:szCs w:val="24"/>
        </w:rPr>
      </w:pPr>
      <w:r w:rsidRPr="00857314">
        <w:rPr>
          <w:rFonts w:cs="Times New Roman"/>
          <w:szCs w:val="24"/>
        </w:rPr>
        <w:t>Odbornou práci tohoto typu a rozsahu jsem psala poprvé, bez předchozích vlastních zkušen</w:t>
      </w:r>
      <w:r w:rsidR="00B47346" w:rsidRPr="00857314">
        <w:rPr>
          <w:rFonts w:cs="Times New Roman"/>
          <w:szCs w:val="24"/>
        </w:rPr>
        <w:t xml:space="preserve">ostí s vědeckým výzkumem. </w:t>
      </w:r>
      <w:r w:rsidRPr="00857314">
        <w:rPr>
          <w:rFonts w:cs="Times New Roman"/>
          <w:szCs w:val="24"/>
        </w:rPr>
        <w:t xml:space="preserve">Je tedy možné, že jsem se zcela neúmyslně mohla dopustit nepřesností. Mohu však svědomitě prohlásit, že jsem k psaní této práce přistupovala maximálně </w:t>
      </w:r>
      <w:r w:rsidR="00B47346" w:rsidRPr="00857314">
        <w:rPr>
          <w:rFonts w:cs="Times New Roman"/>
          <w:szCs w:val="24"/>
        </w:rPr>
        <w:t>z</w:t>
      </w:r>
      <w:r w:rsidRPr="00857314">
        <w:rPr>
          <w:rFonts w:cs="Times New Roman"/>
          <w:szCs w:val="24"/>
        </w:rPr>
        <w:t>odpovědně.</w:t>
      </w:r>
      <w:r w:rsidR="008A6180" w:rsidRPr="00857314">
        <w:rPr>
          <w:rFonts w:cs="Times New Roman"/>
          <w:szCs w:val="24"/>
        </w:rPr>
        <w:t xml:space="preserve"> </w:t>
      </w:r>
      <w:r w:rsidRPr="00857314">
        <w:rPr>
          <w:rFonts w:cs="Times New Roman"/>
          <w:szCs w:val="24"/>
        </w:rPr>
        <w:t xml:space="preserve">Tyto nabyté zkušenosti jsou pro mne velkým přínosem. </w:t>
      </w:r>
    </w:p>
    <w:p w:rsidR="006C348D" w:rsidRPr="00857314" w:rsidRDefault="006C348D">
      <w:pPr>
        <w:rPr>
          <w:rFonts w:cs="Times New Roman"/>
          <w:szCs w:val="24"/>
        </w:rPr>
      </w:pPr>
      <w:r w:rsidRPr="00857314">
        <w:rPr>
          <w:rFonts w:cs="Times New Roman"/>
          <w:szCs w:val="24"/>
        </w:rPr>
        <w:br w:type="page"/>
      </w:r>
    </w:p>
    <w:p w:rsidR="001B48E6" w:rsidRPr="00857314" w:rsidRDefault="001B48E6" w:rsidP="00514004">
      <w:pPr>
        <w:pStyle w:val="Nadpis1"/>
      </w:pPr>
      <w:bookmarkStart w:id="153" w:name="_Toc479745771"/>
      <w:bookmarkStart w:id="154" w:name="_Toc479765803"/>
      <w:bookmarkStart w:id="155" w:name="_Toc480223880"/>
      <w:r w:rsidRPr="00857314">
        <w:lastRenderedPageBreak/>
        <w:t>Seznam bibliografických citací</w:t>
      </w:r>
      <w:bookmarkEnd w:id="153"/>
      <w:bookmarkEnd w:id="154"/>
      <w:bookmarkEnd w:id="155"/>
    </w:p>
    <w:p w:rsidR="007E103F" w:rsidRPr="00857314" w:rsidRDefault="007E103F" w:rsidP="00FD494D">
      <w:pPr>
        <w:tabs>
          <w:tab w:val="left" w:pos="426"/>
        </w:tabs>
        <w:ind w:firstLine="0"/>
        <w:jc w:val="both"/>
        <w:rPr>
          <w:rFonts w:cs="Times New Roman"/>
          <w:szCs w:val="24"/>
        </w:rPr>
      </w:pPr>
      <w:r w:rsidRPr="00857314">
        <w:rPr>
          <w:rFonts w:cs="Times New Roman"/>
          <w:szCs w:val="24"/>
          <w:shd w:val="clear" w:color="auto" w:fill="FFFFFF"/>
        </w:rPr>
        <w:t>ČADILOVÁ, Věra a Zuzana ŽAMPACHOVÁ.</w:t>
      </w:r>
      <w:r w:rsidRPr="00857314">
        <w:rPr>
          <w:rStyle w:val="apple-converted-space"/>
          <w:rFonts w:cs="Times New Roman"/>
          <w:szCs w:val="24"/>
          <w:shd w:val="clear" w:color="auto" w:fill="FFFFFF"/>
        </w:rPr>
        <w:t> </w:t>
      </w:r>
      <w:r w:rsidRPr="00857314">
        <w:rPr>
          <w:rFonts w:cs="Times New Roman"/>
          <w:i/>
          <w:iCs/>
          <w:szCs w:val="24"/>
          <w:shd w:val="clear" w:color="auto" w:fill="FFFFFF"/>
        </w:rPr>
        <w:t>Metodika práce asistenta pedagoga při aplikaci podpůrných opatření u žáků s poruchou autistického spektra nebo vybraným psychickým onemocněním</w:t>
      </w:r>
      <w:r w:rsidRPr="00857314">
        <w:rPr>
          <w:rFonts w:cs="Times New Roman"/>
          <w:szCs w:val="24"/>
          <w:shd w:val="clear" w:color="auto" w:fill="FFFFFF"/>
        </w:rPr>
        <w:t>. Olomouc: Univerzita Palackého v Olomouci, 2015. ISBN 978-80-244-4453-6.</w:t>
      </w:r>
    </w:p>
    <w:p w:rsidR="001B48E6" w:rsidRPr="00857314" w:rsidRDefault="001B48E6" w:rsidP="00FD494D">
      <w:pPr>
        <w:tabs>
          <w:tab w:val="left" w:pos="426"/>
        </w:tabs>
        <w:ind w:firstLine="0"/>
        <w:jc w:val="both"/>
        <w:rPr>
          <w:rFonts w:cs="Times New Roman"/>
          <w:szCs w:val="24"/>
          <w:shd w:val="clear" w:color="auto" w:fill="FFFFFF"/>
        </w:rPr>
      </w:pPr>
      <w:r w:rsidRPr="00857314">
        <w:rPr>
          <w:rFonts w:cs="Times New Roman"/>
          <w:szCs w:val="24"/>
          <w:shd w:val="clear" w:color="auto" w:fill="FFFFFF"/>
        </w:rPr>
        <w:t>ČAPEK, Robert.</w:t>
      </w:r>
      <w:r w:rsidRPr="00857314">
        <w:rPr>
          <w:rStyle w:val="apple-converted-space"/>
          <w:rFonts w:cs="Times New Roman"/>
          <w:szCs w:val="24"/>
          <w:shd w:val="clear" w:color="auto" w:fill="FFFFFF"/>
        </w:rPr>
        <w:t> </w:t>
      </w:r>
      <w:r w:rsidRPr="00857314">
        <w:rPr>
          <w:rFonts w:cs="Times New Roman"/>
          <w:i/>
          <w:iCs/>
          <w:szCs w:val="24"/>
          <w:shd w:val="clear" w:color="auto" w:fill="FFFFFF"/>
        </w:rPr>
        <w:t>Třídní klima a školní klima</w:t>
      </w:r>
      <w:r w:rsidRPr="00857314">
        <w:rPr>
          <w:rFonts w:cs="Times New Roman"/>
          <w:szCs w:val="24"/>
          <w:shd w:val="clear" w:color="auto" w:fill="FFFFFF"/>
        </w:rPr>
        <w:t>. Praha: Grada, 2010. Pedagogika (Grada). ISBN 978-80-247-2742-4.</w:t>
      </w:r>
    </w:p>
    <w:p w:rsidR="001B48E6" w:rsidRPr="00857314" w:rsidRDefault="009C637A" w:rsidP="00FD494D">
      <w:pPr>
        <w:tabs>
          <w:tab w:val="left" w:pos="426"/>
        </w:tabs>
        <w:ind w:firstLine="0"/>
        <w:jc w:val="both"/>
        <w:rPr>
          <w:rFonts w:cs="Times New Roman"/>
          <w:szCs w:val="24"/>
          <w:shd w:val="clear" w:color="auto" w:fill="FFFFFF"/>
        </w:rPr>
      </w:pPr>
      <w:r w:rsidRPr="00857314">
        <w:rPr>
          <w:rFonts w:cs="Times New Roman"/>
          <w:szCs w:val="24"/>
          <w:shd w:val="clear" w:color="auto" w:fill="FFFFFF"/>
        </w:rPr>
        <w:t>ČAPEK, Robert.</w:t>
      </w:r>
      <w:r w:rsidRPr="00857314">
        <w:rPr>
          <w:rStyle w:val="apple-converted-space"/>
          <w:rFonts w:cs="Times New Roman"/>
          <w:szCs w:val="24"/>
          <w:shd w:val="clear" w:color="auto" w:fill="FFFFFF"/>
        </w:rPr>
        <w:t> </w:t>
      </w:r>
      <w:r w:rsidRPr="00857314">
        <w:rPr>
          <w:rFonts w:cs="Times New Roman"/>
          <w:i/>
          <w:iCs/>
          <w:szCs w:val="24"/>
          <w:shd w:val="clear" w:color="auto" w:fill="FFFFFF"/>
        </w:rPr>
        <w:t>Odměny a tresty ve školní praxi</w:t>
      </w:r>
      <w:r w:rsidRPr="00857314">
        <w:rPr>
          <w:rFonts w:cs="Times New Roman"/>
          <w:szCs w:val="24"/>
          <w:shd w:val="clear" w:color="auto" w:fill="FFFFFF"/>
        </w:rPr>
        <w:t>. 2., přeprac. vyd. Praha: Grada, 2014. Pedagogika (Grada). ISBN 978-80-247-4639-5.</w:t>
      </w:r>
    </w:p>
    <w:p w:rsidR="00E470BF" w:rsidRPr="00857314" w:rsidRDefault="00E470BF" w:rsidP="00D1235E">
      <w:pPr>
        <w:pStyle w:val="Normlnweb"/>
        <w:shd w:val="clear" w:color="auto" w:fill="FFFFFF"/>
        <w:spacing w:before="0" w:beforeAutospacing="0" w:after="0" w:afterAutospacing="0" w:line="360" w:lineRule="auto"/>
        <w:ind w:firstLine="0"/>
        <w:jc w:val="both"/>
        <w:rPr>
          <w:iCs/>
          <w:color w:val="070707"/>
          <w:shd w:val="clear" w:color="auto" w:fill="FFFFFF"/>
        </w:rPr>
      </w:pPr>
      <w:r w:rsidRPr="00857314">
        <w:t>ČESKO. Zákon č. 82 ze dne 19.</w:t>
      </w:r>
      <w:r w:rsidR="007673B5" w:rsidRPr="00857314">
        <w:t xml:space="preserve"> </w:t>
      </w:r>
      <w:r w:rsidRPr="00857314">
        <w:t>března 2015</w:t>
      </w:r>
      <w:r w:rsidRPr="00857314">
        <w:rPr>
          <w:iCs/>
          <w:color w:val="070707"/>
          <w:shd w:val="clear" w:color="auto" w:fill="FFFFFF"/>
        </w:rPr>
        <w:t>, kterým se mění zákon č. 561/2004 Sb., o předškolním, základním, středním, vyšším odborném a jiném vzdělávání (školský zákon).</w:t>
      </w:r>
    </w:p>
    <w:p w:rsidR="00E31458" w:rsidRPr="00857314" w:rsidRDefault="00E470BF" w:rsidP="00D1235E">
      <w:pPr>
        <w:pStyle w:val="Normlnweb"/>
        <w:shd w:val="clear" w:color="auto" w:fill="FFFFFF"/>
        <w:spacing w:before="0" w:beforeAutospacing="0" w:after="0" w:afterAutospacing="0" w:line="360" w:lineRule="auto"/>
        <w:ind w:firstLine="0"/>
        <w:jc w:val="both"/>
        <w:rPr>
          <w:iCs/>
          <w:color w:val="070707"/>
          <w:shd w:val="clear" w:color="auto" w:fill="FFFFFF"/>
        </w:rPr>
      </w:pPr>
      <w:r w:rsidRPr="00857314">
        <w:rPr>
          <w:iCs/>
          <w:color w:val="070707"/>
          <w:shd w:val="clear" w:color="auto" w:fill="FFFFFF"/>
        </w:rPr>
        <w:t>ČESKO. Vyhláška č. 27/2016 o vzdělávání žáků se speciálními vzdělávacími potřebami a žáků nadaných.</w:t>
      </w:r>
    </w:p>
    <w:p w:rsidR="00695230" w:rsidRPr="00857314" w:rsidRDefault="00E31458" w:rsidP="00D1235E">
      <w:pPr>
        <w:pStyle w:val="Normlnweb"/>
        <w:shd w:val="clear" w:color="auto" w:fill="FFFFFF"/>
        <w:spacing w:before="0" w:beforeAutospacing="0" w:after="0" w:afterAutospacing="0" w:line="360" w:lineRule="auto"/>
        <w:ind w:firstLine="0"/>
        <w:jc w:val="both"/>
        <w:rPr>
          <w:iCs/>
          <w:color w:val="070707"/>
          <w:shd w:val="clear" w:color="auto" w:fill="FFFFFF"/>
        </w:rPr>
      </w:pPr>
      <w:r w:rsidRPr="00857314">
        <w:rPr>
          <w:iCs/>
          <w:color w:val="070707"/>
          <w:shd w:val="clear" w:color="auto" w:fill="FFFFFF"/>
        </w:rPr>
        <w:t xml:space="preserve">HABR, Jonáš, Anežka ŠOUBOVÁ, Vendula ROHLENOVÁ. </w:t>
      </w:r>
      <w:r w:rsidRPr="00857314">
        <w:rPr>
          <w:i/>
          <w:iCs/>
          <w:color w:val="070707"/>
          <w:shd w:val="clear" w:color="auto" w:fill="FFFFFF"/>
        </w:rPr>
        <w:t>Metodika práce asistenta pedagoga. Podpora komunikace mezi žáky.</w:t>
      </w:r>
      <w:r w:rsidR="007673B5" w:rsidRPr="00857314">
        <w:rPr>
          <w:i/>
          <w:iCs/>
          <w:color w:val="070707"/>
          <w:shd w:val="clear" w:color="auto" w:fill="FFFFFF"/>
        </w:rPr>
        <w:t xml:space="preserve"> </w:t>
      </w:r>
      <w:r w:rsidRPr="00857314">
        <w:rPr>
          <w:iCs/>
          <w:color w:val="070707"/>
          <w:shd w:val="clear" w:color="auto" w:fill="FFFFFF"/>
        </w:rPr>
        <w:t>Olomouc: Univerzita Palackého v Olomouci, 2015. ISBN 978-80-244-4657-8.</w:t>
      </w:r>
    </w:p>
    <w:p w:rsidR="009C637A" w:rsidRPr="00857314" w:rsidRDefault="009C637A"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LANG, Greg a Chris BERBERICH.</w:t>
      </w:r>
      <w:r w:rsidRPr="00857314">
        <w:rPr>
          <w:rStyle w:val="apple-converted-space"/>
          <w:rFonts w:cs="Times New Roman"/>
          <w:szCs w:val="24"/>
          <w:shd w:val="clear" w:color="auto" w:fill="FFFFFF"/>
        </w:rPr>
        <w:t> </w:t>
      </w:r>
      <w:r w:rsidRPr="00857314">
        <w:rPr>
          <w:rFonts w:cs="Times New Roman"/>
          <w:i/>
          <w:iCs/>
          <w:szCs w:val="24"/>
          <w:shd w:val="clear" w:color="auto" w:fill="FFFFFF"/>
        </w:rPr>
        <w:t>Každé dítě potřebuje speciální přístup: vytváření integrovaných a inkluzivních tříd</w:t>
      </w:r>
      <w:r w:rsidRPr="00857314">
        <w:rPr>
          <w:rFonts w:cs="Times New Roman"/>
          <w:szCs w:val="24"/>
          <w:shd w:val="clear" w:color="auto" w:fill="FFFFFF"/>
        </w:rPr>
        <w:t>. Praha: Portál, 1998. Speciální pedagogika (Portál). ISBN 80-7178-144-4.</w:t>
      </w:r>
    </w:p>
    <w:p w:rsidR="00695230" w:rsidRPr="00857314" w:rsidRDefault="00695230"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LECHTA, Viktor, ed.</w:t>
      </w:r>
      <w:r w:rsidRPr="00857314">
        <w:rPr>
          <w:rStyle w:val="apple-converted-space"/>
          <w:rFonts w:cs="Times New Roman"/>
          <w:szCs w:val="24"/>
          <w:shd w:val="clear" w:color="auto" w:fill="FFFFFF"/>
        </w:rPr>
        <w:t> </w:t>
      </w:r>
      <w:r w:rsidRPr="00857314">
        <w:rPr>
          <w:rFonts w:cs="Times New Roman"/>
          <w:i/>
          <w:iCs/>
          <w:szCs w:val="24"/>
          <w:shd w:val="clear" w:color="auto" w:fill="FFFFFF"/>
        </w:rPr>
        <w:t>Inkluzivní pedagogika</w:t>
      </w:r>
      <w:r w:rsidRPr="00857314">
        <w:rPr>
          <w:rFonts w:cs="Times New Roman"/>
          <w:szCs w:val="24"/>
          <w:shd w:val="clear" w:color="auto" w:fill="FFFFFF"/>
        </w:rPr>
        <w:t>. Přeložil Tereza HUBÁČKOVÁ. Praha: Portál, 2016. ISBN 978-80-262-1123-5.</w:t>
      </w:r>
    </w:p>
    <w:p w:rsidR="00930AD1" w:rsidRPr="00857314" w:rsidRDefault="00930AD1" w:rsidP="00D1235E">
      <w:pPr>
        <w:tabs>
          <w:tab w:val="left" w:pos="426"/>
        </w:tabs>
        <w:ind w:firstLine="0"/>
        <w:jc w:val="both"/>
        <w:rPr>
          <w:rFonts w:cs="Times New Roman"/>
          <w:color w:val="000000"/>
          <w:szCs w:val="24"/>
        </w:rPr>
      </w:pPr>
      <w:r w:rsidRPr="00857314">
        <w:rPr>
          <w:rFonts w:cs="Times New Roman"/>
          <w:color w:val="000000"/>
          <w:szCs w:val="24"/>
        </w:rPr>
        <w:t xml:space="preserve">MALCHIODY, C., A., 2003: Handbook of Art Therapy. New York, The Guilford Press, 2003. Dostupné </w:t>
      </w:r>
      <w:hyperlink r:id="rId9" w:history="1">
        <w:r w:rsidRPr="00857314">
          <w:rPr>
            <w:rStyle w:val="Hypertextovodkaz"/>
            <w:rFonts w:cs="Times New Roman"/>
            <w:color w:val="auto"/>
            <w:szCs w:val="24"/>
          </w:rPr>
          <w:t>http://www.psicosocial.net/grupo-accion-comunitaria/centro-de-</w:t>
        </w:r>
      </w:hyperlink>
      <w:r w:rsidRPr="00857314">
        <w:rPr>
          <w:rFonts w:cs="Times New Roman"/>
          <w:color w:val="000000"/>
          <w:szCs w:val="24"/>
        </w:rPr>
        <w:t>documentacion-gac/psiquiatria-psicologia-clinica-y-psicoterapia/manuales-y-textos-basicos/850-handbook-of-art-therapy/file</w:t>
      </w:r>
    </w:p>
    <w:p w:rsidR="00E470BF" w:rsidRPr="00857314" w:rsidRDefault="00E470BF"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MERTIN, Václav a Lenka KREJČOVÁ.</w:t>
      </w:r>
      <w:r w:rsidRPr="00857314">
        <w:rPr>
          <w:rStyle w:val="apple-converted-space"/>
          <w:rFonts w:cs="Times New Roman"/>
          <w:szCs w:val="24"/>
          <w:shd w:val="clear" w:color="auto" w:fill="FFFFFF"/>
        </w:rPr>
        <w:t> </w:t>
      </w:r>
      <w:r w:rsidRPr="00857314">
        <w:rPr>
          <w:rFonts w:cs="Times New Roman"/>
          <w:i/>
          <w:iCs/>
          <w:szCs w:val="24"/>
          <w:shd w:val="clear" w:color="auto" w:fill="FFFFFF"/>
        </w:rPr>
        <w:t>Metody a postupy poznávání žáka: pedagogická diagnostika</w:t>
      </w:r>
      <w:r w:rsidRPr="00857314">
        <w:rPr>
          <w:rFonts w:cs="Times New Roman"/>
          <w:szCs w:val="24"/>
          <w:shd w:val="clear" w:color="auto" w:fill="FFFFFF"/>
        </w:rPr>
        <w:t>. 2., doplněné a aktualizované vydání. Praha: Wolters Kluwer, 2016. ISBN 978-80-7552-014-2.</w:t>
      </w:r>
    </w:p>
    <w:p w:rsidR="00251C3E" w:rsidRPr="00857314" w:rsidRDefault="009C637A"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MICHALÍK, Jan.</w:t>
      </w:r>
      <w:r w:rsidRPr="00857314">
        <w:rPr>
          <w:rStyle w:val="apple-converted-space"/>
          <w:rFonts w:cs="Times New Roman"/>
          <w:szCs w:val="24"/>
          <w:shd w:val="clear" w:color="auto" w:fill="FFFFFF"/>
        </w:rPr>
        <w:t> </w:t>
      </w:r>
      <w:r w:rsidRPr="00857314">
        <w:rPr>
          <w:rFonts w:cs="Times New Roman"/>
          <w:i/>
          <w:iCs/>
          <w:szCs w:val="24"/>
          <w:shd w:val="clear" w:color="auto" w:fill="FFFFFF"/>
        </w:rPr>
        <w:t>Školská integrace dětí s postižením</w:t>
      </w:r>
      <w:r w:rsidRPr="00857314">
        <w:rPr>
          <w:rFonts w:cs="Times New Roman"/>
          <w:szCs w:val="24"/>
          <w:shd w:val="clear" w:color="auto" w:fill="FFFFFF"/>
        </w:rPr>
        <w:t>. 2. vyd. Olomouc: Univerzita Palackého, 2000. ISBN 80-244-0077-4.</w:t>
      </w:r>
    </w:p>
    <w:p w:rsidR="00251C3E" w:rsidRPr="00857314" w:rsidRDefault="00251C3E" w:rsidP="00D1235E">
      <w:pPr>
        <w:tabs>
          <w:tab w:val="left" w:pos="426"/>
        </w:tabs>
        <w:ind w:firstLine="0"/>
        <w:jc w:val="both"/>
        <w:rPr>
          <w:rFonts w:cs="Times New Roman"/>
          <w:szCs w:val="24"/>
          <w:shd w:val="clear" w:color="auto" w:fill="FFFFFF"/>
        </w:rPr>
      </w:pPr>
      <w:r w:rsidRPr="00857314">
        <w:rPr>
          <w:rFonts w:cs="Times New Roman"/>
          <w:szCs w:val="24"/>
        </w:rPr>
        <w:t>MICHALÍK, Jan, Pavlína BASLEROVÁ a Lenka FELCMANOVÁ.</w:t>
      </w:r>
      <w:r w:rsidRPr="00857314">
        <w:rPr>
          <w:rStyle w:val="apple-converted-space"/>
          <w:rFonts w:cs="Times New Roman"/>
          <w:szCs w:val="24"/>
        </w:rPr>
        <w:t> </w:t>
      </w:r>
      <w:r w:rsidRPr="00857314">
        <w:rPr>
          <w:rFonts w:cs="Times New Roman"/>
          <w:i/>
          <w:iCs/>
          <w:szCs w:val="24"/>
        </w:rPr>
        <w:t>Podpůrná opatření ve vzdělávání</w:t>
      </w:r>
      <w:r w:rsidRPr="00857314">
        <w:rPr>
          <w:rFonts w:cs="Times New Roman"/>
          <w:szCs w:val="24"/>
        </w:rPr>
        <w:t>. Praha: Člověk v tísni, o.p.s., 2015. ISBN 978-80-87456-57-6.</w:t>
      </w:r>
    </w:p>
    <w:p w:rsidR="009C637A" w:rsidRDefault="009C637A"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lastRenderedPageBreak/>
        <w:t>NOVOTNÁ, Marie a Marta KREMLIČKOVÁ.</w:t>
      </w:r>
      <w:r w:rsidRPr="00857314">
        <w:rPr>
          <w:rStyle w:val="apple-converted-space"/>
          <w:rFonts w:cs="Times New Roman"/>
          <w:szCs w:val="24"/>
          <w:shd w:val="clear" w:color="auto" w:fill="FFFFFF"/>
        </w:rPr>
        <w:t> </w:t>
      </w:r>
      <w:r w:rsidRPr="00857314">
        <w:rPr>
          <w:rFonts w:cs="Times New Roman"/>
          <w:i/>
          <w:iCs/>
          <w:szCs w:val="24"/>
          <w:shd w:val="clear" w:color="auto" w:fill="FFFFFF"/>
        </w:rPr>
        <w:t>Kapitoly ze speciální pedagogiky pro učitele: (setkání speciálněpedagogická, sociálněpedagogická a pedagogickodiagnostická)</w:t>
      </w:r>
      <w:r w:rsidRPr="00857314">
        <w:rPr>
          <w:rFonts w:cs="Times New Roman"/>
          <w:szCs w:val="24"/>
          <w:shd w:val="clear" w:color="auto" w:fill="FFFFFF"/>
        </w:rPr>
        <w:t>. Praha: SPN, 1997. ISBN 80-85937-60-3.</w:t>
      </w:r>
    </w:p>
    <w:p w:rsidR="00092B3F" w:rsidRPr="00092B3F" w:rsidRDefault="00092B3F" w:rsidP="00D1235E">
      <w:pPr>
        <w:tabs>
          <w:tab w:val="left" w:pos="426"/>
        </w:tabs>
        <w:ind w:firstLine="0"/>
        <w:jc w:val="both"/>
        <w:rPr>
          <w:rFonts w:cs="Times New Roman"/>
          <w:szCs w:val="24"/>
          <w:shd w:val="clear" w:color="auto" w:fill="FFFFFF"/>
        </w:rPr>
      </w:pPr>
      <w:r>
        <w:rPr>
          <w:rFonts w:cs="Times New Roman"/>
          <w:szCs w:val="24"/>
          <w:shd w:val="clear" w:color="auto" w:fill="FFFFFF"/>
        </w:rPr>
        <w:t xml:space="preserve">PAVELČÁK, Igor </w:t>
      </w:r>
      <w:r>
        <w:rPr>
          <w:rFonts w:cs="Times New Roman"/>
          <w:i/>
          <w:szCs w:val="24"/>
          <w:shd w:val="clear" w:color="auto" w:fill="FFFFFF"/>
        </w:rPr>
        <w:t>Příručka sebeobrany pro učitele a statečné rodiče,</w:t>
      </w:r>
      <w:r>
        <w:rPr>
          <w:rFonts w:cs="Times New Roman"/>
          <w:szCs w:val="24"/>
          <w:shd w:val="clear" w:color="auto" w:fill="FFFFFF"/>
        </w:rPr>
        <w:t xml:space="preserve"> Liberec: Ruch, 2008.</w:t>
      </w:r>
    </w:p>
    <w:p w:rsidR="00E470BF" w:rsidRPr="00857314" w:rsidRDefault="00E470BF"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PIPEKOVÁ, Jarmila, Marie VÍTKOVÁ a Miroslava BARTOŇOVÁ.</w:t>
      </w:r>
      <w:r w:rsidRPr="00857314">
        <w:rPr>
          <w:rStyle w:val="apple-converted-space"/>
          <w:rFonts w:cs="Times New Roman"/>
          <w:szCs w:val="24"/>
          <w:shd w:val="clear" w:color="auto" w:fill="FFFFFF"/>
        </w:rPr>
        <w:t> </w:t>
      </w:r>
      <w:r w:rsidRPr="00857314">
        <w:rPr>
          <w:rFonts w:cs="Times New Roman"/>
          <w:i/>
          <w:iCs/>
          <w:szCs w:val="24"/>
          <w:shd w:val="clear" w:color="auto" w:fill="FFFFFF"/>
        </w:rPr>
        <w:t>Od edukace k sociální inkluzi osob se zdravotním postižením se zaměřením na mentální postižení: From education to social inclusion of people with health disabilities with focus on intellectual disabilities</w:t>
      </w:r>
      <w:r w:rsidRPr="00857314">
        <w:rPr>
          <w:rFonts w:cs="Times New Roman"/>
          <w:szCs w:val="24"/>
          <w:shd w:val="clear" w:color="auto" w:fill="FFFFFF"/>
        </w:rPr>
        <w:t>. 2., upr. vyd. Brno: Masarykova univerzita, 2014. ISBN 978-80-210-7689-1.</w:t>
      </w:r>
    </w:p>
    <w:p w:rsidR="00251C3E" w:rsidRPr="00857314" w:rsidRDefault="001B48E6" w:rsidP="00D1235E">
      <w:pPr>
        <w:tabs>
          <w:tab w:val="left" w:pos="426"/>
        </w:tabs>
        <w:ind w:firstLine="0"/>
        <w:jc w:val="both"/>
        <w:rPr>
          <w:rFonts w:cs="Times New Roman"/>
          <w:szCs w:val="24"/>
        </w:rPr>
      </w:pPr>
      <w:r w:rsidRPr="00857314">
        <w:rPr>
          <w:rFonts w:cs="Times New Roman"/>
          <w:szCs w:val="24"/>
        </w:rPr>
        <w:t>PRŮCHA, Jan, Jiří MAREŠ a Eliška WALTEROVÁ.</w:t>
      </w:r>
      <w:r w:rsidRPr="00857314">
        <w:rPr>
          <w:rStyle w:val="apple-converted-space"/>
          <w:rFonts w:cs="Times New Roman"/>
          <w:szCs w:val="24"/>
        </w:rPr>
        <w:t> </w:t>
      </w:r>
      <w:r w:rsidRPr="00857314">
        <w:rPr>
          <w:rFonts w:cs="Times New Roman"/>
          <w:i/>
          <w:iCs/>
          <w:szCs w:val="24"/>
        </w:rPr>
        <w:t>Pedagogický slovník</w:t>
      </w:r>
      <w:r w:rsidRPr="00857314">
        <w:rPr>
          <w:rFonts w:cs="Times New Roman"/>
          <w:szCs w:val="24"/>
        </w:rPr>
        <w:t>. 4. aktualiz. vyd. Praha: Portál, 2003. ISBN 80-7178-772-8.</w:t>
      </w:r>
    </w:p>
    <w:p w:rsidR="00251C3E" w:rsidRPr="00857314" w:rsidRDefault="00251C3E" w:rsidP="00D1235E">
      <w:pPr>
        <w:tabs>
          <w:tab w:val="left" w:pos="426"/>
        </w:tabs>
        <w:ind w:firstLine="0"/>
        <w:jc w:val="both"/>
        <w:rPr>
          <w:rFonts w:cs="Times New Roman"/>
          <w:szCs w:val="24"/>
        </w:rPr>
      </w:pPr>
      <w:r w:rsidRPr="00857314">
        <w:rPr>
          <w:rFonts w:cs="Times New Roman"/>
          <w:szCs w:val="24"/>
          <w:shd w:val="clear" w:color="auto" w:fill="FFFFFF"/>
        </w:rPr>
        <w:t>SLOWÍK, Josef.</w:t>
      </w:r>
      <w:r w:rsidRPr="00857314">
        <w:rPr>
          <w:rStyle w:val="apple-converted-space"/>
          <w:rFonts w:cs="Times New Roman"/>
          <w:szCs w:val="24"/>
          <w:shd w:val="clear" w:color="auto" w:fill="FFFFFF"/>
        </w:rPr>
        <w:t> </w:t>
      </w:r>
      <w:r w:rsidRPr="00857314">
        <w:rPr>
          <w:rFonts w:cs="Times New Roman"/>
          <w:i/>
          <w:iCs/>
          <w:szCs w:val="24"/>
          <w:shd w:val="clear" w:color="auto" w:fill="FFFFFF"/>
        </w:rPr>
        <w:t>Speciální pedagogika</w:t>
      </w:r>
      <w:r w:rsidRPr="00857314">
        <w:rPr>
          <w:rFonts w:cs="Times New Roman"/>
          <w:szCs w:val="24"/>
          <w:shd w:val="clear" w:color="auto" w:fill="FFFFFF"/>
        </w:rPr>
        <w:t>. 2., aktualizované a doplněné vydání. Praha: Grada, 2016. Pedagogika (Grada). ISBN 978-80-271-0095-8.</w:t>
      </w:r>
    </w:p>
    <w:p w:rsidR="0004073D" w:rsidRPr="00857314" w:rsidRDefault="0004073D" w:rsidP="00D1235E">
      <w:pPr>
        <w:tabs>
          <w:tab w:val="left" w:pos="426"/>
        </w:tabs>
        <w:ind w:firstLine="0"/>
        <w:jc w:val="both"/>
        <w:rPr>
          <w:rFonts w:cs="Times New Roman"/>
          <w:szCs w:val="24"/>
          <w:shd w:val="clear" w:color="auto" w:fill="FFFFFF"/>
        </w:rPr>
      </w:pPr>
      <w:r w:rsidRPr="00857314">
        <w:rPr>
          <w:rFonts w:cs="Times New Roman"/>
          <w:szCs w:val="24"/>
          <w:shd w:val="clear" w:color="auto" w:fill="FFFFFF"/>
        </w:rPr>
        <w:t>ŠIMÍČKOVÁ-ČÍŽKOVÁ, Jitka.</w:t>
      </w:r>
      <w:r w:rsidRPr="00857314">
        <w:rPr>
          <w:rStyle w:val="apple-converted-space"/>
          <w:rFonts w:cs="Times New Roman"/>
          <w:szCs w:val="24"/>
          <w:shd w:val="clear" w:color="auto" w:fill="FFFFFF"/>
        </w:rPr>
        <w:t> </w:t>
      </w:r>
      <w:r w:rsidRPr="00857314">
        <w:rPr>
          <w:rFonts w:cs="Times New Roman"/>
          <w:i/>
          <w:iCs/>
          <w:szCs w:val="24"/>
          <w:shd w:val="clear" w:color="auto" w:fill="FFFFFF"/>
        </w:rPr>
        <w:t>Přehled vývojové psychologie</w:t>
      </w:r>
      <w:r w:rsidR="00092B3F">
        <w:rPr>
          <w:rFonts w:cs="Times New Roman"/>
          <w:szCs w:val="24"/>
          <w:shd w:val="clear" w:color="auto" w:fill="FFFFFF"/>
        </w:rPr>
        <w:t>. 3.</w:t>
      </w:r>
      <w:r w:rsidRPr="00857314">
        <w:rPr>
          <w:rFonts w:cs="Times New Roman"/>
          <w:szCs w:val="24"/>
          <w:shd w:val="clear" w:color="auto" w:fill="FFFFFF"/>
        </w:rPr>
        <w:t xml:space="preserve"> upr. vyd. Olomouc: Univerzita Palackého v Olomouci, 2010. ISBN 978-80-244-2433-0.</w:t>
      </w:r>
    </w:p>
    <w:p w:rsidR="003B5AC9" w:rsidRPr="00857314" w:rsidRDefault="003B5AC9" w:rsidP="00D1235E">
      <w:pPr>
        <w:tabs>
          <w:tab w:val="left" w:pos="426"/>
        </w:tabs>
        <w:ind w:firstLine="0"/>
        <w:jc w:val="both"/>
        <w:rPr>
          <w:rFonts w:cs="Times New Roman"/>
          <w:szCs w:val="24"/>
        </w:rPr>
      </w:pPr>
      <w:r w:rsidRPr="00857314">
        <w:rPr>
          <w:rFonts w:cs="Times New Roman"/>
          <w:szCs w:val="24"/>
          <w:shd w:val="clear" w:color="auto" w:fill="FFFFFF"/>
        </w:rPr>
        <w:t xml:space="preserve">TANNENBERGEROVÁ, Monika, Inkluze mění pohled na žáka. </w:t>
      </w:r>
      <w:r w:rsidRPr="00857314">
        <w:rPr>
          <w:rFonts w:cs="Times New Roman"/>
          <w:i/>
          <w:szCs w:val="24"/>
          <w:shd w:val="clear" w:color="auto" w:fill="FFFFFF"/>
        </w:rPr>
        <w:t>Školní poradenství v praxi.</w:t>
      </w:r>
      <w:r w:rsidRPr="00857314">
        <w:rPr>
          <w:rFonts w:cs="Times New Roman"/>
          <w:szCs w:val="24"/>
          <w:shd w:val="clear" w:color="auto" w:fill="FFFFFF"/>
        </w:rPr>
        <w:t xml:space="preserve"> 2016, roč. 3, č. 3, s.</w:t>
      </w:r>
      <w:r w:rsidR="007673B5" w:rsidRPr="00857314">
        <w:rPr>
          <w:rFonts w:cs="Times New Roman"/>
          <w:szCs w:val="24"/>
          <w:shd w:val="clear" w:color="auto" w:fill="FFFFFF"/>
        </w:rPr>
        <w:t xml:space="preserve"> </w:t>
      </w:r>
      <w:r w:rsidRPr="00857314">
        <w:rPr>
          <w:rFonts w:cs="Times New Roman"/>
          <w:szCs w:val="24"/>
          <w:shd w:val="clear" w:color="auto" w:fill="FFFFFF"/>
        </w:rPr>
        <w:t>7. ISSN 2336 3436</w:t>
      </w:r>
    </w:p>
    <w:p w:rsidR="00A75963" w:rsidRPr="00857314" w:rsidRDefault="009C637A" w:rsidP="00D1235E">
      <w:pPr>
        <w:tabs>
          <w:tab w:val="left" w:pos="426"/>
        </w:tabs>
        <w:ind w:firstLine="0"/>
        <w:jc w:val="both"/>
        <w:rPr>
          <w:rFonts w:cs="Times New Roman"/>
          <w:szCs w:val="24"/>
        </w:rPr>
      </w:pPr>
      <w:r w:rsidRPr="00857314">
        <w:rPr>
          <w:rFonts w:cs="Times New Roman"/>
          <w:szCs w:val="24"/>
        </w:rPr>
        <w:t>VALENTA, Milan.</w:t>
      </w:r>
      <w:r w:rsidRPr="00857314">
        <w:rPr>
          <w:rStyle w:val="apple-converted-space"/>
          <w:rFonts w:cs="Times New Roman"/>
          <w:szCs w:val="24"/>
        </w:rPr>
        <w:t> </w:t>
      </w:r>
      <w:r w:rsidRPr="00857314">
        <w:rPr>
          <w:rFonts w:cs="Times New Roman"/>
          <w:i/>
          <w:iCs/>
          <w:szCs w:val="24"/>
        </w:rPr>
        <w:t>Přehled speciální pedagogiky: rámcové kompendium oboru</w:t>
      </w:r>
      <w:r w:rsidRPr="00857314">
        <w:rPr>
          <w:rFonts w:cs="Times New Roman"/>
          <w:szCs w:val="24"/>
        </w:rPr>
        <w:t>. Praha: Portál, 2014. ISBN 978-80-262-0602-6.</w:t>
      </w:r>
    </w:p>
    <w:p w:rsidR="00CE7157" w:rsidRPr="00857314" w:rsidRDefault="00CE7157">
      <w:pPr>
        <w:rPr>
          <w:rFonts w:cs="Times New Roman"/>
          <w:szCs w:val="24"/>
        </w:rPr>
      </w:pPr>
      <w:r w:rsidRPr="00857314">
        <w:rPr>
          <w:rFonts w:cs="Times New Roman"/>
          <w:szCs w:val="24"/>
        </w:rPr>
        <w:br w:type="page"/>
      </w:r>
    </w:p>
    <w:p w:rsidR="00B47346" w:rsidRPr="00857314" w:rsidRDefault="00B47346" w:rsidP="00514004">
      <w:pPr>
        <w:pStyle w:val="Nadpis1"/>
      </w:pPr>
      <w:bookmarkStart w:id="156" w:name="_Toc479745772"/>
      <w:bookmarkStart w:id="157" w:name="_Toc479765804"/>
      <w:bookmarkStart w:id="158" w:name="_Toc480223881"/>
      <w:r w:rsidRPr="00857314">
        <w:lastRenderedPageBreak/>
        <w:t>Seznam použitých zkrate</w:t>
      </w:r>
      <w:r w:rsidR="00CE51DA" w:rsidRPr="00857314">
        <w:t>k</w:t>
      </w:r>
      <w:bookmarkEnd w:id="156"/>
      <w:bookmarkEnd w:id="157"/>
      <w:bookmarkEnd w:id="158"/>
    </w:p>
    <w:p w:rsidR="00CE51DA" w:rsidRPr="00857314" w:rsidRDefault="00CE51DA" w:rsidP="00D1235E">
      <w:pPr>
        <w:tabs>
          <w:tab w:val="left" w:pos="426"/>
        </w:tabs>
        <w:ind w:firstLine="0"/>
        <w:jc w:val="both"/>
        <w:rPr>
          <w:rFonts w:cs="Times New Roman"/>
          <w:szCs w:val="24"/>
        </w:rPr>
      </w:pPr>
      <w:r w:rsidRPr="00857314">
        <w:rPr>
          <w:rFonts w:cs="Times New Roman"/>
          <w:szCs w:val="24"/>
        </w:rPr>
        <w:t>ADD</w:t>
      </w:r>
      <w:r w:rsidRPr="00857314">
        <w:rPr>
          <w:rFonts w:cs="Times New Roman"/>
          <w:szCs w:val="24"/>
        </w:rPr>
        <w:tab/>
      </w:r>
      <w:r w:rsidRPr="00857314">
        <w:rPr>
          <w:rFonts w:cs="Times New Roman"/>
          <w:szCs w:val="24"/>
        </w:rPr>
        <w:tab/>
        <w:t>specifická porucha chování</w:t>
      </w:r>
    </w:p>
    <w:p w:rsidR="00CE51DA" w:rsidRPr="00857314" w:rsidRDefault="00CE51DA" w:rsidP="00D1235E">
      <w:pPr>
        <w:tabs>
          <w:tab w:val="left" w:pos="426"/>
        </w:tabs>
        <w:ind w:firstLine="0"/>
        <w:jc w:val="both"/>
        <w:rPr>
          <w:rFonts w:cs="Times New Roman"/>
          <w:szCs w:val="24"/>
        </w:rPr>
      </w:pPr>
      <w:r w:rsidRPr="00857314">
        <w:rPr>
          <w:rFonts w:cs="Times New Roman"/>
          <w:szCs w:val="24"/>
        </w:rPr>
        <w:t>ADHD</w:t>
      </w:r>
      <w:r w:rsidRPr="00857314">
        <w:rPr>
          <w:rFonts w:cs="Times New Roman"/>
          <w:szCs w:val="24"/>
        </w:rPr>
        <w:tab/>
      </w:r>
      <w:r w:rsidRPr="00857314">
        <w:rPr>
          <w:rFonts w:cs="Times New Roman"/>
          <w:szCs w:val="24"/>
        </w:rPr>
        <w:tab/>
        <w:t>specifická porucha chování</w:t>
      </w:r>
    </w:p>
    <w:p w:rsidR="00CE51DA" w:rsidRPr="00857314" w:rsidRDefault="00CE51DA" w:rsidP="00D1235E">
      <w:pPr>
        <w:tabs>
          <w:tab w:val="left" w:pos="426"/>
        </w:tabs>
        <w:ind w:firstLine="0"/>
        <w:jc w:val="both"/>
        <w:rPr>
          <w:rFonts w:cs="Times New Roman"/>
          <w:szCs w:val="24"/>
        </w:rPr>
      </w:pPr>
      <w:r w:rsidRPr="00857314">
        <w:rPr>
          <w:rFonts w:cs="Times New Roman"/>
          <w:szCs w:val="24"/>
        </w:rPr>
        <w:t>AP</w:t>
      </w:r>
      <w:r w:rsidRPr="00857314">
        <w:rPr>
          <w:rFonts w:cs="Times New Roman"/>
          <w:szCs w:val="24"/>
        </w:rPr>
        <w:tab/>
      </w:r>
      <w:r w:rsidRPr="00857314">
        <w:rPr>
          <w:rFonts w:cs="Times New Roman"/>
          <w:szCs w:val="24"/>
        </w:rPr>
        <w:tab/>
      </w:r>
      <w:r w:rsidRPr="00857314">
        <w:rPr>
          <w:rFonts w:cs="Times New Roman"/>
          <w:szCs w:val="24"/>
        </w:rPr>
        <w:tab/>
        <w:t>asistent pedagoga</w:t>
      </w:r>
    </w:p>
    <w:p w:rsidR="00CE51DA" w:rsidRPr="00857314" w:rsidRDefault="00CE51DA" w:rsidP="00D1235E">
      <w:pPr>
        <w:tabs>
          <w:tab w:val="left" w:pos="426"/>
        </w:tabs>
        <w:ind w:firstLine="0"/>
        <w:jc w:val="both"/>
        <w:rPr>
          <w:rFonts w:cs="Times New Roman"/>
          <w:szCs w:val="24"/>
        </w:rPr>
      </w:pPr>
      <w:r w:rsidRPr="00857314">
        <w:rPr>
          <w:rFonts w:cs="Times New Roman"/>
          <w:szCs w:val="24"/>
        </w:rPr>
        <w:t>IVP</w:t>
      </w:r>
      <w:r w:rsidRPr="00857314">
        <w:rPr>
          <w:rFonts w:cs="Times New Roman"/>
          <w:szCs w:val="24"/>
        </w:rPr>
        <w:tab/>
      </w:r>
      <w:r w:rsidRPr="00857314">
        <w:rPr>
          <w:rFonts w:cs="Times New Roman"/>
          <w:szCs w:val="24"/>
        </w:rPr>
        <w:tab/>
      </w:r>
      <w:r w:rsidRPr="00857314">
        <w:rPr>
          <w:rFonts w:cs="Times New Roman"/>
          <w:szCs w:val="24"/>
        </w:rPr>
        <w:tab/>
        <w:t>individuální vzdělávací plán</w:t>
      </w:r>
    </w:p>
    <w:p w:rsidR="00CE51DA" w:rsidRPr="00857314" w:rsidRDefault="00CE51DA" w:rsidP="00D1235E">
      <w:pPr>
        <w:tabs>
          <w:tab w:val="left" w:pos="426"/>
        </w:tabs>
        <w:ind w:firstLine="0"/>
        <w:jc w:val="both"/>
        <w:rPr>
          <w:rFonts w:cs="Times New Roman"/>
          <w:szCs w:val="24"/>
        </w:rPr>
      </w:pPr>
      <w:r w:rsidRPr="00857314">
        <w:rPr>
          <w:rFonts w:cs="Times New Roman"/>
          <w:szCs w:val="24"/>
        </w:rPr>
        <w:t>LMR</w:t>
      </w:r>
      <w:r w:rsidRPr="00857314">
        <w:rPr>
          <w:rFonts w:cs="Times New Roman"/>
          <w:szCs w:val="24"/>
        </w:rPr>
        <w:tab/>
      </w:r>
      <w:r w:rsidRPr="00857314">
        <w:rPr>
          <w:rFonts w:cs="Times New Roman"/>
          <w:szCs w:val="24"/>
        </w:rPr>
        <w:tab/>
        <w:t>lehká mentální retardace</w:t>
      </w:r>
    </w:p>
    <w:p w:rsidR="00CE51DA" w:rsidRPr="00857314" w:rsidRDefault="00CE51DA" w:rsidP="00D1235E">
      <w:pPr>
        <w:tabs>
          <w:tab w:val="left" w:pos="426"/>
        </w:tabs>
        <w:ind w:firstLine="0"/>
        <w:jc w:val="both"/>
        <w:rPr>
          <w:rFonts w:cs="Times New Roman"/>
          <w:szCs w:val="24"/>
        </w:rPr>
      </w:pPr>
      <w:r w:rsidRPr="00857314">
        <w:rPr>
          <w:rFonts w:cs="Times New Roman"/>
          <w:szCs w:val="24"/>
        </w:rPr>
        <w:t>PO</w:t>
      </w:r>
      <w:r w:rsidRPr="00857314">
        <w:rPr>
          <w:rFonts w:cs="Times New Roman"/>
          <w:szCs w:val="24"/>
        </w:rPr>
        <w:tab/>
      </w:r>
      <w:r w:rsidRPr="00857314">
        <w:rPr>
          <w:rFonts w:cs="Times New Roman"/>
          <w:szCs w:val="24"/>
        </w:rPr>
        <w:tab/>
      </w:r>
      <w:r w:rsidRPr="00857314">
        <w:rPr>
          <w:rFonts w:cs="Times New Roman"/>
          <w:szCs w:val="24"/>
        </w:rPr>
        <w:tab/>
        <w:t>podpůrná opatření</w:t>
      </w:r>
    </w:p>
    <w:p w:rsidR="00CE51DA" w:rsidRPr="00857314" w:rsidRDefault="00CE51DA" w:rsidP="00D1235E">
      <w:pPr>
        <w:tabs>
          <w:tab w:val="left" w:pos="426"/>
        </w:tabs>
        <w:ind w:firstLine="0"/>
        <w:jc w:val="both"/>
        <w:rPr>
          <w:rFonts w:cs="Times New Roman"/>
          <w:szCs w:val="24"/>
        </w:rPr>
      </w:pPr>
      <w:r w:rsidRPr="00857314">
        <w:rPr>
          <w:rFonts w:cs="Times New Roman"/>
          <w:szCs w:val="24"/>
        </w:rPr>
        <w:t>PPP</w:t>
      </w:r>
      <w:r w:rsidRPr="00857314">
        <w:rPr>
          <w:rFonts w:cs="Times New Roman"/>
          <w:szCs w:val="24"/>
        </w:rPr>
        <w:tab/>
      </w:r>
      <w:r w:rsidRPr="00857314">
        <w:rPr>
          <w:rFonts w:cs="Times New Roman"/>
          <w:szCs w:val="24"/>
        </w:rPr>
        <w:tab/>
      </w:r>
      <w:r w:rsidRPr="00857314">
        <w:rPr>
          <w:rFonts w:cs="Times New Roman"/>
          <w:szCs w:val="24"/>
        </w:rPr>
        <w:tab/>
        <w:t>pedagogicko</w:t>
      </w:r>
      <w:r w:rsidR="00092B3F">
        <w:rPr>
          <w:rFonts w:cs="Times New Roman"/>
          <w:szCs w:val="24"/>
        </w:rPr>
        <w:t>-</w:t>
      </w:r>
      <w:r w:rsidRPr="00857314">
        <w:rPr>
          <w:rFonts w:cs="Times New Roman"/>
          <w:szCs w:val="24"/>
        </w:rPr>
        <w:t>psychologická poradna</w:t>
      </w:r>
    </w:p>
    <w:p w:rsidR="00CE51DA" w:rsidRPr="00857314" w:rsidRDefault="00CE51DA" w:rsidP="00D1235E">
      <w:pPr>
        <w:tabs>
          <w:tab w:val="left" w:pos="426"/>
        </w:tabs>
        <w:ind w:firstLine="0"/>
        <w:jc w:val="both"/>
        <w:rPr>
          <w:rFonts w:cs="Times New Roman"/>
          <w:szCs w:val="24"/>
        </w:rPr>
      </w:pPr>
      <w:r w:rsidRPr="00857314">
        <w:rPr>
          <w:rFonts w:cs="Times New Roman"/>
          <w:szCs w:val="24"/>
        </w:rPr>
        <w:t>SPC</w:t>
      </w:r>
      <w:r w:rsidRPr="00857314">
        <w:rPr>
          <w:rFonts w:cs="Times New Roman"/>
          <w:szCs w:val="24"/>
        </w:rPr>
        <w:tab/>
      </w:r>
      <w:r w:rsidRPr="00857314">
        <w:rPr>
          <w:rFonts w:cs="Times New Roman"/>
          <w:szCs w:val="24"/>
        </w:rPr>
        <w:tab/>
        <w:t>speciálně pedagogické centrum</w:t>
      </w:r>
    </w:p>
    <w:p w:rsidR="002E5850" w:rsidRPr="00857314" w:rsidRDefault="00CE51DA" w:rsidP="00D1235E">
      <w:pPr>
        <w:tabs>
          <w:tab w:val="left" w:pos="426"/>
        </w:tabs>
        <w:ind w:firstLine="0"/>
        <w:jc w:val="both"/>
        <w:rPr>
          <w:rFonts w:cs="Times New Roman"/>
          <w:szCs w:val="24"/>
        </w:rPr>
      </w:pPr>
      <w:r w:rsidRPr="00857314">
        <w:rPr>
          <w:rFonts w:cs="Times New Roman"/>
          <w:szCs w:val="24"/>
        </w:rPr>
        <w:t>SVP</w:t>
      </w:r>
      <w:r w:rsidRPr="00857314">
        <w:rPr>
          <w:rFonts w:cs="Times New Roman"/>
          <w:szCs w:val="24"/>
        </w:rPr>
        <w:tab/>
      </w:r>
      <w:r w:rsidRPr="00857314">
        <w:rPr>
          <w:rFonts w:cs="Times New Roman"/>
          <w:szCs w:val="24"/>
        </w:rPr>
        <w:tab/>
        <w:t>speciálně vzdělávací potřeby</w:t>
      </w:r>
    </w:p>
    <w:p w:rsidR="00E4083D" w:rsidRPr="00857314" w:rsidRDefault="00E4083D" w:rsidP="0092339B">
      <w:pPr>
        <w:tabs>
          <w:tab w:val="left" w:pos="426"/>
        </w:tabs>
        <w:jc w:val="both"/>
        <w:rPr>
          <w:rFonts w:cs="Times New Roman"/>
          <w:szCs w:val="24"/>
        </w:rPr>
      </w:pPr>
    </w:p>
    <w:p w:rsidR="00CE7157" w:rsidRPr="00857314" w:rsidRDefault="00CE7157">
      <w:pPr>
        <w:rPr>
          <w:rFonts w:eastAsiaTheme="majorEastAsia" w:cs="Times New Roman"/>
          <w:b/>
          <w:bCs/>
          <w:sz w:val="32"/>
          <w:szCs w:val="32"/>
        </w:rPr>
      </w:pPr>
      <w:r w:rsidRPr="00857314">
        <w:rPr>
          <w:rFonts w:cs="Times New Roman"/>
        </w:rPr>
        <w:br w:type="page"/>
      </w:r>
    </w:p>
    <w:p w:rsidR="00E4083D" w:rsidRDefault="00E4083D" w:rsidP="00E4083D">
      <w:pPr>
        <w:pStyle w:val="Nadpis1"/>
      </w:pPr>
      <w:bookmarkStart w:id="159" w:name="_Toc479765805"/>
      <w:bookmarkStart w:id="160" w:name="_Toc480223882"/>
      <w:r w:rsidRPr="00857314">
        <w:lastRenderedPageBreak/>
        <w:t>Seznam vložených tabulek</w:t>
      </w:r>
      <w:bookmarkEnd w:id="159"/>
      <w:bookmarkEnd w:id="160"/>
    </w:p>
    <w:p w:rsidR="002C419D" w:rsidRDefault="00B51841">
      <w:pPr>
        <w:pStyle w:val="Obsah1"/>
        <w:rPr>
          <w:rFonts w:asciiTheme="minorHAnsi" w:eastAsiaTheme="minorEastAsia" w:hAnsiTheme="minorHAnsi"/>
          <w:noProof/>
          <w:sz w:val="22"/>
          <w:lang w:eastAsia="cs-CZ"/>
        </w:rPr>
      </w:pPr>
      <w:r>
        <w:fldChar w:fldCharType="begin"/>
      </w:r>
      <w:r w:rsidR="005F0D38">
        <w:instrText xml:space="preserve"> TOC \t "Titulek;1" </w:instrText>
      </w:r>
      <w:r>
        <w:fldChar w:fldCharType="separate"/>
      </w:r>
      <w:r w:rsidR="002C419D">
        <w:rPr>
          <w:noProof/>
        </w:rPr>
        <w:t>Tabulka 1: Analýza vyhodnocení dotazníků</w:t>
      </w:r>
      <w:r w:rsidR="002C419D" w:rsidRPr="00D157A5">
        <w:rPr>
          <w:noProof/>
          <w:color w:val="000000"/>
        </w:rPr>
        <w:t xml:space="preserve"> ZS1/4a</w:t>
      </w:r>
      <w:r w:rsidR="002C419D">
        <w:rPr>
          <w:noProof/>
        </w:rPr>
        <w:tab/>
      </w:r>
      <w:r>
        <w:rPr>
          <w:noProof/>
        </w:rPr>
        <w:fldChar w:fldCharType="begin"/>
      </w:r>
      <w:r w:rsidR="002C419D">
        <w:rPr>
          <w:noProof/>
        </w:rPr>
        <w:instrText xml:space="preserve"> PAGEREF _Toc480223942 \h </w:instrText>
      </w:r>
      <w:r>
        <w:rPr>
          <w:noProof/>
        </w:rPr>
      </w:r>
      <w:r>
        <w:rPr>
          <w:noProof/>
        </w:rPr>
        <w:fldChar w:fldCharType="separate"/>
      </w:r>
      <w:r w:rsidR="002C419D">
        <w:rPr>
          <w:noProof/>
        </w:rPr>
        <w:t>29</w:t>
      </w:r>
      <w:r>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 Analýza vyhodnocení dotazníků ZS1/4b</w:t>
      </w:r>
      <w:r>
        <w:rPr>
          <w:noProof/>
        </w:rPr>
        <w:tab/>
      </w:r>
      <w:r w:rsidR="00B51841">
        <w:rPr>
          <w:noProof/>
        </w:rPr>
        <w:fldChar w:fldCharType="begin"/>
      </w:r>
      <w:r>
        <w:rPr>
          <w:noProof/>
        </w:rPr>
        <w:instrText xml:space="preserve"> PAGEREF _Toc480223943 \h </w:instrText>
      </w:r>
      <w:r w:rsidR="00B51841">
        <w:rPr>
          <w:noProof/>
        </w:rPr>
      </w:r>
      <w:r w:rsidR="00B51841">
        <w:rPr>
          <w:noProof/>
        </w:rPr>
        <w:fldChar w:fldCharType="separate"/>
      </w:r>
      <w:r>
        <w:rPr>
          <w:noProof/>
        </w:rPr>
        <w:t>30</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3: Analýza vyhodnocení dotazníků ZS1/5a</w:t>
      </w:r>
      <w:r>
        <w:rPr>
          <w:noProof/>
        </w:rPr>
        <w:tab/>
      </w:r>
      <w:r w:rsidR="00B51841">
        <w:rPr>
          <w:noProof/>
        </w:rPr>
        <w:fldChar w:fldCharType="begin"/>
      </w:r>
      <w:r>
        <w:rPr>
          <w:noProof/>
        </w:rPr>
        <w:instrText xml:space="preserve"> PAGEREF _Toc480223944 \h </w:instrText>
      </w:r>
      <w:r w:rsidR="00B51841">
        <w:rPr>
          <w:noProof/>
        </w:rPr>
      </w:r>
      <w:r w:rsidR="00B51841">
        <w:rPr>
          <w:noProof/>
        </w:rPr>
        <w:fldChar w:fldCharType="separate"/>
      </w:r>
      <w:r>
        <w:rPr>
          <w:noProof/>
        </w:rPr>
        <w:t>31</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4: Analýza vyhodnocení dotazníku ZS1/5b</w:t>
      </w:r>
      <w:r>
        <w:rPr>
          <w:noProof/>
        </w:rPr>
        <w:tab/>
      </w:r>
      <w:r w:rsidR="00B51841">
        <w:rPr>
          <w:noProof/>
        </w:rPr>
        <w:fldChar w:fldCharType="begin"/>
      </w:r>
      <w:r>
        <w:rPr>
          <w:noProof/>
        </w:rPr>
        <w:instrText xml:space="preserve"> PAGEREF _Toc480223945 \h </w:instrText>
      </w:r>
      <w:r w:rsidR="00B51841">
        <w:rPr>
          <w:noProof/>
        </w:rPr>
      </w:r>
      <w:r w:rsidR="00B51841">
        <w:rPr>
          <w:noProof/>
        </w:rPr>
        <w:fldChar w:fldCharType="separate"/>
      </w:r>
      <w:r>
        <w:rPr>
          <w:noProof/>
        </w:rPr>
        <w:t>32</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5: Analýza vyhodnocení dotazníku ZS1/6b</w:t>
      </w:r>
      <w:r>
        <w:rPr>
          <w:noProof/>
        </w:rPr>
        <w:tab/>
      </w:r>
      <w:r w:rsidR="00B51841">
        <w:rPr>
          <w:noProof/>
        </w:rPr>
        <w:fldChar w:fldCharType="begin"/>
      </w:r>
      <w:r>
        <w:rPr>
          <w:noProof/>
        </w:rPr>
        <w:instrText xml:space="preserve"> PAGEREF _Toc480223946 \h </w:instrText>
      </w:r>
      <w:r w:rsidR="00B51841">
        <w:rPr>
          <w:noProof/>
        </w:rPr>
      </w:r>
      <w:r w:rsidR="00B51841">
        <w:rPr>
          <w:noProof/>
        </w:rPr>
        <w:fldChar w:fldCharType="separate"/>
      </w:r>
      <w:r>
        <w:rPr>
          <w:noProof/>
        </w:rPr>
        <w:t>33</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6: Analýza vyhodnocení dotazníku ZS1/6a</w:t>
      </w:r>
      <w:r>
        <w:rPr>
          <w:noProof/>
        </w:rPr>
        <w:tab/>
      </w:r>
      <w:r w:rsidR="00B51841">
        <w:rPr>
          <w:noProof/>
        </w:rPr>
        <w:fldChar w:fldCharType="begin"/>
      </w:r>
      <w:r>
        <w:rPr>
          <w:noProof/>
        </w:rPr>
        <w:instrText xml:space="preserve"> PAGEREF _Toc480223947 \h </w:instrText>
      </w:r>
      <w:r w:rsidR="00B51841">
        <w:rPr>
          <w:noProof/>
        </w:rPr>
      </w:r>
      <w:r w:rsidR="00B51841">
        <w:rPr>
          <w:noProof/>
        </w:rPr>
        <w:fldChar w:fldCharType="separate"/>
      </w:r>
      <w:r>
        <w:rPr>
          <w:noProof/>
        </w:rPr>
        <w:t>34</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7: Analýza vyhodnocení dotazníku ZS1/7a</w:t>
      </w:r>
      <w:r>
        <w:rPr>
          <w:noProof/>
        </w:rPr>
        <w:tab/>
      </w:r>
      <w:r w:rsidR="00B51841">
        <w:rPr>
          <w:noProof/>
        </w:rPr>
        <w:fldChar w:fldCharType="begin"/>
      </w:r>
      <w:r>
        <w:rPr>
          <w:noProof/>
        </w:rPr>
        <w:instrText xml:space="preserve"> PAGEREF _Toc480223948 \h </w:instrText>
      </w:r>
      <w:r w:rsidR="00B51841">
        <w:rPr>
          <w:noProof/>
        </w:rPr>
      </w:r>
      <w:r w:rsidR="00B51841">
        <w:rPr>
          <w:noProof/>
        </w:rPr>
        <w:fldChar w:fldCharType="separate"/>
      </w:r>
      <w:r>
        <w:rPr>
          <w:noProof/>
        </w:rPr>
        <w:t>35</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8: Analýza vyhodnocení dotazníku ZS1/7b</w:t>
      </w:r>
      <w:r>
        <w:rPr>
          <w:noProof/>
        </w:rPr>
        <w:tab/>
      </w:r>
      <w:r w:rsidR="00B51841">
        <w:rPr>
          <w:noProof/>
        </w:rPr>
        <w:fldChar w:fldCharType="begin"/>
      </w:r>
      <w:r>
        <w:rPr>
          <w:noProof/>
        </w:rPr>
        <w:instrText xml:space="preserve"> PAGEREF _Toc480223949 \h </w:instrText>
      </w:r>
      <w:r w:rsidR="00B51841">
        <w:rPr>
          <w:noProof/>
        </w:rPr>
      </w:r>
      <w:r w:rsidR="00B51841">
        <w:rPr>
          <w:noProof/>
        </w:rPr>
        <w:fldChar w:fldCharType="separate"/>
      </w:r>
      <w:r>
        <w:rPr>
          <w:noProof/>
        </w:rPr>
        <w:t>35</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9: Analýza vyhodnocení dotazníku ZS1/8a</w:t>
      </w:r>
      <w:r>
        <w:rPr>
          <w:noProof/>
        </w:rPr>
        <w:tab/>
      </w:r>
      <w:r w:rsidR="00B51841">
        <w:rPr>
          <w:noProof/>
        </w:rPr>
        <w:fldChar w:fldCharType="begin"/>
      </w:r>
      <w:r>
        <w:rPr>
          <w:noProof/>
        </w:rPr>
        <w:instrText xml:space="preserve"> PAGEREF _Toc480223950 \h </w:instrText>
      </w:r>
      <w:r w:rsidR="00B51841">
        <w:rPr>
          <w:noProof/>
        </w:rPr>
      </w:r>
      <w:r w:rsidR="00B51841">
        <w:rPr>
          <w:noProof/>
        </w:rPr>
        <w:fldChar w:fldCharType="separate"/>
      </w:r>
      <w:r>
        <w:rPr>
          <w:noProof/>
        </w:rPr>
        <w:t>36</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10: Analýza vyhodnocení dotazníku ZS1/8b</w:t>
      </w:r>
      <w:r>
        <w:rPr>
          <w:noProof/>
        </w:rPr>
        <w:tab/>
      </w:r>
      <w:r w:rsidR="00B51841">
        <w:rPr>
          <w:noProof/>
        </w:rPr>
        <w:fldChar w:fldCharType="begin"/>
      </w:r>
      <w:r>
        <w:rPr>
          <w:noProof/>
        </w:rPr>
        <w:instrText xml:space="preserve"> PAGEREF _Toc480223951 \h </w:instrText>
      </w:r>
      <w:r w:rsidR="00B51841">
        <w:rPr>
          <w:noProof/>
        </w:rPr>
      </w:r>
      <w:r w:rsidR="00B51841">
        <w:rPr>
          <w:noProof/>
        </w:rPr>
        <w:fldChar w:fldCharType="separate"/>
      </w:r>
      <w:r>
        <w:rPr>
          <w:noProof/>
        </w:rPr>
        <w:t>37</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11: Analýza vyhodnocení dotazníku ZS1/9a</w:t>
      </w:r>
      <w:r>
        <w:rPr>
          <w:noProof/>
        </w:rPr>
        <w:tab/>
      </w:r>
      <w:r w:rsidR="00B51841">
        <w:rPr>
          <w:noProof/>
        </w:rPr>
        <w:fldChar w:fldCharType="begin"/>
      </w:r>
      <w:r>
        <w:rPr>
          <w:noProof/>
        </w:rPr>
        <w:instrText xml:space="preserve"> PAGEREF _Toc480223952 \h </w:instrText>
      </w:r>
      <w:r w:rsidR="00B51841">
        <w:rPr>
          <w:noProof/>
        </w:rPr>
      </w:r>
      <w:r w:rsidR="00B51841">
        <w:rPr>
          <w:noProof/>
        </w:rPr>
        <w:fldChar w:fldCharType="separate"/>
      </w:r>
      <w:r>
        <w:rPr>
          <w:noProof/>
        </w:rPr>
        <w:t>37</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12: Analýza vyhodnocení dotazníku ZS1/9b</w:t>
      </w:r>
      <w:r>
        <w:rPr>
          <w:noProof/>
        </w:rPr>
        <w:tab/>
      </w:r>
      <w:r w:rsidR="00B51841">
        <w:rPr>
          <w:noProof/>
        </w:rPr>
        <w:fldChar w:fldCharType="begin"/>
      </w:r>
      <w:r>
        <w:rPr>
          <w:noProof/>
        </w:rPr>
        <w:instrText xml:space="preserve"> PAGEREF _Toc480223953 \h </w:instrText>
      </w:r>
      <w:r w:rsidR="00B51841">
        <w:rPr>
          <w:noProof/>
        </w:rPr>
      </w:r>
      <w:r w:rsidR="00B51841">
        <w:rPr>
          <w:noProof/>
        </w:rPr>
        <w:fldChar w:fldCharType="separate"/>
      </w:r>
      <w:r>
        <w:rPr>
          <w:noProof/>
        </w:rPr>
        <w:t>38</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13: Analýza vyhodnocení dotazníku ZS2/6a</w:t>
      </w:r>
      <w:r>
        <w:rPr>
          <w:noProof/>
        </w:rPr>
        <w:tab/>
      </w:r>
      <w:r w:rsidR="00B51841">
        <w:rPr>
          <w:noProof/>
        </w:rPr>
        <w:fldChar w:fldCharType="begin"/>
      </w:r>
      <w:r>
        <w:rPr>
          <w:noProof/>
        </w:rPr>
        <w:instrText xml:space="preserve"> PAGEREF _Toc480223954 \h </w:instrText>
      </w:r>
      <w:r w:rsidR="00B51841">
        <w:rPr>
          <w:noProof/>
        </w:rPr>
      </w:r>
      <w:r w:rsidR="00B51841">
        <w:rPr>
          <w:noProof/>
        </w:rPr>
        <w:fldChar w:fldCharType="separate"/>
      </w:r>
      <w:r>
        <w:rPr>
          <w:noProof/>
        </w:rPr>
        <w:t>38</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14: Analýza vyhodnocení dotazníku ZS2/6b</w:t>
      </w:r>
      <w:r>
        <w:rPr>
          <w:noProof/>
        </w:rPr>
        <w:tab/>
      </w:r>
      <w:r w:rsidR="00B51841">
        <w:rPr>
          <w:noProof/>
        </w:rPr>
        <w:fldChar w:fldCharType="begin"/>
      </w:r>
      <w:r>
        <w:rPr>
          <w:noProof/>
        </w:rPr>
        <w:instrText xml:space="preserve"> PAGEREF _Toc480223955 \h </w:instrText>
      </w:r>
      <w:r w:rsidR="00B51841">
        <w:rPr>
          <w:noProof/>
        </w:rPr>
      </w:r>
      <w:r w:rsidR="00B51841">
        <w:rPr>
          <w:noProof/>
        </w:rPr>
        <w:fldChar w:fldCharType="separate"/>
      </w:r>
      <w:r>
        <w:rPr>
          <w:noProof/>
        </w:rPr>
        <w:t>39</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15: Analýza vyhodnocení dotazníku ZS2/7a</w:t>
      </w:r>
      <w:r>
        <w:rPr>
          <w:noProof/>
        </w:rPr>
        <w:tab/>
      </w:r>
      <w:r w:rsidR="00B51841">
        <w:rPr>
          <w:noProof/>
        </w:rPr>
        <w:fldChar w:fldCharType="begin"/>
      </w:r>
      <w:r>
        <w:rPr>
          <w:noProof/>
        </w:rPr>
        <w:instrText xml:space="preserve"> PAGEREF _Toc480223956 \h </w:instrText>
      </w:r>
      <w:r w:rsidR="00B51841">
        <w:rPr>
          <w:noProof/>
        </w:rPr>
      </w:r>
      <w:r w:rsidR="00B51841">
        <w:rPr>
          <w:noProof/>
        </w:rPr>
        <w:fldChar w:fldCharType="separate"/>
      </w:r>
      <w:r>
        <w:rPr>
          <w:noProof/>
        </w:rPr>
        <w:t>39</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16: Analýza vyhodnocení dotazníku ZS2/7b</w:t>
      </w:r>
      <w:r>
        <w:rPr>
          <w:noProof/>
        </w:rPr>
        <w:tab/>
      </w:r>
      <w:r w:rsidR="00B51841">
        <w:rPr>
          <w:noProof/>
        </w:rPr>
        <w:fldChar w:fldCharType="begin"/>
      </w:r>
      <w:r>
        <w:rPr>
          <w:noProof/>
        </w:rPr>
        <w:instrText xml:space="preserve"> PAGEREF _Toc480223957 \h </w:instrText>
      </w:r>
      <w:r w:rsidR="00B51841">
        <w:rPr>
          <w:noProof/>
        </w:rPr>
      </w:r>
      <w:r w:rsidR="00B51841">
        <w:rPr>
          <w:noProof/>
        </w:rPr>
        <w:fldChar w:fldCharType="separate"/>
      </w:r>
      <w:r>
        <w:rPr>
          <w:noProof/>
        </w:rPr>
        <w:t>40</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17: Analýza vyhodnocení dotazníku ZS2/8a</w:t>
      </w:r>
      <w:r>
        <w:rPr>
          <w:noProof/>
        </w:rPr>
        <w:tab/>
      </w:r>
      <w:r w:rsidR="00B51841">
        <w:rPr>
          <w:noProof/>
        </w:rPr>
        <w:fldChar w:fldCharType="begin"/>
      </w:r>
      <w:r>
        <w:rPr>
          <w:noProof/>
        </w:rPr>
        <w:instrText xml:space="preserve"> PAGEREF _Toc480223958 \h </w:instrText>
      </w:r>
      <w:r w:rsidR="00B51841">
        <w:rPr>
          <w:noProof/>
        </w:rPr>
      </w:r>
      <w:r w:rsidR="00B51841">
        <w:rPr>
          <w:noProof/>
        </w:rPr>
        <w:fldChar w:fldCharType="separate"/>
      </w:r>
      <w:r>
        <w:rPr>
          <w:noProof/>
        </w:rPr>
        <w:t>40</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18: Analýza vyhodnocení dotazníku ZS2/9a</w:t>
      </w:r>
      <w:r>
        <w:rPr>
          <w:noProof/>
        </w:rPr>
        <w:tab/>
      </w:r>
      <w:r w:rsidR="00B51841">
        <w:rPr>
          <w:noProof/>
        </w:rPr>
        <w:fldChar w:fldCharType="begin"/>
      </w:r>
      <w:r>
        <w:rPr>
          <w:noProof/>
        </w:rPr>
        <w:instrText xml:space="preserve"> PAGEREF _Toc480223959 \h </w:instrText>
      </w:r>
      <w:r w:rsidR="00B51841">
        <w:rPr>
          <w:noProof/>
        </w:rPr>
      </w:r>
      <w:r w:rsidR="00B51841">
        <w:rPr>
          <w:noProof/>
        </w:rPr>
        <w:fldChar w:fldCharType="separate"/>
      </w:r>
      <w:r>
        <w:rPr>
          <w:noProof/>
        </w:rPr>
        <w:t>41</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19: Analýza vyhodnocení dotazníku ZS2/9b</w:t>
      </w:r>
      <w:r>
        <w:rPr>
          <w:noProof/>
        </w:rPr>
        <w:tab/>
      </w:r>
      <w:r w:rsidR="00B51841">
        <w:rPr>
          <w:noProof/>
        </w:rPr>
        <w:fldChar w:fldCharType="begin"/>
      </w:r>
      <w:r>
        <w:rPr>
          <w:noProof/>
        </w:rPr>
        <w:instrText xml:space="preserve"> PAGEREF _Toc480223960 \h </w:instrText>
      </w:r>
      <w:r w:rsidR="00B51841">
        <w:rPr>
          <w:noProof/>
        </w:rPr>
      </w:r>
      <w:r w:rsidR="00B51841">
        <w:rPr>
          <w:noProof/>
        </w:rPr>
        <w:fldChar w:fldCharType="separate"/>
      </w:r>
      <w:r>
        <w:rPr>
          <w:noProof/>
        </w:rPr>
        <w:t>41</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20: Analýza vyhodnocení dotazníku ZS3/6a</w:t>
      </w:r>
      <w:r>
        <w:rPr>
          <w:noProof/>
        </w:rPr>
        <w:tab/>
      </w:r>
      <w:r w:rsidR="00B51841">
        <w:rPr>
          <w:noProof/>
        </w:rPr>
        <w:fldChar w:fldCharType="begin"/>
      </w:r>
      <w:r>
        <w:rPr>
          <w:noProof/>
        </w:rPr>
        <w:instrText xml:space="preserve"> PAGEREF _Toc480223961 \h </w:instrText>
      </w:r>
      <w:r w:rsidR="00B51841">
        <w:rPr>
          <w:noProof/>
        </w:rPr>
      </w:r>
      <w:r w:rsidR="00B51841">
        <w:rPr>
          <w:noProof/>
        </w:rPr>
        <w:fldChar w:fldCharType="separate"/>
      </w:r>
      <w:r>
        <w:rPr>
          <w:noProof/>
        </w:rPr>
        <w:t>42</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21: Analýza vyhodnocení dotazníku ZS3/6b</w:t>
      </w:r>
      <w:r>
        <w:rPr>
          <w:noProof/>
        </w:rPr>
        <w:tab/>
      </w:r>
      <w:r w:rsidR="00B51841">
        <w:rPr>
          <w:noProof/>
        </w:rPr>
        <w:fldChar w:fldCharType="begin"/>
      </w:r>
      <w:r>
        <w:rPr>
          <w:noProof/>
        </w:rPr>
        <w:instrText xml:space="preserve"> PAGEREF _Toc480223962 \h </w:instrText>
      </w:r>
      <w:r w:rsidR="00B51841">
        <w:rPr>
          <w:noProof/>
        </w:rPr>
      </w:r>
      <w:r w:rsidR="00B51841">
        <w:rPr>
          <w:noProof/>
        </w:rPr>
        <w:fldChar w:fldCharType="separate"/>
      </w:r>
      <w:r>
        <w:rPr>
          <w:noProof/>
        </w:rPr>
        <w:t>43</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22: Analýza vyhodnocení dotazníku ZS3/7a</w:t>
      </w:r>
      <w:r>
        <w:rPr>
          <w:noProof/>
        </w:rPr>
        <w:tab/>
      </w:r>
      <w:r w:rsidR="00B51841">
        <w:rPr>
          <w:noProof/>
        </w:rPr>
        <w:fldChar w:fldCharType="begin"/>
      </w:r>
      <w:r>
        <w:rPr>
          <w:noProof/>
        </w:rPr>
        <w:instrText xml:space="preserve"> PAGEREF _Toc480223963 \h </w:instrText>
      </w:r>
      <w:r w:rsidR="00B51841">
        <w:rPr>
          <w:noProof/>
        </w:rPr>
      </w:r>
      <w:r w:rsidR="00B51841">
        <w:rPr>
          <w:noProof/>
        </w:rPr>
        <w:fldChar w:fldCharType="separate"/>
      </w:r>
      <w:r>
        <w:rPr>
          <w:noProof/>
        </w:rPr>
        <w:t>43</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23: Analýza vyhodnocení dotazníku ZS3/7b</w:t>
      </w:r>
      <w:r>
        <w:rPr>
          <w:noProof/>
        </w:rPr>
        <w:tab/>
      </w:r>
      <w:r w:rsidR="00B51841">
        <w:rPr>
          <w:noProof/>
        </w:rPr>
        <w:fldChar w:fldCharType="begin"/>
      </w:r>
      <w:r>
        <w:rPr>
          <w:noProof/>
        </w:rPr>
        <w:instrText xml:space="preserve"> PAGEREF _Toc480223964 \h </w:instrText>
      </w:r>
      <w:r w:rsidR="00B51841">
        <w:rPr>
          <w:noProof/>
        </w:rPr>
      </w:r>
      <w:r w:rsidR="00B51841">
        <w:rPr>
          <w:noProof/>
        </w:rPr>
        <w:fldChar w:fldCharType="separate"/>
      </w:r>
      <w:r>
        <w:rPr>
          <w:noProof/>
        </w:rPr>
        <w:t>44</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24: Analýza vyhodnocení dotazníku ZS3/8a</w:t>
      </w:r>
      <w:r>
        <w:rPr>
          <w:noProof/>
        </w:rPr>
        <w:tab/>
      </w:r>
      <w:r w:rsidR="00B51841">
        <w:rPr>
          <w:noProof/>
        </w:rPr>
        <w:fldChar w:fldCharType="begin"/>
      </w:r>
      <w:r>
        <w:rPr>
          <w:noProof/>
        </w:rPr>
        <w:instrText xml:space="preserve"> PAGEREF _Toc480223965 \h </w:instrText>
      </w:r>
      <w:r w:rsidR="00B51841">
        <w:rPr>
          <w:noProof/>
        </w:rPr>
      </w:r>
      <w:r w:rsidR="00B51841">
        <w:rPr>
          <w:noProof/>
        </w:rPr>
        <w:fldChar w:fldCharType="separate"/>
      </w:r>
      <w:r>
        <w:rPr>
          <w:noProof/>
        </w:rPr>
        <w:t>44</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25: Analýza vyhodnocení dotazníku ZS3/8b</w:t>
      </w:r>
      <w:r>
        <w:rPr>
          <w:noProof/>
        </w:rPr>
        <w:tab/>
      </w:r>
      <w:r w:rsidR="00B51841">
        <w:rPr>
          <w:noProof/>
        </w:rPr>
        <w:fldChar w:fldCharType="begin"/>
      </w:r>
      <w:r>
        <w:rPr>
          <w:noProof/>
        </w:rPr>
        <w:instrText xml:space="preserve"> PAGEREF _Toc480223966 \h </w:instrText>
      </w:r>
      <w:r w:rsidR="00B51841">
        <w:rPr>
          <w:noProof/>
        </w:rPr>
      </w:r>
      <w:r w:rsidR="00B51841">
        <w:rPr>
          <w:noProof/>
        </w:rPr>
        <w:fldChar w:fldCharType="separate"/>
      </w:r>
      <w:r>
        <w:rPr>
          <w:noProof/>
        </w:rPr>
        <w:t>45</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26: Analýza vyhodnocení dotazníku ZS3/9a</w:t>
      </w:r>
      <w:r>
        <w:rPr>
          <w:noProof/>
        </w:rPr>
        <w:tab/>
      </w:r>
      <w:r w:rsidR="00B51841">
        <w:rPr>
          <w:noProof/>
        </w:rPr>
        <w:fldChar w:fldCharType="begin"/>
      </w:r>
      <w:r>
        <w:rPr>
          <w:noProof/>
        </w:rPr>
        <w:instrText xml:space="preserve"> PAGEREF _Toc480223967 \h </w:instrText>
      </w:r>
      <w:r w:rsidR="00B51841">
        <w:rPr>
          <w:noProof/>
        </w:rPr>
      </w:r>
      <w:r w:rsidR="00B51841">
        <w:rPr>
          <w:noProof/>
        </w:rPr>
        <w:fldChar w:fldCharType="separate"/>
      </w:r>
      <w:r>
        <w:rPr>
          <w:noProof/>
        </w:rPr>
        <w:t>45</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lastRenderedPageBreak/>
        <w:t>Tabulka 27: Analýza vyhodnocení dotazníku ZS3/9b</w:t>
      </w:r>
      <w:r>
        <w:rPr>
          <w:noProof/>
        </w:rPr>
        <w:tab/>
      </w:r>
      <w:r w:rsidR="00B51841">
        <w:rPr>
          <w:noProof/>
        </w:rPr>
        <w:fldChar w:fldCharType="begin"/>
      </w:r>
      <w:r>
        <w:rPr>
          <w:noProof/>
        </w:rPr>
        <w:instrText xml:space="preserve"> PAGEREF _Toc480223968 \h </w:instrText>
      </w:r>
      <w:r w:rsidR="00B51841">
        <w:rPr>
          <w:noProof/>
        </w:rPr>
      </w:r>
      <w:r w:rsidR="00B51841">
        <w:rPr>
          <w:noProof/>
        </w:rPr>
        <w:fldChar w:fldCharType="separate"/>
      </w:r>
      <w:r>
        <w:rPr>
          <w:noProof/>
        </w:rPr>
        <w:t>46</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28: Základní škola 1, závěrečné vyhodnocení</w:t>
      </w:r>
      <w:r>
        <w:rPr>
          <w:noProof/>
        </w:rPr>
        <w:tab/>
      </w:r>
      <w:r w:rsidR="00B51841">
        <w:rPr>
          <w:noProof/>
        </w:rPr>
        <w:fldChar w:fldCharType="begin"/>
      </w:r>
      <w:r>
        <w:rPr>
          <w:noProof/>
        </w:rPr>
        <w:instrText xml:space="preserve"> PAGEREF _Toc480223969 \h </w:instrText>
      </w:r>
      <w:r w:rsidR="00B51841">
        <w:rPr>
          <w:noProof/>
        </w:rPr>
      </w:r>
      <w:r w:rsidR="00B51841">
        <w:rPr>
          <w:noProof/>
        </w:rPr>
        <w:fldChar w:fldCharType="separate"/>
      </w:r>
      <w:r>
        <w:rPr>
          <w:noProof/>
        </w:rPr>
        <w:t>48</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29: Základní škola 2, závěrečné vyhodnocení</w:t>
      </w:r>
      <w:r>
        <w:rPr>
          <w:noProof/>
        </w:rPr>
        <w:tab/>
      </w:r>
      <w:r w:rsidR="00B51841">
        <w:rPr>
          <w:noProof/>
        </w:rPr>
        <w:fldChar w:fldCharType="begin"/>
      </w:r>
      <w:r>
        <w:rPr>
          <w:noProof/>
        </w:rPr>
        <w:instrText xml:space="preserve"> PAGEREF _Toc480223970 \h </w:instrText>
      </w:r>
      <w:r w:rsidR="00B51841">
        <w:rPr>
          <w:noProof/>
        </w:rPr>
      </w:r>
      <w:r w:rsidR="00B51841">
        <w:rPr>
          <w:noProof/>
        </w:rPr>
        <w:fldChar w:fldCharType="separate"/>
      </w:r>
      <w:r>
        <w:rPr>
          <w:noProof/>
        </w:rPr>
        <w:t>49</w:t>
      </w:r>
      <w:r w:rsidR="00B51841">
        <w:rPr>
          <w:noProof/>
        </w:rPr>
        <w:fldChar w:fldCharType="end"/>
      </w:r>
    </w:p>
    <w:p w:rsidR="002C419D" w:rsidRDefault="002C419D">
      <w:pPr>
        <w:pStyle w:val="Obsah1"/>
        <w:rPr>
          <w:rFonts w:asciiTheme="minorHAnsi" w:eastAsiaTheme="minorEastAsia" w:hAnsiTheme="minorHAnsi"/>
          <w:noProof/>
          <w:sz w:val="22"/>
          <w:lang w:eastAsia="cs-CZ"/>
        </w:rPr>
      </w:pPr>
      <w:r>
        <w:rPr>
          <w:noProof/>
        </w:rPr>
        <w:t>Tabulka 30: Základní škola 3, závěrečné vyhodnocení</w:t>
      </w:r>
      <w:r>
        <w:rPr>
          <w:noProof/>
        </w:rPr>
        <w:tab/>
      </w:r>
      <w:r w:rsidR="00B51841">
        <w:rPr>
          <w:noProof/>
        </w:rPr>
        <w:fldChar w:fldCharType="begin"/>
      </w:r>
      <w:r>
        <w:rPr>
          <w:noProof/>
        </w:rPr>
        <w:instrText xml:space="preserve"> PAGEREF _Toc480223971 \h </w:instrText>
      </w:r>
      <w:r w:rsidR="00B51841">
        <w:rPr>
          <w:noProof/>
        </w:rPr>
      </w:r>
      <w:r w:rsidR="00B51841">
        <w:rPr>
          <w:noProof/>
        </w:rPr>
        <w:fldChar w:fldCharType="separate"/>
      </w:r>
      <w:r>
        <w:rPr>
          <w:noProof/>
        </w:rPr>
        <w:t>49</w:t>
      </w:r>
      <w:r w:rsidR="00B51841">
        <w:rPr>
          <w:noProof/>
        </w:rPr>
        <w:fldChar w:fldCharType="end"/>
      </w:r>
    </w:p>
    <w:p w:rsidR="001E084D" w:rsidRDefault="00B51841" w:rsidP="001E084D">
      <w:r>
        <w:fldChar w:fldCharType="end"/>
      </w: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Pr>
        <w:pStyle w:val="Nadpis1"/>
      </w:pPr>
    </w:p>
    <w:p w:rsidR="001E084D" w:rsidRDefault="001E084D" w:rsidP="001E084D"/>
    <w:p w:rsidR="001E084D" w:rsidRPr="001E084D" w:rsidRDefault="001E084D" w:rsidP="001E084D"/>
    <w:p w:rsidR="00D1235E" w:rsidRDefault="001E084D" w:rsidP="001E084D">
      <w:pPr>
        <w:pStyle w:val="Nadpis1"/>
      </w:pPr>
      <w:bookmarkStart w:id="161" w:name="_Toc480223883"/>
      <w:r>
        <w:lastRenderedPageBreak/>
        <w:t>Seznam příloh</w:t>
      </w:r>
      <w:bookmarkEnd w:id="161"/>
      <w:r>
        <w:t xml:space="preserve"> </w:t>
      </w:r>
    </w:p>
    <w:p w:rsidR="001E084D" w:rsidRDefault="001E084D" w:rsidP="001E084D">
      <w:pPr>
        <w:ind w:firstLine="0"/>
      </w:pPr>
      <w:r>
        <w:t>Příloha č. 1 –</w:t>
      </w:r>
      <w:r w:rsidR="00C504DF">
        <w:t xml:space="preserve"> Dopis pro</w:t>
      </w:r>
      <w:r>
        <w:t xml:space="preserve"> ředitele škol</w:t>
      </w: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1E084D">
      <w:pPr>
        <w:ind w:firstLine="0"/>
      </w:pPr>
    </w:p>
    <w:p w:rsidR="00C504DF" w:rsidRDefault="00C504DF" w:rsidP="00C504DF">
      <w:pPr>
        <w:spacing w:line="240" w:lineRule="auto"/>
        <w:ind w:left="7079"/>
        <w:rPr>
          <w:rFonts w:cs="Times New Roman"/>
          <w:szCs w:val="24"/>
        </w:rPr>
      </w:pPr>
      <w:r>
        <w:rPr>
          <w:rFonts w:cs="Times New Roman"/>
          <w:szCs w:val="24"/>
        </w:rPr>
        <w:lastRenderedPageBreak/>
        <w:t xml:space="preserve">Příloha č. 1  </w:t>
      </w:r>
    </w:p>
    <w:p w:rsidR="00C504DF" w:rsidRDefault="00C504DF" w:rsidP="00C504DF">
      <w:pPr>
        <w:spacing w:line="240" w:lineRule="auto"/>
        <w:rPr>
          <w:rFonts w:cs="Times New Roman"/>
          <w:szCs w:val="24"/>
        </w:rPr>
      </w:pPr>
    </w:p>
    <w:p w:rsidR="00C504DF" w:rsidRDefault="00C504DF" w:rsidP="00C504DF">
      <w:pPr>
        <w:spacing w:line="240" w:lineRule="auto"/>
        <w:rPr>
          <w:rFonts w:cs="Times New Roman"/>
          <w:szCs w:val="24"/>
        </w:rPr>
      </w:pPr>
    </w:p>
    <w:p w:rsidR="00C504DF" w:rsidRDefault="00C504DF" w:rsidP="00C504DF">
      <w:pPr>
        <w:spacing w:line="240" w:lineRule="auto"/>
        <w:rPr>
          <w:rFonts w:cs="Times New Roman"/>
          <w:szCs w:val="24"/>
        </w:rPr>
      </w:pPr>
      <w:r>
        <w:rPr>
          <w:rFonts w:cs="Times New Roman"/>
          <w:szCs w:val="24"/>
        </w:rPr>
        <w:t xml:space="preserve">Vážená paní ředitelko, </w:t>
      </w:r>
    </w:p>
    <w:p w:rsidR="00C504DF" w:rsidRDefault="00C504DF" w:rsidP="00C504DF">
      <w:pPr>
        <w:spacing w:line="240" w:lineRule="auto"/>
        <w:rPr>
          <w:rFonts w:cs="Times New Roman"/>
          <w:szCs w:val="24"/>
        </w:rPr>
      </w:pPr>
    </w:p>
    <w:p w:rsidR="00C504DF" w:rsidRDefault="00C504DF" w:rsidP="00C504DF">
      <w:pPr>
        <w:spacing w:line="240" w:lineRule="auto"/>
        <w:rPr>
          <w:rFonts w:cs="Times New Roman"/>
          <w:szCs w:val="24"/>
        </w:rPr>
      </w:pPr>
    </w:p>
    <w:p w:rsidR="00C504DF" w:rsidRDefault="00C504DF" w:rsidP="00C504DF">
      <w:pPr>
        <w:rPr>
          <w:rFonts w:cs="Times New Roman"/>
          <w:szCs w:val="24"/>
        </w:rPr>
      </w:pPr>
      <w:r>
        <w:rPr>
          <w:rFonts w:cs="Times New Roman"/>
          <w:szCs w:val="24"/>
        </w:rPr>
        <w:t xml:space="preserve">    dovoluji si Vás požádat o spolupráci při výzkumné části mé bakalářské práce na téma: „Vztahy žáků ve třídě s žáky se speciálně vzdělávacími potřebami“. </w:t>
      </w:r>
    </w:p>
    <w:p w:rsidR="00C504DF" w:rsidRDefault="00C504DF" w:rsidP="00C504DF">
      <w:pPr>
        <w:rPr>
          <w:rFonts w:cs="Times New Roman"/>
          <w:szCs w:val="24"/>
        </w:rPr>
      </w:pPr>
    </w:p>
    <w:p w:rsidR="00C504DF" w:rsidRDefault="00C504DF" w:rsidP="002876A6">
      <w:pPr>
        <w:jc w:val="both"/>
        <w:rPr>
          <w:rFonts w:cs="Times New Roman"/>
          <w:szCs w:val="24"/>
        </w:rPr>
      </w:pPr>
      <w:r>
        <w:rPr>
          <w:rFonts w:cs="Times New Roman"/>
          <w:szCs w:val="24"/>
        </w:rPr>
        <w:t xml:space="preserve">     Jsem studentkou 3. ročníku kombinovaného studia, obor Speciální pedagogika pro výchovné pracovníky.  Žádám Vás o poskytnutí  informací o žácích se speciálně vzdělávacími potřebami na Vaší škole a dále poskytnutí vyhodnocení z dotazníku Klima školy, který žáci Vaší školy vyplňovali.  Výsledky tohoto dotazníku budou použity zcela anonymně, bez uvádění osobních údajů.</w:t>
      </w:r>
    </w:p>
    <w:p w:rsidR="00C504DF" w:rsidRDefault="00C504DF" w:rsidP="00C504DF">
      <w:pPr>
        <w:rPr>
          <w:rFonts w:cs="Times New Roman"/>
          <w:szCs w:val="24"/>
        </w:rPr>
      </w:pPr>
    </w:p>
    <w:p w:rsidR="00C504DF" w:rsidRDefault="00C504DF" w:rsidP="00C504DF">
      <w:pPr>
        <w:rPr>
          <w:rFonts w:cs="Times New Roman"/>
          <w:szCs w:val="24"/>
        </w:rPr>
      </w:pPr>
    </w:p>
    <w:p w:rsidR="00C504DF" w:rsidRDefault="00C504DF" w:rsidP="00C504DF">
      <w:pPr>
        <w:rPr>
          <w:rFonts w:cs="Times New Roman"/>
          <w:szCs w:val="24"/>
        </w:rPr>
      </w:pPr>
      <w:r>
        <w:rPr>
          <w:rFonts w:cs="Times New Roman"/>
          <w:szCs w:val="24"/>
        </w:rPr>
        <w:t>Za Vaši spolupráci moc děkuji</w:t>
      </w:r>
    </w:p>
    <w:p w:rsidR="00C504DF" w:rsidRDefault="00C504DF" w:rsidP="00C504DF">
      <w:pPr>
        <w:rPr>
          <w:rFonts w:cs="Times New Roman"/>
          <w:szCs w:val="24"/>
        </w:rPr>
      </w:pPr>
    </w:p>
    <w:p w:rsidR="00C504DF" w:rsidRDefault="00C504DF" w:rsidP="00C504DF">
      <w:pPr>
        <w:rPr>
          <w:rFonts w:cs="Times New Roman"/>
          <w:szCs w:val="24"/>
        </w:rPr>
      </w:pPr>
    </w:p>
    <w:p w:rsidR="00C504DF" w:rsidRDefault="00C504DF" w:rsidP="00C504DF">
      <w:pPr>
        <w:rPr>
          <w:rFonts w:cs="Times New Roman"/>
          <w:szCs w:val="24"/>
        </w:rPr>
      </w:pPr>
      <w:r>
        <w:rPr>
          <w:rFonts w:cs="Times New Roman"/>
          <w:szCs w:val="24"/>
        </w:rPr>
        <w:t>Dagmar Vepřeková</w:t>
      </w:r>
    </w:p>
    <w:p w:rsidR="00C504DF" w:rsidRPr="00AF7612" w:rsidRDefault="00C504DF" w:rsidP="00C504DF">
      <w:pPr>
        <w:spacing w:line="240" w:lineRule="auto"/>
        <w:rPr>
          <w:rFonts w:cs="Times New Roman"/>
          <w:szCs w:val="24"/>
        </w:rPr>
      </w:pPr>
    </w:p>
    <w:p w:rsidR="00C504DF" w:rsidRDefault="00C504DF" w:rsidP="001E084D">
      <w:pPr>
        <w:ind w:firstLine="0"/>
      </w:pPr>
    </w:p>
    <w:p w:rsidR="00C504DF" w:rsidRDefault="00C504DF" w:rsidP="001E084D">
      <w:pPr>
        <w:ind w:firstLine="0"/>
      </w:pPr>
    </w:p>
    <w:p w:rsidR="00C504DF" w:rsidRPr="001E084D" w:rsidRDefault="00C504DF" w:rsidP="001E084D">
      <w:pPr>
        <w:ind w:firstLine="0"/>
      </w:pPr>
    </w:p>
    <w:sectPr w:rsidR="00C504DF" w:rsidRPr="001E084D" w:rsidSect="00857314">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5A" w:rsidRDefault="00F73E5A" w:rsidP="0025031C">
      <w:pPr>
        <w:spacing w:line="240" w:lineRule="auto"/>
      </w:pPr>
      <w:r>
        <w:separator/>
      </w:r>
    </w:p>
  </w:endnote>
  <w:endnote w:type="continuationSeparator" w:id="0">
    <w:p w:rsidR="00F73E5A" w:rsidRDefault="00F73E5A" w:rsidP="002503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3F" w:rsidRDefault="00092B3F">
    <w:pPr>
      <w:pStyle w:val="Zpat"/>
      <w:jc w:val="center"/>
    </w:pPr>
  </w:p>
  <w:p w:rsidR="00092B3F" w:rsidRDefault="00092B3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877564"/>
      <w:docPartObj>
        <w:docPartGallery w:val="Page Numbers (Bottom of Page)"/>
        <w:docPartUnique/>
      </w:docPartObj>
    </w:sdtPr>
    <w:sdtContent>
      <w:p w:rsidR="00092B3F" w:rsidRDefault="00B51841">
        <w:pPr>
          <w:pStyle w:val="Zpat"/>
          <w:jc w:val="center"/>
        </w:pPr>
        <w:fldSimple w:instr=" PAGE   \* MERGEFORMAT ">
          <w:r w:rsidR="009B4043">
            <w:rPr>
              <w:noProof/>
            </w:rPr>
            <w:t>59</w:t>
          </w:r>
        </w:fldSimple>
      </w:p>
    </w:sdtContent>
  </w:sdt>
  <w:p w:rsidR="00092B3F" w:rsidRDefault="00092B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5A" w:rsidRDefault="00F73E5A" w:rsidP="0025031C">
      <w:pPr>
        <w:spacing w:line="240" w:lineRule="auto"/>
      </w:pPr>
      <w:r>
        <w:separator/>
      </w:r>
    </w:p>
  </w:footnote>
  <w:footnote w:type="continuationSeparator" w:id="0">
    <w:p w:rsidR="00F73E5A" w:rsidRDefault="00F73E5A" w:rsidP="002503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4FF6"/>
    <w:multiLevelType w:val="hybridMultilevel"/>
    <w:tmpl w:val="025A74D8"/>
    <w:lvl w:ilvl="0" w:tplc="6EB4570C">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DB01A05"/>
    <w:multiLevelType w:val="hybridMultilevel"/>
    <w:tmpl w:val="7ACEA6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F15366"/>
    <w:multiLevelType w:val="hybridMultilevel"/>
    <w:tmpl w:val="634A6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1D78A5"/>
    <w:multiLevelType w:val="multilevel"/>
    <w:tmpl w:val="15884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E25F55"/>
    <w:multiLevelType w:val="hybridMultilevel"/>
    <w:tmpl w:val="091A8A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DD4268"/>
    <w:multiLevelType w:val="hybridMultilevel"/>
    <w:tmpl w:val="BB7AAC0A"/>
    <w:lvl w:ilvl="0" w:tplc="4BDCAC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1175D6"/>
    <w:multiLevelType w:val="hybridMultilevel"/>
    <w:tmpl w:val="C2D28036"/>
    <w:lvl w:ilvl="0" w:tplc="657E043C">
      <w:start w:val="2"/>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F14FD8"/>
    <w:multiLevelType w:val="multilevel"/>
    <w:tmpl w:val="51B06322"/>
    <w:lvl w:ilvl="0">
      <w:start w:val="1"/>
      <w:numFmt w:val="decimal"/>
      <w:pStyle w:val="Nadpis2"/>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3"/>
      <w:lvlText w:val="%1.%2."/>
      <w:lvlJc w:val="left"/>
      <w:pPr>
        <w:ind w:left="792" w:hanging="432"/>
      </w:pPr>
    </w:lvl>
    <w:lvl w:ilvl="2">
      <w:start w:val="1"/>
      <w:numFmt w:val="decimal"/>
      <w:pStyle w:val="Nadpis4"/>
      <w:lvlText w:val="%1.%2.%3."/>
      <w:lvlJc w:val="left"/>
      <w:pPr>
        <w:ind w:left="1224" w:hanging="504"/>
      </w:p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22169E"/>
    <w:multiLevelType w:val="hybridMultilevel"/>
    <w:tmpl w:val="D2E2AAB6"/>
    <w:lvl w:ilvl="0" w:tplc="6D642A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A51958"/>
    <w:multiLevelType w:val="multilevel"/>
    <w:tmpl w:val="FEF8FBA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359D1299"/>
    <w:multiLevelType w:val="multilevel"/>
    <w:tmpl w:val="EF7608F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35D438AC"/>
    <w:multiLevelType w:val="hybridMultilevel"/>
    <w:tmpl w:val="29D65EC4"/>
    <w:lvl w:ilvl="0" w:tplc="7E8097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EC6A2C"/>
    <w:multiLevelType w:val="hybridMultilevel"/>
    <w:tmpl w:val="DC2AB60C"/>
    <w:lvl w:ilvl="0" w:tplc="A7B6770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3B3D14"/>
    <w:multiLevelType w:val="hybridMultilevel"/>
    <w:tmpl w:val="ED9E7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341786"/>
    <w:multiLevelType w:val="hybridMultilevel"/>
    <w:tmpl w:val="B78281BE"/>
    <w:lvl w:ilvl="0" w:tplc="7A8A99D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4D4CCD"/>
    <w:multiLevelType w:val="hybridMultilevel"/>
    <w:tmpl w:val="1D768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F00063"/>
    <w:multiLevelType w:val="hybridMultilevel"/>
    <w:tmpl w:val="F9EEAEB2"/>
    <w:lvl w:ilvl="0" w:tplc="7C3C74F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B40DB9"/>
    <w:multiLevelType w:val="hybridMultilevel"/>
    <w:tmpl w:val="5F663F3A"/>
    <w:lvl w:ilvl="0" w:tplc="14DECE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B957EE"/>
    <w:multiLevelType w:val="hybridMultilevel"/>
    <w:tmpl w:val="B358E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0448C5"/>
    <w:multiLevelType w:val="hybridMultilevel"/>
    <w:tmpl w:val="7AC0B4AA"/>
    <w:lvl w:ilvl="0" w:tplc="650CE9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54327A"/>
    <w:multiLevelType w:val="hybridMultilevel"/>
    <w:tmpl w:val="64C8E70E"/>
    <w:lvl w:ilvl="0" w:tplc="7422D7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694F4B"/>
    <w:multiLevelType w:val="hybridMultilevel"/>
    <w:tmpl w:val="CAA4B0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7A5A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043236"/>
    <w:multiLevelType w:val="hybridMultilevel"/>
    <w:tmpl w:val="216C7FC4"/>
    <w:lvl w:ilvl="0" w:tplc="2EC82F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1"/>
  </w:num>
  <w:num w:numId="3">
    <w:abstractNumId w:val="19"/>
  </w:num>
  <w:num w:numId="4">
    <w:abstractNumId w:val="20"/>
  </w:num>
  <w:num w:numId="5">
    <w:abstractNumId w:val="8"/>
  </w:num>
  <w:num w:numId="6">
    <w:abstractNumId w:val="17"/>
  </w:num>
  <w:num w:numId="7">
    <w:abstractNumId w:val="10"/>
  </w:num>
  <w:num w:numId="8">
    <w:abstractNumId w:val="9"/>
  </w:num>
  <w:num w:numId="9">
    <w:abstractNumId w:val="5"/>
  </w:num>
  <w:num w:numId="10">
    <w:abstractNumId w:val="1"/>
  </w:num>
  <w:num w:numId="11">
    <w:abstractNumId w:val="3"/>
  </w:num>
  <w:num w:numId="12">
    <w:abstractNumId w:val="12"/>
  </w:num>
  <w:num w:numId="13">
    <w:abstractNumId w:val="2"/>
  </w:num>
  <w:num w:numId="14">
    <w:abstractNumId w:val="13"/>
  </w:num>
  <w:num w:numId="15">
    <w:abstractNumId w:val="16"/>
  </w:num>
  <w:num w:numId="16">
    <w:abstractNumId w:val="6"/>
  </w:num>
  <w:num w:numId="17">
    <w:abstractNumId w:val="0"/>
  </w:num>
  <w:num w:numId="18">
    <w:abstractNumId w:val="15"/>
  </w:num>
  <w:num w:numId="19">
    <w:abstractNumId w:val="21"/>
  </w:num>
  <w:num w:numId="20">
    <w:abstractNumId w:val="14"/>
  </w:num>
  <w:num w:numId="21">
    <w:abstractNumId w:val="7"/>
  </w:num>
  <w:num w:numId="22">
    <w:abstractNumId w:val="18"/>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4584"/>
    <w:rsid w:val="000055A5"/>
    <w:rsid w:val="00005A4C"/>
    <w:rsid w:val="00010AE1"/>
    <w:rsid w:val="00011570"/>
    <w:rsid w:val="0001174A"/>
    <w:rsid w:val="00012633"/>
    <w:rsid w:val="00012F4D"/>
    <w:rsid w:val="0001496A"/>
    <w:rsid w:val="00020347"/>
    <w:rsid w:val="000241FF"/>
    <w:rsid w:val="00024604"/>
    <w:rsid w:val="00027C9A"/>
    <w:rsid w:val="00032677"/>
    <w:rsid w:val="00032C5E"/>
    <w:rsid w:val="0003607F"/>
    <w:rsid w:val="0004073D"/>
    <w:rsid w:val="00043E91"/>
    <w:rsid w:val="0004751C"/>
    <w:rsid w:val="000511AA"/>
    <w:rsid w:val="000550E9"/>
    <w:rsid w:val="00077A93"/>
    <w:rsid w:val="0008630D"/>
    <w:rsid w:val="00091631"/>
    <w:rsid w:val="00092B3F"/>
    <w:rsid w:val="000A23F3"/>
    <w:rsid w:val="000A4C13"/>
    <w:rsid w:val="000A61C4"/>
    <w:rsid w:val="000A62BA"/>
    <w:rsid w:val="000C3B1C"/>
    <w:rsid w:val="000C5236"/>
    <w:rsid w:val="000D6189"/>
    <w:rsid w:val="000D6CA0"/>
    <w:rsid w:val="000E1B82"/>
    <w:rsid w:val="00105F34"/>
    <w:rsid w:val="00126B18"/>
    <w:rsid w:val="0013160E"/>
    <w:rsid w:val="00133AAF"/>
    <w:rsid w:val="001414B9"/>
    <w:rsid w:val="0014193A"/>
    <w:rsid w:val="00152289"/>
    <w:rsid w:val="00155CE7"/>
    <w:rsid w:val="00160169"/>
    <w:rsid w:val="0016354A"/>
    <w:rsid w:val="001642B2"/>
    <w:rsid w:val="00164905"/>
    <w:rsid w:val="00172753"/>
    <w:rsid w:val="001728CB"/>
    <w:rsid w:val="0017386B"/>
    <w:rsid w:val="0017660F"/>
    <w:rsid w:val="00182AD2"/>
    <w:rsid w:val="001A1A8F"/>
    <w:rsid w:val="001A7523"/>
    <w:rsid w:val="001B48E6"/>
    <w:rsid w:val="001C2D01"/>
    <w:rsid w:val="001D5B79"/>
    <w:rsid w:val="001D7C24"/>
    <w:rsid w:val="001E084D"/>
    <w:rsid w:val="001E1E05"/>
    <w:rsid w:val="001E3B29"/>
    <w:rsid w:val="001E3E1C"/>
    <w:rsid w:val="001E4199"/>
    <w:rsid w:val="001E44AD"/>
    <w:rsid w:val="001E6625"/>
    <w:rsid w:val="001F0CCB"/>
    <w:rsid w:val="002010D3"/>
    <w:rsid w:val="002029B4"/>
    <w:rsid w:val="0020330C"/>
    <w:rsid w:val="0020575E"/>
    <w:rsid w:val="00205C2B"/>
    <w:rsid w:val="002131AC"/>
    <w:rsid w:val="00214584"/>
    <w:rsid w:val="00215EDC"/>
    <w:rsid w:val="002169AC"/>
    <w:rsid w:val="00241FF2"/>
    <w:rsid w:val="0025031C"/>
    <w:rsid w:val="00251C3E"/>
    <w:rsid w:val="00256856"/>
    <w:rsid w:val="00256F9C"/>
    <w:rsid w:val="00257F36"/>
    <w:rsid w:val="002741ED"/>
    <w:rsid w:val="002847BC"/>
    <w:rsid w:val="002867EA"/>
    <w:rsid w:val="002876A6"/>
    <w:rsid w:val="002A2045"/>
    <w:rsid w:val="002A3085"/>
    <w:rsid w:val="002B6517"/>
    <w:rsid w:val="002C064C"/>
    <w:rsid w:val="002C419D"/>
    <w:rsid w:val="002C5DDE"/>
    <w:rsid w:val="002D052E"/>
    <w:rsid w:val="002D7BF1"/>
    <w:rsid w:val="002E5850"/>
    <w:rsid w:val="002F1596"/>
    <w:rsid w:val="002F3BBD"/>
    <w:rsid w:val="002F7124"/>
    <w:rsid w:val="00301F4E"/>
    <w:rsid w:val="003075AD"/>
    <w:rsid w:val="003104BE"/>
    <w:rsid w:val="003128FD"/>
    <w:rsid w:val="00314030"/>
    <w:rsid w:val="00315040"/>
    <w:rsid w:val="00320E82"/>
    <w:rsid w:val="003277C5"/>
    <w:rsid w:val="00332204"/>
    <w:rsid w:val="00340120"/>
    <w:rsid w:val="003450FC"/>
    <w:rsid w:val="00347CBB"/>
    <w:rsid w:val="003533EF"/>
    <w:rsid w:val="0037065F"/>
    <w:rsid w:val="0037250B"/>
    <w:rsid w:val="003758FE"/>
    <w:rsid w:val="003771F7"/>
    <w:rsid w:val="00381C63"/>
    <w:rsid w:val="003878D0"/>
    <w:rsid w:val="00390C47"/>
    <w:rsid w:val="00397510"/>
    <w:rsid w:val="003A23E5"/>
    <w:rsid w:val="003A2702"/>
    <w:rsid w:val="003A58C0"/>
    <w:rsid w:val="003B37DB"/>
    <w:rsid w:val="003B5AC9"/>
    <w:rsid w:val="003C1F65"/>
    <w:rsid w:val="003F087C"/>
    <w:rsid w:val="003F148A"/>
    <w:rsid w:val="0040372D"/>
    <w:rsid w:val="004053B1"/>
    <w:rsid w:val="00406CAD"/>
    <w:rsid w:val="0041659D"/>
    <w:rsid w:val="004226BE"/>
    <w:rsid w:val="004277B1"/>
    <w:rsid w:val="00433DE1"/>
    <w:rsid w:val="00434220"/>
    <w:rsid w:val="0043625B"/>
    <w:rsid w:val="00441DC6"/>
    <w:rsid w:val="00441F78"/>
    <w:rsid w:val="0044300D"/>
    <w:rsid w:val="0044711D"/>
    <w:rsid w:val="004472C9"/>
    <w:rsid w:val="00454DFC"/>
    <w:rsid w:val="00465A0D"/>
    <w:rsid w:val="00474456"/>
    <w:rsid w:val="0047580A"/>
    <w:rsid w:val="00481B38"/>
    <w:rsid w:val="00483A0F"/>
    <w:rsid w:val="0048684B"/>
    <w:rsid w:val="00486C0E"/>
    <w:rsid w:val="004A0202"/>
    <w:rsid w:val="004A1E72"/>
    <w:rsid w:val="004A2253"/>
    <w:rsid w:val="004B2DA1"/>
    <w:rsid w:val="004B3268"/>
    <w:rsid w:val="004B431B"/>
    <w:rsid w:val="004B44BC"/>
    <w:rsid w:val="004C7BC2"/>
    <w:rsid w:val="004D1EE3"/>
    <w:rsid w:val="004D2D41"/>
    <w:rsid w:val="004D4F7B"/>
    <w:rsid w:val="004D586D"/>
    <w:rsid w:val="004E22CA"/>
    <w:rsid w:val="004F07E9"/>
    <w:rsid w:val="00511CBF"/>
    <w:rsid w:val="005129E6"/>
    <w:rsid w:val="00512EE1"/>
    <w:rsid w:val="00513401"/>
    <w:rsid w:val="00514004"/>
    <w:rsid w:val="00515879"/>
    <w:rsid w:val="00516052"/>
    <w:rsid w:val="00524524"/>
    <w:rsid w:val="00524918"/>
    <w:rsid w:val="00535460"/>
    <w:rsid w:val="00570A80"/>
    <w:rsid w:val="005717B5"/>
    <w:rsid w:val="00573C60"/>
    <w:rsid w:val="00573EB0"/>
    <w:rsid w:val="00574351"/>
    <w:rsid w:val="00576975"/>
    <w:rsid w:val="00577083"/>
    <w:rsid w:val="00581F5B"/>
    <w:rsid w:val="00587BA5"/>
    <w:rsid w:val="005A0EBD"/>
    <w:rsid w:val="005A7E49"/>
    <w:rsid w:val="005B13AC"/>
    <w:rsid w:val="005B6F0C"/>
    <w:rsid w:val="005C19AB"/>
    <w:rsid w:val="005C6A95"/>
    <w:rsid w:val="005C708C"/>
    <w:rsid w:val="005E32A4"/>
    <w:rsid w:val="005E5E1B"/>
    <w:rsid w:val="005E6570"/>
    <w:rsid w:val="005F0D38"/>
    <w:rsid w:val="005F36E2"/>
    <w:rsid w:val="005F7439"/>
    <w:rsid w:val="005F79C5"/>
    <w:rsid w:val="00604457"/>
    <w:rsid w:val="00606D2F"/>
    <w:rsid w:val="00610837"/>
    <w:rsid w:val="00614BE7"/>
    <w:rsid w:val="0061574C"/>
    <w:rsid w:val="00626160"/>
    <w:rsid w:val="00634B9D"/>
    <w:rsid w:val="00651737"/>
    <w:rsid w:val="00652682"/>
    <w:rsid w:val="00660E3B"/>
    <w:rsid w:val="006612BC"/>
    <w:rsid w:val="0066130E"/>
    <w:rsid w:val="0066503C"/>
    <w:rsid w:val="0067321B"/>
    <w:rsid w:val="00674075"/>
    <w:rsid w:val="00680382"/>
    <w:rsid w:val="00695230"/>
    <w:rsid w:val="0069630F"/>
    <w:rsid w:val="006A61D8"/>
    <w:rsid w:val="006B054D"/>
    <w:rsid w:val="006B24AD"/>
    <w:rsid w:val="006B6656"/>
    <w:rsid w:val="006C348D"/>
    <w:rsid w:val="006C53A6"/>
    <w:rsid w:val="006C702F"/>
    <w:rsid w:val="006C73BF"/>
    <w:rsid w:val="006C78F9"/>
    <w:rsid w:val="006D0736"/>
    <w:rsid w:val="006D3366"/>
    <w:rsid w:val="006D5AE6"/>
    <w:rsid w:val="006D5CB5"/>
    <w:rsid w:val="006D7C28"/>
    <w:rsid w:val="006E251A"/>
    <w:rsid w:val="00705E35"/>
    <w:rsid w:val="0071094E"/>
    <w:rsid w:val="00713015"/>
    <w:rsid w:val="00713B01"/>
    <w:rsid w:val="00720970"/>
    <w:rsid w:val="00721E52"/>
    <w:rsid w:val="0072342B"/>
    <w:rsid w:val="00724451"/>
    <w:rsid w:val="0072447E"/>
    <w:rsid w:val="00724C4A"/>
    <w:rsid w:val="00730CF0"/>
    <w:rsid w:val="00733445"/>
    <w:rsid w:val="00743EA5"/>
    <w:rsid w:val="00744028"/>
    <w:rsid w:val="0074676C"/>
    <w:rsid w:val="00747228"/>
    <w:rsid w:val="00751C51"/>
    <w:rsid w:val="007544F3"/>
    <w:rsid w:val="007611EE"/>
    <w:rsid w:val="00763D7C"/>
    <w:rsid w:val="007642E1"/>
    <w:rsid w:val="00765BB5"/>
    <w:rsid w:val="007673B5"/>
    <w:rsid w:val="00776485"/>
    <w:rsid w:val="00777A37"/>
    <w:rsid w:val="007877D4"/>
    <w:rsid w:val="007908E1"/>
    <w:rsid w:val="00790E3C"/>
    <w:rsid w:val="00797F91"/>
    <w:rsid w:val="007A0735"/>
    <w:rsid w:val="007A37EA"/>
    <w:rsid w:val="007A728E"/>
    <w:rsid w:val="007B134F"/>
    <w:rsid w:val="007B1B26"/>
    <w:rsid w:val="007B238E"/>
    <w:rsid w:val="007B2D0B"/>
    <w:rsid w:val="007B39B7"/>
    <w:rsid w:val="007B4BB3"/>
    <w:rsid w:val="007B6D9A"/>
    <w:rsid w:val="007E103F"/>
    <w:rsid w:val="007E6854"/>
    <w:rsid w:val="007F0124"/>
    <w:rsid w:val="007F344F"/>
    <w:rsid w:val="007F737D"/>
    <w:rsid w:val="0080520D"/>
    <w:rsid w:val="00807548"/>
    <w:rsid w:val="00811437"/>
    <w:rsid w:val="00816069"/>
    <w:rsid w:val="008210DB"/>
    <w:rsid w:val="00821611"/>
    <w:rsid w:val="00821ABB"/>
    <w:rsid w:val="00826471"/>
    <w:rsid w:val="00826BB8"/>
    <w:rsid w:val="00834BBC"/>
    <w:rsid w:val="00845569"/>
    <w:rsid w:val="0084709B"/>
    <w:rsid w:val="00847930"/>
    <w:rsid w:val="008551C2"/>
    <w:rsid w:val="00857314"/>
    <w:rsid w:val="008600A0"/>
    <w:rsid w:val="0086569B"/>
    <w:rsid w:val="008714AD"/>
    <w:rsid w:val="00892B13"/>
    <w:rsid w:val="008A40A6"/>
    <w:rsid w:val="008A6180"/>
    <w:rsid w:val="008B30E1"/>
    <w:rsid w:val="008B5E06"/>
    <w:rsid w:val="008C45B7"/>
    <w:rsid w:val="008C592F"/>
    <w:rsid w:val="008D113E"/>
    <w:rsid w:val="008F2435"/>
    <w:rsid w:val="008F472B"/>
    <w:rsid w:val="00910A70"/>
    <w:rsid w:val="00916A2E"/>
    <w:rsid w:val="0092339B"/>
    <w:rsid w:val="0092607C"/>
    <w:rsid w:val="00930AD1"/>
    <w:rsid w:val="00943EED"/>
    <w:rsid w:val="00947B13"/>
    <w:rsid w:val="009503B6"/>
    <w:rsid w:val="009508F9"/>
    <w:rsid w:val="00952A99"/>
    <w:rsid w:val="009600CD"/>
    <w:rsid w:val="009615E3"/>
    <w:rsid w:val="00961C72"/>
    <w:rsid w:val="00962C4C"/>
    <w:rsid w:val="00965328"/>
    <w:rsid w:val="009679BE"/>
    <w:rsid w:val="00970D67"/>
    <w:rsid w:val="009714A1"/>
    <w:rsid w:val="0098116A"/>
    <w:rsid w:val="009838AF"/>
    <w:rsid w:val="009845F6"/>
    <w:rsid w:val="00997E24"/>
    <w:rsid w:val="009A19D4"/>
    <w:rsid w:val="009A4848"/>
    <w:rsid w:val="009A4B63"/>
    <w:rsid w:val="009B0510"/>
    <w:rsid w:val="009B2788"/>
    <w:rsid w:val="009B4043"/>
    <w:rsid w:val="009B42AC"/>
    <w:rsid w:val="009C4EE9"/>
    <w:rsid w:val="009C637A"/>
    <w:rsid w:val="009D76AB"/>
    <w:rsid w:val="009E0935"/>
    <w:rsid w:val="009E4F5F"/>
    <w:rsid w:val="009F6F33"/>
    <w:rsid w:val="00A01B1D"/>
    <w:rsid w:val="00A01C28"/>
    <w:rsid w:val="00A07E97"/>
    <w:rsid w:val="00A1083F"/>
    <w:rsid w:val="00A174FA"/>
    <w:rsid w:val="00A25705"/>
    <w:rsid w:val="00A317CD"/>
    <w:rsid w:val="00A36AA9"/>
    <w:rsid w:val="00A65B16"/>
    <w:rsid w:val="00A75963"/>
    <w:rsid w:val="00A76F5A"/>
    <w:rsid w:val="00A84E3E"/>
    <w:rsid w:val="00A87BB1"/>
    <w:rsid w:val="00A94520"/>
    <w:rsid w:val="00A95502"/>
    <w:rsid w:val="00AA0B7D"/>
    <w:rsid w:val="00AC00E1"/>
    <w:rsid w:val="00AC70AB"/>
    <w:rsid w:val="00AD4333"/>
    <w:rsid w:val="00AD6050"/>
    <w:rsid w:val="00B04638"/>
    <w:rsid w:val="00B1155D"/>
    <w:rsid w:val="00B21681"/>
    <w:rsid w:val="00B248CD"/>
    <w:rsid w:val="00B27A55"/>
    <w:rsid w:val="00B37396"/>
    <w:rsid w:val="00B42F91"/>
    <w:rsid w:val="00B47346"/>
    <w:rsid w:val="00B5160B"/>
    <w:rsid w:val="00B51841"/>
    <w:rsid w:val="00B55E10"/>
    <w:rsid w:val="00B6265A"/>
    <w:rsid w:val="00B64A9F"/>
    <w:rsid w:val="00B64B83"/>
    <w:rsid w:val="00B93103"/>
    <w:rsid w:val="00B9362D"/>
    <w:rsid w:val="00B95AC3"/>
    <w:rsid w:val="00BA3F47"/>
    <w:rsid w:val="00BA4418"/>
    <w:rsid w:val="00BA6803"/>
    <w:rsid w:val="00BA7B63"/>
    <w:rsid w:val="00BB3BCC"/>
    <w:rsid w:val="00BC5238"/>
    <w:rsid w:val="00BD10ED"/>
    <w:rsid w:val="00BD70F3"/>
    <w:rsid w:val="00BE56E5"/>
    <w:rsid w:val="00BF2D50"/>
    <w:rsid w:val="00BF40CF"/>
    <w:rsid w:val="00C00704"/>
    <w:rsid w:val="00C04B9E"/>
    <w:rsid w:val="00C11A71"/>
    <w:rsid w:val="00C21B08"/>
    <w:rsid w:val="00C2535A"/>
    <w:rsid w:val="00C25D8B"/>
    <w:rsid w:val="00C26E86"/>
    <w:rsid w:val="00C30609"/>
    <w:rsid w:val="00C32A33"/>
    <w:rsid w:val="00C35F3E"/>
    <w:rsid w:val="00C36A4E"/>
    <w:rsid w:val="00C442F9"/>
    <w:rsid w:val="00C504DF"/>
    <w:rsid w:val="00C57720"/>
    <w:rsid w:val="00C6300F"/>
    <w:rsid w:val="00C769C8"/>
    <w:rsid w:val="00CA2C94"/>
    <w:rsid w:val="00CA47EF"/>
    <w:rsid w:val="00CB2200"/>
    <w:rsid w:val="00CB4C8C"/>
    <w:rsid w:val="00CC32BB"/>
    <w:rsid w:val="00CC486F"/>
    <w:rsid w:val="00CD45B8"/>
    <w:rsid w:val="00CE51DA"/>
    <w:rsid w:val="00CE7157"/>
    <w:rsid w:val="00CE7D92"/>
    <w:rsid w:val="00CF1306"/>
    <w:rsid w:val="00CF50BD"/>
    <w:rsid w:val="00CF5ACC"/>
    <w:rsid w:val="00D018AD"/>
    <w:rsid w:val="00D02FC5"/>
    <w:rsid w:val="00D1235E"/>
    <w:rsid w:val="00D152E7"/>
    <w:rsid w:val="00D2130D"/>
    <w:rsid w:val="00D45100"/>
    <w:rsid w:val="00D457D1"/>
    <w:rsid w:val="00D56205"/>
    <w:rsid w:val="00D570FC"/>
    <w:rsid w:val="00D61604"/>
    <w:rsid w:val="00D81049"/>
    <w:rsid w:val="00D81FF2"/>
    <w:rsid w:val="00D83EF2"/>
    <w:rsid w:val="00D83F93"/>
    <w:rsid w:val="00D860E8"/>
    <w:rsid w:val="00D93C5A"/>
    <w:rsid w:val="00D97FE2"/>
    <w:rsid w:val="00DA6318"/>
    <w:rsid w:val="00DB3A51"/>
    <w:rsid w:val="00DC52B2"/>
    <w:rsid w:val="00DD6244"/>
    <w:rsid w:val="00DD676B"/>
    <w:rsid w:val="00DE1388"/>
    <w:rsid w:val="00E0078B"/>
    <w:rsid w:val="00E048CC"/>
    <w:rsid w:val="00E168D5"/>
    <w:rsid w:val="00E169B4"/>
    <w:rsid w:val="00E23883"/>
    <w:rsid w:val="00E2447A"/>
    <w:rsid w:val="00E3050F"/>
    <w:rsid w:val="00E31011"/>
    <w:rsid w:val="00E31458"/>
    <w:rsid w:val="00E32BDA"/>
    <w:rsid w:val="00E4083D"/>
    <w:rsid w:val="00E45DD7"/>
    <w:rsid w:val="00E470BF"/>
    <w:rsid w:val="00E57171"/>
    <w:rsid w:val="00E57BFB"/>
    <w:rsid w:val="00E6090B"/>
    <w:rsid w:val="00E76E1A"/>
    <w:rsid w:val="00E84F38"/>
    <w:rsid w:val="00E90634"/>
    <w:rsid w:val="00E917E1"/>
    <w:rsid w:val="00EA158D"/>
    <w:rsid w:val="00EB2339"/>
    <w:rsid w:val="00EB40E5"/>
    <w:rsid w:val="00EB5EDC"/>
    <w:rsid w:val="00EB75C4"/>
    <w:rsid w:val="00EC49D7"/>
    <w:rsid w:val="00EC67B8"/>
    <w:rsid w:val="00ED10D6"/>
    <w:rsid w:val="00ED3ED0"/>
    <w:rsid w:val="00ED4555"/>
    <w:rsid w:val="00EE136A"/>
    <w:rsid w:val="00EE257B"/>
    <w:rsid w:val="00EE73FD"/>
    <w:rsid w:val="00EF5D4D"/>
    <w:rsid w:val="00F05D8B"/>
    <w:rsid w:val="00F1013B"/>
    <w:rsid w:val="00F12238"/>
    <w:rsid w:val="00F31F7F"/>
    <w:rsid w:val="00F376A1"/>
    <w:rsid w:val="00F433B0"/>
    <w:rsid w:val="00F46C8E"/>
    <w:rsid w:val="00F520EC"/>
    <w:rsid w:val="00F618A3"/>
    <w:rsid w:val="00F632BB"/>
    <w:rsid w:val="00F66054"/>
    <w:rsid w:val="00F708E9"/>
    <w:rsid w:val="00F73E5A"/>
    <w:rsid w:val="00F74F54"/>
    <w:rsid w:val="00F75E60"/>
    <w:rsid w:val="00F804ED"/>
    <w:rsid w:val="00F82759"/>
    <w:rsid w:val="00F863F6"/>
    <w:rsid w:val="00F966A6"/>
    <w:rsid w:val="00FA1164"/>
    <w:rsid w:val="00FA7662"/>
    <w:rsid w:val="00FB1351"/>
    <w:rsid w:val="00FB4118"/>
    <w:rsid w:val="00FC1601"/>
    <w:rsid w:val="00FC24B5"/>
    <w:rsid w:val="00FC5347"/>
    <w:rsid w:val="00FD494D"/>
    <w:rsid w:val="00FD552F"/>
    <w:rsid w:val="00FD6371"/>
    <w:rsid w:val="00FD7AAB"/>
    <w:rsid w:val="00FE005F"/>
    <w:rsid w:val="00FE3F37"/>
    <w:rsid w:val="00FE67F1"/>
    <w:rsid w:val="00FF07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314"/>
    <w:pPr>
      <w:spacing w:after="0" w:line="360" w:lineRule="auto"/>
      <w:ind w:firstLine="709"/>
    </w:pPr>
    <w:rPr>
      <w:rFonts w:ascii="Times New Roman" w:hAnsi="Times New Roman"/>
      <w:sz w:val="24"/>
    </w:rPr>
  </w:style>
  <w:style w:type="paragraph" w:styleId="Nadpis1">
    <w:name w:val="heading 1"/>
    <w:basedOn w:val="Normln"/>
    <w:next w:val="Normln"/>
    <w:link w:val="Nadpis1Char"/>
    <w:uiPriority w:val="9"/>
    <w:qFormat/>
    <w:rsid w:val="00077A93"/>
    <w:pPr>
      <w:keepNext/>
      <w:keepLines/>
      <w:spacing w:before="480" w:after="240"/>
      <w:outlineLvl w:val="0"/>
    </w:pPr>
    <w:rPr>
      <w:rFonts w:eastAsiaTheme="majorEastAsia" w:cs="Times New Roman"/>
      <w:b/>
      <w:bCs/>
      <w:sz w:val="32"/>
      <w:szCs w:val="32"/>
    </w:rPr>
  </w:style>
  <w:style w:type="paragraph" w:styleId="Nadpis2">
    <w:name w:val="heading 2"/>
    <w:basedOn w:val="Odstavecseseznamem"/>
    <w:link w:val="Nadpis2Char"/>
    <w:uiPriority w:val="9"/>
    <w:qFormat/>
    <w:rsid w:val="002867EA"/>
    <w:pPr>
      <w:keepNext/>
      <w:numPr>
        <w:numId w:val="21"/>
      </w:numPr>
      <w:tabs>
        <w:tab w:val="left" w:pos="426"/>
      </w:tabs>
      <w:spacing w:before="360" w:after="240"/>
      <w:ind w:left="357" w:hanging="357"/>
      <w:jc w:val="both"/>
      <w:outlineLvl w:val="1"/>
    </w:pPr>
    <w:rPr>
      <w:rFonts w:cs="Times New Roman"/>
      <w:b/>
      <w:sz w:val="32"/>
      <w:szCs w:val="32"/>
    </w:rPr>
  </w:style>
  <w:style w:type="paragraph" w:styleId="Nadpis3">
    <w:name w:val="heading 3"/>
    <w:basedOn w:val="Odstavecseseznamem"/>
    <w:next w:val="Normln"/>
    <w:link w:val="Nadpis3Char"/>
    <w:uiPriority w:val="9"/>
    <w:unhideWhenUsed/>
    <w:qFormat/>
    <w:rsid w:val="002867EA"/>
    <w:pPr>
      <w:numPr>
        <w:ilvl w:val="1"/>
        <w:numId w:val="21"/>
      </w:numPr>
      <w:tabs>
        <w:tab w:val="left" w:pos="426"/>
      </w:tabs>
      <w:spacing w:before="360" w:after="240"/>
      <w:ind w:left="788" w:hanging="431"/>
      <w:jc w:val="both"/>
      <w:outlineLvl w:val="2"/>
    </w:pPr>
    <w:rPr>
      <w:rFonts w:cs="Times New Roman"/>
      <w:b/>
      <w:sz w:val="30"/>
      <w:szCs w:val="30"/>
    </w:rPr>
  </w:style>
  <w:style w:type="paragraph" w:styleId="Nadpis4">
    <w:name w:val="heading 4"/>
    <w:basedOn w:val="Odstavecseseznamem"/>
    <w:next w:val="Normln"/>
    <w:link w:val="Nadpis4Char"/>
    <w:uiPriority w:val="9"/>
    <w:unhideWhenUsed/>
    <w:qFormat/>
    <w:rsid w:val="00077A93"/>
    <w:pPr>
      <w:keepNext/>
      <w:widowControl w:val="0"/>
      <w:numPr>
        <w:ilvl w:val="2"/>
        <w:numId w:val="21"/>
      </w:numPr>
      <w:tabs>
        <w:tab w:val="left" w:pos="426"/>
        <w:tab w:val="left" w:pos="851"/>
      </w:tabs>
      <w:spacing w:before="360" w:after="240"/>
      <w:ind w:left="1225" w:hanging="505"/>
      <w:jc w:val="both"/>
      <w:outlineLvl w:val="3"/>
    </w:pPr>
    <w:rPr>
      <w:rFonts w:cs="Times New Roman"/>
      <w:b/>
      <w:szCs w:val="30"/>
    </w:rPr>
  </w:style>
  <w:style w:type="paragraph" w:styleId="Nadpis5">
    <w:name w:val="heading 5"/>
    <w:basedOn w:val="Odstavecseseznamem"/>
    <w:next w:val="Normln"/>
    <w:link w:val="Nadpis5Char"/>
    <w:uiPriority w:val="9"/>
    <w:unhideWhenUsed/>
    <w:qFormat/>
    <w:rsid w:val="00857314"/>
    <w:pPr>
      <w:keepNext/>
      <w:numPr>
        <w:ilvl w:val="3"/>
        <w:numId w:val="21"/>
      </w:numPr>
      <w:tabs>
        <w:tab w:val="left" w:pos="426"/>
        <w:tab w:val="left" w:pos="851"/>
      </w:tabs>
      <w:spacing w:before="360" w:after="240"/>
      <w:ind w:left="1723" w:hanging="646"/>
      <w:jc w:val="both"/>
      <w:outlineLvl w:val="4"/>
    </w:pPr>
    <w:rPr>
      <w:rFonts w:cs="Times New Roman"/>
      <w:b/>
      <w:color w:val="00000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63F6"/>
    <w:pPr>
      <w:ind w:left="720"/>
      <w:contextualSpacing/>
    </w:pPr>
  </w:style>
  <w:style w:type="paragraph" w:customStyle="1" w:styleId="go">
    <w:name w:val="go"/>
    <w:basedOn w:val="Normln"/>
    <w:rsid w:val="00A76F5A"/>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A76F5A"/>
    <w:rPr>
      <w:i/>
      <w:iCs/>
    </w:rPr>
  </w:style>
  <w:style w:type="character" w:customStyle="1" w:styleId="apple-converted-space">
    <w:name w:val="apple-converted-space"/>
    <w:basedOn w:val="Standardnpsmoodstavce"/>
    <w:rsid w:val="00A76F5A"/>
  </w:style>
  <w:style w:type="character" w:styleId="Hypertextovodkaz">
    <w:name w:val="Hyperlink"/>
    <w:basedOn w:val="Standardnpsmoodstavce"/>
    <w:uiPriority w:val="99"/>
    <w:unhideWhenUsed/>
    <w:rsid w:val="00A76F5A"/>
    <w:rPr>
      <w:color w:val="0000FF"/>
      <w:u w:val="single"/>
    </w:rPr>
  </w:style>
  <w:style w:type="character" w:customStyle="1" w:styleId="Nadpis2Char">
    <w:name w:val="Nadpis 2 Char"/>
    <w:basedOn w:val="Standardnpsmoodstavce"/>
    <w:link w:val="Nadpis2"/>
    <w:uiPriority w:val="9"/>
    <w:rsid w:val="002867EA"/>
    <w:rPr>
      <w:rFonts w:ascii="Times New Roman" w:hAnsi="Times New Roman" w:cs="Times New Roman"/>
      <w:b/>
      <w:sz w:val="32"/>
      <w:szCs w:val="32"/>
    </w:rPr>
  </w:style>
  <w:style w:type="paragraph" w:styleId="Normlnweb">
    <w:name w:val="Normal (Web)"/>
    <w:basedOn w:val="Normln"/>
    <w:uiPriority w:val="99"/>
    <w:unhideWhenUsed/>
    <w:rsid w:val="001B48E6"/>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semiHidden/>
    <w:unhideWhenUsed/>
    <w:rsid w:val="0025031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5031C"/>
  </w:style>
  <w:style w:type="paragraph" w:styleId="Zpat">
    <w:name w:val="footer"/>
    <w:basedOn w:val="Normln"/>
    <w:link w:val="ZpatChar"/>
    <w:uiPriority w:val="99"/>
    <w:unhideWhenUsed/>
    <w:rsid w:val="0025031C"/>
    <w:pPr>
      <w:tabs>
        <w:tab w:val="center" w:pos="4536"/>
        <w:tab w:val="right" w:pos="9072"/>
      </w:tabs>
      <w:spacing w:line="240" w:lineRule="auto"/>
    </w:pPr>
  </w:style>
  <w:style w:type="character" w:customStyle="1" w:styleId="ZpatChar">
    <w:name w:val="Zápatí Char"/>
    <w:basedOn w:val="Standardnpsmoodstavce"/>
    <w:link w:val="Zpat"/>
    <w:uiPriority w:val="99"/>
    <w:rsid w:val="0025031C"/>
  </w:style>
  <w:style w:type="table" w:styleId="Mkatabulky">
    <w:name w:val="Table Grid"/>
    <w:basedOn w:val="Normlntabulka"/>
    <w:uiPriority w:val="59"/>
    <w:rsid w:val="0037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077A93"/>
    <w:rPr>
      <w:rFonts w:ascii="Times New Roman" w:eastAsiaTheme="majorEastAsia" w:hAnsi="Times New Roman" w:cs="Times New Roman"/>
      <w:b/>
      <w:bCs/>
      <w:sz w:val="32"/>
      <w:szCs w:val="32"/>
    </w:rPr>
  </w:style>
  <w:style w:type="character" w:customStyle="1" w:styleId="Nadpis3Char">
    <w:name w:val="Nadpis 3 Char"/>
    <w:basedOn w:val="Standardnpsmoodstavce"/>
    <w:link w:val="Nadpis3"/>
    <w:uiPriority w:val="9"/>
    <w:rsid w:val="002867EA"/>
    <w:rPr>
      <w:rFonts w:ascii="Times New Roman" w:hAnsi="Times New Roman" w:cs="Times New Roman"/>
      <w:b/>
      <w:sz w:val="30"/>
      <w:szCs w:val="30"/>
    </w:rPr>
  </w:style>
  <w:style w:type="paragraph" w:styleId="Nadpisobsahu">
    <w:name w:val="TOC Heading"/>
    <w:basedOn w:val="Nadpis1"/>
    <w:next w:val="Normln"/>
    <w:uiPriority w:val="39"/>
    <w:semiHidden/>
    <w:unhideWhenUsed/>
    <w:qFormat/>
    <w:rsid w:val="00DD676B"/>
    <w:pPr>
      <w:outlineLvl w:val="9"/>
    </w:pPr>
    <w:rPr>
      <w:rFonts w:asciiTheme="majorHAnsi" w:hAnsiTheme="majorHAnsi" w:cstheme="majorBidi"/>
      <w:color w:val="365F91" w:themeColor="accent1" w:themeShade="BF"/>
      <w:sz w:val="28"/>
      <w:szCs w:val="28"/>
    </w:rPr>
  </w:style>
  <w:style w:type="paragraph" w:styleId="Obsah1">
    <w:name w:val="toc 1"/>
    <w:basedOn w:val="Normln"/>
    <w:next w:val="Normln"/>
    <w:autoRedefine/>
    <w:uiPriority w:val="39"/>
    <w:unhideWhenUsed/>
    <w:qFormat/>
    <w:rsid w:val="00807548"/>
    <w:pPr>
      <w:tabs>
        <w:tab w:val="right" w:leader="dot" w:pos="9071"/>
      </w:tabs>
      <w:spacing w:after="100"/>
      <w:ind w:firstLine="0"/>
    </w:pPr>
  </w:style>
  <w:style w:type="paragraph" w:styleId="Obsah2">
    <w:name w:val="toc 2"/>
    <w:basedOn w:val="Normln"/>
    <w:next w:val="Normln"/>
    <w:autoRedefine/>
    <w:uiPriority w:val="39"/>
    <w:unhideWhenUsed/>
    <w:qFormat/>
    <w:rsid w:val="00DD676B"/>
    <w:pPr>
      <w:spacing w:after="100"/>
      <w:ind w:left="220"/>
    </w:pPr>
  </w:style>
  <w:style w:type="paragraph" w:styleId="Obsah3">
    <w:name w:val="toc 3"/>
    <w:basedOn w:val="Normln"/>
    <w:next w:val="Normln"/>
    <w:autoRedefine/>
    <w:uiPriority w:val="39"/>
    <w:unhideWhenUsed/>
    <w:qFormat/>
    <w:rsid w:val="00DD676B"/>
    <w:pPr>
      <w:spacing w:after="100"/>
      <w:ind w:left="440"/>
    </w:pPr>
  </w:style>
  <w:style w:type="paragraph" w:styleId="Textbubliny">
    <w:name w:val="Balloon Text"/>
    <w:basedOn w:val="Normln"/>
    <w:link w:val="TextbublinyChar"/>
    <w:uiPriority w:val="99"/>
    <w:semiHidden/>
    <w:unhideWhenUsed/>
    <w:rsid w:val="00DD676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76B"/>
    <w:rPr>
      <w:rFonts w:ascii="Tahoma" w:hAnsi="Tahoma" w:cs="Tahoma"/>
      <w:sz w:val="16"/>
      <w:szCs w:val="16"/>
    </w:rPr>
  </w:style>
  <w:style w:type="character" w:customStyle="1" w:styleId="Nadpis4Char">
    <w:name w:val="Nadpis 4 Char"/>
    <w:basedOn w:val="Standardnpsmoodstavce"/>
    <w:link w:val="Nadpis4"/>
    <w:uiPriority w:val="9"/>
    <w:rsid w:val="00077A93"/>
    <w:rPr>
      <w:rFonts w:ascii="Times New Roman" w:hAnsi="Times New Roman" w:cs="Times New Roman"/>
      <w:b/>
      <w:sz w:val="24"/>
      <w:szCs w:val="30"/>
    </w:rPr>
  </w:style>
  <w:style w:type="character" w:customStyle="1" w:styleId="Nadpis5Char">
    <w:name w:val="Nadpis 5 Char"/>
    <w:basedOn w:val="Standardnpsmoodstavce"/>
    <w:link w:val="Nadpis5"/>
    <w:uiPriority w:val="9"/>
    <w:rsid w:val="00857314"/>
    <w:rPr>
      <w:rFonts w:ascii="Times New Roman" w:hAnsi="Times New Roman" w:cs="Times New Roman"/>
      <w:b/>
      <w:color w:val="000000"/>
      <w:sz w:val="24"/>
      <w:szCs w:val="30"/>
    </w:rPr>
  </w:style>
  <w:style w:type="paragraph" w:styleId="Titulek">
    <w:name w:val="caption"/>
    <w:basedOn w:val="Normln"/>
    <w:next w:val="Normln"/>
    <w:uiPriority w:val="35"/>
    <w:unhideWhenUsed/>
    <w:qFormat/>
    <w:rsid w:val="00077A93"/>
    <w:rPr>
      <w:b/>
      <w:bCs/>
      <w:color w:val="000000" w:themeColor="text1"/>
      <w:szCs w:val="18"/>
    </w:rPr>
  </w:style>
  <w:style w:type="paragraph" w:styleId="Obsah4">
    <w:name w:val="toc 4"/>
    <w:basedOn w:val="Normln"/>
    <w:next w:val="Normln"/>
    <w:autoRedefine/>
    <w:uiPriority w:val="39"/>
    <w:unhideWhenUsed/>
    <w:rsid w:val="002C064C"/>
    <w:pPr>
      <w:spacing w:after="100"/>
      <w:ind w:left="660"/>
    </w:pPr>
  </w:style>
  <w:style w:type="paragraph" w:customStyle="1" w:styleId="Styl1">
    <w:name w:val="Styl1"/>
    <w:basedOn w:val="Normln"/>
    <w:link w:val="Styl1Char"/>
    <w:rsid w:val="0069630F"/>
    <w:pPr>
      <w:tabs>
        <w:tab w:val="left" w:pos="426"/>
        <w:tab w:val="left" w:pos="709"/>
      </w:tabs>
      <w:spacing w:before="360" w:after="240"/>
      <w:jc w:val="both"/>
    </w:pPr>
    <w:rPr>
      <w:rFonts w:cs="Times New Roman"/>
      <w:szCs w:val="24"/>
    </w:rPr>
  </w:style>
  <w:style w:type="character" w:customStyle="1" w:styleId="Styl1Char">
    <w:name w:val="Styl1 Char"/>
    <w:basedOn w:val="Standardnpsmoodstavce"/>
    <w:link w:val="Styl1"/>
    <w:rsid w:val="0069630F"/>
    <w:rPr>
      <w:rFonts w:ascii="Times New Roman" w:hAnsi="Times New Roman" w:cs="Times New Roman"/>
      <w:sz w:val="24"/>
      <w:szCs w:val="24"/>
    </w:rPr>
  </w:style>
  <w:style w:type="paragraph" w:styleId="Obsah5">
    <w:name w:val="toc 5"/>
    <w:basedOn w:val="Normln"/>
    <w:next w:val="Normln"/>
    <w:autoRedefine/>
    <w:uiPriority w:val="39"/>
    <w:unhideWhenUsed/>
    <w:rsid w:val="00570A80"/>
    <w:pPr>
      <w:spacing w:after="100"/>
      <w:ind w:left="880"/>
    </w:pPr>
  </w:style>
</w:styles>
</file>

<file path=word/webSettings.xml><?xml version="1.0" encoding="utf-8"?>
<w:webSettings xmlns:r="http://schemas.openxmlformats.org/officeDocument/2006/relationships" xmlns:w="http://schemas.openxmlformats.org/wordprocessingml/2006/main">
  <w:divs>
    <w:div w:id="613055100">
      <w:bodyDiv w:val="1"/>
      <w:marLeft w:val="0"/>
      <w:marRight w:val="0"/>
      <w:marTop w:val="0"/>
      <w:marBottom w:val="0"/>
      <w:divBdr>
        <w:top w:val="none" w:sz="0" w:space="0" w:color="auto"/>
        <w:left w:val="none" w:sz="0" w:space="0" w:color="auto"/>
        <w:bottom w:val="none" w:sz="0" w:space="0" w:color="auto"/>
        <w:right w:val="none" w:sz="0" w:space="0" w:color="auto"/>
      </w:divBdr>
      <w:divsChild>
        <w:div w:id="534736795">
          <w:marLeft w:val="0"/>
          <w:marRight w:val="0"/>
          <w:marTop w:val="0"/>
          <w:marBottom w:val="0"/>
          <w:divBdr>
            <w:top w:val="single" w:sz="4" w:space="0" w:color="9F9F9F"/>
            <w:left w:val="single" w:sz="4" w:space="0" w:color="9F9F9F"/>
            <w:bottom w:val="single" w:sz="4" w:space="0" w:color="9F9F9F"/>
            <w:right w:val="single" w:sz="4" w:space="0" w:color="9F9F9F"/>
          </w:divBdr>
          <w:divsChild>
            <w:div w:id="1514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34017">
      <w:bodyDiv w:val="1"/>
      <w:marLeft w:val="0"/>
      <w:marRight w:val="0"/>
      <w:marTop w:val="0"/>
      <w:marBottom w:val="0"/>
      <w:divBdr>
        <w:top w:val="none" w:sz="0" w:space="0" w:color="auto"/>
        <w:left w:val="none" w:sz="0" w:space="0" w:color="auto"/>
        <w:bottom w:val="none" w:sz="0" w:space="0" w:color="auto"/>
        <w:right w:val="none" w:sz="0" w:space="0" w:color="auto"/>
      </w:divBdr>
      <w:divsChild>
        <w:div w:id="1905942170">
          <w:marLeft w:val="0"/>
          <w:marRight w:val="0"/>
          <w:marTop w:val="0"/>
          <w:marBottom w:val="0"/>
          <w:divBdr>
            <w:top w:val="single" w:sz="4" w:space="0" w:color="9F9F9F"/>
            <w:left w:val="single" w:sz="4" w:space="0" w:color="9F9F9F"/>
            <w:bottom w:val="single" w:sz="4" w:space="0" w:color="9F9F9F"/>
            <w:right w:val="single" w:sz="4" w:space="0" w:color="9F9F9F"/>
          </w:divBdr>
          <w:divsChild>
            <w:div w:id="13396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917">
      <w:bodyDiv w:val="1"/>
      <w:marLeft w:val="0"/>
      <w:marRight w:val="0"/>
      <w:marTop w:val="0"/>
      <w:marBottom w:val="0"/>
      <w:divBdr>
        <w:top w:val="none" w:sz="0" w:space="0" w:color="auto"/>
        <w:left w:val="none" w:sz="0" w:space="0" w:color="auto"/>
        <w:bottom w:val="none" w:sz="0" w:space="0" w:color="auto"/>
        <w:right w:val="none" w:sz="0" w:space="0" w:color="auto"/>
      </w:divBdr>
    </w:div>
    <w:div w:id="1946841420">
      <w:bodyDiv w:val="1"/>
      <w:marLeft w:val="0"/>
      <w:marRight w:val="0"/>
      <w:marTop w:val="0"/>
      <w:marBottom w:val="0"/>
      <w:divBdr>
        <w:top w:val="none" w:sz="0" w:space="0" w:color="auto"/>
        <w:left w:val="none" w:sz="0" w:space="0" w:color="auto"/>
        <w:bottom w:val="none" w:sz="0" w:space="0" w:color="auto"/>
        <w:right w:val="none" w:sz="0" w:space="0" w:color="auto"/>
      </w:divBdr>
      <w:divsChild>
        <w:div w:id="2116049292">
          <w:marLeft w:val="0"/>
          <w:marRight w:val="0"/>
          <w:marTop w:val="0"/>
          <w:marBottom w:val="0"/>
          <w:divBdr>
            <w:top w:val="single" w:sz="4" w:space="0" w:color="9F9F9F"/>
            <w:left w:val="single" w:sz="4" w:space="0" w:color="9F9F9F"/>
            <w:bottom w:val="single" w:sz="4" w:space="0" w:color="9F9F9F"/>
            <w:right w:val="single" w:sz="4" w:space="0" w:color="9F9F9F"/>
          </w:divBdr>
          <w:divsChild>
            <w:div w:id="7644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icosocial.net/grupo-accion-comunitaria/centro-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8C10E-2D24-423D-A567-A973129C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13333</Words>
  <Characters>78669</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cp:lastPrinted>2017-04-09T14:23:00Z</cp:lastPrinted>
  <dcterms:created xsi:type="dcterms:W3CDTF">2017-04-19T15:06:00Z</dcterms:created>
  <dcterms:modified xsi:type="dcterms:W3CDTF">2017-04-19T15:06:00Z</dcterms:modified>
</cp:coreProperties>
</file>