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1.xml" ContentType="application/vnd.openxmlformats-officedocument.drawingml.chartshapes+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2.xml" ContentType="application/vnd.openxmlformats-officedocument.drawingml.chartshapes+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drawings/drawing3.xml" ContentType="application/vnd.openxmlformats-officedocument.drawingml.chartshapes+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4.xml" ContentType="application/vnd.openxmlformats-officedocument.drawingml.chartshapes+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drawings/drawing5.xml" ContentType="application/vnd.openxmlformats-officedocument.drawingml.chartshapes+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drawings/drawing6.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46867251" w14:textId="77777777" w:rsidTr="009B26B3">
        <w:trPr>
          <w:trHeight w:hRule="exact" w:val="2835"/>
        </w:trPr>
        <w:tc>
          <w:tcPr>
            <w:tcW w:w="9640" w:type="dxa"/>
            <w:gridSpan w:val="2"/>
          </w:tcPr>
          <w:p w14:paraId="56257528" w14:textId="77777777" w:rsidR="003F3B2A" w:rsidRPr="00E9602A" w:rsidRDefault="003F3B2A" w:rsidP="003F3B2A">
            <w:pPr>
              <w:jc w:val="center"/>
              <w:rPr>
                <w:rFonts w:ascii="Palatino Linotype" w:hAnsi="Palatino Linotype"/>
                <w:b/>
                <w:sz w:val="32"/>
                <w:szCs w:val="28"/>
              </w:rPr>
            </w:pPr>
            <w:r w:rsidRPr="00E9602A">
              <w:rPr>
                <w:rFonts w:ascii="Palatino Linotype" w:hAnsi="Palatino Linotype"/>
                <w:b/>
                <w:sz w:val="32"/>
                <w:szCs w:val="28"/>
              </w:rPr>
              <w:t>UNIVERZITA PALACKÉHO V OLOMOUCI</w:t>
            </w:r>
          </w:p>
          <w:p w14:paraId="760C540C" w14:textId="77777777" w:rsidR="003F3B2A" w:rsidRPr="00E9602A" w:rsidRDefault="003F3B2A" w:rsidP="003F3B2A">
            <w:pPr>
              <w:jc w:val="center"/>
              <w:rPr>
                <w:rFonts w:ascii="Palatino Linotype" w:hAnsi="Palatino Linotype"/>
                <w:b/>
                <w:sz w:val="28"/>
                <w:szCs w:val="28"/>
              </w:rPr>
            </w:pPr>
            <w:r w:rsidRPr="00E9602A">
              <w:rPr>
                <w:rFonts w:ascii="Palatino Linotype" w:hAnsi="Palatino Linotype"/>
                <w:b/>
                <w:sz w:val="28"/>
                <w:szCs w:val="28"/>
              </w:rPr>
              <w:t>FILOZOFICKÁ FAKULTA</w:t>
            </w:r>
          </w:p>
          <w:p w14:paraId="16DB7D4E" w14:textId="77777777" w:rsidR="003F3B2A" w:rsidRPr="000C697A" w:rsidRDefault="003F3B2A" w:rsidP="003F3B2A">
            <w:pPr>
              <w:rPr>
                <w:rFonts w:ascii="Palatino Linotype" w:hAnsi="Palatino Linotype"/>
              </w:rPr>
            </w:pPr>
          </w:p>
          <w:p w14:paraId="7D62D3ED" w14:textId="77777777" w:rsidR="003F3B2A" w:rsidRPr="000C697A" w:rsidRDefault="003F3B2A" w:rsidP="003F3B2A">
            <w:pPr>
              <w:rPr>
                <w:rFonts w:ascii="Palatino Linotype" w:hAnsi="Palatino Linotype"/>
              </w:rPr>
            </w:pPr>
          </w:p>
          <w:p w14:paraId="53692CF3" w14:textId="77777777" w:rsidR="003F3B2A" w:rsidRPr="000C697A" w:rsidRDefault="003F3B2A" w:rsidP="003F3B2A">
            <w:pPr>
              <w:rPr>
                <w:rFonts w:ascii="Palatino Linotype" w:hAnsi="Palatino Linotype"/>
              </w:rPr>
            </w:pPr>
          </w:p>
          <w:p w14:paraId="04EE37E1" w14:textId="77777777" w:rsidR="003F3B2A" w:rsidRPr="000C697A" w:rsidRDefault="003F3B2A" w:rsidP="003F3B2A">
            <w:pPr>
              <w:rPr>
                <w:rFonts w:ascii="Palatino Linotype" w:hAnsi="Palatino Linotype"/>
              </w:rPr>
            </w:pPr>
          </w:p>
          <w:p w14:paraId="41E25ECC" w14:textId="77777777" w:rsidR="003F3B2A" w:rsidRPr="000C697A" w:rsidRDefault="003F3B2A" w:rsidP="003F3B2A">
            <w:pPr>
              <w:rPr>
                <w:rFonts w:ascii="Palatino Linotype" w:hAnsi="Palatino Linotype"/>
              </w:rPr>
            </w:pPr>
          </w:p>
          <w:p w14:paraId="245B8A75" w14:textId="68B101FE" w:rsidR="003F3B2A" w:rsidRPr="000C697A" w:rsidRDefault="003F3B2A" w:rsidP="008E3576">
            <w:pPr>
              <w:rPr>
                <w:rFonts w:ascii="Palatino Linotype" w:hAnsi="Palatino Linotype"/>
                <w:sz w:val="28"/>
                <w:szCs w:val="28"/>
              </w:rPr>
            </w:pPr>
          </w:p>
          <w:p w14:paraId="66DB75E1" w14:textId="77777777" w:rsidR="003F3B2A" w:rsidRPr="00656D3A" w:rsidRDefault="003F3B2A" w:rsidP="003F3B2A">
            <w:pPr>
              <w:jc w:val="center"/>
              <w:rPr>
                <w:rFonts w:ascii="Palatino Linotype" w:hAnsi="Palatino Linotype"/>
                <w:i/>
                <w:sz w:val="28"/>
                <w:szCs w:val="28"/>
              </w:rPr>
            </w:pPr>
            <w:r>
              <w:rPr>
                <w:rFonts w:ascii="Palatino Linotype" w:hAnsi="Palatino Linotype"/>
                <w:i/>
                <w:sz w:val="28"/>
                <w:szCs w:val="28"/>
              </w:rPr>
              <w:t>Zpřesňující p</w:t>
            </w:r>
            <w:r w:rsidRPr="00656D3A">
              <w:rPr>
                <w:rFonts w:ascii="Palatino Linotype" w:hAnsi="Palatino Linotype"/>
                <w:i/>
                <w:sz w:val="28"/>
                <w:szCs w:val="28"/>
              </w:rPr>
              <w:t>odnázev (nepovinné</w:t>
            </w:r>
            <w:r>
              <w:rPr>
                <w:rFonts w:ascii="Palatino Linotype" w:hAnsi="Palatino Linotype"/>
                <w:i/>
                <w:sz w:val="28"/>
                <w:szCs w:val="28"/>
              </w:rPr>
              <w:t>, není-li v zadání práce či není-li třeba</w:t>
            </w:r>
            <w:r w:rsidRPr="00656D3A">
              <w:rPr>
                <w:rFonts w:ascii="Palatino Linotype" w:hAnsi="Palatino Linotype"/>
                <w:i/>
                <w:sz w:val="28"/>
                <w:szCs w:val="28"/>
              </w:rPr>
              <w:t>)</w:t>
            </w:r>
          </w:p>
          <w:p w14:paraId="0C462E9B" w14:textId="77777777" w:rsidR="003F3B2A" w:rsidRPr="000C697A" w:rsidRDefault="003F3B2A" w:rsidP="003F3B2A">
            <w:pPr>
              <w:jc w:val="center"/>
              <w:rPr>
                <w:rFonts w:ascii="Palatino Linotype" w:hAnsi="Palatino Linotype"/>
                <w:bCs/>
                <w:sz w:val="28"/>
                <w:szCs w:val="28"/>
              </w:rPr>
            </w:pPr>
            <w:r w:rsidRPr="000C697A">
              <w:rPr>
                <w:rFonts w:ascii="Palatino Linotype" w:hAnsi="Palatino Linotype"/>
                <w:bCs/>
                <w:sz w:val="28"/>
                <w:szCs w:val="28"/>
              </w:rPr>
              <w:t>Bakalářská diplomová práce</w:t>
            </w:r>
            <w:r>
              <w:rPr>
                <w:rFonts w:ascii="Palatino Linotype" w:hAnsi="Palatino Linotype"/>
                <w:bCs/>
                <w:sz w:val="28"/>
                <w:szCs w:val="28"/>
              </w:rPr>
              <w:t xml:space="preserve"> </w:t>
            </w:r>
          </w:p>
          <w:p w14:paraId="7B769911" w14:textId="77777777" w:rsidR="003F3B2A" w:rsidRPr="000C697A" w:rsidRDefault="003F3B2A" w:rsidP="003F3B2A">
            <w:pPr>
              <w:jc w:val="center"/>
              <w:rPr>
                <w:rFonts w:ascii="Palatino Linotype" w:hAnsi="Palatino Linotype"/>
                <w:b/>
                <w:bCs/>
                <w:sz w:val="28"/>
                <w:szCs w:val="28"/>
              </w:rPr>
            </w:pPr>
          </w:p>
          <w:p w14:paraId="0FDB1A30" w14:textId="77777777" w:rsidR="003F3B2A" w:rsidRPr="000C697A" w:rsidRDefault="003F3B2A" w:rsidP="003F3B2A">
            <w:pPr>
              <w:jc w:val="center"/>
              <w:rPr>
                <w:rFonts w:ascii="Palatino Linotype" w:hAnsi="Palatino Linotype"/>
                <w:bCs/>
                <w:szCs w:val="28"/>
              </w:rPr>
            </w:pPr>
            <w:r w:rsidRPr="00FF390D">
              <w:rPr>
                <w:rFonts w:ascii="Palatino Linotype" w:hAnsi="Palatino Linotype"/>
                <w:bCs/>
                <w:szCs w:val="28"/>
              </w:rPr>
              <w:t xml:space="preserve">Studijní </w:t>
            </w:r>
            <w:proofErr w:type="gramStart"/>
            <w:r w:rsidRPr="00FF390D">
              <w:rPr>
                <w:rFonts w:ascii="Palatino Linotype" w:hAnsi="Palatino Linotype"/>
                <w:bCs/>
                <w:szCs w:val="28"/>
              </w:rPr>
              <w:t>program:</w:t>
            </w:r>
            <w:r w:rsidRPr="000C697A">
              <w:rPr>
                <w:rFonts w:ascii="Palatino Linotype" w:hAnsi="Palatino Linotype"/>
                <w:bCs/>
                <w:szCs w:val="28"/>
              </w:rPr>
              <w:t xml:space="preserve"> ….</w:t>
            </w:r>
            <w:proofErr w:type="gramEnd"/>
            <w:r w:rsidRPr="000C697A">
              <w:rPr>
                <w:rFonts w:ascii="Palatino Linotype" w:hAnsi="Palatino Linotype"/>
                <w:bCs/>
                <w:szCs w:val="28"/>
              </w:rPr>
              <w:t>.</w:t>
            </w:r>
          </w:p>
          <w:p w14:paraId="63886466" w14:textId="77777777" w:rsidR="003F3B2A" w:rsidRPr="000C697A" w:rsidRDefault="003F3B2A" w:rsidP="003F3B2A">
            <w:pPr>
              <w:rPr>
                <w:rFonts w:ascii="Palatino Linotype" w:hAnsi="Palatino Linotype"/>
                <w:sz w:val="28"/>
                <w:szCs w:val="28"/>
              </w:rPr>
            </w:pPr>
          </w:p>
          <w:p w14:paraId="02808968" w14:textId="77777777" w:rsidR="003F3B2A" w:rsidRPr="000C697A" w:rsidRDefault="003F3B2A" w:rsidP="003F3B2A">
            <w:pPr>
              <w:rPr>
                <w:rFonts w:ascii="Palatino Linotype" w:hAnsi="Palatino Linotype"/>
                <w:sz w:val="28"/>
                <w:szCs w:val="28"/>
              </w:rPr>
            </w:pPr>
          </w:p>
          <w:p w14:paraId="182400EC" w14:textId="77777777" w:rsidR="003F3B2A" w:rsidRPr="000C697A" w:rsidRDefault="003F3B2A" w:rsidP="003F3B2A">
            <w:pPr>
              <w:rPr>
                <w:rFonts w:ascii="Palatino Linotype" w:hAnsi="Palatino Linotype"/>
                <w:sz w:val="28"/>
                <w:szCs w:val="28"/>
              </w:rPr>
            </w:pPr>
          </w:p>
          <w:p w14:paraId="384422AC" w14:textId="77777777" w:rsidR="003F3B2A" w:rsidRPr="000C697A" w:rsidRDefault="003F3B2A" w:rsidP="003F3B2A">
            <w:pPr>
              <w:rPr>
                <w:rFonts w:ascii="Palatino Linotype" w:hAnsi="Palatino Linotype"/>
                <w:sz w:val="28"/>
                <w:szCs w:val="28"/>
              </w:rPr>
            </w:pPr>
          </w:p>
          <w:p w14:paraId="28F2EF29" w14:textId="77777777" w:rsidR="003F3B2A" w:rsidRPr="000C697A" w:rsidRDefault="003F3B2A" w:rsidP="003F3B2A">
            <w:pPr>
              <w:rPr>
                <w:rFonts w:ascii="Palatino Linotype" w:hAnsi="Palatino Linotype"/>
                <w:sz w:val="28"/>
                <w:szCs w:val="28"/>
              </w:rPr>
            </w:pPr>
          </w:p>
          <w:p w14:paraId="0ACDC719" w14:textId="77777777" w:rsidR="003F3B2A" w:rsidRPr="000C697A" w:rsidRDefault="003F3B2A" w:rsidP="003F3B2A">
            <w:pPr>
              <w:rPr>
                <w:rFonts w:ascii="Palatino Linotype" w:hAnsi="Palatino Linotype"/>
                <w:sz w:val="28"/>
                <w:szCs w:val="28"/>
              </w:rPr>
            </w:pPr>
          </w:p>
          <w:p w14:paraId="135BBD56" w14:textId="77777777" w:rsidR="003F3B2A" w:rsidRPr="000C697A" w:rsidRDefault="003F3B2A" w:rsidP="003F3B2A">
            <w:pPr>
              <w:rPr>
                <w:rFonts w:ascii="Palatino Linotype" w:hAnsi="Palatino Linotype"/>
                <w:sz w:val="28"/>
                <w:szCs w:val="28"/>
              </w:rPr>
            </w:pPr>
          </w:p>
          <w:p w14:paraId="417B4902" w14:textId="77777777" w:rsidR="003F3B2A" w:rsidRPr="000C697A" w:rsidRDefault="003F3B2A" w:rsidP="003F3B2A">
            <w:pPr>
              <w:rPr>
                <w:rFonts w:ascii="Palatino Linotype" w:hAnsi="Palatino Linotype"/>
              </w:rPr>
            </w:pPr>
            <w:r w:rsidRPr="000C697A">
              <w:rPr>
                <w:rFonts w:ascii="Palatino Linotype" w:hAnsi="Palatino Linotype"/>
                <w:b/>
                <w:bCs/>
              </w:rPr>
              <w:t>Autor:</w:t>
            </w:r>
            <w:r w:rsidRPr="000C697A">
              <w:rPr>
                <w:rFonts w:ascii="Palatino Linotype" w:hAnsi="Palatino Linotype"/>
              </w:rPr>
              <w:t xml:space="preserve"> Jméno</w:t>
            </w:r>
            <w:r>
              <w:rPr>
                <w:rFonts w:ascii="Palatino Linotype" w:hAnsi="Palatino Linotype"/>
              </w:rPr>
              <w:t xml:space="preserve"> a</w:t>
            </w:r>
            <w:r w:rsidRPr="000C697A">
              <w:rPr>
                <w:rFonts w:ascii="Palatino Linotype" w:hAnsi="Palatino Linotype"/>
              </w:rPr>
              <w:t xml:space="preserve"> příjmení včetně titulu/ů</w:t>
            </w:r>
          </w:p>
          <w:p w14:paraId="31ACB77B" w14:textId="77777777" w:rsidR="003F3B2A" w:rsidRPr="000C697A" w:rsidRDefault="003F3B2A" w:rsidP="003F3B2A">
            <w:pPr>
              <w:rPr>
                <w:rFonts w:ascii="Palatino Linotype" w:hAnsi="Palatino Linotype"/>
              </w:rPr>
            </w:pPr>
            <w:r w:rsidRPr="000C697A">
              <w:rPr>
                <w:rFonts w:ascii="Palatino Linotype" w:hAnsi="Palatino Linotype"/>
                <w:b/>
                <w:bCs/>
              </w:rPr>
              <w:t>Vedoucí práce:</w:t>
            </w:r>
            <w:r w:rsidRPr="000C697A">
              <w:rPr>
                <w:rFonts w:ascii="Palatino Linotype" w:hAnsi="Palatino Linotype"/>
              </w:rPr>
              <w:t xml:space="preserve"> Jméno</w:t>
            </w:r>
            <w:r>
              <w:rPr>
                <w:rFonts w:ascii="Palatino Linotype" w:hAnsi="Palatino Linotype"/>
              </w:rPr>
              <w:t xml:space="preserve"> a</w:t>
            </w:r>
            <w:r w:rsidRPr="000C697A">
              <w:rPr>
                <w:rFonts w:ascii="Palatino Linotype" w:hAnsi="Palatino Linotype"/>
              </w:rPr>
              <w:t xml:space="preserve"> příjmení včetně titulu/ů</w:t>
            </w:r>
          </w:p>
          <w:p w14:paraId="4A07B6C9" w14:textId="77777777" w:rsidR="003F3B2A" w:rsidRPr="000C697A" w:rsidRDefault="003F3B2A" w:rsidP="003F3B2A">
            <w:pPr>
              <w:rPr>
                <w:rFonts w:ascii="Palatino Linotype" w:hAnsi="Palatino Linotype"/>
              </w:rPr>
            </w:pPr>
          </w:p>
          <w:p w14:paraId="24FC1357" w14:textId="77777777" w:rsidR="003F3B2A" w:rsidRPr="000C697A" w:rsidRDefault="003F3B2A" w:rsidP="003F3B2A">
            <w:pPr>
              <w:jc w:val="center"/>
              <w:rPr>
                <w:rFonts w:ascii="Palatino Linotype" w:hAnsi="Palatino Linotype"/>
              </w:rPr>
            </w:pPr>
          </w:p>
          <w:p w14:paraId="4DB8D314" w14:textId="757EADAB" w:rsidR="00AE0231" w:rsidRDefault="003F3B2A" w:rsidP="003F3B2A">
            <w:pPr>
              <w:rPr>
                <w:rFonts w:ascii="Arial Narrow" w:hAnsi="Arial Narrow" w:cs="Arial Narrow"/>
                <w:bCs/>
                <w:iCs/>
              </w:rPr>
            </w:pPr>
            <w:r w:rsidRPr="000C697A">
              <w:rPr>
                <w:rFonts w:ascii="Palatino Linotype" w:hAnsi="Palatino Linotype"/>
              </w:rPr>
              <w:t>Olomouc 20XX</w:t>
            </w:r>
          </w:p>
        </w:tc>
      </w:tr>
      <w:tr w:rsidR="00AE0231" w:rsidRPr="003F3B2A" w14:paraId="5A8BF531" w14:textId="77777777" w:rsidTr="003F3B2A">
        <w:trPr>
          <w:trHeight w:hRule="exact" w:val="2835"/>
        </w:trPr>
        <w:tc>
          <w:tcPr>
            <w:tcW w:w="9640" w:type="dxa"/>
            <w:gridSpan w:val="2"/>
            <w:tcBorders>
              <w:bottom w:val="single" w:sz="4" w:space="0" w:color="auto"/>
            </w:tcBorders>
            <w:vAlign w:val="center"/>
          </w:tcPr>
          <w:p w14:paraId="53CBF1E3" w14:textId="77777777" w:rsidR="003F3B2A" w:rsidRDefault="003F3B2A" w:rsidP="009B26B3">
            <w:pPr>
              <w:jc w:val="center"/>
              <w:rPr>
                <w:rFonts w:ascii="Palatino Linotype" w:hAnsi="Palatino Linotype" w:cs="Arial Narrow"/>
                <w:sz w:val="32"/>
                <w:szCs w:val="32"/>
              </w:rPr>
            </w:pPr>
            <w:r w:rsidRPr="003F3B2A">
              <w:rPr>
                <w:rFonts w:ascii="Palatino Linotype" w:hAnsi="Palatino Linotype" w:cs="Arial Narrow"/>
                <w:sz w:val="32"/>
                <w:szCs w:val="32"/>
              </w:rPr>
              <w:t>SCREENINGOVÝ PROGRAM RAKOVINY PRSU Z PERSPEKTIVY ŽEN</w:t>
            </w:r>
          </w:p>
          <w:p w14:paraId="2EDC7547" w14:textId="4C76CFA0" w:rsidR="008E3576" w:rsidRPr="008E3576" w:rsidRDefault="003F3B2A" w:rsidP="008E3576">
            <w:pPr>
              <w:jc w:val="center"/>
              <w:rPr>
                <w:rFonts w:ascii="Palatino Linotype" w:hAnsi="Palatino Linotype" w:cs="Arial Narrow"/>
                <w:sz w:val="32"/>
                <w:szCs w:val="32"/>
              </w:rPr>
            </w:pPr>
            <w:r w:rsidRPr="003F3B2A">
              <w:rPr>
                <w:rFonts w:ascii="Palatino Linotype" w:hAnsi="Palatino Linotype" w:cs="Arial Narrow"/>
                <w:sz w:val="32"/>
                <w:szCs w:val="32"/>
              </w:rPr>
              <w:t xml:space="preserve"> BREAST CANCER SCREENING PROGRAM FROM THE PERSPECTIVE OF WOMEN</w:t>
            </w:r>
          </w:p>
        </w:tc>
      </w:tr>
      <w:tr w:rsidR="00AE0231" w14:paraId="26F2F5D9" w14:textId="77777777" w:rsidTr="003F3B2A">
        <w:trPr>
          <w:trHeight w:hRule="exact" w:val="567"/>
        </w:trPr>
        <w:tc>
          <w:tcPr>
            <w:tcW w:w="9640" w:type="dxa"/>
            <w:gridSpan w:val="2"/>
            <w:tcBorders>
              <w:top w:val="single" w:sz="4" w:space="0" w:color="auto"/>
            </w:tcBorders>
          </w:tcPr>
          <w:p w14:paraId="464A2ED2" w14:textId="77777777" w:rsidR="00AE0231" w:rsidRDefault="00AE0231" w:rsidP="009B26B3">
            <w:pPr>
              <w:rPr>
                <w:rFonts w:ascii="Arial Narrow" w:hAnsi="Arial Narrow" w:cs="Arial Narrow"/>
              </w:rPr>
            </w:pPr>
          </w:p>
        </w:tc>
      </w:tr>
      <w:tr w:rsidR="00AE0231" w14:paraId="72285E76" w14:textId="77777777" w:rsidTr="009B26B3">
        <w:trPr>
          <w:trHeight w:hRule="exact" w:val="1418"/>
        </w:trPr>
        <w:tc>
          <w:tcPr>
            <w:tcW w:w="9640" w:type="dxa"/>
            <w:gridSpan w:val="2"/>
            <w:vAlign w:val="center"/>
          </w:tcPr>
          <w:p w14:paraId="51CE4B37" w14:textId="31798169" w:rsidR="00AE0231" w:rsidRPr="003F3B2A" w:rsidRDefault="003F3B2A" w:rsidP="009B26B3">
            <w:pPr>
              <w:jc w:val="center"/>
              <w:rPr>
                <w:rFonts w:ascii="Palatino Linotype" w:hAnsi="Palatino Linotype" w:cs="Arial Narrow"/>
                <w:sz w:val="32"/>
                <w:szCs w:val="32"/>
              </w:rPr>
            </w:pPr>
            <w:r>
              <w:rPr>
                <w:rFonts w:ascii="Palatino Linotype" w:hAnsi="Palatino Linotype" w:cs="Arial Narrow"/>
                <w:sz w:val="32"/>
                <w:szCs w:val="32"/>
              </w:rPr>
              <w:t>Karolína Vávrová</w:t>
            </w:r>
          </w:p>
        </w:tc>
      </w:tr>
      <w:tr w:rsidR="00AE0231" w14:paraId="1055F29C" w14:textId="77777777" w:rsidTr="008E3576">
        <w:trPr>
          <w:trHeight w:hRule="exact" w:val="3679"/>
        </w:trPr>
        <w:tc>
          <w:tcPr>
            <w:tcW w:w="9640" w:type="dxa"/>
            <w:gridSpan w:val="2"/>
            <w:tcBorders>
              <w:bottom w:val="single" w:sz="8" w:space="0" w:color="auto"/>
            </w:tcBorders>
          </w:tcPr>
          <w:p w14:paraId="11BCBAC6" w14:textId="77777777" w:rsidR="00AE0231" w:rsidRDefault="00AE0231" w:rsidP="009B26B3">
            <w:pPr>
              <w:rPr>
                <w:rFonts w:ascii="Arial Narrow" w:hAnsi="Arial Narrow" w:cs="Arial Narrow"/>
              </w:rPr>
            </w:pPr>
          </w:p>
        </w:tc>
      </w:tr>
      <w:tr w:rsidR="00AE0231" w14:paraId="59F135E0" w14:textId="77777777" w:rsidTr="008E3576">
        <w:trPr>
          <w:trHeight w:hRule="exact" w:val="108"/>
        </w:trPr>
        <w:tc>
          <w:tcPr>
            <w:tcW w:w="4253" w:type="dxa"/>
            <w:tcBorders>
              <w:top w:val="single" w:sz="8" w:space="0" w:color="auto"/>
            </w:tcBorders>
          </w:tcPr>
          <w:p w14:paraId="4C48F262" w14:textId="77777777" w:rsidR="00AE0231" w:rsidRDefault="00AE0231" w:rsidP="009B26B3">
            <w:pPr>
              <w:rPr>
                <w:rFonts w:ascii="Arial Narrow" w:hAnsi="Arial Narrow" w:cs="Arial Narrow"/>
              </w:rPr>
            </w:pPr>
          </w:p>
        </w:tc>
        <w:tc>
          <w:tcPr>
            <w:tcW w:w="5387" w:type="dxa"/>
            <w:tcBorders>
              <w:top w:val="single" w:sz="8" w:space="0" w:color="auto"/>
            </w:tcBorders>
          </w:tcPr>
          <w:p w14:paraId="25877DC8" w14:textId="77777777" w:rsidR="00AE0231" w:rsidRDefault="00AE0231" w:rsidP="009B26B3">
            <w:pPr>
              <w:rPr>
                <w:rFonts w:ascii="Arial Narrow" w:hAnsi="Arial Narrow" w:cs="Arial Narrow"/>
              </w:rPr>
            </w:pPr>
          </w:p>
        </w:tc>
      </w:tr>
      <w:tr w:rsidR="00AE0231" w14:paraId="4376E1B5" w14:textId="77777777" w:rsidTr="008E3576">
        <w:trPr>
          <w:trHeight w:hRule="exact" w:val="930"/>
        </w:trPr>
        <w:tc>
          <w:tcPr>
            <w:tcW w:w="4253" w:type="dxa"/>
            <w:tcBorders>
              <w:right w:val="single" w:sz="8" w:space="0" w:color="auto"/>
            </w:tcBorders>
            <w:vAlign w:val="center"/>
          </w:tcPr>
          <w:sdt>
            <w:sdtPr>
              <w:rPr>
                <w:rStyle w:val="Styl1ablona"/>
              </w:rPr>
              <w:alias w:val="Rok odevzdání práce"/>
              <w:tag w:val="Rok"/>
              <w:id w:val="-1062008522"/>
              <w:placeholder>
                <w:docPart w:val="DA6E2F08EA564A8AA93A0A4C06389FA0"/>
              </w:placeholder>
              <w15:color w:val="FF0000"/>
            </w:sdtPr>
            <w:sdtEndPr>
              <w:rPr>
                <w:rStyle w:val="Standardnpsmoodstavce"/>
                <w:rFonts w:ascii="Times New Roman" w:hAnsi="Times New Roman" w:cs="Arial Narrow"/>
                <w:sz w:val="24"/>
                <w:szCs w:val="32"/>
              </w:rPr>
            </w:sdtEndPr>
            <w:sdtContent>
              <w:p w14:paraId="1D4900CB" w14:textId="797F43E9" w:rsidR="00AE0231" w:rsidRDefault="003F3B2A" w:rsidP="00E9602A">
                <w:pPr>
                  <w:spacing w:line="480" w:lineRule="auto"/>
                  <w:ind w:left="284" w:right="284"/>
                  <w:jc w:val="center"/>
                  <w:rPr>
                    <w:rFonts w:ascii="Arial Narrow" w:hAnsi="Arial Narrow" w:cs="Arial Narrow"/>
                    <w:sz w:val="32"/>
                    <w:szCs w:val="32"/>
                  </w:rPr>
                </w:pPr>
                <w:r w:rsidRPr="003F3B2A">
                  <w:rPr>
                    <w:rStyle w:val="Styl1ablona"/>
                    <w:rFonts w:ascii="Palatino Linotype" w:hAnsi="Palatino Linotype"/>
                  </w:rPr>
                  <w:t xml:space="preserve">Olomouc </w:t>
                </w:r>
                <w:r w:rsidR="0016172F" w:rsidRPr="003F3B2A">
                  <w:rPr>
                    <w:rStyle w:val="Styl1ablona"/>
                    <w:rFonts w:ascii="Palatino Linotype" w:hAnsi="Palatino Linotype"/>
                  </w:rPr>
                  <w:t>20</w:t>
                </w:r>
                <w:r w:rsidRPr="003F3B2A">
                  <w:rPr>
                    <w:rStyle w:val="Styl1ablona"/>
                    <w:rFonts w:ascii="Palatino Linotype" w:hAnsi="Palatino Linotype"/>
                  </w:rPr>
                  <w:t>2</w:t>
                </w:r>
                <w:r w:rsidR="001B7BD9">
                  <w:rPr>
                    <w:rStyle w:val="Styl1ablona"/>
                    <w:rFonts w:ascii="Palatino Linotype" w:hAnsi="Palatino Linotype"/>
                  </w:rPr>
                  <w:t>3</w:t>
                </w:r>
              </w:p>
            </w:sdtContent>
          </w:sdt>
        </w:tc>
        <w:tc>
          <w:tcPr>
            <w:tcW w:w="5387" w:type="dxa"/>
            <w:tcBorders>
              <w:left w:val="single" w:sz="8" w:space="0" w:color="auto"/>
            </w:tcBorders>
            <w:vAlign w:val="center"/>
          </w:tcPr>
          <w:sdt>
            <w:sdtPr>
              <w:rPr>
                <w:rStyle w:val="Styl1ablona"/>
                <w:rFonts w:ascii="Palatino Linotype" w:hAnsi="Palatino Linotype"/>
              </w:rPr>
              <w:alias w:val="Typ závěrečné práce"/>
              <w:tag w:val="Typ závěrečné práce"/>
              <w:id w:val="1318305448"/>
              <w:placeholder>
                <w:docPart w:val="668D8560CCE947FFA4E2BECBFE136FD6"/>
              </w:placeholder>
              <w15:color w:val="FF0000"/>
              <w:dropDownList>
                <w:listItem w:displayText="Zvolte typ práce" w:value="Zvolte typ práce"/>
                <w:listItem w:displayText="Bakalářská práce" w:value="Bakalářská práce"/>
                <w:listItem w:displayText="Diplomová práce" w:value="Diplomová práce"/>
                <w:listItem w:displayText="Seminární práce" w:value="Seminární práce"/>
              </w:dropDownList>
            </w:sdtPr>
            <w:sdtEndPr>
              <w:rPr>
                <w:rStyle w:val="Standardnpsmoodstavce"/>
                <w:rFonts w:cs="Arial Narrow"/>
                <w:sz w:val="24"/>
                <w:szCs w:val="32"/>
              </w:rPr>
            </w:sdtEndPr>
            <w:sdtContent>
              <w:p w14:paraId="3E06BDB1" w14:textId="77777777" w:rsidR="003F3B2A" w:rsidRDefault="003F3B2A" w:rsidP="00E9602A">
                <w:pPr>
                  <w:spacing w:line="480" w:lineRule="auto"/>
                  <w:ind w:left="284" w:right="284"/>
                  <w:jc w:val="center"/>
                  <w:rPr>
                    <w:rFonts w:ascii="Arial Narrow" w:hAnsi="Arial Narrow" w:cs="Arial Narrow"/>
                    <w:sz w:val="32"/>
                    <w:szCs w:val="32"/>
                  </w:rPr>
                </w:pPr>
                <w:r w:rsidRPr="003F3B2A">
                  <w:rPr>
                    <w:rStyle w:val="Styl1ablona"/>
                    <w:rFonts w:ascii="Palatino Linotype" w:hAnsi="Palatino Linotype"/>
                  </w:rPr>
                  <w:t>Bakalářská práce</w:t>
                </w:r>
              </w:p>
            </w:sdtContent>
          </w:sdt>
          <w:p w14:paraId="14B01DE0" w14:textId="491F4710" w:rsidR="00AE0231" w:rsidRDefault="00AE0231" w:rsidP="003F3B2A">
            <w:pPr>
              <w:spacing w:line="480" w:lineRule="auto"/>
              <w:ind w:left="397" w:right="284"/>
              <w:rPr>
                <w:rFonts w:ascii="Arial Narrow" w:hAnsi="Arial Narrow" w:cs="Arial Narrow"/>
              </w:rPr>
            </w:pPr>
          </w:p>
        </w:tc>
      </w:tr>
      <w:tr w:rsidR="00AE0231" w14:paraId="44FE9697" w14:textId="77777777" w:rsidTr="008E3576">
        <w:trPr>
          <w:trHeight w:hRule="exact" w:val="99"/>
        </w:trPr>
        <w:tc>
          <w:tcPr>
            <w:tcW w:w="4253" w:type="dxa"/>
            <w:tcBorders>
              <w:bottom w:val="single" w:sz="8" w:space="0" w:color="auto"/>
            </w:tcBorders>
          </w:tcPr>
          <w:p w14:paraId="42BDB399" w14:textId="77777777" w:rsidR="00AE0231" w:rsidRDefault="00AE0231" w:rsidP="009B26B3">
            <w:pPr>
              <w:rPr>
                <w:rFonts w:ascii="Arial Narrow" w:hAnsi="Arial Narrow" w:cs="Arial Narrow"/>
              </w:rPr>
            </w:pPr>
          </w:p>
        </w:tc>
        <w:tc>
          <w:tcPr>
            <w:tcW w:w="5387" w:type="dxa"/>
            <w:tcBorders>
              <w:bottom w:val="single" w:sz="8" w:space="0" w:color="auto"/>
            </w:tcBorders>
          </w:tcPr>
          <w:p w14:paraId="029FBC11" w14:textId="77777777" w:rsidR="00AE0231" w:rsidRDefault="00AE0231" w:rsidP="009B26B3">
            <w:pPr>
              <w:rPr>
                <w:rFonts w:ascii="Arial Narrow" w:hAnsi="Arial Narrow" w:cs="Arial Narrow"/>
              </w:rPr>
            </w:pPr>
          </w:p>
        </w:tc>
      </w:tr>
      <w:tr w:rsidR="00AE0231" w14:paraId="478BF909" w14:textId="77777777" w:rsidTr="009B26B3">
        <w:trPr>
          <w:trHeight w:hRule="exact" w:val="1758"/>
        </w:trPr>
        <w:tc>
          <w:tcPr>
            <w:tcW w:w="9640" w:type="dxa"/>
            <w:gridSpan w:val="2"/>
            <w:tcBorders>
              <w:top w:val="single" w:sz="8" w:space="0" w:color="auto"/>
            </w:tcBorders>
          </w:tcPr>
          <w:p w14:paraId="75E40475" w14:textId="77777777" w:rsidR="00AE0231" w:rsidRDefault="00AE0231" w:rsidP="009B26B3">
            <w:pPr>
              <w:rPr>
                <w:rFonts w:ascii="Arial Narrow" w:hAnsi="Arial Narrow" w:cs="Arial Narrow"/>
              </w:rPr>
            </w:pPr>
          </w:p>
        </w:tc>
      </w:tr>
    </w:tbl>
    <w:p w14:paraId="5FDDA3E9" w14:textId="77777777" w:rsidR="0056551F" w:rsidRDefault="0056551F">
      <w:pPr>
        <w:rPr>
          <w:rFonts w:ascii="Arial Narrow" w:hAnsi="Arial Narrow"/>
        </w:rPr>
        <w:sectPr w:rsidR="0056551F" w:rsidSect="00AE0231">
          <w:footerReference w:type="default" r:id="rId8"/>
          <w:pgSz w:w="11906" w:h="16838"/>
          <w:pgMar w:top="1134" w:right="851" w:bottom="851" w:left="1418" w:header="709" w:footer="709" w:gutter="0"/>
          <w:cols w:space="708"/>
          <w:docGrid w:linePitch="360"/>
        </w:sectPr>
      </w:pPr>
    </w:p>
    <w:p w14:paraId="72CEAAC0" w14:textId="77777777" w:rsidR="00E9602A" w:rsidRPr="00656D3A" w:rsidRDefault="00E9602A" w:rsidP="00E9602A">
      <w:pPr>
        <w:spacing w:line="360" w:lineRule="auto"/>
        <w:jc w:val="center"/>
        <w:rPr>
          <w:rFonts w:ascii="Palatino Linotype" w:hAnsi="Palatino Linotype"/>
          <w:b/>
          <w:sz w:val="32"/>
          <w:szCs w:val="28"/>
        </w:rPr>
      </w:pPr>
      <w:r w:rsidRPr="00656D3A">
        <w:rPr>
          <w:rFonts w:ascii="Palatino Linotype" w:hAnsi="Palatino Linotype"/>
          <w:b/>
          <w:sz w:val="32"/>
          <w:szCs w:val="28"/>
        </w:rPr>
        <w:lastRenderedPageBreak/>
        <w:t>UNIVERZITA PALACKÉHO V OLOMOUCI</w:t>
      </w:r>
    </w:p>
    <w:p w14:paraId="7D79864D" w14:textId="77777777" w:rsidR="00E9602A" w:rsidRPr="00656D3A" w:rsidRDefault="00E9602A" w:rsidP="00E9602A">
      <w:pPr>
        <w:spacing w:line="360" w:lineRule="auto"/>
        <w:jc w:val="center"/>
        <w:rPr>
          <w:rFonts w:ascii="Palatino Linotype" w:hAnsi="Palatino Linotype"/>
          <w:b/>
          <w:sz w:val="28"/>
          <w:szCs w:val="28"/>
        </w:rPr>
      </w:pPr>
      <w:r w:rsidRPr="00656D3A">
        <w:rPr>
          <w:rFonts w:ascii="Palatino Linotype" w:hAnsi="Palatino Linotype"/>
          <w:b/>
          <w:sz w:val="28"/>
          <w:szCs w:val="28"/>
        </w:rPr>
        <w:t>FILOZOFICKÁ FAKULTA</w:t>
      </w:r>
    </w:p>
    <w:p w14:paraId="3A22303C" w14:textId="77777777" w:rsidR="00E9602A" w:rsidRPr="00656D3A" w:rsidRDefault="00E9602A" w:rsidP="00E9602A">
      <w:pPr>
        <w:spacing w:line="360" w:lineRule="auto"/>
        <w:jc w:val="center"/>
        <w:rPr>
          <w:rFonts w:ascii="Palatino Linotype" w:hAnsi="Palatino Linotype"/>
          <w:b/>
          <w:szCs w:val="28"/>
        </w:rPr>
      </w:pPr>
      <w:r w:rsidRPr="00656D3A">
        <w:rPr>
          <w:rFonts w:ascii="Palatino Linotype" w:hAnsi="Palatino Linotype"/>
          <w:b/>
          <w:szCs w:val="28"/>
        </w:rPr>
        <w:t>KATEDRA SOCIOLOGIE, ANDRAGOGIKY A KULTURNÍ ANTROPOLOGIE</w:t>
      </w:r>
    </w:p>
    <w:p w14:paraId="4CA135CD" w14:textId="77777777" w:rsidR="00E9602A" w:rsidRPr="000C697A" w:rsidRDefault="00E9602A" w:rsidP="00E9602A">
      <w:pPr>
        <w:spacing w:line="360" w:lineRule="auto"/>
        <w:rPr>
          <w:rFonts w:ascii="Palatino Linotype" w:hAnsi="Palatino Linotype"/>
        </w:rPr>
      </w:pPr>
    </w:p>
    <w:p w14:paraId="5F99E8AA" w14:textId="77777777" w:rsidR="00E9602A" w:rsidRPr="000C697A" w:rsidRDefault="00E9602A" w:rsidP="00E9602A">
      <w:pPr>
        <w:spacing w:line="360" w:lineRule="auto"/>
        <w:rPr>
          <w:rFonts w:ascii="Palatino Linotype" w:hAnsi="Palatino Linotype"/>
        </w:rPr>
      </w:pPr>
    </w:p>
    <w:p w14:paraId="23CA7026" w14:textId="77777777" w:rsidR="00E9602A" w:rsidRPr="000C697A" w:rsidRDefault="00E9602A" w:rsidP="00E9602A">
      <w:pPr>
        <w:spacing w:line="360" w:lineRule="auto"/>
        <w:rPr>
          <w:rFonts w:ascii="Palatino Linotype" w:hAnsi="Palatino Linotype"/>
        </w:rPr>
      </w:pPr>
    </w:p>
    <w:p w14:paraId="283D25C4" w14:textId="77777777" w:rsidR="00E9602A" w:rsidRPr="000C697A" w:rsidRDefault="00E9602A" w:rsidP="00E9602A">
      <w:pPr>
        <w:spacing w:line="360" w:lineRule="auto"/>
        <w:rPr>
          <w:rFonts w:ascii="Palatino Linotype" w:hAnsi="Palatino Linotype"/>
        </w:rPr>
      </w:pPr>
    </w:p>
    <w:p w14:paraId="4CDEA060" w14:textId="77777777" w:rsidR="00E9602A" w:rsidRPr="000C697A" w:rsidRDefault="00E9602A" w:rsidP="00E9602A">
      <w:pPr>
        <w:spacing w:line="360" w:lineRule="auto"/>
        <w:rPr>
          <w:rFonts w:ascii="Palatino Linotype" w:hAnsi="Palatino Linotype"/>
        </w:rPr>
      </w:pPr>
    </w:p>
    <w:p w14:paraId="13BB6A5B" w14:textId="77777777" w:rsidR="00E9602A" w:rsidRPr="000C697A" w:rsidRDefault="00E9602A" w:rsidP="00E9602A">
      <w:pPr>
        <w:spacing w:line="360" w:lineRule="auto"/>
        <w:rPr>
          <w:rFonts w:ascii="Palatino Linotype" w:hAnsi="Palatino Linotype"/>
        </w:rPr>
      </w:pPr>
    </w:p>
    <w:p w14:paraId="17EBD29E" w14:textId="77777777" w:rsidR="00E9602A" w:rsidRPr="000C697A" w:rsidRDefault="00E9602A" w:rsidP="00E9602A">
      <w:pPr>
        <w:spacing w:line="360" w:lineRule="auto"/>
        <w:rPr>
          <w:rFonts w:ascii="Palatino Linotype" w:hAnsi="Palatino Linotype"/>
        </w:rPr>
      </w:pPr>
    </w:p>
    <w:p w14:paraId="7B7C92E6" w14:textId="77777777" w:rsidR="00E9602A" w:rsidRPr="00E9602A" w:rsidRDefault="00E9602A" w:rsidP="00E9602A">
      <w:pPr>
        <w:spacing w:line="360" w:lineRule="auto"/>
        <w:jc w:val="center"/>
        <w:rPr>
          <w:rFonts w:ascii="Palatino Linotype" w:hAnsi="Palatino Linotype"/>
          <w:sz w:val="28"/>
          <w:szCs w:val="28"/>
        </w:rPr>
      </w:pPr>
      <w:r w:rsidRPr="00E9602A">
        <w:rPr>
          <w:rFonts w:ascii="Palatino Linotype" w:hAnsi="Palatino Linotype"/>
          <w:sz w:val="28"/>
          <w:szCs w:val="28"/>
        </w:rPr>
        <w:t>SCREENINGOVÝ PROGRAM RAKOVINY PRSU Z PERSPEKTIVY ŽEN</w:t>
      </w:r>
    </w:p>
    <w:p w14:paraId="705B0813" w14:textId="329F1AF2" w:rsidR="00E9602A" w:rsidRPr="00656D3A" w:rsidRDefault="00E9602A" w:rsidP="00E9602A">
      <w:pPr>
        <w:spacing w:line="360" w:lineRule="auto"/>
        <w:jc w:val="center"/>
        <w:rPr>
          <w:rFonts w:ascii="Palatino Linotype" w:hAnsi="Palatino Linotype"/>
          <w:i/>
          <w:sz w:val="28"/>
          <w:szCs w:val="28"/>
        </w:rPr>
      </w:pPr>
      <w:r w:rsidRPr="00E9602A">
        <w:rPr>
          <w:rFonts w:ascii="Palatino Linotype" w:hAnsi="Palatino Linotype"/>
          <w:sz w:val="28"/>
          <w:szCs w:val="28"/>
        </w:rPr>
        <w:t xml:space="preserve"> BREAST CANCER SCREENING PROGRAM FROM THE PERSPECTIVE OF WOMEN</w:t>
      </w:r>
    </w:p>
    <w:p w14:paraId="6F51BE41" w14:textId="1CD97C93" w:rsidR="00E9602A" w:rsidRPr="000C697A" w:rsidRDefault="00E9602A" w:rsidP="00E9602A">
      <w:pPr>
        <w:spacing w:line="360" w:lineRule="auto"/>
        <w:jc w:val="center"/>
        <w:rPr>
          <w:rFonts w:ascii="Palatino Linotype" w:hAnsi="Palatino Linotype"/>
          <w:bCs/>
          <w:sz w:val="28"/>
          <w:szCs w:val="28"/>
        </w:rPr>
      </w:pPr>
      <w:r w:rsidRPr="000C697A">
        <w:rPr>
          <w:rFonts w:ascii="Palatino Linotype" w:hAnsi="Palatino Linotype"/>
          <w:bCs/>
          <w:sz w:val="28"/>
          <w:szCs w:val="28"/>
        </w:rPr>
        <w:t>Bakalářská práce</w:t>
      </w:r>
      <w:r>
        <w:rPr>
          <w:rFonts w:ascii="Palatino Linotype" w:hAnsi="Palatino Linotype"/>
          <w:bCs/>
          <w:sz w:val="28"/>
          <w:szCs w:val="28"/>
        </w:rPr>
        <w:t xml:space="preserve"> </w:t>
      </w:r>
    </w:p>
    <w:p w14:paraId="2DFCBF79" w14:textId="77777777" w:rsidR="00E9602A" w:rsidRPr="000C697A" w:rsidRDefault="00E9602A" w:rsidP="00E9602A">
      <w:pPr>
        <w:spacing w:line="360" w:lineRule="auto"/>
        <w:jc w:val="center"/>
        <w:rPr>
          <w:rFonts w:ascii="Palatino Linotype" w:hAnsi="Palatino Linotype"/>
          <w:b/>
          <w:bCs/>
          <w:sz w:val="28"/>
          <w:szCs w:val="28"/>
        </w:rPr>
      </w:pPr>
    </w:p>
    <w:p w14:paraId="544A422C" w14:textId="0957489B" w:rsidR="00E9602A" w:rsidRPr="000C697A" w:rsidRDefault="00E9602A" w:rsidP="00E9602A">
      <w:pPr>
        <w:spacing w:line="360" w:lineRule="auto"/>
        <w:jc w:val="center"/>
        <w:rPr>
          <w:rFonts w:ascii="Palatino Linotype" w:hAnsi="Palatino Linotype"/>
          <w:bCs/>
          <w:szCs w:val="28"/>
        </w:rPr>
      </w:pPr>
      <w:r w:rsidRPr="00FF390D">
        <w:rPr>
          <w:rFonts w:ascii="Palatino Linotype" w:hAnsi="Palatino Linotype"/>
          <w:bCs/>
          <w:szCs w:val="28"/>
        </w:rPr>
        <w:t>Studijní program:</w:t>
      </w:r>
      <w:r>
        <w:rPr>
          <w:rFonts w:ascii="Palatino Linotype" w:hAnsi="Palatino Linotype"/>
          <w:bCs/>
          <w:szCs w:val="28"/>
        </w:rPr>
        <w:t xml:space="preserve"> Sociologie</w:t>
      </w:r>
      <w:r w:rsidR="00B022FB">
        <w:rPr>
          <w:rFonts w:ascii="Palatino Linotype" w:hAnsi="Palatino Linotype"/>
          <w:bCs/>
          <w:szCs w:val="28"/>
        </w:rPr>
        <w:t>/</w:t>
      </w:r>
      <w:r>
        <w:rPr>
          <w:rFonts w:ascii="Palatino Linotype" w:hAnsi="Palatino Linotype"/>
          <w:bCs/>
          <w:szCs w:val="28"/>
        </w:rPr>
        <w:t>Andragogika</w:t>
      </w:r>
    </w:p>
    <w:p w14:paraId="635173FB" w14:textId="77777777" w:rsidR="00825A56" w:rsidRPr="000C697A" w:rsidRDefault="00825A56" w:rsidP="00825A56">
      <w:pPr>
        <w:rPr>
          <w:rFonts w:ascii="Palatino Linotype" w:hAnsi="Palatino Linotype"/>
          <w:sz w:val="28"/>
          <w:szCs w:val="28"/>
        </w:rPr>
      </w:pPr>
    </w:p>
    <w:p w14:paraId="46DB4EE2" w14:textId="77777777" w:rsidR="00825A56" w:rsidRPr="000C697A" w:rsidRDefault="00825A56" w:rsidP="00825A56">
      <w:pPr>
        <w:rPr>
          <w:rFonts w:ascii="Palatino Linotype" w:hAnsi="Palatino Linotype"/>
          <w:sz w:val="28"/>
          <w:szCs w:val="28"/>
        </w:rPr>
      </w:pPr>
    </w:p>
    <w:p w14:paraId="251FBEFC" w14:textId="77777777" w:rsidR="00825A56" w:rsidRDefault="00825A56" w:rsidP="00825A56">
      <w:pPr>
        <w:rPr>
          <w:rFonts w:ascii="Palatino Linotype" w:hAnsi="Palatino Linotype"/>
          <w:sz w:val="28"/>
          <w:szCs w:val="28"/>
        </w:rPr>
      </w:pPr>
    </w:p>
    <w:p w14:paraId="015E3959" w14:textId="77777777" w:rsidR="00825A56" w:rsidRDefault="00825A56" w:rsidP="00825A56">
      <w:pPr>
        <w:rPr>
          <w:rFonts w:ascii="Palatino Linotype" w:hAnsi="Palatino Linotype"/>
          <w:sz w:val="28"/>
          <w:szCs w:val="28"/>
        </w:rPr>
      </w:pPr>
    </w:p>
    <w:p w14:paraId="79746EFA" w14:textId="77777777" w:rsidR="00825A56" w:rsidRDefault="00825A56" w:rsidP="00825A56">
      <w:pPr>
        <w:rPr>
          <w:rFonts w:ascii="Palatino Linotype" w:hAnsi="Palatino Linotype"/>
          <w:sz w:val="28"/>
          <w:szCs w:val="28"/>
        </w:rPr>
      </w:pPr>
    </w:p>
    <w:p w14:paraId="629FD4B4" w14:textId="77777777" w:rsidR="00825A56" w:rsidRPr="000C697A" w:rsidRDefault="00825A56" w:rsidP="00825A56">
      <w:pPr>
        <w:rPr>
          <w:rFonts w:ascii="Palatino Linotype" w:hAnsi="Palatino Linotype"/>
          <w:sz w:val="28"/>
          <w:szCs w:val="28"/>
        </w:rPr>
      </w:pPr>
    </w:p>
    <w:p w14:paraId="5663A59F" w14:textId="77777777" w:rsidR="00825A56" w:rsidRPr="000C697A" w:rsidRDefault="00825A56" w:rsidP="00825A56">
      <w:pPr>
        <w:rPr>
          <w:rFonts w:ascii="Palatino Linotype" w:hAnsi="Palatino Linotype"/>
          <w:sz w:val="28"/>
          <w:szCs w:val="28"/>
        </w:rPr>
      </w:pPr>
    </w:p>
    <w:p w14:paraId="47D59682" w14:textId="34440FB0" w:rsidR="00825A56" w:rsidRPr="000C697A" w:rsidRDefault="00825A56" w:rsidP="00825A56">
      <w:pPr>
        <w:rPr>
          <w:rFonts w:ascii="Palatino Linotype" w:hAnsi="Palatino Linotype"/>
        </w:rPr>
      </w:pPr>
      <w:r w:rsidRPr="000C697A">
        <w:rPr>
          <w:rFonts w:ascii="Palatino Linotype" w:hAnsi="Palatino Linotype"/>
          <w:b/>
          <w:bCs/>
        </w:rPr>
        <w:t>Autor:</w:t>
      </w:r>
      <w:r w:rsidRPr="000C697A">
        <w:rPr>
          <w:rFonts w:ascii="Palatino Linotype" w:hAnsi="Palatino Linotype"/>
        </w:rPr>
        <w:t xml:space="preserve"> </w:t>
      </w:r>
      <w:r>
        <w:rPr>
          <w:rFonts w:ascii="Palatino Linotype" w:hAnsi="Palatino Linotype"/>
        </w:rPr>
        <w:t>Karolína Vávrová</w:t>
      </w:r>
    </w:p>
    <w:p w14:paraId="67FBD995" w14:textId="629321B2" w:rsidR="00825A56" w:rsidRPr="000C697A" w:rsidRDefault="00825A56" w:rsidP="00825A56">
      <w:pPr>
        <w:rPr>
          <w:rFonts w:ascii="Palatino Linotype" w:hAnsi="Palatino Linotype"/>
        </w:rPr>
      </w:pPr>
      <w:r w:rsidRPr="000C697A">
        <w:rPr>
          <w:rFonts w:ascii="Palatino Linotype" w:hAnsi="Palatino Linotype"/>
          <w:b/>
          <w:bCs/>
        </w:rPr>
        <w:t>Vedoucí práce:</w:t>
      </w:r>
      <w:r w:rsidRPr="000C697A">
        <w:rPr>
          <w:rFonts w:ascii="Palatino Linotype" w:hAnsi="Palatino Linotype"/>
        </w:rPr>
        <w:t xml:space="preserve"> </w:t>
      </w:r>
      <w:r w:rsidRPr="00825A56">
        <w:rPr>
          <w:rFonts w:ascii="Palatino Linotype" w:hAnsi="Palatino Linotype"/>
        </w:rPr>
        <w:t>doc. PhDr. Kateřina Ivanová, Ph.D.</w:t>
      </w:r>
    </w:p>
    <w:p w14:paraId="43D71999" w14:textId="77777777" w:rsidR="00825A56" w:rsidRPr="000C697A" w:rsidRDefault="00825A56" w:rsidP="00825A56">
      <w:pPr>
        <w:rPr>
          <w:rFonts w:ascii="Palatino Linotype" w:hAnsi="Palatino Linotype"/>
        </w:rPr>
      </w:pPr>
    </w:p>
    <w:p w14:paraId="2DFDCEB6" w14:textId="77777777" w:rsidR="00825A56" w:rsidRPr="000C697A" w:rsidRDefault="00825A56" w:rsidP="00825A56">
      <w:pPr>
        <w:jc w:val="center"/>
        <w:rPr>
          <w:rFonts w:ascii="Palatino Linotype" w:hAnsi="Palatino Linotype"/>
        </w:rPr>
      </w:pPr>
    </w:p>
    <w:p w14:paraId="7CEFE492" w14:textId="6B137D46" w:rsidR="00825A56" w:rsidRPr="000C697A" w:rsidRDefault="00825A56" w:rsidP="00825A56">
      <w:pPr>
        <w:jc w:val="center"/>
        <w:rPr>
          <w:rFonts w:ascii="Palatino Linotype" w:hAnsi="Palatino Linotype"/>
        </w:rPr>
      </w:pPr>
      <w:r w:rsidRPr="000C697A">
        <w:rPr>
          <w:rFonts w:ascii="Palatino Linotype" w:hAnsi="Palatino Linotype"/>
        </w:rPr>
        <w:t>Olomouc 20</w:t>
      </w:r>
      <w:r>
        <w:rPr>
          <w:rFonts w:ascii="Palatino Linotype" w:hAnsi="Palatino Linotype"/>
        </w:rPr>
        <w:t>2</w:t>
      </w:r>
      <w:r w:rsidR="001B7BD9">
        <w:rPr>
          <w:rFonts w:ascii="Palatino Linotype" w:hAnsi="Palatino Linotype"/>
        </w:rPr>
        <w:t>3</w:t>
      </w:r>
    </w:p>
    <w:p w14:paraId="3FD97B2F" w14:textId="77777777" w:rsidR="00E9602A" w:rsidRPr="000C697A" w:rsidRDefault="00E9602A" w:rsidP="00E9602A">
      <w:pPr>
        <w:spacing w:line="360" w:lineRule="auto"/>
        <w:rPr>
          <w:rFonts w:ascii="Palatino Linotype" w:hAnsi="Palatino Linotype"/>
          <w:sz w:val="28"/>
          <w:szCs w:val="28"/>
        </w:rPr>
      </w:pPr>
    </w:p>
    <w:p w14:paraId="155794D1" w14:textId="77777777" w:rsidR="00E9602A" w:rsidRPr="000C697A" w:rsidRDefault="00E9602A" w:rsidP="00E9602A">
      <w:pPr>
        <w:spacing w:line="360" w:lineRule="auto"/>
        <w:rPr>
          <w:rFonts w:ascii="Palatino Linotype" w:hAnsi="Palatino Linotype"/>
          <w:sz w:val="28"/>
          <w:szCs w:val="28"/>
        </w:rPr>
      </w:pPr>
    </w:p>
    <w:p w14:paraId="5BF4C820" w14:textId="77777777" w:rsidR="00E9602A" w:rsidRPr="000C697A" w:rsidRDefault="00E9602A" w:rsidP="00E9602A">
      <w:pPr>
        <w:rPr>
          <w:rFonts w:ascii="Palatino Linotype" w:hAnsi="Palatino Linotype"/>
          <w:sz w:val="28"/>
          <w:szCs w:val="28"/>
        </w:rPr>
      </w:pPr>
    </w:p>
    <w:p w14:paraId="58AE684A" w14:textId="77777777" w:rsidR="00E9602A" w:rsidRPr="000C697A" w:rsidRDefault="00E9602A" w:rsidP="00E9602A">
      <w:pPr>
        <w:rPr>
          <w:rFonts w:ascii="Palatino Linotype" w:hAnsi="Palatino Linotype"/>
          <w:sz w:val="28"/>
          <w:szCs w:val="28"/>
        </w:rPr>
      </w:pPr>
    </w:p>
    <w:p w14:paraId="19770CFC" w14:textId="77777777" w:rsidR="0056551F" w:rsidRDefault="0056551F" w:rsidP="0056551F"/>
    <w:p w14:paraId="2A0C245C" w14:textId="77777777" w:rsidR="00825A56" w:rsidRPr="00A60615" w:rsidRDefault="00825A56" w:rsidP="00825A56">
      <w:pPr>
        <w:rPr>
          <w:rFonts w:ascii="Palatino Linotype" w:hAnsi="Palatino Linotype"/>
        </w:rPr>
      </w:pPr>
    </w:p>
    <w:p w14:paraId="2EDB9A57" w14:textId="77777777" w:rsidR="00825A56" w:rsidRPr="00A60615" w:rsidRDefault="00825A56" w:rsidP="00825A56">
      <w:pPr>
        <w:rPr>
          <w:rFonts w:ascii="Palatino Linotype" w:hAnsi="Palatino Linotype"/>
        </w:rPr>
      </w:pPr>
    </w:p>
    <w:p w14:paraId="39BCC8EF" w14:textId="77777777" w:rsidR="00825A56" w:rsidRPr="00A60615" w:rsidRDefault="00825A56" w:rsidP="00825A56">
      <w:pPr>
        <w:rPr>
          <w:rFonts w:ascii="Palatino Linotype" w:hAnsi="Palatino Linotype"/>
        </w:rPr>
      </w:pPr>
    </w:p>
    <w:p w14:paraId="1A753DB0" w14:textId="77777777" w:rsidR="00825A56" w:rsidRPr="00A60615" w:rsidRDefault="00825A56" w:rsidP="00825A56">
      <w:pPr>
        <w:rPr>
          <w:rFonts w:ascii="Palatino Linotype" w:hAnsi="Palatino Linotype"/>
        </w:rPr>
      </w:pPr>
    </w:p>
    <w:p w14:paraId="1ECC39A5" w14:textId="77777777" w:rsidR="00825A56" w:rsidRPr="00A60615" w:rsidRDefault="00825A56" w:rsidP="00825A56">
      <w:pPr>
        <w:rPr>
          <w:rFonts w:ascii="Palatino Linotype" w:hAnsi="Palatino Linotype"/>
        </w:rPr>
      </w:pPr>
    </w:p>
    <w:p w14:paraId="1BCC24F8" w14:textId="77777777" w:rsidR="00825A56" w:rsidRPr="00A60615" w:rsidRDefault="00825A56" w:rsidP="00825A56">
      <w:pPr>
        <w:rPr>
          <w:rFonts w:ascii="Palatino Linotype" w:hAnsi="Palatino Linotype"/>
        </w:rPr>
      </w:pPr>
    </w:p>
    <w:p w14:paraId="01B2F026" w14:textId="77777777" w:rsidR="00825A56" w:rsidRPr="00A60615" w:rsidRDefault="00825A56" w:rsidP="00825A56">
      <w:pPr>
        <w:rPr>
          <w:rFonts w:ascii="Palatino Linotype" w:hAnsi="Palatino Linotype"/>
        </w:rPr>
      </w:pPr>
    </w:p>
    <w:p w14:paraId="48B3A22B" w14:textId="77777777" w:rsidR="00825A56" w:rsidRPr="00A60615" w:rsidRDefault="00825A56" w:rsidP="00825A56">
      <w:pPr>
        <w:rPr>
          <w:rFonts w:ascii="Palatino Linotype" w:hAnsi="Palatino Linotype"/>
        </w:rPr>
      </w:pPr>
    </w:p>
    <w:p w14:paraId="2E612696" w14:textId="77777777" w:rsidR="00825A56" w:rsidRPr="00A60615" w:rsidRDefault="00825A56" w:rsidP="00825A56">
      <w:pPr>
        <w:rPr>
          <w:rFonts w:ascii="Palatino Linotype" w:hAnsi="Palatino Linotype"/>
        </w:rPr>
      </w:pPr>
    </w:p>
    <w:p w14:paraId="6012269A" w14:textId="77777777" w:rsidR="00825A56" w:rsidRPr="00A60615" w:rsidRDefault="00825A56" w:rsidP="00825A56">
      <w:pPr>
        <w:rPr>
          <w:rFonts w:ascii="Palatino Linotype" w:hAnsi="Palatino Linotype"/>
        </w:rPr>
      </w:pPr>
    </w:p>
    <w:p w14:paraId="335FC12E" w14:textId="77777777" w:rsidR="00825A56" w:rsidRDefault="00825A56" w:rsidP="00825A56">
      <w:pPr>
        <w:rPr>
          <w:rFonts w:ascii="Palatino Linotype" w:hAnsi="Palatino Linotype"/>
        </w:rPr>
      </w:pPr>
    </w:p>
    <w:p w14:paraId="6ABB8208" w14:textId="77777777" w:rsidR="00825A56" w:rsidRDefault="00825A56" w:rsidP="00825A56">
      <w:pPr>
        <w:rPr>
          <w:rFonts w:ascii="Palatino Linotype" w:hAnsi="Palatino Linotype"/>
        </w:rPr>
      </w:pPr>
    </w:p>
    <w:p w14:paraId="440A47D6" w14:textId="77777777" w:rsidR="00825A56" w:rsidRDefault="00825A56" w:rsidP="00825A56">
      <w:pPr>
        <w:rPr>
          <w:rFonts w:ascii="Palatino Linotype" w:hAnsi="Palatino Linotype"/>
        </w:rPr>
      </w:pPr>
    </w:p>
    <w:p w14:paraId="21829BEA" w14:textId="77777777" w:rsidR="00825A56" w:rsidRDefault="00825A56" w:rsidP="00825A56">
      <w:pPr>
        <w:rPr>
          <w:rFonts w:ascii="Palatino Linotype" w:hAnsi="Palatino Linotype"/>
        </w:rPr>
      </w:pPr>
    </w:p>
    <w:p w14:paraId="760D50E0" w14:textId="77777777" w:rsidR="00825A56" w:rsidRDefault="00825A56" w:rsidP="00825A56">
      <w:pPr>
        <w:rPr>
          <w:rFonts w:ascii="Palatino Linotype" w:hAnsi="Palatino Linotype"/>
        </w:rPr>
      </w:pPr>
    </w:p>
    <w:p w14:paraId="19485A3E" w14:textId="77777777" w:rsidR="00825A56" w:rsidRDefault="00825A56" w:rsidP="00825A56">
      <w:pPr>
        <w:rPr>
          <w:rFonts w:ascii="Palatino Linotype" w:hAnsi="Palatino Linotype"/>
        </w:rPr>
      </w:pPr>
    </w:p>
    <w:p w14:paraId="20F036D0" w14:textId="77777777" w:rsidR="00825A56" w:rsidRDefault="00825A56" w:rsidP="00825A56">
      <w:pPr>
        <w:rPr>
          <w:rFonts w:ascii="Palatino Linotype" w:hAnsi="Palatino Linotype"/>
        </w:rPr>
      </w:pPr>
    </w:p>
    <w:p w14:paraId="7B5CFCA1" w14:textId="77777777" w:rsidR="00825A56" w:rsidRDefault="00825A56" w:rsidP="00825A56">
      <w:pPr>
        <w:rPr>
          <w:rFonts w:ascii="Palatino Linotype" w:hAnsi="Palatino Linotype"/>
        </w:rPr>
      </w:pPr>
    </w:p>
    <w:p w14:paraId="7FFED938" w14:textId="77777777" w:rsidR="00825A56" w:rsidRDefault="00825A56" w:rsidP="00825A56">
      <w:pPr>
        <w:rPr>
          <w:rFonts w:ascii="Palatino Linotype" w:hAnsi="Palatino Linotype"/>
        </w:rPr>
      </w:pPr>
    </w:p>
    <w:p w14:paraId="27FBC4FD" w14:textId="77777777" w:rsidR="00825A56" w:rsidRDefault="00825A56" w:rsidP="00825A56">
      <w:pPr>
        <w:rPr>
          <w:rFonts w:ascii="Palatino Linotype" w:hAnsi="Palatino Linotype"/>
        </w:rPr>
      </w:pPr>
    </w:p>
    <w:p w14:paraId="0415E7A3" w14:textId="77777777" w:rsidR="00825A56" w:rsidRDefault="00825A56" w:rsidP="00825A56">
      <w:pPr>
        <w:rPr>
          <w:rFonts w:ascii="Palatino Linotype" w:hAnsi="Palatino Linotype"/>
        </w:rPr>
      </w:pPr>
    </w:p>
    <w:p w14:paraId="31DCBC98" w14:textId="77777777" w:rsidR="00825A56" w:rsidRDefault="00825A56" w:rsidP="00825A56">
      <w:pPr>
        <w:rPr>
          <w:rFonts w:ascii="Palatino Linotype" w:hAnsi="Palatino Linotype"/>
        </w:rPr>
      </w:pPr>
    </w:p>
    <w:p w14:paraId="7F5C459F" w14:textId="77777777" w:rsidR="00825A56" w:rsidRPr="00A60615" w:rsidRDefault="00825A56" w:rsidP="00825A56">
      <w:pPr>
        <w:rPr>
          <w:rFonts w:ascii="Palatino Linotype" w:hAnsi="Palatino Linotype"/>
        </w:rPr>
      </w:pPr>
    </w:p>
    <w:p w14:paraId="7B82D660" w14:textId="77777777" w:rsidR="00825A56" w:rsidRDefault="00825A56" w:rsidP="00825A56">
      <w:pPr>
        <w:rPr>
          <w:rFonts w:ascii="Palatino Linotype" w:hAnsi="Palatino Linotype"/>
        </w:rPr>
      </w:pPr>
    </w:p>
    <w:p w14:paraId="65672AD1" w14:textId="77777777" w:rsidR="00825A56" w:rsidRDefault="00825A56" w:rsidP="00825A56">
      <w:pPr>
        <w:rPr>
          <w:rFonts w:ascii="Palatino Linotype" w:hAnsi="Palatino Linotype"/>
        </w:rPr>
      </w:pPr>
    </w:p>
    <w:p w14:paraId="41E27D33" w14:textId="77777777" w:rsidR="00825A56" w:rsidRPr="00A60615" w:rsidRDefault="00825A56" w:rsidP="00825A56">
      <w:pPr>
        <w:spacing w:line="360" w:lineRule="auto"/>
        <w:rPr>
          <w:rFonts w:ascii="Palatino Linotype" w:hAnsi="Palatino Linotype"/>
        </w:rPr>
      </w:pPr>
    </w:p>
    <w:p w14:paraId="28E9EF3C" w14:textId="0DE3101E" w:rsidR="00825A56" w:rsidRPr="00A60615" w:rsidRDefault="00825A56" w:rsidP="00825A56">
      <w:pPr>
        <w:spacing w:line="360" w:lineRule="auto"/>
        <w:ind w:firstLine="708"/>
        <w:rPr>
          <w:rFonts w:ascii="Palatino Linotype" w:hAnsi="Palatino Linotype"/>
        </w:rPr>
      </w:pPr>
      <w:r w:rsidRPr="00A60615">
        <w:rPr>
          <w:rFonts w:ascii="Palatino Linotype" w:hAnsi="Palatino Linotype"/>
        </w:rPr>
        <w:t xml:space="preserve">Prohlašuji, že jsem </w:t>
      </w:r>
      <w:r w:rsidRPr="002E3D7C">
        <w:rPr>
          <w:rFonts w:ascii="Palatino Linotype" w:hAnsi="Palatino Linotype"/>
        </w:rPr>
        <w:t>bakalářskou</w:t>
      </w:r>
      <w:r w:rsidRPr="00792C23">
        <w:rPr>
          <w:rFonts w:ascii="Palatino Linotype" w:hAnsi="Palatino Linotype"/>
          <w:i/>
        </w:rPr>
        <w:t xml:space="preserve"> </w:t>
      </w:r>
      <w:r w:rsidRPr="00A60615">
        <w:rPr>
          <w:rFonts w:ascii="Palatino Linotype" w:hAnsi="Palatino Linotype"/>
        </w:rPr>
        <w:t xml:space="preserve">diplomovou práci na téma </w:t>
      </w:r>
      <w:r>
        <w:rPr>
          <w:rFonts w:ascii="Palatino Linotype" w:hAnsi="Palatino Linotype"/>
        </w:rPr>
        <w:t>S</w:t>
      </w:r>
      <w:r w:rsidRPr="00825A56">
        <w:rPr>
          <w:rFonts w:ascii="Palatino Linotype" w:hAnsi="Palatino Linotype"/>
        </w:rPr>
        <w:t>creeningový program rakoviny prsu z perspektivy žen</w:t>
      </w:r>
      <w:r>
        <w:rPr>
          <w:rFonts w:ascii="Palatino Linotype" w:hAnsi="Palatino Linotype"/>
        </w:rPr>
        <w:t xml:space="preserve"> </w:t>
      </w:r>
      <w:r w:rsidRPr="00A60615">
        <w:rPr>
          <w:rFonts w:ascii="Palatino Linotype" w:hAnsi="Palatino Linotype"/>
        </w:rPr>
        <w:t>vypracova</w:t>
      </w:r>
      <w:r>
        <w:rPr>
          <w:rFonts w:ascii="Palatino Linotype" w:hAnsi="Palatino Linotype"/>
        </w:rPr>
        <w:t>la</w:t>
      </w:r>
      <w:r w:rsidRPr="00A60615">
        <w:rPr>
          <w:rFonts w:ascii="Palatino Linotype" w:hAnsi="Palatino Linotype"/>
        </w:rPr>
        <w:t xml:space="preserve"> samostatně a uved</w:t>
      </w:r>
      <w:r>
        <w:rPr>
          <w:rFonts w:ascii="Palatino Linotype" w:hAnsi="Palatino Linotype"/>
        </w:rPr>
        <w:t>la</w:t>
      </w:r>
      <w:r w:rsidRPr="00A60615">
        <w:rPr>
          <w:rFonts w:ascii="Palatino Linotype" w:hAnsi="Palatino Linotype"/>
        </w:rPr>
        <w:t xml:space="preserve"> v ní veškerou literaturu a ostatní zdroje, které jsem použi</w:t>
      </w:r>
      <w:r>
        <w:rPr>
          <w:rFonts w:ascii="Palatino Linotype" w:hAnsi="Palatino Linotype"/>
        </w:rPr>
        <w:t>la</w:t>
      </w:r>
      <w:r w:rsidRPr="00656D3A">
        <w:rPr>
          <w:rFonts w:ascii="Palatino Linotype" w:hAnsi="Palatino Linotype"/>
          <w:i/>
        </w:rPr>
        <w:t>.</w:t>
      </w:r>
    </w:p>
    <w:p w14:paraId="318BA53E" w14:textId="77777777" w:rsidR="00825A56" w:rsidRPr="00A60615" w:rsidRDefault="00825A56" w:rsidP="00825A56">
      <w:pPr>
        <w:rPr>
          <w:rFonts w:ascii="Palatino Linotype" w:hAnsi="Palatino Linotype"/>
        </w:rPr>
      </w:pPr>
    </w:p>
    <w:p w14:paraId="554F0A32" w14:textId="181CE623" w:rsidR="00825A56" w:rsidRPr="00A60615" w:rsidRDefault="00825A56" w:rsidP="00825A56">
      <w:pPr>
        <w:rPr>
          <w:rFonts w:ascii="Palatino Linotype" w:hAnsi="Palatino Linotype"/>
        </w:rPr>
      </w:pPr>
      <w:r w:rsidRPr="00A60615">
        <w:rPr>
          <w:rFonts w:ascii="Palatino Linotype" w:hAnsi="Palatino Linotype"/>
        </w:rPr>
        <w:t xml:space="preserve">V Olomouci dne. ….……….. </w:t>
      </w:r>
      <w:r w:rsidRPr="00A60615">
        <w:rPr>
          <w:rFonts w:ascii="Palatino Linotype" w:hAnsi="Palatino Linotype"/>
        </w:rPr>
        <w:tab/>
      </w:r>
      <w:r w:rsidRPr="00A60615">
        <w:rPr>
          <w:rFonts w:ascii="Palatino Linotype" w:hAnsi="Palatino Linotype"/>
        </w:rPr>
        <w:tab/>
      </w:r>
      <w:r w:rsidRPr="00A60615">
        <w:rPr>
          <w:rFonts w:ascii="Palatino Linotype" w:hAnsi="Palatino Linotype"/>
        </w:rPr>
        <w:tab/>
        <w:t xml:space="preserve">Podpis ……………………… </w:t>
      </w:r>
    </w:p>
    <w:p w14:paraId="544715BA" w14:textId="77777777" w:rsidR="00825A56" w:rsidRDefault="00825A56" w:rsidP="00825A56">
      <w:pPr>
        <w:rPr>
          <w:rFonts w:ascii="Palatino Linotype" w:eastAsia="Calibri" w:hAnsi="Palatino Linotype"/>
          <w:b/>
          <w:kern w:val="32"/>
          <w:sz w:val="32"/>
          <w:szCs w:val="20"/>
        </w:rPr>
      </w:pPr>
      <w:r>
        <w:rPr>
          <w:rFonts w:ascii="Palatino Linotype" w:eastAsia="Calibri" w:hAnsi="Palatino Linotype"/>
          <w:b/>
          <w:kern w:val="32"/>
          <w:sz w:val="32"/>
          <w:szCs w:val="20"/>
        </w:rPr>
        <w:br w:type="page"/>
      </w:r>
    </w:p>
    <w:p w14:paraId="27E43C5D" w14:textId="1C209A6F" w:rsidR="00E21BF8" w:rsidRDefault="00E21BF8" w:rsidP="00E21BF8">
      <w:pPr>
        <w:spacing w:line="360" w:lineRule="auto"/>
        <w:ind w:firstLine="708"/>
        <w:rPr>
          <w:rFonts w:ascii="Palatino Linotype" w:hAnsi="Palatino Linotype"/>
        </w:rPr>
      </w:pPr>
      <w:r w:rsidRPr="00587E8D">
        <w:rPr>
          <w:rFonts w:ascii="Palatino Linotype" w:hAnsi="Palatino Linotype"/>
        </w:rPr>
        <w:lastRenderedPageBreak/>
        <w:t>Ráda bych poděkovala své vedoucí bakalářské práce za cenné rady, vstřícnost a ochotu při konzultování</w:t>
      </w:r>
      <w:r w:rsidR="002D08B2">
        <w:rPr>
          <w:rFonts w:ascii="Palatino Linotype" w:hAnsi="Palatino Linotype"/>
        </w:rPr>
        <w:t xml:space="preserve">. Taktéž velký vděk </w:t>
      </w:r>
      <w:proofErr w:type="gramStart"/>
      <w:r w:rsidR="002D08B2">
        <w:rPr>
          <w:rFonts w:ascii="Palatino Linotype" w:hAnsi="Palatino Linotype"/>
        </w:rPr>
        <w:t>patří</w:t>
      </w:r>
      <w:proofErr w:type="gramEnd"/>
      <w:r w:rsidR="002D08B2">
        <w:rPr>
          <w:rFonts w:ascii="Palatino Linotype" w:hAnsi="Palatino Linotype"/>
        </w:rPr>
        <w:t xml:space="preserve"> celému radiologickému centru v Kroměříži za cenné poznámky, ochotu při distribuci dotazníků, angažovanost a skvělý přístup.</w:t>
      </w:r>
      <w:r w:rsidRPr="00587E8D">
        <w:rPr>
          <w:rFonts w:ascii="Palatino Linotype" w:hAnsi="Palatino Linotype"/>
        </w:rPr>
        <w:t xml:space="preserve"> </w:t>
      </w:r>
    </w:p>
    <w:p w14:paraId="5CB3B588" w14:textId="740F60FA" w:rsidR="00DF356F" w:rsidRPr="00587E8D" w:rsidRDefault="00DF356F" w:rsidP="00E21BF8">
      <w:pPr>
        <w:spacing w:line="360" w:lineRule="auto"/>
        <w:ind w:firstLine="708"/>
        <w:rPr>
          <w:rFonts w:ascii="Palatino Linotype" w:hAnsi="Palatino Linotype"/>
        </w:rPr>
      </w:pPr>
      <w:r>
        <w:rPr>
          <w:rFonts w:ascii="Palatino Linotype" w:hAnsi="Palatino Linotype"/>
        </w:rPr>
        <w:t>Mé rodině a nejbližším bych chtěla poděkovat za podporu a péči, která mi byla věnována, za nespočet krásných slov a lásku, které mě ženou a napomáhají mi k plnění všech mých životních cílů.</w:t>
      </w:r>
    </w:p>
    <w:p w14:paraId="5FFA7EED" w14:textId="0437CCAC" w:rsidR="00E21BF8" w:rsidRPr="00E21BF8" w:rsidRDefault="00E21BF8" w:rsidP="00825A56">
      <w:r>
        <w:br w:type="page"/>
      </w:r>
    </w:p>
    <w:p w14:paraId="7FCE210C" w14:textId="77777777" w:rsidR="00825A56" w:rsidRPr="000C697A" w:rsidRDefault="00825A56" w:rsidP="00825A56">
      <w:pPr>
        <w:keepNext/>
        <w:spacing w:before="240" w:after="60"/>
        <w:outlineLvl w:val="0"/>
        <w:rPr>
          <w:rFonts w:ascii="Palatino Linotype" w:eastAsia="Calibri" w:hAnsi="Palatino Linotype"/>
          <w:b/>
          <w:kern w:val="32"/>
          <w:sz w:val="32"/>
          <w:szCs w:val="20"/>
        </w:rPr>
      </w:pPr>
      <w:r w:rsidRPr="000C697A">
        <w:rPr>
          <w:rFonts w:ascii="Palatino Linotype" w:eastAsia="Calibri" w:hAnsi="Palatino Linotype"/>
          <w:b/>
          <w:kern w:val="32"/>
          <w:sz w:val="32"/>
          <w:szCs w:val="20"/>
        </w:rPr>
        <w:lastRenderedPageBreak/>
        <w:t>Anotace</w:t>
      </w:r>
    </w:p>
    <w:tbl>
      <w:tblPr>
        <w:tblW w:w="932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057"/>
      </w:tblGrid>
      <w:tr w:rsidR="00825A56" w:rsidRPr="000C697A" w14:paraId="677D5038" w14:textId="77777777" w:rsidTr="004529FA">
        <w:trPr>
          <w:trHeight w:val="451"/>
        </w:trPr>
        <w:tc>
          <w:tcPr>
            <w:tcW w:w="2269" w:type="dxa"/>
            <w:tcBorders>
              <w:top w:val="double" w:sz="4" w:space="0" w:color="auto"/>
              <w:left w:val="double" w:sz="4" w:space="0" w:color="auto"/>
              <w:bottom w:val="single" w:sz="4" w:space="0" w:color="auto"/>
              <w:right w:val="single" w:sz="2" w:space="0" w:color="auto"/>
            </w:tcBorders>
            <w:hideMark/>
          </w:tcPr>
          <w:p w14:paraId="21D6D64D"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Jméno a příjmení:</w:t>
            </w:r>
          </w:p>
        </w:tc>
        <w:tc>
          <w:tcPr>
            <w:tcW w:w="7057" w:type="dxa"/>
            <w:tcBorders>
              <w:top w:val="double" w:sz="4" w:space="0" w:color="auto"/>
              <w:left w:val="single" w:sz="2" w:space="0" w:color="auto"/>
              <w:bottom w:val="single" w:sz="4" w:space="0" w:color="auto"/>
              <w:right w:val="double" w:sz="4" w:space="0" w:color="auto"/>
            </w:tcBorders>
          </w:tcPr>
          <w:p w14:paraId="49E81513" w14:textId="40FFF1A5" w:rsidR="00825A56" w:rsidRPr="00E21BF8" w:rsidRDefault="00B022FB" w:rsidP="00DA691C">
            <w:pPr>
              <w:rPr>
                <w:rFonts w:ascii="Palatino Linotype" w:eastAsia="Calibri" w:hAnsi="Palatino Linotype"/>
                <w:iCs/>
              </w:rPr>
            </w:pPr>
            <w:r w:rsidRPr="00E21BF8">
              <w:rPr>
                <w:rFonts w:ascii="Palatino Linotype" w:eastAsia="Calibri" w:hAnsi="Palatino Linotype"/>
                <w:iCs/>
              </w:rPr>
              <w:t>Karolína Vávrová</w:t>
            </w:r>
          </w:p>
        </w:tc>
      </w:tr>
      <w:tr w:rsidR="00825A56" w:rsidRPr="000C697A" w14:paraId="17A394C9" w14:textId="77777777" w:rsidTr="004529FA">
        <w:trPr>
          <w:trHeight w:val="286"/>
        </w:trPr>
        <w:tc>
          <w:tcPr>
            <w:tcW w:w="2269" w:type="dxa"/>
            <w:tcBorders>
              <w:top w:val="double" w:sz="4" w:space="0" w:color="auto"/>
              <w:left w:val="double" w:sz="4" w:space="0" w:color="auto"/>
              <w:bottom w:val="single" w:sz="4" w:space="0" w:color="auto"/>
              <w:right w:val="single" w:sz="2" w:space="0" w:color="auto"/>
            </w:tcBorders>
          </w:tcPr>
          <w:p w14:paraId="4D7B57C6"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Katedra:</w:t>
            </w:r>
          </w:p>
        </w:tc>
        <w:tc>
          <w:tcPr>
            <w:tcW w:w="7057" w:type="dxa"/>
            <w:tcBorders>
              <w:top w:val="double" w:sz="4" w:space="0" w:color="auto"/>
              <w:left w:val="single" w:sz="2" w:space="0" w:color="auto"/>
              <w:bottom w:val="single" w:sz="4" w:space="0" w:color="auto"/>
              <w:right w:val="double" w:sz="4" w:space="0" w:color="auto"/>
            </w:tcBorders>
          </w:tcPr>
          <w:p w14:paraId="0FE32232" w14:textId="77777777" w:rsidR="00825A56" w:rsidRPr="000C697A" w:rsidRDefault="00825A56" w:rsidP="00DA691C">
            <w:pPr>
              <w:rPr>
                <w:rFonts w:ascii="Palatino Linotype" w:eastAsia="Calibri" w:hAnsi="Palatino Linotype"/>
              </w:rPr>
            </w:pPr>
            <w:r>
              <w:rPr>
                <w:rFonts w:ascii="Palatino Linotype" w:eastAsia="Calibri" w:hAnsi="Palatino Linotype"/>
              </w:rPr>
              <w:t>Katedra sociologie, andragogiky a kulturní antropologie</w:t>
            </w:r>
          </w:p>
        </w:tc>
      </w:tr>
      <w:tr w:rsidR="00825A56" w:rsidRPr="000C697A" w14:paraId="6C014E9D" w14:textId="77777777" w:rsidTr="004529FA">
        <w:trPr>
          <w:trHeight w:val="364"/>
        </w:trPr>
        <w:tc>
          <w:tcPr>
            <w:tcW w:w="2269" w:type="dxa"/>
            <w:tcBorders>
              <w:top w:val="double" w:sz="4" w:space="0" w:color="auto"/>
              <w:left w:val="double" w:sz="4" w:space="0" w:color="auto"/>
              <w:bottom w:val="single" w:sz="4" w:space="0" w:color="auto"/>
              <w:right w:val="single" w:sz="2" w:space="0" w:color="auto"/>
            </w:tcBorders>
          </w:tcPr>
          <w:p w14:paraId="798F9478" w14:textId="77777777" w:rsidR="00825A56" w:rsidRPr="000C697A" w:rsidRDefault="00825A56" w:rsidP="00DA691C">
            <w:pPr>
              <w:spacing w:line="276" w:lineRule="auto"/>
              <w:rPr>
                <w:rFonts w:ascii="Palatino Linotype" w:eastAsia="Calibri" w:hAnsi="Palatino Linotype"/>
                <w:b/>
              </w:rPr>
            </w:pPr>
            <w:r>
              <w:rPr>
                <w:rFonts w:ascii="Palatino Linotype" w:eastAsia="Calibri" w:hAnsi="Palatino Linotype"/>
                <w:b/>
              </w:rPr>
              <w:t>Studijní program</w:t>
            </w:r>
            <w:r w:rsidRPr="000C697A">
              <w:rPr>
                <w:rFonts w:ascii="Palatino Linotype" w:eastAsia="Calibri" w:hAnsi="Palatino Linotype"/>
                <w:b/>
              </w:rPr>
              <w:t xml:space="preserve">: </w:t>
            </w:r>
          </w:p>
        </w:tc>
        <w:tc>
          <w:tcPr>
            <w:tcW w:w="7057" w:type="dxa"/>
            <w:tcBorders>
              <w:top w:val="double" w:sz="4" w:space="0" w:color="auto"/>
              <w:left w:val="single" w:sz="2" w:space="0" w:color="auto"/>
              <w:bottom w:val="single" w:sz="4" w:space="0" w:color="auto"/>
              <w:right w:val="double" w:sz="4" w:space="0" w:color="auto"/>
            </w:tcBorders>
          </w:tcPr>
          <w:p w14:paraId="143FBB4E" w14:textId="0DBE01F9" w:rsidR="00825A56" w:rsidRPr="00E21BF8" w:rsidRDefault="00B022FB" w:rsidP="00DA691C">
            <w:pPr>
              <w:rPr>
                <w:rFonts w:ascii="Palatino Linotype" w:eastAsia="Calibri" w:hAnsi="Palatino Linotype"/>
                <w:iCs/>
              </w:rPr>
            </w:pPr>
            <w:r w:rsidRPr="00E21BF8">
              <w:rPr>
                <w:rFonts w:ascii="Palatino Linotype" w:eastAsia="Calibri" w:hAnsi="Palatino Linotype"/>
                <w:iCs/>
              </w:rPr>
              <w:t xml:space="preserve">Sociologie </w:t>
            </w:r>
            <w:proofErr w:type="spellStart"/>
            <w:proofErr w:type="gramStart"/>
            <w:r w:rsidR="00E21BF8">
              <w:rPr>
                <w:rFonts w:ascii="Palatino Linotype" w:eastAsia="Calibri" w:hAnsi="Palatino Linotype"/>
                <w:iCs/>
              </w:rPr>
              <w:t>ma</w:t>
            </w:r>
            <w:proofErr w:type="spellEnd"/>
            <w:r w:rsidR="00E21BF8">
              <w:rPr>
                <w:rFonts w:ascii="Palatino Linotype" w:eastAsia="Calibri" w:hAnsi="Palatino Linotype"/>
                <w:iCs/>
              </w:rPr>
              <w:t>./</w:t>
            </w:r>
            <w:proofErr w:type="gramEnd"/>
            <w:r w:rsidRPr="00E21BF8">
              <w:rPr>
                <w:rFonts w:ascii="Palatino Linotype" w:eastAsia="Calibri" w:hAnsi="Palatino Linotype"/>
                <w:iCs/>
              </w:rPr>
              <w:t>Andragogika</w:t>
            </w:r>
            <w:r w:rsidR="00E21BF8">
              <w:rPr>
                <w:rFonts w:ascii="Palatino Linotype" w:eastAsia="Calibri" w:hAnsi="Palatino Linotype"/>
                <w:iCs/>
              </w:rPr>
              <w:t xml:space="preserve"> mi.</w:t>
            </w:r>
          </w:p>
        </w:tc>
      </w:tr>
      <w:tr w:rsidR="00825A56" w:rsidRPr="000C697A" w14:paraId="43AA8E0D" w14:textId="77777777" w:rsidTr="004529FA">
        <w:trPr>
          <w:trHeight w:val="617"/>
        </w:trPr>
        <w:tc>
          <w:tcPr>
            <w:tcW w:w="2269" w:type="dxa"/>
            <w:tcBorders>
              <w:top w:val="single" w:sz="2" w:space="0" w:color="auto"/>
              <w:left w:val="double" w:sz="4" w:space="0" w:color="auto"/>
              <w:bottom w:val="single" w:sz="4" w:space="0" w:color="auto"/>
              <w:right w:val="single" w:sz="2" w:space="0" w:color="auto"/>
            </w:tcBorders>
            <w:hideMark/>
          </w:tcPr>
          <w:p w14:paraId="0931CE7B" w14:textId="3C641BC1" w:rsidR="00825A56" w:rsidRPr="000C697A" w:rsidRDefault="00825A56" w:rsidP="007D0E9C">
            <w:pPr>
              <w:spacing w:line="276" w:lineRule="auto"/>
              <w:jc w:val="left"/>
              <w:rPr>
                <w:rFonts w:ascii="Palatino Linotype" w:eastAsia="Calibri" w:hAnsi="Palatino Linotype"/>
                <w:b/>
              </w:rPr>
            </w:pPr>
            <w:r>
              <w:rPr>
                <w:rFonts w:ascii="Palatino Linotype" w:eastAsia="Calibri" w:hAnsi="Palatino Linotype"/>
                <w:b/>
              </w:rPr>
              <w:t>Stud</w:t>
            </w:r>
            <w:r w:rsidR="007D0E9C">
              <w:rPr>
                <w:rFonts w:ascii="Palatino Linotype" w:eastAsia="Calibri" w:hAnsi="Palatino Linotype"/>
                <w:b/>
              </w:rPr>
              <w:t xml:space="preserve">ijní program </w:t>
            </w:r>
            <w:r w:rsidRPr="000C697A">
              <w:rPr>
                <w:rFonts w:ascii="Palatino Linotype" w:eastAsia="Calibri" w:hAnsi="Palatino Linotype"/>
                <w:b/>
              </w:rPr>
              <w:t>obhajoby práce:</w:t>
            </w:r>
          </w:p>
        </w:tc>
        <w:tc>
          <w:tcPr>
            <w:tcW w:w="7057" w:type="dxa"/>
            <w:tcBorders>
              <w:top w:val="single" w:sz="2" w:space="0" w:color="auto"/>
              <w:left w:val="single" w:sz="2" w:space="0" w:color="auto"/>
              <w:bottom w:val="single" w:sz="4" w:space="0" w:color="auto"/>
              <w:right w:val="double" w:sz="4" w:space="0" w:color="auto"/>
            </w:tcBorders>
          </w:tcPr>
          <w:p w14:paraId="56CAF875" w14:textId="21ECCEAF" w:rsidR="00825A56" w:rsidRPr="00E21BF8" w:rsidRDefault="00825A56" w:rsidP="00DA691C">
            <w:pPr>
              <w:rPr>
                <w:rFonts w:ascii="Palatino Linotype" w:eastAsia="Calibri" w:hAnsi="Palatino Linotype"/>
                <w:iCs/>
              </w:rPr>
            </w:pPr>
            <w:r w:rsidRPr="005D21FE">
              <w:rPr>
                <w:rFonts w:ascii="Palatino Linotype" w:eastAsia="Calibri" w:hAnsi="Palatino Linotype"/>
                <w:i/>
              </w:rPr>
              <w:t xml:space="preserve"> </w:t>
            </w:r>
            <w:r w:rsidR="00B022FB" w:rsidRPr="00E21BF8">
              <w:rPr>
                <w:rFonts w:ascii="Palatino Linotype" w:eastAsia="Calibri" w:hAnsi="Palatino Linotype"/>
                <w:iCs/>
              </w:rPr>
              <w:t>S</w:t>
            </w:r>
            <w:r w:rsidRPr="00E21BF8">
              <w:rPr>
                <w:rFonts w:ascii="Palatino Linotype" w:eastAsia="Calibri" w:hAnsi="Palatino Linotype"/>
                <w:iCs/>
              </w:rPr>
              <w:t>ociologie</w:t>
            </w:r>
          </w:p>
        </w:tc>
      </w:tr>
      <w:tr w:rsidR="00825A56" w:rsidRPr="000C697A" w14:paraId="3204C4A6" w14:textId="77777777" w:rsidTr="004529FA">
        <w:trPr>
          <w:trHeight w:val="431"/>
        </w:trPr>
        <w:tc>
          <w:tcPr>
            <w:tcW w:w="2269" w:type="dxa"/>
            <w:tcBorders>
              <w:top w:val="single" w:sz="2" w:space="0" w:color="auto"/>
              <w:left w:val="double" w:sz="4" w:space="0" w:color="auto"/>
              <w:bottom w:val="single" w:sz="4" w:space="0" w:color="auto"/>
              <w:right w:val="single" w:sz="2" w:space="0" w:color="auto"/>
            </w:tcBorders>
            <w:hideMark/>
          </w:tcPr>
          <w:p w14:paraId="011851A2"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Vedoucí práce:</w:t>
            </w:r>
          </w:p>
        </w:tc>
        <w:tc>
          <w:tcPr>
            <w:tcW w:w="7057" w:type="dxa"/>
            <w:tcBorders>
              <w:top w:val="single" w:sz="2" w:space="0" w:color="auto"/>
              <w:left w:val="single" w:sz="2" w:space="0" w:color="auto"/>
              <w:bottom w:val="single" w:sz="4" w:space="0" w:color="auto"/>
              <w:right w:val="double" w:sz="4" w:space="0" w:color="auto"/>
            </w:tcBorders>
          </w:tcPr>
          <w:p w14:paraId="1D005D37" w14:textId="4F6CB72A" w:rsidR="00825A56" w:rsidRPr="00E21BF8" w:rsidRDefault="00B022FB" w:rsidP="00DA691C">
            <w:pPr>
              <w:rPr>
                <w:rFonts w:ascii="Palatino Linotype" w:eastAsia="Calibri" w:hAnsi="Palatino Linotype"/>
              </w:rPr>
            </w:pPr>
            <w:r w:rsidRPr="00E21BF8">
              <w:rPr>
                <w:rFonts w:ascii="Palatino Linotype" w:eastAsia="Calibri" w:hAnsi="Palatino Linotype"/>
              </w:rPr>
              <w:t>doc. PhDr. Kateřina Ivanová, Ph.D.</w:t>
            </w:r>
          </w:p>
        </w:tc>
      </w:tr>
      <w:tr w:rsidR="00825A56" w:rsidRPr="000C697A" w14:paraId="0C2261CB" w14:textId="77777777" w:rsidTr="004529FA">
        <w:trPr>
          <w:trHeight w:val="431"/>
        </w:trPr>
        <w:tc>
          <w:tcPr>
            <w:tcW w:w="2269" w:type="dxa"/>
            <w:tcBorders>
              <w:top w:val="single" w:sz="4" w:space="0" w:color="auto"/>
              <w:left w:val="double" w:sz="4" w:space="0" w:color="auto"/>
              <w:bottom w:val="double" w:sz="4" w:space="0" w:color="auto"/>
              <w:right w:val="single" w:sz="2" w:space="0" w:color="auto"/>
            </w:tcBorders>
            <w:hideMark/>
          </w:tcPr>
          <w:p w14:paraId="7BF8E616"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Rok obhajoby:</w:t>
            </w:r>
          </w:p>
        </w:tc>
        <w:tc>
          <w:tcPr>
            <w:tcW w:w="7057" w:type="dxa"/>
            <w:tcBorders>
              <w:top w:val="single" w:sz="2" w:space="0" w:color="auto"/>
              <w:left w:val="single" w:sz="2" w:space="0" w:color="auto"/>
              <w:bottom w:val="single" w:sz="4" w:space="0" w:color="auto"/>
              <w:right w:val="double" w:sz="4" w:space="0" w:color="auto"/>
            </w:tcBorders>
          </w:tcPr>
          <w:p w14:paraId="169FD105" w14:textId="1943E4EC" w:rsidR="00825A56" w:rsidRPr="00E21BF8" w:rsidRDefault="00825A56" w:rsidP="00DA691C">
            <w:pPr>
              <w:rPr>
                <w:rFonts w:ascii="Palatino Linotype" w:eastAsia="Calibri" w:hAnsi="Palatino Linotype"/>
                <w:iCs/>
              </w:rPr>
            </w:pPr>
            <w:r w:rsidRPr="00E21BF8">
              <w:rPr>
                <w:rFonts w:ascii="Palatino Linotype" w:eastAsia="Calibri" w:hAnsi="Palatino Linotype"/>
                <w:iCs/>
              </w:rPr>
              <w:t>20</w:t>
            </w:r>
            <w:r w:rsidR="00B022FB" w:rsidRPr="00E21BF8">
              <w:rPr>
                <w:rFonts w:ascii="Palatino Linotype" w:eastAsia="Calibri" w:hAnsi="Palatino Linotype"/>
                <w:iCs/>
              </w:rPr>
              <w:t>24</w:t>
            </w:r>
          </w:p>
        </w:tc>
      </w:tr>
      <w:tr w:rsidR="00825A56" w:rsidRPr="000C697A" w14:paraId="11DAF920" w14:textId="77777777" w:rsidTr="004529FA">
        <w:trPr>
          <w:trHeight w:val="224"/>
        </w:trPr>
        <w:tc>
          <w:tcPr>
            <w:tcW w:w="2269" w:type="dxa"/>
            <w:tcBorders>
              <w:top w:val="double" w:sz="4" w:space="0" w:color="auto"/>
              <w:left w:val="nil"/>
              <w:bottom w:val="double" w:sz="4" w:space="0" w:color="auto"/>
              <w:right w:val="nil"/>
            </w:tcBorders>
          </w:tcPr>
          <w:p w14:paraId="1E0E6C55" w14:textId="77777777" w:rsidR="00825A56" w:rsidRPr="000C697A" w:rsidRDefault="00825A56" w:rsidP="00DA691C">
            <w:pPr>
              <w:spacing w:line="276" w:lineRule="auto"/>
              <w:rPr>
                <w:rFonts w:ascii="Palatino Linotype" w:eastAsia="Calibri" w:hAnsi="Palatino Linotype"/>
              </w:rPr>
            </w:pPr>
          </w:p>
        </w:tc>
        <w:tc>
          <w:tcPr>
            <w:tcW w:w="7057" w:type="dxa"/>
            <w:tcBorders>
              <w:top w:val="double" w:sz="4" w:space="0" w:color="auto"/>
              <w:left w:val="nil"/>
              <w:bottom w:val="double" w:sz="4" w:space="0" w:color="auto"/>
              <w:right w:val="nil"/>
            </w:tcBorders>
          </w:tcPr>
          <w:p w14:paraId="2A5ECC93" w14:textId="77777777" w:rsidR="00825A56" w:rsidRPr="000C697A" w:rsidRDefault="00825A56" w:rsidP="00DA691C">
            <w:pPr>
              <w:spacing w:line="276" w:lineRule="auto"/>
              <w:rPr>
                <w:rFonts w:ascii="Palatino Linotype" w:eastAsia="Calibri" w:hAnsi="Palatino Linotype"/>
              </w:rPr>
            </w:pPr>
          </w:p>
        </w:tc>
      </w:tr>
      <w:tr w:rsidR="00825A56" w:rsidRPr="000C697A" w14:paraId="320162A9" w14:textId="77777777" w:rsidTr="004529FA">
        <w:trPr>
          <w:trHeight w:val="397"/>
        </w:trPr>
        <w:tc>
          <w:tcPr>
            <w:tcW w:w="2269" w:type="dxa"/>
            <w:tcBorders>
              <w:top w:val="double" w:sz="4" w:space="0" w:color="auto"/>
              <w:left w:val="double" w:sz="4" w:space="0" w:color="auto"/>
              <w:bottom w:val="single" w:sz="2" w:space="0" w:color="auto"/>
              <w:right w:val="single" w:sz="2" w:space="0" w:color="auto"/>
            </w:tcBorders>
            <w:hideMark/>
          </w:tcPr>
          <w:p w14:paraId="1893EC50"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Název práce:</w:t>
            </w:r>
          </w:p>
        </w:tc>
        <w:tc>
          <w:tcPr>
            <w:tcW w:w="7057" w:type="dxa"/>
            <w:tcBorders>
              <w:top w:val="double" w:sz="4" w:space="0" w:color="auto"/>
              <w:left w:val="single" w:sz="2" w:space="0" w:color="auto"/>
              <w:bottom w:val="single" w:sz="2" w:space="0" w:color="auto"/>
              <w:right w:val="double" w:sz="4" w:space="0" w:color="auto"/>
            </w:tcBorders>
          </w:tcPr>
          <w:p w14:paraId="7DDD6890" w14:textId="1E08DA3D" w:rsidR="00825A56" w:rsidRPr="00E21BF8" w:rsidRDefault="00B022FB" w:rsidP="00DA691C">
            <w:pPr>
              <w:rPr>
                <w:rFonts w:ascii="Palatino Linotype" w:eastAsia="Calibri" w:hAnsi="Palatino Linotype"/>
                <w:bCs/>
              </w:rPr>
            </w:pPr>
            <w:r w:rsidRPr="00E21BF8">
              <w:rPr>
                <w:rFonts w:ascii="Palatino Linotype" w:eastAsia="Calibri" w:hAnsi="Palatino Linotype"/>
                <w:bCs/>
              </w:rPr>
              <w:t>Screeningový program rakoviny prsu z perspektivy žen</w:t>
            </w:r>
          </w:p>
        </w:tc>
      </w:tr>
      <w:tr w:rsidR="00825A56" w:rsidRPr="000C697A" w14:paraId="4DFF44B2" w14:textId="77777777" w:rsidTr="004529FA">
        <w:trPr>
          <w:trHeight w:val="2509"/>
        </w:trPr>
        <w:tc>
          <w:tcPr>
            <w:tcW w:w="2269" w:type="dxa"/>
            <w:tcBorders>
              <w:top w:val="single" w:sz="2" w:space="0" w:color="auto"/>
              <w:left w:val="double" w:sz="4" w:space="0" w:color="auto"/>
              <w:bottom w:val="single" w:sz="2" w:space="0" w:color="auto"/>
              <w:right w:val="single" w:sz="2" w:space="0" w:color="auto"/>
            </w:tcBorders>
            <w:hideMark/>
          </w:tcPr>
          <w:p w14:paraId="7A32BB18"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Anotace práce:</w:t>
            </w:r>
          </w:p>
        </w:tc>
        <w:tc>
          <w:tcPr>
            <w:tcW w:w="7057" w:type="dxa"/>
            <w:tcBorders>
              <w:top w:val="single" w:sz="2" w:space="0" w:color="auto"/>
              <w:left w:val="single" w:sz="2" w:space="0" w:color="auto"/>
              <w:bottom w:val="single" w:sz="2" w:space="0" w:color="auto"/>
              <w:right w:val="double" w:sz="4" w:space="0" w:color="auto"/>
            </w:tcBorders>
          </w:tcPr>
          <w:p w14:paraId="07406F6C" w14:textId="6C2DBDCB" w:rsidR="00825A56" w:rsidRPr="000C697A" w:rsidRDefault="00600B6B" w:rsidP="005C7CBF">
            <w:pPr>
              <w:spacing w:line="276" w:lineRule="auto"/>
              <w:rPr>
                <w:rFonts w:ascii="Palatino Linotype" w:eastAsia="Calibri" w:hAnsi="Palatino Linotype"/>
                <w:lang w:val="en-GB"/>
              </w:rPr>
            </w:pPr>
            <w:proofErr w:type="spellStart"/>
            <w:r w:rsidRPr="00600B6B">
              <w:rPr>
                <w:rFonts w:ascii="Palatino Linotype" w:eastAsia="Calibri" w:hAnsi="Palatino Linotype"/>
                <w:lang w:val="en-GB"/>
              </w:rPr>
              <w:t>Bakalářská</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práce</w:t>
            </w:r>
            <w:proofErr w:type="spellEnd"/>
            <w:r w:rsidRPr="00600B6B">
              <w:rPr>
                <w:rFonts w:ascii="Palatino Linotype" w:eastAsia="Calibri" w:hAnsi="Palatino Linotype"/>
                <w:lang w:val="en-GB"/>
              </w:rPr>
              <w:t xml:space="preserve"> se </w:t>
            </w:r>
            <w:proofErr w:type="spellStart"/>
            <w:r w:rsidRPr="00600B6B">
              <w:rPr>
                <w:rFonts w:ascii="Palatino Linotype" w:eastAsia="Calibri" w:hAnsi="Palatino Linotype"/>
                <w:lang w:val="en-GB"/>
              </w:rPr>
              <w:t>zabývá</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s</w:t>
            </w:r>
            <w:r w:rsidR="000660C4">
              <w:rPr>
                <w:rFonts w:ascii="Palatino Linotype" w:eastAsia="Calibri" w:hAnsi="Palatino Linotype"/>
                <w:lang w:val="en-GB"/>
              </w:rPr>
              <w:t>cree</w:t>
            </w:r>
            <w:r w:rsidR="00F41136">
              <w:rPr>
                <w:rFonts w:ascii="Palatino Linotype" w:eastAsia="Calibri" w:hAnsi="Palatino Linotype"/>
                <w:lang w:val="en-GB"/>
              </w:rPr>
              <w:t>ningovým</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programem</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rakoviny</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prsu</w:t>
            </w:r>
            <w:proofErr w:type="spellEnd"/>
            <w:r w:rsidRPr="00600B6B">
              <w:rPr>
                <w:rFonts w:ascii="Palatino Linotype" w:eastAsia="Calibri" w:hAnsi="Palatino Linotype"/>
                <w:lang w:val="en-GB"/>
              </w:rPr>
              <w:t xml:space="preserve"> z </w:t>
            </w:r>
            <w:proofErr w:type="spellStart"/>
            <w:r w:rsidRPr="00600B6B">
              <w:rPr>
                <w:rFonts w:ascii="Palatino Linotype" w:eastAsia="Calibri" w:hAnsi="Palatino Linotype"/>
                <w:lang w:val="en-GB"/>
              </w:rPr>
              <w:t>perspektivy</w:t>
            </w:r>
            <w:proofErr w:type="spellEnd"/>
            <w:r w:rsidRPr="00600B6B">
              <w:rPr>
                <w:rFonts w:ascii="Palatino Linotype" w:eastAsia="Calibri" w:hAnsi="Palatino Linotype"/>
                <w:lang w:val="en-GB"/>
              </w:rPr>
              <w:t xml:space="preserve"> </w:t>
            </w:r>
            <w:proofErr w:type="spellStart"/>
            <w:proofErr w:type="gramStart"/>
            <w:r w:rsidRPr="00600B6B">
              <w:rPr>
                <w:rFonts w:ascii="Palatino Linotype" w:eastAsia="Calibri" w:hAnsi="Palatino Linotype"/>
                <w:lang w:val="en-GB"/>
              </w:rPr>
              <w:t>žen.</w:t>
            </w:r>
            <w:r w:rsidR="005C7CBF">
              <w:rPr>
                <w:rFonts w:ascii="Palatino Linotype" w:eastAsia="Calibri" w:hAnsi="Palatino Linotype"/>
                <w:lang w:val="en-GB"/>
              </w:rPr>
              <w:t>V</w:t>
            </w:r>
            <w:proofErr w:type="spellEnd"/>
            <w:proofErr w:type="gram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teoretické</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části</w:t>
            </w:r>
            <w:proofErr w:type="spellEnd"/>
            <w:r w:rsidR="00A41B6E">
              <w:rPr>
                <w:rFonts w:ascii="Palatino Linotype" w:eastAsia="Calibri" w:hAnsi="Palatino Linotype"/>
                <w:lang w:val="en-GB"/>
              </w:rPr>
              <w:t xml:space="preserve"> </w:t>
            </w:r>
            <w:proofErr w:type="spellStart"/>
            <w:r w:rsidR="00A41B6E">
              <w:rPr>
                <w:rFonts w:ascii="Palatino Linotype" w:eastAsia="Calibri" w:hAnsi="Palatino Linotype"/>
                <w:lang w:val="en-GB"/>
              </w:rPr>
              <w:t>jsou</w:t>
            </w:r>
            <w:proofErr w:type="spellEnd"/>
            <w:r w:rsidR="00A41B6E">
              <w:rPr>
                <w:rFonts w:ascii="Palatino Linotype" w:eastAsia="Calibri" w:hAnsi="Palatino Linotype"/>
                <w:lang w:val="en-GB"/>
              </w:rPr>
              <w:t xml:space="preserve"> </w:t>
            </w:r>
            <w:proofErr w:type="spellStart"/>
            <w:r w:rsidR="00A41B6E">
              <w:rPr>
                <w:rFonts w:ascii="Palatino Linotype" w:eastAsia="Calibri" w:hAnsi="Palatino Linotype"/>
                <w:lang w:val="en-GB"/>
              </w:rPr>
              <w:t>uvedeny</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základní</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informace</w:t>
            </w:r>
            <w:proofErr w:type="spellEnd"/>
            <w:r w:rsidRPr="00600B6B">
              <w:rPr>
                <w:rFonts w:ascii="Palatino Linotype" w:eastAsia="Calibri" w:hAnsi="Palatino Linotype"/>
                <w:lang w:val="en-GB"/>
              </w:rPr>
              <w:t xml:space="preserve"> o </w:t>
            </w:r>
            <w:proofErr w:type="spellStart"/>
            <w:r w:rsidRPr="00600B6B">
              <w:rPr>
                <w:rFonts w:ascii="Palatino Linotype" w:eastAsia="Calibri" w:hAnsi="Palatino Linotype"/>
                <w:lang w:val="en-GB"/>
              </w:rPr>
              <w:t>rakovině</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prsu</w:t>
            </w:r>
            <w:proofErr w:type="spellEnd"/>
            <w:r w:rsidRPr="00600B6B">
              <w:rPr>
                <w:rFonts w:ascii="Palatino Linotype" w:eastAsia="Calibri" w:hAnsi="Palatino Linotype"/>
                <w:lang w:val="en-GB"/>
              </w:rPr>
              <w:t xml:space="preserve"> a</w:t>
            </w:r>
            <w:r w:rsidR="005C7CBF">
              <w:rPr>
                <w:rFonts w:ascii="Palatino Linotype" w:eastAsia="Calibri" w:hAnsi="Palatino Linotype"/>
                <w:lang w:val="en-GB"/>
              </w:rPr>
              <w:t xml:space="preserve"> o</w:t>
            </w:r>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možnostech</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preventivního</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vyšetření</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spojených</w:t>
            </w:r>
            <w:proofErr w:type="spellEnd"/>
            <w:r w:rsidRPr="00600B6B">
              <w:rPr>
                <w:rFonts w:ascii="Palatino Linotype" w:eastAsia="Calibri" w:hAnsi="Palatino Linotype"/>
                <w:lang w:val="en-GB"/>
              </w:rPr>
              <w:t xml:space="preserve"> s </w:t>
            </w:r>
            <w:proofErr w:type="spellStart"/>
            <w:r w:rsidRPr="00600B6B">
              <w:rPr>
                <w:rFonts w:ascii="Palatino Linotype" w:eastAsia="Calibri" w:hAnsi="Palatino Linotype"/>
                <w:lang w:val="en-GB"/>
              </w:rPr>
              <w:t>tímto</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onemocněním</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popisuje</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sociologické</w:t>
            </w:r>
            <w:proofErr w:type="spellEnd"/>
            <w:r w:rsidR="005C7CBF">
              <w:rPr>
                <w:rFonts w:ascii="Palatino Linotype" w:eastAsia="Calibri" w:hAnsi="Palatino Linotype"/>
                <w:lang w:val="en-GB"/>
              </w:rPr>
              <w:t xml:space="preserve"> </w:t>
            </w:r>
            <w:proofErr w:type="spellStart"/>
            <w:r w:rsidR="005C7CBF">
              <w:rPr>
                <w:rFonts w:ascii="Palatino Linotype" w:eastAsia="Calibri" w:hAnsi="Palatino Linotype"/>
                <w:lang w:val="en-GB"/>
              </w:rPr>
              <w:t>pojetí</w:t>
            </w:r>
            <w:proofErr w:type="spellEnd"/>
            <w:r w:rsidR="005C7CBF">
              <w:rPr>
                <w:rFonts w:ascii="Palatino Linotype" w:eastAsia="Calibri" w:hAnsi="Palatino Linotype"/>
                <w:lang w:val="en-GB"/>
              </w:rPr>
              <w:t>,</w:t>
            </w:r>
            <w:r w:rsidRPr="00600B6B">
              <w:rPr>
                <w:rFonts w:ascii="Palatino Linotype" w:eastAsia="Calibri" w:hAnsi="Palatino Linotype"/>
                <w:lang w:val="en-GB"/>
              </w:rPr>
              <w:t xml:space="preserve"> </w:t>
            </w:r>
            <w:r w:rsidR="00A41B6E">
              <w:rPr>
                <w:rFonts w:ascii="Palatino Linotype" w:eastAsia="Calibri" w:hAnsi="Palatino Linotype"/>
                <w:lang w:val="en-GB"/>
              </w:rPr>
              <w:t xml:space="preserve">jak </w:t>
            </w:r>
            <w:proofErr w:type="spellStart"/>
            <w:r w:rsidRPr="00600B6B">
              <w:rPr>
                <w:rFonts w:ascii="Palatino Linotype" w:eastAsia="Calibri" w:hAnsi="Palatino Linotype"/>
                <w:lang w:val="en-GB"/>
              </w:rPr>
              <w:t>nemoci</w:t>
            </w:r>
            <w:proofErr w:type="spellEnd"/>
            <w:r w:rsidR="00A41B6E">
              <w:rPr>
                <w:rFonts w:ascii="Palatino Linotype" w:eastAsia="Calibri" w:hAnsi="Palatino Linotype"/>
                <w:lang w:val="en-GB"/>
              </w:rPr>
              <w:t xml:space="preserve">, </w:t>
            </w:r>
            <w:proofErr w:type="spellStart"/>
            <w:r w:rsidR="00A41B6E" w:rsidRPr="005C7CBF">
              <w:rPr>
                <w:rFonts w:ascii="Palatino Linotype" w:eastAsia="Calibri" w:hAnsi="Palatino Linotype"/>
                <w:lang w:val="en-GB"/>
              </w:rPr>
              <w:t>tak</w:t>
            </w:r>
            <w:proofErr w:type="spellEnd"/>
            <w:r w:rsidR="00A41B6E" w:rsidRPr="005C7CBF">
              <w:rPr>
                <w:rFonts w:ascii="Palatino Linotype" w:eastAsia="Calibri" w:hAnsi="Palatino Linotype"/>
                <w:lang w:val="en-GB"/>
              </w:rPr>
              <w:t xml:space="preserve"> </w:t>
            </w:r>
            <w:proofErr w:type="spellStart"/>
            <w:r w:rsidRPr="005C7CBF">
              <w:rPr>
                <w:rFonts w:ascii="Palatino Linotype" w:eastAsia="Calibri" w:hAnsi="Palatino Linotype"/>
                <w:lang w:val="en-GB"/>
              </w:rPr>
              <w:t>prevence</w:t>
            </w:r>
            <w:proofErr w:type="spellEnd"/>
            <w:r w:rsidRPr="005C7CBF">
              <w:rPr>
                <w:rFonts w:ascii="Palatino Linotype" w:eastAsia="Calibri" w:hAnsi="Palatino Linotype"/>
                <w:lang w:val="en-GB"/>
              </w:rPr>
              <w:t>.</w:t>
            </w:r>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Výzkumná</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část</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byla</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realizován</w:t>
            </w:r>
            <w:r w:rsidR="00A41B6E">
              <w:rPr>
                <w:rFonts w:ascii="Palatino Linotype" w:eastAsia="Calibri" w:hAnsi="Palatino Linotype"/>
                <w:lang w:val="en-GB"/>
              </w:rPr>
              <w:t>a</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pomocí</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dotazníku</w:t>
            </w:r>
            <w:proofErr w:type="spellEnd"/>
            <w:r w:rsidRPr="00600B6B">
              <w:rPr>
                <w:rFonts w:ascii="Palatino Linotype" w:eastAsia="Calibri" w:hAnsi="Palatino Linotype"/>
                <w:lang w:val="en-GB"/>
              </w:rPr>
              <w:t xml:space="preserve">, </w:t>
            </w:r>
            <w:proofErr w:type="spellStart"/>
            <w:r w:rsidR="00A41B6E">
              <w:rPr>
                <w:rFonts w:ascii="Palatino Linotype" w:eastAsia="Calibri" w:hAnsi="Palatino Linotype"/>
                <w:lang w:val="en-GB"/>
              </w:rPr>
              <w:t>zaměřeném</w:t>
            </w:r>
            <w:proofErr w:type="spellEnd"/>
            <w:r w:rsidR="00A41B6E">
              <w:rPr>
                <w:rFonts w:ascii="Palatino Linotype" w:eastAsia="Calibri" w:hAnsi="Palatino Linotype"/>
                <w:lang w:val="en-GB"/>
              </w:rPr>
              <w:t xml:space="preserve"> </w:t>
            </w:r>
            <w:proofErr w:type="spellStart"/>
            <w:r w:rsidR="00A41B6E">
              <w:rPr>
                <w:rFonts w:ascii="Palatino Linotype" w:eastAsia="Calibri" w:hAnsi="Palatino Linotype"/>
                <w:lang w:val="en-GB"/>
              </w:rPr>
              <w:t>na</w:t>
            </w:r>
            <w:proofErr w:type="spellEnd"/>
            <w:r w:rsidR="00A41B6E">
              <w:rPr>
                <w:rFonts w:ascii="Palatino Linotype" w:eastAsia="Calibri" w:hAnsi="Palatino Linotype"/>
                <w:lang w:val="en-GB"/>
              </w:rPr>
              <w:t xml:space="preserve"> </w:t>
            </w:r>
            <w:proofErr w:type="spellStart"/>
            <w:r w:rsidRPr="00600B6B">
              <w:rPr>
                <w:rFonts w:ascii="Palatino Linotype" w:eastAsia="Calibri" w:hAnsi="Palatino Linotype"/>
                <w:lang w:val="en-GB"/>
              </w:rPr>
              <w:t>vnímání</w:t>
            </w:r>
            <w:proofErr w:type="spellEnd"/>
            <w:r w:rsidR="00A41B6E">
              <w:rPr>
                <w:rFonts w:ascii="Palatino Linotype" w:eastAsia="Calibri" w:hAnsi="Palatino Linotype"/>
                <w:lang w:val="en-GB"/>
              </w:rPr>
              <w:t xml:space="preserve"> </w:t>
            </w:r>
            <w:proofErr w:type="spellStart"/>
            <w:r w:rsidR="00A41B6E">
              <w:rPr>
                <w:rFonts w:ascii="Palatino Linotype" w:eastAsia="Calibri" w:hAnsi="Palatino Linotype"/>
                <w:lang w:val="en-GB"/>
              </w:rPr>
              <w:t>významu</w:t>
            </w:r>
            <w:proofErr w:type="spellEnd"/>
            <w:r w:rsidRPr="00600B6B">
              <w:rPr>
                <w:rFonts w:ascii="Palatino Linotype" w:eastAsia="Calibri" w:hAnsi="Palatino Linotype"/>
                <w:lang w:val="en-GB"/>
              </w:rPr>
              <w:t xml:space="preserve"> </w:t>
            </w:r>
            <w:r w:rsidR="005C7CBF">
              <w:rPr>
                <w:rFonts w:ascii="Palatino Linotype" w:eastAsia="Calibri" w:hAnsi="Palatino Linotype"/>
                <w:lang w:val="en-GB"/>
              </w:rPr>
              <w:t xml:space="preserve">a </w:t>
            </w:r>
            <w:proofErr w:type="spellStart"/>
            <w:r w:rsidR="005C7CBF">
              <w:rPr>
                <w:rFonts w:ascii="Palatino Linotype" w:eastAsia="Calibri" w:hAnsi="Palatino Linotype"/>
                <w:lang w:val="en-GB"/>
              </w:rPr>
              <w:t>účinnosti</w:t>
            </w:r>
            <w:proofErr w:type="spellEnd"/>
            <w:r w:rsidR="005C7CBF">
              <w:rPr>
                <w:rFonts w:ascii="Palatino Linotype" w:eastAsia="Calibri" w:hAnsi="Palatino Linotype"/>
                <w:lang w:val="en-GB"/>
              </w:rPr>
              <w:t xml:space="preserve"> </w:t>
            </w:r>
            <w:proofErr w:type="spellStart"/>
            <w:r w:rsidR="005C7CBF">
              <w:rPr>
                <w:rFonts w:ascii="Palatino Linotype" w:eastAsia="Calibri" w:hAnsi="Palatino Linotype"/>
                <w:lang w:val="en-GB"/>
              </w:rPr>
              <w:t>s</w:t>
            </w:r>
            <w:r w:rsidR="000660C4">
              <w:rPr>
                <w:rFonts w:ascii="Palatino Linotype" w:eastAsia="Calibri" w:hAnsi="Palatino Linotype"/>
                <w:lang w:val="en-GB"/>
              </w:rPr>
              <w:t>creeningu</w:t>
            </w:r>
            <w:proofErr w:type="spellEnd"/>
            <w:r w:rsidRPr="00600B6B">
              <w:rPr>
                <w:rFonts w:ascii="Palatino Linotype" w:eastAsia="Calibri" w:hAnsi="Palatino Linotype"/>
                <w:lang w:val="en-GB"/>
              </w:rPr>
              <w:t xml:space="preserve"> a</w:t>
            </w:r>
            <w:r w:rsidR="00A41B6E">
              <w:rPr>
                <w:rFonts w:ascii="Palatino Linotype" w:eastAsia="Calibri" w:hAnsi="Palatino Linotype"/>
                <w:lang w:val="en-GB"/>
              </w:rPr>
              <w:t xml:space="preserve"> </w:t>
            </w:r>
            <w:proofErr w:type="spellStart"/>
            <w:r w:rsidR="00A41B6E">
              <w:rPr>
                <w:rFonts w:ascii="Palatino Linotype" w:eastAsia="Calibri" w:hAnsi="Palatino Linotype"/>
                <w:lang w:val="en-GB"/>
              </w:rPr>
              <w:t>na</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spokojenost</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pacientek</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ve</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specifickém</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radiologickém</w:t>
            </w:r>
            <w:proofErr w:type="spellEnd"/>
            <w:r w:rsidRPr="00600B6B">
              <w:rPr>
                <w:rFonts w:ascii="Palatino Linotype" w:eastAsia="Calibri" w:hAnsi="Palatino Linotype"/>
                <w:lang w:val="en-GB"/>
              </w:rPr>
              <w:t xml:space="preserve"> </w:t>
            </w:r>
            <w:proofErr w:type="spellStart"/>
            <w:r w:rsidRPr="00600B6B">
              <w:rPr>
                <w:rFonts w:ascii="Palatino Linotype" w:eastAsia="Calibri" w:hAnsi="Palatino Linotype"/>
                <w:lang w:val="en-GB"/>
              </w:rPr>
              <w:t>centru</w:t>
            </w:r>
            <w:proofErr w:type="spellEnd"/>
            <w:r w:rsidR="00A41B6E">
              <w:rPr>
                <w:rFonts w:ascii="Palatino Linotype" w:eastAsia="Calibri" w:hAnsi="Palatino Linotype"/>
                <w:lang w:val="en-GB"/>
              </w:rPr>
              <w:t>.</w:t>
            </w:r>
          </w:p>
        </w:tc>
      </w:tr>
      <w:tr w:rsidR="00825A56" w:rsidRPr="000C697A" w14:paraId="1EC020B6" w14:textId="77777777" w:rsidTr="004529FA">
        <w:trPr>
          <w:trHeight w:val="413"/>
        </w:trPr>
        <w:tc>
          <w:tcPr>
            <w:tcW w:w="2269" w:type="dxa"/>
            <w:tcBorders>
              <w:top w:val="single" w:sz="2" w:space="0" w:color="auto"/>
              <w:left w:val="double" w:sz="4" w:space="0" w:color="auto"/>
              <w:bottom w:val="single" w:sz="4" w:space="0" w:color="auto"/>
              <w:right w:val="single" w:sz="2" w:space="0" w:color="auto"/>
            </w:tcBorders>
            <w:hideMark/>
          </w:tcPr>
          <w:p w14:paraId="54FB3EEC"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Klíčová slova:</w:t>
            </w:r>
          </w:p>
        </w:tc>
        <w:tc>
          <w:tcPr>
            <w:tcW w:w="7057" w:type="dxa"/>
            <w:tcBorders>
              <w:top w:val="single" w:sz="2" w:space="0" w:color="auto"/>
              <w:left w:val="single" w:sz="2" w:space="0" w:color="auto"/>
              <w:bottom w:val="single" w:sz="4" w:space="0" w:color="auto"/>
              <w:right w:val="double" w:sz="4" w:space="0" w:color="auto"/>
            </w:tcBorders>
          </w:tcPr>
          <w:p w14:paraId="45A9D0E8" w14:textId="1E51ADB9" w:rsidR="00825A56" w:rsidRPr="000C697A" w:rsidRDefault="00600B6B" w:rsidP="00DA691C">
            <w:pPr>
              <w:rPr>
                <w:rFonts w:ascii="Palatino Linotype" w:eastAsia="Calibri" w:hAnsi="Palatino Linotype"/>
              </w:rPr>
            </w:pPr>
            <w:r w:rsidRPr="000C2644">
              <w:rPr>
                <w:rFonts w:ascii="Palatino Linotype" w:eastAsia="Calibri" w:hAnsi="Palatino Linotype"/>
              </w:rPr>
              <w:t>Rakovina prsu, screening</w:t>
            </w:r>
            <w:r w:rsidR="00B1219B" w:rsidRPr="000C2644">
              <w:rPr>
                <w:rFonts w:ascii="Palatino Linotype" w:eastAsia="Calibri" w:hAnsi="Palatino Linotype"/>
              </w:rPr>
              <w:t>, prevence</w:t>
            </w:r>
            <w:r w:rsidR="00D23A6D" w:rsidRPr="000C2644">
              <w:rPr>
                <w:rFonts w:ascii="Palatino Linotype" w:eastAsia="Calibri" w:hAnsi="Palatino Linotype"/>
              </w:rPr>
              <w:t xml:space="preserve"> rakoviny prsu</w:t>
            </w:r>
            <w:r w:rsidRPr="000C2644">
              <w:rPr>
                <w:rFonts w:ascii="Palatino Linotype" w:eastAsia="Calibri" w:hAnsi="Palatino Linotype"/>
              </w:rPr>
              <w:t xml:space="preserve">, </w:t>
            </w:r>
            <w:r w:rsidR="00F32E1A" w:rsidRPr="000C2644">
              <w:rPr>
                <w:rFonts w:ascii="Palatino Linotype" w:eastAsia="Calibri" w:hAnsi="Palatino Linotype"/>
              </w:rPr>
              <w:t>zdravotní gramotnost, AGIL model</w:t>
            </w:r>
          </w:p>
        </w:tc>
      </w:tr>
      <w:tr w:rsidR="00825A56" w:rsidRPr="000C697A" w14:paraId="3D2745E9" w14:textId="77777777" w:rsidTr="004529FA">
        <w:trPr>
          <w:trHeight w:val="338"/>
        </w:trPr>
        <w:tc>
          <w:tcPr>
            <w:tcW w:w="2269" w:type="dxa"/>
            <w:tcBorders>
              <w:top w:val="single" w:sz="2" w:space="0" w:color="auto"/>
              <w:left w:val="double" w:sz="4" w:space="0" w:color="auto"/>
              <w:bottom w:val="single" w:sz="4" w:space="0" w:color="auto"/>
              <w:right w:val="single" w:sz="2" w:space="0" w:color="auto"/>
            </w:tcBorders>
            <w:hideMark/>
          </w:tcPr>
          <w:p w14:paraId="4BB3A415" w14:textId="77777777" w:rsidR="00825A56" w:rsidRPr="000C697A" w:rsidRDefault="00825A56" w:rsidP="00DA691C">
            <w:pPr>
              <w:spacing w:line="276" w:lineRule="auto"/>
              <w:rPr>
                <w:rFonts w:ascii="Palatino Linotype" w:eastAsia="Calibri" w:hAnsi="Palatino Linotype"/>
                <w:b/>
                <w:lang w:val="en-GB"/>
              </w:rPr>
            </w:pPr>
            <w:r w:rsidRPr="001A6740">
              <w:rPr>
                <w:rFonts w:ascii="Palatino Linotype" w:eastAsia="Calibri" w:hAnsi="Palatino Linotype"/>
                <w:b/>
                <w:lang w:val="en-GB"/>
              </w:rPr>
              <w:t>Title of Thesis</w:t>
            </w:r>
            <w:r w:rsidRPr="000C697A">
              <w:rPr>
                <w:rFonts w:ascii="Palatino Linotype" w:eastAsia="Calibri" w:hAnsi="Palatino Linotype"/>
                <w:b/>
                <w:lang w:val="en-GB"/>
              </w:rPr>
              <w:t>:</w:t>
            </w:r>
          </w:p>
        </w:tc>
        <w:tc>
          <w:tcPr>
            <w:tcW w:w="7057" w:type="dxa"/>
            <w:tcBorders>
              <w:top w:val="single" w:sz="2" w:space="0" w:color="auto"/>
              <w:left w:val="single" w:sz="2" w:space="0" w:color="auto"/>
              <w:bottom w:val="single" w:sz="4" w:space="0" w:color="auto"/>
              <w:right w:val="double" w:sz="4" w:space="0" w:color="auto"/>
            </w:tcBorders>
          </w:tcPr>
          <w:p w14:paraId="45AA9BC9" w14:textId="1A90D1E1" w:rsidR="00825A56" w:rsidRPr="000C697A" w:rsidRDefault="00CD7544" w:rsidP="00DA691C">
            <w:pPr>
              <w:spacing w:line="276" w:lineRule="auto"/>
              <w:rPr>
                <w:rFonts w:ascii="Palatino Linotype" w:eastAsia="Calibri" w:hAnsi="Palatino Linotype"/>
              </w:rPr>
            </w:pPr>
            <w:proofErr w:type="spellStart"/>
            <w:r w:rsidRPr="00CD7544">
              <w:rPr>
                <w:rFonts w:ascii="Palatino Linotype" w:eastAsia="Calibri" w:hAnsi="Palatino Linotype"/>
              </w:rPr>
              <w:t>Breast</w:t>
            </w:r>
            <w:proofErr w:type="spellEnd"/>
            <w:r w:rsidRPr="00CD7544">
              <w:rPr>
                <w:rFonts w:ascii="Palatino Linotype" w:eastAsia="Calibri" w:hAnsi="Palatino Linotype"/>
              </w:rPr>
              <w:t xml:space="preserve"> </w:t>
            </w:r>
            <w:proofErr w:type="spellStart"/>
            <w:r w:rsidRPr="00CD7544">
              <w:rPr>
                <w:rFonts w:ascii="Palatino Linotype" w:eastAsia="Calibri" w:hAnsi="Palatino Linotype"/>
              </w:rPr>
              <w:t>cancer</w:t>
            </w:r>
            <w:proofErr w:type="spellEnd"/>
            <w:r w:rsidRPr="00CD7544">
              <w:rPr>
                <w:rFonts w:ascii="Palatino Linotype" w:eastAsia="Calibri" w:hAnsi="Palatino Linotype"/>
              </w:rPr>
              <w:t xml:space="preserve"> screening program </w:t>
            </w:r>
            <w:proofErr w:type="spellStart"/>
            <w:r w:rsidRPr="00CD7544">
              <w:rPr>
                <w:rFonts w:ascii="Palatino Linotype" w:eastAsia="Calibri" w:hAnsi="Palatino Linotype"/>
              </w:rPr>
              <w:t>from</w:t>
            </w:r>
            <w:proofErr w:type="spellEnd"/>
            <w:r w:rsidRPr="00CD7544">
              <w:rPr>
                <w:rFonts w:ascii="Palatino Linotype" w:eastAsia="Calibri" w:hAnsi="Palatino Linotype"/>
              </w:rPr>
              <w:t xml:space="preserve"> </w:t>
            </w:r>
            <w:proofErr w:type="spellStart"/>
            <w:r w:rsidRPr="00CD7544">
              <w:rPr>
                <w:rFonts w:ascii="Palatino Linotype" w:eastAsia="Calibri" w:hAnsi="Palatino Linotype"/>
              </w:rPr>
              <w:t>the</w:t>
            </w:r>
            <w:proofErr w:type="spellEnd"/>
            <w:r w:rsidRPr="00CD7544">
              <w:rPr>
                <w:rFonts w:ascii="Palatino Linotype" w:eastAsia="Calibri" w:hAnsi="Palatino Linotype"/>
              </w:rPr>
              <w:t xml:space="preserve"> </w:t>
            </w:r>
            <w:proofErr w:type="spellStart"/>
            <w:r w:rsidRPr="00CD7544">
              <w:rPr>
                <w:rFonts w:ascii="Palatino Linotype" w:eastAsia="Calibri" w:hAnsi="Palatino Linotype"/>
              </w:rPr>
              <w:t>perspective</w:t>
            </w:r>
            <w:proofErr w:type="spellEnd"/>
            <w:r w:rsidRPr="00CD7544">
              <w:rPr>
                <w:rFonts w:ascii="Palatino Linotype" w:eastAsia="Calibri" w:hAnsi="Palatino Linotype"/>
              </w:rPr>
              <w:t xml:space="preserve"> </w:t>
            </w:r>
            <w:proofErr w:type="spellStart"/>
            <w:r w:rsidRPr="00CD7544">
              <w:rPr>
                <w:rFonts w:ascii="Palatino Linotype" w:eastAsia="Calibri" w:hAnsi="Palatino Linotype"/>
              </w:rPr>
              <w:t>of</w:t>
            </w:r>
            <w:proofErr w:type="spellEnd"/>
            <w:r w:rsidRPr="00CD7544">
              <w:rPr>
                <w:rFonts w:ascii="Palatino Linotype" w:eastAsia="Calibri" w:hAnsi="Palatino Linotype"/>
              </w:rPr>
              <w:t xml:space="preserve"> </w:t>
            </w:r>
            <w:proofErr w:type="spellStart"/>
            <w:r w:rsidRPr="00CD7544">
              <w:rPr>
                <w:rFonts w:ascii="Palatino Linotype" w:eastAsia="Calibri" w:hAnsi="Palatino Linotype"/>
              </w:rPr>
              <w:t>women</w:t>
            </w:r>
            <w:proofErr w:type="spellEnd"/>
          </w:p>
        </w:tc>
      </w:tr>
      <w:tr w:rsidR="00825A56" w:rsidRPr="000C697A" w14:paraId="6CA95D9F" w14:textId="77777777" w:rsidTr="004529FA">
        <w:trPr>
          <w:trHeight w:val="2972"/>
        </w:trPr>
        <w:tc>
          <w:tcPr>
            <w:tcW w:w="2269" w:type="dxa"/>
            <w:tcBorders>
              <w:top w:val="single" w:sz="2" w:space="0" w:color="auto"/>
              <w:left w:val="double" w:sz="4" w:space="0" w:color="auto"/>
              <w:bottom w:val="single" w:sz="4" w:space="0" w:color="auto"/>
              <w:right w:val="single" w:sz="2" w:space="0" w:color="auto"/>
            </w:tcBorders>
            <w:hideMark/>
          </w:tcPr>
          <w:p w14:paraId="26B1D7F5" w14:textId="77777777" w:rsidR="00825A56" w:rsidRPr="000C697A" w:rsidRDefault="00825A56" w:rsidP="00DA691C">
            <w:pPr>
              <w:spacing w:line="276" w:lineRule="auto"/>
              <w:rPr>
                <w:rFonts w:ascii="Palatino Linotype" w:eastAsia="Calibri" w:hAnsi="Palatino Linotype"/>
                <w:b/>
                <w:lang w:val="en-GB"/>
              </w:rPr>
            </w:pPr>
            <w:r w:rsidRPr="000C697A">
              <w:rPr>
                <w:rFonts w:ascii="Palatino Linotype" w:eastAsia="Calibri" w:hAnsi="Palatino Linotype"/>
                <w:b/>
                <w:lang w:val="en-GB"/>
              </w:rPr>
              <w:t>An</w:t>
            </w:r>
            <w:r w:rsidRPr="001A6740">
              <w:rPr>
                <w:rFonts w:ascii="Palatino Linotype" w:eastAsia="Calibri" w:hAnsi="Palatino Linotype"/>
                <w:b/>
                <w:lang w:val="en-GB"/>
              </w:rPr>
              <w:t>n</w:t>
            </w:r>
            <w:r w:rsidRPr="000C697A">
              <w:rPr>
                <w:rFonts w:ascii="Palatino Linotype" w:eastAsia="Calibri" w:hAnsi="Palatino Linotype"/>
                <w:b/>
                <w:lang w:val="en-GB"/>
              </w:rPr>
              <w:t>ota</w:t>
            </w:r>
            <w:r w:rsidRPr="001A6740">
              <w:rPr>
                <w:rFonts w:ascii="Palatino Linotype" w:eastAsia="Calibri" w:hAnsi="Palatino Linotype"/>
                <w:b/>
                <w:lang w:val="en-GB"/>
              </w:rPr>
              <w:t>tion</w:t>
            </w:r>
            <w:r w:rsidRPr="000C697A">
              <w:rPr>
                <w:rFonts w:ascii="Palatino Linotype" w:eastAsia="Calibri" w:hAnsi="Palatino Linotype"/>
                <w:b/>
                <w:lang w:val="en-GB"/>
              </w:rPr>
              <w:t>:</w:t>
            </w:r>
          </w:p>
        </w:tc>
        <w:tc>
          <w:tcPr>
            <w:tcW w:w="7057" w:type="dxa"/>
            <w:tcBorders>
              <w:top w:val="single" w:sz="2" w:space="0" w:color="auto"/>
              <w:left w:val="single" w:sz="2" w:space="0" w:color="auto"/>
              <w:bottom w:val="single" w:sz="4" w:space="0" w:color="auto"/>
              <w:right w:val="double" w:sz="4" w:space="0" w:color="auto"/>
            </w:tcBorders>
          </w:tcPr>
          <w:p w14:paraId="0FB6A374" w14:textId="284DF0D9" w:rsidR="00825A56" w:rsidRPr="000C697A" w:rsidRDefault="001C469E" w:rsidP="001C469E">
            <w:pPr>
              <w:rPr>
                <w:rFonts w:ascii="Palatino Linotype" w:eastAsia="Calibri" w:hAnsi="Palatino Linotype"/>
                <w:lang w:val="en-GB"/>
              </w:rPr>
            </w:pPr>
            <w:r w:rsidRPr="001C469E">
              <w:rPr>
                <w:rFonts w:ascii="Palatino Linotype" w:eastAsia="Calibri" w:hAnsi="Palatino Linotype"/>
                <w:lang w:val="en-GB"/>
              </w:rPr>
              <w:t xml:space="preserve">The bachelor thesis deals with the breast cancer screening program from the perspective of </w:t>
            </w:r>
            <w:proofErr w:type="spellStart"/>
            <w:proofErr w:type="gramStart"/>
            <w:r w:rsidRPr="001C469E">
              <w:rPr>
                <w:rFonts w:ascii="Palatino Linotype" w:eastAsia="Calibri" w:hAnsi="Palatino Linotype"/>
                <w:lang w:val="en-GB"/>
              </w:rPr>
              <w:t>women.The</w:t>
            </w:r>
            <w:proofErr w:type="spellEnd"/>
            <w:proofErr w:type="gramEnd"/>
            <w:r w:rsidRPr="001C469E">
              <w:rPr>
                <w:rFonts w:ascii="Palatino Linotype" w:eastAsia="Calibri" w:hAnsi="Palatino Linotype"/>
                <w:lang w:val="en-GB"/>
              </w:rPr>
              <w:t xml:space="preserve"> theoretical part of the thesis provides basic information about breast cancer and the possibilities of preventive screening associated with this disease, describes the sociological concept of both the disease and prevention. The research part was carried out using a questionnaire focused on the perception of the importance and effectiveness of screening and on the satisfaction of patients in a specific radiology centre.</w:t>
            </w:r>
          </w:p>
        </w:tc>
      </w:tr>
      <w:tr w:rsidR="00825A56" w:rsidRPr="000C697A" w14:paraId="343F2896" w14:textId="77777777" w:rsidTr="004529FA">
        <w:trPr>
          <w:trHeight w:val="373"/>
        </w:trPr>
        <w:tc>
          <w:tcPr>
            <w:tcW w:w="2269" w:type="dxa"/>
            <w:tcBorders>
              <w:top w:val="single" w:sz="2" w:space="0" w:color="auto"/>
              <w:left w:val="double" w:sz="4" w:space="0" w:color="auto"/>
              <w:bottom w:val="single" w:sz="4" w:space="0" w:color="auto"/>
              <w:right w:val="single" w:sz="2" w:space="0" w:color="auto"/>
            </w:tcBorders>
            <w:hideMark/>
          </w:tcPr>
          <w:p w14:paraId="38799DB7" w14:textId="77777777" w:rsidR="00825A56" w:rsidRPr="000C697A" w:rsidRDefault="00825A56" w:rsidP="00DA691C">
            <w:pPr>
              <w:spacing w:line="276" w:lineRule="auto"/>
              <w:rPr>
                <w:rFonts w:ascii="Palatino Linotype" w:eastAsia="Calibri" w:hAnsi="Palatino Linotype"/>
                <w:b/>
                <w:lang w:val="en-GB"/>
              </w:rPr>
            </w:pPr>
            <w:r w:rsidRPr="001A6740">
              <w:rPr>
                <w:rFonts w:ascii="Palatino Linotype" w:eastAsia="Calibri" w:hAnsi="Palatino Linotype"/>
                <w:b/>
                <w:lang w:val="en-GB"/>
              </w:rPr>
              <w:t>Keywords</w:t>
            </w:r>
            <w:r w:rsidRPr="000C697A">
              <w:rPr>
                <w:rFonts w:ascii="Palatino Linotype" w:eastAsia="Calibri" w:hAnsi="Palatino Linotype"/>
                <w:b/>
                <w:lang w:val="en-GB"/>
              </w:rPr>
              <w:t>:</w:t>
            </w:r>
          </w:p>
        </w:tc>
        <w:tc>
          <w:tcPr>
            <w:tcW w:w="7057" w:type="dxa"/>
            <w:tcBorders>
              <w:top w:val="single" w:sz="4" w:space="0" w:color="auto"/>
              <w:left w:val="single" w:sz="2" w:space="0" w:color="auto"/>
              <w:bottom w:val="single" w:sz="4" w:space="0" w:color="auto"/>
              <w:right w:val="double" w:sz="4" w:space="0" w:color="auto"/>
            </w:tcBorders>
          </w:tcPr>
          <w:p w14:paraId="2CA4402F" w14:textId="51969D0C" w:rsidR="00825A56" w:rsidRPr="00F32E1A" w:rsidRDefault="00B1219B" w:rsidP="00DA691C">
            <w:pPr>
              <w:spacing w:line="276" w:lineRule="auto"/>
              <w:rPr>
                <w:rFonts w:ascii="Palatino Linotype" w:eastAsia="MS Mincho" w:hAnsi="Palatino Linotype"/>
                <w:color w:val="FF0000"/>
                <w:lang w:val="en-GB"/>
              </w:rPr>
            </w:pPr>
            <w:r w:rsidRPr="000C2644">
              <w:rPr>
                <w:rFonts w:ascii="Palatino Linotype" w:eastAsia="MS Mincho" w:hAnsi="Palatino Linotype"/>
                <w:lang w:val="en-GB"/>
              </w:rPr>
              <w:t>Breast cancer, screening, breast cancer prevention, health literacy, AGIL model</w:t>
            </w:r>
          </w:p>
        </w:tc>
      </w:tr>
      <w:tr w:rsidR="00825A56" w:rsidRPr="000C697A" w14:paraId="36B91E42" w14:textId="77777777" w:rsidTr="004529FA">
        <w:trPr>
          <w:trHeight w:val="373"/>
        </w:trPr>
        <w:tc>
          <w:tcPr>
            <w:tcW w:w="2269" w:type="dxa"/>
            <w:tcBorders>
              <w:top w:val="single" w:sz="2" w:space="0" w:color="auto"/>
              <w:left w:val="double" w:sz="4" w:space="0" w:color="auto"/>
              <w:bottom w:val="single" w:sz="4" w:space="0" w:color="auto"/>
              <w:right w:val="single" w:sz="2" w:space="0" w:color="auto"/>
            </w:tcBorders>
            <w:hideMark/>
          </w:tcPr>
          <w:p w14:paraId="7604D057" w14:textId="05C6FA29" w:rsidR="00825A56" w:rsidRPr="000C697A" w:rsidRDefault="00825A56" w:rsidP="007D0E9C">
            <w:pPr>
              <w:spacing w:line="276" w:lineRule="auto"/>
              <w:jc w:val="left"/>
              <w:rPr>
                <w:rFonts w:ascii="Palatino Linotype" w:eastAsia="Calibri" w:hAnsi="Palatino Linotype"/>
                <w:b/>
              </w:rPr>
            </w:pPr>
            <w:r>
              <w:rPr>
                <w:rFonts w:ascii="Palatino Linotype" w:eastAsia="Calibri" w:hAnsi="Palatino Linotype"/>
                <w:b/>
              </w:rPr>
              <w:t>Názvy p</w:t>
            </w:r>
            <w:r w:rsidRPr="000C697A">
              <w:rPr>
                <w:rFonts w:ascii="Palatino Linotype" w:eastAsia="Calibri" w:hAnsi="Palatino Linotype"/>
                <w:b/>
              </w:rPr>
              <w:t>říloh vázan</w:t>
            </w:r>
            <w:r>
              <w:rPr>
                <w:rFonts w:ascii="Palatino Linotype" w:eastAsia="Calibri" w:hAnsi="Palatino Linotype"/>
                <w:b/>
              </w:rPr>
              <w:t>ých</w:t>
            </w:r>
            <w:r w:rsidRPr="000C697A">
              <w:rPr>
                <w:rFonts w:ascii="Palatino Linotype" w:eastAsia="Calibri" w:hAnsi="Palatino Linotype"/>
                <w:b/>
              </w:rPr>
              <w:t xml:space="preserve"> v práci:</w:t>
            </w:r>
          </w:p>
        </w:tc>
        <w:tc>
          <w:tcPr>
            <w:tcW w:w="7057" w:type="dxa"/>
            <w:tcBorders>
              <w:top w:val="single" w:sz="2" w:space="0" w:color="auto"/>
              <w:left w:val="single" w:sz="2" w:space="0" w:color="auto"/>
              <w:bottom w:val="single" w:sz="4" w:space="0" w:color="auto"/>
              <w:right w:val="double" w:sz="4" w:space="0" w:color="auto"/>
            </w:tcBorders>
          </w:tcPr>
          <w:p w14:paraId="31B98F3E" w14:textId="0A14FFF0" w:rsidR="00825A56" w:rsidRPr="000C697A" w:rsidRDefault="00112A9E" w:rsidP="00DA691C">
            <w:pPr>
              <w:spacing w:line="276" w:lineRule="auto"/>
              <w:rPr>
                <w:rFonts w:ascii="Palatino Linotype" w:eastAsia="Calibri" w:hAnsi="Palatino Linotype"/>
              </w:rPr>
            </w:pPr>
            <w:r>
              <w:rPr>
                <w:rFonts w:ascii="Palatino Linotype" w:eastAsia="Calibri" w:hAnsi="Palatino Linotype"/>
              </w:rPr>
              <w:t>Dotazník</w:t>
            </w:r>
          </w:p>
        </w:tc>
      </w:tr>
      <w:tr w:rsidR="00825A56" w:rsidRPr="000C697A" w14:paraId="4F1F2B25" w14:textId="77777777" w:rsidTr="004529FA">
        <w:trPr>
          <w:trHeight w:val="373"/>
        </w:trPr>
        <w:tc>
          <w:tcPr>
            <w:tcW w:w="2269" w:type="dxa"/>
            <w:tcBorders>
              <w:top w:val="single" w:sz="2" w:space="0" w:color="auto"/>
              <w:left w:val="double" w:sz="4" w:space="0" w:color="auto"/>
              <w:bottom w:val="single" w:sz="4" w:space="0" w:color="auto"/>
              <w:right w:val="single" w:sz="2" w:space="0" w:color="auto"/>
            </w:tcBorders>
          </w:tcPr>
          <w:p w14:paraId="76CA908E" w14:textId="1D90726D" w:rsidR="00825A56" w:rsidRDefault="00825A56" w:rsidP="007D0E9C">
            <w:pPr>
              <w:spacing w:line="276" w:lineRule="auto"/>
              <w:jc w:val="left"/>
              <w:rPr>
                <w:rFonts w:ascii="Palatino Linotype" w:eastAsia="Calibri" w:hAnsi="Palatino Linotype"/>
                <w:b/>
              </w:rPr>
            </w:pPr>
            <w:r>
              <w:rPr>
                <w:rFonts w:ascii="Palatino Linotype" w:eastAsia="Calibri" w:hAnsi="Palatino Linotype"/>
                <w:b/>
              </w:rPr>
              <w:t xml:space="preserve">Počet literatury </w:t>
            </w:r>
            <w:r>
              <w:rPr>
                <w:rFonts w:ascii="Palatino Linotype" w:eastAsia="Calibri" w:hAnsi="Palatino Linotype"/>
                <w:b/>
              </w:rPr>
              <w:br/>
              <w:t>a zdrojů:</w:t>
            </w:r>
          </w:p>
        </w:tc>
        <w:tc>
          <w:tcPr>
            <w:tcW w:w="7057" w:type="dxa"/>
            <w:tcBorders>
              <w:top w:val="single" w:sz="2" w:space="0" w:color="auto"/>
              <w:left w:val="single" w:sz="2" w:space="0" w:color="auto"/>
              <w:bottom w:val="single" w:sz="4" w:space="0" w:color="auto"/>
              <w:right w:val="double" w:sz="4" w:space="0" w:color="auto"/>
            </w:tcBorders>
          </w:tcPr>
          <w:p w14:paraId="54189BD5" w14:textId="7A1F6B20" w:rsidR="00825A56" w:rsidRPr="000C697A" w:rsidRDefault="00CE35F3" w:rsidP="00DA691C">
            <w:pPr>
              <w:spacing w:line="276" w:lineRule="auto"/>
              <w:rPr>
                <w:rFonts w:ascii="Palatino Linotype" w:eastAsia="Calibri" w:hAnsi="Palatino Linotype"/>
              </w:rPr>
            </w:pPr>
            <w:r>
              <w:rPr>
                <w:rFonts w:ascii="Palatino Linotype" w:eastAsia="Calibri" w:hAnsi="Palatino Linotype"/>
              </w:rPr>
              <w:t>47</w:t>
            </w:r>
          </w:p>
        </w:tc>
      </w:tr>
      <w:tr w:rsidR="00825A56" w:rsidRPr="000C697A" w14:paraId="64F43ED0" w14:textId="77777777" w:rsidTr="004529FA">
        <w:trPr>
          <w:trHeight w:val="431"/>
        </w:trPr>
        <w:tc>
          <w:tcPr>
            <w:tcW w:w="2269" w:type="dxa"/>
            <w:tcBorders>
              <w:top w:val="single" w:sz="4" w:space="0" w:color="auto"/>
              <w:left w:val="double" w:sz="4" w:space="0" w:color="auto"/>
              <w:bottom w:val="double" w:sz="4" w:space="0" w:color="auto"/>
              <w:right w:val="single" w:sz="2" w:space="0" w:color="auto"/>
            </w:tcBorders>
            <w:hideMark/>
          </w:tcPr>
          <w:p w14:paraId="79C71270" w14:textId="77777777" w:rsidR="00825A56" w:rsidRPr="000C697A" w:rsidRDefault="00825A56" w:rsidP="00DA691C">
            <w:pPr>
              <w:spacing w:line="276" w:lineRule="auto"/>
              <w:rPr>
                <w:rFonts w:ascii="Palatino Linotype" w:eastAsia="Calibri" w:hAnsi="Palatino Linotype"/>
                <w:b/>
              </w:rPr>
            </w:pPr>
            <w:r w:rsidRPr="000C697A">
              <w:rPr>
                <w:rFonts w:ascii="Palatino Linotype" w:eastAsia="Calibri" w:hAnsi="Palatino Linotype"/>
                <w:b/>
              </w:rPr>
              <w:t>Rozsah práce:</w:t>
            </w:r>
          </w:p>
        </w:tc>
        <w:tc>
          <w:tcPr>
            <w:tcW w:w="7057" w:type="dxa"/>
            <w:tcBorders>
              <w:top w:val="single" w:sz="4" w:space="0" w:color="auto"/>
              <w:left w:val="single" w:sz="2" w:space="0" w:color="auto"/>
              <w:bottom w:val="double" w:sz="4" w:space="0" w:color="auto"/>
              <w:right w:val="double" w:sz="4" w:space="0" w:color="auto"/>
            </w:tcBorders>
          </w:tcPr>
          <w:p w14:paraId="651B5762" w14:textId="17C0D8F5" w:rsidR="00825A56" w:rsidRPr="000C697A" w:rsidRDefault="00EE7425" w:rsidP="00DA691C">
            <w:pPr>
              <w:spacing w:line="276" w:lineRule="auto"/>
              <w:rPr>
                <w:rFonts w:ascii="Palatino Linotype" w:eastAsia="Calibri" w:hAnsi="Palatino Linotype"/>
              </w:rPr>
            </w:pPr>
            <w:r w:rsidRPr="00E21BF8">
              <w:rPr>
                <w:rFonts w:ascii="Palatino Linotype" w:eastAsia="Calibri" w:hAnsi="Palatino Linotype"/>
                <w:iCs/>
              </w:rPr>
              <w:t>6</w:t>
            </w:r>
            <w:r w:rsidR="00DF356F">
              <w:rPr>
                <w:rFonts w:ascii="Palatino Linotype" w:eastAsia="Calibri" w:hAnsi="Palatino Linotype"/>
                <w:iCs/>
              </w:rPr>
              <w:t>4</w:t>
            </w:r>
            <w:r w:rsidRPr="00E21BF8">
              <w:rPr>
                <w:rFonts w:ascii="Palatino Linotype" w:eastAsia="Calibri" w:hAnsi="Palatino Linotype"/>
                <w:iCs/>
              </w:rPr>
              <w:t xml:space="preserve"> stran</w:t>
            </w:r>
            <w:r w:rsidR="00587E8D">
              <w:rPr>
                <w:rFonts w:ascii="Palatino Linotype" w:eastAsia="Calibri" w:hAnsi="Palatino Linotype"/>
                <w:i/>
              </w:rPr>
              <w:t xml:space="preserve"> </w:t>
            </w:r>
            <w:r w:rsidR="00587E8D" w:rsidRPr="00587E8D">
              <w:rPr>
                <w:rFonts w:ascii="Palatino Linotype" w:eastAsia="Calibri" w:hAnsi="Palatino Linotype"/>
                <w:iCs/>
              </w:rPr>
              <w:t>(7</w:t>
            </w:r>
            <w:r w:rsidR="00DF356F">
              <w:rPr>
                <w:rFonts w:ascii="Palatino Linotype" w:eastAsia="Calibri" w:hAnsi="Palatino Linotype"/>
                <w:iCs/>
              </w:rPr>
              <w:t>7</w:t>
            </w:r>
            <w:r w:rsidR="00587E8D" w:rsidRPr="00587E8D">
              <w:rPr>
                <w:rFonts w:ascii="Palatino Linotype" w:eastAsia="Calibri" w:hAnsi="Palatino Linotype"/>
                <w:iCs/>
              </w:rPr>
              <w:t> </w:t>
            </w:r>
            <w:r w:rsidR="00DF356F">
              <w:rPr>
                <w:rFonts w:ascii="Palatino Linotype" w:eastAsia="Calibri" w:hAnsi="Palatino Linotype"/>
                <w:iCs/>
              </w:rPr>
              <w:t>315</w:t>
            </w:r>
            <w:r w:rsidR="00587E8D" w:rsidRPr="00587E8D">
              <w:rPr>
                <w:rFonts w:ascii="Palatino Linotype" w:eastAsia="Calibri" w:hAnsi="Palatino Linotype"/>
                <w:iCs/>
              </w:rPr>
              <w:t xml:space="preserve"> </w:t>
            </w:r>
            <w:r w:rsidR="00825A56" w:rsidRPr="00587E8D">
              <w:rPr>
                <w:rFonts w:ascii="Palatino Linotype" w:eastAsia="Calibri" w:hAnsi="Palatino Linotype"/>
                <w:iCs/>
              </w:rPr>
              <w:t>znaků s</w:t>
            </w:r>
            <w:r w:rsidR="00587E8D" w:rsidRPr="00587E8D">
              <w:rPr>
                <w:rFonts w:ascii="Palatino Linotype" w:eastAsia="Calibri" w:hAnsi="Palatino Linotype"/>
                <w:iCs/>
              </w:rPr>
              <w:t> </w:t>
            </w:r>
            <w:r w:rsidR="00825A56" w:rsidRPr="00587E8D">
              <w:rPr>
                <w:rFonts w:ascii="Palatino Linotype" w:eastAsia="Calibri" w:hAnsi="Palatino Linotype"/>
                <w:iCs/>
              </w:rPr>
              <w:t>mezerami</w:t>
            </w:r>
            <w:r w:rsidR="00587E8D" w:rsidRPr="00587E8D">
              <w:rPr>
                <w:rFonts w:ascii="Palatino Linotype" w:eastAsia="Calibri" w:hAnsi="Palatino Linotype"/>
                <w:iCs/>
              </w:rPr>
              <w:t>)</w:t>
            </w:r>
          </w:p>
        </w:tc>
      </w:tr>
    </w:tbl>
    <w:p w14:paraId="7095E759" w14:textId="6BB39176" w:rsidR="0096510B" w:rsidRDefault="0096510B"/>
    <w:p w14:paraId="41D93193" w14:textId="77777777" w:rsidR="0096510B" w:rsidRPr="002D08B2" w:rsidRDefault="0096510B" w:rsidP="00E21BF8">
      <w:pPr>
        <w:pStyle w:val="Obsahcontents"/>
        <w:jc w:val="both"/>
        <w:rPr>
          <w:rFonts w:ascii="Palatino Linotype" w:hAnsi="Palatino Linotype"/>
        </w:rPr>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rsidRPr="002D08B2">
        <w:rPr>
          <w:rFonts w:ascii="Palatino Linotype" w:hAnsi="Palatino Linotype"/>
        </w:rPr>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C5A8BB2" w14:textId="4A69F270" w:rsidR="00F279E7" w:rsidRPr="00787965" w:rsidRDefault="000A5332" w:rsidP="00787965">
      <w:pPr>
        <w:pStyle w:val="Obsah2"/>
        <w:rPr>
          <w:rFonts w:ascii="Palatino Linotype" w:eastAsiaTheme="minorEastAsia" w:hAnsi="Palatino Linotype" w:cstheme="minorBidi"/>
          <w:b w:val="0"/>
          <w:caps w:val="0"/>
          <w:noProof/>
          <w:kern w:val="2"/>
          <w:sz w:val="22"/>
          <w:szCs w:val="22"/>
          <w14:ligatures w14:val="standardContextual"/>
        </w:rPr>
      </w:pPr>
      <w:r w:rsidRPr="002D08B2">
        <w:rPr>
          <w:rFonts w:ascii="Palatino Linotype" w:hAnsi="Palatino Linotype"/>
        </w:rPr>
        <w:fldChar w:fldCharType="begin"/>
      </w:r>
      <w:r w:rsidRPr="002D08B2">
        <w:rPr>
          <w:rFonts w:ascii="Palatino Linotype" w:hAnsi="Palatino Linotype"/>
        </w:rPr>
        <w:instrText xml:space="preserve"> TOC \h \z \t "Úvod+závěr/introduction+conclusion;2;Část;1;Nadpis 1_text;2;Nadpis 2_text;3;Nadpis 3_text;4" </w:instrText>
      </w:r>
      <w:r w:rsidRPr="002D08B2">
        <w:rPr>
          <w:rFonts w:ascii="Palatino Linotype" w:hAnsi="Palatino Linotype"/>
        </w:rPr>
        <w:fldChar w:fldCharType="separate"/>
      </w:r>
      <w:hyperlink w:anchor="_Toc152755975" w:history="1">
        <w:r w:rsidR="00F279E7" w:rsidRPr="00787965">
          <w:rPr>
            <w:rStyle w:val="Hypertextovodkaz"/>
            <w:rFonts w:ascii="Palatino Linotype" w:hAnsi="Palatino Linotype"/>
            <w:noProof/>
          </w:rPr>
          <w:t>Úvod</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_Toc152755975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6</w:t>
        </w:r>
        <w:r w:rsidR="00F279E7" w:rsidRPr="00787965">
          <w:rPr>
            <w:rFonts w:ascii="Palatino Linotype" w:hAnsi="Palatino Linotype"/>
            <w:noProof/>
            <w:webHidden/>
          </w:rPr>
          <w:fldChar w:fldCharType="end"/>
        </w:r>
      </w:hyperlink>
    </w:p>
    <w:p w14:paraId="68AE2951" w14:textId="1F65CF14" w:rsidR="00F279E7" w:rsidRPr="00787965" w:rsidRDefault="00000000" w:rsidP="00787965">
      <w:pPr>
        <w:pStyle w:val="Obsah1"/>
        <w:rPr>
          <w:rFonts w:ascii="Palatino Linotype" w:eastAsiaTheme="minorEastAsia" w:hAnsi="Palatino Linotype" w:cstheme="minorBidi"/>
          <w:b w:val="0"/>
          <w:caps w:val="0"/>
          <w:noProof/>
          <w:kern w:val="2"/>
          <w:sz w:val="22"/>
          <w:szCs w:val="22"/>
          <w14:ligatures w14:val="standardContextual"/>
        </w:rPr>
      </w:pPr>
      <w:hyperlink w:anchor="_Toc152755976" w:history="1">
        <w:r w:rsidR="00F279E7" w:rsidRPr="00787965">
          <w:rPr>
            <w:rStyle w:val="Hypertextovodkaz"/>
            <w:rFonts w:ascii="Palatino Linotype" w:hAnsi="Palatino Linotype"/>
            <w:noProof/>
          </w:rPr>
          <w:t>TEORETICKÁ ČÁST</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_Toc152755976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7</w:t>
        </w:r>
        <w:r w:rsidR="00F279E7" w:rsidRPr="00787965">
          <w:rPr>
            <w:rFonts w:ascii="Palatino Linotype" w:hAnsi="Palatino Linotype"/>
            <w:noProof/>
            <w:webHidden/>
          </w:rPr>
          <w:fldChar w:fldCharType="end"/>
        </w:r>
      </w:hyperlink>
    </w:p>
    <w:p w14:paraId="7C73F9CA" w14:textId="094196B6"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77" w:history="1">
        <w:r w:rsidR="00F279E7" w:rsidRPr="00787965">
          <w:rPr>
            <w:rStyle w:val="Hypertextovodkaz"/>
            <w:rFonts w:ascii="Palatino Linotype" w:hAnsi="Palatino Linotype"/>
            <w:noProof/>
          </w:rPr>
          <w:t>1</w:t>
        </w:r>
        <w:r w:rsidR="00F279E7" w:rsidRPr="00787965">
          <w:rPr>
            <w:rFonts w:ascii="Palatino Linotype" w:eastAsiaTheme="minorEastAsia" w:hAnsi="Palatino Linotype" w:cstheme="minorBidi"/>
            <w:b w:val="0"/>
            <w:caps w:val="0"/>
            <w:noProof/>
            <w:kern w:val="2"/>
            <w:sz w:val="22"/>
            <w:szCs w:val="22"/>
            <w14:ligatures w14:val="standardContextual"/>
          </w:rPr>
          <w:tab/>
        </w:r>
        <w:r w:rsidR="00F279E7" w:rsidRPr="00787965">
          <w:rPr>
            <w:rStyle w:val="Hypertextovodkaz"/>
            <w:rFonts w:ascii="Palatino Linotype" w:hAnsi="Palatino Linotype"/>
            <w:noProof/>
          </w:rPr>
          <w:t>NÁDorové onemocnění</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_Toc152755977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8</w:t>
        </w:r>
        <w:r w:rsidR="00F279E7" w:rsidRPr="00787965">
          <w:rPr>
            <w:rFonts w:ascii="Palatino Linotype" w:hAnsi="Palatino Linotype"/>
            <w:noProof/>
            <w:webHidden/>
          </w:rPr>
          <w:fldChar w:fldCharType="end"/>
        </w:r>
      </w:hyperlink>
    </w:p>
    <w:p w14:paraId="0842B3C5" w14:textId="0362C24E"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78" w:history="1">
        <w:r w:rsidR="00F279E7" w:rsidRPr="00787965">
          <w:rPr>
            <w:rStyle w:val="Hypertextovodkaz"/>
            <w:rFonts w:ascii="Palatino Linotype" w:hAnsi="Palatino Linotype"/>
            <w:noProof/>
          </w:rPr>
          <w:t>1.1</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Etiologie rakoviny prsu</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_Toc152755978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9</w:t>
        </w:r>
        <w:r w:rsidR="00F279E7" w:rsidRPr="00787965">
          <w:rPr>
            <w:rFonts w:ascii="Palatino Linotype" w:hAnsi="Palatino Linotype"/>
            <w:noProof/>
            <w:webHidden/>
          </w:rPr>
          <w:fldChar w:fldCharType="end"/>
        </w:r>
      </w:hyperlink>
    </w:p>
    <w:p w14:paraId="01F749F0" w14:textId="63ABED25"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79" w:history="1">
        <w:r w:rsidR="00F279E7" w:rsidRPr="00787965">
          <w:rPr>
            <w:rStyle w:val="Hypertextovodkaz"/>
            <w:rFonts w:ascii="Palatino Linotype" w:hAnsi="Palatino Linotype"/>
            <w:noProof/>
          </w:rPr>
          <w:t>1.2</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Fáze nemoci ze sociologického hlediska</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_Toc152755979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10</w:t>
        </w:r>
        <w:r w:rsidR="00F279E7" w:rsidRPr="00787965">
          <w:rPr>
            <w:rFonts w:ascii="Palatino Linotype" w:hAnsi="Palatino Linotype"/>
            <w:noProof/>
            <w:webHidden/>
          </w:rPr>
          <w:fldChar w:fldCharType="end"/>
        </w:r>
      </w:hyperlink>
    </w:p>
    <w:p w14:paraId="06DC269A" w14:textId="2F94D800"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80" w:history="1">
        <w:r w:rsidR="00F279E7" w:rsidRPr="00787965">
          <w:rPr>
            <w:rStyle w:val="Hypertextovodkaz"/>
            <w:rFonts w:ascii="Palatino Linotype" w:hAnsi="Palatino Linotype"/>
            <w:noProof/>
          </w:rPr>
          <w:t>1.3</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Výskyt rakoviny prsu v České republice</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_Toc152755980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13</w:t>
        </w:r>
        <w:r w:rsidR="00F279E7" w:rsidRPr="00787965">
          <w:rPr>
            <w:rFonts w:ascii="Palatino Linotype" w:hAnsi="Palatino Linotype"/>
            <w:noProof/>
            <w:webHidden/>
          </w:rPr>
          <w:fldChar w:fldCharType="end"/>
        </w:r>
      </w:hyperlink>
    </w:p>
    <w:p w14:paraId="46C18E15" w14:textId="3D60C26B"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81" w:history="1">
        <w:r w:rsidR="00F279E7" w:rsidRPr="00787965">
          <w:rPr>
            <w:rStyle w:val="Hypertextovodkaz"/>
            <w:rFonts w:ascii="Palatino Linotype" w:hAnsi="Palatino Linotype"/>
            <w:noProof/>
          </w:rPr>
          <w:t>2</w:t>
        </w:r>
        <w:r w:rsidR="00F279E7" w:rsidRPr="00787965">
          <w:rPr>
            <w:rFonts w:ascii="Palatino Linotype" w:eastAsiaTheme="minorEastAsia" w:hAnsi="Palatino Linotype" w:cstheme="minorBidi"/>
            <w:b w:val="0"/>
            <w:caps w:val="0"/>
            <w:noProof/>
            <w:kern w:val="2"/>
            <w:sz w:val="22"/>
            <w:szCs w:val="22"/>
            <w14:ligatures w14:val="standardContextual"/>
          </w:rPr>
          <w:tab/>
        </w:r>
        <w:r w:rsidR="00F279E7" w:rsidRPr="00787965">
          <w:rPr>
            <w:rStyle w:val="Hypertextovodkaz"/>
            <w:rFonts w:ascii="Palatino Linotype" w:hAnsi="Palatino Linotype"/>
            <w:noProof/>
          </w:rPr>
          <w:t>Prevence</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_Toc152755981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16</w:t>
        </w:r>
        <w:r w:rsidR="00F279E7" w:rsidRPr="00787965">
          <w:rPr>
            <w:rFonts w:ascii="Palatino Linotype" w:hAnsi="Palatino Linotype"/>
            <w:noProof/>
            <w:webHidden/>
          </w:rPr>
          <w:fldChar w:fldCharType="end"/>
        </w:r>
      </w:hyperlink>
    </w:p>
    <w:p w14:paraId="0A748594" w14:textId="1A6A9A8E"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82" w:history="1">
        <w:r w:rsidR="00F279E7" w:rsidRPr="00787965">
          <w:rPr>
            <w:rStyle w:val="Hypertextovodkaz"/>
            <w:rFonts w:ascii="Palatino Linotype" w:hAnsi="Palatino Linotype"/>
            <w:noProof/>
          </w:rPr>
          <w:t>2.1</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Typy prevence</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_Toc152755982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16</w:t>
        </w:r>
        <w:r w:rsidR="00F279E7" w:rsidRPr="00787965">
          <w:rPr>
            <w:rFonts w:ascii="Palatino Linotype" w:hAnsi="Palatino Linotype"/>
            <w:noProof/>
            <w:webHidden/>
          </w:rPr>
          <w:fldChar w:fldCharType="end"/>
        </w:r>
      </w:hyperlink>
    </w:p>
    <w:p w14:paraId="33352DAC" w14:textId="58731777"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83" w:history="1">
        <w:r w:rsidR="00F279E7" w:rsidRPr="00787965">
          <w:rPr>
            <w:rStyle w:val="Hypertextovodkaz"/>
            <w:rFonts w:ascii="Palatino Linotype" w:hAnsi="Palatino Linotype"/>
            <w:noProof/>
          </w:rPr>
          <w:t>2.2</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Prevence v sociologickém kontextu</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_Toc152755983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21</w:t>
        </w:r>
        <w:r w:rsidR="00F279E7" w:rsidRPr="00787965">
          <w:rPr>
            <w:rFonts w:ascii="Palatino Linotype" w:hAnsi="Palatino Linotype"/>
            <w:noProof/>
            <w:webHidden/>
          </w:rPr>
          <w:fldChar w:fldCharType="end"/>
        </w:r>
      </w:hyperlink>
    </w:p>
    <w:p w14:paraId="1A25EE16" w14:textId="1B1071F7" w:rsidR="00F279E7" w:rsidRPr="00787965" w:rsidRDefault="00000000" w:rsidP="00787965">
      <w:pPr>
        <w:pStyle w:val="Obsah4"/>
        <w:tabs>
          <w:tab w:val="left" w:pos="1418"/>
          <w:tab w:val="right" w:leader="dot" w:pos="8210"/>
        </w:tabs>
        <w:rPr>
          <w:rFonts w:ascii="Palatino Linotype" w:eastAsiaTheme="minorEastAsia" w:hAnsi="Palatino Linotype" w:cstheme="minorBidi"/>
          <w:noProof/>
          <w:kern w:val="2"/>
          <w:sz w:val="22"/>
          <w:szCs w:val="22"/>
          <w14:ligatures w14:val="standardContextual"/>
        </w:rPr>
      </w:pPr>
      <w:hyperlink w:anchor="_Toc152755984" w:history="1">
        <w:r w:rsidR="00F279E7" w:rsidRPr="00787965">
          <w:rPr>
            <w:rStyle w:val="Hypertextovodkaz"/>
            <w:rFonts w:ascii="Palatino Linotype" w:hAnsi="Palatino Linotype"/>
            <w:noProof/>
          </w:rPr>
          <w:t>2.2.1</w:t>
        </w:r>
        <w:r w:rsidR="00F279E7" w:rsidRPr="00787965">
          <w:rPr>
            <w:rFonts w:ascii="Palatino Linotype" w:eastAsiaTheme="minorEastAsia" w:hAnsi="Palatino Linotype" w:cstheme="minorBidi"/>
            <w:noProof/>
            <w:kern w:val="2"/>
            <w:sz w:val="22"/>
            <w:szCs w:val="22"/>
            <w14:ligatures w14:val="standardContextual"/>
          </w:rPr>
          <w:tab/>
        </w:r>
        <w:r w:rsidR="00F279E7" w:rsidRPr="00787965">
          <w:rPr>
            <w:rStyle w:val="Hypertextovodkaz"/>
            <w:rFonts w:ascii="Palatino Linotype" w:hAnsi="Palatino Linotype"/>
            <w:noProof/>
          </w:rPr>
          <w:t>Důsledky nemoci pro společnost</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_Toc152755984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24</w:t>
        </w:r>
        <w:r w:rsidR="00F279E7" w:rsidRPr="00787965">
          <w:rPr>
            <w:rFonts w:ascii="Palatino Linotype" w:hAnsi="Palatino Linotype"/>
            <w:noProof/>
            <w:webHidden/>
          </w:rPr>
          <w:fldChar w:fldCharType="end"/>
        </w:r>
      </w:hyperlink>
    </w:p>
    <w:p w14:paraId="3C2B8A39" w14:textId="13080FDF" w:rsidR="00F279E7" w:rsidRPr="00787965" w:rsidRDefault="00000000" w:rsidP="00787965">
      <w:pPr>
        <w:pStyle w:val="Obsah4"/>
        <w:tabs>
          <w:tab w:val="left" w:pos="1418"/>
          <w:tab w:val="right" w:leader="dot" w:pos="8210"/>
        </w:tabs>
        <w:rPr>
          <w:rFonts w:ascii="Palatino Linotype" w:eastAsiaTheme="minorEastAsia" w:hAnsi="Palatino Linotype" w:cstheme="minorBidi"/>
          <w:noProof/>
          <w:kern w:val="2"/>
          <w:sz w:val="22"/>
          <w:szCs w:val="22"/>
          <w14:ligatures w14:val="standardContextual"/>
        </w:rPr>
      </w:pPr>
      <w:hyperlink w:anchor="_Toc152755985" w:history="1">
        <w:r w:rsidR="00F279E7" w:rsidRPr="00787965">
          <w:rPr>
            <w:rStyle w:val="Hypertextovodkaz"/>
            <w:rFonts w:ascii="Palatino Linotype" w:hAnsi="Palatino Linotype"/>
            <w:noProof/>
          </w:rPr>
          <w:t>2.2.2</w:t>
        </w:r>
        <w:r w:rsidR="00F279E7" w:rsidRPr="00787965">
          <w:rPr>
            <w:rFonts w:ascii="Palatino Linotype" w:eastAsiaTheme="minorEastAsia" w:hAnsi="Palatino Linotype" w:cstheme="minorBidi"/>
            <w:noProof/>
            <w:kern w:val="2"/>
            <w:sz w:val="22"/>
            <w:szCs w:val="22"/>
            <w14:ligatures w14:val="standardContextual"/>
          </w:rPr>
          <w:tab/>
        </w:r>
        <w:r w:rsidR="00F279E7" w:rsidRPr="00787965">
          <w:rPr>
            <w:rStyle w:val="Hypertextovodkaz"/>
            <w:rFonts w:ascii="Palatino Linotype" w:hAnsi="Palatino Linotype"/>
            <w:noProof/>
          </w:rPr>
          <w:t>Agil schéma T. Parsonse a prevence rakoviny prsu</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_Toc152755985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25</w:t>
        </w:r>
        <w:r w:rsidR="00F279E7" w:rsidRPr="00787965">
          <w:rPr>
            <w:rFonts w:ascii="Palatino Linotype" w:hAnsi="Palatino Linotype"/>
            <w:noProof/>
            <w:webHidden/>
          </w:rPr>
          <w:fldChar w:fldCharType="end"/>
        </w:r>
      </w:hyperlink>
    </w:p>
    <w:p w14:paraId="6D628A71" w14:textId="6BE015DE" w:rsidR="00F279E7" w:rsidRPr="00787965" w:rsidRDefault="00000000" w:rsidP="00787965">
      <w:pPr>
        <w:pStyle w:val="Obsah1"/>
        <w:rPr>
          <w:rFonts w:ascii="Palatino Linotype" w:eastAsiaTheme="minorEastAsia" w:hAnsi="Palatino Linotype" w:cstheme="minorBidi"/>
          <w:b w:val="0"/>
          <w:caps w:val="0"/>
          <w:noProof/>
          <w:kern w:val="2"/>
          <w:sz w:val="22"/>
          <w:szCs w:val="22"/>
          <w14:ligatures w14:val="standardContextual"/>
        </w:rPr>
      </w:pPr>
      <w:hyperlink w:anchor="_Toc152755986" w:history="1">
        <w:r w:rsidR="00F279E7" w:rsidRPr="00787965">
          <w:rPr>
            <w:rStyle w:val="Hypertextovodkaz"/>
            <w:rFonts w:ascii="Palatino Linotype" w:hAnsi="Palatino Linotype"/>
            <w:noProof/>
          </w:rPr>
          <w:t>PRAKTICKÁ ČÁST</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_Toc152755986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28</w:t>
        </w:r>
        <w:r w:rsidR="00F279E7" w:rsidRPr="00787965">
          <w:rPr>
            <w:rFonts w:ascii="Palatino Linotype" w:hAnsi="Palatino Linotype"/>
            <w:noProof/>
            <w:webHidden/>
          </w:rPr>
          <w:fldChar w:fldCharType="end"/>
        </w:r>
      </w:hyperlink>
    </w:p>
    <w:p w14:paraId="7865F3CE" w14:textId="260173E5"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87" w:history="1">
        <w:r w:rsidR="00F279E7" w:rsidRPr="00787965">
          <w:rPr>
            <w:rStyle w:val="Hypertextovodkaz"/>
            <w:rFonts w:ascii="Palatino Linotype" w:hAnsi="Palatino Linotype"/>
            <w:noProof/>
          </w:rPr>
          <w:t>3</w:t>
        </w:r>
        <w:r w:rsidR="00F279E7" w:rsidRPr="00787965">
          <w:rPr>
            <w:rFonts w:ascii="Palatino Linotype" w:eastAsiaTheme="minorEastAsia" w:hAnsi="Palatino Linotype" w:cstheme="minorBidi"/>
            <w:b w:val="0"/>
            <w:caps w:val="0"/>
            <w:noProof/>
            <w:kern w:val="2"/>
            <w:sz w:val="22"/>
            <w:szCs w:val="22"/>
            <w14:ligatures w14:val="standardContextual"/>
          </w:rPr>
          <w:tab/>
        </w:r>
        <w:r w:rsidR="00F279E7" w:rsidRPr="00787965">
          <w:rPr>
            <w:rStyle w:val="Hypertextovodkaz"/>
            <w:rFonts w:ascii="Palatino Linotype" w:hAnsi="Palatino Linotype"/>
            <w:noProof/>
          </w:rPr>
          <w:t>Metodologie výzkumu</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_Toc152755987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29</w:t>
        </w:r>
        <w:r w:rsidR="00F279E7" w:rsidRPr="00787965">
          <w:rPr>
            <w:rFonts w:ascii="Palatino Linotype" w:hAnsi="Palatino Linotype"/>
            <w:noProof/>
            <w:webHidden/>
          </w:rPr>
          <w:fldChar w:fldCharType="end"/>
        </w:r>
      </w:hyperlink>
    </w:p>
    <w:p w14:paraId="7A470F42" w14:textId="2C81096C"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88" w:history="1">
        <w:r w:rsidR="00F279E7" w:rsidRPr="00787965">
          <w:rPr>
            <w:rStyle w:val="Hypertextovodkaz"/>
            <w:rFonts w:ascii="Palatino Linotype" w:hAnsi="Palatino Linotype"/>
            <w:noProof/>
          </w:rPr>
          <w:t>3.1</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Konstrukce dotazníku a průběh šetření</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_Toc152755988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31</w:t>
        </w:r>
        <w:r w:rsidR="00F279E7" w:rsidRPr="00787965">
          <w:rPr>
            <w:rFonts w:ascii="Palatino Linotype" w:hAnsi="Palatino Linotype"/>
            <w:noProof/>
            <w:webHidden/>
          </w:rPr>
          <w:fldChar w:fldCharType="end"/>
        </w:r>
      </w:hyperlink>
    </w:p>
    <w:p w14:paraId="132146B3" w14:textId="2F20A980"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89" w:history="1">
        <w:r w:rsidR="00F279E7" w:rsidRPr="00787965">
          <w:rPr>
            <w:rStyle w:val="Hypertextovodkaz"/>
            <w:rFonts w:ascii="Palatino Linotype" w:hAnsi="Palatino Linotype"/>
            <w:noProof/>
          </w:rPr>
          <w:t>4</w:t>
        </w:r>
        <w:r w:rsidR="00F279E7" w:rsidRPr="00787965">
          <w:rPr>
            <w:rFonts w:ascii="Palatino Linotype" w:eastAsiaTheme="minorEastAsia" w:hAnsi="Palatino Linotype" w:cstheme="minorBidi"/>
            <w:b w:val="0"/>
            <w:caps w:val="0"/>
            <w:noProof/>
            <w:kern w:val="2"/>
            <w:sz w:val="22"/>
            <w:szCs w:val="22"/>
            <w14:ligatures w14:val="standardContextual"/>
          </w:rPr>
          <w:tab/>
        </w:r>
        <w:r w:rsidR="00F279E7" w:rsidRPr="00787965">
          <w:rPr>
            <w:rStyle w:val="Hypertextovodkaz"/>
            <w:rFonts w:ascii="Palatino Linotype" w:hAnsi="Palatino Linotype"/>
            <w:noProof/>
          </w:rPr>
          <w:t>Výsledky</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_Toc152755989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33</w:t>
        </w:r>
        <w:r w:rsidR="00F279E7" w:rsidRPr="00787965">
          <w:rPr>
            <w:rFonts w:ascii="Palatino Linotype" w:hAnsi="Palatino Linotype"/>
            <w:noProof/>
            <w:webHidden/>
          </w:rPr>
          <w:fldChar w:fldCharType="end"/>
        </w:r>
      </w:hyperlink>
    </w:p>
    <w:p w14:paraId="7EA1EDE8" w14:textId="67E6DBD9"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90" w:history="1">
        <w:r w:rsidR="00F279E7" w:rsidRPr="00787965">
          <w:rPr>
            <w:rStyle w:val="Hypertextovodkaz"/>
            <w:rFonts w:ascii="Palatino Linotype" w:hAnsi="Palatino Linotype"/>
            <w:noProof/>
          </w:rPr>
          <w:t>4.1</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Popis výzkumného souboru</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_Toc152755990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33</w:t>
        </w:r>
        <w:r w:rsidR="00F279E7" w:rsidRPr="00787965">
          <w:rPr>
            <w:rFonts w:ascii="Palatino Linotype" w:hAnsi="Palatino Linotype"/>
            <w:noProof/>
            <w:webHidden/>
          </w:rPr>
          <w:fldChar w:fldCharType="end"/>
        </w:r>
      </w:hyperlink>
    </w:p>
    <w:p w14:paraId="2530D5EB" w14:textId="24777841"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91" w:history="1">
        <w:r w:rsidR="00F279E7" w:rsidRPr="00787965">
          <w:rPr>
            <w:rStyle w:val="Hypertextovodkaz"/>
            <w:rFonts w:ascii="Palatino Linotype" w:hAnsi="Palatino Linotype"/>
            <w:noProof/>
          </w:rPr>
          <w:t>4.2</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Jak ženy důvěřují prevenci</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_Toc152755991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36</w:t>
        </w:r>
        <w:r w:rsidR="00F279E7" w:rsidRPr="00787965">
          <w:rPr>
            <w:rFonts w:ascii="Palatino Linotype" w:hAnsi="Palatino Linotype"/>
            <w:noProof/>
            <w:webHidden/>
          </w:rPr>
          <w:fldChar w:fldCharType="end"/>
        </w:r>
      </w:hyperlink>
    </w:p>
    <w:p w14:paraId="5D8B5CEE" w14:textId="288A192E"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92" w:history="1">
        <w:r w:rsidR="00F279E7" w:rsidRPr="00787965">
          <w:rPr>
            <w:rStyle w:val="Hypertextovodkaz"/>
            <w:rFonts w:ascii="Palatino Linotype" w:hAnsi="Palatino Linotype"/>
            <w:noProof/>
          </w:rPr>
          <w:t>4.3</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Jaká je výše zdravotní gramotnosti respondentek</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_Toc152755992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37</w:t>
        </w:r>
        <w:r w:rsidR="00F279E7" w:rsidRPr="00787965">
          <w:rPr>
            <w:rFonts w:ascii="Palatino Linotype" w:hAnsi="Palatino Linotype"/>
            <w:noProof/>
            <w:webHidden/>
          </w:rPr>
          <w:fldChar w:fldCharType="end"/>
        </w:r>
      </w:hyperlink>
    </w:p>
    <w:p w14:paraId="4678F804" w14:textId="4B094C13"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93" w:history="1">
        <w:r w:rsidR="00F279E7" w:rsidRPr="00787965">
          <w:rPr>
            <w:rStyle w:val="Hypertextovodkaz"/>
            <w:rFonts w:ascii="Palatino Linotype" w:hAnsi="Palatino Linotype"/>
            <w:noProof/>
          </w:rPr>
          <w:t>4.4</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Jak hodnotí respondentky specifické zdravotní centrum</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_Toc152755993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42</w:t>
        </w:r>
        <w:r w:rsidR="00F279E7" w:rsidRPr="00787965">
          <w:rPr>
            <w:rFonts w:ascii="Palatino Linotype" w:hAnsi="Palatino Linotype"/>
            <w:noProof/>
            <w:webHidden/>
          </w:rPr>
          <w:fldChar w:fldCharType="end"/>
        </w:r>
      </w:hyperlink>
    </w:p>
    <w:p w14:paraId="29CF9E53" w14:textId="3DC8F6AE" w:rsidR="00F279E7" w:rsidRPr="00787965" w:rsidRDefault="00000000" w:rsidP="00787965">
      <w:pPr>
        <w:pStyle w:val="Obsah3"/>
        <w:rPr>
          <w:rFonts w:ascii="Palatino Linotype" w:eastAsiaTheme="minorEastAsia" w:hAnsi="Palatino Linotype" w:cstheme="minorBidi"/>
          <w:smallCaps w:val="0"/>
          <w:noProof/>
          <w:kern w:val="2"/>
          <w:sz w:val="22"/>
          <w:szCs w:val="22"/>
          <w14:ligatures w14:val="standardContextual"/>
        </w:rPr>
      </w:pPr>
      <w:hyperlink w:anchor="_Toc152755994" w:history="1">
        <w:r w:rsidR="00F279E7" w:rsidRPr="00787965">
          <w:rPr>
            <w:rStyle w:val="Hypertextovodkaz"/>
            <w:rFonts w:ascii="Palatino Linotype" w:hAnsi="Palatino Linotype"/>
            <w:noProof/>
          </w:rPr>
          <w:t>4.5</w:t>
        </w:r>
        <w:r w:rsidR="00F279E7" w:rsidRPr="00787965">
          <w:rPr>
            <w:rFonts w:ascii="Palatino Linotype" w:eastAsiaTheme="minorEastAsia" w:hAnsi="Palatino Linotype" w:cstheme="minorBidi"/>
            <w:smallCaps w:val="0"/>
            <w:noProof/>
            <w:kern w:val="2"/>
            <w:sz w:val="22"/>
            <w:szCs w:val="22"/>
            <w14:ligatures w14:val="standardContextual"/>
          </w:rPr>
          <w:tab/>
        </w:r>
        <w:r w:rsidR="00F279E7" w:rsidRPr="00787965">
          <w:rPr>
            <w:rStyle w:val="Hypertextovodkaz"/>
            <w:rFonts w:ascii="Palatino Linotype" w:hAnsi="Palatino Linotype"/>
            <w:noProof/>
          </w:rPr>
          <w:t>Vyhodnocení hypotéz a diskuse</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_Toc152755994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47</w:t>
        </w:r>
        <w:r w:rsidR="00F279E7" w:rsidRPr="00787965">
          <w:rPr>
            <w:rFonts w:ascii="Palatino Linotype" w:hAnsi="Palatino Linotype"/>
            <w:noProof/>
            <w:webHidden/>
          </w:rPr>
          <w:fldChar w:fldCharType="end"/>
        </w:r>
      </w:hyperlink>
    </w:p>
    <w:p w14:paraId="1CF9AD12" w14:textId="2B37F2D8" w:rsidR="00F279E7" w:rsidRPr="00787965" w:rsidRDefault="00000000" w:rsidP="00787965">
      <w:pPr>
        <w:pStyle w:val="Obsah4"/>
        <w:tabs>
          <w:tab w:val="left" w:pos="1418"/>
          <w:tab w:val="right" w:leader="dot" w:pos="8210"/>
        </w:tabs>
        <w:rPr>
          <w:rFonts w:ascii="Palatino Linotype" w:eastAsiaTheme="minorEastAsia" w:hAnsi="Palatino Linotype" w:cstheme="minorBidi"/>
          <w:noProof/>
          <w:kern w:val="2"/>
          <w:sz w:val="22"/>
          <w:szCs w:val="22"/>
          <w14:ligatures w14:val="standardContextual"/>
        </w:rPr>
      </w:pPr>
      <w:hyperlink w:anchor="_Toc152755995" w:history="1">
        <w:r w:rsidR="00F279E7" w:rsidRPr="00787965">
          <w:rPr>
            <w:rStyle w:val="Hypertextovodkaz"/>
            <w:rFonts w:ascii="Palatino Linotype" w:hAnsi="Palatino Linotype"/>
            <w:noProof/>
          </w:rPr>
          <w:t>4.5.1</w:t>
        </w:r>
        <w:r w:rsidR="00F279E7" w:rsidRPr="00787965">
          <w:rPr>
            <w:rFonts w:ascii="Palatino Linotype" w:eastAsiaTheme="minorEastAsia" w:hAnsi="Palatino Linotype" w:cstheme="minorBidi"/>
            <w:noProof/>
            <w:kern w:val="2"/>
            <w:sz w:val="22"/>
            <w:szCs w:val="22"/>
            <w14:ligatures w14:val="standardContextual"/>
          </w:rPr>
          <w:tab/>
        </w:r>
        <w:r w:rsidR="00F279E7" w:rsidRPr="00787965">
          <w:rPr>
            <w:rStyle w:val="Hypertextovodkaz"/>
            <w:rFonts w:ascii="Palatino Linotype" w:hAnsi="Palatino Linotype"/>
            <w:noProof/>
          </w:rPr>
          <w:t>Diskuse</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_Toc152755995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51</w:t>
        </w:r>
        <w:r w:rsidR="00F279E7" w:rsidRPr="00787965">
          <w:rPr>
            <w:rFonts w:ascii="Palatino Linotype" w:hAnsi="Palatino Linotype"/>
            <w:noProof/>
            <w:webHidden/>
          </w:rPr>
          <w:fldChar w:fldCharType="end"/>
        </w:r>
      </w:hyperlink>
    </w:p>
    <w:p w14:paraId="317159FD" w14:textId="770BF4CE"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96" w:history="1">
        <w:r w:rsidR="00F279E7" w:rsidRPr="00787965">
          <w:rPr>
            <w:rStyle w:val="Hypertextovodkaz"/>
            <w:rFonts w:ascii="Palatino Linotype" w:hAnsi="Palatino Linotype"/>
            <w:noProof/>
          </w:rPr>
          <w:t>závěr</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_Toc152755996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54</w:t>
        </w:r>
        <w:r w:rsidR="00F279E7" w:rsidRPr="00787965">
          <w:rPr>
            <w:rFonts w:ascii="Palatino Linotype" w:hAnsi="Palatino Linotype"/>
            <w:noProof/>
            <w:webHidden/>
          </w:rPr>
          <w:fldChar w:fldCharType="end"/>
        </w:r>
      </w:hyperlink>
    </w:p>
    <w:p w14:paraId="64961F91" w14:textId="53F27023"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97" w:history="1">
        <w:r w:rsidR="00F279E7" w:rsidRPr="00787965">
          <w:rPr>
            <w:rStyle w:val="Hypertextovodkaz"/>
            <w:rFonts w:ascii="Palatino Linotype" w:hAnsi="Palatino Linotype"/>
            <w:noProof/>
          </w:rPr>
          <w:t>seznam Grafů</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_Toc152755997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59</w:t>
        </w:r>
        <w:r w:rsidR="00F279E7" w:rsidRPr="00787965">
          <w:rPr>
            <w:rFonts w:ascii="Palatino Linotype" w:hAnsi="Palatino Linotype"/>
            <w:noProof/>
            <w:webHidden/>
          </w:rPr>
          <w:fldChar w:fldCharType="end"/>
        </w:r>
      </w:hyperlink>
    </w:p>
    <w:p w14:paraId="6E45E3A7" w14:textId="19D83886" w:rsidR="00F279E7" w:rsidRPr="00787965" w:rsidRDefault="00000000" w:rsidP="00787965">
      <w:pPr>
        <w:pStyle w:val="Obsah2"/>
        <w:rPr>
          <w:rFonts w:ascii="Palatino Linotype" w:eastAsiaTheme="minorEastAsia" w:hAnsi="Palatino Linotype" w:cstheme="minorBidi"/>
          <w:b w:val="0"/>
          <w:caps w:val="0"/>
          <w:noProof/>
          <w:kern w:val="2"/>
          <w:sz w:val="22"/>
          <w:szCs w:val="22"/>
          <w14:ligatures w14:val="standardContextual"/>
        </w:rPr>
      </w:pPr>
      <w:hyperlink w:anchor="_Toc152755998" w:history="1">
        <w:r w:rsidR="00F279E7" w:rsidRPr="00787965">
          <w:rPr>
            <w:rStyle w:val="Hypertextovodkaz"/>
            <w:rFonts w:ascii="Palatino Linotype" w:hAnsi="Palatino Linotype"/>
            <w:noProof/>
          </w:rPr>
          <w:t>seznam PŘÍLOH</w:t>
        </w:r>
        <w:r w:rsidR="00F279E7" w:rsidRPr="00787965">
          <w:rPr>
            <w:rFonts w:ascii="Palatino Linotype" w:hAnsi="Palatino Linotype"/>
            <w:noProof/>
            <w:webHidden/>
          </w:rPr>
          <w:tab/>
        </w:r>
        <w:r w:rsidR="00F279E7" w:rsidRPr="00787965">
          <w:rPr>
            <w:rFonts w:ascii="Palatino Linotype" w:hAnsi="Palatino Linotype"/>
            <w:noProof/>
            <w:webHidden/>
          </w:rPr>
          <w:fldChar w:fldCharType="begin"/>
        </w:r>
        <w:r w:rsidR="00F279E7" w:rsidRPr="00787965">
          <w:rPr>
            <w:rFonts w:ascii="Palatino Linotype" w:hAnsi="Palatino Linotype"/>
            <w:noProof/>
            <w:webHidden/>
          </w:rPr>
          <w:instrText xml:space="preserve"> PAGEREF _Toc152755998 \h </w:instrText>
        </w:r>
        <w:r w:rsidR="00F279E7" w:rsidRPr="00787965">
          <w:rPr>
            <w:rFonts w:ascii="Palatino Linotype" w:hAnsi="Palatino Linotype"/>
            <w:noProof/>
            <w:webHidden/>
          </w:rPr>
        </w:r>
        <w:r w:rsidR="00F279E7" w:rsidRPr="00787965">
          <w:rPr>
            <w:rFonts w:ascii="Palatino Linotype" w:hAnsi="Palatino Linotype"/>
            <w:noProof/>
            <w:webHidden/>
          </w:rPr>
          <w:fldChar w:fldCharType="separate"/>
        </w:r>
        <w:r w:rsidR="00787965" w:rsidRPr="00787965">
          <w:rPr>
            <w:rFonts w:ascii="Palatino Linotype" w:hAnsi="Palatino Linotype"/>
            <w:noProof/>
            <w:webHidden/>
          </w:rPr>
          <w:t>60</w:t>
        </w:r>
        <w:r w:rsidR="00F279E7" w:rsidRPr="00787965">
          <w:rPr>
            <w:rFonts w:ascii="Palatino Linotype" w:hAnsi="Palatino Linotype"/>
            <w:noProof/>
            <w:webHidden/>
          </w:rPr>
          <w:fldChar w:fldCharType="end"/>
        </w:r>
      </w:hyperlink>
    </w:p>
    <w:p w14:paraId="59D1E6C0" w14:textId="0A3B5FAE" w:rsidR="00EE526C" w:rsidRPr="00EE526C" w:rsidRDefault="000A5332" w:rsidP="00E21BF8">
      <w:pPr>
        <w:pStyle w:val="Obsah3"/>
        <w:jc w:val="both"/>
      </w:pPr>
      <w:r w:rsidRPr="002D08B2">
        <w:rPr>
          <w:rFonts w:ascii="Palatino Linotype" w:hAnsi="Palatino Linotype"/>
        </w:rPr>
        <w:fldChar w:fldCharType="end"/>
      </w:r>
    </w:p>
    <w:p w14:paraId="648E2C8A" w14:textId="77777777" w:rsidR="0096510B" w:rsidRDefault="0096510B" w:rsidP="002563FD">
      <w:pPr>
        <w:pStyle w:val="Abstraktabstracttext"/>
      </w:pPr>
    </w:p>
    <w:p w14:paraId="3D4F8D57" w14:textId="77777777" w:rsidR="0096510B" w:rsidRDefault="0096510B" w:rsidP="002563FD">
      <w:pPr>
        <w:pStyle w:val="Abstraktabstracttext"/>
        <w:sectPr w:rsidR="0096510B" w:rsidSect="008E3576">
          <w:headerReference w:type="default" r:id="rId9"/>
          <w:footerReference w:type="default" r:id="rId10"/>
          <w:footerReference w:type="first" r:id="rId11"/>
          <w:pgSz w:w="11906" w:h="16838" w:code="9"/>
          <w:pgMar w:top="1418" w:right="1418" w:bottom="1418" w:left="2268" w:header="851" w:footer="709" w:gutter="0"/>
          <w:pgNumType w:start="1"/>
          <w:cols w:space="708"/>
          <w:titlePg/>
          <w:docGrid w:linePitch="360"/>
        </w:sectPr>
      </w:pPr>
    </w:p>
    <w:p w14:paraId="2FEE08F7" w14:textId="77777777" w:rsidR="0096510B" w:rsidRPr="000E4F16" w:rsidRDefault="0096510B" w:rsidP="0096510B">
      <w:pPr>
        <w:pStyle w:val="vodzvrintroductionconclusion"/>
        <w:rPr>
          <w:rFonts w:ascii="Palatino Linotype" w:hAnsi="Palatino Linotype"/>
        </w:rPr>
      </w:pPr>
      <w:bookmarkStart w:id="26" w:name="_Toc117787093"/>
      <w:bookmarkStart w:id="27" w:name="_Toc22666742"/>
      <w:bookmarkStart w:id="28" w:name="_Toc152755975"/>
      <w:r w:rsidRPr="000E4F16">
        <w:rPr>
          <w:rFonts w:ascii="Palatino Linotype" w:hAnsi="Palatino Linotype"/>
        </w:rPr>
        <w:lastRenderedPageBreak/>
        <w:t>Úvod</w:t>
      </w:r>
      <w:bookmarkEnd w:id="26"/>
      <w:bookmarkEnd w:id="27"/>
      <w:bookmarkEnd w:id="28"/>
    </w:p>
    <w:p w14:paraId="7EF2E65C" w14:textId="607D1724" w:rsidR="007654B1" w:rsidRPr="000C2644" w:rsidRDefault="00A14EFC" w:rsidP="007654B1">
      <w:pPr>
        <w:spacing w:line="360" w:lineRule="auto"/>
        <w:ind w:firstLine="708"/>
        <w:rPr>
          <w:rFonts w:ascii="Palatino Linotype" w:hAnsi="Palatino Linotype"/>
        </w:rPr>
      </w:pPr>
      <w:r w:rsidRPr="000C2644">
        <w:rPr>
          <w:rFonts w:ascii="Palatino Linotype" w:hAnsi="Palatino Linotype"/>
        </w:rPr>
        <w:t>Rakovina prsu a povědomí o důležitosti její prevence zažívá momentálně velk</w:t>
      </w:r>
      <w:r w:rsidR="008C6710" w:rsidRPr="000C2644">
        <w:rPr>
          <w:rFonts w:ascii="Palatino Linotype" w:hAnsi="Palatino Linotype"/>
        </w:rPr>
        <w:t>ou mediální pozornost</w:t>
      </w:r>
      <w:r w:rsidRPr="000C2644">
        <w:rPr>
          <w:rFonts w:ascii="Palatino Linotype" w:hAnsi="Palatino Linotype"/>
        </w:rPr>
        <w:t xml:space="preserve">. Existuje nespočet zdrojů, knih, webových stránek a </w:t>
      </w:r>
      <w:proofErr w:type="spellStart"/>
      <w:r w:rsidRPr="000C2644">
        <w:rPr>
          <w:rFonts w:ascii="Palatino Linotype" w:hAnsi="Palatino Linotype"/>
        </w:rPr>
        <w:t>podcastů</w:t>
      </w:r>
      <w:proofErr w:type="spellEnd"/>
      <w:r w:rsidRPr="000C2644">
        <w:rPr>
          <w:rFonts w:ascii="Palatino Linotype" w:hAnsi="Palatino Linotype"/>
        </w:rPr>
        <w:t xml:space="preserve"> věnovaných této problematice. Teoretická část </w:t>
      </w:r>
      <w:r w:rsidR="007654B1" w:rsidRPr="000C2644">
        <w:rPr>
          <w:rFonts w:ascii="Palatino Linotype" w:hAnsi="Palatino Linotype"/>
        </w:rPr>
        <w:t>zpracovává</w:t>
      </w:r>
      <w:r w:rsidRPr="000C2644">
        <w:rPr>
          <w:rFonts w:ascii="Palatino Linotype" w:hAnsi="Palatino Linotype"/>
        </w:rPr>
        <w:t xml:space="preserve"> sociologickou perspektivu na problematiku nemoci</w:t>
      </w:r>
      <w:r w:rsidR="007654B1" w:rsidRPr="000C2644">
        <w:rPr>
          <w:rFonts w:ascii="Palatino Linotype" w:hAnsi="Palatino Linotype"/>
        </w:rPr>
        <w:t>,</w:t>
      </w:r>
      <w:r w:rsidRPr="000C2644">
        <w:rPr>
          <w:rFonts w:ascii="Palatino Linotype" w:hAnsi="Palatino Linotype"/>
        </w:rPr>
        <w:t xml:space="preserve"> </w:t>
      </w:r>
      <w:proofErr w:type="spellStart"/>
      <w:r w:rsidRPr="000C2644">
        <w:rPr>
          <w:rFonts w:ascii="Palatino Linotype" w:hAnsi="Palatino Linotype"/>
        </w:rPr>
        <w:t>Parsons</w:t>
      </w:r>
      <w:r w:rsidR="007654B1" w:rsidRPr="000C2644">
        <w:rPr>
          <w:rFonts w:ascii="Palatino Linotype" w:hAnsi="Palatino Linotype"/>
        </w:rPr>
        <w:t>ův</w:t>
      </w:r>
      <w:proofErr w:type="spellEnd"/>
      <w:r w:rsidRPr="000C2644">
        <w:rPr>
          <w:rFonts w:ascii="Palatino Linotype" w:hAnsi="Palatino Linotype"/>
        </w:rPr>
        <w:t xml:space="preserve"> AGIL model.</w:t>
      </w:r>
      <w:r w:rsidR="008C6710" w:rsidRPr="000C2644">
        <w:rPr>
          <w:rFonts w:ascii="Palatino Linotype" w:hAnsi="Palatino Linotype"/>
        </w:rPr>
        <w:t xml:space="preserve"> </w:t>
      </w:r>
      <w:r w:rsidR="007654B1" w:rsidRPr="000C2644">
        <w:rPr>
          <w:rFonts w:ascii="Palatino Linotype" w:hAnsi="Palatino Linotype"/>
        </w:rPr>
        <w:t xml:space="preserve"> Dále v</w:t>
      </w:r>
      <w:r w:rsidRPr="000C2644">
        <w:rPr>
          <w:rFonts w:ascii="Palatino Linotype" w:hAnsi="Palatino Linotype"/>
        </w:rPr>
        <w:t xml:space="preserve">ěnuje prostor </w:t>
      </w:r>
      <w:r w:rsidR="007654B1" w:rsidRPr="000C2644">
        <w:rPr>
          <w:rFonts w:ascii="Palatino Linotype" w:hAnsi="Palatino Linotype"/>
        </w:rPr>
        <w:t>nejen</w:t>
      </w:r>
      <w:r w:rsidRPr="000C2644">
        <w:rPr>
          <w:rFonts w:ascii="Palatino Linotype" w:hAnsi="Palatino Linotype"/>
        </w:rPr>
        <w:t xml:space="preserve"> zdravotnickým způsobům preventivního vyšetření, ale také možnostem ochrany v každodenním chování</w:t>
      </w:r>
      <w:r w:rsidR="00096DAA" w:rsidRPr="000C2644">
        <w:rPr>
          <w:rFonts w:ascii="Palatino Linotype" w:hAnsi="Palatino Linotype"/>
        </w:rPr>
        <w:t>, včetně významu zdravotní gramotnosti</w:t>
      </w:r>
      <w:r w:rsidRPr="000C2644">
        <w:rPr>
          <w:rFonts w:ascii="Palatino Linotype" w:hAnsi="Palatino Linotype"/>
        </w:rPr>
        <w:t xml:space="preserve">. Poslední pasáže teoretické části se zabývají důsledky onemocnění pro společnost a dopady na kvalitu života každého z nás. </w:t>
      </w:r>
    </w:p>
    <w:p w14:paraId="5AB20BB1" w14:textId="10953D41" w:rsidR="007654B1" w:rsidRPr="000C2644" w:rsidRDefault="00A14EFC" w:rsidP="007654B1">
      <w:pPr>
        <w:spacing w:line="360" w:lineRule="auto"/>
        <w:rPr>
          <w:rFonts w:ascii="Palatino Linotype" w:hAnsi="Palatino Linotype"/>
        </w:rPr>
      </w:pPr>
      <w:r w:rsidRPr="000C2644">
        <w:rPr>
          <w:rFonts w:ascii="Palatino Linotype" w:hAnsi="Palatino Linotype"/>
        </w:rPr>
        <w:t xml:space="preserve">Praktická část má za hlavní cíl </w:t>
      </w:r>
      <w:r w:rsidR="00F9796D" w:rsidRPr="000C2644">
        <w:rPr>
          <w:rFonts w:ascii="Palatino Linotype" w:hAnsi="Palatino Linotype"/>
        </w:rPr>
        <w:t>popsat a analyzovat</w:t>
      </w:r>
      <w:r w:rsidRPr="000C2644">
        <w:rPr>
          <w:rFonts w:ascii="Palatino Linotype" w:hAnsi="Palatino Linotype"/>
        </w:rPr>
        <w:t xml:space="preserve"> vnímání screeningové prevence v radiologickém centru v</w:t>
      </w:r>
      <w:r w:rsidR="007654B1" w:rsidRPr="000C2644">
        <w:rPr>
          <w:rFonts w:ascii="Palatino Linotype" w:hAnsi="Palatino Linotype"/>
        </w:rPr>
        <w:t> </w:t>
      </w:r>
      <w:r w:rsidRPr="000C2644">
        <w:rPr>
          <w:rFonts w:ascii="Palatino Linotype" w:hAnsi="Palatino Linotype"/>
        </w:rPr>
        <w:t>Kroměříži</w:t>
      </w:r>
      <w:r w:rsidR="007654B1" w:rsidRPr="000C2644">
        <w:rPr>
          <w:rFonts w:ascii="Palatino Linotype" w:hAnsi="Palatino Linotype"/>
        </w:rPr>
        <w:t xml:space="preserve"> pomocí dotazníkového šetření</w:t>
      </w:r>
      <w:r w:rsidRPr="000C2644">
        <w:rPr>
          <w:rFonts w:ascii="Palatino Linotype" w:hAnsi="Palatino Linotype"/>
        </w:rPr>
        <w:t xml:space="preserve">. Dotazník je rozdělen do tří částí, </w:t>
      </w:r>
      <w:r w:rsidR="007654B1" w:rsidRPr="000C2644">
        <w:rPr>
          <w:rFonts w:ascii="Palatino Linotype" w:hAnsi="Palatino Linotype"/>
        </w:rPr>
        <w:t>jež</w:t>
      </w:r>
      <w:r w:rsidRPr="000C2644">
        <w:rPr>
          <w:rFonts w:ascii="Palatino Linotype" w:hAnsi="Palatino Linotype"/>
        </w:rPr>
        <w:t xml:space="preserve"> zkouma</w:t>
      </w:r>
      <w:r w:rsidR="007654B1" w:rsidRPr="000C2644">
        <w:rPr>
          <w:rFonts w:ascii="Palatino Linotype" w:hAnsi="Palatino Linotype"/>
        </w:rPr>
        <w:t>jí</w:t>
      </w:r>
      <w:r w:rsidRPr="000C2644">
        <w:rPr>
          <w:rFonts w:ascii="Palatino Linotype" w:hAnsi="Palatino Linotype"/>
        </w:rPr>
        <w:t xml:space="preserve"> důvěru v preventivní vyšetření respondentek, zdravotní gramotnost a hodnocením specifického zdravotního centra</w:t>
      </w:r>
      <w:r w:rsidR="007654B1" w:rsidRPr="000C2644">
        <w:rPr>
          <w:rFonts w:ascii="Palatino Linotype" w:hAnsi="Palatino Linotype"/>
        </w:rPr>
        <w:t xml:space="preserve">. </w:t>
      </w:r>
      <w:r w:rsidRPr="000C2644">
        <w:rPr>
          <w:rFonts w:ascii="Palatino Linotype" w:hAnsi="Palatino Linotype"/>
        </w:rPr>
        <w:t xml:space="preserve">Praktická část si klade za cíl propojit jednotlivé odpovědi respondentek a vytvořit ucelené výsledky hodnocení vnímání, které poté mohou sloužit zdravotnickému centru jako zpětná vazba, která </w:t>
      </w:r>
      <w:proofErr w:type="gramStart"/>
      <w:r w:rsidRPr="000C2644">
        <w:rPr>
          <w:rFonts w:ascii="Palatino Linotype" w:hAnsi="Palatino Linotype"/>
        </w:rPr>
        <w:t>vytvoří</w:t>
      </w:r>
      <w:proofErr w:type="gramEnd"/>
      <w:r w:rsidRPr="000C2644">
        <w:rPr>
          <w:rFonts w:ascii="Palatino Linotype" w:hAnsi="Palatino Linotype"/>
        </w:rPr>
        <w:t xml:space="preserve"> prostor pro případné změny v komunikaci či prostřed</w:t>
      </w:r>
      <w:r w:rsidR="007654B1" w:rsidRPr="000C2644">
        <w:rPr>
          <w:rFonts w:ascii="Palatino Linotype" w:hAnsi="Palatino Linotype"/>
        </w:rPr>
        <w:t xml:space="preserve">í. </w:t>
      </w:r>
    </w:p>
    <w:p w14:paraId="656BA726" w14:textId="7B0DC7AC" w:rsidR="00A14EFC" w:rsidRPr="000C2644" w:rsidRDefault="00A14EFC" w:rsidP="007654B1">
      <w:pPr>
        <w:spacing w:line="360" w:lineRule="auto"/>
        <w:ind w:firstLine="708"/>
        <w:rPr>
          <w:rFonts w:ascii="Palatino Linotype" w:hAnsi="Palatino Linotype"/>
        </w:rPr>
      </w:pPr>
      <w:r w:rsidRPr="000C2644">
        <w:rPr>
          <w:rFonts w:ascii="Palatino Linotype" w:hAnsi="Palatino Linotype"/>
        </w:rPr>
        <w:t>Rakovina je nemoc naší doby, podle statistik každý třetí člověk v České republice onemocní za svůj život rakovinou (</w:t>
      </w:r>
      <w:proofErr w:type="spellStart"/>
      <w:r w:rsidRPr="000C2644">
        <w:rPr>
          <w:rFonts w:ascii="Palatino Linotype" w:hAnsi="Palatino Linotype"/>
        </w:rPr>
        <w:t>Linkos</w:t>
      </w:r>
      <w:proofErr w:type="spellEnd"/>
      <w:r w:rsidRPr="000C2644">
        <w:rPr>
          <w:rFonts w:ascii="Palatino Linotype" w:hAnsi="Palatino Linotype"/>
        </w:rPr>
        <w:t>, 2023), efektivní preventivní vyšetření se však vztahují zatím jen na několik typů onkologických onemocnění. Je důležité vyhledávat vzájemné nepochopení mezi zdravotnickým personálem a klientem. Pokoušet se mírnit vznik případných třecích ploch mezi zúčastněnými, obzvlášť u onemocnění, jehož dopady na kvalitu života pacientky, mohou být eliminovány včasným zjištěním.</w:t>
      </w:r>
    </w:p>
    <w:p w14:paraId="1D720632" w14:textId="25F71482" w:rsidR="00443CC1" w:rsidRPr="00310B95" w:rsidRDefault="00443CC1" w:rsidP="00443CC1">
      <w:pPr>
        <w:pStyle w:val="Textprce"/>
        <w:ind w:firstLine="708"/>
        <w:rPr>
          <w:rFonts w:ascii="Palatino Linotype" w:hAnsi="Palatino Linotype"/>
        </w:rPr>
      </w:pPr>
      <w:r>
        <w:rPr>
          <w:rFonts w:ascii="Palatino Linotype" w:hAnsi="Palatino Linotype"/>
        </w:rPr>
        <w:t xml:space="preserve"> </w:t>
      </w:r>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59500EDE" w14:textId="77777777" w:rsidTr="00065CB9">
        <w:trPr>
          <w:jc w:val="center"/>
        </w:trPr>
        <w:tc>
          <w:tcPr>
            <w:tcW w:w="850" w:type="dxa"/>
          </w:tcPr>
          <w:p w14:paraId="3C81651C" w14:textId="77777777" w:rsidR="00065CB9" w:rsidRPr="002D08B2" w:rsidRDefault="00065CB9" w:rsidP="000A5332">
            <w:pPr>
              <w:pStyle w:val="st-slice"/>
              <w:rPr>
                <w:rFonts w:ascii="Palatino Linotype" w:hAnsi="Palatino Linotype"/>
              </w:rPr>
            </w:pPr>
          </w:p>
        </w:tc>
        <w:tc>
          <w:tcPr>
            <w:tcW w:w="4819" w:type="dxa"/>
          </w:tcPr>
          <w:p w14:paraId="4B10A9D4" w14:textId="77777777" w:rsidR="00065CB9" w:rsidRPr="002D08B2" w:rsidRDefault="00065CB9" w:rsidP="00065CB9">
            <w:pPr>
              <w:pStyle w:val="st"/>
              <w:numPr>
                <w:ilvl w:val="0"/>
                <w:numId w:val="0"/>
              </w:numPr>
              <w:ind w:left="20"/>
              <w:jc w:val="both"/>
              <w:rPr>
                <w:rFonts w:ascii="Palatino Linotype" w:hAnsi="Palatino Linotype"/>
              </w:rPr>
            </w:pPr>
            <w:bookmarkStart w:id="29" w:name="_Toc117787094"/>
            <w:bookmarkStart w:id="30" w:name="_Toc22666743"/>
            <w:bookmarkStart w:id="31" w:name="_Toc152755976"/>
            <w:r w:rsidRPr="002D08B2">
              <w:rPr>
                <w:rFonts w:ascii="Palatino Linotype" w:hAnsi="Palatino Linotype"/>
              </w:rPr>
              <w:t>TEORETICKÁ ČÁST</w:t>
            </w:r>
            <w:bookmarkEnd w:id="29"/>
            <w:bookmarkEnd w:id="30"/>
            <w:bookmarkEnd w:id="31"/>
          </w:p>
        </w:tc>
      </w:tr>
    </w:tbl>
    <w:p w14:paraId="6F574738" w14:textId="77777777" w:rsidR="006F012C" w:rsidRDefault="006F012C" w:rsidP="002563FD">
      <w:pPr>
        <w:pStyle w:val="Abstraktabstracttext"/>
      </w:pPr>
    </w:p>
    <w:p w14:paraId="025410C1" w14:textId="77777777" w:rsidR="006F012C" w:rsidRDefault="006F012C">
      <w:r>
        <w:br w:type="page"/>
      </w:r>
    </w:p>
    <w:p w14:paraId="6E1374AF" w14:textId="27917F7B" w:rsidR="006F012C" w:rsidRPr="002D08B2" w:rsidRDefault="00BF33DE" w:rsidP="006F012C">
      <w:pPr>
        <w:pStyle w:val="Nadpis1text"/>
        <w:rPr>
          <w:rFonts w:ascii="Palatino Linotype" w:hAnsi="Palatino Linotype"/>
          <w:sz w:val="32"/>
          <w:szCs w:val="32"/>
        </w:rPr>
      </w:pPr>
      <w:bookmarkStart w:id="32" w:name="_Toc152755977"/>
      <w:bookmarkStart w:id="33" w:name="_Toc107634143"/>
      <w:bookmarkStart w:id="34" w:name="_Toc107635178"/>
      <w:bookmarkStart w:id="35" w:name="_Toc107635218"/>
      <w:bookmarkStart w:id="36" w:name="_Toc107635235"/>
      <w:r w:rsidRPr="002D08B2">
        <w:rPr>
          <w:rFonts w:ascii="Palatino Linotype" w:hAnsi="Palatino Linotype"/>
          <w:sz w:val="32"/>
          <w:szCs w:val="32"/>
        </w:rPr>
        <w:lastRenderedPageBreak/>
        <w:t>NÁDorové onemocnění</w:t>
      </w:r>
      <w:bookmarkEnd w:id="32"/>
    </w:p>
    <w:p w14:paraId="7B703CBB" w14:textId="5BEAA9FA" w:rsidR="00C93B39" w:rsidRDefault="007B22C9" w:rsidP="009C44FF">
      <w:pPr>
        <w:pStyle w:val="Textprce"/>
        <w:ind w:firstLine="432"/>
        <w:rPr>
          <w:rFonts w:ascii="Palatino Linotype" w:hAnsi="Palatino Linotype"/>
        </w:rPr>
      </w:pPr>
      <w:r w:rsidRPr="007E07E1">
        <w:rPr>
          <w:rFonts w:ascii="Palatino Linotype" w:hAnsi="Palatino Linotype"/>
        </w:rPr>
        <w:t>Nádor je základem rakoviny prsu, lze jej definovat podle Zámečníka</w:t>
      </w:r>
      <w:r>
        <w:rPr>
          <w:rFonts w:ascii="Palatino Linotype" w:hAnsi="Palatino Linotype"/>
        </w:rPr>
        <w:t xml:space="preserve"> </w:t>
      </w:r>
      <w:r w:rsidRPr="007E07E1">
        <w:rPr>
          <w:rFonts w:ascii="Palatino Linotype" w:hAnsi="Palatino Linotype"/>
        </w:rPr>
        <w:t xml:space="preserve">jako </w:t>
      </w:r>
      <w:r w:rsidRPr="007C4F0B">
        <w:rPr>
          <w:rFonts w:ascii="Palatino Linotype" w:hAnsi="Palatino Linotype"/>
        </w:rPr>
        <w:t>„de novo vytvořenou tkáňovou masu, vznikající v důsledku excesivní, nekoordinované a</w:t>
      </w:r>
      <w:r w:rsidR="006C077F" w:rsidRPr="007C4F0B">
        <w:rPr>
          <w:rFonts w:ascii="Palatino Linotype" w:hAnsi="Palatino Linotype"/>
        </w:rPr>
        <w:t> </w:t>
      </w:r>
      <w:r w:rsidRPr="007C4F0B">
        <w:rPr>
          <w:rFonts w:ascii="Palatino Linotype" w:hAnsi="Palatino Linotype"/>
        </w:rPr>
        <w:t>autonomní proliferace transformovaných buněk</w:t>
      </w:r>
      <w:r w:rsidRPr="007E07E1">
        <w:rPr>
          <w:rFonts w:ascii="Palatino Linotype" w:hAnsi="Palatino Linotype"/>
          <w:i/>
          <w:iCs/>
        </w:rPr>
        <w:t>“</w:t>
      </w:r>
      <w:r w:rsidR="00D649E4" w:rsidRPr="00D649E4">
        <w:rPr>
          <w:rFonts w:ascii="Palatino Linotype" w:hAnsi="Palatino Linotype"/>
        </w:rPr>
        <w:t xml:space="preserve"> </w:t>
      </w:r>
      <w:sdt>
        <w:sdtPr>
          <w:rPr>
            <w:rFonts w:ascii="Palatino Linotype" w:hAnsi="Palatino Linotype"/>
          </w:rPr>
          <w:id w:val="-40286416"/>
          <w:citation/>
        </w:sdtPr>
        <w:sdtContent>
          <w:r w:rsidR="00D649E4">
            <w:rPr>
              <w:rFonts w:ascii="Palatino Linotype" w:hAnsi="Palatino Linotype"/>
            </w:rPr>
            <w:fldChar w:fldCharType="begin"/>
          </w:r>
          <w:r w:rsidR="00D649E4">
            <w:rPr>
              <w:rFonts w:ascii="Palatino Linotype" w:hAnsi="Palatino Linotype"/>
            </w:rPr>
            <w:instrText xml:space="preserve">CITATION kol19 \p 181 \t  \l 1029 </w:instrText>
          </w:r>
          <w:r w:rsidR="00D649E4">
            <w:rPr>
              <w:rFonts w:ascii="Palatino Linotype" w:hAnsi="Palatino Linotype"/>
            </w:rPr>
            <w:fldChar w:fldCharType="separate"/>
          </w:r>
          <w:r w:rsidR="002D08B2" w:rsidRPr="002D08B2">
            <w:rPr>
              <w:rFonts w:ascii="Palatino Linotype" w:hAnsi="Palatino Linotype"/>
              <w:noProof/>
            </w:rPr>
            <w:t>(Zámečník, 2019, str. 181)</w:t>
          </w:r>
          <w:r w:rsidR="00D649E4">
            <w:rPr>
              <w:rFonts w:ascii="Palatino Linotype" w:hAnsi="Palatino Linotype"/>
            </w:rPr>
            <w:fldChar w:fldCharType="end"/>
          </w:r>
        </w:sdtContent>
      </w:sdt>
      <w:r w:rsidRPr="007E07E1">
        <w:rPr>
          <w:rFonts w:ascii="Palatino Linotype" w:hAnsi="Palatino Linotype"/>
        </w:rPr>
        <w:t>. Podstatou nádorového bujení česky doslovně řečeno je tedy nepřiměřené, neuspořádané a</w:t>
      </w:r>
      <w:r w:rsidR="006C077F">
        <w:rPr>
          <w:rFonts w:ascii="Palatino Linotype" w:hAnsi="Palatino Linotype"/>
        </w:rPr>
        <w:t> </w:t>
      </w:r>
      <w:r w:rsidRPr="007E07E1">
        <w:rPr>
          <w:rFonts w:ascii="Palatino Linotype" w:hAnsi="Palatino Linotype"/>
        </w:rPr>
        <w:t>na</w:t>
      </w:r>
      <w:r w:rsidR="006C077F">
        <w:rPr>
          <w:rFonts w:ascii="Palatino Linotype" w:hAnsi="Palatino Linotype"/>
        </w:rPr>
        <w:t> </w:t>
      </w:r>
      <w:r w:rsidRPr="007E07E1">
        <w:rPr>
          <w:rFonts w:ascii="Palatino Linotype" w:hAnsi="Palatino Linotype"/>
        </w:rPr>
        <w:t>funkcích těla nezávislé množení změněných buněk. Nádorové onemocnění můžeme rozdělit do tří kategorii podle biologických vlastností tumoru</w:t>
      </w:r>
      <w:sdt>
        <w:sdtPr>
          <w:rPr>
            <w:rFonts w:ascii="Palatino Linotype" w:hAnsi="Palatino Linotype"/>
          </w:rPr>
          <w:id w:val="-170030061"/>
          <w:citation/>
        </w:sdtPr>
        <w:sdtContent>
          <w:r>
            <w:rPr>
              <w:rFonts w:ascii="Palatino Linotype" w:hAnsi="Palatino Linotype"/>
            </w:rPr>
            <w:fldChar w:fldCharType="begin"/>
          </w:r>
          <w:r>
            <w:rPr>
              <w:rFonts w:ascii="Palatino Linotype" w:hAnsi="Palatino Linotype"/>
            </w:rPr>
            <w:instrText xml:space="preserve"> CITATION CIB09 \l 1029 </w:instrText>
          </w:r>
          <w:r>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(Cibula, 2009)</w:t>
          </w:r>
          <w:r>
            <w:rPr>
              <w:rFonts w:ascii="Palatino Linotype" w:hAnsi="Palatino Linotype"/>
            </w:rPr>
            <w:fldChar w:fldCharType="end"/>
          </w:r>
        </w:sdtContent>
      </w:sdt>
      <w:r w:rsidR="006E2809">
        <w:rPr>
          <w:rFonts w:ascii="Palatino Linotype" w:hAnsi="Palatino Linotype"/>
        </w:rPr>
        <w:t>, a to</w:t>
      </w:r>
      <w:r w:rsidR="000E4F16">
        <w:rPr>
          <w:rFonts w:ascii="Palatino Linotype" w:hAnsi="Palatino Linotype"/>
        </w:rPr>
        <w:t xml:space="preserve"> </w:t>
      </w:r>
      <w:r w:rsidRPr="00D649E4">
        <w:rPr>
          <w:rFonts w:ascii="Palatino Linotype" w:hAnsi="Palatino Linotype"/>
        </w:rPr>
        <w:t>na benigní, intermediární a maligní</w:t>
      </w:r>
      <w:sdt>
        <w:sdtPr>
          <w:rPr>
            <w:rFonts w:ascii="Palatino Linotype" w:hAnsi="Palatino Linotype"/>
          </w:rPr>
          <w:id w:val="-1724057555"/>
          <w:citation/>
        </w:sdtPr>
        <w:sdtContent>
          <w:r w:rsidRPr="007E07E1">
            <w:rPr>
              <w:rFonts w:ascii="Palatino Linotype" w:hAnsi="Palatino Linotype"/>
            </w:rPr>
            <w:fldChar w:fldCharType="begin"/>
          </w:r>
          <w:r w:rsidRPr="007E07E1">
            <w:rPr>
              <w:rFonts w:ascii="Palatino Linotype" w:hAnsi="Palatino Linotype"/>
            </w:rPr>
            <w:instrText xml:space="preserve"> CITATION kol19 \l 1029 </w:instrText>
          </w:r>
          <w:r w:rsidRPr="007E07E1">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(Zámečník, 2019)</w:t>
          </w:r>
          <w:r w:rsidRPr="007E07E1">
            <w:rPr>
              <w:rFonts w:ascii="Palatino Linotype" w:hAnsi="Palatino Linotype"/>
            </w:rPr>
            <w:fldChar w:fldCharType="end"/>
          </w:r>
        </w:sdtContent>
      </w:sdt>
      <w:r w:rsidR="000E4F16">
        <w:rPr>
          <w:rFonts w:ascii="Palatino Linotype" w:hAnsi="Palatino Linotype"/>
        </w:rPr>
        <w:t>.</w:t>
      </w:r>
    </w:p>
    <w:p w14:paraId="2B2AEEAC" w14:textId="3061387D" w:rsidR="009C44FF" w:rsidRDefault="009C44FF" w:rsidP="009C44FF">
      <w:pPr>
        <w:pStyle w:val="Textprce"/>
        <w:ind w:firstLine="432"/>
        <w:rPr>
          <w:rFonts w:ascii="Palatino Linotype" w:hAnsi="Palatino Linotype"/>
        </w:rPr>
      </w:pPr>
      <w:r w:rsidRPr="007E07E1">
        <w:rPr>
          <w:rFonts w:ascii="Palatino Linotype" w:hAnsi="Palatino Linotype"/>
        </w:rPr>
        <w:t xml:space="preserve">Benigní nádorové buňky produkují struktury, které jsou v mnoha okolnostech shodné s těmi základními, jsou </w:t>
      </w:r>
      <w:r w:rsidR="008F5235">
        <w:rPr>
          <w:rFonts w:ascii="Palatino Linotype" w:hAnsi="Palatino Linotype"/>
        </w:rPr>
        <w:t>dobře</w:t>
      </w:r>
      <w:r w:rsidRPr="007E07E1">
        <w:rPr>
          <w:rFonts w:ascii="Palatino Linotype" w:hAnsi="Palatino Linotype"/>
        </w:rPr>
        <w:t xml:space="preserve"> ohraničeny a také proto se dají snadno operativně odstranit. Mají non toxický charakter, </w:t>
      </w:r>
      <w:proofErr w:type="gramStart"/>
      <w:r w:rsidRPr="007E07E1">
        <w:rPr>
          <w:rFonts w:ascii="Palatino Linotype" w:hAnsi="Palatino Linotype"/>
        </w:rPr>
        <w:t>netvoří</w:t>
      </w:r>
      <w:proofErr w:type="gramEnd"/>
      <w:r w:rsidRPr="007E07E1">
        <w:rPr>
          <w:rFonts w:ascii="Palatino Linotype" w:hAnsi="Palatino Linotype"/>
        </w:rPr>
        <w:t xml:space="preserve"> metastázy a odstranění probíhá pouze jako prevence před útlakem okolních částí, například v mozku či</w:t>
      </w:r>
      <w:r w:rsidR="006C077F">
        <w:rPr>
          <w:rFonts w:ascii="Palatino Linotype" w:hAnsi="Palatino Linotype"/>
        </w:rPr>
        <w:t> </w:t>
      </w:r>
      <w:r w:rsidRPr="007E07E1">
        <w:rPr>
          <w:rFonts w:ascii="Palatino Linotype" w:hAnsi="Palatino Linotype"/>
        </w:rPr>
        <w:t xml:space="preserve">míše, kde je </w:t>
      </w:r>
      <w:r w:rsidR="008F5235">
        <w:rPr>
          <w:rFonts w:ascii="Palatino Linotype" w:hAnsi="Palatino Linotype"/>
        </w:rPr>
        <w:t xml:space="preserve">skeletem </w:t>
      </w:r>
      <w:r w:rsidRPr="007E07E1">
        <w:rPr>
          <w:rFonts w:ascii="Palatino Linotype" w:hAnsi="Palatino Linotype"/>
        </w:rPr>
        <w:t>omezený prostor. Benigní nálezy jsou nejčastější u žen do</w:t>
      </w:r>
      <w:r w:rsidR="006C077F">
        <w:rPr>
          <w:rFonts w:ascii="Palatino Linotype" w:hAnsi="Palatino Linotype"/>
        </w:rPr>
        <w:t> </w:t>
      </w:r>
      <w:r w:rsidRPr="007E07E1">
        <w:rPr>
          <w:rFonts w:ascii="Palatino Linotype" w:hAnsi="Palatino Linotype"/>
        </w:rPr>
        <w:t>30. let a nenesou sebou zvýšené riziko rakoviny, proto se pouze ověřují histologicky a neoperují se</w:t>
      </w:r>
      <w:r w:rsidR="009B4132">
        <w:rPr>
          <w:rFonts w:ascii="Palatino Linotype" w:hAnsi="Palatino Linotype"/>
        </w:rPr>
        <w:t>.</w:t>
      </w:r>
      <w:r>
        <w:rPr>
          <w:rFonts w:ascii="Palatino Linotype" w:hAnsi="Palatino Linotype"/>
        </w:rPr>
        <w:t xml:space="preserve"> </w:t>
      </w:r>
      <w:sdt>
        <w:sdtPr>
          <w:rPr>
            <w:rFonts w:ascii="Palatino Linotype" w:hAnsi="Palatino Linotype"/>
          </w:rPr>
          <w:id w:val="242303831"/>
          <w:citation/>
        </w:sdtPr>
        <w:sdtContent>
          <w:r>
            <w:rPr>
              <w:rFonts w:ascii="Palatino Linotype" w:hAnsi="Palatino Linotype"/>
            </w:rPr>
            <w:fldChar w:fldCharType="begin"/>
          </w:r>
          <w:r>
            <w:rPr>
              <w:rFonts w:ascii="Palatino Linotype" w:hAnsi="Palatino Linotype"/>
            </w:rPr>
            <w:instrText xml:space="preserve"> CITATION Dan01 \l 1029 </w:instrText>
          </w:r>
          <w:r>
            <w:rPr>
              <w:rFonts w:ascii="Palatino Linotype" w:hAnsi="Palatino Linotype"/>
            </w:rPr>
            <w:fldChar w:fldCharType="separate"/>
          </w:r>
          <w:r w:rsidR="002D08B2" w:rsidRPr="002D08B2">
            <w:rPr>
              <w:rFonts w:ascii="Palatino Linotype" w:hAnsi="Palatino Linotype"/>
              <w:noProof/>
            </w:rPr>
            <w:t>(Daneš, 2001)</w:t>
          </w:r>
          <w:r>
            <w:rPr>
              <w:rFonts w:ascii="Palatino Linotype" w:hAnsi="Palatino Linotype"/>
            </w:rPr>
            <w:fldChar w:fldCharType="end"/>
          </w:r>
        </w:sdtContent>
      </w:sdt>
    </w:p>
    <w:p w14:paraId="71138E66" w14:textId="7ECDF62C" w:rsidR="009C44FF" w:rsidRDefault="009C44FF" w:rsidP="009C44FF">
      <w:pPr>
        <w:pStyle w:val="Textprce"/>
        <w:ind w:firstLine="432"/>
        <w:rPr>
          <w:rFonts w:ascii="Palatino Linotype" w:hAnsi="Palatino Linotype"/>
        </w:rPr>
      </w:pPr>
      <w:proofErr w:type="spellStart"/>
      <w:r w:rsidRPr="007E07E1">
        <w:rPr>
          <w:rFonts w:ascii="Palatino Linotype" w:hAnsi="Palatino Linotype"/>
        </w:rPr>
        <w:t>Fibroadenom</w:t>
      </w:r>
      <w:proofErr w:type="spellEnd"/>
      <w:r w:rsidRPr="007E07E1">
        <w:rPr>
          <w:rFonts w:ascii="Palatino Linotype" w:hAnsi="Palatino Linotype"/>
        </w:rPr>
        <w:t xml:space="preserve"> je nejvíce frekventovaným benigním nálezem v prsní oblasti. Z pravidla má tuhou konzistenci, oválný či laločnatý tvar, </w:t>
      </w:r>
      <w:r w:rsidR="008F5235">
        <w:rPr>
          <w:rFonts w:ascii="Palatino Linotype" w:hAnsi="Palatino Linotype"/>
        </w:rPr>
        <w:t xml:space="preserve">obvykle </w:t>
      </w:r>
      <w:r w:rsidRPr="007E07E1">
        <w:rPr>
          <w:rFonts w:ascii="Palatino Linotype" w:hAnsi="Palatino Linotype"/>
        </w:rPr>
        <w:t xml:space="preserve">nepřesahuje velikost 3 cm a nevyskytuje se většinou ve větším počtu. </w:t>
      </w:r>
      <w:proofErr w:type="spellStart"/>
      <w:r w:rsidRPr="007E07E1">
        <w:rPr>
          <w:rFonts w:ascii="Palatino Linotype" w:hAnsi="Palatino Linotype"/>
        </w:rPr>
        <w:t>Fibroadenomy</w:t>
      </w:r>
      <w:proofErr w:type="spellEnd"/>
      <w:r w:rsidRPr="007E07E1">
        <w:rPr>
          <w:rFonts w:ascii="Palatino Linotype" w:hAnsi="Palatino Linotype"/>
        </w:rPr>
        <w:t xml:space="preserve"> jde rozdělit do dvou základních histologických kategorií. Jedná se o </w:t>
      </w:r>
      <w:proofErr w:type="spellStart"/>
      <w:r w:rsidRPr="007E07E1">
        <w:rPr>
          <w:rFonts w:ascii="Palatino Linotype" w:hAnsi="Palatino Linotype"/>
        </w:rPr>
        <w:t>intrakanalikulární</w:t>
      </w:r>
      <w:proofErr w:type="spellEnd"/>
      <w:r w:rsidRPr="007E07E1">
        <w:rPr>
          <w:rFonts w:ascii="Palatino Linotype" w:hAnsi="Palatino Linotype"/>
        </w:rPr>
        <w:t xml:space="preserve"> a</w:t>
      </w:r>
      <w:r w:rsidR="006C077F">
        <w:rPr>
          <w:rFonts w:ascii="Palatino Linotype" w:hAnsi="Palatino Linotype"/>
        </w:rPr>
        <w:t> </w:t>
      </w:r>
      <w:proofErr w:type="spellStart"/>
      <w:r w:rsidRPr="007E07E1">
        <w:rPr>
          <w:rFonts w:ascii="Palatino Linotype" w:hAnsi="Palatino Linotype"/>
        </w:rPr>
        <w:t>perikanalikulární</w:t>
      </w:r>
      <w:proofErr w:type="spellEnd"/>
      <w:r w:rsidRPr="007E07E1">
        <w:rPr>
          <w:rFonts w:ascii="Palatino Linotype" w:hAnsi="Palatino Linotype"/>
        </w:rPr>
        <w:t xml:space="preserve"> </w:t>
      </w:r>
      <w:proofErr w:type="spellStart"/>
      <w:r w:rsidRPr="007E07E1">
        <w:rPr>
          <w:rFonts w:ascii="Palatino Linotype" w:hAnsi="Palatino Linotype"/>
        </w:rPr>
        <w:t>fibroadenomy</w:t>
      </w:r>
      <w:proofErr w:type="spellEnd"/>
      <w:r w:rsidRPr="007E07E1">
        <w:rPr>
          <w:rFonts w:ascii="Palatino Linotype" w:hAnsi="Palatino Linotype"/>
        </w:rPr>
        <w:t xml:space="preserve">. Příkladem v praxi může být laktační </w:t>
      </w:r>
      <w:proofErr w:type="spellStart"/>
      <w:r w:rsidRPr="007E07E1">
        <w:rPr>
          <w:rFonts w:ascii="Palatino Linotype" w:hAnsi="Palatino Linotype"/>
        </w:rPr>
        <w:t>fibroadenom</w:t>
      </w:r>
      <w:proofErr w:type="spellEnd"/>
      <w:r w:rsidRPr="007E07E1">
        <w:rPr>
          <w:rFonts w:ascii="Palatino Linotype" w:hAnsi="Palatino Linotype"/>
        </w:rPr>
        <w:t xml:space="preserve">, který u žen vzniká během gravidity a laktace. Nádor většinou </w:t>
      </w:r>
      <w:proofErr w:type="gramStart"/>
      <w:r w:rsidRPr="007E07E1">
        <w:rPr>
          <w:rFonts w:ascii="Palatino Linotype" w:hAnsi="Palatino Linotype"/>
        </w:rPr>
        <w:t>zvětší</w:t>
      </w:r>
      <w:proofErr w:type="gramEnd"/>
      <w:r w:rsidRPr="007E07E1">
        <w:rPr>
          <w:rFonts w:ascii="Palatino Linotype" w:hAnsi="Palatino Linotype"/>
        </w:rPr>
        <w:t xml:space="preserve"> svůj objem a je na dotek citlivější. Rozdílem však je, že se riziko maligní transformace nijak nezvyšuje</w:t>
      </w:r>
      <w:r w:rsidR="009B4132">
        <w:rPr>
          <w:rFonts w:ascii="Palatino Linotype" w:hAnsi="Palatino Linotype"/>
        </w:rPr>
        <w:t>.</w:t>
      </w:r>
      <w:sdt>
        <w:sdtPr>
          <w:rPr>
            <w:rFonts w:ascii="Palatino Linotype" w:hAnsi="Palatino Linotype"/>
          </w:rPr>
          <w:id w:val="2026517598"/>
          <w:citation/>
        </w:sdtPr>
        <w:sdtContent>
          <w:r>
            <w:rPr>
              <w:rFonts w:ascii="Palatino Linotype" w:hAnsi="Palatino Linotype"/>
            </w:rPr>
            <w:fldChar w:fldCharType="begin"/>
          </w:r>
          <w:r>
            <w:rPr>
              <w:rFonts w:ascii="Palatino Linotype" w:hAnsi="Palatino Linotype"/>
            </w:rPr>
            <w:instrText xml:space="preserve"> CITATION Vít \l 1029 </w:instrText>
          </w:r>
          <w:r>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(Weinberger, 2016)</w:t>
          </w:r>
          <w:r>
            <w:rPr>
              <w:rFonts w:ascii="Palatino Linotype" w:hAnsi="Palatino Linotype"/>
            </w:rPr>
            <w:fldChar w:fldCharType="end"/>
          </w:r>
        </w:sdtContent>
      </w:sdt>
    </w:p>
    <w:p w14:paraId="33FA3B62" w14:textId="28B8A259" w:rsidR="009C44FF" w:rsidRDefault="009C44FF" w:rsidP="009C44FF">
      <w:pPr>
        <w:pStyle w:val="Textprce"/>
        <w:ind w:firstLine="432"/>
        <w:rPr>
          <w:rFonts w:ascii="Palatino Linotype" w:hAnsi="Palatino Linotype"/>
        </w:rPr>
      </w:pPr>
      <w:r w:rsidRPr="007E07E1">
        <w:rPr>
          <w:rFonts w:ascii="Palatino Linotype" w:hAnsi="Palatino Linotype"/>
        </w:rPr>
        <w:t xml:space="preserve">Benigní papilom prsu je nejčastějším nezhoubným nádorem prsu. Papilomy jsou měkké, křehké útvary vyrůstající ze stěny mlékovodů a mohou vznikat u žen v každém věku, nejčastěji se však vyskytují u žen mezi 40. a 50. rokem života. </w:t>
      </w:r>
      <w:r w:rsidRPr="007E07E1">
        <w:rPr>
          <w:rFonts w:ascii="Palatino Linotype" w:hAnsi="Palatino Linotype"/>
        </w:rPr>
        <w:lastRenderedPageBreak/>
        <w:t>V</w:t>
      </w:r>
      <w:r w:rsidR="006C077F">
        <w:rPr>
          <w:rFonts w:ascii="Palatino Linotype" w:hAnsi="Palatino Linotype"/>
        </w:rPr>
        <w:t> </w:t>
      </w:r>
      <w:r w:rsidRPr="007E07E1">
        <w:rPr>
          <w:rFonts w:ascii="Palatino Linotype" w:hAnsi="Palatino Linotype"/>
        </w:rPr>
        <w:t>papilomech dochází často k regresivním změnám – k nekróze či fibróze a nádor může být zdrojem krvácení do mlékovodu a následně z</w:t>
      </w:r>
      <w:r w:rsidR="009B4132">
        <w:rPr>
          <w:rFonts w:ascii="Palatino Linotype" w:hAnsi="Palatino Linotype"/>
        </w:rPr>
        <w:t> </w:t>
      </w:r>
      <w:r w:rsidRPr="007E07E1">
        <w:rPr>
          <w:rFonts w:ascii="Palatino Linotype" w:hAnsi="Palatino Linotype"/>
        </w:rPr>
        <w:t>bradavky</w:t>
      </w:r>
      <w:r w:rsidR="009B4132">
        <w:rPr>
          <w:rFonts w:ascii="Palatino Linotype" w:hAnsi="Palatino Linotype"/>
        </w:rPr>
        <w:t>.</w:t>
      </w:r>
      <w:sdt>
        <w:sdtPr>
          <w:rPr>
            <w:rFonts w:ascii="Palatino Linotype" w:hAnsi="Palatino Linotype"/>
          </w:rPr>
          <w:id w:val="1317377522"/>
          <w:citation/>
        </w:sdtPr>
        <w:sdtContent>
          <w:r w:rsidR="004D6B45">
            <w:rPr>
              <w:rFonts w:ascii="Palatino Linotype" w:hAnsi="Palatino Linotype"/>
            </w:rPr>
            <w:fldChar w:fldCharType="begin"/>
          </w:r>
          <w:r w:rsidR="004D6B45">
            <w:rPr>
              <w:rFonts w:ascii="Palatino Linotype" w:hAnsi="Palatino Linotype"/>
            </w:rPr>
            <w:instrText xml:space="preserve">CITATION Lub06 \l 1029 </w:instrText>
          </w:r>
          <w:r w:rsidR="004D6B45">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(Dražan, 2006)</w:t>
          </w:r>
          <w:r w:rsidR="004D6B45">
            <w:rPr>
              <w:rFonts w:ascii="Palatino Linotype" w:hAnsi="Palatino Linotype"/>
            </w:rPr>
            <w:fldChar w:fldCharType="end"/>
          </w:r>
        </w:sdtContent>
      </w:sdt>
    </w:p>
    <w:p w14:paraId="4525C9F7" w14:textId="15474A26" w:rsidR="008E268B" w:rsidRDefault="008E268B" w:rsidP="008E268B">
      <w:pPr>
        <w:pStyle w:val="Textprce"/>
        <w:ind w:firstLine="432"/>
        <w:rPr>
          <w:rFonts w:ascii="Palatino Linotype" w:hAnsi="Palatino Linotype"/>
        </w:rPr>
      </w:pPr>
      <w:proofErr w:type="spellStart"/>
      <w:r w:rsidRPr="00FE1727">
        <w:rPr>
          <w:rFonts w:ascii="Palatino Linotype" w:hAnsi="Palatino Linotype"/>
        </w:rPr>
        <w:t>Intermediarní</w:t>
      </w:r>
      <w:proofErr w:type="spellEnd"/>
      <w:r w:rsidRPr="00FE1727">
        <w:rPr>
          <w:rFonts w:ascii="Palatino Linotype" w:hAnsi="Palatino Linotype"/>
        </w:rPr>
        <w:t xml:space="preserve"> novotvary se nacházejí na pomezí mezi benigními a maligními nádory. Tento typ nálezu má oproti maligním novotvarům lepší odhady dalšího vývoje onemocnění, a tak i jednodušší léčbu. Na rozdíl od benigních novotvarů se</w:t>
      </w:r>
      <w:r w:rsidR="009718E0">
        <w:rPr>
          <w:rFonts w:ascii="Palatino Linotype" w:hAnsi="Palatino Linotype"/>
        </w:rPr>
        <w:t> </w:t>
      </w:r>
      <w:r w:rsidRPr="00FE1727">
        <w:rPr>
          <w:rFonts w:ascii="Palatino Linotype" w:hAnsi="Palatino Linotype"/>
        </w:rPr>
        <w:t>mohou metastázovat a tvořit opakovaně.</w:t>
      </w:r>
      <w:sdt>
        <w:sdtPr>
          <w:rPr>
            <w:rFonts w:ascii="Palatino Linotype" w:hAnsi="Palatino Linotype"/>
          </w:rPr>
          <w:id w:val="-1417472022"/>
          <w:citation/>
        </w:sdtPr>
        <w:sdtContent>
          <w:r w:rsidRPr="00FE1727">
            <w:rPr>
              <w:rFonts w:ascii="Palatino Linotype" w:hAnsi="Palatino Linotype"/>
            </w:rPr>
            <w:fldChar w:fldCharType="begin"/>
          </w:r>
          <w:r w:rsidRPr="00FE1727">
            <w:rPr>
              <w:rFonts w:ascii="Palatino Linotype" w:hAnsi="Palatino Linotype"/>
            </w:rPr>
            <w:instrText xml:space="preserve"> CITATION Mač12 \l 1029 </w:instrText>
          </w:r>
          <w:r w:rsidRPr="00FE1727">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(Mačák, 2012)</w:t>
          </w:r>
          <w:r w:rsidRPr="00FE1727">
            <w:rPr>
              <w:rFonts w:ascii="Palatino Linotype" w:hAnsi="Palatino Linotype"/>
            </w:rPr>
            <w:fldChar w:fldCharType="end"/>
          </w:r>
        </w:sdtContent>
      </w:sdt>
    </w:p>
    <w:p w14:paraId="533742F4" w14:textId="3133AF97" w:rsidR="008E268B" w:rsidRDefault="000406B6" w:rsidP="008E268B">
      <w:pPr>
        <w:pStyle w:val="Textprce"/>
        <w:ind w:firstLine="432"/>
        <w:rPr>
          <w:rFonts w:ascii="Palatino Linotype" w:hAnsi="Palatino Linotype"/>
        </w:rPr>
      </w:pPr>
      <w:r w:rsidRPr="007E07E1">
        <w:rPr>
          <w:rFonts w:ascii="Palatino Linotype" w:hAnsi="Palatino Linotype"/>
        </w:rPr>
        <w:t>Maligní nádor prsu se dělí dle chování na invazivní a neinvazivní karcinom. Rozhoduje o tom rozmístění nádorových elementů v prsu. Díky vniknutí ke</w:t>
      </w:r>
      <w:r w:rsidR="006C077F">
        <w:rPr>
          <w:rFonts w:ascii="Palatino Linotype" w:hAnsi="Palatino Linotype"/>
        </w:rPr>
        <w:t> </w:t>
      </w:r>
      <w:r w:rsidRPr="007E07E1">
        <w:rPr>
          <w:rFonts w:ascii="Palatino Linotype" w:hAnsi="Palatino Linotype"/>
        </w:rPr>
        <w:t xml:space="preserve">krevním a lymfatickým cévám mají u invazívního karcinomu nádorové buňky tendence se šířit dále do těla a vytvářet tzv. metastáze, zatímco karcinomy in </w:t>
      </w:r>
      <w:proofErr w:type="spellStart"/>
      <w:r w:rsidRPr="007E07E1">
        <w:rPr>
          <w:rFonts w:ascii="Palatino Linotype" w:hAnsi="Palatino Linotype"/>
        </w:rPr>
        <w:t>situ</w:t>
      </w:r>
      <w:proofErr w:type="spellEnd"/>
      <w:r w:rsidRPr="007E07E1">
        <w:rPr>
          <w:rFonts w:ascii="Palatino Linotype" w:hAnsi="Palatino Linotype"/>
        </w:rPr>
        <w:t xml:space="preserve"> neboli neinvazivní neumožňují šíření</w:t>
      </w:r>
      <w:r w:rsidR="009B4132">
        <w:rPr>
          <w:rFonts w:ascii="Palatino Linotype" w:hAnsi="Palatino Linotype"/>
        </w:rPr>
        <w:t>.</w:t>
      </w:r>
      <w:sdt>
        <w:sdtPr>
          <w:rPr>
            <w:rFonts w:ascii="Palatino Linotype" w:hAnsi="Palatino Linotype"/>
          </w:rPr>
          <w:id w:val="-1746711342"/>
          <w:citation/>
        </w:sdtPr>
        <w:sdtContent>
          <w:r>
            <w:rPr>
              <w:rFonts w:ascii="Palatino Linotype" w:hAnsi="Palatino Linotype"/>
            </w:rPr>
            <w:fldChar w:fldCharType="begin"/>
          </w:r>
          <w:r>
            <w:rPr>
              <w:rFonts w:ascii="Palatino Linotype" w:hAnsi="Palatino Linotype"/>
            </w:rPr>
            <w:instrText xml:space="preserve"> CITATION Dan01 \l 1029 </w:instrText>
          </w:r>
          <w:r>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(Daneš, 2001)</w:t>
          </w:r>
          <w:r>
            <w:rPr>
              <w:rFonts w:ascii="Palatino Linotype" w:hAnsi="Palatino Linotype"/>
            </w:rPr>
            <w:fldChar w:fldCharType="end"/>
          </w:r>
        </w:sdtContent>
      </w:sdt>
    </w:p>
    <w:p w14:paraId="64674179" w14:textId="3E988102" w:rsidR="000406B6" w:rsidRDefault="008E268B" w:rsidP="008E268B">
      <w:pPr>
        <w:pStyle w:val="Textprce"/>
        <w:rPr>
          <w:rFonts w:ascii="Palatino Linotype" w:hAnsi="Palatino Linotype"/>
        </w:rPr>
      </w:pPr>
      <w:r w:rsidRPr="007E07E1">
        <w:rPr>
          <w:rFonts w:ascii="Palatino Linotype" w:hAnsi="Palatino Linotype"/>
        </w:rPr>
        <w:t xml:space="preserve">In </w:t>
      </w:r>
      <w:proofErr w:type="spellStart"/>
      <w:r w:rsidRPr="007E07E1">
        <w:rPr>
          <w:rFonts w:ascii="Palatino Linotype" w:hAnsi="Palatino Linotype"/>
        </w:rPr>
        <w:t>situ</w:t>
      </w:r>
      <w:proofErr w:type="spellEnd"/>
      <w:r w:rsidRPr="007E07E1">
        <w:rPr>
          <w:rFonts w:ascii="Palatino Linotype" w:hAnsi="Palatino Linotype"/>
        </w:rPr>
        <w:t xml:space="preserve"> můžeme přeložit z latiny jako „v místě“, což znamená, nádor neproniká dále do těla a vyskytuje se pouze v daném orgánu</w:t>
      </w:r>
      <w:r>
        <w:rPr>
          <w:rFonts w:ascii="Palatino Linotype" w:hAnsi="Palatino Linotype"/>
        </w:rPr>
        <w:t> </w:t>
      </w:r>
      <w:r w:rsidRPr="007E07E1">
        <w:rPr>
          <w:rFonts w:ascii="Palatino Linotype" w:hAnsi="Palatino Linotype"/>
        </w:rPr>
        <w:t>tedy</w:t>
      </w:r>
      <w:r>
        <w:rPr>
          <w:rFonts w:ascii="Palatino Linotype" w:hAnsi="Palatino Linotype"/>
        </w:rPr>
        <w:t> </w:t>
      </w:r>
      <w:r w:rsidRPr="007E07E1">
        <w:rPr>
          <w:rFonts w:ascii="Palatino Linotype" w:hAnsi="Palatino Linotype"/>
        </w:rPr>
        <w:t>v</w:t>
      </w:r>
      <w:r>
        <w:rPr>
          <w:rFonts w:ascii="Palatino Linotype" w:hAnsi="Palatino Linotype"/>
        </w:rPr>
        <w:t> </w:t>
      </w:r>
      <w:r w:rsidRPr="007E07E1">
        <w:rPr>
          <w:rFonts w:ascii="Palatino Linotype" w:hAnsi="Palatino Linotype"/>
        </w:rPr>
        <w:t>prsu</w:t>
      </w:r>
      <w:r>
        <w:rPr>
          <w:rFonts w:ascii="Palatino Linotype" w:hAnsi="Palatino Linotype"/>
        </w:rPr>
        <w:t>. P</w:t>
      </w:r>
      <w:r w:rsidR="000406B6" w:rsidRPr="007E07E1">
        <w:rPr>
          <w:rFonts w:ascii="Palatino Linotype" w:hAnsi="Palatino Linotype"/>
        </w:rPr>
        <w:t xml:space="preserve">říkladem neinvazívního nádoru je například duktilní karcinom in </w:t>
      </w:r>
      <w:proofErr w:type="spellStart"/>
      <w:r w:rsidR="000406B6" w:rsidRPr="007E07E1">
        <w:rPr>
          <w:rFonts w:ascii="Palatino Linotype" w:hAnsi="Palatino Linotype"/>
        </w:rPr>
        <w:t>situ</w:t>
      </w:r>
      <w:proofErr w:type="spellEnd"/>
      <w:r w:rsidR="000406B6" w:rsidRPr="007E07E1">
        <w:rPr>
          <w:rFonts w:ascii="Palatino Linotype" w:hAnsi="Palatino Linotype"/>
        </w:rPr>
        <w:t xml:space="preserve"> a</w:t>
      </w:r>
      <w:r w:rsidR="006C077F">
        <w:rPr>
          <w:rFonts w:ascii="Palatino Linotype" w:hAnsi="Palatino Linotype"/>
        </w:rPr>
        <w:t> </w:t>
      </w:r>
      <w:r w:rsidR="000406B6" w:rsidRPr="007E07E1">
        <w:rPr>
          <w:rFonts w:ascii="Palatino Linotype" w:hAnsi="Palatino Linotype"/>
        </w:rPr>
        <w:t xml:space="preserve">lobulární karcinom in </w:t>
      </w:r>
      <w:proofErr w:type="spellStart"/>
      <w:r w:rsidR="000406B6" w:rsidRPr="007E07E1">
        <w:rPr>
          <w:rFonts w:ascii="Palatino Linotype" w:hAnsi="Palatino Linotype"/>
        </w:rPr>
        <w:t>situ</w:t>
      </w:r>
      <w:proofErr w:type="spellEnd"/>
      <w:r w:rsidR="000406B6" w:rsidRPr="007E07E1">
        <w:rPr>
          <w:rFonts w:ascii="Palatino Linotype" w:hAnsi="Palatino Linotype"/>
        </w:rPr>
        <w:t>, u kterého nedochází k průniku nádorových buněk přes</w:t>
      </w:r>
      <w:r w:rsidR="006C077F">
        <w:rPr>
          <w:rFonts w:ascii="Palatino Linotype" w:hAnsi="Palatino Linotype"/>
        </w:rPr>
        <w:t> </w:t>
      </w:r>
      <w:r w:rsidR="000406B6" w:rsidRPr="007E07E1">
        <w:rPr>
          <w:rFonts w:ascii="Palatino Linotype" w:hAnsi="Palatino Linotype"/>
        </w:rPr>
        <w:t>bazální membránu sliznice.</w:t>
      </w:r>
      <w:sdt>
        <w:sdtPr>
          <w:rPr>
            <w:rFonts w:ascii="Palatino Linotype" w:hAnsi="Palatino Linotype"/>
          </w:rPr>
          <w:id w:val="-92872137"/>
          <w:citation/>
        </w:sdtPr>
        <w:sdtContent>
          <w:r w:rsidR="00812373">
            <w:rPr>
              <w:rFonts w:ascii="Palatino Linotype" w:hAnsi="Palatino Linotype"/>
            </w:rPr>
            <w:fldChar w:fldCharType="begin"/>
          </w:r>
          <w:r w:rsidR="00812373">
            <w:rPr>
              <w:rFonts w:ascii="Palatino Linotype" w:hAnsi="Palatino Linotype"/>
            </w:rPr>
            <w:instrText xml:space="preserve"> CITATION kol19 \l 1029 </w:instrText>
          </w:r>
          <w:r w:rsidR="00812373">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(Zámečník, 2019)</w:t>
          </w:r>
          <w:r w:rsidR="00812373">
            <w:rPr>
              <w:rFonts w:ascii="Palatino Linotype" w:hAnsi="Palatino Linotype"/>
            </w:rPr>
            <w:fldChar w:fldCharType="end"/>
          </w:r>
        </w:sdtContent>
      </w:sdt>
    </w:p>
    <w:p w14:paraId="1BD6DD14" w14:textId="11C99291" w:rsidR="006F012C" w:rsidRPr="004F5388" w:rsidRDefault="00BF33DE" w:rsidP="006F012C">
      <w:pPr>
        <w:pStyle w:val="Nadpis2text"/>
        <w:rPr>
          <w:rFonts w:ascii="Palatino Linotype" w:hAnsi="Palatino Linotype"/>
        </w:rPr>
      </w:pPr>
      <w:bookmarkStart w:id="37" w:name="_Toc152755978"/>
      <w:r w:rsidRPr="004F5388">
        <w:rPr>
          <w:rFonts w:ascii="Palatino Linotype" w:hAnsi="Palatino Linotype"/>
        </w:rPr>
        <w:t>Etiologie rakoviny prsu</w:t>
      </w:r>
      <w:bookmarkEnd w:id="37"/>
    </w:p>
    <w:p w14:paraId="1CEC0795" w14:textId="55358BB5" w:rsidR="006F012C" w:rsidRDefault="00610E2B" w:rsidP="00610E2B">
      <w:pPr>
        <w:pStyle w:val="Textprce"/>
        <w:ind w:firstLine="576"/>
        <w:rPr>
          <w:rFonts w:ascii="Palatino Linotype" w:hAnsi="Palatino Linotype"/>
        </w:rPr>
      </w:pPr>
      <w:r w:rsidRPr="007E07E1">
        <w:rPr>
          <w:rFonts w:ascii="Palatino Linotype" w:hAnsi="Palatino Linotype"/>
        </w:rPr>
        <w:t>Rizikové faktory směřující ke karcinomu prsu mají různorodé tendence, a</w:t>
      </w:r>
      <w:r w:rsidR="006C077F">
        <w:rPr>
          <w:rFonts w:ascii="Palatino Linotype" w:hAnsi="Palatino Linotype"/>
        </w:rPr>
        <w:t> </w:t>
      </w:r>
      <w:r w:rsidRPr="007E07E1">
        <w:rPr>
          <w:rFonts w:ascii="Palatino Linotype" w:hAnsi="Palatino Linotype"/>
        </w:rPr>
        <w:t>ne</w:t>
      </w:r>
      <w:r w:rsidR="009718E0">
        <w:rPr>
          <w:rFonts w:ascii="Palatino Linotype" w:hAnsi="Palatino Linotype"/>
        </w:rPr>
        <w:t> </w:t>
      </w:r>
      <w:r w:rsidRPr="007E07E1">
        <w:rPr>
          <w:rFonts w:ascii="Palatino Linotype" w:hAnsi="Palatino Linotype"/>
        </w:rPr>
        <w:t>všechny je schop</w:t>
      </w:r>
      <w:r w:rsidR="00812373">
        <w:rPr>
          <w:rFonts w:ascii="Palatino Linotype" w:hAnsi="Palatino Linotype"/>
        </w:rPr>
        <w:t xml:space="preserve">en </w:t>
      </w:r>
      <w:r w:rsidRPr="007E07E1">
        <w:rPr>
          <w:rFonts w:ascii="Palatino Linotype" w:hAnsi="Palatino Linotype"/>
        </w:rPr>
        <w:t>jedinec ovlivnit. Etiologie rakoviny prsu je individuální a</w:t>
      </w:r>
      <w:r w:rsidR="006C077F">
        <w:rPr>
          <w:rFonts w:ascii="Palatino Linotype" w:hAnsi="Palatino Linotype"/>
        </w:rPr>
        <w:t> </w:t>
      </w:r>
      <w:r w:rsidRPr="007E07E1">
        <w:rPr>
          <w:rFonts w:ascii="Palatino Linotype" w:hAnsi="Palatino Linotype"/>
        </w:rPr>
        <w:t>nelze ji zcela paušalizovat.  Potencionální příčiny nemoci dělíme do tří základních kategorii – genetické, hormonální a nutriční</w:t>
      </w:r>
      <w:r w:rsidR="004D6B45">
        <w:rPr>
          <w:rFonts w:ascii="Palatino Linotype" w:hAnsi="Palatino Linotype"/>
        </w:rPr>
        <w:t>.</w:t>
      </w:r>
      <w:sdt>
        <w:sdtPr>
          <w:rPr>
            <w:rFonts w:ascii="Palatino Linotype" w:hAnsi="Palatino Linotype"/>
          </w:rPr>
          <w:id w:val="-1049067285"/>
          <w:citation/>
        </w:sdtPr>
        <w:sdtContent>
          <w:r w:rsidR="004D6B45">
            <w:rPr>
              <w:rFonts w:ascii="Palatino Linotype" w:hAnsi="Palatino Linotype"/>
            </w:rPr>
            <w:fldChar w:fldCharType="begin"/>
          </w:r>
          <w:r w:rsidR="004D6B45">
            <w:rPr>
              <w:rFonts w:ascii="Palatino Linotype" w:hAnsi="Palatino Linotype"/>
            </w:rPr>
            <w:instrText xml:space="preserve">CITATION Zoh19 \l 1029 </w:instrText>
          </w:r>
          <w:r w:rsidR="004D6B45">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(Momenimovahed, 2019)</w:t>
          </w:r>
          <w:r w:rsidR="004D6B45">
            <w:rPr>
              <w:rFonts w:ascii="Palatino Linotype" w:hAnsi="Palatino Linotype"/>
            </w:rPr>
            <w:fldChar w:fldCharType="end"/>
          </w:r>
        </w:sdtContent>
      </w:sdt>
    </w:p>
    <w:p w14:paraId="2F67544A" w14:textId="736341C0" w:rsidR="00610E2B" w:rsidRDefault="00610E2B" w:rsidP="00610E2B">
      <w:pPr>
        <w:pStyle w:val="Textprce"/>
        <w:ind w:firstLine="576"/>
        <w:rPr>
          <w:rFonts w:ascii="Palatino Linotype" w:hAnsi="Palatino Linotype"/>
        </w:rPr>
      </w:pPr>
      <w:r w:rsidRPr="007E07E1">
        <w:rPr>
          <w:rFonts w:ascii="Palatino Linotype" w:hAnsi="Palatino Linotype"/>
        </w:rPr>
        <w:t>Karcinom prsu, jež je zapříčiněn genetickou vadou neboli mutací nazýváme jako hereditární karcinom. Nejčastější a nejznámější mutací způsobující hereditární karcinom prsu je tzv. „</w:t>
      </w:r>
      <w:proofErr w:type="spellStart"/>
      <w:r w:rsidRPr="007E07E1">
        <w:rPr>
          <w:rFonts w:ascii="Palatino Linotype" w:hAnsi="Palatino Linotype"/>
        </w:rPr>
        <w:t>breast-cancer</w:t>
      </w:r>
      <w:proofErr w:type="spellEnd"/>
      <w:r w:rsidRPr="007E07E1">
        <w:rPr>
          <w:rFonts w:ascii="Palatino Linotype" w:hAnsi="Palatino Linotype"/>
        </w:rPr>
        <w:t>“ BRCA-1 a BRCA-2 mutace. U žen s mutací BRCA je pravděpodobnost onemocnění mezi 60-80 procenty tedy 10x více než</w:t>
      </w:r>
      <w:r w:rsidR="006C077F">
        <w:rPr>
          <w:rFonts w:ascii="Palatino Linotype" w:hAnsi="Palatino Linotype"/>
        </w:rPr>
        <w:t> </w:t>
      </w:r>
      <w:r w:rsidRPr="007E07E1">
        <w:rPr>
          <w:rFonts w:ascii="Palatino Linotype" w:hAnsi="Palatino Linotype"/>
        </w:rPr>
        <w:t>v běžné populaci</w:t>
      </w:r>
      <w:r w:rsidR="00812373">
        <w:rPr>
          <w:rFonts w:ascii="Palatino Linotype" w:hAnsi="Palatino Linotype"/>
        </w:rPr>
        <w:t>. Tato mutace</w:t>
      </w:r>
      <w:r w:rsidRPr="007E07E1">
        <w:rPr>
          <w:rFonts w:ascii="Palatino Linotype" w:hAnsi="Palatino Linotype"/>
        </w:rPr>
        <w:t xml:space="preserve"> zvyšuje riziko nádoru vaječníků, zažívacího </w:t>
      </w:r>
      <w:r w:rsidRPr="007E07E1">
        <w:rPr>
          <w:rFonts w:ascii="Palatino Linotype" w:hAnsi="Palatino Linotype"/>
        </w:rPr>
        <w:lastRenderedPageBreak/>
        <w:t>traktu atd</w:t>
      </w:r>
      <w:r w:rsidR="008F5235">
        <w:rPr>
          <w:rFonts w:ascii="Palatino Linotype" w:hAnsi="Palatino Linotype"/>
        </w:rPr>
        <w:t>.</w:t>
      </w:r>
      <w:r w:rsidRPr="007E07E1">
        <w:rPr>
          <w:rFonts w:ascii="Palatino Linotype" w:hAnsi="Palatino Linotype"/>
        </w:rPr>
        <w:t xml:space="preserve"> a</w:t>
      </w:r>
      <w:r w:rsidR="006C077F">
        <w:rPr>
          <w:rFonts w:ascii="Palatino Linotype" w:hAnsi="Palatino Linotype"/>
        </w:rPr>
        <w:t> </w:t>
      </w:r>
      <w:r w:rsidRPr="007E07E1">
        <w:rPr>
          <w:rFonts w:ascii="Palatino Linotype" w:hAnsi="Palatino Linotype"/>
        </w:rPr>
        <w:t xml:space="preserve">většinou se týká žen v mladém věku do 35 let. Tyto ženy </w:t>
      </w:r>
      <w:proofErr w:type="gramStart"/>
      <w:r w:rsidRPr="007E07E1">
        <w:rPr>
          <w:rFonts w:ascii="Palatino Linotype" w:hAnsi="Palatino Linotype"/>
        </w:rPr>
        <w:t>tvoří</w:t>
      </w:r>
      <w:proofErr w:type="gramEnd"/>
      <w:r w:rsidR="009718E0">
        <w:rPr>
          <w:rFonts w:ascii="Palatino Linotype" w:hAnsi="Palatino Linotype"/>
        </w:rPr>
        <w:t> </w:t>
      </w:r>
      <w:r w:rsidRPr="007E07E1">
        <w:rPr>
          <w:rFonts w:ascii="Palatino Linotype" w:hAnsi="Palatino Linotype"/>
        </w:rPr>
        <w:t>1-5</w:t>
      </w:r>
      <w:r w:rsidR="009718E0">
        <w:rPr>
          <w:rFonts w:ascii="Palatino Linotype" w:hAnsi="Palatino Linotype"/>
        </w:rPr>
        <w:t> </w:t>
      </w:r>
      <w:r w:rsidRPr="007E07E1">
        <w:rPr>
          <w:rFonts w:ascii="Palatino Linotype" w:hAnsi="Palatino Linotype"/>
        </w:rPr>
        <w:t>%</w:t>
      </w:r>
      <w:r w:rsidR="009718E0">
        <w:rPr>
          <w:rFonts w:ascii="Palatino Linotype" w:hAnsi="Palatino Linotype"/>
        </w:rPr>
        <w:t xml:space="preserve"> </w:t>
      </w:r>
      <w:r w:rsidRPr="007E07E1">
        <w:rPr>
          <w:rFonts w:ascii="Palatino Linotype" w:hAnsi="Palatino Linotype"/>
        </w:rPr>
        <w:t>populace</w:t>
      </w:r>
      <w:r w:rsidR="009B4132">
        <w:rPr>
          <w:rFonts w:ascii="Palatino Linotype" w:hAnsi="Palatino Linotype"/>
        </w:rPr>
        <w:t>.</w:t>
      </w:r>
      <w:r>
        <w:rPr>
          <w:rFonts w:ascii="Palatino Linotype" w:hAnsi="Palatino Linotype"/>
        </w:rPr>
        <w:t xml:space="preserve"> </w:t>
      </w:r>
      <w:sdt>
        <w:sdtPr>
          <w:rPr>
            <w:rFonts w:ascii="Palatino Linotype" w:hAnsi="Palatino Linotype"/>
          </w:rPr>
          <w:id w:val="450672038"/>
          <w:citation/>
        </w:sdtPr>
        <w:sdtContent>
          <w:r>
            <w:rPr>
              <w:rFonts w:ascii="Palatino Linotype" w:hAnsi="Palatino Linotype"/>
            </w:rPr>
            <w:fldChar w:fldCharType="begin"/>
          </w:r>
          <w:r>
            <w:rPr>
              <w:rFonts w:ascii="Palatino Linotype" w:hAnsi="Palatino Linotype"/>
            </w:rPr>
            <w:instrText xml:space="preserve"> CITATION kol19 \l 1029 </w:instrText>
          </w:r>
          <w:r>
            <w:rPr>
              <w:rFonts w:ascii="Palatino Linotype" w:hAnsi="Palatino Linotype"/>
            </w:rPr>
            <w:fldChar w:fldCharType="separate"/>
          </w:r>
          <w:r w:rsidR="002D08B2" w:rsidRPr="002D08B2">
            <w:rPr>
              <w:rFonts w:ascii="Palatino Linotype" w:hAnsi="Palatino Linotype"/>
              <w:noProof/>
            </w:rPr>
            <w:t>(Zámečník, 2019)</w:t>
          </w:r>
          <w:r>
            <w:rPr>
              <w:rFonts w:ascii="Palatino Linotype" w:hAnsi="Palatino Linotype"/>
            </w:rPr>
            <w:fldChar w:fldCharType="end"/>
          </w:r>
        </w:sdtContent>
      </w:sdt>
    </w:p>
    <w:p w14:paraId="22A00E47" w14:textId="249F1490" w:rsidR="00A56517" w:rsidRDefault="00A56517" w:rsidP="00610E2B">
      <w:pPr>
        <w:pStyle w:val="Textprce"/>
        <w:ind w:firstLine="576"/>
        <w:rPr>
          <w:rFonts w:ascii="Palatino Linotype" w:hAnsi="Palatino Linotype"/>
        </w:rPr>
      </w:pPr>
      <w:r w:rsidRPr="007E07E1">
        <w:rPr>
          <w:rFonts w:ascii="Palatino Linotype" w:hAnsi="Palatino Linotype"/>
        </w:rPr>
        <w:t>Sporadický karcinom prsu je způsoben hormonálními příčinami</w:t>
      </w:r>
      <w:r w:rsidR="001D08BE">
        <w:rPr>
          <w:rFonts w:ascii="Palatino Linotype" w:hAnsi="Palatino Linotype"/>
        </w:rPr>
        <w:t xml:space="preserve"> a</w:t>
      </w:r>
      <w:r w:rsidRPr="007E07E1">
        <w:rPr>
          <w:rFonts w:ascii="Palatino Linotype" w:hAnsi="Palatino Linotype"/>
        </w:rPr>
        <w:t xml:space="preserve"> objevuje </w:t>
      </w:r>
      <w:r w:rsidR="001D08BE">
        <w:rPr>
          <w:rFonts w:ascii="Palatino Linotype" w:hAnsi="Palatino Linotype"/>
        </w:rPr>
        <w:t>se</w:t>
      </w:r>
      <w:r w:rsidR="009718E0">
        <w:rPr>
          <w:rFonts w:ascii="Palatino Linotype" w:hAnsi="Palatino Linotype"/>
        </w:rPr>
        <w:t> </w:t>
      </w:r>
      <w:r w:rsidRPr="007E07E1">
        <w:rPr>
          <w:rFonts w:ascii="Palatino Linotype" w:hAnsi="Palatino Linotype"/>
        </w:rPr>
        <w:t>u onkologických pacientek až v 75 %</w:t>
      </w:r>
      <w:sdt>
        <w:sdtPr>
          <w:rPr>
            <w:rFonts w:ascii="Palatino Linotype" w:hAnsi="Palatino Linotype"/>
          </w:rPr>
          <w:id w:val="-397905847"/>
          <w:citation/>
        </w:sdtPr>
        <w:sdtContent>
          <w:r w:rsidRPr="007E07E1">
            <w:rPr>
              <w:rFonts w:ascii="Palatino Linotype" w:hAnsi="Palatino Linotype"/>
            </w:rPr>
            <w:fldChar w:fldCharType="begin"/>
          </w:r>
          <w:r w:rsidRPr="007E07E1">
            <w:rPr>
              <w:rFonts w:ascii="Palatino Linotype" w:hAnsi="Palatino Linotype"/>
            </w:rPr>
            <w:instrText xml:space="preserve"> CITATION Puc18 \l 1029 </w:instrText>
          </w:r>
          <w:r w:rsidRPr="007E07E1">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(Puchmajerová, 2018)</w:t>
          </w:r>
          <w:r w:rsidRPr="007E07E1">
            <w:rPr>
              <w:rFonts w:ascii="Palatino Linotype" w:hAnsi="Palatino Linotype"/>
            </w:rPr>
            <w:fldChar w:fldCharType="end"/>
          </w:r>
        </w:sdtContent>
      </w:sdt>
      <w:r w:rsidRPr="007E07E1">
        <w:rPr>
          <w:rFonts w:ascii="Palatino Linotype" w:hAnsi="Palatino Linotype"/>
        </w:rPr>
        <w:t xml:space="preserve">. </w:t>
      </w:r>
      <w:r w:rsidR="00D649E4">
        <w:rPr>
          <w:rFonts w:ascii="Palatino Linotype" w:hAnsi="Palatino Linotype"/>
        </w:rPr>
        <w:t>Zásadní</w:t>
      </w:r>
      <w:r w:rsidRPr="007E07E1">
        <w:rPr>
          <w:rFonts w:ascii="Palatino Linotype" w:hAnsi="Palatino Linotype"/>
        </w:rPr>
        <w:t xml:space="preserve"> roli při</w:t>
      </w:r>
      <w:r w:rsidR="009718E0">
        <w:rPr>
          <w:rFonts w:ascii="Palatino Linotype" w:hAnsi="Palatino Linotype"/>
        </w:rPr>
        <w:t> </w:t>
      </w:r>
      <w:r w:rsidR="008F5235">
        <w:rPr>
          <w:rFonts w:ascii="Palatino Linotype" w:hAnsi="Palatino Linotype"/>
        </w:rPr>
        <w:t>vzniku</w:t>
      </w:r>
      <w:r w:rsidRPr="007E07E1">
        <w:rPr>
          <w:rFonts w:ascii="Palatino Linotype" w:hAnsi="Palatino Linotype"/>
        </w:rPr>
        <w:t xml:space="preserve"> karcinomu tohoto typu hrají estrogeny, karcinom je hormonálně závislý a</w:t>
      </w:r>
      <w:r w:rsidR="009718E0">
        <w:rPr>
          <w:rFonts w:ascii="Palatino Linotype" w:hAnsi="Palatino Linotype"/>
        </w:rPr>
        <w:t> </w:t>
      </w:r>
      <w:r w:rsidRPr="007E07E1">
        <w:rPr>
          <w:rFonts w:ascii="Palatino Linotype" w:hAnsi="Palatino Linotype"/>
        </w:rPr>
        <w:t>riziko se mění společně s úbytkem či velkou mírou estrogenů v těle. Rizikovými faktory mohou být například neobvykle častá menstruace</w:t>
      </w:r>
      <w:r w:rsidR="001D08BE">
        <w:rPr>
          <w:rFonts w:ascii="Palatino Linotype" w:hAnsi="Palatino Linotype"/>
        </w:rPr>
        <w:t>,</w:t>
      </w:r>
      <w:r w:rsidR="006C077F">
        <w:rPr>
          <w:rFonts w:ascii="Palatino Linotype" w:hAnsi="Palatino Linotype"/>
        </w:rPr>
        <w:t> </w:t>
      </w:r>
      <w:r w:rsidRPr="007E07E1">
        <w:rPr>
          <w:rFonts w:ascii="Palatino Linotype" w:hAnsi="Palatino Linotype"/>
        </w:rPr>
        <w:t>zkrácená doba kojení nebo nepřiměřená hormonální substituce v období menopauzy</w:t>
      </w:r>
      <w:sdt>
        <w:sdtPr>
          <w:rPr>
            <w:rFonts w:ascii="Palatino Linotype" w:hAnsi="Palatino Linotype"/>
          </w:rPr>
          <w:id w:val="626281363"/>
          <w:citation/>
        </w:sdtPr>
        <w:sdtContent>
          <w:r>
            <w:rPr>
              <w:rFonts w:ascii="Palatino Linotype" w:hAnsi="Palatino Linotype"/>
            </w:rPr>
            <w:fldChar w:fldCharType="begin"/>
          </w:r>
          <w:r>
            <w:rPr>
              <w:rFonts w:ascii="Palatino Linotype" w:hAnsi="Palatino Linotype"/>
            </w:rPr>
            <w:instrText xml:space="preserve"> CITATION Dan01 \l 1029 </w:instrText>
          </w:r>
          <w:r>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(Daneš, 2001)</w:t>
          </w:r>
          <w:r>
            <w:rPr>
              <w:rFonts w:ascii="Palatino Linotype" w:hAnsi="Palatino Linotype"/>
            </w:rPr>
            <w:fldChar w:fldCharType="end"/>
          </w:r>
        </w:sdtContent>
      </w:sdt>
      <w:r>
        <w:rPr>
          <w:rFonts w:ascii="Palatino Linotype" w:hAnsi="Palatino Linotype"/>
        </w:rPr>
        <w:t>.</w:t>
      </w:r>
    </w:p>
    <w:p w14:paraId="4E8FF2C6" w14:textId="2E07C289" w:rsidR="00B00EC2" w:rsidRPr="007E07E1" w:rsidRDefault="00A56517" w:rsidP="00B00EC2">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Mezi chování</w:t>
      </w:r>
      <w:r w:rsidR="008D7355">
        <w:rPr>
          <w:rFonts w:ascii="Palatino Linotype" w:hAnsi="Palatino Linotype"/>
          <w:sz w:val="24"/>
          <w:szCs w:val="24"/>
          <w:lang w:val="cs-CZ"/>
        </w:rPr>
        <w:t xml:space="preserve"> </w:t>
      </w:r>
      <w:r w:rsidR="008D7355" w:rsidRPr="007E07E1">
        <w:rPr>
          <w:rFonts w:ascii="Palatino Linotype" w:hAnsi="Palatino Linotype"/>
          <w:sz w:val="24"/>
          <w:szCs w:val="24"/>
          <w:lang w:val="cs-CZ"/>
        </w:rPr>
        <w:t>rizikové</w:t>
      </w:r>
      <w:r w:rsidR="008D7355">
        <w:rPr>
          <w:rFonts w:ascii="Palatino Linotype" w:hAnsi="Palatino Linotype"/>
          <w:sz w:val="24"/>
          <w:szCs w:val="24"/>
          <w:lang w:val="cs-CZ"/>
        </w:rPr>
        <w:t xml:space="preserve"> pro vznik rakoviny prsu</w:t>
      </w:r>
      <w:r w:rsidRPr="007E07E1">
        <w:rPr>
          <w:rFonts w:ascii="Palatino Linotype" w:hAnsi="Palatino Linotype"/>
          <w:sz w:val="24"/>
          <w:szCs w:val="24"/>
          <w:lang w:val="cs-CZ"/>
        </w:rPr>
        <w:t xml:space="preserve"> řadíme</w:t>
      </w:r>
      <w:r w:rsidR="00B00EC2">
        <w:rPr>
          <w:rFonts w:ascii="Palatino Linotype" w:hAnsi="Palatino Linotype"/>
          <w:sz w:val="24"/>
          <w:szCs w:val="24"/>
          <w:lang w:val="cs-CZ"/>
        </w:rPr>
        <w:t xml:space="preserve"> </w:t>
      </w:r>
      <w:r w:rsidR="008F5235">
        <w:rPr>
          <w:rFonts w:ascii="Palatino Linotype" w:hAnsi="Palatino Linotype"/>
          <w:sz w:val="24"/>
          <w:szCs w:val="24"/>
          <w:lang w:val="cs-CZ"/>
        </w:rPr>
        <w:t xml:space="preserve">kouření, </w:t>
      </w:r>
      <w:r w:rsidRPr="007E07E1">
        <w:rPr>
          <w:rFonts w:ascii="Palatino Linotype" w:hAnsi="Palatino Linotype"/>
          <w:sz w:val="24"/>
          <w:szCs w:val="24"/>
          <w:lang w:val="cs-CZ"/>
        </w:rPr>
        <w:t>nadměrné požívání alkoholu, vysoký příjem nezdravých tuků, absence příjmu ovoce a</w:t>
      </w:r>
      <w:r w:rsidR="009718E0">
        <w:rPr>
          <w:rFonts w:ascii="Palatino Linotype" w:hAnsi="Palatino Linotype"/>
          <w:sz w:val="24"/>
          <w:szCs w:val="24"/>
          <w:lang w:val="cs-CZ"/>
        </w:rPr>
        <w:t> </w:t>
      </w:r>
      <w:r w:rsidRPr="007E07E1">
        <w:rPr>
          <w:rFonts w:ascii="Palatino Linotype" w:hAnsi="Palatino Linotype"/>
          <w:sz w:val="24"/>
          <w:szCs w:val="24"/>
          <w:lang w:val="cs-CZ"/>
        </w:rPr>
        <w:t>zeleniny</w:t>
      </w:r>
      <w:r w:rsidR="00B00EC2">
        <w:rPr>
          <w:rFonts w:ascii="Palatino Linotype" w:hAnsi="Palatino Linotype"/>
          <w:sz w:val="24"/>
          <w:szCs w:val="24"/>
          <w:lang w:val="cs-CZ"/>
        </w:rPr>
        <w:t>,</w:t>
      </w:r>
      <w:r w:rsidRPr="007E07E1">
        <w:rPr>
          <w:rFonts w:ascii="Palatino Linotype" w:hAnsi="Palatino Linotype"/>
          <w:sz w:val="24"/>
          <w:szCs w:val="24"/>
          <w:lang w:val="cs-CZ"/>
        </w:rPr>
        <w:t xml:space="preserve"> nedostatečný pohyb</w:t>
      </w:r>
      <w:r w:rsidR="00B00EC2">
        <w:rPr>
          <w:rFonts w:ascii="Palatino Linotype" w:hAnsi="Palatino Linotype"/>
          <w:sz w:val="24"/>
          <w:szCs w:val="24"/>
          <w:lang w:val="cs-CZ"/>
        </w:rPr>
        <w:t xml:space="preserve"> či</w:t>
      </w:r>
      <w:r w:rsidR="006C077F">
        <w:rPr>
          <w:rFonts w:ascii="Palatino Linotype" w:hAnsi="Palatino Linotype"/>
          <w:sz w:val="24"/>
          <w:szCs w:val="24"/>
          <w:lang w:val="cs-CZ"/>
        </w:rPr>
        <w:t> </w:t>
      </w:r>
      <w:r w:rsidR="00B00EC2">
        <w:rPr>
          <w:rFonts w:ascii="Palatino Linotype" w:hAnsi="Palatino Linotype"/>
          <w:sz w:val="24"/>
          <w:szCs w:val="24"/>
          <w:lang w:val="cs-CZ"/>
        </w:rPr>
        <w:t>dlouhodobý stres</w:t>
      </w:r>
      <w:r w:rsidR="008F5235">
        <w:rPr>
          <w:rFonts w:ascii="Palatino Linotype" w:hAnsi="Palatino Linotype"/>
          <w:sz w:val="24"/>
          <w:szCs w:val="24"/>
          <w:lang w:val="cs-CZ"/>
        </w:rPr>
        <w:t>.</w:t>
      </w:r>
      <w:sdt>
        <w:sdtPr>
          <w:rPr>
            <w:rFonts w:ascii="Palatino Linotype" w:hAnsi="Palatino Linotype"/>
            <w:sz w:val="24"/>
            <w:szCs w:val="24"/>
            <w:lang w:val="cs-CZ"/>
          </w:rPr>
          <w:id w:val="1364790411"/>
          <w:citation/>
        </w:sdtPr>
        <w:sdtContent>
          <w:r w:rsidR="008E0243">
            <w:rPr>
              <w:rFonts w:ascii="Palatino Linotype" w:hAnsi="Palatino Linotype"/>
              <w:sz w:val="24"/>
              <w:szCs w:val="24"/>
              <w:lang w:val="cs-CZ"/>
            </w:rPr>
            <w:fldChar w:fldCharType="begin"/>
          </w:r>
          <w:r w:rsidR="008E0243">
            <w:rPr>
              <w:rFonts w:ascii="Palatino Linotype" w:hAnsi="Palatino Linotype"/>
              <w:sz w:val="24"/>
              <w:szCs w:val="24"/>
              <w:lang w:val="cs-CZ"/>
            </w:rPr>
            <w:instrText xml:space="preserve"> CITATION Zoh19 \l 1029 </w:instrText>
          </w:r>
          <w:r w:rsidR="008E0243">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(Momenimovahed, 2019)</w:t>
          </w:r>
          <w:r w:rsidR="008E0243">
            <w:rPr>
              <w:rFonts w:ascii="Palatino Linotype" w:hAnsi="Palatino Linotype"/>
              <w:sz w:val="24"/>
              <w:szCs w:val="24"/>
              <w:lang w:val="cs-CZ"/>
            </w:rPr>
            <w:fldChar w:fldCharType="end"/>
          </w:r>
        </w:sdtContent>
      </w:sdt>
    </w:p>
    <w:p w14:paraId="312D0B2A" w14:textId="1F490347" w:rsidR="00A56517" w:rsidRPr="00A56517" w:rsidRDefault="00A56517" w:rsidP="00A56517">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Všechny tyto jmenované faktory mohou měnit hladinu estrogenu v těle. V</w:t>
      </w:r>
      <w:r w:rsidR="008F5235">
        <w:rPr>
          <w:rFonts w:ascii="Palatino Linotype" w:hAnsi="Palatino Linotype"/>
          <w:sz w:val="24"/>
          <w:szCs w:val="24"/>
          <w:lang w:val="cs-CZ"/>
        </w:rPr>
        <w:t>ýznamnou</w:t>
      </w:r>
      <w:r w:rsidRPr="007E07E1">
        <w:rPr>
          <w:rFonts w:ascii="Palatino Linotype" w:hAnsi="Palatino Linotype"/>
          <w:sz w:val="24"/>
          <w:szCs w:val="24"/>
          <w:lang w:val="cs-CZ"/>
        </w:rPr>
        <w:t xml:space="preserve"> součástí je ovšem i prostředí ve kterém jedinec žije. Životní prostředí má </w:t>
      </w:r>
      <w:r w:rsidR="008D7355">
        <w:rPr>
          <w:rFonts w:ascii="Palatino Linotype" w:hAnsi="Palatino Linotype"/>
          <w:sz w:val="24"/>
          <w:szCs w:val="24"/>
          <w:lang w:val="cs-CZ"/>
        </w:rPr>
        <w:t xml:space="preserve">významný </w:t>
      </w:r>
      <w:r w:rsidRPr="007E07E1">
        <w:rPr>
          <w:rFonts w:ascii="Palatino Linotype" w:hAnsi="Palatino Linotype"/>
          <w:sz w:val="24"/>
          <w:szCs w:val="24"/>
          <w:lang w:val="cs-CZ"/>
        </w:rPr>
        <w:t>vliv na respirační, srdeční, vývojové a také onkologické onemocnění</w:t>
      </w:r>
      <w:r w:rsidR="009B4132">
        <w:rPr>
          <w:rFonts w:ascii="Palatino Linotype" w:hAnsi="Palatino Linotype"/>
          <w:sz w:val="24"/>
          <w:szCs w:val="24"/>
          <w:lang w:val="cs-CZ"/>
        </w:rPr>
        <w:t>.</w:t>
      </w:r>
      <w:sdt>
        <w:sdtPr>
          <w:rPr>
            <w:rFonts w:ascii="Palatino Linotype" w:hAnsi="Palatino Linotype"/>
            <w:sz w:val="24"/>
            <w:szCs w:val="24"/>
            <w:lang w:val="cs-CZ"/>
          </w:rPr>
          <w:id w:val="-195200383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Iva18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 2018)</w:t>
          </w:r>
          <w:r w:rsidRPr="007E07E1">
            <w:rPr>
              <w:rFonts w:ascii="Palatino Linotype" w:hAnsi="Palatino Linotype"/>
              <w:sz w:val="24"/>
              <w:szCs w:val="24"/>
              <w:lang w:val="cs-CZ"/>
            </w:rPr>
            <w:fldChar w:fldCharType="end"/>
          </w:r>
        </w:sdtContent>
      </w:sdt>
    </w:p>
    <w:p w14:paraId="4E99A7B3" w14:textId="01B1A8FA" w:rsidR="00BF33DE" w:rsidRPr="004F5388" w:rsidRDefault="00BF33DE" w:rsidP="00BF33DE">
      <w:pPr>
        <w:pStyle w:val="Nadpis2text"/>
        <w:rPr>
          <w:rFonts w:ascii="Palatino Linotype" w:hAnsi="Palatino Linotype"/>
        </w:rPr>
      </w:pPr>
      <w:bookmarkStart w:id="38" w:name="_Toc152755979"/>
      <w:r w:rsidRPr="004F5388">
        <w:rPr>
          <w:rFonts w:ascii="Palatino Linotype" w:hAnsi="Palatino Linotype"/>
        </w:rPr>
        <w:t>Fáze nemoci</w:t>
      </w:r>
      <w:r w:rsidR="00A56517" w:rsidRPr="004F5388">
        <w:rPr>
          <w:rFonts w:ascii="Palatino Linotype" w:hAnsi="Palatino Linotype"/>
        </w:rPr>
        <w:t xml:space="preserve"> ze sociologického hlediska</w:t>
      </w:r>
      <w:bookmarkEnd w:id="38"/>
    </w:p>
    <w:p w14:paraId="2CC7A27B" w14:textId="5FA27785" w:rsidR="00A56517" w:rsidRPr="007E07E1" w:rsidRDefault="00A56517" w:rsidP="00A56517">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 xml:space="preserve">Fáze nemoci ze sociologického hlediska můžeme rozdělit do tří částí. Navazují na sebe podle vážnosti a trvání </w:t>
      </w:r>
      <w:r w:rsidRPr="007C4F0B">
        <w:rPr>
          <w:rFonts w:ascii="Palatino Linotype" w:hAnsi="Palatino Linotype"/>
          <w:sz w:val="24"/>
          <w:szCs w:val="24"/>
          <w:lang w:val="cs-CZ"/>
        </w:rPr>
        <w:t>onemocnění. „Při popisování jednotlivých fází nemoci vycházíme z psychických procesů, které jsou následkem (nikoliv příčinou) somatických symptomů nemoci“</w:t>
      </w:r>
      <w:r w:rsidR="009B4132" w:rsidRPr="007C4F0B">
        <w:rPr>
          <w:rFonts w:ascii="Palatino Linotype" w:hAnsi="Palatino Linotype"/>
          <w:sz w:val="24"/>
          <w:szCs w:val="24"/>
          <w:lang w:val="cs-CZ"/>
        </w:rPr>
        <w:t>.</w:t>
      </w:r>
      <w:sdt>
        <w:sdtPr>
          <w:rPr>
            <w:rFonts w:ascii="Palatino Linotype" w:hAnsi="Palatino Linotype"/>
            <w:sz w:val="24"/>
            <w:szCs w:val="24"/>
            <w:lang w:val="cs-CZ"/>
          </w:rPr>
          <w:id w:val="464549631"/>
          <w:citation/>
        </w:sdtPr>
        <w:sdtContent>
          <w:r w:rsidRPr="007E07E1">
            <w:rPr>
              <w:rFonts w:ascii="Palatino Linotype" w:hAnsi="Palatino Linotype"/>
              <w:sz w:val="24"/>
              <w:szCs w:val="24"/>
              <w:lang w:val="cs-CZ"/>
            </w:rPr>
            <w:fldChar w:fldCharType="begin"/>
          </w:r>
          <w:r w:rsidR="009403C9">
            <w:rPr>
              <w:rFonts w:ascii="Palatino Linotype" w:hAnsi="Palatino Linotype"/>
              <w:sz w:val="24"/>
              <w:szCs w:val="24"/>
              <w:lang w:val="cs-CZ"/>
            </w:rPr>
            <w:instrText xml:space="preserve">CITATION Bár05 \p 44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 str. 44)</w:t>
          </w:r>
          <w:r w:rsidRPr="007E07E1">
            <w:rPr>
              <w:rFonts w:ascii="Palatino Linotype" w:hAnsi="Palatino Linotype"/>
              <w:sz w:val="24"/>
              <w:szCs w:val="24"/>
              <w:lang w:val="cs-CZ"/>
            </w:rPr>
            <w:fldChar w:fldCharType="end"/>
          </w:r>
        </w:sdtContent>
      </w:sdt>
    </w:p>
    <w:p w14:paraId="7D83FFC7" w14:textId="30448DA9" w:rsidR="00507C59" w:rsidRPr="00893B83" w:rsidRDefault="00A56517" w:rsidP="00B070E3">
      <w:pPr>
        <w:pStyle w:val="Bezmezer"/>
        <w:spacing w:line="360" w:lineRule="auto"/>
        <w:ind w:firstLine="12"/>
        <w:rPr>
          <w:rFonts w:ascii="Palatino Linotype" w:hAnsi="Palatino Linotype"/>
          <w:sz w:val="24"/>
          <w:szCs w:val="24"/>
          <w:lang w:val="cs-CZ"/>
        </w:rPr>
      </w:pPr>
      <w:r w:rsidRPr="007E07E1">
        <w:rPr>
          <w:rFonts w:ascii="Palatino Linotype" w:hAnsi="Palatino Linotype"/>
          <w:sz w:val="24"/>
          <w:szCs w:val="24"/>
          <w:lang w:val="cs-CZ"/>
        </w:rPr>
        <w:t xml:space="preserve">Samoléčba je velmi častým řešením všech primárních symptomů. </w:t>
      </w:r>
      <w:r w:rsidR="00E452F7" w:rsidRPr="007E07E1">
        <w:rPr>
          <w:rFonts w:ascii="Palatino Linotype" w:hAnsi="Palatino Linotype"/>
          <w:sz w:val="24"/>
          <w:szCs w:val="24"/>
          <w:lang w:val="cs-CZ"/>
        </w:rPr>
        <w:t>Pokud je</w:t>
      </w:r>
      <w:r w:rsidR="009718E0">
        <w:rPr>
          <w:rFonts w:ascii="Palatino Linotype" w:hAnsi="Palatino Linotype"/>
          <w:sz w:val="24"/>
          <w:szCs w:val="24"/>
          <w:lang w:val="cs-CZ"/>
        </w:rPr>
        <w:t> </w:t>
      </w:r>
      <w:r w:rsidR="00E452F7" w:rsidRPr="007E07E1">
        <w:rPr>
          <w:rFonts w:ascii="Palatino Linotype" w:hAnsi="Palatino Linotype"/>
          <w:sz w:val="24"/>
          <w:szCs w:val="24"/>
          <w:lang w:val="cs-CZ"/>
        </w:rPr>
        <w:t>samoléčba účinná a zmizí všechny symptomy nemoci, pak se sociální role nemění a jedinci krátká anabáze nezabraňuje v naplňování sociálních rolích a</w:t>
      </w:r>
      <w:r w:rsidR="00E452F7">
        <w:rPr>
          <w:rFonts w:ascii="Palatino Linotype" w:hAnsi="Palatino Linotype"/>
          <w:sz w:val="24"/>
          <w:szCs w:val="24"/>
          <w:lang w:val="cs-CZ"/>
        </w:rPr>
        <w:t> </w:t>
      </w:r>
      <w:r w:rsidR="00E452F7" w:rsidRPr="007E07E1">
        <w:rPr>
          <w:rFonts w:ascii="Palatino Linotype" w:hAnsi="Palatino Linotype"/>
          <w:sz w:val="24"/>
          <w:szCs w:val="24"/>
          <w:lang w:val="cs-CZ"/>
        </w:rPr>
        <w:t>každodenních činností</w:t>
      </w:r>
      <w:r w:rsidR="00E452F7">
        <w:rPr>
          <w:rFonts w:ascii="Palatino Linotype" w:hAnsi="Palatino Linotype"/>
          <w:sz w:val="24"/>
          <w:szCs w:val="24"/>
          <w:lang w:val="cs-CZ"/>
        </w:rPr>
        <w:t>.</w:t>
      </w:r>
      <w:sdt>
        <w:sdtPr>
          <w:rPr>
            <w:rFonts w:ascii="Palatino Linotype" w:hAnsi="Palatino Linotype"/>
            <w:sz w:val="24"/>
            <w:szCs w:val="24"/>
            <w:lang w:val="cs-CZ"/>
          </w:rPr>
          <w:id w:val="1669442127"/>
          <w:citation/>
        </w:sdtPr>
        <w:sdtContent>
          <w:r w:rsidR="00E452F7" w:rsidRPr="007E07E1">
            <w:rPr>
              <w:rFonts w:ascii="Palatino Linotype" w:hAnsi="Palatino Linotype"/>
              <w:sz w:val="24"/>
              <w:szCs w:val="24"/>
              <w:lang w:val="cs-CZ"/>
            </w:rPr>
            <w:fldChar w:fldCharType="begin"/>
          </w:r>
          <w:r w:rsidR="00671135">
            <w:rPr>
              <w:rFonts w:ascii="Palatino Linotype" w:hAnsi="Palatino Linotype"/>
              <w:sz w:val="24"/>
              <w:szCs w:val="24"/>
              <w:lang w:val="cs-CZ"/>
            </w:rPr>
            <w:instrText xml:space="preserve">CITATION Bár05 \t  \l 1029 </w:instrText>
          </w:r>
          <w:r w:rsidR="00E452F7"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00E452F7"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r w:rsidR="00C5671A">
        <w:rPr>
          <w:rFonts w:ascii="Palatino Linotype" w:hAnsi="Palatino Linotype"/>
          <w:sz w:val="24"/>
          <w:szCs w:val="24"/>
          <w:lang w:val="cs-CZ"/>
        </w:rPr>
        <w:t xml:space="preserve">Současně jedinec přebírá část zodpovědnosti za průběh nemoci na sebe. </w:t>
      </w:r>
      <w:proofErr w:type="spellStart"/>
      <w:r w:rsidRPr="007E07E1">
        <w:rPr>
          <w:rFonts w:ascii="Palatino Linotype" w:hAnsi="Palatino Linotype"/>
          <w:sz w:val="24"/>
          <w:szCs w:val="24"/>
          <w:lang w:val="cs-CZ"/>
        </w:rPr>
        <w:t>Samomedikace</w:t>
      </w:r>
      <w:proofErr w:type="spellEnd"/>
      <w:r w:rsidR="00E452F7">
        <w:rPr>
          <w:rFonts w:ascii="Palatino Linotype" w:hAnsi="Palatino Linotype"/>
          <w:sz w:val="24"/>
          <w:szCs w:val="24"/>
          <w:lang w:val="cs-CZ"/>
        </w:rPr>
        <w:t>, která</w:t>
      </w:r>
      <w:r w:rsidRPr="007E07E1">
        <w:rPr>
          <w:rFonts w:ascii="Palatino Linotype" w:hAnsi="Palatino Linotype"/>
          <w:sz w:val="24"/>
          <w:szCs w:val="24"/>
          <w:lang w:val="cs-CZ"/>
        </w:rPr>
        <w:t xml:space="preserve"> popisuje užívání léků bez předpisu a</w:t>
      </w:r>
      <w:r w:rsidR="006C077F">
        <w:rPr>
          <w:rFonts w:ascii="Palatino Linotype" w:hAnsi="Palatino Linotype"/>
          <w:sz w:val="24"/>
          <w:szCs w:val="24"/>
          <w:lang w:val="cs-CZ"/>
        </w:rPr>
        <w:t> </w:t>
      </w:r>
      <w:r w:rsidRPr="007E07E1">
        <w:rPr>
          <w:rFonts w:ascii="Palatino Linotype" w:hAnsi="Palatino Linotype"/>
          <w:sz w:val="24"/>
          <w:szCs w:val="24"/>
          <w:lang w:val="cs-CZ"/>
        </w:rPr>
        <w:t>konzultace s</w:t>
      </w:r>
      <w:r w:rsidR="00C5671A">
        <w:rPr>
          <w:rFonts w:ascii="Palatino Linotype" w:hAnsi="Palatino Linotype"/>
          <w:sz w:val="24"/>
          <w:szCs w:val="24"/>
          <w:lang w:val="cs-CZ"/>
        </w:rPr>
        <w:t> </w:t>
      </w:r>
      <w:r w:rsidRPr="007E07E1">
        <w:rPr>
          <w:rFonts w:ascii="Palatino Linotype" w:hAnsi="Palatino Linotype"/>
          <w:sz w:val="24"/>
          <w:szCs w:val="24"/>
          <w:lang w:val="cs-CZ"/>
        </w:rPr>
        <w:t>lékařem</w:t>
      </w:r>
      <w:r w:rsidR="00C5671A">
        <w:rPr>
          <w:rFonts w:ascii="Palatino Linotype" w:hAnsi="Palatino Linotype"/>
          <w:sz w:val="24"/>
          <w:szCs w:val="24"/>
          <w:lang w:val="cs-CZ"/>
        </w:rPr>
        <w:t>, m</w:t>
      </w:r>
      <w:r w:rsidRPr="007E07E1">
        <w:rPr>
          <w:rFonts w:ascii="Palatino Linotype" w:hAnsi="Palatino Linotype"/>
          <w:sz w:val="24"/>
          <w:szCs w:val="24"/>
          <w:lang w:val="cs-CZ"/>
        </w:rPr>
        <w:t>ůže ve spoustě případů problém vyřešit úplně nebo jen</w:t>
      </w:r>
      <w:r w:rsidR="006C077F">
        <w:rPr>
          <w:rFonts w:ascii="Palatino Linotype" w:hAnsi="Palatino Linotype"/>
          <w:sz w:val="24"/>
          <w:szCs w:val="24"/>
          <w:lang w:val="cs-CZ"/>
        </w:rPr>
        <w:t> </w:t>
      </w:r>
      <w:r w:rsidRPr="007E07E1">
        <w:rPr>
          <w:rFonts w:ascii="Palatino Linotype" w:hAnsi="Palatino Linotype"/>
          <w:sz w:val="24"/>
          <w:szCs w:val="24"/>
          <w:lang w:val="cs-CZ"/>
        </w:rPr>
        <w:t xml:space="preserve">krátkodobě pozastavit nejvýraznější symptomy nemoci. </w:t>
      </w:r>
      <w:r w:rsidRPr="007E07E1">
        <w:rPr>
          <w:rFonts w:ascii="Palatino Linotype" w:hAnsi="Palatino Linotype"/>
          <w:sz w:val="24"/>
          <w:szCs w:val="24"/>
          <w:lang w:val="cs-CZ"/>
        </w:rPr>
        <w:lastRenderedPageBreak/>
        <w:t>Samoléčba, která je při lehčích onemocněních vítanou regulací, aby nedocházelo k přehlcení zdravotního systému, může i při závažnější nemoci oddalovat včasnou diagnostiku a tím jít naproti složitější, zdlouhavější a nepříjemnější léčbě</w:t>
      </w:r>
      <w:r w:rsidR="009B4132">
        <w:rPr>
          <w:rFonts w:ascii="Palatino Linotype" w:hAnsi="Palatino Linotype"/>
          <w:sz w:val="24"/>
          <w:szCs w:val="24"/>
          <w:lang w:val="cs-CZ"/>
        </w:rPr>
        <w:t>.</w:t>
      </w:r>
      <w:sdt>
        <w:sdtPr>
          <w:rPr>
            <w:rFonts w:ascii="Palatino Linotype" w:hAnsi="Palatino Linotype"/>
            <w:sz w:val="24"/>
            <w:szCs w:val="24"/>
            <w:lang w:val="cs-CZ"/>
          </w:rPr>
          <w:id w:val="-1710184793"/>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Iva18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 2018)</w:t>
          </w:r>
          <w:r w:rsidRPr="007E07E1">
            <w:rPr>
              <w:rFonts w:ascii="Palatino Linotype" w:hAnsi="Palatino Linotype"/>
              <w:sz w:val="24"/>
              <w:szCs w:val="24"/>
              <w:lang w:val="cs-CZ"/>
            </w:rPr>
            <w:fldChar w:fldCharType="end"/>
          </w:r>
        </w:sdtContent>
      </w:sdt>
    </w:p>
    <w:p w14:paraId="1615D0D3" w14:textId="2081A991" w:rsidR="001C0BCB" w:rsidRDefault="00A56517" w:rsidP="001C0BCB">
      <w:pPr>
        <w:pStyle w:val="Bezmezer"/>
        <w:spacing w:line="360" w:lineRule="auto"/>
        <w:ind w:firstLine="720"/>
        <w:rPr>
          <w:rFonts w:ascii="Palatino Linotype" w:hAnsi="Palatino Linotype"/>
        </w:rPr>
      </w:pPr>
      <w:r w:rsidRPr="007E07E1">
        <w:rPr>
          <w:rFonts w:ascii="Palatino Linotype" w:hAnsi="Palatino Linotype"/>
          <w:sz w:val="24"/>
          <w:szCs w:val="24"/>
          <w:lang w:val="cs-CZ"/>
        </w:rPr>
        <w:t>Vyhledání odborné pomoci je stěžejní část</w:t>
      </w:r>
      <w:r w:rsidR="00893B83">
        <w:rPr>
          <w:rFonts w:ascii="Palatino Linotype" w:hAnsi="Palatino Linotype"/>
          <w:sz w:val="24"/>
          <w:szCs w:val="24"/>
          <w:lang w:val="cs-CZ"/>
        </w:rPr>
        <w:t xml:space="preserve"> při výskytu zdravotního problému</w:t>
      </w:r>
      <w:r w:rsidRPr="007E07E1">
        <w:rPr>
          <w:rFonts w:ascii="Palatino Linotype" w:hAnsi="Palatino Linotype"/>
          <w:sz w:val="24"/>
          <w:szCs w:val="24"/>
          <w:lang w:val="cs-CZ"/>
        </w:rPr>
        <w:t>, jedinec se stává pacientem a jeho sociální role se mění. Pacient se</w:t>
      </w:r>
      <w:r w:rsidR="009718E0">
        <w:rPr>
          <w:rFonts w:ascii="Palatino Linotype" w:hAnsi="Palatino Linotype"/>
          <w:sz w:val="24"/>
          <w:szCs w:val="24"/>
          <w:lang w:val="cs-CZ"/>
        </w:rPr>
        <w:t> </w:t>
      </w:r>
      <w:r w:rsidRPr="007E07E1">
        <w:rPr>
          <w:rFonts w:ascii="Palatino Linotype" w:hAnsi="Palatino Linotype"/>
          <w:sz w:val="24"/>
          <w:szCs w:val="24"/>
          <w:lang w:val="cs-CZ"/>
        </w:rPr>
        <w:t>rozhodne vyhledat odbornou pomoc, jelikož symptomy přicházející s nemocí nabývají svoji intenzitu a cyklus opakování se</w:t>
      </w:r>
      <w:r w:rsidR="006C077F">
        <w:rPr>
          <w:rFonts w:ascii="Palatino Linotype" w:hAnsi="Palatino Linotype"/>
          <w:sz w:val="24"/>
          <w:szCs w:val="24"/>
          <w:lang w:val="cs-CZ"/>
        </w:rPr>
        <w:t> </w:t>
      </w:r>
      <w:r w:rsidRPr="007E07E1">
        <w:rPr>
          <w:rFonts w:ascii="Palatino Linotype" w:hAnsi="Palatino Linotype"/>
          <w:sz w:val="24"/>
          <w:szCs w:val="24"/>
          <w:lang w:val="cs-CZ"/>
        </w:rPr>
        <w:t>zvyšuje. Jeho běžný rutinní život je</w:t>
      </w:r>
      <w:r w:rsidR="009718E0">
        <w:rPr>
          <w:rFonts w:ascii="Palatino Linotype" w:hAnsi="Palatino Linotype"/>
          <w:sz w:val="24"/>
          <w:szCs w:val="24"/>
          <w:lang w:val="cs-CZ"/>
        </w:rPr>
        <w:t> </w:t>
      </w:r>
      <w:r w:rsidRPr="007E07E1">
        <w:rPr>
          <w:rFonts w:ascii="Palatino Linotype" w:hAnsi="Palatino Linotype"/>
          <w:sz w:val="24"/>
          <w:szCs w:val="24"/>
          <w:lang w:val="cs-CZ"/>
        </w:rPr>
        <w:t>v ohrožení, kvůli nemoci není schopen ho</w:t>
      </w:r>
      <w:r w:rsidR="006C077F">
        <w:rPr>
          <w:rFonts w:ascii="Palatino Linotype" w:hAnsi="Palatino Linotype"/>
          <w:sz w:val="24"/>
          <w:szCs w:val="24"/>
          <w:lang w:val="cs-CZ"/>
        </w:rPr>
        <w:t> </w:t>
      </w:r>
      <w:r w:rsidRPr="007E07E1">
        <w:rPr>
          <w:rFonts w:ascii="Palatino Linotype" w:hAnsi="Palatino Linotype"/>
          <w:sz w:val="24"/>
          <w:szCs w:val="24"/>
          <w:lang w:val="cs-CZ"/>
        </w:rPr>
        <w:t xml:space="preserve">naplňovat. </w:t>
      </w:r>
      <w:r w:rsidR="00893B83">
        <w:rPr>
          <w:rFonts w:ascii="Palatino Linotype" w:hAnsi="Palatino Linotype"/>
          <w:sz w:val="24"/>
          <w:szCs w:val="24"/>
          <w:lang w:val="cs-CZ"/>
        </w:rPr>
        <w:t>M</w:t>
      </w:r>
      <w:r w:rsidRPr="007E07E1">
        <w:rPr>
          <w:rFonts w:ascii="Palatino Linotype" w:hAnsi="Palatino Linotype"/>
          <w:sz w:val="24"/>
          <w:szCs w:val="24"/>
          <w:lang w:val="cs-CZ"/>
        </w:rPr>
        <w:t>ůžeme pozorovat o</w:t>
      </w:r>
      <w:r w:rsidR="00B00EC2">
        <w:rPr>
          <w:rFonts w:ascii="Palatino Linotype" w:hAnsi="Palatino Linotype"/>
          <w:sz w:val="24"/>
          <w:szCs w:val="24"/>
          <w:lang w:val="cs-CZ"/>
        </w:rPr>
        <w:t>brann</w:t>
      </w:r>
      <w:r w:rsidRPr="007E07E1">
        <w:rPr>
          <w:rFonts w:ascii="Palatino Linotype" w:hAnsi="Palatino Linotype"/>
          <w:sz w:val="24"/>
          <w:szCs w:val="24"/>
          <w:lang w:val="cs-CZ"/>
        </w:rPr>
        <w:t>é mechanismy jedince, které s</w:t>
      </w:r>
      <w:r w:rsidR="006C077F">
        <w:rPr>
          <w:rFonts w:ascii="Palatino Linotype" w:hAnsi="Palatino Linotype"/>
          <w:sz w:val="24"/>
          <w:szCs w:val="24"/>
          <w:lang w:val="cs-CZ"/>
        </w:rPr>
        <w:t>e </w:t>
      </w:r>
      <w:r w:rsidRPr="007E07E1">
        <w:rPr>
          <w:rFonts w:ascii="Palatino Linotype" w:hAnsi="Palatino Linotype"/>
          <w:sz w:val="24"/>
          <w:szCs w:val="24"/>
          <w:lang w:val="cs-CZ"/>
        </w:rPr>
        <w:t>mohou lišit. Setkávat se můžeme s hypochondrií nebo naopak s bagatelizací nemoci</w:t>
      </w:r>
      <w:sdt>
        <w:sdtPr>
          <w:rPr>
            <w:rFonts w:ascii="Palatino Linotype" w:hAnsi="Palatino Linotype"/>
            <w:sz w:val="24"/>
            <w:szCs w:val="24"/>
            <w:lang w:val="cs-CZ"/>
          </w:rPr>
          <w:id w:val="1516114499"/>
          <w:citation/>
        </w:sdtPr>
        <w:sdtContent>
          <w:r w:rsidR="003604DF">
            <w:rPr>
              <w:rFonts w:ascii="Palatino Linotype" w:hAnsi="Palatino Linotype"/>
              <w:sz w:val="24"/>
              <w:szCs w:val="24"/>
              <w:lang w:val="cs-CZ"/>
            </w:rPr>
            <w:fldChar w:fldCharType="begin"/>
          </w:r>
          <w:r w:rsidR="003604DF">
            <w:rPr>
              <w:rFonts w:ascii="Palatino Linotype" w:hAnsi="Palatino Linotype"/>
              <w:sz w:val="24"/>
              <w:szCs w:val="24"/>
              <w:lang w:val="cs-CZ"/>
            </w:rPr>
            <w:instrText xml:space="preserve"> CITATION Bur91 \l 1029 </w:instrText>
          </w:r>
          <w:r w:rsidR="003604DF">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(Bury, 1991)</w:t>
          </w:r>
          <w:r w:rsidR="003604DF">
            <w:rPr>
              <w:rFonts w:ascii="Palatino Linotype" w:hAnsi="Palatino Linotype"/>
              <w:sz w:val="24"/>
              <w:szCs w:val="24"/>
              <w:lang w:val="cs-CZ"/>
            </w:rPr>
            <w:fldChar w:fldCharType="end"/>
          </w:r>
        </w:sdtContent>
      </w:sdt>
      <w:r w:rsidRPr="007E07E1">
        <w:rPr>
          <w:rFonts w:ascii="Palatino Linotype" w:hAnsi="Palatino Linotype"/>
          <w:sz w:val="24"/>
          <w:szCs w:val="24"/>
          <w:lang w:val="cs-CZ"/>
        </w:rPr>
        <w:t>. Zajímavostí je, že</w:t>
      </w:r>
      <w:r w:rsidR="009718E0">
        <w:rPr>
          <w:rFonts w:ascii="Palatino Linotype" w:hAnsi="Palatino Linotype"/>
          <w:sz w:val="24"/>
          <w:szCs w:val="24"/>
          <w:lang w:val="cs-CZ"/>
        </w:rPr>
        <w:t> </w:t>
      </w:r>
      <w:r w:rsidRPr="007E07E1">
        <w:rPr>
          <w:rFonts w:ascii="Palatino Linotype" w:hAnsi="Palatino Linotype"/>
          <w:sz w:val="24"/>
          <w:szCs w:val="24"/>
          <w:lang w:val="cs-CZ"/>
        </w:rPr>
        <w:t>přehnaně úzkostliví lidé nebo neurotici přechází první fáz</w:t>
      </w:r>
      <w:r w:rsidR="00893B83">
        <w:rPr>
          <w:rFonts w:ascii="Palatino Linotype" w:hAnsi="Palatino Linotype"/>
          <w:sz w:val="24"/>
          <w:szCs w:val="24"/>
          <w:lang w:val="cs-CZ"/>
        </w:rPr>
        <w:t>i</w:t>
      </w:r>
      <w:r w:rsidRPr="007E07E1">
        <w:rPr>
          <w:rFonts w:ascii="Palatino Linotype" w:hAnsi="Palatino Linotype"/>
          <w:sz w:val="24"/>
          <w:szCs w:val="24"/>
          <w:lang w:val="cs-CZ"/>
        </w:rPr>
        <w:t xml:space="preserve"> nemoci, automaticky přijímají svou novou roli téměř ihned a aktivně vyhledávají pomoc u druhých, což</w:t>
      </w:r>
      <w:r w:rsidR="009718E0">
        <w:rPr>
          <w:rFonts w:ascii="Palatino Linotype" w:hAnsi="Palatino Linotype"/>
          <w:sz w:val="24"/>
          <w:szCs w:val="24"/>
          <w:lang w:val="cs-CZ"/>
        </w:rPr>
        <w:t> </w:t>
      </w:r>
      <w:proofErr w:type="gramStart"/>
      <w:r w:rsidRPr="007E07E1">
        <w:rPr>
          <w:rFonts w:ascii="Palatino Linotype" w:hAnsi="Palatino Linotype"/>
          <w:sz w:val="24"/>
          <w:szCs w:val="24"/>
          <w:lang w:val="cs-CZ"/>
        </w:rPr>
        <w:t>patří</w:t>
      </w:r>
      <w:proofErr w:type="gramEnd"/>
      <w:r w:rsidRPr="007E07E1">
        <w:rPr>
          <w:rFonts w:ascii="Palatino Linotype" w:hAnsi="Palatino Linotype"/>
          <w:sz w:val="24"/>
          <w:szCs w:val="24"/>
          <w:lang w:val="cs-CZ"/>
        </w:rPr>
        <w:t xml:space="preserve"> již do druhé fáze</w:t>
      </w:r>
      <w:r w:rsidR="009B4132">
        <w:rPr>
          <w:rFonts w:ascii="Palatino Linotype" w:hAnsi="Palatino Linotype"/>
          <w:sz w:val="24"/>
          <w:szCs w:val="24"/>
          <w:lang w:val="cs-CZ"/>
        </w:rPr>
        <w:t>.</w:t>
      </w:r>
      <w:sdt>
        <w:sdtPr>
          <w:rPr>
            <w:rFonts w:ascii="Palatino Linotype" w:hAnsi="Palatino Linotype"/>
            <w:sz w:val="24"/>
            <w:szCs w:val="24"/>
            <w:lang w:val="cs-CZ"/>
          </w:rPr>
          <w:id w:val="-2145179711"/>
          <w:citation/>
        </w:sdtPr>
        <w:sdtContent>
          <w:r w:rsidRPr="007E07E1">
            <w:rPr>
              <w:rFonts w:ascii="Palatino Linotype" w:hAnsi="Palatino Linotype"/>
              <w:sz w:val="24"/>
              <w:szCs w:val="24"/>
              <w:lang w:val="cs-CZ"/>
            </w:rPr>
            <w:fldChar w:fldCharType="begin"/>
          </w:r>
          <w:r w:rsidR="003604DF">
            <w:rPr>
              <w:rFonts w:ascii="Palatino Linotype" w:hAnsi="Palatino Linotype"/>
              <w:sz w:val="24"/>
              <w:szCs w:val="24"/>
              <w:lang w:val="cs-CZ"/>
            </w:rPr>
            <w:instrText xml:space="preserve">CITATION Bár05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Pr="007E07E1">
            <w:rPr>
              <w:rFonts w:ascii="Palatino Linotype" w:hAnsi="Palatino Linotype"/>
              <w:sz w:val="24"/>
              <w:szCs w:val="24"/>
              <w:lang w:val="cs-CZ"/>
            </w:rPr>
            <w:fldChar w:fldCharType="end"/>
          </w:r>
        </w:sdtContent>
      </w:sdt>
    </w:p>
    <w:p w14:paraId="0F592805" w14:textId="05DD2A92" w:rsidR="001C0BCB" w:rsidRPr="007E07E1" w:rsidRDefault="001C0BCB" w:rsidP="001C0BCB">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 xml:space="preserve">První fáze nemoci je zaměřená a definována vztahem pacienta k nemoci. Vztahy a přístupy k onemocnění a prevenci se </w:t>
      </w:r>
      <w:proofErr w:type="gramStart"/>
      <w:r w:rsidRPr="007E07E1">
        <w:rPr>
          <w:rFonts w:ascii="Palatino Linotype" w:hAnsi="Palatino Linotype"/>
          <w:sz w:val="24"/>
          <w:szCs w:val="24"/>
          <w:lang w:val="cs-CZ"/>
        </w:rPr>
        <w:t>liší</w:t>
      </w:r>
      <w:proofErr w:type="gramEnd"/>
      <w:r w:rsidRPr="007E07E1">
        <w:rPr>
          <w:rFonts w:ascii="Palatino Linotype" w:hAnsi="Palatino Linotype"/>
          <w:sz w:val="24"/>
          <w:szCs w:val="24"/>
          <w:lang w:val="cs-CZ"/>
        </w:rPr>
        <w:t xml:space="preserve"> psychickou odolností pacienta, sociálními podmínkami, rolí a j</w:t>
      </w:r>
      <w:r w:rsidR="00893B83">
        <w:rPr>
          <w:rFonts w:ascii="Palatino Linotype" w:hAnsi="Palatino Linotype"/>
          <w:sz w:val="24"/>
          <w:szCs w:val="24"/>
          <w:lang w:val="cs-CZ"/>
        </w:rPr>
        <w:t>sou</w:t>
      </w:r>
      <w:r w:rsidRPr="007E07E1">
        <w:rPr>
          <w:rFonts w:ascii="Palatino Linotype" w:hAnsi="Palatino Linotype"/>
          <w:sz w:val="24"/>
          <w:szCs w:val="24"/>
          <w:lang w:val="cs-CZ"/>
        </w:rPr>
        <w:t xml:space="preserve"> opřen</w:t>
      </w:r>
      <w:r w:rsidR="00893B83">
        <w:rPr>
          <w:rFonts w:ascii="Palatino Linotype" w:hAnsi="Palatino Linotype"/>
          <w:sz w:val="24"/>
          <w:szCs w:val="24"/>
          <w:lang w:val="cs-CZ"/>
        </w:rPr>
        <w:t>y</w:t>
      </w:r>
      <w:r w:rsidRPr="007E07E1">
        <w:rPr>
          <w:rFonts w:ascii="Palatino Linotype" w:hAnsi="Palatino Linotype"/>
          <w:sz w:val="24"/>
          <w:szCs w:val="24"/>
          <w:lang w:val="cs-CZ"/>
        </w:rPr>
        <w:t xml:space="preserve"> o mnoho dalších faktorů jako je</w:t>
      </w:r>
      <w:r w:rsidR="009718E0">
        <w:rPr>
          <w:rFonts w:ascii="Palatino Linotype" w:hAnsi="Palatino Linotype"/>
          <w:sz w:val="24"/>
          <w:szCs w:val="24"/>
          <w:lang w:val="cs-CZ"/>
        </w:rPr>
        <w:t> </w:t>
      </w:r>
      <w:r w:rsidRPr="007E07E1">
        <w:rPr>
          <w:rFonts w:ascii="Palatino Linotype" w:hAnsi="Palatino Linotype"/>
          <w:sz w:val="24"/>
          <w:szCs w:val="24"/>
          <w:lang w:val="cs-CZ"/>
        </w:rPr>
        <w:t>inteligence a charakteristika osobnosti</w:t>
      </w:r>
      <w:r w:rsidR="009B4132">
        <w:rPr>
          <w:rFonts w:ascii="Palatino Linotype" w:hAnsi="Palatino Linotype"/>
          <w:sz w:val="24"/>
          <w:szCs w:val="24"/>
          <w:lang w:val="cs-CZ"/>
        </w:rPr>
        <w:t>.</w:t>
      </w:r>
      <w:sdt>
        <w:sdtPr>
          <w:rPr>
            <w:rFonts w:ascii="Palatino Linotype" w:hAnsi="Palatino Linotype"/>
            <w:sz w:val="24"/>
            <w:szCs w:val="24"/>
            <w:lang w:val="cs-CZ"/>
          </w:rPr>
          <w:id w:val="534702215"/>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Dos16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(Dostálová, 2016)</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Očekávané reakce pacienta</w:t>
      </w:r>
      <w:r w:rsidR="00893B83">
        <w:rPr>
          <w:rFonts w:ascii="Palatino Linotype" w:hAnsi="Palatino Linotype"/>
          <w:sz w:val="24"/>
          <w:szCs w:val="24"/>
          <w:lang w:val="cs-CZ"/>
        </w:rPr>
        <w:t xml:space="preserve"> na výslednou diagnózu</w:t>
      </w:r>
      <w:r w:rsidRPr="007E07E1">
        <w:rPr>
          <w:rFonts w:ascii="Palatino Linotype" w:hAnsi="Palatino Linotype"/>
          <w:sz w:val="24"/>
          <w:szCs w:val="24"/>
          <w:lang w:val="cs-CZ"/>
        </w:rPr>
        <w:t xml:space="preserve"> mohou být spojeny se zlehčováním, bagatelizací nemoci ale také s odmítáním. Obrácenou reakcí může být nadměrný strach spojený s hypochondrií nebo </w:t>
      </w:r>
      <w:proofErr w:type="spellStart"/>
      <w:r w:rsidRPr="007E07E1">
        <w:rPr>
          <w:rFonts w:ascii="Palatino Linotype" w:hAnsi="Palatino Linotype"/>
          <w:sz w:val="24"/>
          <w:szCs w:val="24"/>
          <w:lang w:val="cs-CZ"/>
        </w:rPr>
        <w:t>nozofilní</w:t>
      </w:r>
      <w:proofErr w:type="spellEnd"/>
      <w:r w:rsidRPr="007E07E1">
        <w:rPr>
          <w:rFonts w:ascii="Palatino Linotype" w:hAnsi="Palatino Linotype"/>
          <w:sz w:val="24"/>
          <w:szCs w:val="24"/>
          <w:lang w:val="cs-CZ"/>
        </w:rPr>
        <w:t xml:space="preserve"> přístup, kdy si jedinec užívá pozornost a péči spojenou s</w:t>
      </w:r>
      <w:r w:rsidR="009B4132">
        <w:rPr>
          <w:rFonts w:ascii="Palatino Linotype" w:hAnsi="Palatino Linotype"/>
          <w:sz w:val="24"/>
          <w:szCs w:val="24"/>
          <w:lang w:val="cs-CZ"/>
        </w:rPr>
        <w:t> </w:t>
      </w:r>
      <w:r w:rsidRPr="007E07E1">
        <w:rPr>
          <w:rFonts w:ascii="Palatino Linotype" w:hAnsi="Palatino Linotype"/>
          <w:sz w:val="24"/>
          <w:szCs w:val="24"/>
          <w:lang w:val="cs-CZ"/>
        </w:rPr>
        <w:t>chorobou</w:t>
      </w:r>
      <w:r w:rsidR="009B4132">
        <w:rPr>
          <w:rFonts w:ascii="Palatino Linotype" w:hAnsi="Palatino Linotype"/>
          <w:sz w:val="24"/>
          <w:szCs w:val="24"/>
          <w:lang w:val="cs-CZ"/>
        </w:rPr>
        <w:t>.</w:t>
      </w:r>
      <w:sdt>
        <w:sdtPr>
          <w:rPr>
            <w:rFonts w:ascii="Palatino Linotype" w:hAnsi="Palatino Linotype"/>
            <w:sz w:val="24"/>
            <w:szCs w:val="24"/>
            <w:lang w:val="cs-CZ"/>
          </w:rPr>
          <w:id w:val="-142356380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Kři02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(Křivohlavý, 2002)</w:t>
          </w:r>
          <w:r w:rsidRPr="007E07E1">
            <w:rPr>
              <w:rFonts w:ascii="Palatino Linotype" w:hAnsi="Palatino Linotype"/>
              <w:sz w:val="24"/>
              <w:szCs w:val="24"/>
              <w:lang w:val="cs-CZ"/>
            </w:rPr>
            <w:fldChar w:fldCharType="end"/>
          </w:r>
        </w:sdtContent>
      </w:sdt>
    </w:p>
    <w:p w14:paraId="160557C8" w14:textId="39E0538D" w:rsidR="00507C59" w:rsidRPr="008E3576" w:rsidRDefault="001C0BCB" w:rsidP="008E3576">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 xml:space="preserve">Druhá fáze neboli odborná, přichází v momentě, kdy samoléčba není účinná a jedinec je přinucen intenzitou symptomů vyhledat odbornou pomoc. Jedinec vstupuje do situace, která je nová nebo </w:t>
      </w:r>
      <w:r w:rsidRPr="00C77682">
        <w:rPr>
          <w:rFonts w:ascii="Palatino Linotype" w:hAnsi="Palatino Linotype"/>
          <w:sz w:val="24"/>
          <w:szCs w:val="24"/>
          <w:lang w:val="cs-CZ"/>
        </w:rPr>
        <w:t>neobvy</w:t>
      </w:r>
      <w:r w:rsidR="00C77682">
        <w:rPr>
          <w:rFonts w:ascii="Palatino Linotype" w:hAnsi="Palatino Linotype"/>
          <w:sz w:val="24"/>
          <w:szCs w:val="24"/>
          <w:lang w:val="cs-CZ"/>
        </w:rPr>
        <w:t>k</w:t>
      </w:r>
      <w:r w:rsidRPr="00C77682">
        <w:rPr>
          <w:rFonts w:ascii="Palatino Linotype" w:hAnsi="Palatino Linotype"/>
          <w:sz w:val="24"/>
          <w:szCs w:val="24"/>
          <w:lang w:val="cs-CZ"/>
        </w:rPr>
        <w:t>lá</w:t>
      </w:r>
      <w:r w:rsidRPr="007E07E1">
        <w:rPr>
          <w:rFonts w:ascii="Palatino Linotype" w:hAnsi="Palatino Linotype"/>
          <w:sz w:val="24"/>
          <w:szCs w:val="24"/>
          <w:lang w:val="cs-CZ"/>
        </w:rPr>
        <w:t>, je doprovázená strachem z vážnosti onemocnění a průběhu léčby. Celý</w:t>
      </w:r>
      <w:r w:rsidR="006C077F">
        <w:rPr>
          <w:rFonts w:ascii="Palatino Linotype" w:hAnsi="Palatino Linotype"/>
          <w:sz w:val="24"/>
          <w:szCs w:val="24"/>
          <w:lang w:val="cs-CZ"/>
        </w:rPr>
        <w:t> </w:t>
      </w:r>
      <w:r w:rsidRPr="007E07E1">
        <w:rPr>
          <w:rFonts w:ascii="Palatino Linotype" w:hAnsi="Palatino Linotype"/>
          <w:sz w:val="24"/>
          <w:szCs w:val="24"/>
          <w:lang w:val="cs-CZ"/>
        </w:rPr>
        <w:t>proces je spojen s mnoha psychickými aspekty, přičemž jedním z</w:t>
      </w:r>
      <w:r w:rsidR="00C77682">
        <w:rPr>
          <w:rFonts w:ascii="Palatino Linotype" w:hAnsi="Palatino Linotype"/>
          <w:sz w:val="24"/>
          <w:szCs w:val="24"/>
          <w:lang w:val="cs-CZ"/>
        </w:rPr>
        <w:t> </w:t>
      </w:r>
      <w:r w:rsidRPr="007E07E1">
        <w:rPr>
          <w:rFonts w:ascii="Palatino Linotype" w:hAnsi="Palatino Linotype"/>
          <w:sz w:val="24"/>
          <w:szCs w:val="24"/>
          <w:lang w:val="cs-CZ"/>
        </w:rPr>
        <w:t>nejvýraznějších</w:t>
      </w:r>
      <w:r w:rsidR="00C77682">
        <w:rPr>
          <w:rFonts w:ascii="Palatino Linotype" w:hAnsi="Palatino Linotype"/>
          <w:sz w:val="24"/>
          <w:szCs w:val="24"/>
          <w:lang w:val="cs-CZ"/>
        </w:rPr>
        <w:t xml:space="preserve"> je</w:t>
      </w:r>
      <w:r w:rsidRPr="007E07E1">
        <w:rPr>
          <w:rFonts w:ascii="Palatino Linotype" w:hAnsi="Palatino Linotype"/>
          <w:sz w:val="24"/>
          <w:szCs w:val="24"/>
          <w:lang w:val="cs-CZ"/>
        </w:rPr>
        <w:t xml:space="preserve"> stres. Pocit zoufalství a</w:t>
      </w:r>
      <w:r w:rsidR="009718E0">
        <w:rPr>
          <w:rFonts w:ascii="Palatino Linotype" w:hAnsi="Palatino Linotype"/>
          <w:sz w:val="24"/>
          <w:szCs w:val="24"/>
          <w:lang w:val="cs-CZ"/>
        </w:rPr>
        <w:t> </w:t>
      </w:r>
      <w:r w:rsidRPr="007E07E1">
        <w:rPr>
          <w:rFonts w:ascii="Palatino Linotype" w:hAnsi="Palatino Linotype"/>
          <w:sz w:val="24"/>
          <w:szCs w:val="24"/>
          <w:lang w:val="cs-CZ"/>
        </w:rPr>
        <w:t xml:space="preserve">úzkost často vyvolávají u pacientů pochyby o správné diagnostice. Dále se mohou </w:t>
      </w:r>
      <w:r w:rsidRPr="007E07E1">
        <w:rPr>
          <w:rFonts w:ascii="Palatino Linotype" w:hAnsi="Palatino Linotype"/>
          <w:sz w:val="24"/>
          <w:szCs w:val="24"/>
          <w:lang w:val="cs-CZ"/>
        </w:rPr>
        <w:lastRenderedPageBreak/>
        <w:t xml:space="preserve">objevovat syndromy spojené s pocitem selhání jako je například syndrom bezmoci, </w:t>
      </w:r>
      <w:proofErr w:type="spellStart"/>
      <w:r w:rsidRPr="007E07E1">
        <w:rPr>
          <w:rFonts w:ascii="Palatino Linotype" w:hAnsi="Palatino Linotype"/>
          <w:sz w:val="24"/>
          <w:szCs w:val="24"/>
          <w:lang w:val="cs-CZ"/>
        </w:rPr>
        <w:t>Alexithymický</w:t>
      </w:r>
      <w:proofErr w:type="spellEnd"/>
      <w:r w:rsidRPr="007E07E1">
        <w:rPr>
          <w:rFonts w:ascii="Palatino Linotype" w:hAnsi="Palatino Linotype"/>
          <w:sz w:val="24"/>
          <w:szCs w:val="24"/>
          <w:lang w:val="cs-CZ"/>
        </w:rPr>
        <w:t xml:space="preserve"> syndrom apod</w:t>
      </w:r>
      <w:r w:rsidR="009B4132">
        <w:rPr>
          <w:rFonts w:ascii="Palatino Linotype" w:hAnsi="Palatino Linotype"/>
          <w:sz w:val="24"/>
          <w:szCs w:val="24"/>
          <w:lang w:val="cs-CZ"/>
        </w:rPr>
        <w:t>.</w:t>
      </w:r>
      <w:sdt>
        <w:sdtPr>
          <w:rPr>
            <w:rFonts w:ascii="Palatino Linotype" w:hAnsi="Palatino Linotype"/>
            <w:sz w:val="24"/>
            <w:szCs w:val="24"/>
            <w:lang w:val="cs-CZ"/>
          </w:rPr>
          <w:id w:val="-663630430"/>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Dos16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(Dostálová, 2016)</w:t>
          </w:r>
          <w:r w:rsidRPr="007E07E1">
            <w:rPr>
              <w:rFonts w:ascii="Palatino Linotype" w:hAnsi="Palatino Linotype"/>
              <w:sz w:val="24"/>
              <w:szCs w:val="24"/>
              <w:lang w:val="cs-CZ"/>
            </w:rPr>
            <w:fldChar w:fldCharType="end"/>
          </w:r>
        </w:sdtContent>
      </w:sdt>
    </w:p>
    <w:p w14:paraId="28837C2A" w14:textId="1890231C" w:rsidR="001C0BCB" w:rsidRPr="007E07E1" w:rsidRDefault="00C77682" w:rsidP="001C0BCB">
      <w:pPr>
        <w:pStyle w:val="Bezmezer"/>
        <w:spacing w:line="360" w:lineRule="auto"/>
        <w:ind w:firstLine="720"/>
        <w:rPr>
          <w:rFonts w:ascii="Palatino Linotype" w:hAnsi="Palatino Linotype"/>
          <w:sz w:val="24"/>
          <w:szCs w:val="24"/>
          <w:lang w:val="cs-CZ"/>
        </w:rPr>
      </w:pPr>
      <w:r>
        <w:rPr>
          <w:rFonts w:ascii="Palatino Linotype" w:hAnsi="Palatino Linotype"/>
          <w:sz w:val="24"/>
          <w:szCs w:val="24"/>
          <w:lang w:val="cs-CZ"/>
        </w:rPr>
        <w:t>Osoba v nemoci pak</w:t>
      </w:r>
      <w:r w:rsidR="001C0BCB" w:rsidRPr="007E07E1">
        <w:rPr>
          <w:rFonts w:ascii="Palatino Linotype" w:hAnsi="Palatino Linotype"/>
          <w:sz w:val="24"/>
          <w:szCs w:val="24"/>
          <w:lang w:val="cs-CZ"/>
        </w:rPr>
        <w:t xml:space="preserve"> hledá stabilní zázemí a psychickou oporu v rodině a</w:t>
      </w:r>
      <w:r w:rsidR="009718E0">
        <w:rPr>
          <w:rFonts w:ascii="Palatino Linotype" w:hAnsi="Palatino Linotype"/>
          <w:sz w:val="24"/>
          <w:szCs w:val="24"/>
          <w:lang w:val="cs-CZ"/>
        </w:rPr>
        <w:t> </w:t>
      </w:r>
      <w:r w:rsidR="001C0BCB" w:rsidRPr="007E07E1">
        <w:rPr>
          <w:rFonts w:ascii="Palatino Linotype" w:hAnsi="Palatino Linotype"/>
          <w:sz w:val="24"/>
          <w:szCs w:val="24"/>
          <w:lang w:val="cs-CZ"/>
        </w:rPr>
        <w:t xml:space="preserve">nejbližších. Rodina </w:t>
      </w:r>
      <w:r>
        <w:rPr>
          <w:rFonts w:ascii="Palatino Linotype" w:hAnsi="Palatino Linotype"/>
          <w:sz w:val="24"/>
          <w:szCs w:val="24"/>
          <w:lang w:val="cs-CZ"/>
        </w:rPr>
        <w:t>j</w:t>
      </w:r>
      <w:r w:rsidR="001C0BCB" w:rsidRPr="007E07E1">
        <w:rPr>
          <w:rFonts w:ascii="Palatino Linotype" w:hAnsi="Palatino Linotype"/>
          <w:sz w:val="24"/>
          <w:szCs w:val="24"/>
          <w:lang w:val="cs-CZ"/>
        </w:rPr>
        <w:t>e primární sociální skupinou a tento status je nadále společností upevňován. Oproti historické funkci rodiny, která byla primárně reprodukční se</w:t>
      </w:r>
      <w:r w:rsidR="006C077F">
        <w:rPr>
          <w:rFonts w:ascii="Palatino Linotype" w:hAnsi="Palatino Linotype"/>
          <w:sz w:val="24"/>
          <w:szCs w:val="24"/>
          <w:lang w:val="cs-CZ"/>
        </w:rPr>
        <w:t> </w:t>
      </w:r>
      <w:r w:rsidR="001C0BCB" w:rsidRPr="007E07E1">
        <w:rPr>
          <w:rFonts w:ascii="Palatino Linotype" w:hAnsi="Palatino Linotype"/>
          <w:sz w:val="24"/>
          <w:szCs w:val="24"/>
          <w:lang w:val="cs-CZ"/>
        </w:rPr>
        <w:t>nadále zesilují funkce sociálně psychologické</w:t>
      </w:r>
      <w:r>
        <w:rPr>
          <w:rFonts w:ascii="Palatino Linotype" w:hAnsi="Palatino Linotype"/>
          <w:sz w:val="24"/>
          <w:szCs w:val="24"/>
          <w:lang w:val="cs-CZ"/>
        </w:rPr>
        <w:t>. Ty jsou</w:t>
      </w:r>
      <w:r w:rsidR="001C0BCB" w:rsidRPr="007E07E1">
        <w:rPr>
          <w:rFonts w:ascii="Palatino Linotype" w:hAnsi="Palatino Linotype"/>
          <w:sz w:val="24"/>
          <w:szCs w:val="24"/>
          <w:lang w:val="cs-CZ"/>
        </w:rPr>
        <w:t xml:space="preserve"> spojeny s emocionálními potřebami</w:t>
      </w:r>
      <w:r>
        <w:rPr>
          <w:rFonts w:ascii="Palatino Linotype" w:hAnsi="Palatino Linotype"/>
          <w:sz w:val="24"/>
          <w:szCs w:val="24"/>
          <w:lang w:val="cs-CZ"/>
        </w:rPr>
        <w:t xml:space="preserve"> lásky či ochrany</w:t>
      </w:r>
      <w:r w:rsidR="001C0BCB" w:rsidRPr="007E07E1">
        <w:rPr>
          <w:rFonts w:ascii="Palatino Linotype" w:hAnsi="Palatino Linotype"/>
          <w:sz w:val="24"/>
          <w:szCs w:val="24"/>
          <w:lang w:val="cs-CZ"/>
        </w:rPr>
        <w:t>, do kter</w:t>
      </w:r>
      <w:r>
        <w:rPr>
          <w:rFonts w:ascii="Palatino Linotype" w:hAnsi="Palatino Linotype"/>
          <w:sz w:val="24"/>
          <w:szCs w:val="24"/>
          <w:lang w:val="cs-CZ"/>
        </w:rPr>
        <w:t xml:space="preserve">ých </w:t>
      </w:r>
      <w:r w:rsidR="001C0BCB" w:rsidRPr="007E07E1">
        <w:rPr>
          <w:rFonts w:ascii="Palatino Linotype" w:hAnsi="Palatino Linotype"/>
          <w:sz w:val="24"/>
          <w:szCs w:val="24"/>
          <w:lang w:val="cs-CZ"/>
        </w:rPr>
        <w:t>bychom mohli zahrnout</w:t>
      </w:r>
      <w:r>
        <w:rPr>
          <w:rFonts w:ascii="Palatino Linotype" w:hAnsi="Palatino Linotype"/>
          <w:sz w:val="24"/>
          <w:szCs w:val="24"/>
          <w:lang w:val="cs-CZ"/>
        </w:rPr>
        <w:t xml:space="preserve"> péči o druhého v případě nemoci</w:t>
      </w:r>
      <w:r w:rsidR="009B4132">
        <w:rPr>
          <w:rFonts w:ascii="Palatino Linotype" w:hAnsi="Palatino Linotype"/>
          <w:sz w:val="24"/>
          <w:szCs w:val="24"/>
          <w:lang w:val="cs-CZ"/>
        </w:rPr>
        <w:t>.</w:t>
      </w:r>
      <w:sdt>
        <w:sdtPr>
          <w:rPr>
            <w:rFonts w:ascii="Palatino Linotype" w:hAnsi="Palatino Linotype"/>
            <w:sz w:val="24"/>
            <w:szCs w:val="24"/>
            <w:lang w:val="cs-CZ"/>
          </w:rPr>
          <w:id w:val="261961444"/>
          <w:citation/>
        </w:sdtPr>
        <w:sdtContent>
          <w:r w:rsidR="001C0BCB" w:rsidRPr="007E07E1">
            <w:rPr>
              <w:rFonts w:ascii="Palatino Linotype" w:hAnsi="Palatino Linotype"/>
              <w:sz w:val="24"/>
              <w:szCs w:val="24"/>
              <w:lang w:val="cs-CZ"/>
            </w:rPr>
            <w:fldChar w:fldCharType="begin"/>
          </w:r>
          <w:r w:rsidR="001C0BCB" w:rsidRPr="007E07E1">
            <w:rPr>
              <w:rFonts w:ascii="Palatino Linotype" w:hAnsi="Palatino Linotype"/>
              <w:sz w:val="24"/>
              <w:szCs w:val="24"/>
              <w:lang w:val="cs-CZ"/>
            </w:rPr>
            <w:instrText xml:space="preserve"> CITATION Kři02 \l 1029 </w:instrText>
          </w:r>
          <w:r w:rsidR="001C0BCB"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(Křivohlavý, 2002)</w:t>
          </w:r>
          <w:r w:rsidR="001C0BCB" w:rsidRPr="007E07E1">
            <w:rPr>
              <w:rFonts w:ascii="Palatino Linotype" w:hAnsi="Palatino Linotype"/>
              <w:sz w:val="24"/>
              <w:szCs w:val="24"/>
              <w:lang w:val="cs-CZ"/>
            </w:rPr>
            <w:fldChar w:fldCharType="end"/>
          </w:r>
        </w:sdtContent>
      </w:sdt>
    </w:p>
    <w:p w14:paraId="573F2F39" w14:textId="45A4442F" w:rsidR="001C0BCB" w:rsidRPr="007E07E1" w:rsidRDefault="001C0BCB" w:rsidP="001C0BCB">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Chování jedince ve třetí fázi nemoci je definováno jako smíření se s novým stavem svého tělesného bytí. Mění se vnímání sebe sama a jedinec sám sobě přiznává roli nemocného</w:t>
      </w:r>
      <w:r w:rsidR="009B4132">
        <w:rPr>
          <w:rFonts w:ascii="Palatino Linotype" w:hAnsi="Palatino Linotype"/>
          <w:sz w:val="24"/>
          <w:szCs w:val="24"/>
          <w:lang w:val="cs-CZ"/>
        </w:rPr>
        <w:t>.</w:t>
      </w:r>
      <w:sdt>
        <w:sdtPr>
          <w:rPr>
            <w:rFonts w:ascii="Palatino Linotype" w:hAnsi="Palatino Linotype"/>
            <w:sz w:val="24"/>
            <w:szCs w:val="24"/>
            <w:lang w:val="cs-CZ"/>
          </w:rPr>
          <w:id w:val="-518846829"/>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Kři02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(Křivohlavý, 2002)</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V této fázi se jedinec může okolí jevit jako infantilní. Jedinec při boji s nemocí nemá tendence se</w:t>
      </w:r>
      <w:r w:rsidR="006C077F">
        <w:rPr>
          <w:rFonts w:ascii="Palatino Linotype" w:hAnsi="Palatino Linotype"/>
          <w:sz w:val="24"/>
          <w:szCs w:val="24"/>
          <w:lang w:val="cs-CZ"/>
        </w:rPr>
        <w:t> </w:t>
      </w:r>
      <w:r w:rsidRPr="007E07E1">
        <w:rPr>
          <w:rFonts w:ascii="Palatino Linotype" w:hAnsi="Palatino Linotype"/>
          <w:sz w:val="24"/>
          <w:szCs w:val="24"/>
          <w:lang w:val="cs-CZ"/>
        </w:rPr>
        <w:t>socializovat a je primárně zaměřen sám na sebe a svou nemoc. Objevují se prvky emocionální závislosti na</w:t>
      </w:r>
      <w:r w:rsidR="009718E0">
        <w:rPr>
          <w:rFonts w:ascii="Palatino Linotype" w:hAnsi="Palatino Linotype"/>
          <w:sz w:val="24"/>
          <w:szCs w:val="24"/>
          <w:lang w:val="cs-CZ"/>
        </w:rPr>
        <w:t> </w:t>
      </w:r>
      <w:r w:rsidRPr="007E07E1">
        <w:rPr>
          <w:rFonts w:ascii="Palatino Linotype" w:hAnsi="Palatino Linotype"/>
          <w:sz w:val="24"/>
          <w:szCs w:val="24"/>
          <w:lang w:val="cs-CZ"/>
        </w:rPr>
        <w:t>druhých nebo hypochondrie a zvýšená senzibilita, která</w:t>
      </w:r>
      <w:r w:rsidR="006C077F">
        <w:rPr>
          <w:rFonts w:ascii="Palatino Linotype" w:hAnsi="Palatino Linotype"/>
          <w:sz w:val="24"/>
          <w:szCs w:val="24"/>
          <w:lang w:val="cs-CZ"/>
        </w:rPr>
        <w:t xml:space="preserve"> </w:t>
      </w:r>
      <w:r w:rsidRPr="007E07E1">
        <w:rPr>
          <w:rFonts w:ascii="Palatino Linotype" w:hAnsi="Palatino Linotype"/>
          <w:sz w:val="24"/>
          <w:szCs w:val="24"/>
          <w:lang w:val="cs-CZ"/>
        </w:rPr>
        <w:t>vyplývá z traumat spojených s nemocí. Tato fáze přináší nemocnému úlevu. Jedinec přestává tlačit na</w:t>
      </w:r>
      <w:r w:rsidR="009718E0">
        <w:rPr>
          <w:rFonts w:ascii="Palatino Linotype" w:hAnsi="Palatino Linotype"/>
          <w:sz w:val="24"/>
          <w:szCs w:val="24"/>
          <w:lang w:val="cs-CZ"/>
        </w:rPr>
        <w:t> </w:t>
      </w:r>
      <w:r w:rsidRPr="007E07E1">
        <w:rPr>
          <w:rFonts w:ascii="Palatino Linotype" w:hAnsi="Palatino Linotype"/>
          <w:sz w:val="24"/>
          <w:szCs w:val="24"/>
          <w:lang w:val="cs-CZ"/>
        </w:rPr>
        <w:t>rychlé zotavení a nechává léčbě čas, je smířen se svým hendikepem a přestává se</w:t>
      </w:r>
      <w:r w:rsidR="009718E0">
        <w:rPr>
          <w:rFonts w:ascii="Palatino Linotype" w:hAnsi="Palatino Linotype"/>
          <w:sz w:val="24"/>
          <w:szCs w:val="24"/>
          <w:lang w:val="cs-CZ"/>
        </w:rPr>
        <w:t> </w:t>
      </w:r>
      <w:r w:rsidRPr="007E07E1">
        <w:rPr>
          <w:rFonts w:ascii="Palatino Linotype" w:hAnsi="Palatino Linotype"/>
          <w:sz w:val="24"/>
          <w:szCs w:val="24"/>
          <w:lang w:val="cs-CZ"/>
        </w:rPr>
        <w:t>porovnávat se zdravými jedinci. Po dobu nemoci pacient nevykonává své běžné povinnosti nebo vykonává, ale s určitým omezením</w:t>
      </w:r>
      <w:r w:rsidR="009B4132">
        <w:rPr>
          <w:rFonts w:ascii="Palatino Linotype" w:hAnsi="Palatino Linotype"/>
          <w:sz w:val="24"/>
          <w:szCs w:val="24"/>
          <w:lang w:val="cs-CZ"/>
        </w:rPr>
        <w:t>.</w:t>
      </w:r>
      <w:sdt>
        <w:sdtPr>
          <w:rPr>
            <w:rFonts w:ascii="Palatino Linotype" w:hAnsi="Palatino Linotype"/>
            <w:sz w:val="24"/>
            <w:szCs w:val="24"/>
            <w:lang w:val="cs-CZ"/>
          </w:rPr>
          <w:id w:val="448126854"/>
          <w:citation/>
        </w:sdtPr>
        <w:sdtContent>
          <w:r w:rsidRPr="007E07E1">
            <w:rPr>
              <w:rFonts w:ascii="Palatino Linotype" w:hAnsi="Palatino Linotype"/>
              <w:sz w:val="24"/>
              <w:szCs w:val="24"/>
              <w:lang w:val="cs-CZ"/>
            </w:rPr>
            <w:fldChar w:fldCharType="begin"/>
          </w:r>
          <w:r w:rsidR="009718E0">
            <w:rPr>
              <w:rFonts w:ascii="Palatino Linotype" w:hAnsi="Palatino Linotype"/>
              <w:sz w:val="24"/>
              <w:szCs w:val="24"/>
              <w:lang w:val="cs-CZ"/>
            </w:rPr>
            <w:instrText xml:space="preserve">CITATION Bár05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Pr="007E07E1">
            <w:rPr>
              <w:rFonts w:ascii="Palatino Linotype" w:hAnsi="Palatino Linotype"/>
              <w:sz w:val="24"/>
              <w:szCs w:val="24"/>
              <w:lang w:val="cs-CZ"/>
            </w:rPr>
            <w:fldChar w:fldCharType="end"/>
          </w:r>
        </w:sdtContent>
      </w:sdt>
    </w:p>
    <w:p w14:paraId="2E0380FD" w14:textId="755B8D19" w:rsidR="001C0BCB" w:rsidRPr="007E07E1" w:rsidRDefault="001C0BCB" w:rsidP="001C0BCB">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Poslední fáze popisuje cestu jedince z role pacienta zpět do stavu před</w:t>
      </w:r>
      <w:r w:rsidR="006C077F">
        <w:rPr>
          <w:rFonts w:ascii="Palatino Linotype" w:hAnsi="Palatino Linotype"/>
          <w:sz w:val="24"/>
          <w:szCs w:val="24"/>
          <w:lang w:val="cs-CZ"/>
        </w:rPr>
        <w:t> </w:t>
      </w:r>
      <w:r w:rsidRPr="007E07E1">
        <w:rPr>
          <w:rFonts w:ascii="Palatino Linotype" w:hAnsi="Palatino Linotype"/>
          <w:sz w:val="24"/>
          <w:szCs w:val="24"/>
          <w:lang w:val="cs-CZ"/>
        </w:rPr>
        <w:t>nemocí. Tato cesta je spojena s návratem k předchozím sociálním rolím. Některé role se mohou měnit s ohledem na faktory, které nenávratně změnil</w:t>
      </w:r>
      <w:r w:rsidR="00B00EC2">
        <w:rPr>
          <w:rFonts w:ascii="Palatino Linotype" w:hAnsi="Palatino Linotype"/>
          <w:sz w:val="24"/>
          <w:szCs w:val="24"/>
          <w:lang w:val="cs-CZ"/>
        </w:rPr>
        <w:t>y</w:t>
      </w:r>
      <w:r w:rsidRPr="007E07E1">
        <w:rPr>
          <w:rFonts w:ascii="Palatino Linotype" w:hAnsi="Palatino Linotype"/>
          <w:sz w:val="24"/>
          <w:szCs w:val="24"/>
          <w:lang w:val="cs-CZ"/>
        </w:rPr>
        <w:t xml:space="preserve"> mobilitu jedince nebo psychické zdraví. Deprese jsou velmi častým psychickým hendikepem, který si pacient přenáší do období remise onemocnění</w:t>
      </w:r>
      <w:sdt>
        <w:sdtPr>
          <w:rPr>
            <w:rFonts w:ascii="Palatino Linotype" w:hAnsi="Palatino Linotype"/>
            <w:sz w:val="24"/>
            <w:szCs w:val="24"/>
            <w:lang w:val="cs-CZ"/>
          </w:rPr>
          <w:id w:val="1534301188"/>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Dos16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(Dostálová, 2016)</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Tuto fázi může doprovázet změna zaměstnání, zvýšení nebo naopak snížení intenzity některých vztahů s</w:t>
      </w:r>
      <w:r w:rsidR="009B4132">
        <w:rPr>
          <w:rFonts w:ascii="Palatino Linotype" w:hAnsi="Palatino Linotype"/>
          <w:sz w:val="24"/>
          <w:szCs w:val="24"/>
          <w:lang w:val="cs-CZ"/>
        </w:rPr>
        <w:t> </w:t>
      </w:r>
      <w:r w:rsidRPr="007E07E1">
        <w:rPr>
          <w:rFonts w:ascii="Palatino Linotype" w:hAnsi="Palatino Linotype"/>
          <w:sz w:val="24"/>
          <w:szCs w:val="24"/>
          <w:lang w:val="cs-CZ"/>
        </w:rPr>
        <w:t>okolím</w:t>
      </w:r>
      <w:r w:rsidR="009B4132">
        <w:rPr>
          <w:rFonts w:ascii="Palatino Linotype" w:hAnsi="Palatino Linotype"/>
          <w:sz w:val="24"/>
          <w:szCs w:val="24"/>
          <w:lang w:val="cs-CZ"/>
        </w:rPr>
        <w:t>.</w:t>
      </w:r>
      <w:sdt>
        <w:sdtPr>
          <w:rPr>
            <w:rFonts w:ascii="Palatino Linotype" w:hAnsi="Palatino Linotype"/>
            <w:sz w:val="24"/>
            <w:szCs w:val="24"/>
            <w:lang w:val="cs-CZ"/>
          </w:rPr>
          <w:id w:val="-924951292"/>
          <w:citation/>
        </w:sdtPr>
        <w:sdtContent>
          <w:r w:rsidRPr="007E07E1">
            <w:rPr>
              <w:rFonts w:ascii="Palatino Linotype" w:hAnsi="Palatino Linotype"/>
              <w:sz w:val="24"/>
              <w:szCs w:val="24"/>
              <w:lang w:val="cs-CZ"/>
            </w:rPr>
            <w:fldChar w:fldCharType="begin"/>
          </w:r>
          <w:r w:rsidR="009718E0">
            <w:rPr>
              <w:rFonts w:ascii="Palatino Linotype" w:hAnsi="Palatino Linotype"/>
              <w:sz w:val="24"/>
              <w:szCs w:val="24"/>
              <w:lang w:val="cs-CZ"/>
            </w:rPr>
            <w:instrText xml:space="preserve">CITATION Bár05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Pr="007E07E1">
            <w:rPr>
              <w:rFonts w:ascii="Palatino Linotype" w:hAnsi="Palatino Linotype"/>
              <w:sz w:val="24"/>
              <w:szCs w:val="24"/>
              <w:lang w:val="cs-CZ"/>
            </w:rPr>
            <w:fldChar w:fldCharType="end"/>
          </w:r>
        </w:sdtContent>
      </w:sdt>
    </w:p>
    <w:p w14:paraId="76EDADD6" w14:textId="77777777" w:rsidR="00507C59" w:rsidRDefault="00507C59">
      <w:pPr>
        <w:rPr>
          <w:rFonts w:ascii="Palatino Linotype" w:eastAsiaTheme="minorEastAsia" w:hAnsi="Palatino Linotype" w:cstheme="minorBidi"/>
          <w:lang w:eastAsia="en-US"/>
        </w:rPr>
      </w:pPr>
      <w:r>
        <w:rPr>
          <w:rFonts w:ascii="Palatino Linotype" w:hAnsi="Palatino Linotype"/>
        </w:rPr>
        <w:br w:type="page"/>
      </w:r>
    </w:p>
    <w:p w14:paraId="5C2FD5C7" w14:textId="066583E9" w:rsidR="006F012C" w:rsidRPr="00507C59" w:rsidRDefault="001C0BCB" w:rsidP="00507C59">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lastRenderedPageBreak/>
        <w:t xml:space="preserve">U rakoviny prsu je zásadní fáze včasného zachycení novotvaru, což nejlépe umožňuje mamografický snímek, který je schopen zobrazit ještě nehmatatelné nálezy. Čím dříve je novotvar objeven, tím </w:t>
      </w:r>
      <w:r w:rsidR="00EB0C7F">
        <w:rPr>
          <w:rFonts w:ascii="Palatino Linotype" w:hAnsi="Palatino Linotype"/>
          <w:sz w:val="24"/>
          <w:szCs w:val="24"/>
          <w:lang w:val="cs-CZ"/>
        </w:rPr>
        <w:t xml:space="preserve">je léčba </w:t>
      </w:r>
      <w:r w:rsidRPr="007E07E1">
        <w:rPr>
          <w:rFonts w:ascii="Palatino Linotype" w:hAnsi="Palatino Linotype"/>
          <w:sz w:val="24"/>
          <w:szCs w:val="24"/>
          <w:lang w:val="cs-CZ"/>
        </w:rPr>
        <w:t>jednodušší</w:t>
      </w:r>
      <w:r w:rsidR="00EB0C7F">
        <w:rPr>
          <w:rFonts w:ascii="Palatino Linotype" w:hAnsi="Palatino Linotype"/>
          <w:sz w:val="24"/>
          <w:szCs w:val="24"/>
          <w:lang w:val="cs-CZ"/>
        </w:rPr>
        <w:t xml:space="preserve">, kratší </w:t>
      </w:r>
      <w:r w:rsidRPr="007E07E1">
        <w:rPr>
          <w:rFonts w:ascii="Palatino Linotype" w:hAnsi="Palatino Linotype"/>
          <w:sz w:val="24"/>
          <w:szCs w:val="24"/>
          <w:lang w:val="cs-CZ"/>
        </w:rPr>
        <w:t xml:space="preserve">a </w:t>
      </w:r>
      <w:r w:rsidR="00EB0C7F">
        <w:rPr>
          <w:rFonts w:ascii="Palatino Linotype" w:hAnsi="Palatino Linotype"/>
          <w:sz w:val="24"/>
          <w:szCs w:val="24"/>
          <w:lang w:val="cs-CZ"/>
        </w:rPr>
        <w:t>šetrnější</w:t>
      </w:r>
      <w:r w:rsidRPr="007E07E1">
        <w:rPr>
          <w:rFonts w:ascii="Palatino Linotype" w:hAnsi="Palatino Linotype"/>
          <w:sz w:val="24"/>
          <w:szCs w:val="24"/>
          <w:lang w:val="cs-CZ"/>
        </w:rPr>
        <w:t>. Pokud je žena schopna nahmatat novotvar při samovyšetření, většinou je již větších rozměrů v měřítku nálezů v prsu a léčba může být složitější</w:t>
      </w:r>
      <w:r w:rsidR="009B4132">
        <w:rPr>
          <w:rFonts w:ascii="Palatino Linotype" w:hAnsi="Palatino Linotype"/>
          <w:sz w:val="24"/>
          <w:szCs w:val="24"/>
          <w:lang w:val="cs-CZ"/>
        </w:rPr>
        <w:t>.</w:t>
      </w:r>
      <w:sdt>
        <w:sdtPr>
          <w:rPr>
            <w:rFonts w:ascii="Palatino Linotype" w:hAnsi="Palatino Linotype"/>
            <w:sz w:val="24"/>
            <w:szCs w:val="24"/>
            <w:lang w:val="cs-CZ"/>
          </w:rPr>
          <w:id w:val="560756383"/>
          <w:citation/>
        </w:sdtPr>
        <w:sdtContent>
          <w:r w:rsidRPr="007E07E1">
            <w:rPr>
              <w:rFonts w:ascii="Palatino Linotype" w:hAnsi="Palatino Linotype"/>
              <w:sz w:val="24"/>
              <w:szCs w:val="24"/>
              <w:lang w:val="cs-CZ"/>
            </w:rPr>
            <w:fldChar w:fldCharType="begin"/>
          </w:r>
          <w:r w:rsidR="00D649E4">
            <w:rPr>
              <w:rFonts w:ascii="Palatino Linotype" w:hAnsi="Palatino Linotype"/>
              <w:sz w:val="24"/>
              <w:szCs w:val="24"/>
              <w:lang w:val="cs-CZ"/>
            </w:rPr>
            <w:instrText xml:space="preserve">CITATION MUD19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2019)</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Na</w:t>
      </w:r>
      <w:r w:rsidR="006C077F">
        <w:rPr>
          <w:rFonts w:ascii="Palatino Linotype" w:hAnsi="Palatino Linotype"/>
          <w:sz w:val="24"/>
          <w:szCs w:val="24"/>
          <w:lang w:val="cs-CZ"/>
        </w:rPr>
        <w:t> </w:t>
      </w:r>
      <w:r w:rsidRPr="007E07E1">
        <w:rPr>
          <w:rFonts w:ascii="Palatino Linotype" w:hAnsi="Palatino Linotype"/>
          <w:sz w:val="24"/>
          <w:szCs w:val="24"/>
          <w:lang w:val="cs-CZ"/>
        </w:rPr>
        <w:t>druhou stranu Dostálov</w:t>
      </w:r>
      <w:r w:rsidR="00D649E4">
        <w:rPr>
          <w:rFonts w:ascii="Palatino Linotype" w:hAnsi="Palatino Linotype"/>
          <w:sz w:val="24"/>
          <w:szCs w:val="24"/>
          <w:lang w:val="cs-CZ"/>
        </w:rPr>
        <w:t>á</w:t>
      </w:r>
      <w:r w:rsidR="00D649E4" w:rsidRPr="00D649E4">
        <w:rPr>
          <w:rFonts w:ascii="Palatino Linotype" w:hAnsi="Palatino Linotype"/>
          <w:sz w:val="24"/>
          <w:szCs w:val="24"/>
          <w:lang w:val="cs-CZ"/>
        </w:rPr>
        <w:t xml:space="preserve"> </w:t>
      </w:r>
      <w:sdt>
        <w:sdtPr>
          <w:rPr>
            <w:rFonts w:ascii="Palatino Linotype" w:hAnsi="Palatino Linotype"/>
            <w:sz w:val="24"/>
            <w:szCs w:val="24"/>
            <w:lang w:val="cs-CZ"/>
          </w:rPr>
          <w:id w:val="150029370"/>
          <w:citation/>
        </w:sdtPr>
        <w:sdtContent>
          <w:r w:rsidR="00D649E4" w:rsidRPr="007E07E1">
            <w:rPr>
              <w:rFonts w:ascii="Palatino Linotype" w:hAnsi="Palatino Linotype"/>
              <w:sz w:val="24"/>
              <w:szCs w:val="24"/>
              <w:lang w:val="cs-CZ"/>
            </w:rPr>
            <w:fldChar w:fldCharType="begin"/>
          </w:r>
          <w:r w:rsidR="00D649E4" w:rsidRPr="007E07E1">
            <w:rPr>
              <w:rFonts w:ascii="Palatino Linotype" w:hAnsi="Palatino Linotype"/>
              <w:sz w:val="24"/>
              <w:szCs w:val="24"/>
              <w:lang w:val="cs-CZ"/>
            </w:rPr>
            <w:instrText xml:space="preserve">CITATION Dos16 \p 48 \n  \t  \l 1029 </w:instrText>
          </w:r>
          <w:r w:rsidR="00D649E4"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(2016, str. 48)</w:t>
          </w:r>
          <w:r w:rsidR="00D649E4" w:rsidRPr="007E07E1">
            <w:rPr>
              <w:rFonts w:ascii="Palatino Linotype" w:hAnsi="Palatino Linotype"/>
              <w:sz w:val="24"/>
              <w:szCs w:val="24"/>
              <w:lang w:val="cs-CZ"/>
            </w:rPr>
            <w:fldChar w:fldCharType="end"/>
          </w:r>
        </w:sdtContent>
      </w:sdt>
      <w:r w:rsidR="00D649E4">
        <w:rPr>
          <w:rFonts w:ascii="Palatino Linotype" w:hAnsi="Palatino Linotype"/>
          <w:sz w:val="24"/>
          <w:szCs w:val="24"/>
          <w:lang w:val="cs-CZ"/>
        </w:rPr>
        <w:t xml:space="preserve"> uvádí, že</w:t>
      </w:r>
      <w:r w:rsidRPr="007E07E1">
        <w:rPr>
          <w:rFonts w:ascii="Palatino Linotype" w:hAnsi="Palatino Linotype"/>
          <w:sz w:val="24"/>
          <w:szCs w:val="24"/>
          <w:lang w:val="cs-CZ"/>
        </w:rPr>
        <w:t xml:space="preserve"> onkologické onemocnění </w:t>
      </w:r>
      <w:r w:rsidR="00D649E4">
        <w:rPr>
          <w:rFonts w:ascii="Palatino Linotype" w:hAnsi="Palatino Linotype"/>
          <w:sz w:val="24"/>
          <w:szCs w:val="24"/>
          <w:lang w:val="cs-CZ"/>
        </w:rPr>
        <w:t>j</w:t>
      </w:r>
      <w:r w:rsidR="006C077F">
        <w:rPr>
          <w:rFonts w:ascii="Palatino Linotype" w:hAnsi="Palatino Linotype"/>
          <w:sz w:val="24"/>
          <w:szCs w:val="24"/>
          <w:lang w:val="cs-CZ"/>
        </w:rPr>
        <w:t>e </w:t>
      </w:r>
      <w:r w:rsidRPr="007E07E1">
        <w:rPr>
          <w:rFonts w:ascii="Palatino Linotype" w:hAnsi="Palatino Linotype"/>
          <w:sz w:val="24"/>
          <w:szCs w:val="24"/>
          <w:lang w:val="cs-CZ"/>
        </w:rPr>
        <w:t>nejvíce ohrožující právě v tom, že symptomy nemoci se zpočátku neobjevují. Role</w:t>
      </w:r>
      <w:r w:rsidR="009718E0">
        <w:rPr>
          <w:rFonts w:ascii="Palatino Linotype" w:hAnsi="Palatino Linotype"/>
          <w:sz w:val="24"/>
          <w:szCs w:val="24"/>
          <w:lang w:val="cs-CZ"/>
        </w:rPr>
        <w:t> </w:t>
      </w:r>
      <w:r w:rsidRPr="007E07E1">
        <w:rPr>
          <w:rFonts w:ascii="Palatino Linotype" w:hAnsi="Palatino Linotype"/>
          <w:sz w:val="24"/>
          <w:szCs w:val="24"/>
          <w:lang w:val="cs-CZ"/>
        </w:rPr>
        <w:t>pacienta se mění podle období zachycení nádoru a plánované léčby</w:t>
      </w:r>
      <w:sdt>
        <w:sdtPr>
          <w:rPr>
            <w:rFonts w:ascii="Palatino Linotype" w:hAnsi="Palatino Linotype"/>
            <w:sz w:val="24"/>
            <w:szCs w:val="24"/>
            <w:lang w:val="cs-CZ"/>
          </w:rPr>
          <w:id w:val="456078823"/>
          <w:citation/>
        </w:sdtPr>
        <w:sdtContent>
          <w:r w:rsidRPr="007E07E1">
            <w:rPr>
              <w:rFonts w:ascii="Palatino Linotype" w:hAnsi="Palatino Linotype"/>
              <w:sz w:val="24"/>
              <w:szCs w:val="24"/>
              <w:lang w:val="cs-CZ"/>
            </w:rPr>
            <w:fldChar w:fldCharType="begin"/>
          </w:r>
          <w:r w:rsidR="009718E0">
            <w:rPr>
              <w:rFonts w:ascii="Palatino Linotype" w:hAnsi="Palatino Linotype"/>
              <w:sz w:val="24"/>
              <w:szCs w:val="24"/>
              <w:lang w:val="cs-CZ"/>
            </w:rPr>
            <w:instrText xml:space="preserve">CITATION Bár05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Pr="007E07E1">
            <w:rPr>
              <w:rFonts w:ascii="Palatino Linotype" w:hAnsi="Palatino Linotype"/>
              <w:sz w:val="24"/>
              <w:szCs w:val="24"/>
              <w:lang w:val="cs-CZ"/>
            </w:rPr>
            <w:fldChar w:fldCharType="end"/>
          </w:r>
        </w:sdtContent>
      </w:sdt>
      <w:r w:rsidR="009B4132">
        <w:rPr>
          <w:rFonts w:ascii="Palatino Linotype" w:hAnsi="Palatino Linotype"/>
          <w:sz w:val="24"/>
          <w:szCs w:val="24"/>
          <w:lang w:val="cs-CZ"/>
        </w:rPr>
        <w:t>.</w:t>
      </w:r>
    </w:p>
    <w:p w14:paraId="6CAC7E20" w14:textId="6D0F1D3C" w:rsidR="00BF33DE" w:rsidRPr="004F5388" w:rsidRDefault="00BF33DE" w:rsidP="00BF33DE">
      <w:pPr>
        <w:pStyle w:val="Nadpis2text"/>
        <w:rPr>
          <w:rFonts w:ascii="Palatino Linotype" w:hAnsi="Palatino Linotype"/>
        </w:rPr>
      </w:pPr>
      <w:bookmarkStart w:id="39" w:name="_Toc152755980"/>
      <w:r w:rsidRPr="004F5388">
        <w:rPr>
          <w:rFonts w:ascii="Palatino Linotype" w:hAnsi="Palatino Linotype"/>
        </w:rPr>
        <w:t>Výskyt</w:t>
      </w:r>
      <w:r w:rsidR="001C0BCB" w:rsidRPr="004F5388">
        <w:rPr>
          <w:rFonts w:ascii="Palatino Linotype" w:hAnsi="Palatino Linotype"/>
        </w:rPr>
        <w:t xml:space="preserve"> rakoviny prsu v České republice</w:t>
      </w:r>
      <w:bookmarkEnd w:id="39"/>
    </w:p>
    <w:p w14:paraId="1AC7D805" w14:textId="10E80CFF" w:rsidR="001C0BCB" w:rsidRPr="007E07E1" w:rsidRDefault="001C0BCB" w:rsidP="001C0BCB">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 xml:space="preserve">Onkologická onemocnění jsou velkým problémem hospodářsky vyspělých zemí 21. století, ve kterých se v druhé polovině minulého století významně prodloužil věk dožití. Rakovinou v České republice onemocní za svůj život každý třetí člověk. Ročně mluvíme </w:t>
      </w:r>
      <w:r w:rsidR="006612DE">
        <w:rPr>
          <w:rFonts w:ascii="Palatino Linotype" w:hAnsi="Palatino Linotype"/>
          <w:sz w:val="24"/>
          <w:szCs w:val="24"/>
          <w:lang w:val="cs-CZ"/>
        </w:rPr>
        <w:t>téměř</w:t>
      </w:r>
      <w:r w:rsidRPr="007E07E1">
        <w:rPr>
          <w:rFonts w:ascii="Palatino Linotype" w:hAnsi="Palatino Linotype"/>
          <w:sz w:val="24"/>
          <w:szCs w:val="24"/>
          <w:lang w:val="cs-CZ"/>
        </w:rPr>
        <w:t xml:space="preserve"> </w:t>
      </w:r>
      <w:r w:rsidR="006612DE">
        <w:rPr>
          <w:rFonts w:ascii="Palatino Linotype" w:hAnsi="Palatino Linotype"/>
          <w:sz w:val="24"/>
          <w:szCs w:val="24"/>
          <w:lang w:val="cs-CZ"/>
        </w:rPr>
        <w:t xml:space="preserve">o </w:t>
      </w:r>
      <w:r w:rsidRPr="007E07E1">
        <w:rPr>
          <w:rFonts w:ascii="Palatino Linotype" w:hAnsi="Palatino Linotype"/>
          <w:sz w:val="24"/>
          <w:szCs w:val="24"/>
          <w:lang w:val="cs-CZ"/>
        </w:rPr>
        <w:t>90 000 nových případů, přičemž 30 000 onkologických pacientů ročně na rakovinu umírá</w:t>
      </w:r>
      <w:r w:rsidR="009D6C4D">
        <w:rPr>
          <w:rFonts w:ascii="Palatino Linotype" w:hAnsi="Palatino Linotype"/>
          <w:sz w:val="24"/>
          <w:szCs w:val="24"/>
          <w:lang w:val="cs-CZ"/>
        </w:rPr>
        <w:t>.</w:t>
      </w:r>
      <w:sdt>
        <w:sdtPr>
          <w:rPr>
            <w:rFonts w:ascii="Palatino Linotype" w:hAnsi="Palatino Linotype"/>
            <w:sz w:val="24"/>
            <w:szCs w:val="24"/>
            <w:lang w:val="cs-CZ"/>
          </w:rPr>
          <w:id w:val="1727339278"/>
          <w:citation/>
        </w:sdtPr>
        <w:sdtContent>
          <w:r w:rsidRPr="007E07E1">
            <w:rPr>
              <w:rFonts w:ascii="Palatino Linotype" w:hAnsi="Palatino Linotype"/>
              <w:sz w:val="24"/>
              <w:szCs w:val="24"/>
              <w:lang w:val="cs-CZ"/>
            </w:rPr>
            <w:fldChar w:fldCharType="begin"/>
          </w:r>
          <w:r w:rsidR="00980AF1">
            <w:rPr>
              <w:rFonts w:ascii="Palatino Linotype" w:hAnsi="Palatino Linotype"/>
              <w:sz w:val="24"/>
              <w:szCs w:val="24"/>
              <w:lang w:val="cs-CZ"/>
            </w:rPr>
            <w:instrText xml:space="preserve">CITATION www23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(Linkos, 2023)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Jedním z nejvíce zmiňovaných faktorů ovlivňující přibývání případů je právě</w:t>
      </w:r>
      <w:r w:rsidR="006C077F">
        <w:rPr>
          <w:rFonts w:ascii="Palatino Linotype" w:hAnsi="Palatino Linotype"/>
          <w:sz w:val="24"/>
          <w:szCs w:val="24"/>
          <w:lang w:val="cs-CZ"/>
        </w:rPr>
        <w:t> </w:t>
      </w:r>
      <w:r w:rsidRPr="007E07E1">
        <w:rPr>
          <w:rFonts w:ascii="Palatino Linotype" w:hAnsi="Palatino Linotype"/>
          <w:sz w:val="24"/>
          <w:szCs w:val="24"/>
          <w:lang w:val="cs-CZ"/>
        </w:rPr>
        <w:t>dlouhověkost</w:t>
      </w:r>
      <w:sdt>
        <w:sdtPr>
          <w:rPr>
            <w:rFonts w:ascii="Palatino Linotype" w:hAnsi="Palatino Linotype"/>
            <w:sz w:val="24"/>
            <w:szCs w:val="24"/>
            <w:lang w:val="cs-CZ"/>
          </w:rPr>
          <w:id w:val="205442138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Délka lidského života se mění a odvíjí od kvality a dostupnosti lékařské péče, kterou si každý stát v rámci sociální politiky koriguje sám</w:t>
      </w:r>
      <w:sdt>
        <w:sdtPr>
          <w:rPr>
            <w:rFonts w:ascii="Palatino Linotype" w:hAnsi="Palatino Linotype"/>
            <w:sz w:val="24"/>
            <w:szCs w:val="24"/>
            <w:lang w:val="cs-CZ"/>
          </w:rPr>
          <w:id w:val="396324842"/>
          <w:citation/>
        </w:sdtPr>
        <w:sdtContent>
          <w:r w:rsidRPr="007E07E1">
            <w:rPr>
              <w:rFonts w:ascii="Palatino Linotype" w:hAnsi="Palatino Linotype"/>
              <w:sz w:val="24"/>
              <w:szCs w:val="24"/>
              <w:lang w:val="cs-CZ"/>
            </w:rPr>
            <w:fldChar w:fldCharType="begin"/>
          </w:r>
          <w:r w:rsidR="00D649E4">
            <w:rPr>
              <w:rFonts w:ascii="Palatino Linotype" w:hAnsi="Palatino Linotype"/>
              <w:sz w:val="24"/>
              <w:szCs w:val="24"/>
              <w:lang w:val="cs-CZ"/>
            </w:rPr>
            <w:instrText xml:space="preserve">CITATION IVA13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L., 2013)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Rakovina prsu je druhým nejčastějším onkologickým onemocněním u nás, nejvyšší počet nových případů nádorových onemocnění u žen vzniká na kůži</w:t>
      </w:r>
      <w:sdt>
        <w:sdtPr>
          <w:rPr>
            <w:rFonts w:ascii="Palatino Linotype" w:hAnsi="Palatino Linotype"/>
            <w:sz w:val="24"/>
            <w:szCs w:val="24"/>
            <w:lang w:val="cs-CZ"/>
          </w:rPr>
          <w:id w:val="-1353264991"/>
          <w:citation/>
        </w:sdtPr>
        <w:sdtContent>
          <w:r w:rsidRPr="007E07E1">
            <w:rPr>
              <w:rFonts w:ascii="Palatino Linotype" w:hAnsi="Palatino Linotype"/>
              <w:sz w:val="24"/>
              <w:szCs w:val="24"/>
              <w:lang w:val="cs-CZ"/>
            </w:rPr>
            <w:fldChar w:fldCharType="begin"/>
          </w:r>
          <w:r w:rsidR="00980AF1">
            <w:rPr>
              <w:rFonts w:ascii="Palatino Linotype" w:hAnsi="Palatino Linotype"/>
              <w:sz w:val="24"/>
              <w:szCs w:val="24"/>
              <w:lang w:val="cs-CZ"/>
            </w:rPr>
            <w:instrText xml:space="preserve">CITATION www23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(Linkos, 2023)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Globální závažnost onemocnění je v medicíně měřena výší mortality a incidence, prevalence</w:t>
      </w:r>
      <w:sdt>
        <w:sdtPr>
          <w:rPr>
            <w:rFonts w:ascii="Palatino Linotype" w:hAnsi="Palatino Linotype"/>
            <w:sz w:val="24"/>
            <w:szCs w:val="24"/>
            <w:lang w:val="cs-CZ"/>
          </w:rPr>
          <w:id w:val="-70206976"/>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CIB09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(Cibula, 2009)</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p>
    <w:p w14:paraId="7FB6FC86" w14:textId="7995796D" w:rsidR="001C0BCB" w:rsidRPr="007E07E1" w:rsidRDefault="001C0BCB" w:rsidP="001C0BCB">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„Mortalita je počet zemřelých na dané onemocnění za určité časové období vztažený na populační jednotku“</w:t>
      </w:r>
      <w:sdt>
        <w:sdtPr>
          <w:rPr>
            <w:rFonts w:ascii="Palatino Linotype" w:hAnsi="Palatino Linotype"/>
            <w:sz w:val="24"/>
            <w:szCs w:val="24"/>
            <w:lang w:val="cs-CZ"/>
          </w:rPr>
          <w:id w:val="-1408460226"/>
          <w:citation/>
        </w:sdtPr>
        <w:sdtContent>
          <w:r w:rsidRPr="007E07E1">
            <w:rPr>
              <w:rFonts w:ascii="Palatino Linotype" w:hAnsi="Palatino Linotype"/>
              <w:sz w:val="24"/>
              <w:szCs w:val="24"/>
              <w:lang w:val="cs-CZ"/>
            </w:rPr>
            <w:fldChar w:fldCharType="begin"/>
          </w:r>
          <w:r w:rsidR="00980AF1">
            <w:rPr>
              <w:rFonts w:ascii="Palatino Linotype" w:hAnsi="Palatino Linotype"/>
              <w:sz w:val="24"/>
              <w:szCs w:val="24"/>
              <w:lang w:val="cs-CZ"/>
            </w:rPr>
            <w:instrText xml:space="preserve">CITATION www23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(Linkos, 2023)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V letech 2000 až 2017 mortalita </w:t>
      </w:r>
      <w:r w:rsidR="006612DE">
        <w:rPr>
          <w:rFonts w:ascii="Palatino Linotype" w:hAnsi="Palatino Linotype"/>
          <w:sz w:val="24"/>
          <w:szCs w:val="24"/>
          <w:lang w:val="cs-CZ"/>
        </w:rPr>
        <w:t xml:space="preserve">rakoviny prsu </w:t>
      </w:r>
      <w:r w:rsidRPr="007E07E1">
        <w:rPr>
          <w:rFonts w:ascii="Palatino Linotype" w:hAnsi="Palatino Linotype"/>
          <w:sz w:val="24"/>
          <w:szCs w:val="24"/>
          <w:lang w:val="cs-CZ"/>
        </w:rPr>
        <w:t xml:space="preserve">klesla o 31,7 % a to také díky rostoucí incidenci. Díky brzké diagnostice v časných klinických stadiích je menší šance, že pro pacienta bude karcinom prsu smrtelný. Na klesající mortalitu má také pozitivní vliv screening </w:t>
      </w:r>
      <w:r w:rsidRPr="007E07E1">
        <w:rPr>
          <w:rFonts w:ascii="Palatino Linotype" w:hAnsi="Palatino Linotype"/>
          <w:sz w:val="24"/>
          <w:szCs w:val="24"/>
          <w:lang w:val="cs-CZ"/>
        </w:rPr>
        <w:lastRenderedPageBreak/>
        <w:t>a</w:t>
      </w:r>
      <w:r w:rsidR="009718E0">
        <w:rPr>
          <w:rFonts w:ascii="Palatino Linotype" w:hAnsi="Palatino Linotype"/>
          <w:sz w:val="24"/>
          <w:szCs w:val="24"/>
          <w:lang w:val="cs-CZ"/>
        </w:rPr>
        <w:t> </w:t>
      </w:r>
      <w:r w:rsidRPr="007E07E1">
        <w:rPr>
          <w:rFonts w:ascii="Palatino Linotype" w:hAnsi="Palatino Linotype"/>
          <w:sz w:val="24"/>
          <w:szCs w:val="24"/>
          <w:lang w:val="cs-CZ"/>
        </w:rPr>
        <w:t>inovativní postupy při</w:t>
      </w:r>
      <w:r w:rsidR="006C077F">
        <w:rPr>
          <w:rFonts w:ascii="Palatino Linotype" w:hAnsi="Palatino Linotype"/>
          <w:sz w:val="24"/>
          <w:szCs w:val="24"/>
          <w:lang w:val="cs-CZ"/>
        </w:rPr>
        <w:t> </w:t>
      </w:r>
      <w:r w:rsidRPr="007E07E1">
        <w:rPr>
          <w:rFonts w:ascii="Palatino Linotype" w:hAnsi="Palatino Linotype"/>
          <w:sz w:val="24"/>
          <w:szCs w:val="24"/>
          <w:lang w:val="cs-CZ"/>
        </w:rPr>
        <w:t>léčbě. V roce 2018 zemřelo na karcinom prs</w:t>
      </w:r>
      <w:r w:rsidR="00EB0C7F">
        <w:rPr>
          <w:rFonts w:ascii="Palatino Linotype" w:hAnsi="Palatino Linotype"/>
          <w:sz w:val="24"/>
          <w:szCs w:val="24"/>
          <w:lang w:val="cs-CZ"/>
        </w:rPr>
        <w:t>u</w:t>
      </w:r>
      <w:r w:rsidRPr="007E07E1">
        <w:rPr>
          <w:rFonts w:ascii="Palatino Linotype" w:hAnsi="Palatino Linotype"/>
          <w:sz w:val="24"/>
          <w:szCs w:val="24"/>
          <w:lang w:val="cs-CZ"/>
        </w:rPr>
        <w:t xml:space="preserve"> 1621 žen, tedy</w:t>
      </w:r>
      <w:r w:rsidR="009718E0">
        <w:rPr>
          <w:rFonts w:ascii="Palatino Linotype" w:hAnsi="Palatino Linotype"/>
          <w:sz w:val="24"/>
          <w:szCs w:val="24"/>
          <w:lang w:val="cs-CZ"/>
        </w:rPr>
        <w:t> </w:t>
      </w:r>
      <w:r w:rsidRPr="007E07E1">
        <w:rPr>
          <w:rFonts w:ascii="Palatino Linotype" w:hAnsi="Palatino Linotype"/>
          <w:sz w:val="24"/>
          <w:szCs w:val="24"/>
          <w:lang w:val="cs-CZ"/>
        </w:rPr>
        <w:t>30 žen na 100 000 obyvatel s mediánem věku 73 let. Vysoký věk je jeden z faktorů, který ovlivňuje postupy léčby</w:t>
      </w:r>
      <w:r w:rsidR="009D6C4D">
        <w:rPr>
          <w:rFonts w:ascii="Palatino Linotype" w:hAnsi="Palatino Linotype"/>
          <w:sz w:val="24"/>
          <w:szCs w:val="24"/>
          <w:lang w:val="cs-CZ"/>
        </w:rPr>
        <w:t>.</w:t>
      </w:r>
      <w:sdt>
        <w:sdtPr>
          <w:rPr>
            <w:rFonts w:ascii="Palatino Linotype" w:hAnsi="Palatino Linotype"/>
            <w:sz w:val="24"/>
            <w:szCs w:val="24"/>
            <w:lang w:val="cs-CZ"/>
          </w:rPr>
          <w:id w:val="30696816"/>
          <w:citation/>
        </w:sdtPr>
        <w:sdtContent>
          <w:r w:rsidRPr="007E07E1">
            <w:rPr>
              <w:rFonts w:ascii="Palatino Linotype" w:hAnsi="Palatino Linotype"/>
              <w:sz w:val="24"/>
              <w:szCs w:val="24"/>
              <w:lang w:val="cs-CZ"/>
            </w:rPr>
            <w:fldChar w:fldCharType="begin"/>
          </w:r>
          <w:r w:rsidR="00265AF9">
            <w:rPr>
              <w:rFonts w:ascii="Palatino Linotype" w:hAnsi="Palatino Linotype"/>
              <w:sz w:val="24"/>
              <w:szCs w:val="24"/>
              <w:lang w:val="cs-CZ"/>
            </w:rPr>
            <w:instrText xml:space="preserve">CITATION Úst21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(uzis.cz, 2021)</w:t>
          </w:r>
          <w:r w:rsidRPr="007E07E1">
            <w:rPr>
              <w:rFonts w:ascii="Palatino Linotype" w:hAnsi="Palatino Linotype"/>
              <w:sz w:val="24"/>
              <w:szCs w:val="24"/>
              <w:lang w:val="cs-CZ"/>
            </w:rPr>
            <w:fldChar w:fldCharType="end"/>
          </w:r>
        </w:sdtContent>
      </w:sdt>
      <w:r w:rsidR="009D6C4D">
        <w:rPr>
          <w:rFonts w:ascii="Palatino Linotype" w:hAnsi="Palatino Linotype"/>
          <w:sz w:val="24"/>
          <w:szCs w:val="24"/>
          <w:lang w:val="cs-CZ"/>
        </w:rPr>
        <w:t xml:space="preserve"> </w:t>
      </w:r>
      <w:r w:rsidRPr="007E07E1">
        <w:rPr>
          <w:rFonts w:ascii="Palatino Linotype" w:hAnsi="Palatino Linotype"/>
          <w:sz w:val="24"/>
          <w:szCs w:val="24"/>
          <w:lang w:val="cs-CZ"/>
        </w:rPr>
        <w:t xml:space="preserve">Podle věku a zdravotního stavu (ostatní onemocnění – </w:t>
      </w:r>
      <w:proofErr w:type="spellStart"/>
      <w:r w:rsidRPr="007E07E1">
        <w:rPr>
          <w:rFonts w:ascii="Palatino Linotype" w:hAnsi="Palatino Linotype"/>
          <w:sz w:val="24"/>
          <w:szCs w:val="24"/>
          <w:lang w:val="cs-CZ"/>
        </w:rPr>
        <w:t>polymorbidita</w:t>
      </w:r>
      <w:proofErr w:type="spellEnd"/>
      <w:r w:rsidRPr="007E07E1">
        <w:rPr>
          <w:rFonts w:ascii="Palatino Linotype" w:hAnsi="Palatino Linotype"/>
          <w:sz w:val="24"/>
          <w:szCs w:val="24"/>
          <w:lang w:val="cs-CZ"/>
        </w:rPr>
        <w:t>) pacientky se mění postupy při léčbě</w:t>
      </w:r>
      <w:r w:rsidR="00265AF9">
        <w:rPr>
          <w:rFonts w:ascii="Palatino Linotype" w:hAnsi="Palatino Linotype"/>
          <w:sz w:val="24"/>
          <w:szCs w:val="24"/>
          <w:lang w:val="cs-CZ"/>
        </w:rPr>
        <w:t xml:space="preserve">. </w:t>
      </w:r>
      <w:r w:rsidRPr="007E07E1">
        <w:rPr>
          <w:rFonts w:ascii="Palatino Linotype" w:hAnsi="Palatino Linotype"/>
          <w:sz w:val="24"/>
          <w:szCs w:val="24"/>
          <w:lang w:val="cs-CZ"/>
        </w:rPr>
        <w:t xml:space="preserve">Pokud by chemoterapie způsobila větší komplikace pacientce než rakovina sama, řídí se lékař vždy individuálně prospěchem pacientky a hledá jinou metodu, která může ale být méně účinná, zároveň </w:t>
      </w:r>
      <w:r w:rsidR="00EB0C7F">
        <w:rPr>
          <w:rFonts w:ascii="Palatino Linotype" w:hAnsi="Palatino Linotype"/>
          <w:sz w:val="24"/>
          <w:szCs w:val="24"/>
          <w:lang w:val="cs-CZ"/>
        </w:rPr>
        <w:t xml:space="preserve">ale </w:t>
      </w:r>
      <w:r w:rsidRPr="007E07E1">
        <w:rPr>
          <w:rFonts w:ascii="Palatino Linotype" w:hAnsi="Palatino Linotype"/>
          <w:sz w:val="24"/>
          <w:szCs w:val="24"/>
          <w:lang w:val="cs-CZ"/>
        </w:rPr>
        <w:t>dotyčnou pacientku</w:t>
      </w:r>
      <w:r w:rsidR="00EB0C7F">
        <w:rPr>
          <w:rFonts w:ascii="Palatino Linotype" w:hAnsi="Palatino Linotype"/>
          <w:sz w:val="24"/>
          <w:szCs w:val="24"/>
          <w:lang w:val="cs-CZ"/>
        </w:rPr>
        <w:t xml:space="preserve"> </w:t>
      </w:r>
      <w:r w:rsidRPr="007E07E1">
        <w:rPr>
          <w:rFonts w:ascii="Palatino Linotype" w:hAnsi="Palatino Linotype"/>
          <w:sz w:val="24"/>
          <w:szCs w:val="24"/>
          <w:lang w:val="cs-CZ"/>
        </w:rPr>
        <w:t>nepoškodí nebo</w:t>
      </w:r>
      <w:r w:rsidR="00E30868">
        <w:rPr>
          <w:rFonts w:ascii="Palatino Linotype" w:hAnsi="Palatino Linotype"/>
          <w:sz w:val="24"/>
          <w:szCs w:val="24"/>
          <w:lang w:val="cs-CZ"/>
        </w:rPr>
        <w:t> </w:t>
      </w:r>
      <w:r w:rsidRPr="007E07E1">
        <w:rPr>
          <w:rFonts w:ascii="Palatino Linotype" w:hAnsi="Palatino Linotype"/>
          <w:sz w:val="24"/>
          <w:szCs w:val="24"/>
          <w:lang w:val="cs-CZ"/>
        </w:rPr>
        <w:t>onkologickou léčebnou metodu vyřadí zcela, hrozí-li významné komplikace. Jde o tzv. „</w:t>
      </w:r>
      <w:proofErr w:type="spellStart"/>
      <w:r w:rsidRPr="007E07E1">
        <w:rPr>
          <w:rFonts w:ascii="Palatino Linotype" w:hAnsi="Palatino Linotype"/>
          <w:sz w:val="24"/>
          <w:szCs w:val="24"/>
          <w:lang w:val="cs-CZ"/>
        </w:rPr>
        <w:t>tailoring</w:t>
      </w:r>
      <w:proofErr w:type="spellEnd"/>
      <w:r w:rsidRPr="007E07E1">
        <w:rPr>
          <w:rFonts w:ascii="Palatino Linotype" w:hAnsi="Palatino Linotype"/>
          <w:sz w:val="24"/>
          <w:szCs w:val="24"/>
          <w:lang w:val="cs-CZ"/>
        </w:rPr>
        <w:t>“ čili šití terapie na míru, která v moderní onkologii jednoznačně dominuje</w:t>
      </w:r>
      <w:r w:rsidR="00C872FC">
        <w:rPr>
          <w:rFonts w:ascii="Palatino Linotype" w:hAnsi="Palatino Linotype"/>
          <w:sz w:val="24"/>
          <w:szCs w:val="24"/>
          <w:lang w:val="cs-CZ"/>
        </w:rPr>
        <w:t>.</w:t>
      </w:r>
      <w:sdt>
        <w:sdtPr>
          <w:rPr>
            <w:rFonts w:ascii="Palatino Linotype" w:hAnsi="Palatino Linotype"/>
            <w:sz w:val="24"/>
            <w:szCs w:val="24"/>
            <w:lang w:val="cs-CZ"/>
          </w:rPr>
          <w:id w:val="-1168556097"/>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p>
    <w:p w14:paraId="5C818765" w14:textId="7C34F5B8" w:rsidR="006E3057" w:rsidRPr="00DD1477" w:rsidRDefault="00D750A8" w:rsidP="00DD1477">
      <w:pPr>
        <w:pStyle w:val="Bezmezer"/>
        <w:spacing w:line="360" w:lineRule="auto"/>
        <w:ind w:firstLine="720"/>
        <w:rPr>
          <w:rFonts w:ascii="Palatino Linotype" w:hAnsi="Palatino Linotype"/>
          <w:sz w:val="24"/>
          <w:szCs w:val="24"/>
          <w:lang w:val="cs-CZ"/>
        </w:rPr>
      </w:pPr>
      <w:r w:rsidRPr="007E07E1">
        <w:rPr>
          <w:rFonts w:ascii="Palatino Linotype" w:hAnsi="Palatino Linotype"/>
          <w:noProof/>
        </w:rPr>
        <w:drawing>
          <wp:anchor distT="0" distB="0" distL="114300" distR="114300" simplePos="0" relativeHeight="251685888" behindDoc="0" locked="0" layoutInCell="1" allowOverlap="1" wp14:anchorId="772958AB" wp14:editId="37BE9D87">
            <wp:simplePos x="0" y="0"/>
            <wp:positionH relativeFrom="margin">
              <wp:posOffset>710565</wp:posOffset>
            </wp:positionH>
            <wp:positionV relativeFrom="paragraph">
              <wp:posOffset>2705100</wp:posOffset>
            </wp:positionV>
            <wp:extent cx="4696460" cy="2527935"/>
            <wp:effectExtent l="0" t="0" r="8890" b="5715"/>
            <wp:wrapTopAndBottom/>
            <wp:docPr id="1" name="Obrázek 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abulka&#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4696460" cy="25279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7152" behindDoc="0" locked="0" layoutInCell="1" allowOverlap="1" wp14:anchorId="4522536A" wp14:editId="4E626A19">
                <wp:simplePos x="0" y="0"/>
                <wp:positionH relativeFrom="column">
                  <wp:posOffset>415897</wp:posOffset>
                </wp:positionH>
                <wp:positionV relativeFrom="paragraph">
                  <wp:posOffset>5196978</wp:posOffset>
                </wp:positionV>
                <wp:extent cx="5014595" cy="243840"/>
                <wp:effectExtent l="0" t="0" r="0" b="3810"/>
                <wp:wrapTopAndBottom/>
                <wp:docPr id="614440416" name="Textové pole 1"/>
                <wp:cNvGraphicFramePr/>
                <a:graphic xmlns:a="http://schemas.openxmlformats.org/drawingml/2006/main">
                  <a:graphicData uri="http://schemas.microsoft.com/office/word/2010/wordprocessingShape">
                    <wps:wsp>
                      <wps:cNvSpPr txBox="1"/>
                      <wps:spPr>
                        <a:xfrm>
                          <a:off x="0" y="0"/>
                          <a:ext cx="5014595" cy="243840"/>
                        </a:xfrm>
                        <a:prstGeom prst="rect">
                          <a:avLst/>
                        </a:prstGeom>
                        <a:solidFill>
                          <a:prstClr val="white"/>
                        </a:solidFill>
                        <a:ln>
                          <a:noFill/>
                        </a:ln>
                      </wps:spPr>
                      <wps:txbx>
                        <w:txbxContent>
                          <w:p w14:paraId="5FE98490" w14:textId="1E9A2768" w:rsidR="006E3057" w:rsidRPr="006261DC" w:rsidRDefault="006E3057" w:rsidP="006E3057">
                            <w:pPr>
                              <w:pStyle w:val="Titulek"/>
                              <w:rPr>
                                <w:rFonts w:ascii="Palatino Linotype" w:hAnsi="Palatino Linotype"/>
                                <w:i/>
                                <w:iCs w:val="0"/>
                                <w:noProof/>
                                <w:sz w:val="20"/>
                                <w:szCs w:val="20"/>
                                <w:lang w:eastAsia="en-US"/>
                              </w:rPr>
                            </w:pPr>
                            <w:bookmarkStart w:id="40" w:name="_Toc151304402"/>
                            <w:r w:rsidRPr="006261DC">
                              <w:rPr>
                                <w:i/>
                                <w:iCs w:val="0"/>
                              </w:rPr>
                              <w:t xml:space="preserve">Graf </w:t>
                            </w:r>
                            <w:r w:rsidRPr="006261DC">
                              <w:rPr>
                                <w:i/>
                                <w:iCs w:val="0"/>
                              </w:rPr>
                              <w:fldChar w:fldCharType="begin"/>
                            </w:r>
                            <w:r w:rsidRPr="006261DC">
                              <w:rPr>
                                <w:i/>
                                <w:iCs w:val="0"/>
                              </w:rPr>
                              <w:instrText xml:space="preserve"> SEQ Graf \* ARABIC </w:instrText>
                            </w:r>
                            <w:r w:rsidRPr="006261DC">
                              <w:rPr>
                                <w:i/>
                                <w:iCs w:val="0"/>
                              </w:rPr>
                              <w:fldChar w:fldCharType="separate"/>
                            </w:r>
                            <w:r w:rsidR="00787965">
                              <w:rPr>
                                <w:i/>
                                <w:iCs w:val="0"/>
                                <w:noProof/>
                              </w:rPr>
                              <w:t>1</w:t>
                            </w:r>
                            <w:r w:rsidRPr="006261DC">
                              <w:rPr>
                                <w:i/>
                                <w:iCs w:val="0"/>
                              </w:rPr>
                              <w:fldChar w:fldCharType="end"/>
                            </w:r>
                            <w:r w:rsidRPr="006261DC">
                              <w:rPr>
                                <w:i/>
                                <w:iCs w:val="0"/>
                              </w:rPr>
                              <w:t xml:space="preserve"> - Incidence a mortalita</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22536A" id="_x0000_t202" coordsize="21600,21600" o:spt="202" path="m,l,21600r21600,l21600,xe">
                <v:stroke joinstyle="miter"/>
                <v:path gradientshapeok="t" o:connecttype="rect"/>
              </v:shapetype>
              <v:shape id="Textové pole 1" o:spid="_x0000_s1026" type="#_x0000_t202" style="position:absolute;left:0;text-align:left;margin-left:32.75pt;margin-top:409.2pt;width:394.85pt;height:19.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" stroked="f">
                <v:textbox inset="0,0,0,0">
                  <w:txbxContent>
                    <w:p w14:paraId="5FE98490" w14:textId="1E9A2768" w:rsidR="006E3057" w:rsidRPr="006261DC" w:rsidRDefault="006E3057" w:rsidP="006E3057">
                      <w:pPr>
                        <w:pStyle w:val="Titulek"/>
                        <w:rPr>
                          <w:rFonts w:ascii="Palatino Linotype" w:hAnsi="Palatino Linotype"/>
                          <w:i/>
                          <w:iCs w:val="0"/>
                          <w:noProof/>
                          <w:sz w:val="20"/>
                          <w:szCs w:val="20"/>
                          <w:lang w:eastAsia="en-US"/>
                        </w:rPr>
                      </w:pPr>
                      <w:bookmarkStart w:id="41" w:name="_Toc151304402"/>
                      <w:r w:rsidRPr="006261DC">
                        <w:rPr>
                          <w:i/>
                          <w:iCs w:val="0"/>
                        </w:rPr>
                        <w:t xml:space="preserve">Graf </w:t>
                      </w:r>
                      <w:r w:rsidRPr="006261DC">
                        <w:rPr>
                          <w:i/>
                          <w:iCs w:val="0"/>
                        </w:rPr>
                        <w:fldChar w:fldCharType="begin"/>
                      </w:r>
                      <w:r w:rsidRPr="006261DC">
                        <w:rPr>
                          <w:i/>
                          <w:iCs w:val="0"/>
                        </w:rPr>
                        <w:instrText xml:space="preserve"> SEQ Graf \* ARABIC </w:instrText>
                      </w:r>
                      <w:r w:rsidRPr="006261DC">
                        <w:rPr>
                          <w:i/>
                          <w:iCs w:val="0"/>
                        </w:rPr>
                        <w:fldChar w:fldCharType="separate"/>
                      </w:r>
                      <w:r w:rsidR="00787965">
                        <w:rPr>
                          <w:i/>
                          <w:iCs w:val="0"/>
                          <w:noProof/>
                        </w:rPr>
                        <w:t>1</w:t>
                      </w:r>
                      <w:r w:rsidRPr="006261DC">
                        <w:rPr>
                          <w:i/>
                          <w:iCs w:val="0"/>
                        </w:rPr>
                        <w:fldChar w:fldCharType="end"/>
                      </w:r>
                      <w:r w:rsidRPr="006261DC">
                        <w:rPr>
                          <w:i/>
                          <w:iCs w:val="0"/>
                        </w:rPr>
                        <w:t xml:space="preserve"> - Incidence a mortalita</w:t>
                      </w:r>
                      <w:bookmarkEnd w:id="41"/>
                    </w:p>
                  </w:txbxContent>
                </v:textbox>
                <w10:wrap type="topAndBottom"/>
              </v:shape>
            </w:pict>
          </mc:Fallback>
        </mc:AlternateContent>
      </w:r>
      <w:r w:rsidR="001C0BCB" w:rsidRPr="007E07E1">
        <w:rPr>
          <w:rFonts w:ascii="Palatino Linotype" w:hAnsi="Palatino Linotype"/>
          <w:sz w:val="24"/>
          <w:szCs w:val="24"/>
          <w:lang w:val="cs-CZ"/>
        </w:rPr>
        <w:t>Incidence</w:t>
      </w:r>
      <w:r w:rsidR="006612DE">
        <w:rPr>
          <w:rFonts w:ascii="Palatino Linotype" w:hAnsi="Palatino Linotype"/>
          <w:sz w:val="24"/>
          <w:szCs w:val="24"/>
          <w:lang w:val="cs-CZ"/>
        </w:rPr>
        <w:t xml:space="preserve"> rakoviny prsu</w:t>
      </w:r>
      <w:r w:rsidR="001C0BCB" w:rsidRPr="007E07E1">
        <w:rPr>
          <w:rFonts w:ascii="Palatino Linotype" w:hAnsi="Palatino Linotype"/>
          <w:sz w:val="24"/>
          <w:szCs w:val="24"/>
          <w:lang w:val="cs-CZ"/>
        </w:rPr>
        <w:t xml:space="preserve"> jako taková v České republice roste. „Incidence je</w:t>
      </w:r>
      <w:r w:rsidR="00E30868">
        <w:rPr>
          <w:rFonts w:ascii="Palatino Linotype" w:hAnsi="Palatino Linotype"/>
          <w:sz w:val="24"/>
          <w:szCs w:val="24"/>
          <w:lang w:val="cs-CZ"/>
        </w:rPr>
        <w:t> </w:t>
      </w:r>
      <w:r w:rsidR="001C0BCB" w:rsidRPr="007E07E1">
        <w:rPr>
          <w:rFonts w:ascii="Palatino Linotype" w:hAnsi="Palatino Linotype"/>
          <w:sz w:val="24"/>
          <w:szCs w:val="24"/>
          <w:lang w:val="cs-CZ"/>
        </w:rPr>
        <w:t>počet nových případů onemocnění za určité časové období (nejčastěji za rok) vztažený na</w:t>
      </w:r>
      <w:r w:rsidR="006C077F">
        <w:rPr>
          <w:rFonts w:ascii="Palatino Linotype" w:hAnsi="Palatino Linotype"/>
          <w:sz w:val="24"/>
          <w:szCs w:val="24"/>
          <w:lang w:val="cs-CZ"/>
        </w:rPr>
        <w:t> </w:t>
      </w:r>
      <w:r w:rsidR="001C0BCB" w:rsidRPr="007E07E1">
        <w:rPr>
          <w:rFonts w:ascii="Palatino Linotype" w:hAnsi="Palatino Linotype"/>
          <w:sz w:val="24"/>
          <w:szCs w:val="24"/>
          <w:lang w:val="cs-CZ"/>
        </w:rPr>
        <w:t>populační jednotku (nejčastěji 100 000 obyvatel)“.  Každý rok se na celém světě diagnostikuje kolem 600 000 případů rakoviny prsu, v České republice je to kolem 7</w:t>
      </w:r>
      <w:r w:rsidR="00265AF9">
        <w:rPr>
          <w:rFonts w:ascii="Palatino Linotype" w:hAnsi="Palatino Linotype"/>
          <w:sz w:val="24"/>
          <w:szCs w:val="24"/>
          <w:lang w:val="cs-CZ"/>
        </w:rPr>
        <w:t> </w:t>
      </w:r>
      <w:r w:rsidR="001C0BCB" w:rsidRPr="007E07E1">
        <w:rPr>
          <w:rFonts w:ascii="Palatino Linotype" w:hAnsi="Palatino Linotype"/>
          <w:sz w:val="24"/>
          <w:szCs w:val="24"/>
          <w:lang w:val="cs-CZ"/>
        </w:rPr>
        <w:t>000</w:t>
      </w:r>
      <w:r w:rsidR="00265AF9" w:rsidRPr="00265AF9">
        <w:rPr>
          <w:rFonts w:ascii="Palatino Linotype" w:hAnsi="Palatino Linotype"/>
          <w:sz w:val="24"/>
          <w:szCs w:val="24"/>
          <w:lang w:val="cs-CZ"/>
        </w:rPr>
        <w:t xml:space="preserve"> </w:t>
      </w:r>
      <w:sdt>
        <w:sdtPr>
          <w:rPr>
            <w:rFonts w:ascii="Palatino Linotype" w:hAnsi="Palatino Linotype"/>
            <w:sz w:val="24"/>
            <w:szCs w:val="24"/>
            <w:lang w:val="cs-CZ"/>
          </w:rPr>
          <w:id w:val="761181862"/>
          <w:citation/>
        </w:sdtPr>
        <w:sdtContent>
          <w:r w:rsidR="00265AF9" w:rsidRPr="007E07E1">
            <w:rPr>
              <w:rFonts w:ascii="Palatino Linotype" w:hAnsi="Palatino Linotype"/>
              <w:sz w:val="24"/>
              <w:szCs w:val="24"/>
              <w:lang w:val="cs-CZ"/>
            </w:rPr>
            <w:fldChar w:fldCharType="begin"/>
          </w:r>
          <w:r w:rsidR="00265AF9">
            <w:rPr>
              <w:rFonts w:ascii="Palatino Linotype" w:hAnsi="Palatino Linotype"/>
              <w:sz w:val="24"/>
              <w:szCs w:val="24"/>
              <w:lang w:val="cs-CZ"/>
            </w:rPr>
            <w:instrText xml:space="preserve">CITATION www23 \l 1029 </w:instrText>
          </w:r>
          <w:r w:rsidR="00265AF9"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(Linkos, 2023)</w:t>
          </w:r>
          <w:r w:rsidR="00265AF9" w:rsidRPr="007E07E1">
            <w:rPr>
              <w:rFonts w:ascii="Palatino Linotype" w:hAnsi="Palatino Linotype"/>
              <w:sz w:val="24"/>
              <w:szCs w:val="24"/>
              <w:lang w:val="cs-CZ"/>
            </w:rPr>
            <w:fldChar w:fldCharType="end"/>
          </w:r>
        </w:sdtContent>
      </w:sdt>
      <w:r w:rsidR="001C0BCB" w:rsidRPr="007E07E1">
        <w:rPr>
          <w:rFonts w:ascii="Palatino Linotype" w:hAnsi="Palatino Linotype"/>
          <w:sz w:val="24"/>
          <w:szCs w:val="24"/>
          <w:lang w:val="cs-CZ"/>
        </w:rPr>
        <w:t>. Nejvíce riziková je skupina žen v intervalu od 60 do 74 let. Od</w:t>
      </w:r>
      <w:r w:rsidR="006C077F">
        <w:rPr>
          <w:rFonts w:ascii="Palatino Linotype" w:hAnsi="Palatino Linotype"/>
          <w:sz w:val="24"/>
          <w:szCs w:val="24"/>
          <w:lang w:val="cs-CZ"/>
        </w:rPr>
        <w:t> </w:t>
      </w:r>
      <w:r w:rsidR="001C0BCB" w:rsidRPr="007E07E1">
        <w:rPr>
          <w:rFonts w:ascii="Palatino Linotype" w:hAnsi="Palatino Linotype"/>
          <w:sz w:val="24"/>
          <w:szCs w:val="24"/>
          <w:lang w:val="cs-CZ"/>
        </w:rPr>
        <w:t>roku 2000 do roku 2017 došlo k nár</w:t>
      </w:r>
      <w:r w:rsidR="006612DE">
        <w:rPr>
          <w:rFonts w:ascii="Palatino Linotype" w:hAnsi="Palatino Linotype"/>
          <w:sz w:val="24"/>
          <w:szCs w:val="24"/>
          <w:lang w:val="cs-CZ"/>
        </w:rPr>
        <w:t>ů</w:t>
      </w:r>
      <w:r w:rsidR="001C0BCB" w:rsidRPr="007E07E1">
        <w:rPr>
          <w:rFonts w:ascii="Palatino Linotype" w:hAnsi="Palatino Linotype"/>
          <w:sz w:val="24"/>
          <w:szCs w:val="24"/>
          <w:lang w:val="cs-CZ"/>
        </w:rPr>
        <w:t>stu incidence o 43,3 %. V roce 2018 bylo nově diagnostikovaných pacientek s karcinomem prsu 7182, přepočtu 133,1 na</w:t>
      </w:r>
      <w:r w:rsidR="006C077F">
        <w:rPr>
          <w:rFonts w:ascii="Palatino Linotype" w:hAnsi="Palatino Linotype"/>
          <w:sz w:val="24"/>
          <w:szCs w:val="24"/>
          <w:lang w:val="cs-CZ"/>
        </w:rPr>
        <w:t> </w:t>
      </w:r>
      <w:r w:rsidR="001C0BCB" w:rsidRPr="007E07E1">
        <w:rPr>
          <w:rFonts w:ascii="Palatino Linotype" w:hAnsi="Palatino Linotype"/>
          <w:sz w:val="24"/>
          <w:szCs w:val="24"/>
          <w:lang w:val="cs-CZ"/>
        </w:rPr>
        <w:t>100 000 obyvate</w:t>
      </w:r>
      <w:r w:rsidR="00265AF9">
        <w:rPr>
          <w:rFonts w:ascii="Palatino Linotype" w:hAnsi="Palatino Linotype"/>
          <w:sz w:val="24"/>
          <w:szCs w:val="24"/>
          <w:lang w:val="cs-CZ"/>
        </w:rPr>
        <w:t xml:space="preserve">l. </w:t>
      </w:r>
      <w:r w:rsidR="001C0BCB" w:rsidRPr="007E07E1">
        <w:rPr>
          <w:rFonts w:ascii="Palatino Linotype" w:hAnsi="Palatino Linotype"/>
          <w:sz w:val="24"/>
          <w:szCs w:val="24"/>
          <w:lang w:val="cs-CZ"/>
        </w:rPr>
        <w:t>Medián neboli prostřední hodnota věku při diagnóze byl 65</w:t>
      </w:r>
      <w:r w:rsidR="006C077F">
        <w:rPr>
          <w:rFonts w:ascii="Palatino Linotype" w:hAnsi="Palatino Linotype"/>
          <w:sz w:val="24"/>
          <w:szCs w:val="24"/>
          <w:lang w:val="cs-CZ"/>
        </w:rPr>
        <w:t xml:space="preserve"> </w:t>
      </w:r>
      <w:r w:rsidR="001C0BCB" w:rsidRPr="007E07E1">
        <w:rPr>
          <w:rFonts w:ascii="Palatino Linotype" w:hAnsi="Palatino Linotype"/>
          <w:sz w:val="24"/>
          <w:szCs w:val="24"/>
          <w:lang w:val="cs-CZ"/>
        </w:rPr>
        <w:t>let</w:t>
      </w:r>
      <w:r w:rsidR="00C872FC">
        <w:rPr>
          <w:rFonts w:ascii="Palatino Linotype" w:hAnsi="Palatino Linotype"/>
          <w:sz w:val="24"/>
          <w:szCs w:val="24"/>
          <w:lang w:val="cs-CZ"/>
        </w:rPr>
        <w:t>.</w:t>
      </w:r>
      <w:r w:rsidR="00265AF9" w:rsidRPr="00265AF9">
        <w:rPr>
          <w:rFonts w:ascii="Palatino Linotype" w:hAnsi="Palatino Linotype"/>
          <w:sz w:val="24"/>
          <w:szCs w:val="24"/>
          <w:lang w:val="cs-CZ"/>
        </w:rPr>
        <w:t xml:space="preserve"> </w:t>
      </w:r>
      <w:sdt>
        <w:sdtPr>
          <w:rPr>
            <w:rFonts w:ascii="Palatino Linotype" w:hAnsi="Palatino Linotype"/>
            <w:sz w:val="24"/>
            <w:szCs w:val="24"/>
            <w:lang w:val="cs-CZ"/>
          </w:rPr>
          <w:id w:val="-1397582779"/>
          <w:citation/>
        </w:sdtPr>
        <w:sdtContent>
          <w:r w:rsidR="00265AF9" w:rsidRPr="007E07E1">
            <w:rPr>
              <w:rFonts w:ascii="Palatino Linotype" w:hAnsi="Palatino Linotype"/>
              <w:sz w:val="24"/>
              <w:szCs w:val="24"/>
              <w:lang w:val="cs-CZ"/>
            </w:rPr>
            <w:fldChar w:fldCharType="begin"/>
          </w:r>
          <w:r w:rsidR="00265AF9">
            <w:rPr>
              <w:rFonts w:ascii="Palatino Linotype" w:hAnsi="Palatino Linotype"/>
              <w:sz w:val="24"/>
              <w:szCs w:val="24"/>
              <w:lang w:val="cs-CZ"/>
            </w:rPr>
            <w:instrText xml:space="preserve">CITATION Úst21 \l 1029 </w:instrText>
          </w:r>
          <w:r w:rsidR="00265AF9"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(uzis.cz, 2021)</w:t>
          </w:r>
          <w:r w:rsidR="00265AF9" w:rsidRPr="007E07E1">
            <w:rPr>
              <w:rFonts w:ascii="Palatino Linotype" w:hAnsi="Palatino Linotype"/>
              <w:sz w:val="24"/>
              <w:szCs w:val="24"/>
              <w:lang w:val="cs-CZ"/>
            </w:rPr>
            <w:fldChar w:fldCharType="end"/>
          </w:r>
        </w:sdtContent>
      </w:sdt>
    </w:p>
    <w:p w14:paraId="3FE517F3" w14:textId="4D517005" w:rsidR="006261DC" w:rsidRPr="006261DC" w:rsidRDefault="006E3057" w:rsidP="006261DC">
      <w:pPr>
        <w:pStyle w:val="Bezmezer"/>
        <w:spacing w:line="360" w:lineRule="auto"/>
        <w:ind w:left="696" w:firstLine="24"/>
        <w:jc w:val="center"/>
        <w:rPr>
          <w:rFonts w:ascii="Palatino Linotype" w:hAnsi="Palatino Linotype"/>
          <w:i/>
          <w:iCs/>
          <w:sz w:val="24"/>
          <w:szCs w:val="24"/>
          <w:lang w:val="cs-CZ"/>
        </w:rPr>
      </w:pPr>
      <w:r w:rsidRPr="00824659">
        <w:rPr>
          <w:rFonts w:ascii="Palatino Linotype" w:hAnsi="Palatino Linotype"/>
          <w:i/>
          <w:iCs/>
          <w:sz w:val="24"/>
          <w:szCs w:val="24"/>
          <w:lang w:val="cs-CZ"/>
        </w:rPr>
        <w:t>Absolutní počty případů</w:t>
      </w:r>
      <w:sdt>
        <w:sdtPr>
          <w:rPr>
            <w:rFonts w:ascii="Palatino Linotype" w:hAnsi="Palatino Linotype"/>
            <w:i/>
            <w:iCs/>
            <w:sz w:val="24"/>
            <w:szCs w:val="24"/>
            <w:lang w:val="cs-CZ"/>
          </w:rPr>
          <w:id w:val="-207183674"/>
          <w:citation/>
        </w:sdtPr>
        <w:sdtContent>
          <w:r w:rsidR="00B070E3">
            <w:rPr>
              <w:rFonts w:ascii="Palatino Linotype" w:hAnsi="Palatino Linotype"/>
              <w:i/>
              <w:iCs/>
              <w:sz w:val="24"/>
              <w:szCs w:val="24"/>
              <w:lang w:val="cs-CZ"/>
            </w:rPr>
            <w:fldChar w:fldCharType="begin"/>
          </w:r>
          <w:r w:rsidR="00B070E3">
            <w:rPr>
              <w:rFonts w:ascii="Palatino Linotype" w:hAnsi="Palatino Linotype"/>
              <w:i/>
              <w:iCs/>
              <w:sz w:val="24"/>
              <w:szCs w:val="24"/>
              <w:lang w:val="cs-CZ"/>
            </w:rPr>
            <w:instrText xml:space="preserve"> CITATION svo21 \l 1029 </w:instrText>
          </w:r>
          <w:r w:rsidR="00B070E3">
            <w:rPr>
              <w:rFonts w:ascii="Palatino Linotype" w:hAnsi="Palatino Linotype"/>
              <w:i/>
              <w:iCs/>
              <w:sz w:val="24"/>
              <w:szCs w:val="24"/>
              <w:lang w:val="cs-CZ"/>
            </w:rPr>
            <w:fldChar w:fldCharType="separate"/>
          </w:r>
          <w:r w:rsidR="002D08B2">
            <w:rPr>
              <w:rFonts w:ascii="Palatino Linotype" w:hAnsi="Palatino Linotype"/>
              <w:i/>
              <w:iCs/>
              <w:noProof/>
              <w:sz w:val="24"/>
              <w:szCs w:val="24"/>
              <w:lang w:val="cs-CZ"/>
            </w:rPr>
            <w:t xml:space="preserve"> </w:t>
          </w:r>
          <w:r w:rsidR="002D08B2" w:rsidRPr="002D08B2">
            <w:rPr>
              <w:rFonts w:ascii="Palatino Linotype" w:hAnsi="Palatino Linotype"/>
              <w:noProof/>
              <w:sz w:val="24"/>
              <w:szCs w:val="24"/>
              <w:lang w:val="cs-CZ"/>
            </w:rPr>
            <w:t>(svod.cz, 2021)</w:t>
          </w:r>
          <w:r w:rsidR="00B070E3">
            <w:rPr>
              <w:rFonts w:ascii="Palatino Linotype" w:hAnsi="Palatino Linotype"/>
              <w:i/>
              <w:iCs/>
              <w:sz w:val="24"/>
              <w:szCs w:val="24"/>
              <w:lang w:val="cs-CZ"/>
            </w:rPr>
            <w:fldChar w:fldCharType="end"/>
          </w:r>
        </w:sdtContent>
      </w:sdt>
    </w:p>
    <w:p w14:paraId="1BF0F6EF" w14:textId="2C365FA1" w:rsidR="006261DC" w:rsidRPr="00824659" w:rsidRDefault="00D750A8" w:rsidP="006261DC">
      <w:pPr>
        <w:tabs>
          <w:tab w:val="left" w:pos="1189"/>
        </w:tabs>
        <w:jc w:val="center"/>
        <w:rPr>
          <w:i/>
          <w:iCs/>
        </w:rPr>
      </w:pPr>
      <w:r>
        <w:rPr>
          <w:noProof/>
        </w:rPr>
        <w:lastRenderedPageBreak/>
        <mc:AlternateContent>
          <mc:Choice Requires="wps">
            <w:drawing>
              <wp:anchor distT="0" distB="0" distL="114300" distR="114300" simplePos="0" relativeHeight="251702272" behindDoc="0" locked="0" layoutInCell="1" allowOverlap="1" wp14:anchorId="681ADFC1" wp14:editId="07048495">
                <wp:simplePos x="0" y="0"/>
                <wp:positionH relativeFrom="column">
                  <wp:posOffset>243840</wp:posOffset>
                </wp:positionH>
                <wp:positionV relativeFrom="paragraph">
                  <wp:posOffset>3050899</wp:posOffset>
                </wp:positionV>
                <wp:extent cx="4972685" cy="635"/>
                <wp:effectExtent l="0" t="0" r="0" b="0"/>
                <wp:wrapSquare wrapText="bothSides"/>
                <wp:docPr id="59917523" name="Textové pole 1"/>
                <wp:cNvGraphicFramePr/>
                <a:graphic xmlns:a="http://schemas.openxmlformats.org/drawingml/2006/main">
                  <a:graphicData uri="http://schemas.microsoft.com/office/word/2010/wordprocessingShape">
                    <wps:wsp>
                      <wps:cNvSpPr txBox="1"/>
                      <wps:spPr>
                        <a:xfrm>
                          <a:off x="0" y="0"/>
                          <a:ext cx="4972685" cy="635"/>
                        </a:xfrm>
                        <a:prstGeom prst="rect">
                          <a:avLst/>
                        </a:prstGeom>
                        <a:solidFill>
                          <a:prstClr val="white"/>
                        </a:solidFill>
                        <a:ln>
                          <a:noFill/>
                        </a:ln>
                      </wps:spPr>
                      <wps:txbx>
                        <w:txbxContent>
                          <w:p w14:paraId="1C0B9368" w14:textId="0A6D6396" w:rsidR="006261DC" w:rsidRPr="006261DC" w:rsidRDefault="006261DC" w:rsidP="006261DC">
                            <w:pPr>
                              <w:pStyle w:val="Titulek"/>
                              <w:rPr>
                                <w:rFonts w:ascii="Palatino Linotype" w:hAnsi="Palatino Linotype"/>
                                <w:i/>
                                <w:iCs w:val="0"/>
                                <w:noProof/>
                              </w:rPr>
                            </w:pPr>
                            <w:bookmarkStart w:id="42" w:name="_Toc151304403"/>
                            <w:r w:rsidRPr="006261DC">
                              <w:rPr>
                                <w:i/>
                                <w:iCs w:val="0"/>
                              </w:rPr>
                              <w:t xml:space="preserve">Graf </w:t>
                            </w:r>
                            <w:r w:rsidRPr="006261DC">
                              <w:rPr>
                                <w:i/>
                                <w:iCs w:val="0"/>
                              </w:rPr>
                              <w:fldChar w:fldCharType="begin"/>
                            </w:r>
                            <w:r w:rsidRPr="006261DC">
                              <w:rPr>
                                <w:i/>
                                <w:iCs w:val="0"/>
                              </w:rPr>
                              <w:instrText xml:space="preserve"> SEQ Graf \* ARABIC </w:instrText>
                            </w:r>
                            <w:r w:rsidRPr="006261DC">
                              <w:rPr>
                                <w:i/>
                                <w:iCs w:val="0"/>
                              </w:rPr>
                              <w:fldChar w:fldCharType="separate"/>
                            </w:r>
                            <w:r w:rsidR="00787965">
                              <w:rPr>
                                <w:i/>
                                <w:iCs w:val="0"/>
                                <w:noProof/>
                              </w:rPr>
                              <w:t>2</w:t>
                            </w:r>
                            <w:r w:rsidRPr="006261DC">
                              <w:rPr>
                                <w:i/>
                                <w:iCs w:val="0"/>
                              </w:rPr>
                              <w:fldChar w:fldCharType="end"/>
                            </w:r>
                            <w:r w:rsidRPr="006261DC">
                              <w:rPr>
                                <w:i/>
                                <w:iCs w:val="0"/>
                              </w:rPr>
                              <w:t xml:space="preserve"> - prevalence rakoviny prsu</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1ADFC1" id="_x0000_s1027" type="#_x0000_t202" style="position:absolute;left:0;text-align:left;margin-left:19.2pt;margin-top:240.25pt;width:391.55pt;height:.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" stroked="f">
                <v:textbox style="mso-fit-shape-to-text:t" inset="0,0,0,0">
                  <w:txbxContent>
                    <w:p w14:paraId="1C0B9368" w14:textId="0A6D6396" w:rsidR="006261DC" w:rsidRPr="006261DC" w:rsidRDefault="006261DC" w:rsidP="006261DC">
                      <w:pPr>
                        <w:pStyle w:val="Titulek"/>
                        <w:rPr>
                          <w:rFonts w:ascii="Palatino Linotype" w:hAnsi="Palatino Linotype"/>
                          <w:i/>
                          <w:iCs w:val="0"/>
                          <w:noProof/>
                        </w:rPr>
                      </w:pPr>
                      <w:bookmarkStart w:id="43" w:name="_Toc151304403"/>
                      <w:r w:rsidRPr="006261DC">
                        <w:rPr>
                          <w:i/>
                          <w:iCs w:val="0"/>
                        </w:rPr>
                        <w:t xml:space="preserve">Graf </w:t>
                      </w:r>
                      <w:r w:rsidRPr="006261DC">
                        <w:rPr>
                          <w:i/>
                          <w:iCs w:val="0"/>
                        </w:rPr>
                        <w:fldChar w:fldCharType="begin"/>
                      </w:r>
                      <w:r w:rsidRPr="006261DC">
                        <w:rPr>
                          <w:i/>
                          <w:iCs w:val="0"/>
                        </w:rPr>
                        <w:instrText xml:space="preserve"> SEQ Graf \* ARABIC </w:instrText>
                      </w:r>
                      <w:r w:rsidRPr="006261DC">
                        <w:rPr>
                          <w:i/>
                          <w:iCs w:val="0"/>
                        </w:rPr>
                        <w:fldChar w:fldCharType="separate"/>
                      </w:r>
                      <w:r w:rsidR="00787965">
                        <w:rPr>
                          <w:i/>
                          <w:iCs w:val="0"/>
                          <w:noProof/>
                        </w:rPr>
                        <w:t>2</w:t>
                      </w:r>
                      <w:r w:rsidRPr="006261DC">
                        <w:rPr>
                          <w:i/>
                          <w:iCs w:val="0"/>
                        </w:rPr>
                        <w:fldChar w:fldCharType="end"/>
                      </w:r>
                      <w:r w:rsidRPr="006261DC">
                        <w:rPr>
                          <w:i/>
                          <w:iCs w:val="0"/>
                        </w:rPr>
                        <w:t xml:space="preserve"> - prevalence rakoviny prsu</w:t>
                      </w:r>
                      <w:bookmarkEnd w:id="43"/>
                    </w:p>
                  </w:txbxContent>
                </v:textbox>
                <w10:wrap type="square"/>
              </v:shape>
            </w:pict>
          </mc:Fallback>
        </mc:AlternateContent>
      </w:r>
      <w:r w:rsidRPr="006E3057">
        <w:rPr>
          <w:rFonts w:ascii="Palatino Linotype" w:hAnsi="Palatino Linotype"/>
          <w:i/>
          <w:iCs/>
          <w:noProof/>
        </w:rPr>
        <w:drawing>
          <wp:anchor distT="0" distB="0" distL="114300" distR="114300" simplePos="0" relativeHeight="251698176" behindDoc="0" locked="0" layoutInCell="1" allowOverlap="1" wp14:anchorId="665DA741" wp14:editId="79479C43">
            <wp:simplePos x="0" y="0"/>
            <wp:positionH relativeFrom="column">
              <wp:posOffset>281940</wp:posOffset>
            </wp:positionH>
            <wp:positionV relativeFrom="paragraph">
              <wp:posOffset>635</wp:posOffset>
            </wp:positionV>
            <wp:extent cx="5024755" cy="3044190"/>
            <wp:effectExtent l="0" t="0" r="4445" b="3810"/>
            <wp:wrapSquare wrapText="bothSides"/>
            <wp:docPr id="3" name="Obrázek 3"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abulka&#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024755" cy="3044190"/>
                    </a:xfrm>
                    <a:prstGeom prst="rect">
                      <a:avLst/>
                    </a:prstGeom>
                  </pic:spPr>
                </pic:pic>
              </a:graphicData>
            </a:graphic>
            <wp14:sizeRelH relativeFrom="margin">
              <wp14:pctWidth>0</wp14:pctWidth>
            </wp14:sizeRelH>
            <wp14:sizeRelV relativeFrom="margin">
              <wp14:pctHeight>0</wp14:pctHeight>
            </wp14:sizeRelV>
          </wp:anchor>
        </w:drawing>
      </w:r>
      <w:r w:rsidR="006261DC" w:rsidRPr="006261DC">
        <w:rPr>
          <w:i/>
          <w:iCs/>
        </w:rPr>
        <w:t xml:space="preserve"> </w:t>
      </w:r>
      <w:r w:rsidR="006261DC" w:rsidRPr="00824659">
        <w:rPr>
          <w:i/>
          <w:iCs/>
        </w:rPr>
        <w:t>Absolutní počty prevalence</w:t>
      </w:r>
      <w:sdt>
        <w:sdtPr>
          <w:rPr>
            <w:i/>
            <w:iCs/>
          </w:rPr>
          <w:id w:val="-1833595209"/>
          <w:citation/>
        </w:sdtPr>
        <w:sdtContent>
          <w:r w:rsidR="00B070E3">
            <w:rPr>
              <w:i/>
              <w:iCs/>
            </w:rPr>
            <w:fldChar w:fldCharType="begin"/>
          </w:r>
          <w:r w:rsidR="00B070E3">
            <w:rPr>
              <w:i/>
              <w:iCs/>
            </w:rPr>
            <w:instrText xml:space="preserve"> CITATION svo21 \l 1029 </w:instrText>
          </w:r>
          <w:r w:rsidR="00B070E3">
            <w:rPr>
              <w:i/>
              <w:iCs/>
            </w:rPr>
            <w:fldChar w:fldCharType="separate"/>
          </w:r>
          <w:r w:rsidR="002D08B2">
            <w:rPr>
              <w:i/>
              <w:iCs/>
              <w:noProof/>
            </w:rPr>
            <w:t xml:space="preserve"> </w:t>
          </w:r>
          <w:r w:rsidR="002D08B2">
            <w:rPr>
              <w:noProof/>
            </w:rPr>
            <w:t>(svod.cz, 2021)</w:t>
          </w:r>
          <w:r w:rsidR="00B070E3">
            <w:rPr>
              <w:i/>
              <w:iCs/>
            </w:rPr>
            <w:fldChar w:fldCharType="end"/>
          </w:r>
        </w:sdtContent>
      </w:sdt>
    </w:p>
    <w:p w14:paraId="022D7537" w14:textId="063DE899" w:rsidR="006261DC" w:rsidRDefault="006261DC" w:rsidP="006261DC">
      <w:pPr>
        <w:pStyle w:val="Bezmezer"/>
        <w:spacing w:line="360" w:lineRule="auto"/>
        <w:rPr>
          <w:rFonts w:ascii="Palatino Linotype" w:hAnsi="Palatino Linotype"/>
          <w:sz w:val="24"/>
          <w:szCs w:val="24"/>
          <w:lang w:val="cs-CZ"/>
        </w:rPr>
      </w:pPr>
    </w:p>
    <w:p w14:paraId="41D13BB9" w14:textId="15A7E70D" w:rsidR="00A77DCB" w:rsidRPr="007E07E1" w:rsidRDefault="00A77DCB" w:rsidP="006261DC">
      <w:pPr>
        <w:pStyle w:val="Bezmezer"/>
        <w:spacing w:line="360" w:lineRule="auto"/>
        <w:ind w:firstLine="696"/>
        <w:rPr>
          <w:rFonts w:ascii="Palatino Linotype" w:hAnsi="Palatino Linotype"/>
          <w:sz w:val="24"/>
          <w:szCs w:val="24"/>
          <w:lang w:val="cs-CZ"/>
        </w:rPr>
      </w:pPr>
      <w:r w:rsidRPr="007E07E1">
        <w:rPr>
          <w:rFonts w:ascii="Palatino Linotype" w:hAnsi="Palatino Linotype"/>
          <w:sz w:val="24"/>
          <w:szCs w:val="24"/>
          <w:lang w:val="cs-CZ"/>
        </w:rPr>
        <w:t>„Prevalence je počet pacientů s daným onemocněním v určitém okamžiku. U</w:t>
      </w:r>
      <w:r w:rsidR="00E30868">
        <w:rPr>
          <w:rFonts w:ascii="Palatino Linotype" w:hAnsi="Palatino Linotype"/>
          <w:sz w:val="24"/>
          <w:szCs w:val="24"/>
          <w:lang w:val="cs-CZ"/>
        </w:rPr>
        <w:t> </w:t>
      </w:r>
      <w:r w:rsidRPr="007E07E1">
        <w:rPr>
          <w:rFonts w:ascii="Palatino Linotype" w:hAnsi="Palatino Linotype"/>
          <w:sz w:val="24"/>
          <w:szCs w:val="24"/>
          <w:lang w:val="cs-CZ"/>
        </w:rPr>
        <w:t>onkologických onemocnění je to počet žijících pacientů (i vyléčených), u kterých byl diagnostikován daný typ nádoru “</w:t>
      </w:r>
      <w:sdt>
        <w:sdtPr>
          <w:rPr>
            <w:rFonts w:ascii="Palatino Linotype" w:hAnsi="Palatino Linotype"/>
            <w:sz w:val="24"/>
            <w:szCs w:val="24"/>
            <w:lang w:val="cs-CZ"/>
          </w:rPr>
          <w:id w:val="119582358"/>
          <w:citation/>
        </w:sdtPr>
        <w:sdtContent>
          <w:r w:rsidRPr="007E07E1">
            <w:rPr>
              <w:rFonts w:ascii="Palatino Linotype" w:hAnsi="Palatino Linotype"/>
              <w:sz w:val="24"/>
              <w:szCs w:val="24"/>
              <w:lang w:val="cs-CZ"/>
            </w:rPr>
            <w:fldChar w:fldCharType="begin"/>
          </w:r>
          <w:r w:rsidR="00980AF1">
            <w:rPr>
              <w:rFonts w:ascii="Palatino Linotype" w:hAnsi="Palatino Linotype"/>
              <w:sz w:val="24"/>
              <w:szCs w:val="24"/>
              <w:lang w:val="cs-CZ"/>
            </w:rPr>
            <w:instrText xml:space="preserve">CITATION www23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(Linkos, 2023)</w:t>
          </w:r>
          <w:r w:rsidRPr="007E07E1">
            <w:rPr>
              <w:rFonts w:ascii="Palatino Linotype" w:hAnsi="Palatino Linotype"/>
              <w:sz w:val="24"/>
              <w:szCs w:val="24"/>
              <w:lang w:val="cs-CZ"/>
            </w:rPr>
            <w:fldChar w:fldCharType="end"/>
          </w:r>
        </w:sdtContent>
      </w:sdt>
      <w:r w:rsidR="00C872FC">
        <w:rPr>
          <w:rFonts w:ascii="Palatino Linotype" w:hAnsi="Palatino Linotype"/>
          <w:sz w:val="24"/>
          <w:szCs w:val="24"/>
          <w:lang w:val="cs-CZ"/>
        </w:rPr>
        <w:t>.</w:t>
      </w:r>
    </w:p>
    <w:p w14:paraId="5271B07E" w14:textId="34CBA76A" w:rsidR="002829B4" w:rsidRPr="006261DC" w:rsidRDefault="00A77DCB" w:rsidP="006261DC">
      <w:pPr>
        <w:pStyle w:val="Bezmezer"/>
        <w:spacing w:line="360" w:lineRule="auto"/>
        <w:rPr>
          <w:rFonts w:ascii="Palatino Linotype" w:hAnsi="Palatino Linotype"/>
          <w:sz w:val="24"/>
          <w:szCs w:val="24"/>
          <w:lang w:val="cs-CZ"/>
        </w:rPr>
      </w:pPr>
      <w:r w:rsidRPr="007E07E1">
        <w:rPr>
          <w:rFonts w:ascii="Palatino Linotype" w:hAnsi="Palatino Linotype"/>
          <w:sz w:val="24"/>
          <w:szCs w:val="24"/>
          <w:lang w:val="cs-CZ"/>
        </w:rPr>
        <w:t>Na prevalenci má velký vliv jak incidence, tak mortalita. Díky rostoucí incidenci, a</w:t>
      </w:r>
      <w:r w:rsidR="006C077F">
        <w:rPr>
          <w:rFonts w:ascii="Palatino Linotype" w:hAnsi="Palatino Linotype"/>
          <w:sz w:val="24"/>
          <w:szCs w:val="24"/>
          <w:lang w:val="cs-CZ"/>
        </w:rPr>
        <w:t> </w:t>
      </w:r>
      <w:r w:rsidRPr="007E07E1">
        <w:rPr>
          <w:rFonts w:ascii="Palatino Linotype" w:hAnsi="Palatino Linotype"/>
          <w:sz w:val="24"/>
          <w:szCs w:val="24"/>
          <w:lang w:val="cs-CZ"/>
        </w:rPr>
        <w:t xml:space="preserve">naopak klesající mortalitě je počet žijících onkologických pacientů podstatně vyšší než dříve, tudíž prevalence </w:t>
      </w:r>
      <w:r w:rsidR="006612DE">
        <w:rPr>
          <w:rFonts w:ascii="Palatino Linotype" w:hAnsi="Palatino Linotype"/>
          <w:sz w:val="24"/>
          <w:szCs w:val="24"/>
          <w:lang w:val="cs-CZ"/>
        </w:rPr>
        <w:t xml:space="preserve">rakoviny prsu </w:t>
      </w:r>
      <w:r w:rsidRPr="007E07E1">
        <w:rPr>
          <w:rFonts w:ascii="Palatino Linotype" w:hAnsi="Palatino Linotype"/>
          <w:sz w:val="24"/>
          <w:szCs w:val="24"/>
          <w:lang w:val="cs-CZ"/>
        </w:rPr>
        <w:t>stoupá</w:t>
      </w:r>
      <w:r w:rsidR="00C872FC">
        <w:rPr>
          <w:rFonts w:ascii="Palatino Linotype" w:hAnsi="Palatino Linotype"/>
          <w:sz w:val="24"/>
          <w:szCs w:val="24"/>
          <w:lang w:val="cs-CZ"/>
        </w:rPr>
        <w:t>.</w:t>
      </w:r>
      <w:sdt>
        <w:sdtPr>
          <w:rPr>
            <w:rFonts w:ascii="Palatino Linotype" w:hAnsi="Palatino Linotype"/>
            <w:sz w:val="24"/>
            <w:szCs w:val="24"/>
            <w:lang w:val="cs-CZ"/>
          </w:rPr>
          <w:id w:val="111714160"/>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r w:rsidR="00C872FC">
        <w:rPr>
          <w:rFonts w:ascii="Palatino Linotype" w:hAnsi="Palatino Linotype"/>
          <w:sz w:val="24"/>
          <w:szCs w:val="24"/>
          <w:lang w:val="cs-CZ"/>
        </w:rPr>
        <w:t xml:space="preserve"> </w:t>
      </w:r>
      <w:r w:rsidRPr="007E07E1">
        <w:rPr>
          <w:rFonts w:ascii="Palatino Linotype" w:hAnsi="Palatino Linotype"/>
          <w:sz w:val="24"/>
          <w:szCs w:val="24"/>
          <w:lang w:val="cs-CZ"/>
        </w:rPr>
        <w:t>Například pokud srovnáme rok 2007 a 2017, zjistíme, že prevalence stoupla o 54,3 %. V roce 2018 se</w:t>
      </w:r>
      <w:r w:rsidR="00E30868">
        <w:rPr>
          <w:rFonts w:ascii="Palatino Linotype" w:hAnsi="Palatino Linotype"/>
          <w:sz w:val="24"/>
          <w:szCs w:val="24"/>
          <w:lang w:val="cs-CZ"/>
        </w:rPr>
        <w:t> </w:t>
      </w:r>
      <w:r w:rsidRPr="007E07E1">
        <w:rPr>
          <w:rFonts w:ascii="Palatino Linotype" w:hAnsi="Palatino Linotype"/>
          <w:sz w:val="24"/>
          <w:szCs w:val="24"/>
          <w:lang w:val="cs-CZ"/>
        </w:rPr>
        <w:t>jednalo o</w:t>
      </w:r>
      <w:r w:rsidR="006C077F">
        <w:rPr>
          <w:rFonts w:ascii="Palatino Linotype" w:hAnsi="Palatino Linotype"/>
          <w:sz w:val="24"/>
          <w:szCs w:val="24"/>
          <w:lang w:val="cs-CZ"/>
        </w:rPr>
        <w:t> </w:t>
      </w:r>
      <w:r w:rsidRPr="007E07E1">
        <w:rPr>
          <w:rFonts w:ascii="Palatino Linotype" w:hAnsi="Palatino Linotype"/>
          <w:sz w:val="24"/>
          <w:szCs w:val="24"/>
          <w:lang w:val="cs-CZ"/>
        </w:rPr>
        <w:t>88 059 žen (1631,9 na 100 000 obyvatel). Medián věku žijících pacientek je 69</w:t>
      </w:r>
      <w:r w:rsidR="00C872FC">
        <w:rPr>
          <w:rFonts w:ascii="Palatino Linotype" w:hAnsi="Palatino Linotype"/>
          <w:sz w:val="24"/>
          <w:szCs w:val="24"/>
          <w:lang w:val="cs-CZ"/>
        </w:rPr>
        <w:t>.</w:t>
      </w:r>
      <w:sdt>
        <w:sdtPr>
          <w:rPr>
            <w:rFonts w:ascii="Palatino Linotype" w:hAnsi="Palatino Linotype"/>
            <w:sz w:val="24"/>
            <w:szCs w:val="24"/>
            <w:lang w:val="cs-CZ"/>
          </w:rPr>
          <w:id w:val="-1196069946"/>
          <w:citation/>
        </w:sdtPr>
        <w:sdtContent>
          <w:r w:rsidRPr="007E07E1">
            <w:rPr>
              <w:rFonts w:ascii="Palatino Linotype" w:hAnsi="Palatino Linotype"/>
              <w:sz w:val="24"/>
              <w:szCs w:val="24"/>
              <w:lang w:val="cs-CZ"/>
            </w:rPr>
            <w:fldChar w:fldCharType="begin"/>
          </w:r>
          <w:r w:rsidR="00265AF9">
            <w:rPr>
              <w:rFonts w:ascii="Palatino Linotype" w:hAnsi="Palatino Linotype"/>
              <w:sz w:val="24"/>
              <w:szCs w:val="24"/>
              <w:lang w:val="cs-CZ"/>
            </w:rPr>
            <w:instrText xml:space="preserve">CITATION Úst21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(uzis.cz, 2021)</w:t>
          </w:r>
          <w:r w:rsidRPr="007E07E1">
            <w:rPr>
              <w:rFonts w:ascii="Palatino Linotype" w:hAnsi="Palatino Linotype"/>
              <w:sz w:val="24"/>
              <w:szCs w:val="24"/>
              <w:lang w:val="cs-CZ"/>
            </w:rPr>
            <w:fldChar w:fldCharType="end"/>
          </w:r>
        </w:sdtContent>
      </w:sdt>
    </w:p>
    <w:p w14:paraId="78F4D71E" w14:textId="7E145A4D" w:rsidR="002C5DD9" w:rsidRPr="002D08B2" w:rsidRDefault="00A10E2D" w:rsidP="008F71D0">
      <w:pPr>
        <w:pStyle w:val="Nadpis1text"/>
        <w:rPr>
          <w:rFonts w:ascii="Palatino Linotype" w:hAnsi="Palatino Linotype"/>
          <w:sz w:val="32"/>
          <w:szCs w:val="32"/>
        </w:rPr>
      </w:pPr>
      <w:bookmarkStart w:id="44" w:name="_Toc152755981"/>
      <w:r w:rsidRPr="002D08B2">
        <w:rPr>
          <w:rFonts w:ascii="Palatino Linotype" w:hAnsi="Palatino Linotype"/>
          <w:sz w:val="32"/>
          <w:szCs w:val="32"/>
        </w:rPr>
        <w:lastRenderedPageBreak/>
        <w:t>Prevence</w:t>
      </w:r>
      <w:bookmarkEnd w:id="44"/>
    </w:p>
    <w:p w14:paraId="63ED9634" w14:textId="1650F055" w:rsidR="002C5DD9" w:rsidRPr="004F5388" w:rsidRDefault="002829B4" w:rsidP="00335F1F">
      <w:pPr>
        <w:pStyle w:val="Textprce"/>
        <w:ind w:firstLine="432"/>
        <w:rPr>
          <w:rFonts w:ascii="Palatino Linotype" w:hAnsi="Palatino Linotype"/>
        </w:rPr>
      </w:pPr>
      <w:r w:rsidRPr="005357C7">
        <w:rPr>
          <w:rFonts w:ascii="Palatino Linotype" w:hAnsi="Palatino Linotype"/>
        </w:rPr>
        <w:t xml:space="preserve">Příčiny </w:t>
      </w:r>
      <w:r w:rsidR="002E7930" w:rsidRPr="005357C7">
        <w:rPr>
          <w:rFonts w:ascii="Palatino Linotype" w:hAnsi="Palatino Linotype"/>
        </w:rPr>
        <w:t xml:space="preserve">onkologického </w:t>
      </w:r>
      <w:r w:rsidRPr="005357C7">
        <w:rPr>
          <w:rFonts w:ascii="Palatino Linotype" w:hAnsi="Palatino Linotype"/>
        </w:rPr>
        <w:t>onemocněn</w:t>
      </w:r>
      <w:r w:rsidR="002E7930" w:rsidRPr="005357C7">
        <w:rPr>
          <w:rFonts w:ascii="Palatino Linotype" w:hAnsi="Palatino Linotype"/>
        </w:rPr>
        <w:t>í prsu</w:t>
      </w:r>
      <w:r w:rsidRPr="005357C7">
        <w:rPr>
          <w:rFonts w:ascii="Palatino Linotype" w:hAnsi="Palatino Linotype"/>
        </w:rPr>
        <w:t xml:space="preserve"> jsou multifaktoriáln</w:t>
      </w:r>
      <w:r w:rsidR="005357C7">
        <w:rPr>
          <w:rFonts w:ascii="Palatino Linotype" w:hAnsi="Palatino Linotype"/>
        </w:rPr>
        <w:t>í</w:t>
      </w:r>
      <w:r w:rsidR="005357C7" w:rsidRPr="005357C7">
        <w:rPr>
          <w:rFonts w:ascii="Palatino Linotype" w:hAnsi="Palatino Linotype"/>
        </w:rPr>
        <w:t xml:space="preserve"> </w:t>
      </w:r>
      <w:sdt>
        <w:sdtPr>
          <w:rPr>
            <w:rFonts w:ascii="Palatino Linotype" w:hAnsi="Palatino Linotype"/>
          </w:rPr>
          <w:id w:val="-568568667"/>
          <w:citation/>
        </w:sdtPr>
        <w:sdtContent>
          <w:r w:rsidR="005357C7" w:rsidRPr="005357C7">
            <w:rPr>
              <w:rFonts w:ascii="Palatino Linotype" w:hAnsi="Palatino Linotype"/>
            </w:rPr>
            <w:fldChar w:fldCharType="begin"/>
          </w:r>
          <w:r w:rsidR="005357C7" w:rsidRPr="005357C7">
            <w:rPr>
              <w:rFonts w:ascii="Palatino Linotype" w:hAnsi="Palatino Linotype"/>
            </w:rPr>
            <w:instrText xml:space="preserve"> CITATION Dan01 \l 1029 </w:instrText>
          </w:r>
          <w:r w:rsidR="005357C7" w:rsidRPr="005357C7">
            <w:rPr>
              <w:rFonts w:ascii="Palatino Linotype" w:hAnsi="Palatino Linotype"/>
            </w:rPr>
            <w:fldChar w:fldCharType="separate"/>
          </w:r>
          <w:r w:rsidR="002D08B2" w:rsidRPr="002D08B2">
            <w:rPr>
              <w:rFonts w:ascii="Palatino Linotype" w:hAnsi="Palatino Linotype"/>
              <w:noProof/>
            </w:rPr>
            <w:t>(Daneš, 2001)</w:t>
          </w:r>
          <w:r w:rsidR="005357C7" w:rsidRPr="005357C7">
            <w:rPr>
              <w:rFonts w:ascii="Palatino Linotype" w:hAnsi="Palatino Linotype"/>
            </w:rPr>
            <w:fldChar w:fldCharType="end"/>
          </w:r>
        </w:sdtContent>
      </w:sdt>
      <w:r w:rsidR="00AB0582" w:rsidRPr="005357C7">
        <w:rPr>
          <w:rFonts w:ascii="Palatino Linotype" w:hAnsi="Palatino Linotype"/>
        </w:rPr>
        <w:t>,</w:t>
      </w:r>
      <w:r w:rsidRPr="005357C7">
        <w:rPr>
          <w:rFonts w:ascii="Palatino Linotype" w:hAnsi="Palatino Linotype"/>
        </w:rPr>
        <w:t xml:space="preserve"> </w:t>
      </w:r>
      <w:r w:rsidR="00AB0582" w:rsidRPr="005357C7">
        <w:rPr>
          <w:rFonts w:ascii="Palatino Linotype" w:hAnsi="Palatino Linotype"/>
        </w:rPr>
        <w:t>jsou částečně tvořeny sociálními a biologickými</w:t>
      </w:r>
      <w:r w:rsidRPr="005357C7">
        <w:rPr>
          <w:rFonts w:ascii="Palatino Linotype" w:hAnsi="Palatino Linotype"/>
        </w:rPr>
        <w:t xml:space="preserve"> determinanty zdraví</w:t>
      </w:r>
      <w:r w:rsidR="00AB0582" w:rsidRPr="005357C7">
        <w:rPr>
          <w:rFonts w:ascii="Palatino Linotype" w:hAnsi="Palatino Linotype"/>
        </w:rPr>
        <w:t xml:space="preserve">, které </w:t>
      </w:r>
      <w:proofErr w:type="gramStart"/>
      <w:r w:rsidR="00AB0582" w:rsidRPr="005357C7">
        <w:rPr>
          <w:rFonts w:ascii="Palatino Linotype" w:hAnsi="Palatino Linotype"/>
        </w:rPr>
        <w:t>utváří</w:t>
      </w:r>
      <w:proofErr w:type="gramEnd"/>
      <w:r w:rsidR="00AB0582" w:rsidRPr="005357C7">
        <w:rPr>
          <w:rFonts w:ascii="Palatino Linotype" w:hAnsi="Palatino Linotype"/>
        </w:rPr>
        <w:t xml:space="preserve"> aktuální </w:t>
      </w:r>
      <w:r w:rsidRPr="005357C7">
        <w:rPr>
          <w:rFonts w:ascii="Palatino Linotype" w:hAnsi="Palatino Linotype"/>
        </w:rPr>
        <w:t>zdravotní stav</w:t>
      </w:r>
      <w:r w:rsidR="0074117E" w:rsidRPr="0074117E">
        <w:rPr>
          <w:rFonts w:ascii="Palatino Linotype" w:hAnsi="Palatino Linotype"/>
        </w:rPr>
        <w:t xml:space="preserve"> </w:t>
      </w:r>
      <w:sdt>
        <w:sdtPr>
          <w:rPr>
            <w:rFonts w:ascii="Palatino Linotype" w:hAnsi="Palatino Linotype"/>
          </w:rPr>
          <w:id w:val="1689947744"/>
          <w:citation/>
        </w:sdtPr>
        <w:sdtContent>
          <w:r w:rsidR="0074117E" w:rsidRPr="005357C7">
            <w:rPr>
              <w:rFonts w:ascii="Palatino Linotype" w:hAnsi="Palatino Linotype"/>
            </w:rPr>
            <w:fldChar w:fldCharType="begin"/>
          </w:r>
          <w:r w:rsidR="0074117E" w:rsidRPr="005357C7">
            <w:rPr>
              <w:rFonts w:ascii="Palatino Linotype" w:hAnsi="Palatino Linotype"/>
            </w:rPr>
            <w:instrText xml:space="preserve"> CITATION Iva18 \l 1029 </w:instrText>
          </w:r>
          <w:r w:rsidR="0074117E" w:rsidRPr="005357C7">
            <w:rPr>
              <w:rFonts w:ascii="Palatino Linotype" w:hAnsi="Palatino Linotype"/>
            </w:rPr>
            <w:fldChar w:fldCharType="separate"/>
          </w:r>
          <w:r w:rsidR="002D08B2" w:rsidRPr="002D08B2">
            <w:rPr>
              <w:rFonts w:ascii="Palatino Linotype" w:hAnsi="Palatino Linotype"/>
              <w:noProof/>
            </w:rPr>
            <w:t>(Ivanová K. , 2018)</w:t>
          </w:r>
          <w:r w:rsidR="0074117E" w:rsidRPr="005357C7">
            <w:rPr>
              <w:rFonts w:ascii="Palatino Linotype" w:hAnsi="Palatino Linotype"/>
            </w:rPr>
            <w:fldChar w:fldCharType="end"/>
          </w:r>
        </w:sdtContent>
      </w:sdt>
      <w:r w:rsidR="00C872FC" w:rsidRPr="005357C7">
        <w:rPr>
          <w:rFonts w:ascii="Palatino Linotype" w:hAnsi="Palatino Linotype"/>
        </w:rPr>
        <w:t>.</w:t>
      </w:r>
      <w:r w:rsidR="00617319" w:rsidRPr="005357C7">
        <w:rPr>
          <w:rFonts w:ascii="Palatino Linotype" w:hAnsi="Palatino Linotype"/>
        </w:rPr>
        <w:t xml:space="preserve"> </w:t>
      </w:r>
      <w:r w:rsidR="00335F1F">
        <w:rPr>
          <w:rFonts w:ascii="Palatino Linotype" w:hAnsi="Palatino Linotype"/>
        </w:rPr>
        <w:t xml:space="preserve"> </w:t>
      </w:r>
      <w:r w:rsidRPr="005357C7">
        <w:rPr>
          <w:rFonts w:ascii="Palatino Linotype" w:hAnsi="Palatino Linotype"/>
        </w:rPr>
        <w:t xml:space="preserve">Preventivní vyšetření </w:t>
      </w:r>
      <w:proofErr w:type="gramStart"/>
      <w:r w:rsidRPr="005357C7">
        <w:rPr>
          <w:rFonts w:ascii="Palatino Linotype" w:hAnsi="Palatino Linotype"/>
        </w:rPr>
        <w:t>slouží</w:t>
      </w:r>
      <w:proofErr w:type="gramEnd"/>
      <w:r w:rsidRPr="005357C7">
        <w:rPr>
          <w:rFonts w:ascii="Palatino Linotype" w:hAnsi="Palatino Linotype"/>
        </w:rPr>
        <w:t xml:space="preserve"> k včasné diagnostice onemocnění, která má vliv na typ,</w:t>
      </w:r>
      <w:r w:rsidR="00D55349" w:rsidRPr="005357C7">
        <w:rPr>
          <w:rFonts w:ascii="Palatino Linotype" w:hAnsi="Palatino Linotype"/>
        </w:rPr>
        <w:t> </w:t>
      </w:r>
      <w:r w:rsidRPr="005357C7">
        <w:rPr>
          <w:rFonts w:ascii="Palatino Linotype" w:hAnsi="Palatino Linotype"/>
        </w:rPr>
        <w:t>délku a náročnost léčby a následně i</w:t>
      </w:r>
      <w:r w:rsidR="00E30868">
        <w:rPr>
          <w:rFonts w:ascii="Palatino Linotype" w:hAnsi="Palatino Linotype"/>
        </w:rPr>
        <w:t> </w:t>
      </w:r>
      <w:r w:rsidRPr="005357C7">
        <w:rPr>
          <w:rFonts w:ascii="Palatino Linotype" w:hAnsi="Palatino Linotype"/>
        </w:rPr>
        <w:t>na kvalitu a délku života pacientek</w:t>
      </w:r>
      <w:sdt>
        <w:sdtPr>
          <w:rPr>
            <w:rFonts w:ascii="Palatino Linotype" w:hAnsi="Palatino Linotype"/>
          </w:rPr>
          <w:id w:val="1174841754"/>
          <w:citation/>
        </w:sdtPr>
        <w:sdtContent>
          <w:r w:rsidRPr="005357C7">
            <w:rPr>
              <w:rFonts w:ascii="Palatino Linotype" w:hAnsi="Palatino Linotype"/>
            </w:rPr>
            <w:fldChar w:fldCharType="begin"/>
          </w:r>
          <w:r w:rsidRPr="005357C7">
            <w:rPr>
              <w:rFonts w:ascii="Palatino Linotype" w:hAnsi="Palatino Linotype"/>
            </w:rPr>
            <w:instrText xml:space="preserve"> CITATION Dan01 \l 1029 </w:instrText>
          </w:r>
          <w:r w:rsidRPr="005357C7">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(Daneš, 2001)</w:t>
          </w:r>
          <w:r w:rsidRPr="005357C7">
            <w:rPr>
              <w:rFonts w:ascii="Palatino Linotype" w:hAnsi="Palatino Linotype"/>
            </w:rPr>
            <w:fldChar w:fldCharType="end"/>
          </w:r>
        </w:sdtContent>
      </w:sdt>
      <w:r w:rsidRPr="005357C7">
        <w:rPr>
          <w:rFonts w:ascii="Palatino Linotype" w:hAnsi="Palatino Linotype"/>
        </w:rPr>
        <w:t>. Prevenci dělíme celkově do tří</w:t>
      </w:r>
      <w:r w:rsidR="00661716" w:rsidRPr="005357C7">
        <w:rPr>
          <w:rFonts w:ascii="Palatino Linotype" w:hAnsi="Palatino Linotype"/>
        </w:rPr>
        <w:t xml:space="preserve"> </w:t>
      </w:r>
      <w:r w:rsidR="00661716" w:rsidRPr="004F5388">
        <w:rPr>
          <w:rFonts w:ascii="Palatino Linotype" w:hAnsi="Palatino Linotype"/>
        </w:rPr>
        <w:t>základních</w:t>
      </w:r>
      <w:r w:rsidRPr="004F5388">
        <w:rPr>
          <w:rFonts w:ascii="Palatino Linotype" w:hAnsi="Palatino Linotype"/>
        </w:rPr>
        <w:t xml:space="preserve"> kategorií a to primární, sekundární a terciální</w:t>
      </w:r>
      <w:sdt>
        <w:sdtPr>
          <w:rPr>
            <w:rFonts w:ascii="Palatino Linotype" w:hAnsi="Palatino Linotype"/>
          </w:rPr>
          <w:id w:val="-27642247"/>
          <w:citation/>
        </w:sdtPr>
        <w:sdtContent>
          <w:r w:rsidRPr="004F5388">
            <w:rPr>
              <w:rFonts w:ascii="Palatino Linotype" w:hAnsi="Palatino Linotype"/>
            </w:rPr>
            <w:fldChar w:fldCharType="begin"/>
          </w:r>
          <w:r w:rsidRPr="004F5388">
            <w:rPr>
              <w:rFonts w:ascii="Palatino Linotype" w:hAnsi="Palatino Linotype"/>
            </w:rPr>
            <w:instrText xml:space="preserve"> CITATION Ham19 \l 1029 </w:instrText>
          </w:r>
          <w:r w:rsidRPr="004F5388">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(Hamplová, 2019)</w:t>
          </w:r>
          <w:r w:rsidRPr="004F5388">
            <w:rPr>
              <w:rFonts w:ascii="Palatino Linotype" w:hAnsi="Palatino Linotype"/>
            </w:rPr>
            <w:fldChar w:fldCharType="end"/>
          </w:r>
        </w:sdtContent>
      </w:sdt>
      <w:r w:rsidRPr="004F5388">
        <w:rPr>
          <w:rFonts w:ascii="Palatino Linotype" w:hAnsi="Palatino Linotype"/>
        </w:rPr>
        <w:t xml:space="preserve">. </w:t>
      </w:r>
      <w:r w:rsidR="000E1F13" w:rsidRPr="004F5388">
        <w:rPr>
          <w:rFonts w:ascii="Palatino Linotype" w:hAnsi="Palatino Linotype"/>
        </w:rPr>
        <w:t xml:space="preserve"> </w:t>
      </w:r>
    </w:p>
    <w:p w14:paraId="2CA82FEB" w14:textId="5050D68B" w:rsidR="002C5DD9" w:rsidRPr="004F5388" w:rsidRDefault="009665A9" w:rsidP="002C5DD9">
      <w:pPr>
        <w:pStyle w:val="Nadpis2text"/>
        <w:rPr>
          <w:rFonts w:ascii="Palatino Linotype" w:hAnsi="Palatino Linotype"/>
        </w:rPr>
      </w:pPr>
      <w:bookmarkStart w:id="45" w:name="_Toc152755982"/>
      <w:r w:rsidRPr="004F5388">
        <w:rPr>
          <w:rFonts w:ascii="Palatino Linotype" w:hAnsi="Palatino Linotype"/>
        </w:rPr>
        <w:t>Typy prevence</w:t>
      </w:r>
      <w:bookmarkEnd w:id="45"/>
      <w:r w:rsidRPr="004F5388">
        <w:rPr>
          <w:rFonts w:ascii="Palatino Linotype" w:hAnsi="Palatino Linotype"/>
        </w:rPr>
        <w:t xml:space="preserve"> </w:t>
      </w:r>
    </w:p>
    <w:p w14:paraId="387D2151" w14:textId="58A5015B" w:rsidR="00F173E5" w:rsidRPr="007E07E1" w:rsidRDefault="00F173E5" w:rsidP="00F173E5">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Primární prevence zahrnuje péči o tělo, klade důraz na životosprávu člověka a vyhýbání se sebedestruktivním návykům jako je nadměrné pití alkoholu či</w:t>
      </w:r>
      <w:r w:rsidR="00D55349">
        <w:rPr>
          <w:rFonts w:ascii="Palatino Linotype" w:hAnsi="Palatino Linotype"/>
          <w:sz w:val="24"/>
          <w:szCs w:val="24"/>
          <w:lang w:val="cs-CZ"/>
        </w:rPr>
        <w:t> </w:t>
      </w:r>
      <w:r w:rsidRPr="007E07E1">
        <w:rPr>
          <w:rFonts w:ascii="Palatino Linotype" w:hAnsi="Palatino Linotype"/>
          <w:sz w:val="24"/>
          <w:szCs w:val="24"/>
          <w:lang w:val="cs-CZ"/>
        </w:rPr>
        <w:t>kouření, obezitu</w:t>
      </w:r>
      <w:r w:rsidR="00661716">
        <w:rPr>
          <w:rFonts w:ascii="Palatino Linotype" w:hAnsi="Palatino Linotype"/>
          <w:sz w:val="24"/>
          <w:szCs w:val="24"/>
          <w:lang w:val="cs-CZ"/>
        </w:rPr>
        <w:t xml:space="preserve">, </w:t>
      </w:r>
      <w:r w:rsidR="00661716" w:rsidRPr="005357C7">
        <w:rPr>
          <w:rFonts w:ascii="Palatino Linotype" w:hAnsi="Palatino Linotype"/>
          <w:sz w:val="24"/>
          <w:szCs w:val="24"/>
          <w:lang w:val="cs-CZ"/>
        </w:rPr>
        <w:t>nedostatek pohybu apod</w:t>
      </w:r>
      <w:r w:rsidRPr="005357C7">
        <w:rPr>
          <w:rFonts w:ascii="Palatino Linotype" w:hAnsi="Palatino Linotype"/>
          <w:sz w:val="24"/>
          <w:szCs w:val="24"/>
          <w:lang w:val="cs-CZ"/>
        </w:rPr>
        <w:t>.</w:t>
      </w:r>
      <w:r w:rsidR="00980A1B">
        <w:rPr>
          <w:rFonts w:ascii="Palatino Linotype" w:hAnsi="Palatino Linotype"/>
          <w:sz w:val="24"/>
          <w:szCs w:val="24"/>
          <w:lang w:val="cs-CZ"/>
        </w:rPr>
        <w:t xml:space="preserve"> </w:t>
      </w:r>
      <w:r w:rsidRPr="007E07E1">
        <w:rPr>
          <w:rFonts w:ascii="Palatino Linotype" w:hAnsi="Palatino Linotype"/>
          <w:sz w:val="24"/>
          <w:szCs w:val="24"/>
          <w:lang w:val="cs-CZ"/>
        </w:rPr>
        <w:t>U některých druhů onkologických onemocnění můžeme díky etiologii ovlivnit do jisté míry naši náchylnost</w:t>
      </w:r>
      <w:r w:rsidR="00661716">
        <w:rPr>
          <w:rFonts w:ascii="Palatino Linotype" w:hAnsi="Palatino Linotype"/>
          <w:sz w:val="24"/>
          <w:szCs w:val="24"/>
          <w:lang w:val="cs-CZ"/>
        </w:rPr>
        <w:t xml:space="preserve"> k onkologickému onemocnění</w:t>
      </w:r>
      <w:r w:rsidRPr="007E07E1">
        <w:rPr>
          <w:rFonts w:ascii="Palatino Linotype" w:hAnsi="Palatino Linotype"/>
          <w:sz w:val="24"/>
          <w:szCs w:val="24"/>
          <w:lang w:val="cs-CZ"/>
        </w:rPr>
        <w:t>, a tak riziko nemoci snížit. Ovšem specificky rakovina prsu u žen je způsobena z velké části jen těžko ovlivnitelnými faktory jako</w:t>
      </w:r>
      <w:r w:rsidR="00E30868">
        <w:rPr>
          <w:rFonts w:ascii="Palatino Linotype" w:hAnsi="Palatino Linotype"/>
          <w:sz w:val="24"/>
          <w:szCs w:val="24"/>
          <w:lang w:val="cs-CZ"/>
        </w:rPr>
        <w:t> </w:t>
      </w:r>
      <w:r w:rsidRPr="007E07E1">
        <w:rPr>
          <w:rFonts w:ascii="Palatino Linotype" w:hAnsi="Palatino Linotype"/>
          <w:sz w:val="24"/>
          <w:szCs w:val="24"/>
          <w:lang w:val="cs-CZ"/>
        </w:rPr>
        <w:t>je genetika nebo dlouhodobá hormonální disonance, proto některé zdroje uvádějí, že primární prevence u tohoto typu onemocnění nemusí mít vliv</w:t>
      </w:r>
      <w:r w:rsidR="00C872FC">
        <w:rPr>
          <w:rFonts w:ascii="Palatino Linotype" w:hAnsi="Palatino Linotype"/>
          <w:sz w:val="24"/>
          <w:szCs w:val="24"/>
          <w:lang w:val="cs-CZ"/>
        </w:rPr>
        <w:t>.</w:t>
      </w:r>
      <w:sdt>
        <w:sdtPr>
          <w:rPr>
            <w:rFonts w:ascii="Palatino Linotype" w:hAnsi="Palatino Linotype"/>
            <w:sz w:val="24"/>
            <w:szCs w:val="24"/>
            <w:lang w:val="cs-CZ"/>
          </w:rPr>
          <w:id w:val="-2015378643"/>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CIB09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(Cibula, 2009)</w:t>
          </w:r>
          <w:r w:rsidRPr="007E07E1">
            <w:rPr>
              <w:rFonts w:ascii="Palatino Linotype" w:hAnsi="Palatino Linotype"/>
              <w:sz w:val="24"/>
              <w:szCs w:val="24"/>
              <w:lang w:val="cs-CZ"/>
            </w:rPr>
            <w:fldChar w:fldCharType="end"/>
          </w:r>
        </w:sdtContent>
      </w:sdt>
    </w:p>
    <w:p w14:paraId="6A412B43" w14:textId="2CE80B59" w:rsidR="00507C59" w:rsidRPr="0074117E" w:rsidRDefault="00F173E5" w:rsidP="0074117E">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Viditelné symptomy karcinomu prsu se u žen objevují až v pozdějších stádiích. Prvotním a nejčastějším ukazatelem na změnu v poprsí je nová rezistence v oblasti poprsí či podpaží, který není nijak ovlivněná menstruačním cyklem. Dalším příznakem může být vtažen</w:t>
      </w:r>
      <w:r w:rsidR="00EB0C7F">
        <w:rPr>
          <w:rFonts w:ascii="Palatino Linotype" w:hAnsi="Palatino Linotype"/>
          <w:sz w:val="24"/>
          <w:szCs w:val="24"/>
          <w:lang w:val="cs-CZ"/>
        </w:rPr>
        <w:t>í</w:t>
      </w:r>
      <w:r w:rsidRPr="007E07E1">
        <w:rPr>
          <w:rFonts w:ascii="Palatino Linotype" w:hAnsi="Palatino Linotype"/>
          <w:sz w:val="24"/>
          <w:szCs w:val="24"/>
          <w:lang w:val="cs-CZ"/>
        </w:rPr>
        <w:t xml:space="preserve"> bradavky či kůže v oblasti prsu nebo otok a</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změna </w:t>
      </w:r>
      <w:r w:rsidR="00EB0C7F">
        <w:rPr>
          <w:rFonts w:ascii="Palatino Linotype" w:hAnsi="Palatino Linotype"/>
          <w:sz w:val="24"/>
          <w:szCs w:val="24"/>
          <w:lang w:val="cs-CZ"/>
        </w:rPr>
        <w:t>vzhledu kůže</w:t>
      </w:r>
      <w:r w:rsidRPr="007E07E1">
        <w:rPr>
          <w:rFonts w:ascii="Palatino Linotype" w:hAnsi="Palatino Linotype"/>
          <w:sz w:val="24"/>
          <w:szCs w:val="24"/>
          <w:lang w:val="cs-CZ"/>
        </w:rPr>
        <w:t xml:space="preserve">. Objevit se může jako symptom zánět kožních buněk či výtok z bradavek. Jakoukoliv </w:t>
      </w:r>
      <w:r w:rsidR="00FD5D69">
        <w:rPr>
          <w:rFonts w:ascii="Palatino Linotype" w:hAnsi="Palatino Linotype"/>
          <w:sz w:val="24"/>
          <w:szCs w:val="24"/>
          <w:lang w:val="cs-CZ"/>
        </w:rPr>
        <w:t xml:space="preserve">neobvyklou </w:t>
      </w:r>
      <w:r w:rsidRPr="007E07E1">
        <w:rPr>
          <w:rFonts w:ascii="Palatino Linotype" w:hAnsi="Palatino Linotype"/>
          <w:sz w:val="24"/>
          <w:szCs w:val="24"/>
          <w:lang w:val="cs-CZ"/>
        </w:rPr>
        <w:t>změnu v</w:t>
      </w:r>
      <w:r w:rsidR="00FD5D69">
        <w:rPr>
          <w:rFonts w:ascii="Palatino Linotype" w:hAnsi="Palatino Linotype"/>
          <w:sz w:val="24"/>
          <w:szCs w:val="24"/>
          <w:lang w:val="cs-CZ"/>
        </w:rPr>
        <w:t> </w:t>
      </w:r>
      <w:r w:rsidRPr="007E07E1">
        <w:rPr>
          <w:rFonts w:ascii="Palatino Linotype" w:hAnsi="Palatino Linotype"/>
          <w:sz w:val="24"/>
          <w:szCs w:val="24"/>
          <w:lang w:val="cs-CZ"/>
        </w:rPr>
        <w:t>prsu</w:t>
      </w:r>
      <w:r w:rsidR="00FD5D69">
        <w:rPr>
          <w:rFonts w:ascii="Palatino Linotype" w:hAnsi="Palatino Linotype"/>
          <w:sz w:val="24"/>
          <w:szCs w:val="24"/>
          <w:lang w:val="cs-CZ"/>
        </w:rPr>
        <w:t xml:space="preserve"> by</w:t>
      </w:r>
      <w:r w:rsidRPr="007E07E1">
        <w:rPr>
          <w:rFonts w:ascii="Palatino Linotype" w:hAnsi="Palatino Linotype"/>
          <w:sz w:val="24"/>
          <w:szCs w:val="24"/>
          <w:lang w:val="cs-CZ"/>
        </w:rPr>
        <w:t xml:space="preserve"> žena měla konzultovat se</w:t>
      </w:r>
      <w:r w:rsidR="00D55349">
        <w:rPr>
          <w:rFonts w:ascii="Palatino Linotype" w:hAnsi="Palatino Linotype"/>
          <w:sz w:val="24"/>
          <w:szCs w:val="24"/>
          <w:lang w:val="cs-CZ"/>
        </w:rPr>
        <w:t> </w:t>
      </w:r>
      <w:r w:rsidRPr="007E07E1">
        <w:rPr>
          <w:rFonts w:ascii="Palatino Linotype" w:hAnsi="Palatino Linotype"/>
          <w:sz w:val="24"/>
          <w:szCs w:val="24"/>
          <w:lang w:val="cs-CZ"/>
        </w:rPr>
        <w:t>svým lékařem co nejdříve</w:t>
      </w:r>
      <w:r w:rsidR="00C872FC">
        <w:rPr>
          <w:rFonts w:ascii="Palatino Linotype" w:hAnsi="Palatino Linotype"/>
          <w:sz w:val="24"/>
          <w:szCs w:val="24"/>
          <w:lang w:val="cs-CZ"/>
        </w:rPr>
        <w:t>.</w:t>
      </w:r>
      <w:r w:rsidRPr="007E07E1">
        <w:rPr>
          <w:rFonts w:ascii="Palatino Linotype" w:hAnsi="Palatino Linotype"/>
          <w:sz w:val="24"/>
          <w:szCs w:val="24"/>
          <w:lang w:val="cs-CZ"/>
        </w:rPr>
        <w:t xml:space="preserve"> </w:t>
      </w:r>
      <w:sdt>
        <w:sdtPr>
          <w:rPr>
            <w:rFonts w:ascii="Palatino Linotype" w:hAnsi="Palatino Linotype"/>
            <w:sz w:val="24"/>
            <w:szCs w:val="24"/>
            <w:lang w:val="cs-CZ"/>
          </w:rPr>
          <w:id w:val="1118949608"/>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Máj19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(Májek, 2019)</w:t>
          </w:r>
          <w:r w:rsidRPr="007E07E1">
            <w:rPr>
              <w:rFonts w:ascii="Palatino Linotype" w:hAnsi="Palatino Linotype"/>
              <w:sz w:val="24"/>
              <w:szCs w:val="24"/>
              <w:lang w:val="cs-CZ"/>
            </w:rPr>
            <w:fldChar w:fldCharType="end"/>
          </w:r>
        </w:sdtContent>
      </w:sdt>
    </w:p>
    <w:p w14:paraId="03BF2F98" w14:textId="0658EB0B" w:rsidR="00F173E5" w:rsidRPr="007E07E1" w:rsidRDefault="00265AF9" w:rsidP="00507C59">
      <w:pPr>
        <w:pStyle w:val="Bezmezer"/>
        <w:spacing w:line="360" w:lineRule="auto"/>
        <w:ind w:firstLine="708"/>
        <w:rPr>
          <w:rFonts w:ascii="Palatino Linotype" w:hAnsi="Palatino Linotype"/>
          <w:sz w:val="24"/>
          <w:szCs w:val="24"/>
          <w:lang w:val="cs-CZ"/>
        </w:rPr>
      </w:pPr>
      <w:r>
        <w:rPr>
          <w:rFonts w:ascii="Palatino Linotype" w:hAnsi="Palatino Linotype"/>
          <w:sz w:val="24"/>
          <w:szCs w:val="24"/>
          <w:lang w:val="cs-CZ"/>
        </w:rPr>
        <w:t xml:space="preserve">Daneš </w:t>
      </w:r>
      <w:sdt>
        <w:sdtPr>
          <w:rPr>
            <w:rFonts w:ascii="Palatino Linotype" w:hAnsi="Palatino Linotype"/>
            <w:sz w:val="24"/>
            <w:szCs w:val="24"/>
            <w:lang w:val="cs-CZ"/>
          </w:rPr>
          <w:id w:val="686487055"/>
          <w:citation/>
        </w:sdtPr>
        <w:sdtContent>
          <w:r w:rsidRPr="007E07E1">
            <w:rPr>
              <w:rFonts w:ascii="Palatino Linotype" w:hAnsi="Palatino Linotype"/>
              <w:sz w:val="24"/>
              <w:szCs w:val="24"/>
              <w:lang w:val="cs-CZ"/>
            </w:rPr>
            <w:fldChar w:fldCharType="begin"/>
          </w:r>
          <w:r>
            <w:rPr>
              <w:rFonts w:ascii="Palatino Linotype" w:hAnsi="Palatino Linotype"/>
              <w:sz w:val="24"/>
              <w:szCs w:val="24"/>
              <w:lang w:val="cs-CZ"/>
            </w:rPr>
            <w:instrText xml:space="preserve">CITATION Dan01 \p 24 \n  \t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(2001, str. 24)</w:t>
          </w:r>
          <w:r w:rsidRPr="007E07E1">
            <w:rPr>
              <w:rFonts w:ascii="Palatino Linotype" w:hAnsi="Palatino Linotype"/>
              <w:sz w:val="24"/>
              <w:szCs w:val="24"/>
              <w:lang w:val="cs-CZ"/>
            </w:rPr>
            <w:fldChar w:fldCharType="end"/>
          </w:r>
        </w:sdtContent>
      </w:sdt>
      <w:r>
        <w:rPr>
          <w:rFonts w:ascii="Palatino Linotype" w:hAnsi="Palatino Linotype"/>
          <w:sz w:val="24"/>
          <w:szCs w:val="24"/>
          <w:lang w:val="cs-CZ"/>
        </w:rPr>
        <w:t xml:space="preserve"> uvádí, že</w:t>
      </w:r>
      <w:r w:rsidR="00F173E5" w:rsidRPr="007E07E1">
        <w:rPr>
          <w:rFonts w:ascii="Palatino Linotype" w:hAnsi="Palatino Linotype"/>
          <w:sz w:val="24"/>
          <w:szCs w:val="24"/>
          <w:lang w:val="cs-CZ"/>
        </w:rPr>
        <w:t xml:space="preserve"> sekundární prevence u onemocnění rakoviny prsu zásadní. Sekundární prevence zahrnuje samovyšetření a vyšetření prsou zobrazovací metodou, tedy pravidelný mamografický screening. Cílem sekundární </w:t>
      </w:r>
      <w:r w:rsidR="00F173E5" w:rsidRPr="007E07E1">
        <w:rPr>
          <w:rFonts w:ascii="Palatino Linotype" w:hAnsi="Palatino Linotype"/>
          <w:sz w:val="24"/>
          <w:szCs w:val="24"/>
          <w:lang w:val="cs-CZ"/>
        </w:rPr>
        <w:lastRenderedPageBreak/>
        <w:t>prevence je brzká diagnostika, která se váže na onkologickou léčbu karcinomu v počáteční fázi</w:t>
      </w:r>
      <w:r w:rsidR="00C872FC">
        <w:rPr>
          <w:rFonts w:ascii="Palatino Linotype" w:hAnsi="Palatino Linotype"/>
          <w:sz w:val="24"/>
          <w:szCs w:val="24"/>
          <w:lang w:val="cs-CZ"/>
        </w:rPr>
        <w:t>.</w:t>
      </w:r>
      <w:sdt>
        <w:sdtPr>
          <w:rPr>
            <w:rFonts w:ascii="Palatino Linotype" w:hAnsi="Palatino Linotype"/>
            <w:sz w:val="24"/>
            <w:szCs w:val="24"/>
            <w:lang w:val="cs-CZ"/>
          </w:rPr>
          <w:id w:val="2026054723"/>
          <w:citation/>
        </w:sdtPr>
        <w:sdtContent>
          <w:r w:rsidR="00F173E5" w:rsidRPr="007E07E1">
            <w:rPr>
              <w:rFonts w:ascii="Palatino Linotype" w:hAnsi="Palatino Linotype"/>
              <w:sz w:val="24"/>
              <w:szCs w:val="24"/>
              <w:lang w:val="cs-CZ"/>
            </w:rPr>
            <w:fldChar w:fldCharType="begin"/>
          </w:r>
          <w:r w:rsidR="00F173E5" w:rsidRPr="007E07E1">
            <w:rPr>
              <w:rFonts w:ascii="Palatino Linotype" w:hAnsi="Palatino Linotype"/>
              <w:sz w:val="24"/>
              <w:szCs w:val="24"/>
              <w:lang w:val="cs-CZ"/>
            </w:rPr>
            <w:instrText xml:space="preserve"> CITATION Ham19 \l 1029 </w:instrText>
          </w:r>
          <w:r w:rsidR="00F173E5"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(Hamplová, 2019)</w:t>
          </w:r>
          <w:r w:rsidR="00F173E5" w:rsidRPr="007E07E1">
            <w:rPr>
              <w:rFonts w:ascii="Palatino Linotype" w:hAnsi="Palatino Linotype"/>
              <w:sz w:val="24"/>
              <w:szCs w:val="24"/>
              <w:lang w:val="cs-CZ"/>
            </w:rPr>
            <w:fldChar w:fldCharType="end"/>
          </w:r>
        </w:sdtContent>
      </w:sdt>
    </w:p>
    <w:p w14:paraId="0502ED72" w14:textId="27ACCF7C" w:rsidR="00507C59" w:rsidRDefault="00F173E5" w:rsidP="00507C59">
      <w:pPr>
        <w:pStyle w:val="Bezmezer"/>
        <w:spacing w:line="360" w:lineRule="auto"/>
        <w:ind w:firstLine="708"/>
        <w:rPr>
          <w:rFonts w:ascii="Palatino Linotype" w:hAnsi="Palatino Linotype"/>
          <w:sz w:val="24"/>
          <w:szCs w:val="24"/>
          <w:lang w:val="cs-CZ"/>
        </w:rPr>
      </w:pPr>
      <w:r w:rsidRPr="007E07E1">
        <w:rPr>
          <w:rFonts w:ascii="Palatino Linotype" w:hAnsi="Palatino Linotype"/>
          <w:sz w:val="24"/>
          <w:szCs w:val="24"/>
          <w:lang w:val="cs-CZ"/>
        </w:rPr>
        <w:t>Samovyšetření žena provádí každý měsíc v přibližně stejném období cyklu, a to nejlépe již od dosažení pohlavní dospělosti. Je důležité držet se stejného časového období, kdy struktura a pevnost poprsí je každý měsíc stejná. Prsa se</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během cyklu zvětšují a mění pevnost, což může výsledek a přesnost samovyšetření měnit. Prs je nejméně citlivý na dotek a nejměkčí zhruba deset dní po skončení menstruačního cyklu, žena má v tomto období možnost provést samovyšetření správně a precizně. O správném postupu samovyšetření by měl ženu poučit </w:t>
      </w:r>
      <w:r w:rsidR="00661716">
        <w:rPr>
          <w:rFonts w:ascii="Palatino Linotype" w:hAnsi="Palatino Linotype"/>
          <w:sz w:val="24"/>
          <w:szCs w:val="24"/>
          <w:lang w:val="cs-CZ"/>
        </w:rPr>
        <w:t>praktický</w:t>
      </w:r>
      <w:r w:rsidRPr="007E07E1">
        <w:rPr>
          <w:rFonts w:ascii="Palatino Linotype" w:hAnsi="Palatino Linotype"/>
          <w:sz w:val="24"/>
          <w:szCs w:val="24"/>
          <w:lang w:val="cs-CZ"/>
        </w:rPr>
        <w:t xml:space="preserve"> lékař nebo gynekolog, další možnost jsou pak v edukaci vyškolené zdravotní sestry</w:t>
      </w:r>
      <w:r w:rsidR="00661716">
        <w:rPr>
          <w:rFonts w:ascii="Palatino Linotype" w:hAnsi="Palatino Linotype"/>
          <w:sz w:val="24"/>
          <w:szCs w:val="24"/>
          <w:lang w:val="cs-CZ"/>
        </w:rPr>
        <w:t>, porodní asistentky</w:t>
      </w:r>
      <w:r w:rsidR="00FD5D69">
        <w:rPr>
          <w:rFonts w:ascii="Palatino Linotype" w:hAnsi="Palatino Linotype"/>
          <w:sz w:val="24"/>
          <w:szCs w:val="24"/>
          <w:lang w:val="cs-CZ"/>
        </w:rPr>
        <w:t xml:space="preserve"> či edukační videa</w:t>
      </w:r>
      <w:r w:rsidR="00C872FC">
        <w:rPr>
          <w:rFonts w:ascii="Palatino Linotype" w:hAnsi="Palatino Linotype"/>
          <w:sz w:val="24"/>
          <w:szCs w:val="24"/>
          <w:lang w:val="cs-CZ"/>
        </w:rPr>
        <w:t>.</w:t>
      </w:r>
      <w:sdt>
        <w:sdtPr>
          <w:rPr>
            <w:rFonts w:ascii="Palatino Linotype" w:hAnsi="Palatino Linotype"/>
            <w:sz w:val="24"/>
            <w:szCs w:val="24"/>
            <w:lang w:val="cs-CZ"/>
          </w:rPr>
          <w:id w:val="-293594633"/>
          <w:citation/>
        </w:sdtPr>
        <w:sdtContent>
          <w:r w:rsidR="00265AF9">
            <w:rPr>
              <w:rFonts w:ascii="Palatino Linotype" w:hAnsi="Palatino Linotype"/>
              <w:sz w:val="24"/>
              <w:szCs w:val="24"/>
              <w:lang w:val="cs-CZ"/>
            </w:rPr>
            <w:fldChar w:fldCharType="begin"/>
          </w:r>
          <w:r w:rsidR="00265AF9">
            <w:rPr>
              <w:rFonts w:ascii="Palatino Linotype" w:hAnsi="Palatino Linotype"/>
              <w:sz w:val="24"/>
              <w:szCs w:val="24"/>
              <w:lang w:val="cs-CZ"/>
            </w:rPr>
            <w:instrText xml:space="preserve"> CITATION Jit09 \l 1029 </w:instrText>
          </w:r>
          <w:r w:rsidR="00265AF9">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(Abrahámová, 2019)</w:t>
          </w:r>
          <w:r w:rsidR="00265AF9">
            <w:rPr>
              <w:rFonts w:ascii="Palatino Linotype" w:hAnsi="Palatino Linotype"/>
              <w:sz w:val="24"/>
              <w:szCs w:val="24"/>
              <w:lang w:val="cs-CZ"/>
            </w:rPr>
            <w:fldChar w:fldCharType="end"/>
          </w:r>
        </w:sdtContent>
      </w:sdt>
    </w:p>
    <w:p w14:paraId="1748E115" w14:textId="43FADBD6" w:rsidR="001D40B5" w:rsidRDefault="00F173E5" w:rsidP="00507C59">
      <w:pPr>
        <w:pStyle w:val="Bezmezer"/>
        <w:spacing w:line="360" w:lineRule="auto"/>
        <w:ind w:firstLine="708"/>
        <w:rPr>
          <w:rFonts w:ascii="Palatino Linotype" w:hAnsi="Palatino Linotype"/>
          <w:sz w:val="24"/>
          <w:szCs w:val="24"/>
          <w:lang w:val="cs-CZ"/>
        </w:rPr>
      </w:pPr>
      <w:r w:rsidRPr="007E07E1">
        <w:rPr>
          <w:rFonts w:ascii="Palatino Linotype" w:hAnsi="Palatino Linotype"/>
          <w:sz w:val="24"/>
          <w:szCs w:val="24"/>
          <w:lang w:val="cs-CZ"/>
        </w:rPr>
        <w:t xml:space="preserve">Návody k samovyšetření prsou jsou dostupné i na oficiálních stránkách akreditovaných screeningových </w:t>
      </w:r>
      <w:proofErr w:type="spellStart"/>
      <w:r w:rsidRPr="007E07E1">
        <w:rPr>
          <w:rFonts w:ascii="Palatino Linotype" w:hAnsi="Palatino Linotype"/>
          <w:sz w:val="24"/>
          <w:szCs w:val="24"/>
          <w:lang w:val="cs-CZ"/>
        </w:rPr>
        <w:t>mamocenter</w:t>
      </w:r>
      <w:proofErr w:type="spellEnd"/>
      <w:r w:rsidRPr="007E07E1">
        <w:rPr>
          <w:rFonts w:ascii="Palatino Linotype" w:hAnsi="Palatino Linotype"/>
          <w:sz w:val="24"/>
          <w:szCs w:val="24"/>
          <w:lang w:val="cs-CZ"/>
        </w:rPr>
        <w:t xml:space="preserve"> nebo oficiálních webových stránkách odborné </w:t>
      </w:r>
      <w:proofErr w:type="spellStart"/>
      <w:r w:rsidRPr="007E07E1">
        <w:rPr>
          <w:rFonts w:ascii="Palatino Linotype" w:hAnsi="Palatino Linotype"/>
          <w:sz w:val="24"/>
          <w:szCs w:val="24"/>
          <w:lang w:val="cs-CZ"/>
        </w:rPr>
        <w:t>mamologické</w:t>
      </w:r>
      <w:proofErr w:type="spellEnd"/>
      <w:r w:rsidRPr="007E07E1">
        <w:rPr>
          <w:rFonts w:ascii="Palatino Linotype" w:hAnsi="Palatino Linotype"/>
          <w:sz w:val="24"/>
          <w:szCs w:val="24"/>
          <w:lang w:val="cs-CZ"/>
        </w:rPr>
        <w:t xml:space="preserve"> společnosti</w:t>
      </w:r>
      <w:sdt>
        <w:sdtPr>
          <w:rPr>
            <w:rFonts w:ascii="Palatino Linotype" w:hAnsi="Palatino Linotype"/>
            <w:sz w:val="24"/>
            <w:szCs w:val="24"/>
            <w:lang w:val="cs-CZ"/>
          </w:rPr>
          <w:id w:val="1348516207"/>
          <w:citation/>
        </w:sdtPr>
        <w:sdtContent>
          <w:r w:rsidRPr="007E07E1">
            <w:rPr>
              <w:rFonts w:ascii="Palatino Linotype" w:hAnsi="Palatino Linotype"/>
              <w:sz w:val="24"/>
              <w:szCs w:val="24"/>
              <w:lang w:val="cs-CZ"/>
            </w:rPr>
            <w:fldChar w:fldCharType="begin"/>
          </w:r>
          <w:r w:rsidR="00F678AA">
            <w:rPr>
              <w:rFonts w:ascii="Palatino Linotype" w:hAnsi="Palatino Linotype"/>
              <w:sz w:val="24"/>
              <w:szCs w:val="24"/>
              <w:lang w:val="cs-CZ"/>
            </w:rPr>
            <w:instrText xml:space="preserve">CITATION Sko10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2010)</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Samovyšetření jako takové by mělo být součástí měsíční rutiny každé ženy. Pokud žena při samovyšetření nalezne změny, mohou to být také neškodné cysty či jiné hormonálně ovlivněné novotvary, ovšem vždy by měla navštívit lékaře a případné změny konzultovat. Samovyšetření je jedinou možností mladých žen pro odhalení nádoru prsu, pokud se nejedná o ženy se závažnou rodinnou anamnézou</w:t>
      </w:r>
      <w:r w:rsidR="001D40B5">
        <w:rPr>
          <w:rFonts w:ascii="Palatino Linotype" w:hAnsi="Palatino Linotype"/>
          <w:sz w:val="24"/>
          <w:szCs w:val="24"/>
          <w:lang w:val="cs-CZ"/>
        </w:rPr>
        <w:t>.</w:t>
      </w:r>
      <w:sdt>
        <w:sdtPr>
          <w:rPr>
            <w:rFonts w:ascii="Palatino Linotype" w:hAnsi="Palatino Linotype"/>
            <w:sz w:val="24"/>
            <w:szCs w:val="24"/>
            <w:lang w:val="cs-CZ"/>
          </w:rPr>
          <w:id w:val="-1152522625"/>
          <w:citation/>
        </w:sdtPr>
        <w:sdtContent>
          <w:r w:rsidR="00F678AA" w:rsidRPr="007E07E1">
            <w:rPr>
              <w:rFonts w:ascii="Palatino Linotype" w:hAnsi="Palatino Linotype"/>
              <w:sz w:val="24"/>
              <w:szCs w:val="24"/>
              <w:lang w:val="cs-CZ"/>
            </w:rPr>
            <w:fldChar w:fldCharType="begin"/>
          </w:r>
          <w:r w:rsidR="00F678AA" w:rsidRPr="007E07E1">
            <w:rPr>
              <w:rFonts w:ascii="Palatino Linotype" w:hAnsi="Palatino Linotype"/>
              <w:sz w:val="24"/>
              <w:szCs w:val="24"/>
              <w:lang w:val="cs-CZ"/>
            </w:rPr>
            <w:instrText xml:space="preserve"> CITATION Jit09 \l 1029 </w:instrText>
          </w:r>
          <w:r w:rsidR="00F678AA"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(Abrahámová, 2019)</w:t>
          </w:r>
          <w:r w:rsidR="00F678AA" w:rsidRPr="007E07E1">
            <w:rPr>
              <w:rFonts w:ascii="Palatino Linotype" w:hAnsi="Palatino Linotype"/>
              <w:sz w:val="24"/>
              <w:szCs w:val="24"/>
              <w:lang w:val="cs-CZ"/>
            </w:rPr>
            <w:fldChar w:fldCharType="end"/>
          </w:r>
        </w:sdtContent>
      </w:sdt>
    </w:p>
    <w:p w14:paraId="58918E38" w14:textId="6794C789" w:rsidR="00F173E5" w:rsidRPr="007E07E1" w:rsidRDefault="00F173E5" w:rsidP="00507C59">
      <w:pPr>
        <w:pStyle w:val="Bezmezer"/>
        <w:spacing w:line="360" w:lineRule="auto"/>
        <w:ind w:firstLine="708"/>
        <w:rPr>
          <w:rFonts w:ascii="Palatino Linotype" w:hAnsi="Palatino Linotype"/>
          <w:sz w:val="24"/>
          <w:szCs w:val="24"/>
          <w:lang w:val="cs-CZ"/>
        </w:rPr>
      </w:pPr>
      <w:r w:rsidRPr="007E07E1">
        <w:rPr>
          <w:rFonts w:ascii="Palatino Linotype" w:hAnsi="Palatino Linotype"/>
          <w:sz w:val="24"/>
          <w:szCs w:val="24"/>
          <w:lang w:val="cs-CZ"/>
        </w:rPr>
        <w:t>Samovyšetření prsou je u mladých žen žádoucí preventivní metodou, jeho nevýhodou je ale zachycení hmatných, tedy ne zcela časných stádií nádoru. Ženy nejsou schopny nahmatat útvar menší, než je 15 až 20 milimetrů na rozdíl od</w:t>
      </w:r>
      <w:r w:rsidR="00E30868">
        <w:rPr>
          <w:rFonts w:ascii="Palatino Linotype" w:hAnsi="Palatino Linotype"/>
          <w:sz w:val="24"/>
          <w:szCs w:val="24"/>
          <w:lang w:val="cs-CZ"/>
        </w:rPr>
        <w:t> </w:t>
      </w:r>
      <w:r w:rsidRPr="007E07E1">
        <w:rPr>
          <w:rFonts w:ascii="Palatino Linotype" w:hAnsi="Palatino Linotype"/>
          <w:sz w:val="24"/>
          <w:szCs w:val="24"/>
          <w:lang w:val="cs-CZ"/>
        </w:rPr>
        <w:t>zobrazovacích metod, které dokážou odhalit novotvar ve fázi nehmatné, tedy</w:t>
      </w:r>
      <w:r w:rsidR="00E30868">
        <w:rPr>
          <w:rFonts w:ascii="Palatino Linotype" w:hAnsi="Palatino Linotype"/>
          <w:sz w:val="24"/>
          <w:szCs w:val="24"/>
          <w:lang w:val="cs-CZ"/>
        </w:rPr>
        <w:t> </w:t>
      </w:r>
      <w:r w:rsidRPr="007E07E1">
        <w:rPr>
          <w:rFonts w:ascii="Palatino Linotype" w:hAnsi="Palatino Linotype"/>
          <w:sz w:val="24"/>
          <w:szCs w:val="24"/>
          <w:lang w:val="cs-CZ"/>
        </w:rPr>
        <w:t xml:space="preserve">přibližně již od 5 milimetrů (ultrazvuk a mamografie), či nádor zvaný </w:t>
      </w:r>
      <w:proofErr w:type="spellStart"/>
      <w:r w:rsidRPr="007E07E1">
        <w:rPr>
          <w:rFonts w:ascii="Palatino Linotype" w:hAnsi="Palatino Linotype"/>
          <w:sz w:val="24"/>
          <w:szCs w:val="24"/>
          <w:lang w:val="cs-CZ"/>
        </w:rPr>
        <w:t>duktální</w:t>
      </w:r>
      <w:proofErr w:type="spellEnd"/>
      <w:r w:rsidRPr="007E07E1">
        <w:rPr>
          <w:rFonts w:ascii="Palatino Linotype" w:hAnsi="Palatino Linotype"/>
          <w:sz w:val="24"/>
          <w:szCs w:val="24"/>
          <w:lang w:val="cs-CZ"/>
        </w:rPr>
        <w:t xml:space="preserve"> karcinom</w:t>
      </w:r>
      <w:r w:rsidR="00FD5D69">
        <w:rPr>
          <w:rFonts w:ascii="Palatino Linotype" w:hAnsi="Palatino Linotype"/>
          <w:sz w:val="24"/>
          <w:szCs w:val="24"/>
          <w:lang w:val="cs-CZ"/>
        </w:rPr>
        <w:t xml:space="preserve"> </w:t>
      </w:r>
      <w:r w:rsidRPr="007E07E1">
        <w:rPr>
          <w:rFonts w:ascii="Palatino Linotype" w:hAnsi="Palatino Linotype"/>
          <w:sz w:val="24"/>
          <w:szCs w:val="24"/>
          <w:lang w:val="cs-CZ"/>
        </w:rPr>
        <w:t xml:space="preserve">in </w:t>
      </w:r>
      <w:proofErr w:type="spellStart"/>
      <w:r w:rsidRPr="007E07E1">
        <w:rPr>
          <w:rFonts w:ascii="Palatino Linotype" w:hAnsi="Palatino Linotype"/>
          <w:sz w:val="24"/>
          <w:szCs w:val="24"/>
          <w:lang w:val="cs-CZ"/>
        </w:rPr>
        <w:t>situ</w:t>
      </w:r>
      <w:proofErr w:type="spellEnd"/>
      <w:r w:rsidR="00FD5D69">
        <w:rPr>
          <w:rFonts w:ascii="Palatino Linotype" w:hAnsi="Palatino Linotype"/>
          <w:sz w:val="24"/>
          <w:szCs w:val="24"/>
          <w:lang w:val="cs-CZ"/>
        </w:rPr>
        <w:t xml:space="preserve"> </w:t>
      </w:r>
      <w:r w:rsidRPr="007E07E1">
        <w:rPr>
          <w:rFonts w:ascii="Palatino Linotype" w:hAnsi="Palatino Linotype"/>
          <w:sz w:val="24"/>
          <w:szCs w:val="24"/>
          <w:lang w:val="cs-CZ"/>
        </w:rPr>
        <w:t>(dále DCIS)</w:t>
      </w:r>
      <w:r w:rsidR="00507C59">
        <w:rPr>
          <w:rFonts w:ascii="Palatino Linotype" w:hAnsi="Palatino Linotype"/>
          <w:sz w:val="24"/>
          <w:szCs w:val="24"/>
          <w:lang w:val="cs-CZ"/>
        </w:rPr>
        <w:t xml:space="preserve">, </w:t>
      </w:r>
      <w:r w:rsidRPr="007E07E1">
        <w:rPr>
          <w:rFonts w:ascii="Palatino Linotype" w:hAnsi="Palatino Linotype"/>
          <w:sz w:val="24"/>
          <w:szCs w:val="24"/>
          <w:lang w:val="cs-CZ"/>
        </w:rPr>
        <w:t>jehož buňky jsou rozptýleny v mlékovodech a</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nestačily proniknout do okolních tkání prsu a vytvořit kompaktní ložisko (pouze </w:t>
      </w:r>
      <w:r w:rsidRPr="007E07E1">
        <w:rPr>
          <w:rFonts w:ascii="Palatino Linotype" w:hAnsi="Palatino Linotype"/>
          <w:sz w:val="24"/>
          <w:szCs w:val="24"/>
          <w:lang w:val="cs-CZ"/>
        </w:rPr>
        <w:lastRenderedPageBreak/>
        <w:t>mamografie). Novotvar, který je žena schopna nalézt po</w:t>
      </w:r>
      <w:r w:rsidR="00FD5D69">
        <w:rPr>
          <w:rFonts w:ascii="Palatino Linotype" w:hAnsi="Palatino Linotype"/>
          <w:sz w:val="24"/>
          <w:szCs w:val="24"/>
          <w:lang w:val="cs-CZ"/>
        </w:rPr>
        <w:t>hmatem</w:t>
      </w:r>
      <w:r w:rsidRPr="007E07E1">
        <w:rPr>
          <w:rFonts w:ascii="Palatino Linotype" w:hAnsi="Palatino Linotype"/>
          <w:sz w:val="24"/>
          <w:szCs w:val="24"/>
          <w:lang w:val="cs-CZ"/>
        </w:rPr>
        <w:t xml:space="preserve"> může být tedy již pokročilém stádiu, pokud se jedná o karcinom</w:t>
      </w:r>
      <w:sdt>
        <w:sdtPr>
          <w:rPr>
            <w:rFonts w:ascii="Palatino Linotype" w:hAnsi="Palatino Linotype"/>
            <w:sz w:val="24"/>
            <w:szCs w:val="24"/>
            <w:lang w:val="cs-CZ"/>
          </w:rPr>
          <w:id w:val="-210672989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p>
    <w:p w14:paraId="6309D66E" w14:textId="610774F3" w:rsidR="00F173E5" w:rsidRPr="007E07E1" w:rsidRDefault="00F173E5" w:rsidP="001D40B5">
      <w:pPr>
        <w:pStyle w:val="Bezmezer"/>
        <w:spacing w:line="360" w:lineRule="auto"/>
        <w:ind w:firstLine="708"/>
        <w:rPr>
          <w:rFonts w:ascii="Palatino Linotype" w:hAnsi="Palatino Linotype"/>
          <w:sz w:val="24"/>
          <w:szCs w:val="24"/>
          <w:lang w:val="cs-CZ"/>
        </w:rPr>
      </w:pPr>
      <w:r w:rsidRPr="007E07E1">
        <w:rPr>
          <w:rFonts w:ascii="Palatino Linotype" w:hAnsi="Palatino Linotype"/>
          <w:sz w:val="24"/>
          <w:szCs w:val="24"/>
          <w:lang w:val="cs-CZ"/>
        </w:rPr>
        <w:t xml:space="preserve">Sonografie neboli ultrazvukové vyšetření prsu </w:t>
      </w:r>
      <w:proofErr w:type="gramStart"/>
      <w:r w:rsidRPr="007E07E1">
        <w:rPr>
          <w:rFonts w:ascii="Palatino Linotype" w:hAnsi="Palatino Linotype"/>
          <w:sz w:val="24"/>
          <w:szCs w:val="24"/>
          <w:lang w:val="cs-CZ"/>
        </w:rPr>
        <w:t>slouží</w:t>
      </w:r>
      <w:proofErr w:type="gramEnd"/>
      <w:r w:rsidRPr="007E07E1">
        <w:rPr>
          <w:rFonts w:ascii="Palatino Linotype" w:hAnsi="Palatino Linotype"/>
          <w:sz w:val="24"/>
          <w:szCs w:val="24"/>
          <w:lang w:val="cs-CZ"/>
        </w:rPr>
        <w:t xml:space="preserve"> jako preciznější přístrojové vyšetření v oblasti hrudníku. Používá se jako preventivní i diagnostická metoda u mladých žen ve věku do </w:t>
      </w:r>
      <w:r w:rsidR="00F678AA" w:rsidRPr="007E07E1">
        <w:rPr>
          <w:rFonts w:ascii="Palatino Linotype" w:hAnsi="Palatino Linotype"/>
          <w:sz w:val="24"/>
          <w:szCs w:val="24"/>
          <w:lang w:val="cs-CZ"/>
        </w:rPr>
        <w:t>40</w:t>
      </w:r>
      <w:r w:rsidR="00F678AA">
        <w:rPr>
          <w:rFonts w:ascii="Palatino Linotype" w:hAnsi="Palatino Linotype"/>
          <w:sz w:val="24"/>
          <w:szCs w:val="24"/>
          <w:lang w:val="cs-CZ"/>
        </w:rPr>
        <w:t>.</w:t>
      </w:r>
      <w:r w:rsidRPr="007E07E1">
        <w:rPr>
          <w:rFonts w:ascii="Palatino Linotype" w:hAnsi="Palatino Linotype"/>
          <w:sz w:val="24"/>
          <w:szCs w:val="24"/>
          <w:lang w:val="cs-CZ"/>
        </w:rPr>
        <w:t xml:space="preserve"> let ještě před tím, než nastane přestavba na</w:t>
      </w:r>
      <w:r w:rsidR="00E30868">
        <w:rPr>
          <w:rFonts w:ascii="Palatino Linotype" w:hAnsi="Palatino Linotype"/>
          <w:sz w:val="24"/>
          <w:szCs w:val="24"/>
          <w:lang w:val="cs-CZ"/>
        </w:rPr>
        <w:t> </w:t>
      </w:r>
      <w:r w:rsidRPr="007E07E1">
        <w:rPr>
          <w:rFonts w:ascii="Palatino Linotype" w:hAnsi="Palatino Linotype"/>
          <w:sz w:val="24"/>
          <w:szCs w:val="24"/>
          <w:lang w:val="cs-CZ"/>
        </w:rPr>
        <w:t>starší typ žlázy, u které se uplatní mamograf a jako doplňková metoda při</w:t>
      </w:r>
      <w:r w:rsidR="00D55349">
        <w:rPr>
          <w:rFonts w:ascii="Palatino Linotype" w:hAnsi="Palatino Linotype"/>
          <w:sz w:val="24"/>
          <w:szCs w:val="24"/>
          <w:lang w:val="cs-CZ"/>
        </w:rPr>
        <w:t> </w:t>
      </w:r>
      <w:r w:rsidRPr="007E07E1">
        <w:rPr>
          <w:rFonts w:ascii="Palatino Linotype" w:hAnsi="Palatino Linotype"/>
          <w:sz w:val="24"/>
          <w:szCs w:val="24"/>
          <w:lang w:val="cs-CZ"/>
        </w:rPr>
        <w:t>nesrovnalostech na mamografickém snímku</w:t>
      </w:r>
      <w:r w:rsidR="001D40B5">
        <w:rPr>
          <w:rFonts w:ascii="Palatino Linotype" w:hAnsi="Palatino Linotype"/>
          <w:sz w:val="24"/>
          <w:szCs w:val="24"/>
          <w:lang w:val="cs-CZ"/>
        </w:rPr>
        <w:t>.</w:t>
      </w:r>
      <w:sdt>
        <w:sdtPr>
          <w:rPr>
            <w:rFonts w:ascii="Palatino Linotype" w:hAnsi="Palatino Linotype"/>
            <w:sz w:val="24"/>
            <w:szCs w:val="24"/>
            <w:lang w:val="cs-CZ"/>
          </w:rPr>
          <w:id w:val="-1220285014"/>
          <w:citation/>
        </w:sdtPr>
        <w:sdtContent>
          <w:r w:rsidRPr="007E07E1">
            <w:rPr>
              <w:rFonts w:ascii="Palatino Linotype" w:hAnsi="Palatino Linotype"/>
              <w:sz w:val="24"/>
              <w:szCs w:val="24"/>
              <w:lang w:val="cs-CZ"/>
            </w:rPr>
            <w:fldChar w:fldCharType="begin"/>
          </w:r>
          <w:r w:rsidR="00F678AA">
            <w:rPr>
              <w:rFonts w:ascii="Palatino Linotype" w:hAnsi="Palatino Linotype"/>
              <w:sz w:val="24"/>
              <w:szCs w:val="24"/>
              <w:lang w:val="cs-CZ"/>
            </w:rPr>
            <w:instrText xml:space="preserve">CITATION Sko19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2019)</w:t>
          </w:r>
          <w:r w:rsidRPr="007E07E1">
            <w:rPr>
              <w:rFonts w:ascii="Palatino Linotype" w:hAnsi="Palatino Linotype"/>
              <w:sz w:val="24"/>
              <w:szCs w:val="24"/>
              <w:lang w:val="cs-CZ"/>
            </w:rPr>
            <w:fldChar w:fldCharType="end"/>
          </w:r>
        </w:sdtContent>
      </w:sdt>
      <w:r w:rsidR="001D40B5">
        <w:rPr>
          <w:rFonts w:ascii="Palatino Linotype" w:hAnsi="Palatino Linotype"/>
          <w:sz w:val="24"/>
          <w:szCs w:val="24"/>
          <w:lang w:val="cs-CZ"/>
        </w:rPr>
        <w:t xml:space="preserve"> </w:t>
      </w:r>
      <w:r w:rsidRPr="007E07E1">
        <w:rPr>
          <w:rFonts w:ascii="Palatino Linotype" w:hAnsi="Palatino Linotype"/>
          <w:sz w:val="24"/>
          <w:szCs w:val="24"/>
          <w:lang w:val="cs-CZ"/>
        </w:rPr>
        <w:t xml:space="preserve">Sonografické vyšetření provádí lékař sondou, kterou přikládá na prs. Na obrazovce se zobrazuje </w:t>
      </w:r>
      <w:r w:rsidR="00FD5D69">
        <w:rPr>
          <w:rFonts w:ascii="Palatino Linotype" w:hAnsi="Palatino Linotype"/>
          <w:sz w:val="24"/>
          <w:szCs w:val="24"/>
          <w:lang w:val="cs-CZ"/>
        </w:rPr>
        <w:t xml:space="preserve">vnitřní struktura </w:t>
      </w:r>
      <w:r w:rsidRPr="007E07E1">
        <w:rPr>
          <w:rFonts w:ascii="Palatino Linotype" w:hAnsi="Palatino Linotype"/>
          <w:sz w:val="24"/>
          <w:szCs w:val="24"/>
          <w:lang w:val="cs-CZ"/>
        </w:rPr>
        <w:t>část</w:t>
      </w:r>
      <w:r w:rsidR="00FD5D69">
        <w:rPr>
          <w:rFonts w:ascii="Palatino Linotype" w:hAnsi="Palatino Linotype"/>
          <w:sz w:val="24"/>
          <w:szCs w:val="24"/>
          <w:lang w:val="cs-CZ"/>
        </w:rPr>
        <w:t>i</w:t>
      </w:r>
      <w:r w:rsidRPr="007E07E1">
        <w:rPr>
          <w:rFonts w:ascii="Palatino Linotype" w:hAnsi="Palatino Linotype"/>
          <w:sz w:val="24"/>
          <w:szCs w:val="24"/>
          <w:lang w:val="cs-CZ"/>
        </w:rPr>
        <w:t xml:space="preserve"> poprsí, kterou sonda snímá a </w:t>
      </w:r>
      <w:proofErr w:type="gramStart"/>
      <w:r w:rsidRPr="007E07E1">
        <w:rPr>
          <w:rFonts w:ascii="Palatino Linotype" w:hAnsi="Palatino Linotype"/>
          <w:sz w:val="24"/>
          <w:szCs w:val="24"/>
          <w:lang w:val="cs-CZ"/>
        </w:rPr>
        <w:t>slouží</w:t>
      </w:r>
      <w:proofErr w:type="gramEnd"/>
      <w:r w:rsidRPr="007E07E1">
        <w:rPr>
          <w:rFonts w:ascii="Palatino Linotype" w:hAnsi="Palatino Linotype"/>
          <w:sz w:val="24"/>
          <w:szCs w:val="24"/>
          <w:lang w:val="cs-CZ"/>
        </w:rPr>
        <w:t xml:space="preserve"> k podrobnější diagnostice </w:t>
      </w:r>
      <w:r w:rsidR="00FD5D69">
        <w:rPr>
          <w:rFonts w:ascii="Palatino Linotype" w:hAnsi="Palatino Linotype"/>
          <w:sz w:val="24"/>
          <w:szCs w:val="24"/>
          <w:lang w:val="cs-CZ"/>
        </w:rPr>
        <w:t xml:space="preserve">případného </w:t>
      </w:r>
      <w:r w:rsidRPr="007E07E1">
        <w:rPr>
          <w:rFonts w:ascii="Palatino Linotype" w:hAnsi="Palatino Linotype"/>
          <w:sz w:val="24"/>
          <w:szCs w:val="24"/>
          <w:lang w:val="cs-CZ"/>
        </w:rPr>
        <w:t>ložiska. Jedná se o zobrazení měkkých tkání v 2D provedení.  Ultrazvukové (sonografické) vyšetření nemůže kvůli změnám ve</w:t>
      </w:r>
      <w:r w:rsidR="00D55349">
        <w:rPr>
          <w:rFonts w:ascii="Palatino Linotype" w:hAnsi="Palatino Linotype"/>
          <w:sz w:val="24"/>
          <w:szCs w:val="24"/>
          <w:lang w:val="cs-CZ"/>
        </w:rPr>
        <w:t> </w:t>
      </w:r>
      <w:r w:rsidRPr="007E07E1">
        <w:rPr>
          <w:rFonts w:ascii="Palatino Linotype" w:hAnsi="Palatino Linotype"/>
          <w:sz w:val="24"/>
          <w:szCs w:val="24"/>
          <w:lang w:val="cs-CZ"/>
        </w:rPr>
        <w:t>struktuře žlázy věkem a některým typům rakoviny (DCIS) u žen po 40 roku nahradit vyšetření mamografem</w:t>
      </w:r>
      <w:r w:rsidR="001D40B5">
        <w:rPr>
          <w:rFonts w:ascii="Palatino Linotype" w:hAnsi="Palatino Linotype"/>
          <w:sz w:val="24"/>
          <w:szCs w:val="24"/>
          <w:lang w:val="cs-CZ"/>
        </w:rPr>
        <w:t>.</w:t>
      </w:r>
      <w:sdt>
        <w:sdtPr>
          <w:rPr>
            <w:rFonts w:ascii="Palatino Linotype" w:hAnsi="Palatino Linotype"/>
            <w:sz w:val="24"/>
            <w:szCs w:val="24"/>
            <w:lang w:val="cs-CZ"/>
          </w:rPr>
          <w:id w:val="-1482226325"/>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CIB09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(Cibula, 2009)</w:t>
          </w:r>
          <w:r w:rsidRPr="007E07E1">
            <w:rPr>
              <w:rFonts w:ascii="Palatino Linotype" w:hAnsi="Palatino Linotype"/>
              <w:sz w:val="24"/>
              <w:szCs w:val="24"/>
              <w:lang w:val="cs-CZ"/>
            </w:rPr>
            <w:fldChar w:fldCharType="end"/>
          </w:r>
        </w:sdtContent>
      </w:sdt>
    </w:p>
    <w:p w14:paraId="4BBE48C4" w14:textId="5207F7DE" w:rsidR="0074117E" w:rsidRDefault="00F173E5" w:rsidP="0074117E">
      <w:pPr>
        <w:pStyle w:val="Bezmezer"/>
        <w:spacing w:line="360" w:lineRule="auto"/>
        <w:ind w:firstLine="708"/>
        <w:rPr>
          <w:rFonts w:ascii="Palatino Linotype" w:hAnsi="Palatino Linotype"/>
        </w:rPr>
      </w:pPr>
      <w:r w:rsidRPr="007E07E1">
        <w:rPr>
          <w:rFonts w:ascii="Palatino Linotype" w:hAnsi="Palatino Linotype"/>
          <w:sz w:val="24"/>
          <w:szCs w:val="24"/>
          <w:lang w:val="cs-CZ"/>
        </w:rPr>
        <w:t xml:space="preserve">Dalším typem sekundární prevence je mamografický screening. </w:t>
      </w:r>
      <w:r w:rsidRPr="007C4F0B">
        <w:rPr>
          <w:rFonts w:ascii="Palatino Linotype" w:hAnsi="Palatino Linotype"/>
          <w:sz w:val="24"/>
          <w:szCs w:val="24"/>
          <w:lang w:val="cs-CZ"/>
        </w:rPr>
        <w:t>„Screeningová metoda musí být jednoduchá, relativně levná, rychlá, vhodná pro opakovaná vyšetřování velkého množství žen, dostupná, spolehlivá, bez podstatných nežádoucích účinků a pro ženy přijatelná“</w:t>
      </w:r>
      <w:r w:rsidRPr="007E07E1">
        <w:rPr>
          <w:rFonts w:ascii="Palatino Linotype" w:hAnsi="Palatino Linotype"/>
          <w:sz w:val="24"/>
          <w:szCs w:val="24"/>
          <w:lang w:val="cs-CZ"/>
        </w:rPr>
        <w:t xml:space="preserve"> </w:t>
      </w:r>
      <w:sdt>
        <w:sdtPr>
          <w:rPr>
            <w:rFonts w:ascii="Palatino Linotype" w:hAnsi="Palatino Linotype"/>
            <w:sz w:val="24"/>
            <w:szCs w:val="24"/>
            <w:lang w:val="cs-CZ"/>
          </w:rPr>
          <w:id w:val="-1523773421"/>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Dan01 \p 23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(Daneš, 2001, str. 23)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Zaměřuje se na ženy, které nemají žádné příznaky nemoci. Odhalení nádoru prsu je většinou v prvotních stádiích, což</w:t>
      </w:r>
      <w:r w:rsidR="00D55349">
        <w:rPr>
          <w:rFonts w:ascii="Palatino Linotype" w:hAnsi="Palatino Linotype"/>
          <w:sz w:val="24"/>
          <w:szCs w:val="24"/>
          <w:lang w:val="cs-CZ"/>
        </w:rPr>
        <w:t> </w:t>
      </w:r>
      <w:r w:rsidRPr="007E07E1">
        <w:rPr>
          <w:rFonts w:ascii="Palatino Linotype" w:hAnsi="Palatino Linotype"/>
          <w:sz w:val="24"/>
          <w:szCs w:val="24"/>
          <w:lang w:val="cs-CZ"/>
        </w:rPr>
        <w:t>významně určuje léčebný proces, který je v těchto raných fázích nemoci často méně zatěžující pro pacientku, například menším rozsahem chirurgického výkonu či menším množstvím podávané farmakoterapie a zvyšuje pravděpodobnost celkového uzdravení</w:t>
      </w:r>
      <w:r w:rsidR="001D40B5">
        <w:rPr>
          <w:rFonts w:ascii="Palatino Linotype" w:hAnsi="Palatino Linotype"/>
          <w:sz w:val="24"/>
          <w:szCs w:val="24"/>
          <w:lang w:val="cs-CZ"/>
        </w:rPr>
        <w:t>.</w:t>
      </w:r>
      <w:sdt>
        <w:sdtPr>
          <w:rPr>
            <w:rFonts w:ascii="Palatino Linotype" w:hAnsi="Palatino Linotype"/>
            <w:sz w:val="24"/>
            <w:szCs w:val="24"/>
            <w:lang w:val="cs-CZ"/>
          </w:rPr>
          <w:id w:val="-2105258812"/>
          <w:citation/>
        </w:sdtPr>
        <w:sdtContent>
          <w:r w:rsidRPr="007E07E1">
            <w:rPr>
              <w:rFonts w:ascii="Palatino Linotype" w:hAnsi="Palatino Linotype"/>
              <w:sz w:val="24"/>
              <w:szCs w:val="24"/>
              <w:lang w:val="cs-CZ"/>
            </w:rPr>
            <w:fldChar w:fldCharType="begin"/>
          </w:r>
          <w:r w:rsidR="00F678AA">
            <w:rPr>
              <w:rFonts w:ascii="Palatino Linotype" w:hAnsi="Palatino Linotype"/>
              <w:sz w:val="24"/>
              <w:szCs w:val="24"/>
              <w:lang w:val="cs-CZ"/>
            </w:rPr>
            <w:instrText xml:space="preserve">CITATION MUD19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2019)</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Tento typ prevence je jasně ohraničen věkem a intervaly mezi jednotlivými vyšetření. Preventivní vyšetření se týká všech žen starších 45. let, kterým vypisuje žádanku </w:t>
      </w:r>
      <w:r w:rsidR="00192B25">
        <w:rPr>
          <w:rFonts w:ascii="Palatino Linotype" w:hAnsi="Palatino Linotype"/>
          <w:sz w:val="24"/>
          <w:szCs w:val="24"/>
          <w:lang w:val="cs-CZ"/>
        </w:rPr>
        <w:t>praktický</w:t>
      </w:r>
      <w:r w:rsidRPr="007E07E1">
        <w:rPr>
          <w:rFonts w:ascii="Palatino Linotype" w:hAnsi="Palatino Linotype"/>
          <w:sz w:val="24"/>
          <w:szCs w:val="24"/>
          <w:lang w:val="cs-CZ"/>
        </w:rPr>
        <w:t xml:space="preserve"> lékař nebo gynekolog každé dva roky a je plně hrazen pojišťovnami. Ženy mohou chodit i častěji, podle jejich uvážení nebo konzultace s lékařem, ale tyto vyšetření již nejsou hrazeny zdravotní pojišťovnou v rámci screeningového programu</w:t>
      </w:r>
      <w:r w:rsidR="001D40B5">
        <w:rPr>
          <w:rFonts w:ascii="Palatino Linotype" w:hAnsi="Palatino Linotype"/>
          <w:sz w:val="24"/>
          <w:szCs w:val="24"/>
          <w:lang w:val="cs-CZ"/>
        </w:rPr>
        <w:t>.</w:t>
      </w:r>
      <w:sdt>
        <w:sdtPr>
          <w:rPr>
            <w:rFonts w:ascii="Palatino Linotype" w:hAnsi="Palatino Linotype"/>
            <w:sz w:val="24"/>
            <w:szCs w:val="24"/>
            <w:lang w:val="cs-CZ"/>
          </w:rPr>
          <w:id w:val="-504979581"/>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p>
    <w:p w14:paraId="00844180" w14:textId="39A717AD" w:rsidR="00F173E5" w:rsidRPr="007E07E1" w:rsidRDefault="00F173E5" w:rsidP="0074117E">
      <w:pPr>
        <w:pStyle w:val="Bezmezer"/>
        <w:spacing w:line="360" w:lineRule="auto"/>
        <w:ind w:firstLine="708"/>
        <w:rPr>
          <w:rFonts w:ascii="Palatino Linotype" w:hAnsi="Palatino Linotype"/>
          <w:sz w:val="24"/>
          <w:szCs w:val="24"/>
          <w:lang w:val="cs-CZ"/>
        </w:rPr>
      </w:pPr>
      <w:r w:rsidRPr="007E07E1">
        <w:rPr>
          <w:rFonts w:ascii="Palatino Linotype" w:hAnsi="Palatino Linotype"/>
          <w:sz w:val="24"/>
          <w:szCs w:val="24"/>
          <w:lang w:val="cs-CZ"/>
        </w:rPr>
        <w:lastRenderedPageBreak/>
        <w:t>Mamografické vyšetření se provádí ve speciálních screeningových centrech. Provádějí ho školené laborantky, pacientka při vyšetření stojí, vyšetření není vzdor kolujícím mýtům bolestivé. Každý prs je snímkován z každé strany, laborant ho</w:t>
      </w:r>
      <w:r w:rsidR="00E30868">
        <w:rPr>
          <w:rFonts w:ascii="Palatino Linotype" w:hAnsi="Palatino Linotype"/>
          <w:sz w:val="24"/>
          <w:szCs w:val="24"/>
          <w:lang w:val="cs-CZ"/>
        </w:rPr>
        <w:t> </w:t>
      </w:r>
      <w:r w:rsidRPr="007E07E1">
        <w:rPr>
          <w:rFonts w:ascii="Palatino Linotype" w:hAnsi="Palatino Linotype"/>
          <w:sz w:val="24"/>
          <w:szCs w:val="24"/>
          <w:lang w:val="cs-CZ"/>
        </w:rPr>
        <w:t>při</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ofocení jemně </w:t>
      </w:r>
      <w:proofErr w:type="gramStart"/>
      <w:r w:rsidRPr="007E07E1">
        <w:rPr>
          <w:rFonts w:ascii="Palatino Linotype" w:hAnsi="Palatino Linotype"/>
          <w:sz w:val="24"/>
          <w:szCs w:val="24"/>
          <w:lang w:val="cs-CZ"/>
        </w:rPr>
        <w:t>přitlačí</w:t>
      </w:r>
      <w:proofErr w:type="gramEnd"/>
      <w:r w:rsidRPr="007E07E1">
        <w:rPr>
          <w:rFonts w:ascii="Palatino Linotype" w:hAnsi="Palatino Linotype"/>
          <w:sz w:val="24"/>
          <w:szCs w:val="24"/>
          <w:lang w:val="cs-CZ"/>
        </w:rPr>
        <w:t xml:space="preserve"> k destičce, aby byly snímky přesně čtivé a měly co</w:t>
      </w:r>
      <w:r w:rsidR="00E30868">
        <w:rPr>
          <w:rFonts w:ascii="Palatino Linotype" w:hAnsi="Palatino Linotype"/>
          <w:sz w:val="24"/>
          <w:szCs w:val="24"/>
          <w:lang w:val="cs-CZ"/>
        </w:rPr>
        <w:t> </w:t>
      </w:r>
      <w:r w:rsidRPr="007E07E1">
        <w:rPr>
          <w:rFonts w:ascii="Palatino Linotype" w:hAnsi="Palatino Linotype"/>
          <w:sz w:val="24"/>
          <w:szCs w:val="24"/>
          <w:lang w:val="cs-CZ"/>
        </w:rPr>
        <w:t xml:space="preserve">největší kvalitu. Poté snímky pozorují dva na sobě nezávislí lékaři a probíhá „dvojí čtení snímků“. Tato část vyšetření se </w:t>
      </w:r>
      <w:proofErr w:type="gramStart"/>
      <w:r w:rsidRPr="007E07E1">
        <w:rPr>
          <w:rFonts w:ascii="Palatino Linotype" w:hAnsi="Palatino Linotype"/>
          <w:sz w:val="24"/>
          <w:szCs w:val="24"/>
          <w:lang w:val="cs-CZ"/>
        </w:rPr>
        <w:t>snaží</w:t>
      </w:r>
      <w:proofErr w:type="gramEnd"/>
      <w:r w:rsidRPr="007E07E1">
        <w:rPr>
          <w:rFonts w:ascii="Palatino Linotype" w:hAnsi="Palatino Linotype"/>
          <w:sz w:val="24"/>
          <w:szCs w:val="24"/>
          <w:lang w:val="cs-CZ"/>
        </w:rPr>
        <w:t xml:space="preserve"> předejít chybám ve čtení snímku. Pokud na</w:t>
      </w:r>
      <w:r w:rsidR="00D55349">
        <w:rPr>
          <w:rFonts w:ascii="Palatino Linotype" w:hAnsi="Palatino Linotype"/>
          <w:sz w:val="24"/>
          <w:szCs w:val="24"/>
          <w:lang w:val="cs-CZ"/>
        </w:rPr>
        <w:t> </w:t>
      </w:r>
      <w:r w:rsidRPr="007E07E1">
        <w:rPr>
          <w:rFonts w:ascii="Palatino Linotype" w:hAnsi="Palatino Linotype"/>
          <w:sz w:val="24"/>
          <w:szCs w:val="24"/>
          <w:lang w:val="cs-CZ"/>
        </w:rPr>
        <w:t>snímcích lékaři nic neodhalí, tak je vyšetření ukončeno s tím, že je žena zdravá. Objeví-li se však na snímcích změna, novotvar nebo se lékaři v diagnostice neshodnou, tak žena podstoupí doplňující vyšetření ultrazvukem. Pokud lékaře ani</w:t>
      </w:r>
      <w:r w:rsidR="00E30868">
        <w:rPr>
          <w:rFonts w:ascii="Palatino Linotype" w:hAnsi="Palatino Linotype"/>
          <w:sz w:val="24"/>
          <w:szCs w:val="24"/>
          <w:lang w:val="cs-CZ"/>
        </w:rPr>
        <w:t> </w:t>
      </w:r>
      <w:r w:rsidRPr="007E07E1">
        <w:rPr>
          <w:rFonts w:ascii="Palatino Linotype" w:hAnsi="Palatino Linotype"/>
          <w:sz w:val="24"/>
          <w:szCs w:val="24"/>
          <w:lang w:val="cs-CZ"/>
        </w:rPr>
        <w:t>po ultrazvukovém vyšetření neopouští nejistota o zdraví pacientky, volí odběr vzorku přímo z části prsu, kde se novotvar nachází</w:t>
      </w:r>
      <w:r w:rsidR="001D40B5">
        <w:rPr>
          <w:rFonts w:ascii="Palatino Linotype" w:hAnsi="Palatino Linotype"/>
          <w:sz w:val="24"/>
          <w:szCs w:val="24"/>
          <w:lang w:val="cs-CZ"/>
        </w:rPr>
        <w:t>.</w:t>
      </w:r>
      <w:sdt>
        <w:sdtPr>
          <w:rPr>
            <w:rFonts w:ascii="Palatino Linotype" w:hAnsi="Palatino Linotype"/>
            <w:sz w:val="24"/>
            <w:szCs w:val="24"/>
            <w:lang w:val="cs-CZ"/>
          </w:rPr>
          <w:id w:val="181398431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Máj19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(Májek, 2019)</w:t>
          </w:r>
          <w:r w:rsidRPr="007E07E1">
            <w:rPr>
              <w:rFonts w:ascii="Palatino Linotype" w:hAnsi="Palatino Linotype"/>
              <w:sz w:val="24"/>
              <w:szCs w:val="24"/>
              <w:lang w:val="cs-CZ"/>
            </w:rPr>
            <w:fldChar w:fldCharType="end"/>
          </w:r>
        </w:sdtContent>
      </w:sdt>
    </w:p>
    <w:p w14:paraId="6CD17E99" w14:textId="76546FD7" w:rsidR="00F173E5" w:rsidRPr="007E07E1" w:rsidRDefault="00F173E5" w:rsidP="00F173E5">
      <w:pPr>
        <w:pStyle w:val="Bezmezer"/>
        <w:spacing w:line="360" w:lineRule="auto"/>
        <w:ind w:firstLine="720"/>
        <w:rPr>
          <w:rFonts w:ascii="Palatino Linotype" w:hAnsi="Palatino Linotype"/>
          <w:sz w:val="24"/>
          <w:szCs w:val="24"/>
          <w:lang w:val="cs-CZ"/>
        </w:rPr>
      </w:pPr>
      <w:r w:rsidRPr="007C4F0B">
        <w:rPr>
          <w:rFonts w:ascii="Palatino Linotype" w:hAnsi="Palatino Linotype"/>
          <w:sz w:val="24"/>
          <w:szCs w:val="24"/>
          <w:lang w:val="cs-CZ"/>
        </w:rPr>
        <w:t>„Biopsie představuje jednu ze základních diagnostických metod a v současné době naprosto převažující náplň oboru patologie“</w:t>
      </w:r>
      <w:r w:rsidRPr="007E07E1">
        <w:rPr>
          <w:rFonts w:ascii="Palatino Linotype" w:hAnsi="Palatino Linotype"/>
          <w:sz w:val="24"/>
          <w:szCs w:val="24"/>
          <w:lang w:val="cs-CZ"/>
        </w:rPr>
        <w:t xml:space="preserve"> </w:t>
      </w:r>
      <w:sdt>
        <w:sdtPr>
          <w:rPr>
            <w:rFonts w:ascii="Palatino Linotype" w:hAnsi="Palatino Linotype"/>
            <w:sz w:val="24"/>
            <w:szCs w:val="24"/>
            <w:lang w:val="cs-CZ"/>
          </w:rPr>
          <w:id w:val="-957712163"/>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Dan01 \p 43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(Daneš, 2001, str. 43)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Za cíl tohoto typu prevence je odebrat z novotvaru vzorek tkáně, který patolog zpracuje a </w:t>
      </w:r>
      <w:proofErr w:type="gramStart"/>
      <w:r w:rsidRPr="007E07E1">
        <w:rPr>
          <w:rFonts w:ascii="Palatino Linotype" w:hAnsi="Palatino Linotype"/>
          <w:sz w:val="24"/>
          <w:szCs w:val="24"/>
          <w:lang w:val="cs-CZ"/>
        </w:rPr>
        <w:t>určí</w:t>
      </w:r>
      <w:proofErr w:type="gramEnd"/>
      <w:r w:rsidRPr="007E07E1">
        <w:rPr>
          <w:rFonts w:ascii="Palatino Linotype" w:hAnsi="Palatino Linotype"/>
          <w:sz w:val="24"/>
          <w:szCs w:val="24"/>
          <w:lang w:val="cs-CZ"/>
        </w:rPr>
        <w:t xml:space="preserve"> diagnózu, zda se jedná o maligní či benigní nález. V případě maligního nálezu</w:t>
      </w:r>
      <w:r w:rsidR="00E30868">
        <w:rPr>
          <w:rFonts w:ascii="Palatino Linotype" w:hAnsi="Palatino Linotype"/>
          <w:sz w:val="24"/>
          <w:szCs w:val="24"/>
          <w:lang w:val="cs-CZ"/>
        </w:rPr>
        <w:t> </w:t>
      </w:r>
      <w:r w:rsidRPr="007E07E1">
        <w:rPr>
          <w:rFonts w:ascii="Palatino Linotype" w:hAnsi="Palatino Linotype"/>
          <w:sz w:val="24"/>
          <w:szCs w:val="24"/>
          <w:lang w:val="cs-CZ"/>
        </w:rPr>
        <w:t>je</w:t>
      </w:r>
      <w:r w:rsidR="00E30868">
        <w:rPr>
          <w:rFonts w:ascii="Palatino Linotype" w:hAnsi="Palatino Linotype"/>
          <w:sz w:val="24"/>
          <w:szCs w:val="24"/>
          <w:lang w:val="cs-CZ"/>
        </w:rPr>
        <w:t> </w:t>
      </w:r>
      <w:r w:rsidRPr="007E07E1">
        <w:rPr>
          <w:rFonts w:ascii="Palatino Linotype" w:hAnsi="Palatino Linotype"/>
          <w:sz w:val="24"/>
          <w:szCs w:val="24"/>
          <w:lang w:val="cs-CZ"/>
        </w:rPr>
        <w:t>to</w:t>
      </w:r>
      <w:r w:rsidR="00E30868">
        <w:rPr>
          <w:rFonts w:ascii="Palatino Linotype" w:hAnsi="Palatino Linotype"/>
          <w:sz w:val="24"/>
          <w:szCs w:val="24"/>
          <w:lang w:val="cs-CZ"/>
        </w:rPr>
        <w:t> </w:t>
      </w:r>
      <w:r w:rsidRPr="007E07E1">
        <w:rPr>
          <w:rFonts w:ascii="Palatino Linotype" w:hAnsi="Palatino Linotype"/>
          <w:sz w:val="24"/>
          <w:szCs w:val="24"/>
          <w:lang w:val="cs-CZ"/>
        </w:rPr>
        <w:t>právě patolog, který dalšími testy vzorků a bližší specifikací vlastností konkrétního nádoru určuje další postup léčby. Tento typ sekundární prevence je</w:t>
      </w:r>
      <w:r w:rsidR="00E30868">
        <w:rPr>
          <w:rFonts w:ascii="Palatino Linotype" w:hAnsi="Palatino Linotype"/>
          <w:sz w:val="24"/>
          <w:szCs w:val="24"/>
          <w:lang w:val="cs-CZ"/>
        </w:rPr>
        <w:t> </w:t>
      </w:r>
      <w:r w:rsidRPr="007E07E1">
        <w:rPr>
          <w:rFonts w:ascii="Palatino Linotype" w:hAnsi="Palatino Linotype"/>
          <w:sz w:val="24"/>
          <w:szCs w:val="24"/>
          <w:lang w:val="cs-CZ"/>
        </w:rPr>
        <w:t xml:space="preserve">velmi náročný. Nejprve lékař podle zobrazovacích snímků novotvar </w:t>
      </w:r>
      <w:proofErr w:type="gramStart"/>
      <w:r w:rsidRPr="007E07E1">
        <w:rPr>
          <w:rFonts w:ascii="Palatino Linotype" w:hAnsi="Palatino Linotype"/>
          <w:sz w:val="24"/>
          <w:szCs w:val="24"/>
          <w:lang w:val="cs-CZ"/>
        </w:rPr>
        <w:t>změří</w:t>
      </w:r>
      <w:proofErr w:type="gramEnd"/>
      <w:r w:rsidRPr="007E07E1">
        <w:rPr>
          <w:rFonts w:ascii="Palatino Linotype" w:hAnsi="Palatino Linotype"/>
          <w:sz w:val="24"/>
          <w:szCs w:val="24"/>
          <w:lang w:val="cs-CZ"/>
        </w:rPr>
        <w:t xml:space="preserve"> a určí přesnou polohu, poté z prsu speciální dutou jehlou pod kontrolou ultrazvuku nebo</w:t>
      </w:r>
      <w:r w:rsidR="00E30868">
        <w:rPr>
          <w:rFonts w:ascii="Palatino Linotype" w:hAnsi="Palatino Linotype"/>
          <w:sz w:val="24"/>
          <w:szCs w:val="24"/>
          <w:lang w:val="cs-CZ"/>
        </w:rPr>
        <w:t> </w:t>
      </w:r>
      <w:r w:rsidRPr="007E07E1">
        <w:rPr>
          <w:rFonts w:ascii="Palatino Linotype" w:hAnsi="Palatino Linotype"/>
          <w:sz w:val="24"/>
          <w:szCs w:val="24"/>
          <w:lang w:val="cs-CZ"/>
        </w:rPr>
        <w:t>mamografu odebere vzorek, který pošle do laboratoří. Zákrok probíhá ambulantně za sterilních podmínek s asistencí sestry</w:t>
      </w:r>
      <w:r w:rsidR="001D40B5">
        <w:rPr>
          <w:rFonts w:ascii="Palatino Linotype" w:hAnsi="Palatino Linotype"/>
          <w:sz w:val="24"/>
          <w:szCs w:val="24"/>
          <w:lang w:val="cs-CZ"/>
        </w:rPr>
        <w:t>.</w:t>
      </w:r>
      <w:sdt>
        <w:sdtPr>
          <w:rPr>
            <w:rFonts w:ascii="Palatino Linotype" w:hAnsi="Palatino Linotype"/>
            <w:sz w:val="24"/>
            <w:szCs w:val="24"/>
            <w:lang w:val="cs-CZ"/>
          </w:rPr>
          <w:id w:val="2061432733"/>
          <w:citation/>
        </w:sdtPr>
        <w:sdtContent>
          <w:r w:rsidRPr="007E07E1">
            <w:rPr>
              <w:rFonts w:ascii="Palatino Linotype" w:hAnsi="Palatino Linotype"/>
              <w:sz w:val="24"/>
              <w:szCs w:val="24"/>
              <w:lang w:val="cs-CZ"/>
            </w:rPr>
            <w:fldChar w:fldCharType="begin"/>
          </w:r>
          <w:r w:rsidR="00F678AA">
            <w:rPr>
              <w:rFonts w:ascii="Palatino Linotype" w:hAnsi="Palatino Linotype"/>
              <w:sz w:val="24"/>
              <w:szCs w:val="24"/>
              <w:lang w:val="cs-CZ"/>
            </w:rPr>
            <w:instrText xml:space="preserve">CITATION Sko09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2009)</w:t>
          </w:r>
          <w:r w:rsidRPr="007E07E1">
            <w:rPr>
              <w:rFonts w:ascii="Palatino Linotype" w:hAnsi="Palatino Linotype"/>
              <w:sz w:val="24"/>
              <w:szCs w:val="24"/>
              <w:lang w:val="cs-CZ"/>
            </w:rPr>
            <w:fldChar w:fldCharType="end"/>
          </w:r>
        </w:sdtContent>
      </w:sdt>
    </w:p>
    <w:p w14:paraId="3BF2AF24" w14:textId="38BE8AC4" w:rsidR="00F173E5" w:rsidRPr="007E07E1" w:rsidRDefault="00F173E5" w:rsidP="00F173E5">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Zobrazovací metody sekundární prevence jsou vysoce přesné, ale jako u</w:t>
      </w:r>
      <w:r w:rsidR="00E30868">
        <w:rPr>
          <w:rFonts w:ascii="Palatino Linotype" w:hAnsi="Palatino Linotype"/>
          <w:sz w:val="24"/>
          <w:szCs w:val="24"/>
          <w:lang w:val="cs-CZ"/>
        </w:rPr>
        <w:t> </w:t>
      </w:r>
      <w:r w:rsidRPr="007E07E1">
        <w:rPr>
          <w:rFonts w:ascii="Palatino Linotype" w:hAnsi="Palatino Linotype"/>
          <w:sz w:val="24"/>
          <w:szCs w:val="24"/>
          <w:lang w:val="cs-CZ"/>
        </w:rPr>
        <w:t>každé přístrojové metody má i své nízké procento možné chyby</w:t>
      </w:r>
      <w:sdt>
        <w:sdtPr>
          <w:rPr>
            <w:rFonts w:ascii="Palatino Linotype" w:hAnsi="Palatino Linotype"/>
            <w:sz w:val="24"/>
            <w:szCs w:val="24"/>
            <w:lang w:val="cs-CZ"/>
          </w:rPr>
          <w:id w:val="-1394817783"/>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CIB09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(Cibula, 2009)</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Proto je zásadní, aby žena navštěvovala screeningové centrum, ale zároveň průběžně věnovala svým prsům pozornost v rámci samovyšetření</w:t>
      </w:r>
      <w:sdt>
        <w:sdtPr>
          <w:rPr>
            <w:rFonts w:ascii="Palatino Linotype" w:hAnsi="Palatino Linotype"/>
            <w:sz w:val="24"/>
            <w:szCs w:val="24"/>
            <w:lang w:val="cs-CZ"/>
          </w:rPr>
          <w:id w:val="909272373"/>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Jit09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(Abrahámová, 2019)</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w:t>
      </w:r>
    </w:p>
    <w:p w14:paraId="41EED3B1" w14:textId="77777777" w:rsidR="00507C59" w:rsidRDefault="00507C59">
      <w:pPr>
        <w:rPr>
          <w:rFonts w:ascii="Palatino Linotype" w:eastAsiaTheme="minorEastAsia" w:hAnsi="Palatino Linotype" w:cstheme="minorBidi"/>
          <w:lang w:eastAsia="en-US"/>
        </w:rPr>
      </w:pPr>
      <w:r>
        <w:rPr>
          <w:rFonts w:ascii="Palatino Linotype" w:hAnsi="Palatino Linotype"/>
        </w:rPr>
        <w:br w:type="page"/>
      </w:r>
    </w:p>
    <w:p w14:paraId="6835CB52" w14:textId="327F1E4E" w:rsidR="00F173E5" w:rsidRPr="007E07E1" w:rsidRDefault="00F173E5" w:rsidP="00F173E5">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lastRenderedPageBreak/>
        <w:t>Speciálním typem sekundární prevence jsou vyšetření žen i mužů s genetickými mutacemi. Po konzultaci rodinné genetické zátěže s</w:t>
      </w:r>
      <w:r w:rsidR="00192B25">
        <w:rPr>
          <w:rFonts w:ascii="Palatino Linotype" w:hAnsi="Palatino Linotype"/>
          <w:sz w:val="24"/>
          <w:szCs w:val="24"/>
          <w:lang w:val="cs-CZ"/>
        </w:rPr>
        <w:t xml:space="preserve"> praktickým </w:t>
      </w:r>
      <w:r w:rsidRPr="007E07E1">
        <w:rPr>
          <w:rFonts w:ascii="Palatino Linotype" w:hAnsi="Palatino Linotype"/>
          <w:sz w:val="24"/>
          <w:szCs w:val="24"/>
          <w:lang w:val="cs-CZ"/>
        </w:rPr>
        <w:t>lékařem či gynekologem by měla být žena či muž s rizikovou rodinnou historií po</w:t>
      </w:r>
      <w:r w:rsidR="00D55349">
        <w:rPr>
          <w:rFonts w:ascii="Palatino Linotype" w:hAnsi="Palatino Linotype"/>
          <w:sz w:val="24"/>
          <w:szCs w:val="24"/>
          <w:lang w:val="cs-CZ"/>
        </w:rPr>
        <w:t> </w:t>
      </w:r>
      <w:r w:rsidRPr="007E07E1">
        <w:rPr>
          <w:rFonts w:ascii="Palatino Linotype" w:hAnsi="Palatino Linotype"/>
          <w:sz w:val="24"/>
          <w:szCs w:val="24"/>
          <w:lang w:val="cs-CZ"/>
        </w:rPr>
        <w:t>dosažení 25 let odkázána na akreditované mamografické screeningové centrum či přímo akreditované genetické pracoviště. Účast v tomto typu prevence, kde</w:t>
      </w:r>
      <w:r w:rsidR="00D55349">
        <w:rPr>
          <w:rFonts w:ascii="Palatino Linotype" w:hAnsi="Palatino Linotype"/>
          <w:sz w:val="24"/>
          <w:szCs w:val="24"/>
          <w:lang w:val="cs-CZ"/>
        </w:rPr>
        <w:t> </w:t>
      </w:r>
      <w:r w:rsidRPr="007E07E1">
        <w:rPr>
          <w:rFonts w:ascii="Palatino Linotype" w:hAnsi="Palatino Linotype"/>
          <w:sz w:val="24"/>
          <w:szCs w:val="24"/>
          <w:lang w:val="cs-CZ"/>
        </w:rPr>
        <w:t>genetické testování je zdrojem citlivých informací je významně podmíněno aktivitou a souhlasem ženy či muže, ne každá/ každý je schopna/schopen se</w:t>
      </w:r>
      <w:r w:rsidR="00D55349">
        <w:rPr>
          <w:rFonts w:ascii="Palatino Linotype" w:hAnsi="Palatino Linotype"/>
          <w:sz w:val="24"/>
          <w:szCs w:val="24"/>
          <w:lang w:val="cs-CZ"/>
        </w:rPr>
        <w:t> </w:t>
      </w:r>
      <w:r w:rsidRPr="007E07E1">
        <w:rPr>
          <w:rFonts w:ascii="Palatino Linotype" w:hAnsi="Palatino Linotype"/>
          <w:sz w:val="24"/>
          <w:szCs w:val="24"/>
          <w:lang w:val="cs-CZ"/>
        </w:rPr>
        <w:t>s výsledky vyšetření a z nich plynoucí informací vnitřně vyrovnat a sama/sám musí zvážit, zda má pocit většího bezpečí při intenzívním sledování zdravotního stavu nebo jí/jemu informace o vysokém riziku spíše zhoršuje kvalitu života a tento typ prevence odmítá.  Po určení úrovně rizika či přímo typu mutace genetikem lékař s onkologickou specializací ženu/muže kontroluje kombinacemi výše uvedených zobrazovacích metod – mamografie, ultrazvuku, magnetické rezonance, metod laboratorních i klinických vyšetření v rámci tzv. ambulancí onkologické prevence. Vyšetření jsou u těchto pacientů kompletně hrazena pojišťovnou. Jsou jim nabízeny preventivní operace prsou, rovněž hrazené pojišťovnou</w:t>
      </w:r>
      <w:r w:rsidR="001D40B5">
        <w:rPr>
          <w:rFonts w:ascii="Palatino Linotype" w:hAnsi="Palatino Linotype"/>
          <w:sz w:val="24"/>
          <w:szCs w:val="24"/>
          <w:lang w:val="cs-CZ"/>
        </w:rPr>
        <w:t>.</w:t>
      </w:r>
      <w:sdt>
        <w:sdtPr>
          <w:rPr>
            <w:rFonts w:ascii="Palatino Linotype" w:hAnsi="Palatino Linotype"/>
            <w:sz w:val="24"/>
            <w:szCs w:val="24"/>
            <w:lang w:val="cs-CZ"/>
          </w:rPr>
          <w:id w:val="416680880"/>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MUD19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(Skovajsová, 2019)</w:t>
          </w:r>
          <w:r w:rsidRPr="007E07E1">
            <w:rPr>
              <w:rFonts w:ascii="Palatino Linotype" w:hAnsi="Palatino Linotype"/>
              <w:sz w:val="24"/>
              <w:szCs w:val="24"/>
              <w:lang w:val="cs-CZ"/>
            </w:rPr>
            <w:fldChar w:fldCharType="end"/>
          </w:r>
        </w:sdtContent>
      </w:sdt>
    </w:p>
    <w:p w14:paraId="4B431AD8" w14:textId="071E4890" w:rsidR="00065CB9" w:rsidRPr="00F173E5" w:rsidRDefault="00F173E5" w:rsidP="00F173E5">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Terciální prevence zahrnuje práci s nemocnými</w:t>
      </w:r>
      <w:r w:rsidR="00192B25">
        <w:rPr>
          <w:rFonts w:ascii="Palatino Linotype" w:hAnsi="Palatino Linotype"/>
          <w:sz w:val="24"/>
          <w:szCs w:val="24"/>
          <w:lang w:val="cs-CZ"/>
        </w:rPr>
        <w:t xml:space="preserve"> či krátce vyléčenými jedinci</w:t>
      </w:r>
      <w:r w:rsidRPr="007E07E1">
        <w:rPr>
          <w:rFonts w:ascii="Palatino Linotype" w:hAnsi="Palatino Linotype"/>
          <w:sz w:val="24"/>
          <w:szCs w:val="24"/>
          <w:lang w:val="cs-CZ"/>
        </w:rPr>
        <w:t>. Cílem je pozorování pacienta po předchozí léčbě a včasný záchyt eventuální recidivy nemoci. Zahrnuje pravidelné kontroly rizikové oblasti v období několika let řízené onkologem, které kromě zobrazovacích metod, tedy mamografu, ultrazvuku, magnetické rezonance či laboratorní</w:t>
      </w:r>
      <w:r w:rsidR="00192B25">
        <w:rPr>
          <w:rFonts w:ascii="Palatino Linotype" w:hAnsi="Palatino Linotype"/>
          <w:sz w:val="24"/>
          <w:szCs w:val="24"/>
          <w:lang w:val="cs-CZ"/>
        </w:rPr>
        <w:t>ch</w:t>
      </w:r>
      <w:r w:rsidRPr="007E07E1">
        <w:rPr>
          <w:rFonts w:ascii="Palatino Linotype" w:hAnsi="Palatino Linotype"/>
          <w:sz w:val="24"/>
          <w:szCs w:val="24"/>
          <w:lang w:val="cs-CZ"/>
        </w:rPr>
        <w:t xml:space="preserve"> odběr</w:t>
      </w:r>
      <w:r w:rsidR="00192B25">
        <w:rPr>
          <w:rFonts w:ascii="Palatino Linotype" w:hAnsi="Palatino Linotype"/>
          <w:sz w:val="24"/>
          <w:szCs w:val="24"/>
          <w:lang w:val="cs-CZ"/>
        </w:rPr>
        <w:t>ů</w:t>
      </w:r>
      <w:r w:rsidRPr="007E07E1">
        <w:rPr>
          <w:rFonts w:ascii="Palatino Linotype" w:hAnsi="Palatino Linotype"/>
          <w:sz w:val="24"/>
          <w:szCs w:val="24"/>
          <w:lang w:val="cs-CZ"/>
        </w:rPr>
        <w:t xml:space="preserve"> </w:t>
      </w:r>
      <w:r w:rsidR="00192B25">
        <w:rPr>
          <w:rFonts w:ascii="Palatino Linotype" w:hAnsi="Palatino Linotype"/>
          <w:sz w:val="24"/>
          <w:szCs w:val="24"/>
          <w:lang w:val="cs-CZ"/>
        </w:rPr>
        <w:t xml:space="preserve">zahrnují také </w:t>
      </w:r>
      <w:r w:rsidRPr="007E07E1">
        <w:rPr>
          <w:rFonts w:ascii="Palatino Linotype" w:hAnsi="Palatino Linotype"/>
          <w:sz w:val="24"/>
          <w:szCs w:val="24"/>
          <w:lang w:val="cs-CZ"/>
        </w:rPr>
        <w:t>klinické vyšetření pacienta onkologickým specialistou</w:t>
      </w:r>
      <w:r w:rsidR="001D40B5">
        <w:rPr>
          <w:rFonts w:ascii="Palatino Linotype" w:hAnsi="Palatino Linotype"/>
          <w:sz w:val="24"/>
          <w:szCs w:val="24"/>
          <w:lang w:val="cs-CZ"/>
        </w:rPr>
        <w:t>.</w:t>
      </w:r>
      <w:sdt>
        <w:sdtPr>
          <w:rPr>
            <w:rFonts w:ascii="Palatino Linotype" w:hAnsi="Palatino Linotype"/>
            <w:sz w:val="24"/>
            <w:szCs w:val="24"/>
            <w:lang w:val="cs-CZ"/>
          </w:rPr>
          <w:id w:val="-1362508841"/>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CIB09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(Cibula, 2009)</w:t>
          </w:r>
          <w:r w:rsidRPr="007E07E1">
            <w:rPr>
              <w:rFonts w:ascii="Palatino Linotype" w:hAnsi="Palatino Linotype"/>
              <w:sz w:val="24"/>
              <w:szCs w:val="24"/>
              <w:lang w:val="cs-CZ"/>
            </w:rPr>
            <w:fldChar w:fldCharType="end"/>
          </w:r>
        </w:sdtContent>
      </w:sdt>
    </w:p>
    <w:p w14:paraId="5127A190" w14:textId="77777777" w:rsidR="00507C59" w:rsidRDefault="00507C59">
      <w:pPr>
        <w:rPr>
          <w:b/>
          <w:bCs/>
          <w:sz w:val="28"/>
          <w:szCs w:val="28"/>
        </w:rPr>
      </w:pPr>
      <w:r>
        <w:br w:type="page"/>
      </w:r>
    </w:p>
    <w:p w14:paraId="4AABB129" w14:textId="023BF4B6" w:rsidR="009665A9" w:rsidRPr="004F5388" w:rsidRDefault="009665A9" w:rsidP="009665A9">
      <w:pPr>
        <w:pStyle w:val="Nadpis2text"/>
        <w:rPr>
          <w:rFonts w:ascii="Palatino Linotype" w:hAnsi="Palatino Linotype"/>
        </w:rPr>
      </w:pPr>
      <w:bookmarkStart w:id="46" w:name="_Toc152755983"/>
      <w:r w:rsidRPr="004F5388">
        <w:rPr>
          <w:rFonts w:ascii="Palatino Linotype" w:hAnsi="Palatino Linotype"/>
        </w:rPr>
        <w:lastRenderedPageBreak/>
        <w:t>Prevence v sociologickém kontextu</w:t>
      </w:r>
      <w:bookmarkEnd w:id="46"/>
      <w:r w:rsidRPr="004F5388">
        <w:rPr>
          <w:rFonts w:ascii="Palatino Linotype" w:hAnsi="Palatino Linotype"/>
        </w:rPr>
        <w:t xml:space="preserve"> </w:t>
      </w:r>
    </w:p>
    <w:p w14:paraId="17910BE0" w14:textId="6E6F3137" w:rsidR="00335F1F" w:rsidRDefault="00F173E5" w:rsidP="0074117E">
      <w:pPr>
        <w:pStyle w:val="Bezmezer"/>
        <w:spacing w:line="360" w:lineRule="auto"/>
        <w:ind w:firstLine="720"/>
        <w:rPr>
          <w:rFonts w:ascii="Palatino Linotype" w:hAnsi="Palatino Linotype"/>
          <w:sz w:val="24"/>
          <w:szCs w:val="24"/>
          <w:lang w:val="cs-CZ"/>
        </w:rPr>
      </w:pPr>
      <w:bookmarkStart w:id="47" w:name="_Toc34758549"/>
      <w:r w:rsidRPr="007E07E1">
        <w:rPr>
          <w:rFonts w:ascii="Palatino Linotype" w:hAnsi="Palatino Linotype"/>
          <w:sz w:val="24"/>
          <w:szCs w:val="24"/>
          <w:lang w:val="cs-CZ"/>
        </w:rPr>
        <w:t xml:space="preserve">V této kapitole již nemluvíme o preventivním vyšetření jako o pokusu zabránit vzniku určité nemoci na </w:t>
      </w:r>
      <w:r w:rsidRPr="007117DA">
        <w:rPr>
          <w:rFonts w:ascii="Palatino Linotype" w:hAnsi="Palatino Linotype"/>
          <w:sz w:val="24"/>
          <w:szCs w:val="24"/>
          <w:lang w:val="cs-CZ"/>
        </w:rPr>
        <w:t>jednotlivci, jedná se o uvažování nad</w:t>
      </w:r>
      <w:r w:rsidR="00E30868">
        <w:rPr>
          <w:rFonts w:ascii="Palatino Linotype" w:hAnsi="Palatino Linotype"/>
          <w:sz w:val="24"/>
          <w:szCs w:val="24"/>
          <w:lang w:val="cs-CZ"/>
        </w:rPr>
        <w:t> </w:t>
      </w:r>
      <w:r w:rsidRPr="007117DA">
        <w:rPr>
          <w:rFonts w:ascii="Palatino Linotype" w:hAnsi="Palatino Linotype"/>
          <w:sz w:val="24"/>
          <w:szCs w:val="24"/>
          <w:lang w:val="cs-CZ"/>
        </w:rPr>
        <w:t>preventivními vyšetřeními</w:t>
      </w:r>
      <w:r w:rsidR="00506D45">
        <w:rPr>
          <w:rFonts w:ascii="Palatino Linotype" w:hAnsi="Palatino Linotype"/>
          <w:sz w:val="24"/>
          <w:szCs w:val="24"/>
          <w:lang w:val="cs-CZ"/>
        </w:rPr>
        <w:t>, jehož součástí je hodnocení společenského vnímání prevence, včetně důvěry pacientů ve s</w:t>
      </w:r>
      <w:r w:rsidR="000660C4">
        <w:rPr>
          <w:rFonts w:ascii="Palatino Linotype" w:hAnsi="Palatino Linotype"/>
          <w:sz w:val="24"/>
          <w:szCs w:val="24"/>
          <w:lang w:val="cs-CZ"/>
        </w:rPr>
        <w:t>creeningová</w:t>
      </w:r>
      <w:r w:rsidR="00506D45">
        <w:rPr>
          <w:rFonts w:ascii="Palatino Linotype" w:hAnsi="Palatino Linotype"/>
          <w:sz w:val="24"/>
          <w:szCs w:val="24"/>
          <w:lang w:val="cs-CZ"/>
        </w:rPr>
        <w:t xml:space="preserve"> opatření. </w:t>
      </w:r>
      <w:r w:rsidR="00506D45" w:rsidRPr="0074117E">
        <w:rPr>
          <w:rFonts w:ascii="Palatino Linotype" w:hAnsi="Palatino Linotype"/>
          <w:sz w:val="24"/>
          <w:szCs w:val="24"/>
          <w:lang w:val="cs-CZ"/>
        </w:rPr>
        <w:t>Součástí</w:t>
      </w:r>
      <w:r w:rsidR="00506D45">
        <w:rPr>
          <w:rFonts w:ascii="Palatino Linotype" w:hAnsi="Palatino Linotype"/>
          <w:sz w:val="24"/>
          <w:szCs w:val="24"/>
          <w:lang w:val="cs-CZ"/>
        </w:rPr>
        <w:t xml:space="preserve"> takového hodnocení je měření spokojenosti s konkrétními </w:t>
      </w:r>
      <w:proofErr w:type="spellStart"/>
      <w:r w:rsidR="00506D45">
        <w:rPr>
          <w:rFonts w:ascii="Palatino Linotype" w:hAnsi="Palatino Linotype"/>
          <w:sz w:val="24"/>
          <w:szCs w:val="24"/>
          <w:lang w:val="cs-CZ"/>
        </w:rPr>
        <w:t>preventabilními</w:t>
      </w:r>
      <w:proofErr w:type="spellEnd"/>
      <w:r w:rsidR="00506D45">
        <w:rPr>
          <w:rFonts w:ascii="Palatino Linotype" w:hAnsi="Palatino Linotype"/>
          <w:sz w:val="24"/>
          <w:szCs w:val="24"/>
          <w:lang w:val="cs-CZ"/>
        </w:rPr>
        <w:t xml:space="preserve"> úkony</w:t>
      </w:r>
      <w:r w:rsidRPr="007117DA">
        <w:rPr>
          <w:rFonts w:ascii="Palatino Linotype" w:hAnsi="Palatino Linotype"/>
          <w:sz w:val="24"/>
          <w:szCs w:val="24"/>
          <w:lang w:val="cs-CZ"/>
        </w:rPr>
        <w:t>.</w:t>
      </w:r>
    </w:p>
    <w:p w14:paraId="7972F256" w14:textId="02337726" w:rsidR="0074117E" w:rsidRDefault="0074117E" w:rsidP="0074117E">
      <w:pPr>
        <w:pStyle w:val="Bezmezer"/>
        <w:spacing w:line="360" w:lineRule="auto"/>
        <w:ind w:firstLine="720"/>
        <w:rPr>
          <w:rFonts w:ascii="Palatino Linotype" w:hAnsi="Palatino Linotype"/>
          <w:sz w:val="24"/>
          <w:szCs w:val="24"/>
          <w:lang w:val="cs-CZ"/>
        </w:rPr>
      </w:pPr>
      <w:r w:rsidRPr="0074117E">
        <w:rPr>
          <w:rFonts w:ascii="Palatino Linotype" w:hAnsi="Palatino Linotype"/>
          <w:sz w:val="24"/>
          <w:szCs w:val="24"/>
          <w:lang w:val="cs-CZ"/>
        </w:rPr>
        <w:t>Sociální vnímání neboli percepce, podle které my zpracováváme a reagujeme na okolní situace</w:t>
      </w:r>
      <w:r w:rsidR="00335F1F">
        <w:rPr>
          <w:rFonts w:ascii="Palatino Linotype" w:hAnsi="Palatino Linotype"/>
          <w:sz w:val="24"/>
          <w:szCs w:val="24"/>
          <w:lang w:val="cs-CZ"/>
        </w:rPr>
        <w:t xml:space="preserve"> je</w:t>
      </w:r>
      <w:r w:rsidRPr="0074117E">
        <w:rPr>
          <w:rFonts w:ascii="Palatino Linotype" w:hAnsi="Palatino Linotype"/>
          <w:sz w:val="24"/>
          <w:szCs w:val="24"/>
          <w:lang w:val="cs-CZ"/>
        </w:rPr>
        <w:t xml:space="preserve"> proměnlivý proces, který je závislý na kulturních zvyklostech společnosti, do kterých se jedinec rodí, dále také na sociálním prostředí a jeho předchozích životních zkušenostech. Tyto </w:t>
      </w:r>
      <w:r w:rsidR="00640A02">
        <w:rPr>
          <w:rFonts w:ascii="Palatino Linotype" w:hAnsi="Palatino Linotype"/>
          <w:sz w:val="24"/>
          <w:szCs w:val="24"/>
          <w:lang w:val="cs-CZ"/>
        </w:rPr>
        <w:t>aspekty</w:t>
      </w:r>
      <w:r w:rsidRPr="0074117E">
        <w:rPr>
          <w:rFonts w:ascii="Palatino Linotype" w:hAnsi="Palatino Linotype"/>
          <w:sz w:val="24"/>
          <w:szCs w:val="24"/>
          <w:lang w:val="cs-CZ"/>
        </w:rPr>
        <w:t xml:space="preserve"> poté ovlivňují reakce, motivace či přístup jedince při jakémkoliv běžném jednání. (Strnadová, 2007)</w:t>
      </w:r>
      <w:r>
        <w:rPr>
          <w:rFonts w:ascii="Palatino Linotype" w:hAnsi="Palatino Linotype"/>
          <w:sz w:val="24"/>
          <w:szCs w:val="24"/>
          <w:lang w:val="cs-CZ"/>
        </w:rPr>
        <w:t xml:space="preserve"> </w:t>
      </w:r>
    </w:p>
    <w:p w14:paraId="12B3C9CC" w14:textId="4F397E41" w:rsidR="00F173E5" w:rsidRDefault="00F173E5" w:rsidP="0074117E">
      <w:pPr>
        <w:pStyle w:val="Bezmezer"/>
        <w:spacing w:line="360" w:lineRule="auto"/>
        <w:rPr>
          <w:rFonts w:ascii="Palatino Linotype" w:hAnsi="Palatino Linotype"/>
          <w:sz w:val="24"/>
          <w:szCs w:val="24"/>
          <w:lang w:val="cs-CZ"/>
        </w:rPr>
      </w:pPr>
      <w:r w:rsidRPr="007117DA">
        <w:rPr>
          <w:rFonts w:ascii="Palatino Linotype" w:hAnsi="Palatino Linotype"/>
          <w:sz w:val="24"/>
          <w:szCs w:val="24"/>
          <w:lang w:val="cs-CZ"/>
        </w:rPr>
        <w:t>Sociologicky můžeme prevenci rozřadit do dvou základních kategorií, jedná se o</w:t>
      </w:r>
      <w:r w:rsidR="00E30868">
        <w:rPr>
          <w:rFonts w:ascii="Palatino Linotype" w:hAnsi="Palatino Linotype"/>
          <w:sz w:val="24"/>
          <w:szCs w:val="24"/>
          <w:lang w:val="cs-CZ"/>
        </w:rPr>
        <w:t> </w:t>
      </w:r>
      <w:r w:rsidRPr="007117DA">
        <w:rPr>
          <w:rFonts w:ascii="Palatino Linotype" w:hAnsi="Palatino Linotype"/>
          <w:sz w:val="24"/>
          <w:szCs w:val="24"/>
          <w:lang w:val="cs-CZ"/>
        </w:rPr>
        <w:t>strukturalizovanou a skupinovou prevenci. Strukturalizovaná prevence zahrnuje všechny opatření státu, která jsou zahrnuta v zákonech. Zařadit zde můžeme bezpečnost práce nebo partikulární zákaz kouření například v podnicích. Skupinová a individuální prevence zahrnuje zdravotní výchovu v rámci primární skupiny či vzdělávání, doporučení a</w:t>
      </w:r>
      <w:r w:rsidR="00D55349">
        <w:rPr>
          <w:rFonts w:ascii="Palatino Linotype" w:hAnsi="Palatino Linotype"/>
          <w:sz w:val="24"/>
          <w:szCs w:val="24"/>
          <w:lang w:val="cs-CZ"/>
        </w:rPr>
        <w:t> </w:t>
      </w:r>
      <w:r w:rsidRPr="007117DA">
        <w:rPr>
          <w:rFonts w:ascii="Palatino Linotype" w:hAnsi="Palatino Linotype"/>
          <w:sz w:val="24"/>
          <w:szCs w:val="24"/>
          <w:lang w:val="cs-CZ"/>
        </w:rPr>
        <w:t>konzultace zdravotního stavu s</w:t>
      </w:r>
      <w:r w:rsidR="001D40B5">
        <w:rPr>
          <w:rFonts w:ascii="Palatino Linotype" w:hAnsi="Palatino Linotype"/>
          <w:sz w:val="24"/>
          <w:szCs w:val="24"/>
          <w:lang w:val="cs-CZ"/>
        </w:rPr>
        <w:t> </w:t>
      </w:r>
      <w:r w:rsidRPr="007117DA">
        <w:rPr>
          <w:rFonts w:ascii="Palatino Linotype" w:hAnsi="Palatino Linotype"/>
          <w:sz w:val="24"/>
          <w:szCs w:val="24"/>
          <w:lang w:val="cs-CZ"/>
        </w:rPr>
        <w:t>lékařem</w:t>
      </w:r>
      <w:r w:rsidR="001D40B5">
        <w:rPr>
          <w:rFonts w:ascii="Palatino Linotype" w:hAnsi="Palatino Linotype"/>
          <w:sz w:val="24"/>
          <w:szCs w:val="24"/>
          <w:lang w:val="cs-CZ"/>
        </w:rPr>
        <w:t>.</w:t>
      </w:r>
      <w:sdt>
        <w:sdtPr>
          <w:rPr>
            <w:rFonts w:ascii="Palatino Linotype" w:hAnsi="Palatino Linotype"/>
            <w:sz w:val="24"/>
            <w:szCs w:val="24"/>
            <w:lang w:val="cs-CZ"/>
          </w:rPr>
          <w:id w:val="383446968"/>
          <w:citation/>
        </w:sdtPr>
        <w:sdtContent>
          <w:r w:rsidR="007117DA" w:rsidRPr="00550166">
            <w:rPr>
              <w:rFonts w:ascii="Palatino Linotype" w:hAnsi="Palatino Linotype"/>
              <w:sz w:val="24"/>
              <w:szCs w:val="24"/>
              <w:lang w:val="cs-CZ"/>
            </w:rPr>
            <w:fldChar w:fldCharType="begin"/>
          </w:r>
          <w:r w:rsidR="000660C4">
            <w:rPr>
              <w:rFonts w:ascii="Palatino Linotype" w:hAnsi="Palatino Linotype"/>
              <w:sz w:val="24"/>
              <w:szCs w:val="24"/>
              <w:lang w:val="cs-CZ"/>
            </w:rPr>
            <w:instrText xml:space="preserve">CITATION Bár05 \t  \l 1029 </w:instrText>
          </w:r>
          <w:r w:rsidR="007117DA" w:rsidRPr="00550166">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007117DA" w:rsidRPr="00550166">
            <w:rPr>
              <w:rFonts w:ascii="Palatino Linotype" w:hAnsi="Palatino Linotype"/>
              <w:sz w:val="24"/>
              <w:szCs w:val="24"/>
              <w:lang w:val="cs-CZ"/>
            </w:rPr>
            <w:fldChar w:fldCharType="end"/>
          </w:r>
        </w:sdtContent>
      </w:sdt>
    </w:p>
    <w:p w14:paraId="53A8E5CC" w14:textId="3DDF49AA" w:rsidR="00B070E3" w:rsidRDefault="00F173E5" w:rsidP="00640A02">
      <w:pPr>
        <w:pStyle w:val="Bezmezer"/>
        <w:spacing w:line="360" w:lineRule="auto"/>
        <w:ind w:firstLine="708"/>
        <w:rPr>
          <w:rFonts w:ascii="Palatino Linotype" w:hAnsi="Palatino Linotype"/>
          <w:sz w:val="24"/>
          <w:szCs w:val="24"/>
          <w:lang w:val="cs-CZ"/>
        </w:rPr>
      </w:pPr>
      <w:r w:rsidRPr="00550166">
        <w:rPr>
          <w:rFonts w:ascii="Palatino Linotype" w:hAnsi="Palatino Linotype"/>
          <w:sz w:val="24"/>
          <w:szCs w:val="24"/>
          <w:lang w:val="cs-CZ"/>
        </w:rPr>
        <w:t>Nemoc</w:t>
      </w:r>
      <w:r w:rsidR="00640A02">
        <w:rPr>
          <w:rFonts w:ascii="Palatino Linotype" w:hAnsi="Palatino Linotype"/>
          <w:sz w:val="24"/>
          <w:szCs w:val="24"/>
          <w:lang w:val="cs-CZ"/>
        </w:rPr>
        <w:t xml:space="preserve"> </w:t>
      </w:r>
      <w:r w:rsidRPr="00550166">
        <w:rPr>
          <w:rFonts w:ascii="Palatino Linotype" w:hAnsi="Palatino Linotype"/>
          <w:sz w:val="24"/>
          <w:szCs w:val="24"/>
          <w:lang w:val="cs-CZ"/>
        </w:rPr>
        <w:t>člověku může bránit nebo komplikovat plnění sociálních rolí</w:t>
      </w:r>
      <w:r w:rsidR="00640A02">
        <w:rPr>
          <w:rFonts w:ascii="Palatino Linotype" w:hAnsi="Palatino Linotype"/>
          <w:sz w:val="24"/>
          <w:szCs w:val="24"/>
          <w:lang w:val="cs-CZ"/>
        </w:rPr>
        <w:t xml:space="preserve">. </w:t>
      </w:r>
      <w:r w:rsidRPr="00550166">
        <w:rPr>
          <w:rFonts w:ascii="Palatino Linotype" w:hAnsi="Palatino Linotype"/>
          <w:sz w:val="24"/>
          <w:szCs w:val="24"/>
          <w:lang w:val="cs-CZ"/>
        </w:rPr>
        <w:t xml:space="preserve"> </w:t>
      </w:r>
      <w:r w:rsidR="00640A02">
        <w:rPr>
          <w:rFonts w:ascii="Palatino Linotype" w:hAnsi="Palatino Linotype"/>
          <w:sz w:val="24"/>
          <w:szCs w:val="24"/>
          <w:lang w:val="cs-CZ"/>
        </w:rPr>
        <w:t>Z</w:t>
      </w:r>
      <w:r w:rsidRPr="00550166">
        <w:rPr>
          <w:rFonts w:ascii="Palatino Linotype" w:hAnsi="Palatino Linotype"/>
          <w:sz w:val="24"/>
          <w:szCs w:val="24"/>
          <w:lang w:val="cs-CZ"/>
        </w:rPr>
        <w:t>ároveň omezuje jeho samostatnost a odkazuje ho v extrémních případech na</w:t>
      </w:r>
      <w:r w:rsidR="00E30868">
        <w:rPr>
          <w:rFonts w:ascii="Palatino Linotype" w:hAnsi="Palatino Linotype"/>
          <w:sz w:val="24"/>
          <w:szCs w:val="24"/>
          <w:lang w:val="cs-CZ"/>
        </w:rPr>
        <w:t> </w:t>
      </w:r>
      <w:r w:rsidRPr="00550166">
        <w:rPr>
          <w:rFonts w:ascii="Palatino Linotype" w:hAnsi="Palatino Linotype"/>
          <w:sz w:val="24"/>
          <w:szCs w:val="24"/>
          <w:lang w:val="cs-CZ"/>
        </w:rPr>
        <w:t>pomoc druhých</w:t>
      </w:r>
      <w:r w:rsidR="00640A02">
        <w:rPr>
          <w:rFonts w:ascii="Palatino Linotype" w:hAnsi="Palatino Linotype"/>
          <w:sz w:val="24"/>
          <w:szCs w:val="24"/>
          <w:lang w:val="cs-CZ"/>
        </w:rPr>
        <w:t>.</w:t>
      </w:r>
      <w:r w:rsidR="00640A02" w:rsidRPr="00550166">
        <w:rPr>
          <w:rFonts w:ascii="Palatino Linotype" w:hAnsi="Palatino Linotype"/>
          <w:sz w:val="24"/>
          <w:szCs w:val="24"/>
          <w:lang w:val="cs-CZ"/>
        </w:rPr>
        <w:t xml:space="preserve"> </w:t>
      </w:r>
      <w:r w:rsidR="00640A02">
        <w:rPr>
          <w:rFonts w:ascii="Palatino Linotype" w:hAnsi="Palatino Linotype"/>
          <w:sz w:val="24"/>
          <w:szCs w:val="24"/>
          <w:lang w:val="cs-CZ"/>
        </w:rPr>
        <w:t>M</w:t>
      </w:r>
      <w:r w:rsidR="00640A02" w:rsidRPr="00550166">
        <w:rPr>
          <w:rFonts w:ascii="Palatino Linotype" w:hAnsi="Palatino Linotype"/>
          <w:sz w:val="24"/>
          <w:szCs w:val="24"/>
          <w:lang w:val="cs-CZ"/>
        </w:rPr>
        <w:t>ůžeme</w:t>
      </w:r>
      <w:r w:rsidR="00640A02">
        <w:rPr>
          <w:rFonts w:ascii="Palatino Linotype" w:hAnsi="Palatino Linotype"/>
          <w:sz w:val="24"/>
          <w:szCs w:val="24"/>
          <w:lang w:val="cs-CZ"/>
        </w:rPr>
        <w:t xml:space="preserve"> ji však v některých případech</w:t>
      </w:r>
      <w:r w:rsidR="00640A02" w:rsidRPr="00550166">
        <w:rPr>
          <w:rFonts w:ascii="Palatino Linotype" w:hAnsi="Palatino Linotype"/>
          <w:sz w:val="24"/>
          <w:szCs w:val="24"/>
          <w:lang w:val="cs-CZ"/>
        </w:rPr>
        <w:t xml:space="preserve"> předejít nebo snížit její dopady právě prevencí</w:t>
      </w:r>
      <w:sdt>
        <w:sdtPr>
          <w:rPr>
            <w:rFonts w:ascii="Palatino Linotype" w:hAnsi="Palatino Linotype"/>
            <w:sz w:val="24"/>
            <w:szCs w:val="24"/>
            <w:lang w:val="cs-CZ"/>
          </w:rPr>
          <w:id w:val="-1794978690"/>
          <w:citation/>
        </w:sdtPr>
        <w:sdtContent>
          <w:r w:rsidR="00550166">
            <w:rPr>
              <w:rFonts w:ascii="Palatino Linotype" w:hAnsi="Palatino Linotype"/>
              <w:sz w:val="24"/>
              <w:szCs w:val="24"/>
              <w:lang w:val="cs-CZ"/>
            </w:rPr>
            <w:fldChar w:fldCharType="begin"/>
          </w:r>
          <w:r w:rsidR="00550166">
            <w:rPr>
              <w:rFonts w:ascii="Palatino Linotype" w:hAnsi="Palatino Linotype"/>
              <w:sz w:val="24"/>
              <w:szCs w:val="24"/>
              <w:lang w:val="cs-CZ"/>
            </w:rPr>
            <w:instrText xml:space="preserve"> CITATION IVA13 \l 1029 </w:instrText>
          </w:r>
          <w:r w:rsidR="00550166">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L., 2013)</w:t>
          </w:r>
          <w:r w:rsidR="00550166">
            <w:rPr>
              <w:rFonts w:ascii="Palatino Linotype" w:hAnsi="Palatino Linotype"/>
              <w:sz w:val="24"/>
              <w:szCs w:val="24"/>
              <w:lang w:val="cs-CZ"/>
            </w:rPr>
            <w:fldChar w:fldCharType="end"/>
          </w:r>
        </w:sdtContent>
      </w:sdt>
      <w:r w:rsidRPr="00550166">
        <w:rPr>
          <w:rFonts w:ascii="Palatino Linotype" w:hAnsi="Palatino Linotype"/>
          <w:sz w:val="24"/>
          <w:szCs w:val="24"/>
          <w:lang w:val="cs-CZ"/>
        </w:rPr>
        <w:t>. To samé ale platí na společnost jako celek</w:t>
      </w:r>
      <w:r w:rsidR="00550166" w:rsidRPr="00550166">
        <w:rPr>
          <w:rFonts w:ascii="Palatino Linotype" w:hAnsi="Palatino Linotype"/>
          <w:sz w:val="24"/>
          <w:szCs w:val="24"/>
          <w:lang w:val="cs-CZ"/>
        </w:rPr>
        <w:t xml:space="preserve"> </w:t>
      </w:r>
      <w:sdt>
        <w:sdtPr>
          <w:rPr>
            <w:rFonts w:ascii="Palatino Linotype" w:hAnsi="Palatino Linotype"/>
            <w:sz w:val="24"/>
            <w:szCs w:val="24"/>
            <w:lang w:val="cs-CZ"/>
          </w:rPr>
          <w:id w:val="-958642462"/>
          <w:citation/>
        </w:sdtPr>
        <w:sdtContent>
          <w:r w:rsidR="00550166" w:rsidRPr="00550166">
            <w:rPr>
              <w:rFonts w:ascii="Palatino Linotype" w:hAnsi="Palatino Linotype"/>
              <w:sz w:val="24"/>
              <w:szCs w:val="24"/>
              <w:lang w:val="cs-CZ"/>
            </w:rPr>
            <w:fldChar w:fldCharType="begin"/>
          </w:r>
          <w:r w:rsidR="007C4F0B">
            <w:rPr>
              <w:rFonts w:ascii="Palatino Linotype" w:hAnsi="Palatino Linotype"/>
              <w:sz w:val="24"/>
              <w:szCs w:val="24"/>
              <w:lang w:val="cs-CZ"/>
            </w:rPr>
            <w:instrText xml:space="preserve">CITATION Bár05 \t  \l 1029 </w:instrText>
          </w:r>
          <w:r w:rsidR="00550166" w:rsidRPr="00550166">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(Bártlová, 2005)</w:t>
          </w:r>
          <w:r w:rsidR="00550166" w:rsidRPr="00550166">
            <w:rPr>
              <w:rFonts w:ascii="Palatino Linotype" w:hAnsi="Palatino Linotype"/>
              <w:sz w:val="24"/>
              <w:szCs w:val="24"/>
              <w:lang w:val="cs-CZ"/>
            </w:rPr>
            <w:fldChar w:fldCharType="end"/>
          </w:r>
        </w:sdtContent>
      </w:sdt>
      <w:r w:rsidRPr="00550166">
        <w:rPr>
          <w:rFonts w:ascii="Palatino Linotype" w:hAnsi="Palatino Linotype"/>
          <w:sz w:val="24"/>
          <w:szCs w:val="24"/>
          <w:lang w:val="cs-CZ"/>
        </w:rPr>
        <w:t>. Ve</w:t>
      </w:r>
      <w:r w:rsidRPr="007E07E1">
        <w:rPr>
          <w:rFonts w:ascii="Palatino Linotype" w:hAnsi="Palatino Linotype"/>
          <w:sz w:val="24"/>
          <w:szCs w:val="24"/>
          <w:lang w:val="cs-CZ"/>
        </w:rPr>
        <w:t xml:space="preserve"> společnosti existují různé programy předcházející akutním fázím nemoci, do kterých bychom preventivní vyšetření zařadili</w:t>
      </w:r>
      <w:r w:rsidR="00640A02">
        <w:rPr>
          <w:rFonts w:ascii="Palatino Linotype" w:hAnsi="Palatino Linotype"/>
          <w:sz w:val="24"/>
          <w:szCs w:val="24"/>
          <w:lang w:val="cs-CZ"/>
        </w:rPr>
        <w:t>.</w:t>
      </w:r>
      <w:r w:rsidRPr="007E07E1">
        <w:rPr>
          <w:rFonts w:ascii="Palatino Linotype" w:hAnsi="Palatino Linotype"/>
          <w:sz w:val="24"/>
          <w:szCs w:val="24"/>
          <w:lang w:val="cs-CZ"/>
        </w:rPr>
        <w:t xml:space="preserve"> </w:t>
      </w:r>
      <w:r w:rsidR="00640A02">
        <w:rPr>
          <w:rFonts w:ascii="Palatino Linotype" w:hAnsi="Palatino Linotype"/>
          <w:sz w:val="24"/>
          <w:szCs w:val="24"/>
          <w:lang w:val="cs-CZ"/>
        </w:rPr>
        <w:t>T</w:t>
      </w:r>
      <w:r w:rsidRPr="007E07E1">
        <w:rPr>
          <w:rFonts w:ascii="Palatino Linotype" w:hAnsi="Palatino Linotype"/>
          <w:sz w:val="24"/>
          <w:szCs w:val="24"/>
          <w:lang w:val="cs-CZ"/>
        </w:rPr>
        <w:t>ato opatření chrání jednotlivé funkce státu a</w:t>
      </w:r>
      <w:r w:rsidR="00D55349">
        <w:rPr>
          <w:rFonts w:ascii="Palatino Linotype" w:hAnsi="Palatino Linotype"/>
          <w:sz w:val="24"/>
          <w:szCs w:val="24"/>
          <w:lang w:val="cs-CZ"/>
        </w:rPr>
        <w:t> </w:t>
      </w:r>
      <w:r w:rsidRPr="007E07E1">
        <w:rPr>
          <w:rFonts w:ascii="Palatino Linotype" w:hAnsi="Palatino Linotype"/>
          <w:sz w:val="24"/>
          <w:szCs w:val="24"/>
          <w:lang w:val="cs-CZ"/>
        </w:rPr>
        <w:t>zabraňuj</w:t>
      </w:r>
      <w:r w:rsidR="00640A02">
        <w:rPr>
          <w:rFonts w:ascii="Palatino Linotype" w:hAnsi="Palatino Linotype"/>
          <w:sz w:val="24"/>
          <w:szCs w:val="24"/>
          <w:lang w:val="cs-CZ"/>
        </w:rPr>
        <w:t>í</w:t>
      </w:r>
      <w:r w:rsidRPr="007E07E1">
        <w:rPr>
          <w:rFonts w:ascii="Palatino Linotype" w:hAnsi="Palatino Linotype"/>
          <w:sz w:val="24"/>
          <w:szCs w:val="24"/>
          <w:lang w:val="cs-CZ"/>
        </w:rPr>
        <w:t xml:space="preserve"> vzniku pandemií infekčních chorob či příčin</w:t>
      </w:r>
      <w:r w:rsidR="00640A02">
        <w:rPr>
          <w:rFonts w:ascii="Palatino Linotype" w:hAnsi="Palatino Linotype"/>
          <w:sz w:val="24"/>
          <w:szCs w:val="24"/>
          <w:lang w:val="cs-CZ"/>
        </w:rPr>
        <w:t>ám</w:t>
      </w:r>
      <w:r w:rsidRPr="007E07E1">
        <w:rPr>
          <w:rFonts w:ascii="Palatino Linotype" w:hAnsi="Palatino Linotype"/>
          <w:sz w:val="24"/>
          <w:szCs w:val="24"/>
          <w:lang w:val="cs-CZ"/>
        </w:rPr>
        <w:t xml:space="preserve"> hromadných úmrtí, kterým společnost v minulosti čelila</w:t>
      </w:r>
      <w:r w:rsidR="006616BA">
        <w:rPr>
          <w:rFonts w:ascii="Palatino Linotype" w:hAnsi="Palatino Linotype"/>
          <w:sz w:val="24"/>
          <w:szCs w:val="24"/>
          <w:lang w:val="cs-CZ"/>
        </w:rPr>
        <w:t>.</w:t>
      </w:r>
      <w:r w:rsidRPr="007E07E1">
        <w:rPr>
          <w:rFonts w:ascii="Palatino Linotype" w:hAnsi="Palatino Linotype"/>
          <w:sz w:val="24"/>
          <w:szCs w:val="24"/>
          <w:lang w:val="cs-CZ"/>
        </w:rPr>
        <w:t xml:space="preserve"> </w:t>
      </w:r>
      <w:r w:rsidR="006616BA">
        <w:rPr>
          <w:rFonts w:ascii="Palatino Linotype" w:hAnsi="Palatino Linotype"/>
          <w:sz w:val="24"/>
          <w:szCs w:val="24"/>
          <w:lang w:val="cs-CZ"/>
        </w:rPr>
        <w:t>Byla jimi například</w:t>
      </w:r>
      <w:r w:rsidRPr="007E07E1">
        <w:rPr>
          <w:rFonts w:ascii="Palatino Linotype" w:hAnsi="Palatino Linotype"/>
          <w:sz w:val="24"/>
          <w:szCs w:val="24"/>
          <w:lang w:val="cs-CZ"/>
        </w:rPr>
        <w:t xml:space="preserve"> úmrtí související s porodem a šestinedělím</w:t>
      </w:r>
      <w:r w:rsidR="006616BA">
        <w:rPr>
          <w:rFonts w:ascii="Palatino Linotype" w:hAnsi="Palatino Linotype"/>
          <w:sz w:val="24"/>
          <w:szCs w:val="24"/>
          <w:lang w:val="cs-CZ"/>
        </w:rPr>
        <w:t>,</w:t>
      </w:r>
      <w:r w:rsidRPr="007E07E1">
        <w:rPr>
          <w:rFonts w:ascii="Palatino Linotype" w:hAnsi="Palatino Linotype"/>
          <w:sz w:val="24"/>
          <w:szCs w:val="24"/>
          <w:lang w:val="cs-CZ"/>
        </w:rPr>
        <w:t xml:space="preserve"> či v důsledku špatných pracovních podmínek. </w:t>
      </w:r>
    </w:p>
    <w:p w14:paraId="16514BF0" w14:textId="1E761ADD" w:rsidR="00F173E5" w:rsidRPr="007E07E1" w:rsidRDefault="00F173E5" w:rsidP="00B070E3">
      <w:pPr>
        <w:pStyle w:val="Bezmezer"/>
        <w:spacing w:line="360" w:lineRule="auto"/>
        <w:rPr>
          <w:rFonts w:ascii="Palatino Linotype" w:hAnsi="Palatino Linotype"/>
          <w:sz w:val="24"/>
          <w:szCs w:val="24"/>
          <w:lang w:val="cs-CZ"/>
        </w:rPr>
      </w:pPr>
      <w:r w:rsidRPr="007E07E1">
        <w:rPr>
          <w:rFonts w:ascii="Palatino Linotype" w:hAnsi="Palatino Linotype"/>
          <w:sz w:val="24"/>
          <w:szCs w:val="24"/>
          <w:lang w:val="cs-CZ"/>
        </w:rPr>
        <w:lastRenderedPageBreak/>
        <w:t>Nemoci společnost oslabují, ekonomika státu stagnuje nebo padá</w:t>
      </w:r>
      <w:r w:rsidR="001D40B5">
        <w:rPr>
          <w:rFonts w:ascii="Palatino Linotype" w:hAnsi="Palatino Linotype"/>
          <w:sz w:val="24"/>
          <w:szCs w:val="24"/>
          <w:lang w:val="cs-CZ"/>
        </w:rPr>
        <w:t>.</w:t>
      </w:r>
      <w:sdt>
        <w:sdtPr>
          <w:rPr>
            <w:rFonts w:ascii="Palatino Linotype" w:hAnsi="Palatino Linotype"/>
            <w:sz w:val="24"/>
            <w:szCs w:val="24"/>
            <w:lang w:val="cs-CZ"/>
          </w:rPr>
          <w:id w:val="903029397"/>
          <w:citation/>
        </w:sdtPr>
        <w:sdtContent>
          <w:r w:rsidRPr="007E07E1">
            <w:rPr>
              <w:rFonts w:ascii="Palatino Linotype" w:hAnsi="Palatino Linotype"/>
              <w:sz w:val="24"/>
              <w:szCs w:val="24"/>
              <w:lang w:val="cs-CZ"/>
            </w:rPr>
            <w:fldChar w:fldCharType="begin"/>
          </w:r>
          <w:r w:rsidR="00D649E4">
            <w:rPr>
              <w:rFonts w:ascii="Palatino Linotype" w:hAnsi="Palatino Linotype"/>
              <w:sz w:val="24"/>
              <w:szCs w:val="24"/>
              <w:lang w:val="cs-CZ"/>
            </w:rPr>
            <w:instrText xml:space="preserve">CITATION IVA13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L., 2013)</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bookmarkEnd w:id="47"/>
      <w:r w:rsidR="006616BA">
        <w:rPr>
          <w:rFonts w:ascii="Palatino Linotype" w:hAnsi="Palatino Linotype"/>
          <w:sz w:val="24"/>
          <w:szCs w:val="24"/>
          <w:lang w:val="cs-CZ"/>
        </w:rPr>
        <w:t>Proto je d</w:t>
      </w:r>
      <w:r w:rsidR="00640A02" w:rsidRPr="00640A02">
        <w:rPr>
          <w:rFonts w:ascii="Palatino Linotype" w:hAnsi="Palatino Linotype"/>
          <w:sz w:val="24"/>
          <w:szCs w:val="24"/>
          <w:lang w:val="cs-CZ"/>
        </w:rPr>
        <w:t>ůvěra důležitým faktorem fungování společenského života. Jedná se</w:t>
      </w:r>
      <w:r w:rsidR="00E30868">
        <w:rPr>
          <w:rFonts w:ascii="Palatino Linotype" w:hAnsi="Palatino Linotype"/>
          <w:sz w:val="24"/>
          <w:szCs w:val="24"/>
          <w:lang w:val="cs-CZ"/>
        </w:rPr>
        <w:t> </w:t>
      </w:r>
      <w:r w:rsidR="00640A02" w:rsidRPr="00640A02">
        <w:rPr>
          <w:rFonts w:ascii="Palatino Linotype" w:hAnsi="Palatino Linotype"/>
          <w:sz w:val="24"/>
          <w:szCs w:val="24"/>
          <w:lang w:val="cs-CZ"/>
        </w:rPr>
        <w:t>o</w:t>
      </w:r>
      <w:r w:rsidR="00E30868">
        <w:rPr>
          <w:rFonts w:ascii="Palatino Linotype" w:hAnsi="Palatino Linotype"/>
          <w:sz w:val="24"/>
          <w:szCs w:val="24"/>
          <w:lang w:val="cs-CZ"/>
        </w:rPr>
        <w:t> </w:t>
      </w:r>
      <w:r w:rsidR="00640A02" w:rsidRPr="00640A02">
        <w:rPr>
          <w:rFonts w:ascii="Palatino Linotype" w:hAnsi="Palatino Linotype"/>
          <w:sz w:val="24"/>
          <w:szCs w:val="24"/>
          <w:lang w:val="cs-CZ"/>
        </w:rPr>
        <w:t xml:space="preserve">výsledek společenských vztahů, kde lidé sdílí společné normy a hodnoty. Celkově se poté </w:t>
      </w:r>
      <w:proofErr w:type="gramStart"/>
      <w:r w:rsidR="00640A02" w:rsidRPr="00640A02">
        <w:rPr>
          <w:rFonts w:ascii="Palatino Linotype" w:hAnsi="Palatino Linotype"/>
          <w:sz w:val="24"/>
          <w:szCs w:val="24"/>
          <w:lang w:val="cs-CZ"/>
        </w:rPr>
        <w:t>vytváří</w:t>
      </w:r>
      <w:proofErr w:type="gramEnd"/>
      <w:r w:rsidR="00640A02" w:rsidRPr="00640A02">
        <w:rPr>
          <w:rFonts w:ascii="Palatino Linotype" w:hAnsi="Palatino Linotype"/>
          <w:sz w:val="24"/>
          <w:szCs w:val="24"/>
          <w:lang w:val="cs-CZ"/>
        </w:rPr>
        <w:t xml:space="preserve"> očekávání jednotlivce ve vztahu k druhým. Institucionální důvěra propojuje občany státu s jednotlivými institucemi, které mají za úkol společnost chránit či zastupovat. Důvěra je zde zásadní, protože </w:t>
      </w:r>
      <w:r w:rsidR="006616BA">
        <w:rPr>
          <w:rFonts w:ascii="Palatino Linotype" w:hAnsi="Palatino Linotype"/>
          <w:sz w:val="24"/>
          <w:szCs w:val="24"/>
          <w:lang w:val="cs-CZ"/>
        </w:rPr>
        <w:t xml:space="preserve">pomáhá </w:t>
      </w:r>
      <w:r w:rsidR="00640A02" w:rsidRPr="00640A02">
        <w:rPr>
          <w:rFonts w:ascii="Palatino Linotype" w:hAnsi="Palatino Linotype"/>
          <w:sz w:val="24"/>
          <w:szCs w:val="24"/>
          <w:lang w:val="cs-CZ"/>
        </w:rPr>
        <w:t>věrohodnost</w:t>
      </w:r>
      <w:r w:rsidR="006616BA">
        <w:rPr>
          <w:rFonts w:ascii="Palatino Linotype" w:hAnsi="Palatino Linotype"/>
          <w:sz w:val="24"/>
          <w:szCs w:val="24"/>
          <w:lang w:val="cs-CZ"/>
        </w:rPr>
        <w:t>i</w:t>
      </w:r>
      <w:r w:rsidR="00640A02" w:rsidRPr="00640A02">
        <w:rPr>
          <w:rFonts w:ascii="Palatino Linotype" w:hAnsi="Palatino Linotype"/>
          <w:sz w:val="24"/>
          <w:szCs w:val="24"/>
          <w:lang w:val="cs-CZ"/>
        </w:rPr>
        <w:t xml:space="preserve"> dané instituce.</w:t>
      </w:r>
      <w:sdt>
        <w:sdtPr>
          <w:rPr>
            <w:rFonts w:ascii="Palatino Linotype" w:hAnsi="Palatino Linotype"/>
            <w:sz w:val="24"/>
            <w:szCs w:val="24"/>
            <w:lang w:val="cs-CZ"/>
          </w:rPr>
          <w:id w:val="1423526867"/>
          <w:citation/>
        </w:sdtPr>
        <w:sdtContent>
          <w:r w:rsidR="006616BA">
            <w:rPr>
              <w:rFonts w:ascii="Palatino Linotype" w:hAnsi="Palatino Linotype"/>
              <w:sz w:val="24"/>
              <w:szCs w:val="24"/>
              <w:lang w:val="cs-CZ"/>
            </w:rPr>
            <w:fldChar w:fldCharType="begin"/>
          </w:r>
          <w:r w:rsidR="006616BA">
            <w:rPr>
              <w:rFonts w:ascii="Palatino Linotype" w:hAnsi="Palatino Linotype"/>
              <w:sz w:val="24"/>
              <w:szCs w:val="24"/>
              <w:lang w:val="cs-CZ"/>
            </w:rPr>
            <w:instrText xml:space="preserve"> CITATION Dan10 \l 1029 </w:instrText>
          </w:r>
          <w:r w:rsidR="006616BA">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(Daniel Čermák, 2010)</w:t>
          </w:r>
          <w:r w:rsidR="006616BA">
            <w:rPr>
              <w:rFonts w:ascii="Palatino Linotype" w:hAnsi="Palatino Linotype"/>
              <w:sz w:val="24"/>
              <w:szCs w:val="24"/>
              <w:lang w:val="cs-CZ"/>
            </w:rPr>
            <w:fldChar w:fldCharType="end"/>
          </w:r>
        </w:sdtContent>
      </w:sdt>
    </w:p>
    <w:p w14:paraId="47DAEBD6" w14:textId="23B7A21E" w:rsidR="00F173E5" w:rsidRPr="007E07E1" w:rsidRDefault="00F173E5" w:rsidP="00F173E5">
      <w:pPr>
        <w:pStyle w:val="Bezmezer"/>
        <w:spacing w:line="360" w:lineRule="auto"/>
        <w:ind w:firstLine="720"/>
        <w:rPr>
          <w:rFonts w:ascii="Palatino Linotype" w:hAnsi="Palatino Linotype"/>
          <w:sz w:val="24"/>
          <w:szCs w:val="24"/>
          <w:lang w:val="cs-CZ"/>
        </w:rPr>
      </w:pPr>
      <w:r w:rsidRPr="007E07E1">
        <w:rPr>
          <w:rFonts w:ascii="Palatino Linotype" w:hAnsi="Palatino Linotype"/>
          <w:sz w:val="24"/>
          <w:szCs w:val="24"/>
          <w:lang w:val="cs-CZ"/>
        </w:rPr>
        <w:t>Jednou z </w:t>
      </w:r>
      <w:proofErr w:type="spellStart"/>
      <w:r w:rsidRPr="007E07E1">
        <w:rPr>
          <w:rFonts w:ascii="Palatino Linotype" w:hAnsi="Palatino Linotype"/>
          <w:sz w:val="24"/>
          <w:szCs w:val="24"/>
          <w:lang w:val="cs-CZ"/>
        </w:rPr>
        <w:t>preventabilních</w:t>
      </w:r>
      <w:proofErr w:type="spellEnd"/>
      <w:r w:rsidRPr="007E07E1">
        <w:rPr>
          <w:rFonts w:ascii="Palatino Linotype" w:hAnsi="Palatino Linotype"/>
          <w:sz w:val="24"/>
          <w:szCs w:val="24"/>
          <w:lang w:val="cs-CZ"/>
        </w:rPr>
        <w:t xml:space="preserve"> vlastností je zdravotní gramotnost. „Je definována jako schopnost rozumět na laické úrovni problematice zdraví a přijímat taková rozhodnutí, jež jsou adekvátní zdravotní situaci“ </w:t>
      </w:r>
      <w:sdt>
        <w:sdtPr>
          <w:rPr>
            <w:rFonts w:ascii="Palatino Linotype" w:hAnsi="Palatino Linotype"/>
            <w:sz w:val="24"/>
            <w:szCs w:val="24"/>
            <w:lang w:val="cs-CZ"/>
          </w:rPr>
          <w:id w:val="-760986210"/>
          <w:citation/>
        </w:sdtPr>
        <w:sdtContent>
          <w:r w:rsidRPr="007E07E1">
            <w:rPr>
              <w:rFonts w:ascii="Palatino Linotype" w:hAnsi="Palatino Linotype"/>
              <w:sz w:val="24"/>
              <w:szCs w:val="24"/>
              <w:lang w:val="cs-CZ"/>
            </w:rPr>
            <w:fldChar w:fldCharType="begin"/>
          </w:r>
          <w:r w:rsidR="005016E5">
            <w:rPr>
              <w:rFonts w:ascii="Palatino Linotype" w:hAnsi="Palatino Linotype"/>
              <w:sz w:val="24"/>
              <w:szCs w:val="24"/>
              <w:lang w:val="cs-CZ"/>
            </w:rPr>
            <w:instrText xml:space="preserve">CITATION Kří18 \p 34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(Křížová, 2018, str. 34)</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Zdravotní gramotnost se </w:t>
      </w:r>
      <w:proofErr w:type="gramStart"/>
      <w:r w:rsidRPr="007E07E1">
        <w:rPr>
          <w:rFonts w:ascii="Palatino Linotype" w:hAnsi="Palatino Linotype"/>
          <w:sz w:val="24"/>
          <w:szCs w:val="24"/>
          <w:lang w:val="cs-CZ"/>
        </w:rPr>
        <w:t>šíří</w:t>
      </w:r>
      <w:proofErr w:type="gramEnd"/>
      <w:r w:rsidRPr="007E07E1">
        <w:rPr>
          <w:rFonts w:ascii="Palatino Linotype" w:hAnsi="Palatino Linotype"/>
          <w:sz w:val="24"/>
          <w:szCs w:val="24"/>
          <w:lang w:val="cs-CZ"/>
        </w:rPr>
        <w:t xml:space="preserve"> ze začátku primární sociální skupinou a poté se jedinec během vzdělávání setkává s programy pro šíření povědomí o zdraví, prevenci a škodlivých návycích. Vyšší zdravotní gramotnost by měla zjednodušovat komunikaci mezi lékařem a pacientem a motivovat pacienta pečovat o své zdraví, jelikož</w:t>
      </w:r>
      <w:r w:rsidR="00E30868">
        <w:rPr>
          <w:rFonts w:ascii="Palatino Linotype" w:hAnsi="Palatino Linotype"/>
          <w:sz w:val="24"/>
          <w:szCs w:val="24"/>
          <w:lang w:val="cs-CZ"/>
        </w:rPr>
        <w:t> </w:t>
      </w:r>
      <w:r w:rsidRPr="007E07E1">
        <w:rPr>
          <w:rFonts w:ascii="Palatino Linotype" w:hAnsi="Palatino Linotype"/>
          <w:sz w:val="24"/>
          <w:szCs w:val="24"/>
          <w:lang w:val="cs-CZ"/>
        </w:rPr>
        <w:t>je</w:t>
      </w:r>
      <w:r w:rsidR="00D55349">
        <w:rPr>
          <w:rFonts w:ascii="Palatino Linotype" w:hAnsi="Palatino Linotype"/>
          <w:sz w:val="24"/>
          <w:szCs w:val="24"/>
          <w:lang w:val="cs-CZ"/>
        </w:rPr>
        <w:t> </w:t>
      </w:r>
      <w:r w:rsidRPr="007E07E1">
        <w:rPr>
          <w:rFonts w:ascii="Palatino Linotype" w:hAnsi="Palatino Linotype"/>
          <w:sz w:val="24"/>
          <w:szCs w:val="24"/>
          <w:lang w:val="cs-CZ"/>
        </w:rPr>
        <w:t>obeznámen o rizicích svého počínání</w:t>
      </w:r>
      <w:r w:rsidR="001D40B5">
        <w:rPr>
          <w:rFonts w:ascii="Palatino Linotype" w:hAnsi="Palatino Linotype"/>
          <w:sz w:val="24"/>
          <w:szCs w:val="24"/>
          <w:lang w:val="cs-CZ"/>
        </w:rPr>
        <w:t>.</w:t>
      </w:r>
      <w:sdt>
        <w:sdtPr>
          <w:rPr>
            <w:rFonts w:ascii="Palatino Linotype" w:hAnsi="Palatino Linotype"/>
            <w:sz w:val="24"/>
            <w:szCs w:val="24"/>
            <w:lang w:val="cs-CZ"/>
          </w:rPr>
          <w:id w:val="765502467"/>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Hol10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(Holčík, 2010)</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Systém zdravotnictví je složitý na pochopení, a to spoustu lidí může odradit a vyvolávat v nich stres při</w:t>
      </w:r>
      <w:r w:rsidR="00E30868">
        <w:rPr>
          <w:rFonts w:ascii="Palatino Linotype" w:hAnsi="Palatino Linotype"/>
          <w:sz w:val="24"/>
          <w:szCs w:val="24"/>
          <w:lang w:val="cs-CZ"/>
        </w:rPr>
        <w:t> </w:t>
      </w:r>
      <w:r w:rsidRPr="007E07E1">
        <w:rPr>
          <w:rFonts w:ascii="Palatino Linotype" w:hAnsi="Palatino Linotype"/>
          <w:sz w:val="24"/>
          <w:szCs w:val="24"/>
          <w:lang w:val="cs-CZ"/>
        </w:rPr>
        <w:t>správném postupování při vzniku prvních symptomů nebo při diagnostice onemocnění. Zdravotní gramotnost by měla u jednotlivce vyvolat pocit autonomie a napomoct mu k efektivním a společnosti uznávaným postupům léčby, se kterými i on bude ztotožněn. Bohužel se setkáváme ve spoustě případech s nechutí pochopit základy zdravotní gramotnosti a buďto slepým následováním lékařských doporučení nebo stagnaci a odmítání</w:t>
      </w:r>
      <w:r w:rsidR="001D40B5">
        <w:rPr>
          <w:rFonts w:ascii="Palatino Linotype" w:hAnsi="Palatino Linotype"/>
          <w:sz w:val="24"/>
          <w:szCs w:val="24"/>
          <w:lang w:val="cs-CZ"/>
        </w:rPr>
        <w:t>.</w:t>
      </w:r>
      <w:sdt>
        <w:sdtPr>
          <w:rPr>
            <w:rFonts w:ascii="Palatino Linotype" w:hAnsi="Palatino Linotype"/>
            <w:sz w:val="24"/>
            <w:szCs w:val="24"/>
            <w:lang w:val="cs-CZ"/>
          </w:rPr>
          <w:id w:val="-531965749"/>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Iva18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 2018)</w:t>
          </w:r>
          <w:r w:rsidRPr="007E07E1">
            <w:rPr>
              <w:rFonts w:ascii="Palatino Linotype" w:hAnsi="Palatino Linotype"/>
              <w:sz w:val="24"/>
              <w:szCs w:val="24"/>
              <w:lang w:val="cs-CZ"/>
            </w:rPr>
            <w:fldChar w:fldCharType="end"/>
          </w:r>
        </w:sdtContent>
      </w:sdt>
    </w:p>
    <w:p w14:paraId="34964CAE" w14:textId="77777777" w:rsidR="00F173E5" w:rsidRPr="007E07E1" w:rsidRDefault="00F173E5" w:rsidP="00F173E5">
      <w:pPr>
        <w:pStyle w:val="Bezmezer"/>
        <w:spacing w:line="360" w:lineRule="auto"/>
        <w:rPr>
          <w:rFonts w:ascii="Palatino Linotype" w:hAnsi="Palatino Linotype"/>
          <w:sz w:val="24"/>
          <w:szCs w:val="24"/>
          <w:lang w:val="cs-CZ"/>
        </w:rPr>
      </w:pPr>
      <w:r w:rsidRPr="007E07E1">
        <w:rPr>
          <w:rFonts w:ascii="Palatino Linotype" w:hAnsi="Palatino Linotype"/>
          <w:sz w:val="24"/>
          <w:szCs w:val="24"/>
          <w:lang w:val="cs-CZ"/>
        </w:rPr>
        <w:t>„Zdravotní gramotnost obecně znamená:</w:t>
      </w:r>
    </w:p>
    <w:p w14:paraId="0508842F"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Schopnost rozumět, co lékař sděluje;</w:t>
      </w:r>
    </w:p>
    <w:p w14:paraId="32C3B1CD"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 xml:space="preserve">Schopnost vyhodnotit, zda informace poskytována masovými sdělovacími prostředky je spolehlivá; </w:t>
      </w:r>
    </w:p>
    <w:p w14:paraId="1888DE31"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Schopnost obstarat si informace ohledně zvládání psychických problémů, jako je stres či deprese;</w:t>
      </w:r>
    </w:p>
    <w:p w14:paraId="55C0B3AC"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lastRenderedPageBreak/>
        <w:t>Schopnost rozumět informacím na obalech potravin;</w:t>
      </w:r>
    </w:p>
    <w:p w14:paraId="5CB9BE53" w14:textId="60AA7506"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 xml:space="preserve">Účast na aktivitách posilující zdraví a pohodu v mezích své obce či jiné komunity.“ </w:t>
      </w:r>
      <w:sdt>
        <w:sdtPr>
          <w:rPr>
            <w:rFonts w:ascii="Palatino Linotype" w:hAnsi="Palatino Linotype"/>
            <w:sz w:val="24"/>
            <w:szCs w:val="24"/>
            <w:lang w:val="cs-CZ"/>
          </w:rPr>
          <w:id w:val="-1349633976"/>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Kří18 \p 35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(Křížová, 2018, str. 35)</w:t>
          </w:r>
          <w:r w:rsidRPr="007E07E1">
            <w:rPr>
              <w:rFonts w:ascii="Palatino Linotype" w:hAnsi="Palatino Linotype"/>
              <w:sz w:val="24"/>
              <w:szCs w:val="24"/>
              <w:lang w:val="cs-CZ"/>
            </w:rPr>
            <w:fldChar w:fldCharType="end"/>
          </w:r>
        </w:sdtContent>
      </w:sdt>
    </w:p>
    <w:p w14:paraId="5CC7651F" w14:textId="20ECD677" w:rsidR="00F173E5" w:rsidRPr="007E07E1" w:rsidRDefault="00F173E5" w:rsidP="00F173E5">
      <w:pPr>
        <w:pStyle w:val="Bezmezer"/>
        <w:spacing w:line="360" w:lineRule="auto"/>
        <w:ind w:firstLine="360"/>
        <w:rPr>
          <w:rFonts w:ascii="Palatino Linotype" w:hAnsi="Palatino Linotype"/>
          <w:sz w:val="24"/>
          <w:szCs w:val="24"/>
          <w:lang w:val="cs-CZ"/>
        </w:rPr>
      </w:pPr>
      <w:r w:rsidRPr="007E07E1">
        <w:rPr>
          <w:rFonts w:ascii="Palatino Linotype" w:hAnsi="Palatino Linotype"/>
          <w:sz w:val="24"/>
          <w:szCs w:val="24"/>
          <w:lang w:val="cs-CZ"/>
        </w:rPr>
        <w:t xml:space="preserve">Moderní společnost se </w:t>
      </w:r>
      <w:proofErr w:type="gramStart"/>
      <w:r w:rsidRPr="007E07E1">
        <w:rPr>
          <w:rFonts w:ascii="Palatino Linotype" w:hAnsi="Palatino Linotype"/>
          <w:sz w:val="24"/>
          <w:szCs w:val="24"/>
          <w:lang w:val="cs-CZ"/>
        </w:rPr>
        <w:t>snaží</w:t>
      </w:r>
      <w:proofErr w:type="gramEnd"/>
      <w:r w:rsidRPr="007E07E1">
        <w:rPr>
          <w:rFonts w:ascii="Palatino Linotype" w:hAnsi="Palatino Linotype"/>
          <w:sz w:val="24"/>
          <w:szCs w:val="24"/>
          <w:lang w:val="cs-CZ"/>
        </w:rPr>
        <w:t xml:space="preserve"> v lidech probouzet chuť nemocem předcházet motivačními programy na lékařskou prevenci. Systémy prevence zaevidovaným pacientům posílají pravidelné zvací dopisy v elektronické i písemné formě a</w:t>
      </w:r>
      <w:r w:rsidR="00D55349">
        <w:rPr>
          <w:rFonts w:ascii="Palatino Linotype" w:hAnsi="Palatino Linotype"/>
          <w:sz w:val="24"/>
          <w:szCs w:val="24"/>
          <w:lang w:val="cs-CZ"/>
        </w:rPr>
        <w:t> </w:t>
      </w:r>
      <w:r w:rsidRPr="007E07E1">
        <w:rPr>
          <w:rFonts w:ascii="Palatino Linotype" w:hAnsi="Palatino Linotype"/>
          <w:sz w:val="24"/>
          <w:szCs w:val="24"/>
          <w:lang w:val="cs-CZ"/>
        </w:rPr>
        <w:t>obvodní lékaři doporučují při vzniku problému téměř automaticky žádanky ke</w:t>
      </w:r>
      <w:r w:rsidR="00D55349">
        <w:rPr>
          <w:rFonts w:ascii="Palatino Linotype" w:hAnsi="Palatino Linotype"/>
          <w:sz w:val="24"/>
          <w:szCs w:val="24"/>
          <w:lang w:val="cs-CZ"/>
        </w:rPr>
        <w:t> </w:t>
      </w:r>
      <w:r w:rsidRPr="007E07E1">
        <w:rPr>
          <w:rFonts w:ascii="Palatino Linotype" w:hAnsi="Palatino Linotype"/>
          <w:sz w:val="24"/>
          <w:szCs w:val="24"/>
          <w:lang w:val="cs-CZ"/>
        </w:rPr>
        <w:t>specialistům. Ovšem lidé velmi často konají iracionálně a vědomě podlamují své</w:t>
      </w:r>
      <w:r w:rsidR="00D55349">
        <w:rPr>
          <w:rFonts w:ascii="Palatino Linotype" w:hAnsi="Palatino Linotype"/>
          <w:sz w:val="24"/>
          <w:szCs w:val="24"/>
          <w:lang w:val="cs-CZ"/>
        </w:rPr>
        <w:t> </w:t>
      </w:r>
      <w:r w:rsidRPr="007E07E1">
        <w:rPr>
          <w:rFonts w:ascii="Palatino Linotype" w:hAnsi="Palatino Linotype"/>
          <w:sz w:val="24"/>
          <w:szCs w:val="24"/>
          <w:lang w:val="cs-CZ"/>
        </w:rPr>
        <w:t>zdraví například kouřením, nadměrným užíváním alkoholu, vysokou konzumací cukrů či neaktivním životním stylem</w:t>
      </w:r>
      <w:r w:rsidR="001D40B5">
        <w:rPr>
          <w:rFonts w:ascii="Palatino Linotype" w:hAnsi="Palatino Linotype"/>
          <w:sz w:val="24"/>
          <w:szCs w:val="24"/>
          <w:lang w:val="cs-CZ"/>
        </w:rPr>
        <w:t>.</w:t>
      </w:r>
      <w:sdt>
        <w:sdtPr>
          <w:rPr>
            <w:rFonts w:ascii="Palatino Linotype" w:hAnsi="Palatino Linotype"/>
            <w:sz w:val="24"/>
            <w:szCs w:val="24"/>
            <w:lang w:val="cs-CZ"/>
          </w:rPr>
          <w:id w:val="-1851706664"/>
          <w:citation/>
        </w:sdtPr>
        <w:sdtContent>
          <w:r w:rsidRPr="007E07E1">
            <w:rPr>
              <w:rFonts w:ascii="Palatino Linotype" w:hAnsi="Palatino Linotype"/>
              <w:sz w:val="24"/>
              <w:szCs w:val="24"/>
              <w:lang w:val="cs-CZ"/>
            </w:rPr>
            <w:fldChar w:fldCharType="begin"/>
          </w:r>
          <w:r w:rsidR="00E30868">
            <w:rPr>
              <w:rFonts w:ascii="Palatino Linotype" w:hAnsi="Palatino Linotype"/>
              <w:sz w:val="24"/>
              <w:szCs w:val="24"/>
              <w:lang w:val="cs-CZ"/>
            </w:rPr>
            <w:instrText xml:space="preserve">CITATION Bár05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2005)</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Povědomí o</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faktorech ovlivňující zdraví je velkou součástí sociálního kapitálu, o kterém hovoří Pierre </w:t>
      </w:r>
      <w:proofErr w:type="spellStart"/>
      <w:r w:rsidRPr="007E07E1">
        <w:rPr>
          <w:rFonts w:ascii="Palatino Linotype" w:hAnsi="Palatino Linotype"/>
          <w:sz w:val="24"/>
          <w:szCs w:val="24"/>
          <w:lang w:val="cs-CZ"/>
        </w:rPr>
        <w:t>Bourdieu</w:t>
      </w:r>
      <w:proofErr w:type="spellEnd"/>
      <w:r w:rsidRPr="007E07E1">
        <w:rPr>
          <w:rFonts w:ascii="Palatino Linotype" w:hAnsi="Palatino Linotype"/>
          <w:sz w:val="24"/>
          <w:szCs w:val="24"/>
          <w:lang w:val="cs-CZ"/>
        </w:rPr>
        <w:t>, nízká zdravotní gramotnost vede k ekonomickým ztrátám nejen na bázi jednotlivců, ale oslabuje i stát. Lidé s nižším povědomím o zdraví více zatěžují sociální sektor a méně obohacují ten ekonomický</w:t>
      </w:r>
      <w:sdt>
        <w:sdtPr>
          <w:rPr>
            <w:rFonts w:ascii="Palatino Linotype" w:hAnsi="Palatino Linotype"/>
            <w:sz w:val="24"/>
            <w:szCs w:val="24"/>
            <w:lang w:val="cs-CZ"/>
          </w:rPr>
          <w:id w:val="85506699"/>
          <w:citation/>
        </w:sdtPr>
        <w:sdtContent>
          <w:r w:rsidRPr="007E07E1">
            <w:rPr>
              <w:rFonts w:ascii="Palatino Linotype" w:hAnsi="Palatino Linotype"/>
              <w:sz w:val="24"/>
              <w:szCs w:val="24"/>
              <w:lang w:val="cs-CZ"/>
            </w:rPr>
            <w:fldChar w:fldCharType="begin"/>
          </w:r>
          <w:r w:rsidR="004159F4">
            <w:rPr>
              <w:rFonts w:ascii="Palatino Linotype" w:hAnsi="Palatino Linotype"/>
              <w:sz w:val="24"/>
              <w:szCs w:val="24"/>
              <w:lang w:val="cs-CZ"/>
            </w:rPr>
            <w:instrText xml:space="preserve">CITATION Šub01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2001)</w:t>
          </w:r>
          <w:r w:rsidRPr="007E07E1">
            <w:rPr>
              <w:rFonts w:ascii="Palatino Linotype" w:hAnsi="Palatino Linotype"/>
              <w:sz w:val="24"/>
              <w:szCs w:val="24"/>
              <w:lang w:val="cs-CZ"/>
            </w:rPr>
            <w:fldChar w:fldCharType="end"/>
          </w:r>
        </w:sdtContent>
      </w:sdt>
      <w:r w:rsidR="001D40B5">
        <w:rPr>
          <w:rFonts w:ascii="Palatino Linotype" w:hAnsi="Palatino Linotype"/>
          <w:sz w:val="24"/>
          <w:szCs w:val="24"/>
          <w:lang w:val="cs-CZ"/>
        </w:rPr>
        <w:t>.</w:t>
      </w:r>
    </w:p>
    <w:p w14:paraId="687F3079" w14:textId="5FD67E74" w:rsidR="00F173E5" w:rsidRPr="007E07E1" w:rsidRDefault="00F173E5" w:rsidP="00F173E5">
      <w:pPr>
        <w:pStyle w:val="Bezmezer"/>
        <w:spacing w:line="360" w:lineRule="auto"/>
        <w:ind w:firstLine="360"/>
        <w:rPr>
          <w:rFonts w:ascii="Palatino Linotype" w:hAnsi="Palatino Linotype"/>
          <w:sz w:val="24"/>
          <w:szCs w:val="24"/>
          <w:lang w:val="cs-CZ"/>
        </w:rPr>
      </w:pPr>
      <w:r w:rsidRPr="007E07E1">
        <w:rPr>
          <w:rFonts w:ascii="Palatino Linotype" w:hAnsi="Palatino Linotype"/>
          <w:sz w:val="24"/>
          <w:szCs w:val="24"/>
          <w:lang w:val="cs-CZ"/>
        </w:rPr>
        <w:t>O přístupu ke zdraví nerozhoduje jen ideální představa státních orgánů, ale také kultura společnosti, jejich postoj k péči o zdraví, historické souvislosti a jiné kulturní vzorce či hodnoty příslušníků sociální skupiny nebo státu</w:t>
      </w:r>
      <w:sdt>
        <w:sdtPr>
          <w:rPr>
            <w:rFonts w:ascii="Palatino Linotype" w:hAnsi="Palatino Linotype"/>
            <w:sz w:val="24"/>
            <w:szCs w:val="24"/>
            <w:lang w:val="cs-CZ"/>
          </w:rPr>
          <w:id w:val="-155522760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Iva18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 2018)</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Zdravotní gramotnost si za cíl klade zdravou společnost, která je definována podle Holčíka </w:t>
      </w:r>
      <w:sdt>
        <w:sdtPr>
          <w:rPr>
            <w:rFonts w:ascii="Palatino Linotype" w:hAnsi="Palatino Linotype"/>
            <w:sz w:val="24"/>
            <w:szCs w:val="24"/>
            <w:lang w:val="cs-CZ"/>
          </w:rPr>
          <w:id w:val="1121959492"/>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CITATION Hol10 \p 147 \n  \t  \l 1029 </w:instrText>
          </w:r>
          <w:r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(2010, str. 147)</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šesti základními body:</w:t>
      </w:r>
    </w:p>
    <w:p w14:paraId="72738678"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Vysoká střední délka života a stárnutí populace;</w:t>
      </w:r>
    </w:p>
    <w:p w14:paraId="54FA94BE" w14:textId="77777777" w:rsidR="00F173E5" w:rsidRPr="007E07E1" w:rsidRDefault="00F173E5" w:rsidP="00F173E5">
      <w:pPr>
        <w:pStyle w:val="Bezmezer"/>
        <w:numPr>
          <w:ilvl w:val="0"/>
          <w:numId w:val="10"/>
        </w:numPr>
        <w:spacing w:line="360" w:lineRule="auto"/>
        <w:rPr>
          <w:rFonts w:ascii="Palatino Linotype" w:hAnsi="Palatino Linotype"/>
          <w:sz w:val="24"/>
          <w:szCs w:val="24"/>
          <w:lang w:val="cs-CZ"/>
        </w:rPr>
      </w:pPr>
      <w:r w:rsidRPr="007E07E1">
        <w:rPr>
          <w:rFonts w:ascii="Palatino Linotype" w:hAnsi="Palatino Linotype"/>
          <w:sz w:val="24"/>
          <w:szCs w:val="24"/>
          <w:lang w:val="cs-CZ"/>
        </w:rPr>
        <w:t>Rychle se rozvíjející zdravotnický systém;</w:t>
      </w:r>
    </w:p>
    <w:p w14:paraId="2C290D46" w14:textId="77777777" w:rsidR="00F173E5" w:rsidRPr="00EE39EF" w:rsidRDefault="00F173E5" w:rsidP="00F173E5">
      <w:pPr>
        <w:pStyle w:val="Bezmezer"/>
        <w:numPr>
          <w:ilvl w:val="0"/>
          <w:numId w:val="10"/>
        </w:numPr>
        <w:spacing w:line="360" w:lineRule="auto"/>
        <w:rPr>
          <w:rFonts w:ascii="Palatino Linotype" w:hAnsi="Palatino Linotype"/>
          <w:sz w:val="24"/>
          <w:szCs w:val="24"/>
          <w:lang w:val="cs-CZ"/>
        </w:rPr>
      </w:pPr>
      <w:r w:rsidRPr="00EE39EF">
        <w:rPr>
          <w:rFonts w:ascii="Palatino Linotype" w:hAnsi="Palatino Linotype"/>
          <w:sz w:val="24"/>
          <w:szCs w:val="24"/>
          <w:lang w:val="cs-CZ"/>
        </w:rPr>
        <w:t>Rostoucí podíl soukromého sektoru ve službách a výrobě související se zdravím;</w:t>
      </w:r>
    </w:p>
    <w:p w14:paraId="3DEEFE83" w14:textId="77777777" w:rsidR="00F173E5" w:rsidRPr="00EE39EF" w:rsidRDefault="00F173E5" w:rsidP="00F173E5">
      <w:pPr>
        <w:pStyle w:val="Bezmezer"/>
        <w:numPr>
          <w:ilvl w:val="0"/>
          <w:numId w:val="10"/>
        </w:numPr>
        <w:spacing w:line="360" w:lineRule="auto"/>
        <w:rPr>
          <w:rFonts w:ascii="Palatino Linotype" w:hAnsi="Palatino Linotype"/>
          <w:sz w:val="24"/>
          <w:szCs w:val="24"/>
          <w:lang w:val="cs-CZ"/>
        </w:rPr>
      </w:pPr>
      <w:r w:rsidRPr="00EE39EF">
        <w:rPr>
          <w:rFonts w:ascii="Palatino Linotype" w:hAnsi="Palatino Linotype"/>
          <w:sz w:val="24"/>
          <w:szCs w:val="24"/>
          <w:lang w:val="cs-CZ"/>
        </w:rPr>
        <w:t xml:space="preserve">Zdraví a zdravotní péče je důležitým tématem diskuse veřejnosti i politiků; </w:t>
      </w:r>
    </w:p>
    <w:p w14:paraId="14A6B764" w14:textId="77777777" w:rsidR="00F173E5" w:rsidRPr="00EE39EF" w:rsidRDefault="00F173E5" w:rsidP="00F173E5">
      <w:pPr>
        <w:pStyle w:val="Bezmezer"/>
        <w:numPr>
          <w:ilvl w:val="0"/>
          <w:numId w:val="10"/>
        </w:numPr>
        <w:spacing w:line="360" w:lineRule="auto"/>
        <w:rPr>
          <w:rFonts w:ascii="Palatino Linotype" w:hAnsi="Palatino Linotype"/>
          <w:sz w:val="24"/>
          <w:szCs w:val="24"/>
          <w:lang w:val="cs-CZ"/>
        </w:rPr>
      </w:pPr>
      <w:r w:rsidRPr="00EE39EF">
        <w:rPr>
          <w:rFonts w:ascii="Palatino Linotype" w:hAnsi="Palatino Linotype"/>
          <w:sz w:val="24"/>
          <w:szCs w:val="24"/>
          <w:lang w:val="cs-CZ"/>
        </w:rPr>
        <w:t>Zdraví je důležitým životním cílem;</w:t>
      </w:r>
    </w:p>
    <w:p w14:paraId="7001DE23" w14:textId="4385F6A6" w:rsidR="00F173E5" w:rsidRDefault="00F173E5" w:rsidP="00F173E5">
      <w:pPr>
        <w:pStyle w:val="Bezmezer"/>
        <w:numPr>
          <w:ilvl w:val="0"/>
          <w:numId w:val="10"/>
        </w:numPr>
        <w:spacing w:line="360" w:lineRule="auto"/>
        <w:rPr>
          <w:rFonts w:ascii="Palatino Linotype" w:hAnsi="Palatino Linotype"/>
          <w:sz w:val="24"/>
          <w:szCs w:val="24"/>
          <w:lang w:val="cs-CZ"/>
        </w:rPr>
      </w:pPr>
      <w:r w:rsidRPr="00EE39EF">
        <w:rPr>
          <w:rFonts w:ascii="Palatino Linotype" w:hAnsi="Palatino Linotype"/>
          <w:sz w:val="24"/>
          <w:szCs w:val="24"/>
          <w:lang w:val="cs-CZ"/>
        </w:rPr>
        <w:t>Zdraví a zdravotní péče je právem občanů;</w:t>
      </w:r>
    </w:p>
    <w:p w14:paraId="4085D447" w14:textId="77777777" w:rsidR="00723819" w:rsidRPr="00EE39EF" w:rsidRDefault="00723819" w:rsidP="00723819">
      <w:pPr>
        <w:pStyle w:val="Bezmezer"/>
        <w:spacing w:line="360" w:lineRule="auto"/>
        <w:rPr>
          <w:rFonts w:ascii="Palatino Linotype" w:hAnsi="Palatino Linotype"/>
          <w:sz w:val="24"/>
          <w:szCs w:val="24"/>
          <w:lang w:val="cs-CZ"/>
        </w:rPr>
      </w:pPr>
    </w:p>
    <w:p w14:paraId="28CC81E1" w14:textId="5BA89DA8" w:rsidR="009665A9" w:rsidRPr="004F5388" w:rsidRDefault="009665A9" w:rsidP="00A713F3">
      <w:pPr>
        <w:pStyle w:val="Nadpis3text"/>
        <w:rPr>
          <w:rFonts w:ascii="Palatino Linotype" w:hAnsi="Palatino Linotype"/>
        </w:rPr>
      </w:pPr>
      <w:bookmarkStart w:id="48" w:name="_Toc152755984"/>
      <w:r w:rsidRPr="004F5388">
        <w:rPr>
          <w:rFonts w:ascii="Palatino Linotype" w:hAnsi="Palatino Linotype"/>
        </w:rPr>
        <w:lastRenderedPageBreak/>
        <w:t>Důsledky nemoci pro společnost</w:t>
      </w:r>
      <w:bookmarkEnd w:id="48"/>
    </w:p>
    <w:p w14:paraId="79337266" w14:textId="6DF8269F" w:rsidR="00F173E5" w:rsidRPr="007E07E1" w:rsidRDefault="00F173E5" w:rsidP="00F173E5">
      <w:pPr>
        <w:pStyle w:val="Bezmezer"/>
        <w:spacing w:line="360" w:lineRule="auto"/>
        <w:ind w:firstLine="360"/>
        <w:rPr>
          <w:rFonts w:ascii="Palatino Linotype" w:hAnsi="Palatino Linotype"/>
          <w:sz w:val="24"/>
          <w:szCs w:val="24"/>
          <w:lang w:val="cs-CZ"/>
        </w:rPr>
      </w:pPr>
      <w:r w:rsidRPr="007E07E1">
        <w:rPr>
          <w:rFonts w:ascii="Palatino Linotype" w:hAnsi="Palatino Linotype"/>
          <w:sz w:val="24"/>
          <w:szCs w:val="24"/>
          <w:lang w:val="cs-CZ"/>
        </w:rPr>
        <w:t>Nedostatečná zdravotní gramotnost populace a malá účast v prevenci může mít velký dopad na fungování společnosti v jejich sociálně lékařských aspektech. Tyto aspekty poté negativně zasahují do fungování společenských subsystémů či</w:t>
      </w:r>
      <w:r w:rsidR="00D55349">
        <w:rPr>
          <w:rFonts w:ascii="Palatino Linotype" w:hAnsi="Palatino Linotype"/>
          <w:sz w:val="24"/>
          <w:szCs w:val="24"/>
          <w:lang w:val="cs-CZ"/>
        </w:rPr>
        <w:t> </w:t>
      </w:r>
      <w:r w:rsidRPr="007E07E1">
        <w:rPr>
          <w:rFonts w:ascii="Palatino Linotype" w:hAnsi="Palatino Linotype"/>
          <w:sz w:val="24"/>
          <w:szCs w:val="24"/>
          <w:lang w:val="cs-CZ"/>
        </w:rPr>
        <w:t xml:space="preserve">institucí. </w:t>
      </w:r>
      <w:r w:rsidR="002F026C">
        <w:rPr>
          <w:rFonts w:ascii="Palatino Linotype" w:hAnsi="Palatino Linotype"/>
          <w:sz w:val="24"/>
          <w:szCs w:val="24"/>
          <w:lang w:val="cs-CZ"/>
        </w:rPr>
        <w:t>Nemocný člověk</w:t>
      </w:r>
      <w:r w:rsidRPr="007E07E1">
        <w:rPr>
          <w:rFonts w:ascii="Palatino Linotype" w:hAnsi="Palatino Linotype"/>
          <w:sz w:val="24"/>
          <w:szCs w:val="24"/>
          <w:lang w:val="cs-CZ"/>
        </w:rPr>
        <w:t xml:space="preserve"> není většinou schopen plnit úkoly a povinnosti, které ve společnosti m</w:t>
      </w:r>
      <w:r w:rsidRPr="007C4F0B">
        <w:rPr>
          <w:rFonts w:ascii="Palatino Linotype" w:hAnsi="Palatino Linotype"/>
          <w:sz w:val="24"/>
          <w:szCs w:val="24"/>
          <w:lang w:val="cs-CZ"/>
        </w:rPr>
        <w:t>á, což celkový systém oslabuje</w:t>
      </w:r>
      <w:r w:rsidR="001D40B5" w:rsidRPr="007C4F0B">
        <w:rPr>
          <w:rFonts w:ascii="Palatino Linotype" w:hAnsi="Palatino Linotype"/>
          <w:sz w:val="24"/>
          <w:szCs w:val="24"/>
          <w:lang w:val="cs-CZ"/>
        </w:rPr>
        <w:t>.</w:t>
      </w:r>
      <w:sdt>
        <w:sdtPr>
          <w:rPr>
            <w:rFonts w:ascii="Palatino Linotype" w:hAnsi="Palatino Linotype"/>
            <w:sz w:val="24"/>
            <w:szCs w:val="24"/>
            <w:lang w:val="cs-CZ"/>
          </w:rPr>
          <w:id w:val="-465662263"/>
          <w:citation/>
        </w:sdtPr>
        <w:sdtContent>
          <w:r w:rsidRPr="007C4F0B">
            <w:rPr>
              <w:rFonts w:ascii="Palatino Linotype" w:hAnsi="Palatino Linotype"/>
              <w:sz w:val="24"/>
              <w:szCs w:val="24"/>
              <w:lang w:val="cs-CZ"/>
            </w:rPr>
            <w:fldChar w:fldCharType="begin"/>
          </w:r>
          <w:r w:rsidRPr="007C4F0B">
            <w:rPr>
              <w:rFonts w:ascii="Palatino Linotype" w:hAnsi="Palatino Linotype"/>
              <w:sz w:val="24"/>
              <w:szCs w:val="24"/>
              <w:lang w:val="cs-CZ"/>
            </w:rPr>
            <w:instrText xml:space="preserve"> CITATION Kří18 \l 1029 </w:instrText>
          </w:r>
          <w:r w:rsidRPr="007C4F0B">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(Křížová, 2018)</w:t>
          </w:r>
          <w:r w:rsidRPr="007C4F0B">
            <w:rPr>
              <w:rFonts w:ascii="Palatino Linotype" w:hAnsi="Palatino Linotype"/>
              <w:sz w:val="24"/>
              <w:szCs w:val="24"/>
              <w:lang w:val="cs-CZ"/>
            </w:rPr>
            <w:fldChar w:fldCharType="end"/>
          </w:r>
        </w:sdtContent>
      </w:sdt>
      <w:r w:rsidR="001D40B5" w:rsidRPr="007C4F0B">
        <w:rPr>
          <w:rFonts w:ascii="Palatino Linotype" w:hAnsi="Palatino Linotype"/>
          <w:sz w:val="24"/>
          <w:szCs w:val="24"/>
          <w:lang w:val="cs-CZ"/>
        </w:rPr>
        <w:t xml:space="preserve"> </w:t>
      </w:r>
      <w:r w:rsidRPr="007C4F0B">
        <w:rPr>
          <w:rFonts w:ascii="Palatino Linotype" w:hAnsi="Palatino Linotype"/>
          <w:sz w:val="24"/>
          <w:szCs w:val="24"/>
          <w:lang w:val="cs-CZ"/>
        </w:rPr>
        <w:t>„Proto se studium zdraví a nemoci musí zabývat nejen příčinami a podmínkami vzniku a rozvoje nemoci, ale jejich následky“</w:t>
      </w:r>
      <w:sdt>
        <w:sdtPr>
          <w:rPr>
            <w:rFonts w:ascii="Palatino Linotype" w:hAnsi="Palatino Linotype"/>
            <w:sz w:val="24"/>
            <w:szCs w:val="24"/>
            <w:lang w:val="cs-CZ"/>
          </w:rPr>
          <w:id w:val="-332610925"/>
          <w:citation/>
        </w:sdtPr>
        <w:sdtContent>
          <w:r w:rsidRPr="007C4F0B">
            <w:rPr>
              <w:rFonts w:ascii="Palatino Linotype" w:hAnsi="Palatino Linotype"/>
              <w:sz w:val="24"/>
              <w:szCs w:val="24"/>
              <w:lang w:val="cs-CZ"/>
            </w:rPr>
            <w:fldChar w:fldCharType="begin"/>
          </w:r>
          <w:r w:rsidRPr="007C4F0B">
            <w:rPr>
              <w:rFonts w:ascii="Palatino Linotype" w:hAnsi="Palatino Linotype"/>
              <w:sz w:val="24"/>
              <w:szCs w:val="24"/>
              <w:lang w:val="cs-CZ"/>
            </w:rPr>
            <w:instrText xml:space="preserve">CITATION Iva18 \p 27 \l 1029 </w:instrText>
          </w:r>
          <w:r w:rsidRPr="007C4F0B">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(Ivanová K. , 2018, str. 27)</w:t>
          </w:r>
          <w:r w:rsidRPr="007C4F0B">
            <w:rPr>
              <w:rFonts w:ascii="Palatino Linotype" w:hAnsi="Palatino Linotype"/>
              <w:sz w:val="24"/>
              <w:szCs w:val="24"/>
              <w:lang w:val="cs-CZ"/>
            </w:rPr>
            <w:fldChar w:fldCharType="end"/>
          </w:r>
        </w:sdtContent>
      </w:sdt>
      <w:r w:rsidRPr="007E07E1">
        <w:rPr>
          <w:rFonts w:ascii="Palatino Linotype" w:hAnsi="Palatino Linotype"/>
          <w:sz w:val="24"/>
          <w:szCs w:val="24"/>
          <w:lang w:val="cs-CZ"/>
        </w:rPr>
        <w:t>.</w:t>
      </w:r>
    </w:p>
    <w:p w14:paraId="7D61150D" w14:textId="43F985AC" w:rsidR="00F173E5" w:rsidRPr="00030106" w:rsidRDefault="00F173E5" w:rsidP="00D10E53">
      <w:pPr>
        <w:pStyle w:val="Bezmezer"/>
        <w:spacing w:line="360" w:lineRule="auto"/>
        <w:ind w:firstLine="360"/>
        <w:rPr>
          <w:rFonts w:ascii="Palatino Linotype" w:hAnsi="Palatino Linotype"/>
          <w:sz w:val="24"/>
          <w:szCs w:val="24"/>
          <w:lang w:val="cs-CZ"/>
        </w:rPr>
      </w:pPr>
      <w:r w:rsidRPr="007E07E1">
        <w:rPr>
          <w:rFonts w:ascii="Palatino Linotype" w:hAnsi="Palatino Linotype"/>
          <w:sz w:val="24"/>
          <w:szCs w:val="24"/>
          <w:lang w:val="cs-CZ"/>
        </w:rPr>
        <w:t xml:space="preserve">Specificky rakovina prsu zasahuje nejčastěji ženy v produktivním věku, kdy kulminuje jejich výkon v zaměstnání i v rámci rodiny. Délka léčby se </w:t>
      </w:r>
      <w:proofErr w:type="gramStart"/>
      <w:r w:rsidRPr="007E07E1">
        <w:rPr>
          <w:rFonts w:ascii="Palatino Linotype" w:hAnsi="Palatino Linotype"/>
          <w:sz w:val="24"/>
          <w:szCs w:val="24"/>
          <w:lang w:val="cs-CZ"/>
        </w:rPr>
        <w:t>liší</w:t>
      </w:r>
      <w:proofErr w:type="gramEnd"/>
      <w:r w:rsidRPr="007E07E1">
        <w:rPr>
          <w:rFonts w:ascii="Palatino Linotype" w:hAnsi="Palatino Linotype"/>
          <w:sz w:val="24"/>
          <w:szCs w:val="24"/>
          <w:lang w:val="cs-CZ"/>
        </w:rPr>
        <w:t xml:space="preserve"> podle stádia zachycení nemoci, čím později novotvar jedinec či lékaři objeví, tím složitější, komplikovanější a dražší léčba bývá. Po větších chirurgických zákrocích v pokročilejších fázích nemoci ženám zůstává místo zásahu více zjizvené nebo</w:t>
      </w:r>
      <w:r w:rsidR="00540E2D">
        <w:rPr>
          <w:rFonts w:ascii="Palatino Linotype" w:hAnsi="Palatino Linotype"/>
          <w:sz w:val="24"/>
          <w:szCs w:val="24"/>
          <w:lang w:val="cs-CZ"/>
        </w:rPr>
        <w:t> </w:t>
      </w:r>
      <w:r w:rsidRPr="007E07E1">
        <w:rPr>
          <w:rFonts w:ascii="Palatino Linotype" w:hAnsi="Palatino Linotype"/>
          <w:sz w:val="24"/>
          <w:szCs w:val="24"/>
          <w:lang w:val="cs-CZ"/>
        </w:rPr>
        <w:t>může být odstraněn celý prs, hrozí také větší rozsah výkonu na spádových uzlinách v podpaždí, což způsobuje značné psychosociální stigma</w:t>
      </w:r>
      <w:r w:rsidR="001D40B5">
        <w:rPr>
          <w:rFonts w:ascii="Palatino Linotype" w:hAnsi="Palatino Linotype"/>
          <w:sz w:val="24"/>
          <w:szCs w:val="24"/>
          <w:lang w:val="cs-CZ"/>
        </w:rPr>
        <w:t>.</w:t>
      </w:r>
      <w:sdt>
        <w:sdtPr>
          <w:rPr>
            <w:rFonts w:ascii="Palatino Linotype" w:hAnsi="Palatino Linotype"/>
            <w:sz w:val="24"/>
            <w:szCs w:val="24"/>
            <w:lang w:val="cs-CZ"/>
          </w:rPr>
          <w:id w:val="582416559"/>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Dan01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7E07E1">
            <w:rPr>
              <w:rFonts w:ascii="Palatino Linotype" w:hAnsi="Palatino Linotype"/>
              <w:sz w:val="24"/>
              <w:szCs w:val="24"/>
              <w:lang w:val="cs-CZ"/>
            </w:rPr>
            <w:fldChar w:fldCharType="end"/>
          </w:r>
        </w:sdtContent>
      </w:sdt>
      <w:r w:rsidR="00390324">
        <w:rPr>
          <w:rFonts w:ascii="Palatino Linotype" w:hAnsi="Palatino Linotype"/>
          <w:sz w:val="24"/>
          <w:szCs w:val="24"/>
          <w:lang w:val="cs-CZ"/>
        </w:rPr>
        <w:t xml:space="preserve"> </w:t>
      </w:r>
      <w:r w:rsidRPr="007E07E1">
        <w:rPr>
          <w:rFonts w:ascii="Palatino Linotype" w:hAnsi="Palatino Linotype"/>
          <w:sz w:val="24"/>
          <w:szCs w:val="24"/>
          <w:lang w:val="cs-CZ"/>
        </w:rPr>
        <w:t>Léčba má pro ženu důsledky v jejím osobním životě a poznamenává ji ve vnímání sama sebe, může být příčinou psychických tenzí. Zároveň poznamenává často ženu i zdravotně s důsledkem omezení v pracovním výkonu a sociální roli</w:t>
      </w:r>
      <w:r w:rsidR="00390324">
        <w:rPr>
          <w:rFonts w:ascii="Palatino Linotype" w:hAnsi="Palatino Linotype"/>
          <w:sz w:val="24"/>
          <w:szCs w:val="24"/>
          <w:lang w:val="cs-CZ"/>
        </w:rPr>
        <w:t>.</w:t>
      </w:r>
      <w:sdt>
        <w:sdtPr>
          <w:rPr>
            <w:rFonts w:ascii="Palatino Linotype" w:hAnsi="Palatino Linotype"/>
            <w:sz w:val="24"/>
            <w:szCs w:val="24"/>
            <w:lang w:val="cs-CZ"/>
          </w:rPr>
          <w:id w:val="-1604029586"/>
          <w:citation/>
        </w:sdtPr>
        <w:sdtContent>
          <w:r w:rsidRPr="007E07E1">
            <w:rPr>
              <w:rFonts w:ascii="Palatino Linotype" w:hAnsi="Palatino Linotype"/>
              <w:sz w:val="24"/>
              <w:szCs w:val="24"/>
              <w:lang w:val="cs-CZ"/>
            </w:rPr>
            <w:fldChar w:fldCharType="begin"/>
          </w:r>
          <w:r w:rsidR="005016E5">
            <w:rPr>
              <w:rFonts w:ascii="Palatino Linotype" w:hAnsi="Palatino Linotype"/>
              <w:sz w:val="24"/>
              <w:szCs w:val="24"/>
              <w:lang w:val="cs-CZ"/>
            </w:rPr>
            <w:instrText xml:space="preserve">CITATION PEŠ20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(Pešek, 2020)</w:t>
          </w:r>
          <w:r w:rsidRPr="007E07E1">
            <w:rPr>
              <w:rFonts w:ascii="Palatino Linotype" w:hAnsi="Palatino Linotype"/>
              <w:sz w:val="24"/>
              <w:szCs w:val="24"/>
              <w:lang w:val="cs-CZ"/>
            </w:rPr>
            <w:fldChar w:fldCharType="end"/>
          </w:r>
        </w:sdtContent>
      </w:sdt>
      <w:r w:rsidR="00390324">
        <w:rPr>
          <w:rFonts w:ascii="Palatino Linotype" w:hAnsi="Palatino Linotype"/>
          <w:sz w:val="24"/>
          <w:szCs w:val="24"/>
          <w:lang w:val="cs-CZ"/>
        </w:rPr>
        <w:t xml:space="preserve"> </w:t>
      </w:r>
      <w:r w:rsidRPr="007E07E1">
        <w:rPr>
          <w:rFonts w:ascii="Palatino Linotype" w:hAnsi="Palatino Linotype"/>
          <w:sz w:val="24"/>
          <w:szCs w:val="24"/>
          <w:lang w:val="cs-CZ"/>
        </w:rPr>
        <w:t>Léčbu onkologických nemocných hradí zdravotní pojišťovny, čím pokročilejší stádium, tím dražší léčba a menší šance pro pojišťovnu, že se žena vrátí do</w:t>
      </w:r>
      <w:r w:rsidR="00540E2D">
        <w:rPr>
          <w:rFonts w:ascii="Palatino Linotype" w:hAnsi="Palatino Linotype"/>
          <w:sz w:val="24"/>
          <w:szCs w:val="24"/>
          <w:lang w:val="cs-CZ"/>
        </w:rPr>
        <w:t> </w:t>
      </w:r>
      <w:r w:rsidRPr="007E07E1">
        <w:rPr>
          <w:rFonts w:ascii="Palatino Linotype" w:hAnsi="Palatino Linotype"/>
          <w:sz w:val="24"/>
          <w:szCs w:val="24"/>
          <w:lang w:val="cs-CZ"/>
        </w:rPr>
        <w:t>pracovního procesu a stane se znovu plátcem pojištění, nikoliv pouze jeho konzumentem</w:t>
      </w:r>
      <w:r w:rsidR="00390324">
        <w:rPr>
          <w:rFonts w:ascii="Palatino Linotype" w:hAnsi="Palatino Linotype"/>
          <w:sz w:val="24"/>
          <w:szCs w:val="24"/>
          <w:lang w:val="cs-CZ"/>
        </w:rPr>
        <w:t>.</w:t>
      </w:r>
      <w:sdt>
        <w:sdtPr>
          <w:rPr>
            <w:rFonts w:ascii="Palatino Linotype" w:hAnsi="Palatino Linotype"/>
            <w:sz w:val="24"/>
            <w:szCs w:val="24"/>
            <w:lang w:val="cs-CZ"/>
          </w:rPr>
          <w:id w:val="-1992169683"/>
          <w:citation/>
        </w:sdtPr>
        <w:sdtContent>
          <w:r w:rsidRPr="00030106">
            <w:rPr>
              <w:rFonts w:ascii="Palatino Linotype" w:hAnsi="Palatino Linotype"/>
              <w:sz w:val="24"/>
              <w:szCs w:val="24"/>
              <w:lang w:val="cs-CZ"/>
            </w:rPr>
            <w:fldChar w:fldCharType="begin"/>
          </w:r>
          <w:r w:rsidRPr="00030106">
            <w:rPr>
              <w:rFonts w:ascii="Palatino Linotype" w:hAnsi="Palatino Linotype"/>
              <w:sz w:val="24"/>
              <w:szCs w:val="24"/>
              <w:lang w:val="cs-CZ"/>
            </w:rPr>
            <w:instrText xml:space="preserve"> CITATION Dan01 \l 1029 </w:instrText>
          </w:r>
          <w:r w:rsidRPr="00030106">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(Daneš, 2001)</w:t>
          </w:r>
          <w:r w:rsidRPr="00030106">
            <w:rPr>
              <w:rFonts w:ascii="Palatino Linotype" w:hAnsi="Palatino Linotype"/>
              <w:sz w:val="24"/>
              <w:szCs w:val="24"/>
              <w:lang w:val="cs-CZ"/>
            </w:rPr>
            <w:fldChar w:fldCharType="end"/>
          </w:r>
        </w:sdtContent>
      </w:sdt>
    </w:p>
    <w:p w14:paraId="0F5D71D9" w14:textId="77777777" w:rsidR="00723819" w:rsidRDefault="00723819">
      <w:pPr>
        <w:rPr>
          <w:b/>
          <w:bCs/>
        </w:rPr>
      </w:pPr>
      <w:bookmarkStart w:id="49" w:name="_Toc146707752"/>
      <w:r>
        <w:br w:type="page"/>
      </w:r>
    </w:p>
    <w:p w14:paraId="6CCCB341" w14:textId="692D7138" w:rsidR="009665A9" w:rsidRPr="004F5388" w:rsidRDefault="009665A9" w:rsidP="00310B95">
      <w:pPr>
        <w:pStyle w:val="Nadpis3text"/>
        <w:rPr>
          <w:rFonts w:ascii="Palatino Linotype" w:hAnsi="Palatino Linotype"/>
        </w:rPr>
      </w:pPr>
      <w:bookmarkStart w:id="50" w:name="_Toc152755985"/>
      <w:proofErr w:type="spellStart"/>
      <w:r w:rsidRPr="004F5388">
        <w:rPr>
          <w:rFonts w:ascii="Palatino Linotype" w:hAnsi="Palatino Linotype"/>
        </w:rPr>
        <w:lastRenderedPageBreak/>
        <w:t>Agil</w:t>
      </w:r>
      <w:proofErr w:type="spellEnd"/>
      <w:r w:rsidRPr="004F5388">
        <w:rPr>
          <w:rFonts w:ascii="Palatino Linotype" w:hAnsi="Palatino Linotype"/>
        </w:rPr>
        <w:t xml:space="preserve"> schéma T. </w:t>
      </w:r>
      <w:proofErr w:type="spellStart"/>
      <w:r w:rsidRPr="004F5388">
        <w:rPr>
          <w:rFonts w:ascii="Palatino Linotype" w:hAnsi="Palatino Linotype"/>
        </w:rPr>
        <w:t>Parsonse</w:t>
      </w:r>
      <w:proofErr w:type="spellEnd"/>
      <w:r w:rsidRPr="004F5388">
        <w:rPr>
          <w:rFonts w:ascii="Palatino Linotype" w:hAnsi="Palatino Linotype"/>
        </w:rPr>
        <w:t xml:space="preserve"> a prevence rakoviny prsu</w:t>
      </w:r>
      <w:bookmarkEnd w:id="49"/>
      <w:bookmarkEnd w:id="50"/>
      <w:r w:rsidRPr="004F5388">
        <w:rPr>
          <w:rFonts w:ascii="Palatino Linotype" w:hAnsi="Palatino Linotype"/>
        </w:rPr>
        <w:t xml:space="preserve"> </w:t>
      </w:r>
    </w:p>
    <w:p w14:paraId="0C71614C" w14:textId="2D830288" w:rsidR="00D10E53" w:rsidRPr="007E07E1" w:rsidRDefault="00D10E53" w:rsidP="00D10E53">
      <w:pPr>
        <w:pStyle w:val="Bezmezer"/>
        <w:spacing w:line="360" w:lineRule="auto"/>
        <w:ind w:firstLine="576"/>
        <w:rPr>
          <w:rFonts w:ascii="Palatino Linotype" w:hAnsi="Palatino Linotype"/>
          <w:sz w:val="24"/>
          <w:szCs w:val="24"/>
          <w:lang w:val="cs-CZ"/>
        </w:rPr>
      </w:pPr>
      <w:proofErr w:type="spellStart"/>
      <w:r w:rsidRPr="007E07E1">
        <w:rPr>
          <w:rFonts w:ascii="Palatino Linotype" w:hAnsi="Palatino Linotype"/>
          <w:sz w:val="24"/>
          <w:szCs w:val="24"/>
          <w:lang w:val="cs-CZ"/>
        </w:rPr>
        <w:t>Talcott</w:t>
      </w:r>
      <w:proofErr w:type="spellEnd"/>
      <w:r w:rsidRPr="007E07E1">
        <w:rPr>
          <w:rFonts w:ascii="Palatino Linotype" w:hAnsi="Palatino Linotype"/>
          <w:sz w:val="24"/>
          <w:szCs w:val="24"/>
          <w:lang w:val="cs-CZ"/>
        </w:rPr>
        <w:t xml:space="preserve"> </w:t>
      </w:r>
      <w:proofErr w:type="spellStart"/>
      <w:r w:rsidRPr="007E07E1">
        <w:rPr>
          <w:rFonts w:ascii="Palatino Linotype" w:hAnsi="Palatino Linotype"/>
          <w:sz w:val="24"/>
          <w:szCs w:val="24"/>
          <w:lang w:val="cs-CZ"/>
        </w:rPr>
        <w:t>Parsons</w:t>
      </w:r>
      <w:proofErr w:type="spellEnd"/>
      <w:r w:rsidRPr="007E07E1">
        <w:rPr>
          <w:rFonts w:ascii="Palatino Linotype" w:hAnsi="Palatino Linotype"/>
          <w:sz w:val="24"/>
          <w:szCs w:val="24"/>
          <w:lang w:val="cs-CZ"/>
        </w:rPr>
        <w:t xml:space="preserve"> byl americký sociolog, který se zabýval fungováním a</w:t>
      </w:r>
      <w:r w:rsidR="00D55349">
        <w:rPr>
          <w:rFonts w:ascii="Palatino Linotype" w:hAnsi="Palatino Linotype"/>
          <w:sz w:val="24"/>
          <w:szCs w:val="24"/>
          <w:lang w:val="cs-CZ"/>
        </w:rPr>
        <w:t> </w:t>
      </w:r>
      <w:r w:rsidRPr="007E07E1">
        <w:rPr>
          <w:rFonts w:ascii="Palatino Linotype" w:hAnsi="Palatino Linotype"/>
          <w:sz w:val="24"/>
          <w:szCs w:val="24"/>
          <w:lang w:val="cs-CZ"/>
        </w:rPr>
        <w:t>integrací ve společnosti, která směřovala ke stabilizaci. Snažil se vytvořit obecnou teorii aplikovatelnou na každou sociální skupinu bez ohledu na její velikost. Chápal medicínu jako velmi důležitou část systému, která se podílí z velké části na</w:t>
      </w:r>
      <w:r w:rsidR="00D55349">
        <w:rPr>
          <w:rFonts w:ascii="Palatino Linotype" w:hAnsi="Palatino Linotype"/>
          <w:sz w:val="24"/>
          <w:szCs w:val="24"/>
          <w:lang w:val="cs-CZ"/>
        </w:rPr>
        <w:t> </w:t>
      </w:r>
      <w:r w:rsidRPr="007E07E1">
        <w:rPr>
          <w:rFonts w:ascii="Palatino Linotype" w:hAnsi="Palatino Linotype"/>
          <w:sz w:val="24"/>
          <w:szCs w:val="24"/>
          <w:lang w:val="cs-CZ"/>
        </w:rPr>
        <w:t>zachování společnosti jako celku.  Ve společnosti plní medicínské obory nejen</w:t>
      </w:r>
      <w:r w:rsidR="00D55349">
        <w:rPr>
          <w:rFonts w:ascii="Palatino Linotype" w:hAnsi="Palatino Linotype"/>
          <w:sz w:val="24"/>
          <w:szCs w:val="24"/>
          <w:lang w:val="cs-CZ"/>
        </w:rPr>
        <w:t> </w:t>
      </w:r>
      <w:r w:rsidRPr="007E07E1">
        <w:rPr>
          <w:rFonts w:ascii="Palatino Linotype" w:hAnsi="Palatino Linotype"/>
          <w:sz w:val="24"/>
          <w:szCs w:val="24"/>
          <w:lang w:val="cs-CZ"/>
        </w:rPr>
        <w:t>funkci odborné práce, ale také funkci sociální kontroly</w:t>
      </w:r>
      <w:r w:rsidR="00390324">
        <w:rPr>
          <w:rFonts w:ascii="Palatino Linotype" w:hAnsi="Palatino Linotype"/>
          <w:sz w:val="24"/>
          <w:szCs w:val="24"/>
          <w:lang w:val="cs-CZ"/>
        </w:rPr>
        <w:t>.</w:t>
      </w:r>
      <w:sdt>
        <w:sdtPr>
          <w:rPr>
            <w:rFonts w:ascii="Palatino Linotype" w:hAnsi="Palatino Linotype"/>
            <w:sz w:val="24"/>
            <w:szCs w:val="24"/>
            <w:lang w:val="cs-CZ"/>
          </w:rPr>
          <w:id w:val="1337888489"/>
          <w:citation/>
        </w:sdtPr>
        <w:sdtContent>
          <w:r w:rsidRPr="007E07E1">
            <w:rPr>
              <w:rFonts w:ascii="Palatino Linotype" w:hAnsi="Palatino Linotype"/>
              <w:sz w:val="24"/>
              <w:szCs w:val="24"/>
              <w:lang w:val="cs-CZ"/>
            </w:rPr>
            <w:fldChar w:fldCharType="begin"/>
          </w:r>
          <w:r w:rsidR="00390324">
            <w:rPr>
              <w:rFonts w:ascii="Palatino Linotype" w:hAnsi="Palatino Linotype"/>
              <w:sz w:val="24"/>
              <w:szCs w:val="24"/>
              <w:lang w:val="cs-CZ"/>
            </w:rPr>
            <w:instrText xml:space="preserve">CITATION Šub01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2001)</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proofErr w:type="spellStart"/>
      <w:r w:rsidRPr="007E07E1">
        <w:rPr>
          <w:rFonts w:ascii="Palatino Linotype" w:hAnsi="Palatino Linotype"/>
          <w:sz w:val="24"/>
          <w:szCs w:val="24"/>
          <w:lang w:val="cs-CZ"/>
        </w:rPr>
        <w:t>Parsons</w:t>
      </w:r>
      <w:proofErr w:type="spellEnd"/>
      <w:r w:rsidR="00D55349">
        <w:rPr>
          <w:rFonts w:ascii="Palatino Linotype" w:hAnsi="Palatino Linotype"/>
          <w:sz w:val="24"/>
          <w:szCs w:val="24"/>
          <w:lang w:val="cs-CZ"/>
        </w:rPr>
        <w:t> </w:t>
      </w:r>
      <w:r w:rsidRPr="007E07E1">
        <w:rPr>
          <w:rFonts w:ascii="Palatino Linotype" w:hAnsi="Palatino Linotype"/>
          <w:sz w:val="24"/>
          <w:szCs w:val="24"/>
          <w:lang w:val="cs-CZ"/>
        </w:rPr>
        <w:t>dále charakterizuje roli pacienta a lékaře a poté vztah mezi nimi, proto ho považujeme za zakladatele sociologie medicín</w:t>
      </w:r>
      <w:r w:rsidR="00585B17">
        <w:rPr>
          <w:rFonts w:ascii="Palatino Linotype" w:hAnsi="Palatino Linotype"/>
          <w:sz w:val="24"/>
          <w:szCs w:val="24"/>
          <w:lang w:val="cs-CZ"/>
        </w:rPr>
        <w:t>y. Vztah lékař – pacient připodobňuje ke vztahu rodič – dítě</w:t>
      </w:r>
      <w:r w:rsidRPr="007E07E1">
        <w:rPr>
          <w:rFonts w:ascii="Palatino Linotype" w:hAnsi="Palatino Linotype"/>
          <w:sz w:val="24"/>
          <w:szCs w:val="24"/>
          <w:lang w:val="cs-CZ"/>
        </w:rPr>
        <w:t>.</w:t>
      </w:r>
      <w:r w:rsidR="00585B17" w:rsidRPr="00585B17">
        <w:rPr>
          <w:rFonts w:ascii="Palatino Linotype" w:hAnsi="Palatino Linotype"/>
          <w:sz w:val="24"/>
          <w:szCs w:val="24"/>
          <w:lang w:val="cs-CZ"/>
        </w:rPr>
        <w:t xml:space="preserve"> </w:t>
      </w:r>
      <w:sdt>
        <w:sdtPr>
          <w:rPr>
            <w:rFonts w:ascii="Palatino Linotype" w:hAnsi="Palatino Linotype"/>
            <w:sz w:val="24"/>
            <w:szCs w:val="24"/>
            <w:lang w:val="cs-CZ"/>
          </w:rPr>
          <w:id w:val="-1283729473"/>
          <w:citation/>
        </w:sdtPr>
        <w:sdtContent>
          <w:r w:rsidR="00585B17" w:rsidRPr="007E07E1">
            <w:rPr>
              <w:rFonts w:ascii="Palatino Linotype" w:hAnsi="Palatino Linotype"/>
              <w:sz w:val="24"/>
              <w:szCs w:val="24"/>
              <w:lang w:val="cs-CZ"/>
            </w:rPr>
            <w:fldChar w:fldCharType="begin"/>
          </w:r>
          <w:r w:rsidR="00540E2D">
            <w:rPr>
              <w:rFonts w:ascii="Palatino Linotype" w:hAnsi="Palatino Linotype"/>
              <w:sz w:val="24"/>
              <w:szCs w:val="24"/>
              <w:lang w:val="cs-CZ"/>
            </w:rPr>
            <w:instrText xml:space="preserve">CITATION Bár05 \t  \l 1029 </w:instrText>
          </w:r>
          <w:r w:rsidR="00585B17"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(Bártlová, 2005)</w:t>
          </w:r>
          <w:r w:rsidR="00585B17" w:rsidRPr="007E07E1">
            <w:rPr>
              <w:rFonts w:ascii="Palatino Linotype" w:hAnsi="Palatino Linotype"/>
              <w:sz w:val="24"/>
              <w:szCs w:val="24"/>
              <w:lang w:val="cs-CZ"/>
            </w:rPr>
            <w:fldChar w:fldCharType="end"/>
          </w:r>
        </w:sdtContent>
      </w:sdt>
    </w:p>
    <w:p w14:paraId="74AE6265" w14:textId="203FD2C1" w:rsidR="00D10E53" w:rsidRPr="007E07E1" w:rsidRDefault="00D10E53" w:rsidP="00D10E53">
      <w:pPr>
        <w:pStyle w:val="Bezmezer"/>
        <w:spacing w:line="360" w:lineRule="auto"/>
        <w:ind w:firstLine="576"/>
        <w:rPr>
          <w:rFonts w:ascii="Palatino Linotype" w:hAnsi="Palatino Linotype"/>
          <w:sz w:val="24"/>
          <w:szCs w:val="24"/>
          <w:highlight w:val="yellow"/>
          <w:lang w:val="cs-CZ"/>
        </w:rPr>
      </w:pPr>
      <w:r w:rsidRPr="00EF6B2D">
        <w:rPr>
          <w:rFonts w:ascii="Palatino Linotype" w:hAnsi="Palatino Linotype"/>
          <w:sz w:val="24"/>
          <w:szCs w:val="24"/>
          <w:lang w:val="cs-CZ"/>
        </w:rPr>
        <w:t>V kontextu jeho doby byla sociologie zaměřená na rozbroj mezi holistickým a</w:t>
      </w:r>
      <w:r w:rsidR="00D55349">
        <w:rPr>
          <w:rFonts w:ascii="Palatino Linotype" w:hAnsi="Palatino Linotype"/>
          <w:sz w:val="24"/>
          <w:szCs w:val="24"/>
          <w:lang w:val="cs-CZ"/>
        </w:rPr>
        <w:t> </w:t>
      </w:r>
      <w:r w:rsidRPr="00EF6B2D">
        <w:rPr>
          <w:rFonts w:ascii="Palatino Linotype" w:hAnsi="Palatino Linotype"/>
          <w:sz w:val="24"/>
          <w:szCs w:val="24"/>
          <w:lang w:val="cs-CZ"/>
        </w:rPr>
        <w:t xml:space="preserve">individualistickým přístupem, čímž je </w:t>
      </w:r>
      <w:proofErr w:type="spellStart"/>
      <w:r w:rsidRPr="00EF6B2D">
        <w:rPr>
          <w:rFonts w:ascii="Palatino Linotype" w:hAnsi="Palatino Linotype"/>
          <w:sz w:val="24"/>
          <w:szCs w:val="24"/>
          <w:lang w:val="cs-CZ"/>
        </w:rPr>
        <w:t>Parsons</w:t>
      </w:r>
      <w:proofErr w:type="spellEnd"/>
      <w:r w:rsidRPr="00EF6B2D">
        <w:rPr>
          <w:rFonts w:ascii="Palatino Linotype" w:hAnsi="Palatino Linotype"/>
          <w:sz w:val="24"/>
          <w:szCs w:val="24"/>
          <w:lang w:val="cs-CZ"/>
        </w:rPr>
        <w:t xml:space="preserve"> ovlivněn a přiklání se k holistické sociologii zaměřené na celek</w:t>
      </w:r>
      <w:sdt>
        <w:sdtPr>
          <w:rPr>
            <w:rFonts w:ascii="Palatino Linotype" w:hAnsi="Palatino Linotype"/>
            <w:sz w:val="24"/>
            <w:szCs w:val="24"/>
            <w:lang w:val="cs-CZ"/>
          </w:rPr>
          <w:id w:val="-1909366978"/>
          <w:citation/>
        </w:sdtPr>
        <w:sdtContent>
          <w:r w:rsidR="00390324">
            <w:rPr>
              <w:rFonts w:ascii="Palatino Linotype" w:hAnsi="Palatino Linotype"/>
              <w:sz w:val="24"/>
              <w:szCs w:val="24"/>
              <w:lang w:val="cs-CZ"/>
            </w:rPr>
            <w:fldChar w:fldCharType="begin"/>
          </w:r>
          <w:r w:rsidR="00390324">
            <w:rPr>
              <w:rFonts w:ascii="Palatino Linotype" w:hAnsi="Palatino Linotype"/>
              <w:sz w:val="24"/>
              <w:szCs w:val="24"/>
              <w:lang w:val="cs-CZ"/>
            </w:rPr>
            <w:instrText xml:space="preserve">CITATION Šub06 \t  \l 1029 </w:instrText>
          </w:r>
          <w:r w:rsidR="00390324">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2006)</w:t>
          </w:r>
          <w:r w:rsidR="00390324">
            <w:rPr>
              <w:rFonts w:ascii="Palatino Linotype" w:hAnsi="Palatino Linotype"/>
              <w:sz w:val="24"/>
              <w:szCs w:val="24"/>
              <w:lang w:val="cs-CZ"/>
            </w:rPr>
            <w:fldChar w:fldCharType="end"/>
          </w:r>
        </w:sdtContent>
      </w:sdt>
      <w:r w:rsidRPr="00EF6B2D">
        <w:rPr>
          <w:rFonts w:ascii="Palatino Linotype" w:hAnsi="Palatino Linotype"/>
          <w:sz w:val="24"/>
          <w:szCs w:val="24"/>
          <w:lang w:val="cs-CZ"/>
        </w:rPr>
        <w:t>. „Systém</w:t>
      </w:r>
      <w:r w:rsidRPr="007E07E1">
        <w:rPr>
          <w:rFonts w:ascii="Palatino Linotype" w:hAnsi="Palatino Linotype"/>
          <w:sz w:val="24"/>
          <w:szCs w:val="24"/>
          <w:lang w:val="cs-CZ"/>
        </w:rPr>
        <w:t xml:space="preserve"> vykazuje tendenci k sebezachování a </w:t>
      </w:r>
      <w:proofErr w:type="spellStart"/>
      <w:r w:rsidRPr="007E07E1">
        <w:rPr>
          <w:rFonts w:ascii="Palatino Linotype" w:hAnsi="Palatino Linotype"/>
          <w:sz w:val="24"/>
          <w:szCs w:val="24"/>
          <w:lang w:val="cs-CZ"/>
        </w:rPr>
        <w:t>sebeudržování</w:t>
      </w:r>
      <w:proofErr w:type="spellEnd"/>
      <w:r w:rsidRPr="007E07E1">
        <w:rPr>
          <w:rFonts w:ascii="Palatino Linotype" w:hAnsi="Palatino Linotype"/>
          <w:sz w:val="24"/>
          <w:szCs w:val="24"/>
          <w:lang w:val="cs-CZ"/>
        </w:rPr>
        <w:t>, což je v </w:t>
      </w:r>
      <w:proofErr w:type="spellStart"/>
      <w:r w:rsidRPr="007E07E1">
        <w:rPr>
          <w:rFonts w:ascii="Palatino Linotype" w:hAnsi="Palatino Linotype"/>
          <w:sz w:val="24"/>
          <w:szCs w:val="24"/>
          <w:lang w:val="cs-CZ"/>
        </w:rPr>
        <w:t>Parsonsově</w:t>
      </w:r>
      <w:proofErr w:type="spellEnd"/>
      <w:r w:rsidRPr="007E07E1">
        <w:rPr>
          <w:rFonts w:ascii="Palatino Linotype" w:hAnsi="Palatino Linotype"/>
          <w:sz w:val="24"/>
          <w:szCs w:val="24"/>
          <w:lang w:val="cs-CZ"/>
        </w:rPr>
        <w:t xml:space="preserve"> terminologii vyjadřováno pojmem rovnováha – ekvilibrium.</w:t>
      </w:r>
      <w:sdt>
        <w:sdtPr>
          <w:rPr>
            <w:rFonts w:ascii="Palatino Linotype" w:hAnsi="Palatino Linotype"/>
            <w:sz w:val="24"/>
            <w:szCs w:val="24"/>
            <w:lang w:val="cs-CZ"/>
          </w:rPr>
          <w:id w:val="-1873453695"/>
          <w:citation/>
        </w:sdtPr>
        <w:sdtContent>
          <w:r w:rsidRPr="007E07E1">
            <w:rPr>
              <w:rFonts w:ascii="Palatino Linotype" w:hAnsi="Palatino Linotype"/>
              <w:sz w:val="24"/>
              <w:szCs w:val="24"/>
              <w:lang w:val="cs-CZ"/>
            </w:rPr>
            <w:fldChar w:fldCharType="begin"/>
          </w:r>
          <w:r w:rsidR="004159F4">
            <w:rPr>
              <w:rFonts w:ascii="Palatino Linotype" w:hAnsi="Palatino Linotype"/>
              <w:sz w:val="24"/>
              <w:szCs w:val="24"/>
              <w:lang w:val="cs-CZ"/>
            </w:rPr>
            <w:instrText xml:space="preserve">CITATION Šub01 \p 52 \t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2001, str. 52)</w:t>
          </w:r>
          <w:r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xml:space="preserve">.“  </w:t>
      </w:r>
      <w:r w:rsidR="00585B17">
        <w:rPr>
          <w:rFonts w:ascii="Palatino Linotype" w:hAnsi="Palatino Linotype"/>
          <w:sz w:val="24"/>
          <w:szCs w:val="24"/>
          <w:lang w:val="cs-CZ"/>
        </w:rPr>
        <w:t xml:space="preserve">Medicína podle </w:t>
      </w:r>
      <w:proofErr w:type="spellStart"/>
      <w:r w:rsidR="00585B17">
        <w:rPr>
          <w:rFonts w:ascii="Palatino Linotype" w:hAnsi="Palatino Linotype"/>
          <w:sz w:val="24"/>
          <w:szCs w:val="24"/>
          <w:lang w:val="cs-CZ"/>
        </w:rPr>
        <w:t>Parsonse</w:t>
      </w:r>
      <w:proofErr w:type="spellEnd"/>
      <w:r w:rsidR="00585B17">
        <w:rPr>
          <w:rFonts w:ascii="Palatino Linotype" w:hAnsi="Palatino Linotype"/>
          <w:sz w:val="24"/>
          <w:szCs w:val="24"/>
          <w:lang w:val="cs-CZ"/>
        </w:rPr>
        <w:t xml:space="preserve"> vykonává pro společnost sebezáchovnou funkci</w:t>
      </w:r>
      <w:sdt>
        <w:sdtPr>
          <w:rPr>
            <w:rFonts w:ascii="Palatino Linotype" w:hAnsi="Palatino Linotype"/>
            <w:sz w:val="24"/>
            <w:szCs w:val="24"/>
            <w:lang w:val="cs-CZ"/>
          </w:rPr>
          <w:id w:val="-202093574"/>
          <w:citation/>
        </w:sdtPr>
        <w:sdtContent>
          <w:r w:rsidR="00585B17">
            <w:rPr>
              <w:rFonts w:ascii="Palatino Linotype" w:hAnsi="Palatino Linotype"/>
              <w:sz w:val="24"/>
              <w:szCs w:val="24"/>
              <w:lang w:val="cs-CZ"/>
            </w:rPr>
            <w:fldChar w:fldCharType="begin"/>
          </w:r>
          <w:r w:rsidR="00585B17">
            <w:rPr>
              <w:rFonts w:ascii="Palatino Linotype" w:hAnsi="Palatino Linotype"/>
              <w:sz w:val="24"/>
              <w:szCs w:val="24"/>
              <w:lang w:val="cs-CZ"/>
            </w:rPr>
            <w:instrText xml:space="preserve">CITATION Bár06 \t  \l 1029 </w:instrText>
          </w:r>
          <w:r w:rsidR="00585B17">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(Bártlová, 2006)</w:t>
          </w:r>
          <w:r w:rsidR="00585B17">
            <w:rPr>
              <w:rFonts w:ascii="Palatino Linotype" w:hAnsi="Palatino Linotype"/>
              <w:sz w:val="24"/>
              <w:szCs w:val="24"/>
              <w:lang w:val="cs-CZ"/>
            </w:rPr>
            <w:fldChar w:fldCharType="end"/>
          </w:r>
        </w:sdtContent>
      </w:sdt>
      <w:r w:rsidR="00585B17">
        <w:rPr>
          <w:rFonts w:ascii="Palatino Linotype" w:hAnsi="Palatino Linotype"/>
          <w:sz w:val="24"/>
          <w:szCs w:val="24"/>
          <w:lang w:val="cs-CZ"/>
        </w:rPr>
        <w:t>.</w:t>
      </w:r>
    </w:p>
    <w:p w14:paraId="6101A8F6" w14:textId="7F26B0C7" w:rsidR="00D10E53" w:rsidRPr="007E07E1" w:rsidRDefault="00BA7791" w:rsidP="00D10E53">
      <w:pPr>
        <w:pStyle w:val="Bezmezer"/>
        <w:spacing w:line="360" w:lineRule="auto"/>
        <w:ind w:firstLine="576"/>
        <w:rPr>
          <w:rFonts w:ascii="Palatino Linotype" w:hAnsi="Palatino Linotype"/>
          <w:sz w:val="24"/>
          <w:szCs w:val="24"/>
          <w:lang w:val="cs-CZ"/>
        </w:rPr>
      </w:pPr>
      <w:r>
        <w:rPr>
          <w:rFonts w:ascii="Palatino Linotype" w:hAnsi="Palatino Linotype"/>
          <w:sz w:val="24"/>
          <w:szCs w:val="24"/>
          <w:lang w:val="cs-CZ"/>
        </w:rPr>
        <w:t xml:space="preserve">Aby byla společnost stabilní, musí splňovat základní funkce, které </w:t>
      </w:r>
      <w:proofErr w:type="spellStart"/>
      <w:r>
        <w:rPr>
          <w:rFonts w:ascii="Palatino Linotype" w:hAnsi="Palatino Linotype"/>
          <w:sz w:val="24"/>
          <w:szCs w:val="24"/>
          <w:lang w:val="cs-CZ"/>
        </w:rPr>
        <w:t>Parsons</w:t>
      </w:r>
      <w:proofErr w:type="spellEnd"/>
      <w:r>
        <w:rPr>
          <w:rFonts w:ascii="Palatino Linotype" w:hAnsi="Palatino Linotype"/>
          <w:sz w:val="24"/>
          <w:szCs w:val="24"/>
          <w:lang w:val="cs-CZ"/>
        </w:rPr>
        <w:t xml:space="preserve"> shrnul do tzv. AGIL schématu</w:t>
      </w:r>
      <w:r w:rsidR="00D10E53" w:rsidRPr="00EF6B2D">
        <w:rPr>
          <w:rFonts w:ascii="Palatino Linotype" w:hAnsi="Palatino Linotype"/>
          <w:sz w:val="24"/>
          <w:szCs w:val="24"/>
          <w:lang w:val="cs-CZ"/>
        </w:rPr>
        <w:t>. Tyto funkce se naplňují pomocí subsystémů ve</w:t>
      </w:r>
      <w:r w:rsidR="00540E2D">
        <w:rPr>
          <w:rFonts w:ascii="Palatino Linotype" w:hAnsi="Palatino Linotype"/>
          <w:sz w:val="24"/>
          <w:szCs w:val="24"/>
          <w:lang w:val="cs-CZ"/>
        </w:rPr>
        <w:t> </w:t>
      </w:r>
      <w:r w:rsidR="00D10E53" w:rsidRPr="00EF6B2D">
        <w:rPr>
          <w:rFonts w:ascii="Palatino Linotype" w:hAnsi="Palatino Linotype"/>
          <w:sz w:val="24"/>
          <w:szCs w:val="24"/>
          <w:lang w:val="cs-CZ"/>
        </w:rPr>
        <w:t xml:space="preserve">společnosti. </w:t>
      </w:r>
      <w:proofErr w:type="spellStart"/>
      <w:r w:rsidR="00D10E53" w:rsidRPr="00EF6B2D">
        <w:rPr>
          <w:rFonts w:ascii="Palatino Linotype" w:hAnsi="Palatino Linotype"/>
          <w:sz w:val="24"/>
          <w:szCs w:val="24"/>
          <w:lang w:val="cs-CZ"/>
        </w:rPr>
        <w:t>Parsons</w:t>
      </w:r>
      <w:proofErr w:type="spellEnd"/>
      <w:r w:rsidR="00D10E53" w:rsidRPr="00EF6B2D">
        <w:rPr>
          <w:rFonts w:ascii="Palatino Linotype" w:hAnsi="Palatino Linotype"/>
          <w:sz w:val="24"/>
          <w:szCs w:val="24"/>
          <w:lang w:val="cs-CZ"/>
        </w:rPr>
        <w:t xml:space="preserve"> tvrdí, že každé jednání ve společnosti je na úkor požadavků jednotlivce, protože ten své požadavky upravuje a mění v rámci systému a spíše upraví své přání a cíle pro skupinu, než že by riskoval odklonění od ní. Jedná se o</w:t>
      </w:r>
      <w:r w:rsidR="00540E2D">
        <w:rPr>
          <w:rFonts w:ascii="Palatino Linotype" w:hAnsi="Palatino Linotype"/>
          <w:sz w:val="24"/>
          <w:szCs w:val="24"/>
          <w:lang w:val="cs-CZ"/>
        </w:rPr>
        <w:t> </w:t>
      </w:r>
      <w:r w:rsidR="00D10E53" w:rsidRPr="00EF6B2D">
        <w:rPr>
          <w:rFonts w:ascii="Palatino Linotype" w:hAnsi="Palatino Linotype"/>
          <w:sz w:val="24"/>
          <w:szCs w:val="24"/>
          <w:lang w:val="cs-CZ"/>
        </w:rPr>
        <w:t>neustálý boj jednotlivce a</w:t>
      </w:r>
      <w:r w:rsidR="00D55349">
        <w:rPr>
          <w:rFonts w:ascii="Palatino Linotype" w:hAnsi="Palatino Linotype"/>
          <w:sz w:val="24"/>
          <w:szCs w:val="24"/>
          <w:lang w:val="cs-CZ"/>
        </w:rPr>
        <w:t> </w:t>
      </w:r>
      <w:r w:rsidR="00D10E53" w:rsidRPr="00EF6B2D">
        <w:rPr>
          <w:rFonts w:ascii="Palatino Linotype" w:hAnsi="Palatino Linotype"/>
          <w:sz w:val="24"/>
          <w:szCs w:val="24"/>
          <w:lang w:val="cs-CZ"/>
        </w:rPr>
        <w:t>jeho projevení sama sebe v kontextu společnosti, ve</w:t>
      </w:r>
      <w:r w:rsidR="00540E2D">
        <w:rPr>
          <w:rFonts w:ascii="Palatino Linotype" w:hAnsi="Palatino Linotype"/>
          <w:sz w:val="24"/>
          <w:szCs w:val="24"/>
          <w:lang w:val="cs-CZ"/>
        </w:rPr>
        <w:t> </w:t>
      </w:r>
      <w:r w:rsidR="00D10E53" w:rsidRPr="00EF6B2D">
        <w:rPr>
          <w:rFonts w:ascii="Palatino Linotype" w:hAnsi="Palatino Linotype"/>
          <w:sz w:val="24"/>
          <w:szCs w:val="24"/>
          <w:lang w:val="cs-CZ"/>
        </w:rPr>
        <w:t>které žije a jejími pravidly</w:t>
      </w:r>
      <w:r w:rsidR="00390324">
        <w:rPr>
          <w:rFonts w:ascii="Palatino Linotype" w:hAnsi="Palatino Linotype"/>
          <w:sz w:val="24"/>
          <w:szCs w:val="24"/>
          <w:lang w:val="cs-CZ"/>
        </w:rPr>
        <w:t>.</w:t>
      </w:r>
      <w:sdt>
        <w:sdtPr>
          <w:rPr>
            <w:rFonts w:ascii="Palatino Linotype" w:hAnsi="Palatino Linotype"/>
            <w:sz w:val="24"/>
            <w:szCs w:val="24"/>
            <w:lang w:val="cs-CZ"/>
          </w:rPr>
          <w:id w:val="-1892721270"/>
          <w:citation/>
        </w:sdtPr>
        <w:sdtContent>
          <w:r w:rsidR="00D10E53" w:rsidRPr="00EF6B2D">
            <w:rPr>
              <w:rFonts w:ascii="Palatino Linotype" w:hAnsi="Palatino Linotype"/>
              <w:sz w:val="24"/>
              <w:szCs w:val="24"/>
              <w:lang w:val="cs-CZ"/>
            </w:rPr>
            <w:fldChar w:fldCharType="begin"/>
          </w:r>
          <w:r w:rsidR="00D10E53" w:rsidRPr="00EF6B2D">
            <w:rPr>
              <w:rFonts w:ascii="Palatino Linotype" w:hAnsi="Palatino Linotype"/>
              <w:sz w:val="24"/>
              <w:szCs w:val="24"/>
              <w:lang w:val="cs-CZ"/>
            </w:rPr>
            <w:instrText xml:space="preserve"> CITATION Tit13 \l 1029 </w:instrText>
          </w:r>
          <w:r w:rsidR="00D10E53" w:rsidRPr="00EF6B2D">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(Tittenbrun, 2013)</w:t>
          </w:r>
          <w:r w:rsidR="00D10E53" w:rsidRPr="00EF6B2D">
            <w:rPr>
              <w:rFonts w:ascii="Palatino Linotype" w:hAnsi="Palatino Linotype"/>
              <w:sz w:val="24"/>
              <w:szCs w:val="24"/>
              <w:lang w:val="cs-CZ"/>
            </w:rPr>
            <w:fldChar w:fldCharType="end"/>
          </w:r>
        </w:sdtContent>
      </w:sdt>
      <w:r w:rsidR="00D10E53" w:rsidRPr="00EF6B2D">
        <w:rPr>
          <w:rFonts w:ascii="Palatino Linotype" w:hAnsi="Palatino Linotype"/>
          <w:sz w:val="24"/>
          <w:szCs w:val="24"/>
          <w:lang w:val="cs-CZ"/>
        </w:rPr>
        <w:t xml:space="preserve"> Schéma AGIL popisuje čtyři funkce jednání, které probíhá ve stabilním systému mezi dvěma a více účastníky. Název AGIL vznikl pomocí prvních písmen jednotlivých čtyřech částí</w:t>
      </w:r>
      <w:r w:rsidR="00390324">
        <w:rPr>
          <w:rFonts w:ascii="Palatino Linotype" w:hAnsi="Palatino Linotype"/>
          <w:sz w:val="24"/>
          <w:szCs w:val="24"/>
          <w:lang w:val="cs-CZ"/>
        </w:rPr>
        <w:t>.</w:t>
      </w:r>
      <w:sdt>
        <w:sdtPr>
          <w:rPr>
            <w:rFonts w:ascii="Palatino Linotype" w:hAnsi="Palatino Linotype"/>
            <w:sz w:val="24"/>
            <w:szCs w:val="24"/>
            <w:lang w:val="cs-CZ"/>
          </w:rPr>
          <w:id w:val="180936876"/>
          <w:citation/>
        </w:sdtPr>
        <w:sdtContent>
          <w:r w:rsidR="00D10E53" w:rsidRPr="00EF6B2D">
            <w:rPr>
              <w:rFonts w:ascii="Palatino Linotype" w:hAnsi="Palatino Linotype"/>
              <w:sz w:val="24"/>
              <w:szCs w:val="24"/>
              <w:lang w:val="cs-CZ"/>
            </w:rPr>
            <w:fldChar w:fldCharType="begin"/>
          </w:r>
          <w:r w:rsidR="004159F4">
            <w:rPr>
              <w:rFonts w:ascii="Palatino Linotype" w:hAnsi="Palatino Linotype"/>
              <w:sz w:val="24"/>
              <w:szCs w:val="24"/>
              <w:lang w:val="cs-CZ"/>
            </w:rPr>
            <w:instrText xml:space="preserve">CITATION Šub01 \t  \l 1029 </w:instrText>
          </w:r>
          <w:r w:rsidR="00D10E53" w:rsidRPr="00EF6B2D">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2001)</w:t>
          </w:r>
          <w:r w:rsidR="00D10E53" w:rsidRPr="00EF6B2D">
            <w:rPr>
              <w:rFonts w:ascii="Palatino Linotype" w:hAnsi="Palatino Linotype"/>
              <w:sz w:val="24"/>
              <w:szCs w:val="24"/>
              <w:lang w:val="cs-CZ"/>
            </w:rPr>
            <w:fldChar w:fldCharType="end"/>
          </w:r>
        </w:sdtContent>
      </w:sdt>
      <w:r w:rsidR="00D10E53" w:rsidRPr="00EF6B2D">
        <w:rPr>
          <w:rFonts w:ascii="Palatino Linotype" w:hAnsi="Palatino Linotype"/>
          <w:sz w:val="24"/>
          <w:szCs w:val="24"/>
          <w:lang w:val="cs-CZ"/>
        </w:rPr>
        <w:t>.</w:t>
      </w:r>
    </w:p>
    <w:p w14:paraId="5FC0C9FB" w14:textId="77777777" w:rsidR="00D750A8" w:rsidRDefault="00D750A8">
      <w:pPr>
        <w:rPr>
          <w:rFonts w:ascii="Palatino Linotype" w:eastAsiaTheme="minorEastAsia" w:hAnsi="Palatino Linotype" w:cstheme="minorBidi"/>
          <w:lang w:eastAsia="en-US"/>
        </w:rPr>
      </w:pPr>
      <w:r>
        <w:rPr>
          <w:rFonts w:ascii="Palatino Linotype" w:hAnsi="Palatino Linotype"/>
        </w:rPr>
        <w:br w:type="page"/>
      </w:r>
    </w:p>
    <w:p w14:paraId="17BBD157" w14:textId="0BF4EF3A" w:rsidR="00D10E53" w:rsidRPr="007E07E1" w:rsidRDefault="00D10E53" w:rsidP="00D10E53">
      <w:pPr>
        <w:pStyle w:val="Bezmezer"/>
        <w:spacing w:line="360" w:lineRule="auto"/>
        <w:ind w:firstLine="360"/>
        <w:rPr>
          <w:rFonts w:ascii="Palatino Linotype" w:hAnsi="Palatino Linotype"/>
          <w:sz w:val="24"/>
          <w:szCs w:val="24"/>
          <w:lang w:val="cs-CZ"/>
        </w:rPr>
      </w:pPr>
      <w:proofErr w:type="spellStart"/>
      <w:r w:rsidRPr="007E07E1">
        <w:rPr>
          <w:rFonts w:ascii="Palatino Linotype" w:hAnsi="Palatino Linotype"/>
          <w:sz w:val="24"/>
          <w:szCs w:val="24"/>
          <w:lang w:val="cs-CZ"/>
        </w:rPr>
        <w:lastRenderedPageBreak/>
        <w:t>Adaptation</w:t>
      </w:r>
      <w:proofErr w:type="spellEnd"/>
      <w:r w:rsidRPr="007E07E1">
        <w:rPr>
          <w:rFonts w:ascii="Palatino Linotype" w:hAnsi="Palatino Linotype"/>
          <w:sz w:val="24"/>
          <w:szCs w:val="24"/>
          <w:lang w:val="cs-CZ"/>
        </w:rPr>
        <w:t xml:space="preserve"> v českém překladu adaptace, zaštiťuje získávání zdrojů a</w:t>
      </w:r>
      <w:r w:rsidR="00D55349">
        <w:rPr>
          <w:rFonts w:ascii="Palatino Linotype" w:hAnsi="Palatino Linotype"/>
          <w:sz w:val="24"/>
          <w:szCs w:val="24"/>
          <w:lang w:val="cs-CZ"/>
        </w:rPr>
        <w:t> </w:t>
      </w:r>
      <w:r w:rsidRPr="007E07E1">
        <w:rPr>
          <w:rFonts w:ascii="Palatino Linotype" w:hAnsi="Palatino Linotype"/>
          <w:sz w:val="24"/>
          <w:szCs w:val="24"/>
          <w:lang w:val="cs-CZ"/>
        </w:rPr>
        <w:t>zohledňuje vlastnost přizpůsobení se</w:t>
      </w:r>
      <w:r w:rsidR="00BA7791">
        <w:rPr>
          <w:rFonts w:ascii="Palatino Linotype" w:hAnsi="Palatino Linotype"/>
          <w:sz w:val="24"/>
          <w:szCs w:val="24"/>
          <w:lang w:val="cs-CZ"/>
        </w:rPr>
        <w:t>, j</w:t>
      </w:r>
      <w:r w:rsidRPr="007E07E1">
        <w:rPr>
          <w:rFonts w:ascii="Palatino Linotype" w:hAnsi="Palatino Linotype"/>
          <w:sz w:val="24"/>
          <w:szCs w:val="24"/>
          <w:lang w:val="cs-CZ"/>
        </w:rPr>
        <w:t>edná se o část schéma zohledňující biologické faktory jako je například genetická predispozice</w:t>
      </w:r>
      <w:r w:rsidR="00BA7791" w:rsidRPr="00BA7791">
        <w:rPr>
          <w:rFonts w:ascii="Palatino Linotype" w:hAnsi="Palatino Linotype"/>
          <w:sz w:val="24"/>
          <w:szCs w:val="24"/>
          <w:lang w:val="cs-CZ"/>
        </w:rPr>
        <w:t xml:space="preserve"> </w:t>
      </w:r>
      <w:sdt>
        <w:sdtPr>
          <w:rPr>
            <w:rFonts w:ascii="Palatino Linotype" w:hAnsi="Palatino Linotype"/>
            <w:sz w:val="24"/>
            <w:szCs w:val="24"/>
            <w:lang w:val="cs-CZ"/>
          </w:rPr>
          <w:id w:val="-2073948984"/>
          <w:citation/>
        </w:sdtPr>
        <w:sdtContent>
          <w:r w:rsidR="00BA7791" w:rsidRPr="007E07E1">
            <w:rPr>
              <w:rFonts w:ascii="Palatino Linotype" w:hAnsi="Palatino Linotype"/>
              <w:sz w:val="24"/>
              <w:szCs w:val="24"/>
              <w:lang w:val="cs-CZ"/>
            </w:rPr>
            <w:fldChar w:fldCharType="begin"/>
          </w:r>
          <w:r w:rsidR="00BA7791" w:rsidRPr="007E07E1">
            <w:rPr>
              <w:rFonts w:ascii="Palatino Linotype" w:hAnsi="Palatino Linotype"/>
              <w:sz w:val="24"/>
              <w:szCs w:val="24"/>
              <w:lang w:val="cs-CZ"/>
            </w:rPr>
            <w:instrText xml:space="preserve"> CITATION Tit13 \l 1029 </w:instrText>
          </w:r>
          <w:r w:rsidR="00BA7791" w:rsidRPr="007E07E1">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(Tittenbrun, 2013)</w:t>
          </w:r>
          <w:r w:rsidR="00BA7791" w:rsidRPr="007E07E1">
            <w:rPr>
              <w:rFonts w:ascii="Palatino Linotype" w:hAnsi="Palatino Linotype"/>
              <w:sz w:val="24"/>
              <w:szCs w:val="24"/>
              <w:lang w:val="cs-CZ"/>
            </w:rPr>
            <w:fldChar w:fldCharType="end"/>
          </w:r>
        </w:sdtContent>
      </w:sdt>
      <w:r w:rsidRPr="007E07E1">
        <w:rPr>
          <w:rFonts w:ascii="Palatino Linotype" w:hAnsi="Palatino Linotype"/>
          <w:sz w:val="24"/>
          <w:szCs w:val="24"/>
          <w:lang w:val="cs-CZ"/>
        </w:rPr>
        <w:t>, která hraje velkou roli při prevenci před rakovinou prsu</w:t>
      </w:r>
      <w:r w:rsidR="00390324">
        <w:rPr>
          <w:rFonts w:ascii="Palatino Linotype" w:hAnsi="Palatino Linotype"/>
          <w:sz w:val="24"/>
          <w:szCs w:val="24"/>
          <w:lang w:val="cs-CZ"/>
        </w:rPr>
        <w:t>.</w:t>
      </w:r>
      <w:r w:rsidR="000E1F13">
        <w:rPr>
          <w:rFonts w:ascii="Palatino Linotype" w:hAnsi="Palatino Linotype"/>
          <w:sz w:val="24"/>
          <w:szCs w:val="24"/>
          <w:lang w:val="cs-CZ"/>
        </w:rPr>
        <w:t xml:space="preserve"> </w:t>
      </w:r>
    </w:p>
    <w:p w14:paraId="1B5AC6A2" w14:textId="27DB724A" w:rsidR="00D10E53" w:rsidRPr="00030106" w:rsidRDefault="00D10E53" w:rsidP="00D10E53">
      <w:pPr>
        <w:pStyle w:val="Bezmezer"/>
        <w:spacing w:line="360" w:lineRule="auto"/>
        <w:ind w:firstLine="360"/>
        <w:rPr>
          <w:rFonts w:ascii="Palatino Linotype" w:hAnsi="Palatino Linotype"/>
          <w:sz w:val="24"/>
          <w:szCs w:val="24"/>
          <w:lang w:val="cs-CZ"/>
        </w:rPr>
      </w:pPr>
      <w:proofErr w:type="spellStart"/>
      <w:r w:rsidRPr="007E07E1">
        <w:rPr>
          <w:rFonts w:ascii="Palatino Linotype" w:hAnsi="Palatino Linotype"/>
          <w:sz w:val="24"/>
          <w:szCs w:val="24"/>
          <w:lang w:val="cs-CZ"/>
        </w:rPr>
        <w:t>Goal</w:t>
      </w:r>
      <w:proofErr w:type="spellEnd"/>
      <w:r w:rsidRPr="007E07E1">
        <w:rPr>
          <w:rFonts w:ascii="Palatino Linotype" w:hAnsi="Palatino Linotype"/>
          <w:sz w:val="24"/>
          <w:szCs w:val="24"/>
          <w:lang w:val="cs-CZ"/>
        </w:rPr>
        <w:t xml:space="preserve"> </w:t>
      </w:r>
      <w:proofErr w:type="spellStart"/>
      <w:r w:rsidRPr="007E07E1">
        <w:rPr>
          <w:rFonts w:ascii="Palatino Linotype" w:hAnsi="Palatino Linotype"/>
          <w:sz w:val="24"/>
          <w:szCs w:val="24"/>
          <w:lang w:val="cs-CZ"/>
        </w:rPr>
        <w:t>attainment</w:t>
      </w:r>
      <w:proofErr w:type="spellEnd"/>
      <w:r w:rsidRPr="007E07E1">
        <w:rPr>
          <w:rFonts w:ascii="Palatino Linotype" w:hAnsi="Palatino Linotype"/>
          <w:sz w:val="24"/>
          <w:szCs w:val="24"/>
          <w:lang w:val="cs-CZ"/>
        </w:rPr>
        <w:t xml:space="preserve"> popisuje tendence jednotlivce k dosahování cílů, které jsou nastavené společností a dosahuje je regulovanými společností tolerovanými </w:t>
      </w:r>
      <w:r w:rsidRPr="00030106">
        <w:rPr>
          <w:rFonts w:ascii="Palatino Linotype" w:hAnsi="Palatino Linotype"/>
          <w:sz w:val="24"/>
          <w:szCs w:val="24"/>
          <w:lang w:val="cs-CZ"/>
        </w:rPr>
        <w:t>prostředky. Společnost sama sebe chrání před velkým výskytem nemocí statistikami nemocnosti a popřípadě prevencí v určitých rizikových genderových či</w:t>
      </w:r>
      <w:r w:rsidR="00D55349">
        <w:rPr>
          <w:rFonts w:ascii="Palatino Linotype" w:hAnsi="Palatino Linotype"/>
          <w:sz w:val="24"/>
          <w:szCs w:val="24"/>
          <w:lang w:val="cs-CZ"/>
        </w:rPr>
        <w:t> </w:t>
      </w:r>
      <w:r w:rsidRPr="00030106">
        <w:rPr>
          <w:rFonts w:ascii="Palatino Linotype" w:hAnsi="Palatino Linotype"/>
          <w:sz w:val="24"/>
          <w:szCs w:val="24"/>
          <w:lang w:val="cs-CZ"/>
        </w:rPr>
        <w:t>věkových skupinách. V tomto případě je cílem zachytit rakovinu prsu, co</w:t>
      </w:r>
      <w:r w:rsidR="00D55349">
        <w:rPr>
          <w:rFonts w:ascii="Palatino Linotype" w:hAnsi="Palatino Linotype"/>
          <w:sz w:val="24"/>
          <w:szCs w:val="24"/>
          <w:lang w:val="cs-CZ"/>
        </w:rPr>
        <w:t> </w:t>
      </w:r>
      <w:r w:rsidRPr="00030106">
        <w:rPr>
          <w:rFonts w:ascii="Palatino Linotype" w:hAnsi="Palatino Linotype"/>
          <w:sz w:val="24"/>
          <w:szCs w:val="24"/>
          <w:lang w:val="cs-CZ"/>
        </w:rPr>
        <w:t>nejdříve. Screening onkologických chorob je nejvíce efektivní způsob, jak</w:t>
      </w:r>
      <w:r w:rsidR="00D55349">
        <w:rPr>
          <w:rFonts w:ascii="Palatino Linotype" w:hAnsi="Palatino Linotype"/>
          <w:sz w:val="24"/>
          <w:szCs w:val="24"/>
          <w:lang w:val="cs-CZ"/>
        </w:rPr>
        <w:t> </w:t>
      </w:r>
      <w:r w:rsidRPr="00030106">
        <w:rPr>
          <w:rFonts w:ascii="Palatino Linotype" w:hAnsi="Palatino Linotype"/>
          <w:sz w:val="24"/>
          <w:szCs w:val="24"/>
          <w:lang w:val="cs-CZ"/>
        </w:rPr>
        <w:t>společnost chránit před devastací onkologickými onemocněními. Proto se ve společnosti buduje vztah k jednotlivců prevenci, zdůrazňuje se zdravotní gramotnost klade se čím dál větší důraz na její dodržování.</w:t>
      </w:r>
      <w:sdt>
        <w:sdtPr>
          <w:rPr>
            <w:rFonts w:ascii="Palatino Linotype" w:hAnsi="Palatino Linotype"/>
            <w:sz w:val="24"/>
            <w:szCs w:val="24"/>
            <w:lang w:val="cs-CZ"/>
          </w:rPr>
          <w:id w:val="1223939822"/>
          <w:citation/>
        </w:sdtPr>
        <w:sdtContent>
          <w:r w:rsidR="00EF6B2D" w:rsidRPr="00030106">
            <w:rPr>
              <w:rFonts w:ascii="Palatino Linotype" w:hAnsi="Palatino Linotype"/>
              <w:sz w:val="24"/>
              <w:szCs w:val="24"/>
              <w:lang w:val="cs-CZ"/>
            </w:rPr>
            <w:fldChar w:fldCharType="begin"/>
          </w:r>
          <w:r w:rsidR="00EF6B2D" w:rsidRPr="00030106">
            <w:rPr>
              <w:rFonts w:ascii="Palatino Linotype" w:hAnsi="Palatino Linotype"/>
              <w:sz w:val="24"/>
              <w:szCs w:val="24"/>
              <w:lang w:val="cs-CZ"/>
            </w:rPr>
            <w:instrText xml:space="preserve">CITATION Šub06 \t  \l 1029 </w:instrText>
          </w:r>
          <w:r w:rsidR="00EF6B2D" w:rsidRPr="00030106">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(Šubrt, 2006)</w:t>
          </w:r>
          <w:r w:rsidR="00EF6B2D" w:rsidRPr="00030106">
            <w:rPr>
              <w:rFonts w:ascii="Palatino Linotype" w:hAnsi="Palatino Linotype"/>
              <w:sz w:val="24"/>
              <w:szCs w:val="24"/>
              <w:lang w:val="cs-CZ"/>
            </w:rPr>
            <w:fldChar w:fldCharType="end"/>
          </w:r>
        </w:sdtContent>
      </w:sdt>
      <w:r w:rsidR="007F32A9">
        <w:rPr>
          <w:rFonts w:ascii="Palatino Linotype" w:hAnsi="Palatino Linotype"/>
          <w:sz w:val="24"/>
          <w:szCs w:val="24"/>
          <w:lang w:val="cs-CZ"/>
        </w:rPr>
        <w:t xml:space="preserve"> </w:t>
      </w:r>
      <w:r w:rsidR="00D27BFF">
        <w:rPr>
          <w:rFonts w:ascii="Palatino Linotype" w:hAnsi="Palatino Linotype"/>
          <w:sz w:val="24"/>
          <w:szCs w:val="24"/>
          <w:lang w:val="cs-CZ"/>
        </w:rPr>
        <w:t>Účast jednotlivce ve společensky akceptovaných či žádaných aktivitách má vliv na jeho sociální status, zároveň atraktivita tolerovaných činností musí být v rámci společnosti podporována danými institucemi</w:t>
      </w:r>
      <w:sdt>
        <w:sdtPr>
          <w:rPr>
            <w:rFonts w:ascii="Palatino Linotype" w:hAnsi="Palatino Linotype"/>
            <w:sz w:val="24"/>
            <w:szCs w:val="24"/>
            <w:lang w:val="cs-CZ"/>
          </w:rPr>
          <w:id w:val="-1177262692"/>
          <w:citation/>
        </w:sdtPr>
        <w:sdtContent>
          <w:r w:rsidR="00D27BFF">
            <w:rPr>
              <w:rFonts w:ascii="Palatino Linotype" w:hAnsi="Palatino Linotype"/>
              <w:sz w:val="24"/>
              <w:szCs w:val="24"/>
              <w:lang w:val="cs-CZ"/>
            </w:rPr>
            <w:fldChar w:fldCharType="begin"/>
          </w:r>
          <w:r w:rsidR="00D27BFF">
            <w:rPr>
              <w:rFonts w:ascii="Palatino Linotype" w:hAnsi="Palatino Linotype"/>
              <w:sz w:val="24"/>
              <w:szCs w:val="24"/>
              <w:lang w:val="cs-CZ"/>
            </w:rPr>
            <w:instrText xml:space="preserve"> CITATION Str07 \l 1029 </w:instrText>
          </w:r>
          <w:r w:rsidR="00D27BFF">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(Strnadová, 2007)</w:t>
          </w:r>
          <w:r w:rsidR="00D27BFF">
            <w:rPr>
              <w:rFonts w:ascii="Palatino Linotype" w:hAnsi="Palatino Linotype"/>
              <w:sz w:val="24"/>
              <w:szCs w:val="24"/>
              <w:lang w:val="cs-CZ"/>
            </w:rPr>
            <w:fldChar w:fldCharType="end"/>
          </w:r>
        </w:sdtContent>
      </w:sdt>
      <w:r w:rsidR="00D27BFF">
        <w:rPr>
          <w:rFonts w:ascii="Palatino Linotype" w:hAnsi="Palatino Linotype"/>
          <w:sz w:val="24"/>
          <w:szCs w:val="24"/>
          <w:lang w:val="cs-CZ"/>
        </w:rPr>
        <w:t xml:space="preserve">. </w:t>
      </w:r>
    </w:p>
    <w:p w14:paraId="0482E808" w14:textId="1C2FFC51" w:rsidR="00D10E53" w:rsidRPr="007E07E1" w:rsidRDefault="00D10E53" w:rsidP="00D10E53">
      <w:pPr>
        <w:pStyle w:val="Bezmezer"/>
        <w:spacing w:line="360" w:lineRule="auto"/>
        <w:ind w:firstLine="360"/>
        <w:rPr>
          <w:rFonts w:ascii="Palatino Linotype" w:hAnsi="Palatino Linotype"/>
          <w:sz w:val="24"/>
          <w:szCs w:val="24"/>
          <w:lang w:val="cs-CZ"/>
        </w:rPr>
      </w:pPr>
      <w:proofErr w:type="spellStart"/>
      <w:r w:rsidRPr="00030106">
        <w:rPr>
          <w:rFonts w:ascii="Palatino Linotype" w:hAnsi="Palatino Linotype"/>
          <w:sz w:val="24"/>
          <w:szCs w:val="24"/>
          <w:lang w:val="cs-CZ"/>
        </w:rPr>
        <w:t>Integration</w:t>
      </w:r>
      <w:proofErr w:type="spellEnd"/>
      <w:r w:rsidRPr="00030106">
        <w:rPr>
          <w:rFonts w:ascii="Palatino Linotype" w:hAnsi="Palatino Linotype"/>
          <w:sz w:val="24"/>
          <w:szCs w:val="24"/>
          <w:lang w:val="cs-CZ"/>
        </w:rPr>
        <w:t xml:space="preserve"> definuje vlastnost systému společnosti, která má za cíl korigovat vztahy mezi jednotkami a zároveň zajišťuje správnou komunikaci mezi společností a jednotlivcem</w:t>
      </w:r>
      <w:r w:rsidR="00EE39EF" w:rsidRPr="00EE39EF">
        <w:rPr>
          <w:rFonts w:ascii="Palatino Linotype" w:hAnsi="Palatino Linotype"/>
          <w:sz w:val="24"/>
          <w:szCs w:val="24"/>
          <w:lang w:val="cs-CZ"/>
        </w:rPr>
        <w:t xml:space="preserve"> </w:t>
      </w:r>
      <w:sdt>
        <w:sdtPr>
          <w:rPr>
            <w:rFonts w:ascii="Palatino Linotype" w:hAnsi="Palatino Linotype"/>
            <w:sz w:val="24"/>
            <w:szCs w:val="24"/>
            <w:lang w:val="cs-CZ"/>
          </w:rPr>
          <w:id w:val="1163969095"/>
          <w:citation/>
        </w:sdtPr>
        <w:sdtContent>
          <w:r w:rsidR="00EE39EF" w:rsidRPr="00030106">
            <w:rPr>
              <w:rFonts w:ascii="Palatino Linotype" w:hAnsi="Palatino Linotype"/>
              <w:sz w:val="24"/>
              <w:szCs w:val="24"/>
              <w:lang w:val="cs-CZ"/>
            </w:rPr>
            <w:fldChar w:fldCharType="begin"/>
          </w:r>
          <w:r w:rsidR="00EE39EF">
            <w:rPr>
              <w:rFonts w:ascii="Palatino Linotype" w:hAnsi="Palatino Linotype"/>
              <w:sz w:val="24"/>
              <w:szCs w:val="24"/>
              <w:lang w:val="cs-CZ"/>
            </w:rPr>
            <w:instrText xml:space="preserve">CITATION Šub01 \t  \l 1029 </w:instrText>
          </w:r>
          <w:r w:rsidR="00EE39EF" w:rsidRPr="00030106">
            <w:rPr>
              <w:rFonts w:ascii="Palatino Linotype" w:hAnsi="Palatino Linotype"/>
              <w:sz w:val="24"/>
              <w:szCs w:val="24"/>
              <w:lang w:val="cs-CZ"/>
            </w:rPr>
            <w:fldChar w:fldCharType="separate"/>
          </w:r>
          <w:r w:rsidR="002D08B2" w:rsidRPr="002D08B2">
            <w:rPr>
              <w:rFonts w:ascii="Palatino Linotype" w:hAnsi="Palatino Linotype"/>
              <w:noProof/>
              <w:sz w:val="24"/>
              <w:szCs w:val="24"/>
              <w:lang w:val="cs-CZ"/>
            </w:rPr>
            <w:t>(Šubrt, 2001)</w:t>
          </w:r>
          <w:r w:rsidR="00EE39EF" w:rsidRPr="00030106">
            <w:rPr>
              <w:rFonts w:ascii="Palatino Linotype" w:hAnsi="Palatino Linotype"/>
              <w:sz w:val="24"/>
              <w:szCs w:val="24"/>
              <w:lang w:val="cs-CZ"/>
            </w:rPr>
            <w:fldChar w:fldCharType="end"/>
          </w:r>
        </w:sdtContent>
      </w:sdt>
      <w:r w:rsidRPr="00030106">
        <w:rPr>
          <w:rFonts w:ascii="Palatino Linotype" w:hAnsi="Palatino Linotype"/>
          <w:sz w:val="24"/>
          <w:szCs w:val="24"/>
          <w:lang w:val="cs-CZ"/>
        </w:rPr>
        <w:t>. Medicínský systém ženám nabízí určitý druh prevence, který platí pojišťovna, ale je na každé z nich, zda se stane prevence součástí a využije tak toho, co ji medicínský systém nabízí</w:t>
      </w:r>
      <w:r w:rsidR="00390324">
        <w:rPr>
          <w:rFonts w:ascii="Palatino Linotype" w:hAnsi="Palatino Linotype"/>
          <w:sz w:val="24"/>
          <w:szCs w:val="24"/>
          <w:lang w:val="cs-CZ"/>
        </w:rPr>
        <w:t>.</w:t>
      </w:r>
      <w:r w:rsidR="006151F0">
        <w:rPr>
          <w:rFonts w:ascii="Palatino Linotype" w:hAnsi="Palatino Linotype"/>
          <w:sz w:val="24"/>
          <w:szCs w:val="24"/>
          <w:lang w:val="cs-CZ"/>
        </w:rPr>
        <w:t xml:space="preserve"> Hodnocení je poté otázkou subjektivní. Potřeby jednotlivých pacientů se mění podle diagnózy, sociálních podmínek či představ o průběhu vyšetření. Požadavky se s příchodem nemoci mění nebo přicházejí nové.</w:t>
      </w:r>
      <w:sdt>
        <w:sdtPr>
          <w:rPr>
            <w:rFonts w:ascii="Palatino Linotype" w:hAnsi="Palatino Linotype"/>
            <w:sz w:val="24"/>
            <w:szCs w:val="24"/>
            <w:lang w:val="cs-CZ"/>
          </w:rPr>
          <w:id w:val="801885304"/>
          <w:citation/>
        </w:sdtPr>
        <w:sdtContent>
          <w:r w:rsidR="00EE39EF">
            <w:rPr>
              <w:rFonts w:ascii="Palatino Linotype" w:hAnsi="Palatino Linotype"/>
              <w:sz w:val="24"/>
              <w:szCs w:val="24"/>
              <w:lang w:val="cs-CZ"/>
            </w:rPr>
            <w:fldChar w:fldCharType="begin"/>
          </w:r>
          <w:r w:rsidR="00EE39EF">
            <w:rPr>
              <w:rFonts w:ascii="Palatino Linotype" w:hAnsi="Palatino Linotype"/>
              <w:sz w:val="24"/>
              <w:szCs w:val="24"/>
              <w:lang w:val="cs-CZ"/>
            </w:rPr>
            <w:instrText xml:space="preserve"> CITATION Buž15 \l 1029 </w:instrText>
          </w:r>
          <w:r w:rsidR="00EE39EF">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(Bužgová, 2015)</w:t>
          </w:r>
          <w:r w:rsidR="00EE39EF">
            <w:rPr>
              <w:rFonts w:ascii="Palatino Linotype" w:hAnsi="Palatino Linotype"/>
              <w:sz w:val="24"/>
              <w:szCs w:val="24"/>
              <w:lang w:val="cs-CZ"/>
            </w:rPr>
            <w:fldChar w:fldCharType="end"/>
          </w:r>
        </w:sdtContent>
      </w:sdt>
    </w:p>
    <w:p w14:paraId="769E6384" w14:textId="77777777" w:rsidR="00D750A8" w:rsidRDefault="00D750A8">
      <w:pPr>
        <w:rPr>
          <w:rFonts w:ascii="Palatino Linotype" w:eastAsiaTheme="minorEastAsia" w:hAnsi="Palatino Linotype" w:cstheme="minorBidi"/>
          <w:lang w:eastAsia="en-US"/>
        </w:rPr>
      </w:pPr>
      <w:r>
        <w:rPr>
          <w:rFonts w:ascii="Palatino Linotype" w:hAnsi="Palatino Linotype"/>
        </w:rPr>
        <w:br w:type="page"/>
      </w:r>
    </w:p>
    <w:p w14:paraId="328D918B" w14:textId="5C5285FA" w:rsidR="009665A9" w:rsidRPr="004159F4" w:rsidRDefault="00D10E53" w:rsidP="004159F4">
      <w:pPr>
        <w:pStyle w:val="Bezmezer"/>
        <w:spacing w:line="360" w:lineRule="auto"/>
        <w:ind w:firstLine="360"/>
        <w:rPr>
          <w:rFonts w:ascii="Palatino Linotype" w:hAnsi="Palatino Linotype"/>
          <w:sz w:val="24"/>
          <w:szCs w:val="24"/>
          <w:lang w:val="cs-CZ"/>
        </w:rPr>
      </w:pPr>
      <w:proofErr w:type="spellStart"/>
      <w:r w:rsidRPr="007E07E1">
        <w:rPr>
          <w:rFonts w:ascii="Palatino Linotype" w:hAnsi="Palatino Linotype"/>
          <w:sz w:val="24"/>
          <w:szCs w:val="24"/>
          <w:lang w:val="cs-CZ"/>
        </w:rPr>
        <w:lastRenderedPageBreak/>
        <w:t>Latent</w:t>
      </w:r>
      <w:proofErr w:type="spellEnd"/>
      <w:r w:rsidRPr="007E07E1">
        <w:rPr>
          <w:rFonts w:ascii="Palatino Linotype" w:hAnsi="Palatino Linotype"/>
          <w:sz w:val="24"/>
          <w:szCs w:val="24"/>
          <w:lang w:val="cs-CZ"/>
        </w:rPr>
        <w:t xml:space="preserve"> </w:t>
      </w:r>
      <w:proofErr w:type="spellStart"/>
      <w:r w:rsidRPr="007E07E1">
        <w:rPr>
          <w:rFonts w:ascii="Palatino Linotype" w:hAnsi="Palatino Linotype"/>
          <w:sz w:val="24"/>
          <w:szCs w:val="24"/>
          <w:lang w:val="cs-CZ"/>
        </w:rPr>
        <w:t>Pattern</w:t>
      </w:r>
      <w:bookmarkStart w:id="51" w:name="_Toc34758572"/>
      <w:proofErr w:type="spellEnd"/>
      <w:r w:rsidRPr="007E07E1">
        <w:rPr>
          <w:rFonts w:ascii="Palatino Linotype" w:hAnsi="Palatino Linotype"/>
          <w:sz w:val="24"/>
          <w:szCs w:val="24"/>
          <w:lang w:val="cs-CZ"/>
        </w:rPr>
        <w:t xml:space="preserve"> zahrnuje kulturu společnosti a její neuvědomované vzorce. Společnost se </w:t>
      </w:r>
      <w:proofErr w:type="gramStart"/>
      <w:r w:rsidRPr="007E07E1">
        <w:rPr>
          <w:rFonts w:ascii="Palatino Linotype" w:hAnsi="Palatino Linotype"/>
          <w:sz w:val="24"/>
          <w:szCs w:val="24"/>
          <w:lang w:val="cs-CZ"/>
        </w:rPr>
        <w:t>snaží</w:t>
      </w:r>
      <w:proofErr w:type="gramEnd"/>
      <w:r w:rsidRPr="007E07E1">
        <w:rPr>
          <w:rFonts w:ascii="Palatino Linotype" w:hAnsi="Palatino Linotype"/>
          <w:sz w:val="24"/>
          <w:szCs w:val="24"/>
          <w:lang w:val="cs-CZ"/>
        </w:rPr>
        <w:t xml:space="preserve"> jednotlivce motivovat k dodržování vzorců a respektování kultury společnosti, které se později předává z generace na generaci. V otázce prevence vidíme, že náš socio-ekonomický vzorec očekává účast pacientky v prevenci. Přístup k očekávání společnosti </w:t>
      </w:r>
      <w:proofErr w:type="gramStart"/>
      <w:r w:rsidRPr="007E07E1">
        <w:rPr>
          <w:rFonts w:ascii="Palatino Linotype" w:hAnsi="Palatino Linotype"/>
          <w:sz w:val="24"/>
          <w:szCs w:val="24"/>
          <w:lang w:val="cs-CZ"/>
        </w:rPr>
        <w:t>tvoří</w:t>
      </w:r>
      <w:proofErr w:type="gramEnd"/>
      <w:r w:rsidRPr="007E07E1">
        <w:rPr>
          <w:rFonts w:ascii="Palatino Linotype" w:hAnsi="Palatino Linotype"/>
          <w:sz w:val="24"/>
          <w:szCs w:val="24"/>
          <w:lang w:val="cs-CZ"/>
        </w:rPr>
        <w:t xml:space="preserve"> částečně její společenský obraz. Systém zdravotní péče tak vytváří nátlak na jednotlivce, aby byli účastníky prevence</w:t>
      </w:r>
      <w:r w:rsidR="00390324">
        <w:rPr>
          <w:rFonts w:ascii="Palatino Linotype" w:hAnsi="Palatino Linotype"/>
          <w:sz w:val="24"/>
          <w:szCs w:val="24"/>
          <w:lang w:val="cs-CZ"/>
        </w:rPr>
        <w:t>.</w:t>
      </w:r>
      <w:sdt>
        <w:sdtPr>
          <w:rPr>
            <w:rFonts w:ascii="Palatino Linotype" w:hAnsi="Palatino Linotype"/>
            <w:sz w:val="24"/>
            <w:szCs w:val="24"/>
            <w:lang w:val="cs-CZ"/>
          </w:rPr>
          <w:id w:val="979964848"/>
          <w:citation/>
        </w:sdtPr>
        <w:sdtContent>
          <w:r w:rsidRPr="007E07E1">
            <w:rPr>
              <w:rFonts w:ascii="Palatino Linotype" w:hAnsi="Palatino Linotype"/>
              <w:sz w:val="24"/>
              <w:szCs w:val="24"/>
              <w:lang w:val="cs-CZ"/>
            </w:rPr>
            <w:fldChar w:fldCharType="begin"/>
          </w:r>
          <w:r w:rsidRPr="007E07E1">
            <w:rPr>
              <w:rFonts w:ascii="Palatino Linotype" w:hAnsi="Palatino Linotype"/>
              <w:sz w:val="24"/>
              <w:szCs w:val="24"/>
              <w:lang w:val="cs-CZ"/>
            </w:rPr>
            <w:instrText xml:space="preserve"> CITATION Tit13 \l 1029 </w:instrText>
          </w:r>
          <w:r w:rsidRPr="007E07E1">
            <w:rPr>
              <w:rFonts w:ascii="Palatino Linotype" w:hAnsi="Palatino Linotype"/>
              <w:sz w:val="24"/>
              <w:szCs w:val="24"/>
              <w:lang w:val="cs-CZ"/>
            </w:rPr>
            <w:fldChar w:fldCharType="separate"/>
          </w:r>
          <w:r w:rsidR="002D08B2">
            <w:rPr>
              <w:rFonts w:ascii="Palatino Linotype" w:hAnsi="Palatino Linotype"/>
              <w:noProof/>
              <w:sz w:val="24"/>
              <w:szCs w:val="24"/>
              <w:lang w:val="cs-CZ"/>
            </w:rPr>
            <w:t xml:space="preserve"> </w:t>
          </w:r>
          <w:r w:rsidR="002D08B2" w:rsidRPr="002D08B2">
            <w:rPr>
              <w:rFonts w:ascii="Palatino Linotype" w:hAnsi="Palatino Linotype"/>
              <w:noProof/>
              <w:sz w:val="24"/>
              <w:szCs w:val="24"/>
              <w:lang w:val="cs-CZ"/>
            </w:rPr>
            <w:t>(Tittenbrun, 2013)</w:t>
          </w:r>
          <w:r w:rsidRPr="007E07E1">
            <w:rPr>
              <w:rFonts w:ascii="Palatino Linotype" w:hAnsi="Palatino Linotype"/>
              <w:sz w:val="24"/>
              <w:szCs w:val="24"/>
              <w:lang w:val="cs-CZ"/>
            </w:rPr>
            <w:fldChar w:fldCharType="end"/>
          </w:r>
        </w:sdtContent>
      </w:sdt>
      <w:bookmarkEnd w:id="51"/>
    </w:p>
    <w:tbl>
      <w:tblPr>
        <w:tblW w:w="5669" w:type="dxa"/>
        <w:jc w:val="center"/>
        <w:tblCellMar>
          <w:left w:w="70" w:type="dxa"/>
          <w:right w:w="70" w:type="dxa"/>
        </w:tblCellMar>
        <w:tblLook w:val="0000" w:firstRow="0" w:lastRow="0" w:firstColumn="0" w:lastColumn="0" w:noHBand="0" w:noVBand="0"/>
      </w:tblPr>
      <w:tblGrid>
        <w:gridCol w:w="850"/>
        <w:gridCol w:w="4819"/>
      </w:tblGrid>
      <w:tr w:rsidR="00065CB9" w14:paraId="0705F750" w14:textId="77777777" w:rsidTr="00175F13">
        <w:trPr>
          <w:jc w:val="center"/>
        </w:trPr>
        <w:tc>
          <w:tcPr>
            <w:tcW w:w="850" w:type="dxa"/>
          </w:tcPr>
          <w:p w14:paraId="6869AD74" w14:textId="77777777" w:rsidR="00065CB9" w:rsidRPr="002D08B2" w:rsidRDefault="00065CB9" w:rsidP="000A5332">
            <w:pPr>
              <w:pStyle w:val="st-slice"/>
              <w:rPr>
                <w:rFonts w:ascii="Palatino Linotype" w:hAnsi="Palatino Linotype"/>
              </w:rPr>
            </w:pPr>
          </w:p>
        </w:tc>
        <w:tc>
          <w:tcPr>
            <w:tcW w:w="4819" w:type="dxa"/>
          </w:tcPr>
          <w:p w14:paraId="393024F1" w14:textId="77777777" w:rsidR="00065CB9" w:rsidRPr="002D08B2" w:rsidRDefault="00065CB9" w:rsidP="00175F13">
            <w:pPr>
              <w:pStyle w:val="st"/>
              <w:numPr>
                <w:ilvl w:val="0"/>
                <w:numId w:val="0"/>
              </w:numPr>
              <w:ind w:left="20"/>
              <w:jc w:val="both"/>
              <w:rPr>
                <w:rFonts w:ascii="Palatino Linotype" w:hAnsi="Palatino Linotype"/>
              </w:rPr>
            </w:pPr>
            <w:bookmarkStart w:id="52" w:name="_Toc152755986"/>
            <w:r w:rsidRPr="002D08B2">
              <w:rPr>
                <w:rFonts w:ascii="Palatino Linotype" w:hAnsi="Palatino Linotype"/>
              </w:rPr>
              <w:t>PRAKTICKÁ ČÁST</w:t>
            </w:r>
            <w:bookmarkEnd w:id="52"/>
          </w:p>
        </w:tc>
      </w:tr>
    </w:tbl>
    <w:p w14:paraId="0AED6FAA" w14:textId="77777777" w:rsidR="008219A3" w:rsidRDefault="008219A3" w:rsidP="002C5DD9">
      <w:pPr>
        <w:pStyle w:val="Textprce"/>
      </w:pPr>
    </w:p>
    <w:p w14:paraId="51E177B1" w14:textId="77777777" w:rsidR="008219A3" w:rsidRDefault="008219A3">
      <w:pPr>
        <w:rPr>
          <w:color w:val="000000" w:themeColor="text1"/>
        </w:rPr>
      </w:pPr>
      <w:r>
        <w:br w:type="page"/>
      </w:r>
    </w:p>
    <w:p w14:paraId="51B99E36" w14:textId="0C6DAB45" w:rsidR="002C5DD9" w:rsidRPr="002D08B2" w:rsidRDefault="008F1BFA" w:rsidP="008219A3">
      <w:pPr>
        <w:pStyle w:val="Nadpis1text"/>
        <w:rPr>
          <w:rFonts w:ascii="Palatino Linotype" w:hAnsi="Palatino Linotype"/>
          <w:sz w:val="32"/>
          <w:szCs w:val="32"/>
        </w:rPr>
      </w:pPr>
      <w:bookmarkStart w:id="53" w:name="_Toc152755987"/>
      <w:r w:rsidRPr="002D08B2">
        <w:rPr>
          <w:rFonts w:ascii="Palatino Linotype" w:hAnsi="Palatino Linotype"/>
          <w:sz w:val="32"/>
          <w:szCs w:val="32"/>
        </w:rPr>
        <w:lastRenderedPageBreak/>
        <w:t>Metodologie výzkumu</w:t>
      </w:r>
      <w:bookmarkEnd w:id="53"/>
    </w:p>
    <w:p w14:paraId="1825DEA0" w14:textId="6B634F65" w:rsidR="0075363F" w:rsidRPr="0075363F" w:rsidRDefault="0075363F" w:rsidP="0075363F">
      <w:pPr>
        <w:spacing w:line="360" w:lineRule="auto"/>
        <w:ind w:firstLine="360"/>
        <w:rPr>
          <w:rFonts w:ascii="Palatino Linotype" w:hAnsi="Palatino Linotype"/>
        </w:rPr>
      </w:pPr>
      <w:r w:rsidRPr="0075363F">
        <w:rPr>
          <w:rFonts w:ascii="Palatino Linotype" w:hAnsi="Palatino Linotype"/>
        </w:rPr>
        <w:t xml:space="preserve">Ve výzkumné části bakalářské práce </w:t>
      </w:r>
      <w:r w:rsidR="0097105F">
        <w:rPr>
          <w:rFonts w:ascii="Palatino Linotype" w:hAnsi="Palatino Linotype"/>
        </w:rPr>
        <w:t xml:space="preserve">jsou </w:t>
      </w:r>
      <w:r w:rsidRPr="0075363F">
        <w:rPr>
          <w:rFonts w:ascii="Palatino Linotype" w:hAnsi="Palatino Linotype"/>
        </w:rPr>
        <w:t>popsány a vysvětleny jednotlivé části dotazníkového šetření. Praktická část byla vztažena na hodnocení zdravotnické péče ve specifickém zdravotnickém centru, vnímání prevence</w:t>
      </w:r>
      <w:r w:rsidR="0097105F">
        <w:rPr>
          <w:rFonts w:ascii="Palatino Linotype" w:hAnsi="Palatino Linotype"/>
        </w:rPr>
        <w:t xml:space="preserve"> a důvěra</w:t>
      </w:r>
      <w:r w:rsidRPr="0075363F">
        <w:rPr>
          <w:rFonts w:ascii="Palatino Linotype" w:hAnsi="Palatino Linotype"/>
        </w:rPr>
        <w:t xml:space="preserve"> ze strany pacientek a</w:t>
      </w:r>
      <w:r w:rsidR="00D55349">
        <w:rPr>
          <w:rFonts w:ascii="Palatino Linotype" w:hAnsi="Palatino Linotype"/>
        </w:rPr>
        <w:t xml:space="preserve"> </w:t>
      </w:r>
      <w:r w:rsidRPr="0075363F">
        <w:rPr>
          <w:rFonts w:ascii="Palatino Linotype" w:hAnsi="Palatino Linotype"/>
        </w:rPr>
        <w:t xml:space="preserve">zároveň na výši jejich zdravotní gramotnosti. </w:t>
      </w:r>
    </w:p>
    <w:p w14:paraId="6CC459D2" w14:textId="6A62910D" w:rsidR="00792514" w:rsidRPr="007E07E1" w:rsidRDefault="0075363F" w:rsidP="0075363F">
      <w:pPr>
        <w:spacing w:line="360" w:lineRule="auto"/>
        <w:ind w:firstLine="360"/>
        <w:rPr>
          <w:rFonts w:ascii="Palatino Linotype" w:hAnsi="Palatino Linotype"/>
        </w:rPr>
      </w:pPr>
      <w:r w:rsidRPr="0075363F">
        <w:rPr>
          <w:rFonts w:ascii="Palatino Linotype" w:hAnsi="Palatino Linotype"/>
        </w:rPr>
        <w:t xml:space="preserve">Empirická část obsahuje metodiku výzkumu, výsledky navazující na jednotlivé hypotézy a popis jednotlivých kroků v rámci plánování a realizace výzkumu. </w:t>
      </w:r>
      <w:r w:rsidR="00792514" w:rsidRPr="007E07E1">
        <w:rPr>
          <w:rFonts w:ascii="Palatino Linotype" w:hAnsi="Palatino Linotype"/>
        </w:rPr>
        <w:t>Kvantitativní výzkum umožňuje pracovat s více respondenty</w:t>
      </w:r>
      <w:sdt>
        <w:sdtPr>
          <w:rPr>
            <w:rFonts w:ascii="Palatino Linotype" w:hAnsi="Palatino Linotype"/>
          </w:rPr>
          <w:id w:val="914974394"/>
          <w:citation/>
        </w:sdtPr>
        <w:sdtContent>
          <w:r w:rsidR="00792514" w:rsidRPr="007E07E1">
            <w:rPr>
              <w:rFonts w:ascii="Palatino Linotype" w:hAnsi="Palatino Linotype"/>
            </w:rPr>
            <w:fldChar w:fldCharType="begin"/>
          </w:r>
          <w:r w:rsidR="005016E5">
            <w:rPr>
              <w:rFonts w:ascii="Palatino Linotype" w:hAnsi="Palatino Linotype"/>
            </w:rPr>
            <w:instrText xml:space="preserve">CITATION Rei09 \l 1029 </w:instrText>
          </w:r>
          <w:r w:rsidR="00792514" w:rsidRPr="007E07E1">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(Reichel, 2009)</w:t>
          </w:r>
          <w:r w:rsidR="00792514" w:rsidRPr="007E07E1">
            <w:rPr>
              <w:rFonts w:ascii="Palatino Linotype" w:hAnsi="Palatino Linotype"/>
            </w:rPr>
            <w:fldChar w:fldCharType="end"/>
          </w:r>
        </w:sdtContent>
      </w:sdt>
      <w:r w:rsidR="00792514" w:rsidRPr="007E07E1">
        <w:rPr>
          <w:rFonts w:ascii="Palatino Linotype" w:hAnsi="Palatino Linotype"/>
        </w:rPr>
        <w:t xml:space="preserve"> a dává </w:t>
      </w:r>
      <w:r w:rsidR="005016E5">
        <w:rPr>
          <w:rFonts w:ascii="Palatino Linotype" w:hAnsi="Palatino Linotype"/>
        </w:rPr>
        <w:t xml:space="preserve">tak </w:t>
      </w:r>
      <w:r w:rsidR="00792514" w:rsidRPr="007E07E1">
        <w:rPr>
          <w:rFonts w:ascii="Palatino Linotype" w:hAnsi="Palatino Linotype"/>
        </w:rPr>
        <w:t xml:space="preserve">možnost shrnout hodnocení centra </w:t>
      </w:r>
      <w:r w:rsidR="0097105F">
        <w:rPr>
          <w:rFonts w:ascii="Palatino Linotype" w:hAnsi="Palatino Linotype"/>
        </w:rPr>
        <w:t xml:space="preserve">pacientkami i jejich </w:t>
      </w:r>
      <w:r w:rsidR="00792514" w:rsidRPr="007E07E1">
        <w:rPr>
          <w:rFonts w:ascii="Palatino Linotype" w:hAnsi="Palatino Linotype"/>
        </w:rPr>
        <w:t>vnímání prevence. Díky srovnávání a</w:t>
      </w:r>
      <w:r w:rsidR="00D55349">
        <w:rPr>
          <w:rFonts w:ascii="Palatino Linotype" w:hAnsi="Palatino Linotype"/>
        </w:rPr>
        <w:t> </w:t>
      </w:r>
      <w:r w:rsidR="00792514" w:rsidRPr="007E07E1">
        <w:rPr>
          <w:rFonts w:ascii="Palatino Linotype" w:hAnsi="Palatino Linotype"/>
        </w:rPr>
        <w:t xml:space="preserve">propojování jednotlivých informací v kontextu kvantity jsme </w:t>
      </w:r>
      <w:r>
        <w:rPr>
          <w:rFonts w:ascii="Palatino Linotype" w:hAnsi="Palatino Linotype"/>
        </w:rPr>
        <w:t xml:space="preserve">byli </w:t>
      </w:r>
      <w:r w:rsidR="00792514" w:rsidRPr="007E07E1">
        <w:rPr>
          <w:rFonts w:ascii="Palatino Linotype" w:hAnsi="Palatino Linotype"/>
        </w:rPr>
        <w:t>schopni propojovat a potvrdit hypotézu o určitém chování výzkumného souboru.</w:t>
      </w:r>
    </w:p>
    <w:p w14:paraId="13D12DFB" w14:textId="5DA90D55" w:rsidR="00792514" w:rsidRPr="00671135" w:rsidRDefault="0075363F" w:rsidP="009E185A">
      <w:pPr>
        <w:spacing w:line="360" w:lineRule="auto"/>
        <w:ind w:firstLine="360"/>
        <w:rPr>
          <w:rFonts w:ascii="Palatino Linotype" w:hAnsi="Palatino Linotype"/>
          <w:color w:val="FF0000"/>
        </w:rPr>
      </w:pPr>
      <w:r w:rsidRPr="0075363F">
        <w:rPr>
          <w:rFonts w:ascii="Palatino Linotype" w:hAnsi="Palatino Linotype"/>
        </w:rPr>
        <w:t>V teoretické části byly odkryty závislosti mezi prevencí a její důležitosti v</w:t>
      </w:r>
      <w:r w:rsidR="00D55349">
        <w:rPr>
          <w:rFonts w:ascii="Palatino Linotype" w:hAnsi="Palatino Linotype"/>
        </w:rPr>
        <w:t> </w:t>
      </w:r>
      <w:r w:rsidRPr="0075363F">
        <w:rPr>
          <w:rFonts w:ascii="Palatino Linotype" w:hAnsi="Palatino Linotype"/>
        </w:rPr>
        <w:t xml:space="preserve">kontextu zdraví </w:t>
      </w:r>
      <w:r w:rsidRPr="0024002A">
        <w:rPr>
          <w:rFonts w:ascii="Palatino Linotype" w:hAnsi="Palatino Linotype"/>
        </w:rPr>
        <w:t xml:space="preserve">společnosti. </w:t>
      </w:r>
      <w:r w:rsidR="00792514" w:rsidRPr="0024002A">
        <w:rPr>
          <w:rFonts w:ascii="Palatino Linotype" w:hAnsi="Palatino Linotype"/>
        </w:rPr>
        <w:t>Jedná se o aplikovaný a zároveň evaluační typ výzkumu</w:t>
      </w:r>
      <w:r w:rsidR="0097105F" w:rsidRPr="0097105F">
        <w:rPr>
          <w:rFonts w:ascii="Palatino Linotype" w:hAnsi="Palatino Linotype"/>
        </w:rPr>
        <w:t xml:space="preserve"> </w:t>
      </w:r>
      <w:sdt>
        <w:sdtPr>
          <w:rPr>
            <w:rFonts w:ascii="Palatino Linotype" w:hAnsi="Palatino Linotype"/>
          </w:rPr>
          <w:id w:val="1893692040"/>
          <w:citation/>
        </w:sdtPr>
        <w:sdtContent>
          <w:r w:rsidR="0097105F">
            <w:rPr>
              <w:rFonts w:ascii="Palatino Linotype" w:hAnsi="Palatino Linotype"/>
            </w:rPr>
            <w:fldChar w:fldCharType="begin"/>
          </w:r>
          <w:r w:rsidR="0097105F">
            <w:rPr>
              <w:rFonts w:ascii="Palatino Linotype" w:hAnsi="Palatino Linotype"/>
            </w:rPr>
            <w:instrText xml:space="preserve">CITATION Ond14 \l 1029 </w:instrText>
          </w:r>
          <w:r w:rsidR="0097105F">
            <w:rPr>
              <w:rFonts w:ascii="Palatino Linotype" w:hAnsi="Palatino Linotype"/>
            </w:rPr>
            <w:fldChar w:fldCharType="separate"/>
          </w:r>
          <w:r w:rsidR="002D08B2" w:rsidRPr="002D08B2">
            <w:rPr>
              <w:rFonts w:ascii="Palatino Linotype" w:hAnsi="Palatino Linotype"/>
              <w:noProof/>
            </w:rPr>
            <w:t>(Hora, 2014)</w:t>
          </w:r>
          <w:r w:rsidR="0097105F">
            <w:rPr>
              <w:rFonts w:ascii="Palatino Linotype" w:hAnsi="Palatino Linotype"/>
            </w:rPr>
            <w:fldChar w:fldCharType="end"/>
          </w:r>
        </w:sdtContent>
      </w:sdt>
      <w:r w:rsidR="00792514" w:rsidRPr="0024002A">
        <w:rPr>
          <w:rFonts w:ascii="Palatino Linotype" w:hAnsi="Palatino Linotype"/>
        </w:rPr>
        <w:t>, jelikož druhá část dotazníku by měla sloužit zdravotníkům jako nástroj</w:t>
      </w:r>
      <w:r w:rsidR="00792514" w:rsidRPr="007E07E1">
        <w:rPr>
          <w:rFonts w:ascii="Palatino Linotype" w:hAnsi="Palatino Linotype"/>
        </w:rPr>
        <w:t xml:space="preserve"> k reflexi úrovně pracoviště</w:t>
      </w:r>
      <w:r w:rsidR="00792514">
        <w:rPr>
          <w:rFonts w:ascii="Palatino Linotype" w:hAnsi="Palatino Linotype"/>
        </w:rPr>
        <w:t xml:space="preserve"> z pohledu pacientek</w:t>
      </w:r>
      <w:r w:rsidR="00792514" w:rsidRPr="007E07E1">
        <w:rPr>
          <w:rFonts w:ascii="Palatino Linotype" w:hAnsi="Palatino Linotype"/>
        </w:rPr>
        <w:t>, ohodnocení postupů při výkonu</w:t>
      </w:r>
      <w:r w:rsidR="0097105F">
        <w:rPr>
          <w:rFonts w:ascii="Palatino Linotype" w:hAnsi="Palatino Linotype"/>
        </w:rPr>
        <w:t xml:space="preserve"> preventivního vyšetření</w:t>
      </w:r>
      <w:r w:rsidR="00792514" w:rsidRPr="007E07E1">
        <w:rPr>
          <w:rFonts w:ascii="Palatino Linotype" w:hAnsi="Palatino Linotype"/>
        </w:rPr>
        <w:t xml:space="preserve"> a</w:t>
      </w:r>
      <w:r w:rsidR="00D55349">
        <w:rPr>
          <w:rFonts w:ascii="Palatino Linotype" w:hAnsi="Palatino Linotype"/>
        </w:rPr>
        <w:t> </w:t>
      </w:r>
      <w:r w:rsidR="00792514" w:rsidRPr="007E07E1">
        <w:rPr>
          <w:rFonts w:ascii="Palatino Linotype" w:hAnsi="Palatino Linotype"/>
        </w:rPr>
        <w:t xml:space="preserve">poslední část jako zdroj informací pro </w:t>
      </w:r>
      <w:r w:rsidR="00792514" w:rsidRPr="00671135">
        <w:rPr>
          <w:rFonts w:ascii="Palatino Linotype" w:hAnsi="Palatino Linotype"/>
        </w:rPr>
        <w:t>zlepšení komunikace mezi zdravotníkem a</w:t>
      </w:r>
      <w:r w:rsidR="00D55349" w:rsidRPr="00671135">
        <w:rPr>
          <w:rFonts w:ascii="Palatino Linotype" w:hAnsi="Palatino Linotype"/>
        </w:rPr>
        <w:t> </w:t>
      </w:r>
      <w:r w:rsidR="00792514" w:rsidRPr="00671135">
        <w:rPr>
          <w:rFonts w:ascii="Palatino Linotype" w:hAnsi="Palatino Linotype"/>
        </w:rPr>
        <w:t>pacientkami.</w:t>
      </w:r>
    </w:p>
    <w:p w14:paraId="6D89B26D" w14:textId="352D833A" w:rsidR="00B21DD3" w:rsidRPr="00671135" w:rsidRDefault="003D50B5" w:rsidP="00CF20B8">
      <w:pPr>
        <w:pStyle w:val="Textprce"/>
        <w:ind w:firstLine="360"/>
        <w:jc w:val="left"/>
        <w:rPr>
          <w:rFonts w:ascii="Palatino Linotype" w:hAnsi="Palatino Linotype"/>
          <w:color w:val="auto"/>
        </w:rPr>
      </w:pPr>
      <w:r w:rsidRPr="00671135">
        <w:rPr>
          <w:rFonts w:ascii="Palatino Linotype" w:hAnsi="Palatino Linotype"/>
          <w:color w:val="auto"/>
        </w:rPr>
        <w:t>Hlavním cílem bakalářské práce je zmapovat vnímání</w:t>
      </w:r>
      <w:r w:rsidR="007366F2">
        <w:rPr>
          <w:rFonts w:ascii="Palatino Linotype" w:hAnsi="Palatino Linotype"/>
          <w:color w:val="auto"/>
        </w:rPr>
        <w:t xml:space="preserve"> pacientek</w:t>
      </w:r>
      <w:r w:rsidRPr="00671135">
        <w:rPr>
          <w:rFonts w:ascii="Palatino Linotype" w:hAnsi="Palatino Linotype"/>
          <w:color w:val="auto"/>
        </w:rPr>
        <w:t xml:space="preserve"> s</w:t>
      </w:r>
      <w:r w:rsidR="000660C4" w:rsidRPr="00671135">
        <w:rPr>
          <w:rFonts w:ascii="Palatino Linotype" w:hAnsi="Palatino Linotype"/>
          <w:color w:val="auto"/>
        </w:rPr>
        <w:t>creeningov</w:t>
      </w:r>
      <w:r w:rsidR="007366F2">
        <w:rPr>
          <w:rFonts w:ascii="Palatino Linotype" w:hAnsi="Palatino Linotype"/>
          <w:color w:val="auto"/>
        </w:rPr>
        <w:t>é</w:t>
      </w:r>
      <w:r w:rsidRPr="00671135">
        <w:rPr>
          <w:rFonts w:ascii="Palatino Linotype" w:hAnsi="Palatino Linotype"/>
          <w:color w:val="auto"/>
        </w:rPr>
        <w:t xml:space="preserve"> prevence v radiologickém centru v</w:t>
      </w:r>
      <w:r w:rsidR="007366F2">
        <w:rPr>
          <w:rFonts w:ascii="Palatino Linotype" w:hAnsi="Palatino Linotype"/>
          <w:color w:val="auto"/>
        </w:rPr>
        <w:t> </w:t>
      </w:r>
      <w:r w:rsidRPr="00671135">
        <w:rPr>
          <w:rFonts w:ascii="Palatino Linotype" w:hAnsi="Palatino Linotype"/>
          <w:color w:val="auto"/>
        </w:rPr>
        <w:t>Kroměříži</w:t>
      </w:r>
      <w:r w:rsidR="007366F2">
        <w:rPr>
          <w:rFonts w:ascii="Palatino Linotype" w:hAnsi="Palatino Linotype"/>
          <w:color w:val="auto"/>
        </w:rPr>
        <w:t xml:space="preserve"> p</w:t>
      </w:r>
      <w:r w:rsidR="00CF20B8" w:rsidRPr="00671135">
        <w:rPr>
          <w:rFonts w:ascii="Palatino Linotype" w:hAnsi="Palatino Linotype"/>
          <w:color w:val="auto"/>
        </w:rPr>
        <w:t>omocí</w:t>
      </w:r>
      <w:r w:rsidR="009E185A" w:rsidRPr="00671135">
        <w:rPr>
          <w:rFonts w:ascii="Palatino Linotype" w:hAnsi="Palatino Linotype"/>
          <w:color w:val="auto"/>
        </w:rPr>
        <w:t xml:space="preserve"> dotazníkového šetření zkoumat jejich</w:t>
      </w:r>
      <w:r w:rsidR="007366F2">
        <w:rPr>
          <w:rFonts w:ascii="Palatino Linotype" w:hAnsi="Palatino Linotype"/>
          <w:color w:val="auto"/>
        </w:rPr>
        <w:t xml:space="preserve"> pohled na</w:t>
      </w:r>
      <w:r w:rsidR="009E185A" w:rsidRPr="00671135">
        <w:rPr>
          <w:rFonts w:ascii="Palatino Linotype" w:hAnsi="Palatino Linotype"/>
          <w:color w:val="auto"/>
        </w:rPr>
        <w:t xml:space="preserve"> prevenc</w:t>
      </w:r>
      <w:r w:rsidR="007366F2">
        <w:rPr>
          <w:rFonts w:ascii="Palatino Linotype" w:hAnsi="Palatino Linotype"/>
          <w:color w:val="auto"/>
        </w:rPr>
        <w:t>i</w:t>
      </w:r>
      <w:r w:rsidR="009E185A" w:rsidRPr="00671135">
        <w:rPr>
          <w:rFonts w:ascii="Palatino Linotype" w:hAnsi="Palatino Linotype"/>
          <w:color w:val="auto"/>
        </w:rPr>
        <w:t>, průběh vyšetření a výši</w:t>
      </w:r>
      <w:r w:rsidR="007366F2">
        <w:rPr>
          <w:rFonts w:ascii="Palatino Linotype" w:hAnsi="Palatino Linotype"/>
          <w:color w:val="auto"/>
        </w:rPr>
        <w:t xml:space="preserve"> jejich</w:t>
      </w:r>
      <w:r w:rsidR="009E185A" w:rsidRPr="00671135">
        <w:rPr>
          <w:rFonts w:ascii="Palatino Linotype" w:hAnsi="Palatino Linotype"/>
          <w:color w:val="auto"/>
        </w:rPr>
        <w:t xml:space="preserve"> zdravotní gramotnosti.</w:t>
      </w:r>
      <w:r w:rsidR="000E1F13" w:rsidRPr="00671135">
        <w:rPr>
          <w:rFonts w:ascii="Palatino Linotype" w:hAnsi="Palatino Linotype"/>
          <w:color w:val="auto"/>
        </w:rPr>
        <w:t xml:space="preserve"> </w:t>
      </w:r>
      <w:r w:rsidR="00723819" w:rsidRPr="00671135">
        <w:rPr>
          <w:rFonts w:ascii="Palatino Linotype" w:hAnsi="Palatino Linotype"/>
          <w:color w:val="auto"/>
        </w:rPr>
        <w:t xml:space="preserve"> </w:t>
      </w:r>
      <w:r w:rsidRPr="00671135">
        <w:rPr>
          <w:rFonts w:ascii="Palatino Linotype" w:hAnsi="Palatino Linotype"/>
          <w:color w:val="auto"/>
        </w:rPr>
        <w:t xml:space="preserve">Hlavní výzkumná otázka </w:t>
      </w:r>
      <w:r w:rsidR="00723819" w:rsidRPr="00671135">
        <w:rPr>
          <w:rFonts w:ascii="Palatino Linotype" w:hAnsi="Palatino Linotype"/>
          <w:color w:val="auto"/>
        </w:rPr>
        <w:t xml:space="preserve">tedy zní: </w:t>
      </w:r>
    </w:p>
    <w:p w14:paraId="4714EBED" w14:textId="31B359F4" w:rsidR="00B21DD3" w:rsidRPr="00671135" w:rsidRDefault="00723819" w:rsidP="00CF20B8">
      <w:pPr>
        <w:pStyle w:val="Textprce"/>
        <w:ind w:firstLine="360"/>
        <w:jc w:val="left"/>
        <w:rPr>
          <w:rFonts w:ascii="Palatino Linotype" w:hAnsi="Palatino Linotype"/>
          <w:b/>
          <w:bCs/>
          <w:color w:val="auto"/>
        </w:rPr>
      </w:pPr>
      <w:r w:rsidRPr="00671135">
        <w:rPr>
          <w:rFonts w:ascii="Palatino Linotype" w:hAnsi="Palatino Linotype"/>
          <w:b/>
          <w:bCs/>
          <w:color w:val="auto"/>
        </w:rPr>
        <w:t xml:space="preserve">Jak ženy vnímají </w:t>
      </w:r>
      <w:r w:rsidR="00B21DD3" w:rsidRPr="00671135">
        <w:rPr>
          <w:rFonts w:ascii="Palatino Linotype" w:hAnsi="Palatino Linotype"/>
          <w:b/>
          <w:bCs/>
          <w:color w:val="auto"/>
        </w:rPr>
        <w:t>screening</w:t>
      </w:r>
      <w:r w:rsidRPr="00671135">
        <w:rPr>
          <w:rFonts w:ascii="Palatino Linotype" w:hAnsi="Palatino Linotype"/>
          <w:b/>
          <w:bCs/>
          <w:color w:val="auto"/>
        </w:rPr>
        <w:t xml:space="preserve"> rakoviny prsu v radiologickém centru v Kroměříži?</w:t>
      </w:r>
    </w:p>
    <w:p w14:paraId="51BB5C21" w14:textId="77777777" w:rsidR="00D750A8" w:rsidRDefault="00B21DD3" w:rsidP="00CF20B8">
      <w:pPr>
        <w:pStyle w:val="Textprce"/>
        <w:ind w:firstLine="360"/>
        <w:jc w:val="left"/>
        <w:rPr>
          <w:rFonts w:ascii="Palatino Linotype" w:hAnsi="Palatino Linotype"/>
          <w:color w:val="auto"/>
        </w:rPr>
      </w:pPr>
      <w:r w:rsidRPr="00671135">
        <w:rPr>
          <w:rFonts w:ascii="Palatino Linotype" w:hAnsi="Palatino Linotype"/>
          <w:color w:val="auto"/>
        </w:rPr>
        <w:t xml:space="preserve">S ohledem na specifika zkoumaného tématu se nelze omezit pouze na hlavní výzkumnou otázku. Pro kontext a úplnost </w:t>
      </w:r>
      <w:r w:rsidR="00CF20B8" w:rsidRPr="00671135">
        <w:rPr>
          <w:rFonts w:ascii="Palatino Linotype" w:hAnsi="Palatino Linotype"/>
          <w:color w:val="auto"/>
        </w:rPr>
        <w:t>odpovědi na tuto otázku byly vytvořeny dvě dílčí výzkumné otázky, které jsou popsány níže, jejichž výsledky se</w:t>
      </w:r>
      <w:r w:rsidR="00540E2D">
        <w:rPr>
          <w:rFonts w:ascii="Palatino Linotype" w:hAnsi="Palatino Linotype"/>
          <w:color w:val="auto"/>
        </w:rPr>
        <w:t> </w:t>
      </w:r>
      <w:r w:rsidR="00CF20B8" w:rsidRPr="00671135">
        <w:rPr>
          <w:rFonts w:ascii="Palatino Linotype" w:hAnsi="Palatino Linotype"/>
          <w:color w:val="auto"/>
        </w:rPr>
        <w:t xml:space="preserve">berou v potaz v při výsledné odpovědi. </w:t>
      </w:r>
    </w:p>
    <w:p w14:paraId="4FEEC89C" w14:textId="0BB59FAD" w:rsidR="008D7B6C" w:rsidRPr="00671135" w:rsidRDefault="00CF20B8" w:rsidP="00D750A8">
      <w:pPr>
        <w:pStyle w:val="Textprce"/>
        <w:ind w:firstLine="360"/>
        <w:jc w:val="left"/>
        <w:rPr>
          <w:rFonts w:ascii="Palatino Linotype" w:hAnsi="Palatino Linotype"/>
          <w:color w:val="auto"/>
        </w:rPr>
      </w:pPr>
      <w:r w:rsidRPr="00671135">
        <w:rPr>
          <w:rFonts w:ascii="Palatino Linotype" w:hAnsi="Palatino Linotype"/>
          <w:color w:val="auto"/>
        </w:rPr>
        <w:lastRenderedPageBreak/>
        <w:t xml:space="preserve">Dále byly specificky </w:t>
      </w:r>
      <w:r w:rsidR="00B21DD3" w:rsidRPr="00671135">
        <w:rPr>
          <w:rFonts w:ascii="Palatino Linotype" w:hAnsi="Palatino Linotype"/>
          <w:color w:val="auto"/>
        </w:rPr>
        <w:t xml:space="preserve">k hlavní výzkumné otázce </w:t>
      </w:r>
      <w:r w:rsidRPr="00671135">
        <w:rPr>
          <w:rFonts w:ascii="Palatino Linotype" w:hAnsi="Palatino Linotype"/>
          <w:color w:val="auto"/>
        </w:rPr>
        <w:t xml:space="preserve">vytvořeny </w:t>
      </w:r>
      <w:r w:rsidR="007830EB" w:rsidRPr="00671135">
        <w:rPr>
          <w:rFonts w:ascii="Palatino Linotype" w:hAnsi="Palatino Linotype"/>
          <w:color w:val="auto"/>
        </w:rPr>
        <w:t>dvě</w:t>
      </w:r>
      <w:r w:rsidRPr="00671135">
        <w:rPr>
          <w:rFonts w:ascii="Palatino Linotype" w:hAnsi="Palatino Linotype"/>
          <w:color w:val="auto"/>
        </w:rPr>
        <w:t xml:space="preserve"> hypotézy ověřující jednotlivé vztahy</w:t>
      </w:r>
      <w:r w:rsidR="007830EB" w:rsidRPr="00671135">
        <w:rPr>
          <w:rFonts w:ascii="Palatino Linotype" w:hAnsi="Palatino Linotype"/>
          <w:color w:val="auto"/>
        </w:rPr>
        <w:t xml:space="preserve"> mezi otázkami z dotazníku</w:t>
      </w:r>
      <w:r w:rsidRPr="00671135">
        <w:rPr>
          <w:rFonts w:ascii="Palatino Linotype" w:hAnsi="Palatino Linotype"/>
          <w:color w:val="auto"/>
        </w:rPr>
        <w:t xml:space="preserve"> a to:</w:t>
      </w:r>
    </w:p>
    <w:p w14:paraId="140A2E51" w14:textId="33A16710" w:rsidR="00CF20B8" w:rsidRPr="00671135" w:rsidRDefault="00CF20B8" w:rsidP="00CF20B8">
      <w:pPr>
        <w:pStyle w:val="Textprce"/>
        <w:rPr>
          <w:rFonts w:ascii="Palatino Linotype" w:hAnsi="Palatino Linotype"/>
          <w:color w:val="auto"/>
        </w:rPr>
      </w:pPr>
      <w:r w:rsidRPr="00671135">
        <w:rPr>
          <w:rFonts w:ascii="Palatino Linotype" w:hAnsi="Palatino Linotype"/>
          <w:color w:val="auto"/>
        </w:rPr>
        <w:t xml:space="preserve">H3: Čím vyšší je vzdělání respondentek, tím lépe chápe prevenci. </w:t>
      </w:r>
    </w:p>
    <w:p w14:paraId="41C09D92" w14:textId="77777777" w:rsidR="00CF20B8" w:rsidRPr="00671135" w:rsidRDefault="00CF20B8" w:rsidP="00CF20B8">
      <w:pPr>
        <w:pStyle w:val="Textprce"/>
        <w:rPr>
          <w:rFonts w:ascii="Palatino Linotype" w:hAnsi="Palatino Linotype"/>
          <w:color w:val="auto"/>
        </w:rPr>
      </w:pPr>
      <w:r w:rsidRPr="00671135">
        <w:rPr>
          <w:rFonts w:ascii="Palatino Linotype" w:hAnsi="Palatino Linotype"/>
          <w:color w:val="auto"/>
        </w:rPr>
        <w:t>H5: Čím vyšší je vzdělání respondentek, tím větší mají obavy z prevence</w:t>
      </w:r>
    </w:p>
    <w:p w14:paraId="4EA0E3DA" w14:textId="41F3CF5A" w:rsidR="00B21DD3" w:rsidRPr="00671135" w:rsidRDefault="003D50B5" w:rsidP="00B21DD3">
      <w:pPr>
        <w:spacing w:line="360" w:lineRule="auto"/>
        <w:rPr>
          <w:rFonts w:ascii="Palatino Linotype" w:hAnsi="Palatino Linotype"/>
        </w:rPr>
      </w:pPr>
      <w:r w:rsidRPr="00671135">
        <w:rPr>
          <w:rFonts w:ascii="Palatino Linotype" w:hAnsi="Palatino Linotype"/>
        </w:rPr>
        <w:t xml:space="preserve">První dílčí výzkumná otázka zní: </w:t>
      </w:r>
      <w:r w:rsidR="00723819" w:rsidRPr="00671135">
        <w:rPr>
          <w:rFonts w:ascii="Palatino Linotype" w:hAnsi="Palatino Linotype"/>
          <w:b/>
          <w:bCs/>
        </w:rPr>
        <w:t>Jak ženy důvěřují preventivnímu vyšetření rakoviny prsu?</w:t>
      </w:r>
      <w:r w:rsidR="00723819" w:rsidRPr="00671135">
        <w:rPr>
          <w:rFonts w:ascii="Palatino Linotype" w:hAnsi="Palatino Linotype"/>
        </w:rPr>
        <w:t xml:space="preserve"> </w:t>
      </w:r>
    </w:p>
    <w:p w14:paraId="2F4562A2" w14:textId="5C9660AD" w:rsidR="003D50B5" w:rsidRPr="00671135" w:rsidRDefault="007830EB" w:rsidP="00B21DD3">
      <w:pPr>
        <w:spacing w:line="360" w:lineRule="auto"/>
        <w:rPr>
          <w:rFonts w:ascii="Palatino Linotype" w:hAnsi="Palatino Linotype"/>
        </w:rPr>
      </w:pPr>
      <w:r w:rsidRPr="00671135">
        <w:rPr>
          <w:rFonts w:ascii="Palatino Linotype" w:hAnsi="Palatino Linotype"/>
        </w:rPr>
        <w:t>Vnímání je definováno již v teoretické části. Je to důležitou součástí ve vztahu lékař – pacient</w:t>
      </w:r>
      <w:sdt>
        <w:sdtPr>
          <w:rPr>
            <w:rFonts w:ascii="Palatino Linotype" w:hAnsi="Palatino Linotype"/>
          </w:rPr>
          <w:id w:val="2091958029"/>
          <w:citation/>
        </w:sdtPr>
        <w:sdtContent>
          <w:r w:rsidRPr="00671135">
            <w:rPr>
              <w:rFonts w:ascii="Palatino Linotype" w:hAnsi="Palatino Linotype"/>
            </w:rPr>
            <w:fldChar w:fldCharType="begin"/>
          </w:r>
          <w:r w:rsidRPr="00671135">
            <w:rPr>
              <w:rFonts w:ascii="Palatino Linotype" w:hAnsi="Palatino Linotype"/>
            </w:rPr>
            <w:instrText xml:space="preserve"> CITATION Pra14 \l 1029 </w:instrText>
          </w:r>
          <w:r w:rsidRPr="00671135">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(Pramuková, 2014)</w:t>
          </w:r>
          <w:r w:rsidRPr="00671135">
            <w:rPr>
              <w:rFonts w:ascii="Palatino Linotype" w:hAnsi="Palatino Linotype"/>
            </w:rPr>
            <w:fldChar w:fldCharType="end"/>
          </w:r>
        </w:sdtContent>
      </w:sdt>
      <w:r w:rsidRPr="00671135">
        <w:rPr>
          <w:rFonts w:ascii="Palatino Linotype" w:hAnsi="Palatino Linotype"/>
        </w:rPr>
        <w:t xml:space="preserve">, </w:t>
      </w:r>
      <w:proofErr w:type="gramStart"/>
      <w:r w:rsidRPr="00671135">
        <w:rPr>
          <w:rFonts w:ascii="Palatino Linotype" w:hAnsi="Palatino Linotype"/>
        </w:rPr>
        <w:t>utváří</w:t>
      </w:r>
      <w:proofErr w:type="gramEnd"/>
      <w:r w:rsidRPr="00671135">
        <w:rPr>
          <w:rFonts w:ascii="Palatino Linotype" w:hAnsi="Palatino Linotype"/>
        </w:rPr>
        <w:t xml:space="preserve"> to poté celkový dojem z vyšetření zahrnující například doptávání se na případné nedorozumění nebo motivaci přijít znovu.</w:t>
      </w:r>
      <w:r w:rsidR="00CF471C" w:rsidRPr="00671135">
        <w:rPr>
          <w:rFonts w:ascii="Palatino Linotype" w:hAnsi="Palatino Linotype"/>
        </w:rPr>
        <w:t xml:space="preserve"> Hypotézy mají za cíl odhalit kauzalitu mezi vzděláním/věkem a důvěrou.</w:t>
      </w:r>
    </w:p>
    <w:p w14:paraId="1AF2FF41" w14:textId="653C62E3" w:rsidR="00CF20B8" w:rsidRPr="00671135" w:rsidRDefault="00CF20B8" w:rsidP="00CF20B8">
      <w:pPr>
        <w:spacing w:line="360" w:lineRule="auto"/>
        <w:rPr>
          <w:rFonts w:ascii="Palatino Linotype" w:hAnsi="Palatino Linotype" w:cs="Calibri"/>
          <w:shd w:val="clear" w:color="auto" w:fill="FFFFFF"/>
        </w:rPr>
      </w:pPr>
      <w:r w:rsidRPr="00671135">
        <w:rPr>
          <w:rFonts w:ascii="Palatino Linotype" w:hAnsi="Palatino Linotype"/>
        </w:rPr>
        <w:t xml:space="preserve">H1: </w:t>
      </w:r>
      <w:r w:rsidRPr="00671135">
        <w:rPr>
          <w:rFonts w:ascii="Palatino Linotype" w:hAnsi="Palatino Linotype" w:cs="Calibri"/>
          <w:shd w:val="clear" w:color="auto" w:fill="FFFFFF"/>
        </w:rPr>
        <w:t>Čím vyšší je vzdělání respondentky, tím více důvěřuje v</w:t>
      </w:r>
      <w:r w:rsidR="007830EB" w:rsidRPr="00671135">
        <w:rPr>
          <w:rFonts w:ascii="Palatino Linotype" w:hAnsi="Palatino Linotype" w:cs="Calibri"/>
          <w:shd w:val="clear" w:color="auto" w:fill="FFFFFF"/>
        </w:rPr>
        <w:t> </w:t>
      </w:r>
      <w:r w:rsidRPr="00671135">
        <w:rPr>
          <w:rFonts w:ascii="Palatino Linotype" w:hAnsi="Palatino Linotype" w:cs="Calibri"/>
          <w:shd w:val="clear" w:color="auto" w:fill="FFFFFF"/>
        </w:rPr>
        <w:t>prevenci</w:t>
      </w:r>
      <w:r w:rsidR="007830EB" w:rsidRPr="00671135">
        <w:rPr>
          <w:rFonts w:ascii="Palatino Linotype" w:hAnsi="Palatino Linotype" w:cs="Calibri"/>
          <w:shd w:val="clear" w:color="auto" w:fill="FFFFFF"/>
        </w:rPr>
        <w:t>.</w:t>
      </w:r>
    </w:p>
    <w:p w14:paraId="7249F96F" w14:textId="22472C3A" w:rsidR="00CF20B8" w:rsidRPr="00671135" w:rsidRDefault="00CF20B8" w:rsidP="007830EB">
      <w:pPr>
        <w:pStyle w:val="Textprce"/>
        <w:rPr>
          <w:color w:val="auto"/>
        </w:rPr>
      </w:pPr>
      <w:r w:rsidRPr="00671135">
        <w:rPr>
          <w:rFonts w:ascii="Palatino Linotype" w:hAnsi="Palatino Linotype"/>
          <w:color w:val="auto"/>
        </w:rPr>
        <w:t>H2:</w:t>
      </w:r>
      <w:r w:rsidRPr="00671135">
        <w:rPr>
          <w:color w:val="auto"/>
        </w:rPr>
        <w:t xml:space="preserve"> </w:t>
      </w:r>
      <w:r w:rsidRPr="00671135">
        <w:rPr>
          <w:rFonts w:ascii="Palatino Linotype" w:hAnsi="Palatino Linotype"/>
          <w:color w:val="auto"/>
        </w:rPr>
        <w:t>Čím vyšší je věk respondentek, tím vyšší je jejich důvěra v</w:t>
      </w:r>
      <w:r w:rsidR="007830EB" w:rsidRPr="00671135">
        <w:rPr>
          <w:rFonts w:ascii="Palatino Linotype" w:hAnsi="Palatino Linotype"/>
          <w:color w:val="auto"/>
        </w:rPr>
        <w:t> </w:t>
      </w:r>
      <w:r w:rsidRPr="00671135">
        <w:rPr>
          <w:rFonts w:ascii="Palatino Linotype" w:hAnsi="Palatino Linotype"/>
          <w:color w:val="auto"/>
        </w:rPr>
        <w:t>prevenci</w:t>
      </w:r>
      <w:r w:rsidR="007830EB" w:rsidRPr="00671135">
        <w:rPr>
          <w:rFonts w:ascii="Palatino Linotype" w:hAnsi="Palatino Linotype"/>
          <w:color w:val="auto"/>
        </w:rPr>
        <w:t>.</w:t>
      </w:r>
    </w:p>
    <w:p w14:paraId="161BB9EB" w14:textId="77777777" w:rsidR="00B21DD3" w:rsidRPr="00671135" w:rsidRDefault="003D50B5" w:rsidP="003D50B5">
      <w:pPr>
        <w:spacing w:line="360" w:lineRule="auto"/>
        <w:ind w:firstLine="360"/>
        <w:rPr>
          <w:rFonts w:ascii="Palatino Linotype" w:hAnsi="Palatino Linotype"/>
        </w:rPr>
      </w:pPr>
      <w:r w:rsidRPr="00671135">
        <w:rPr>
          <w:rFonts w:ascii="Palatino Linotype" w:hAnsi="Palatino Linotype"/>
        </w:rPr>
        <w:t xml:space="preserve">Druhá dílčí výzkumná otázka zní: </w:t>
      </w:r>
      <w:r w:rsidR="00723819" w:rsidRPr="00671135">
        <w:rPr>
          <w:rFonts w:ascii="Palatino Linotype" w:hAnsi="Palatino Linotype"/>
          <w:b/>
          <w:bCs/>
        </w:rPr>
        <w:t>Jaká je výše zdravotní gramotnosti?</w:t>
      </w:r>
      <w:r w:rsidR="00723819" w:rsidRPr="00671135">
        <w:rPr>
          <w:rFonts w:ascii="Palatino Linotype" w:hAnsi="Palatino Linotype"/>
        </w:rPr>
        <w:t xml:space="preserve"> </w:t>
      </w:r>
    </w:p>
    <w:p w14:paraId="003EA342" w14:textId="01E57A98" w:rsidR="003D50B5" w:rsidRPr="00671135" w:rsidRDefault="00B21DD3" w:rsidP="00B21DD3">
      <w:pPr>
        <w:spacing w:line="360" w:lineRule="auto"/>
        <w:rPr>
          <w:rFonts w:ascii="Palatino Linotype" w:hAnsi="Palatino Linotype"/>
        </w:rPr>
      </w:pPr>
      <w:r w:rsidRPr="00671135">
        <w:rPr>
          <w:rFonts w:ascii="Palatino Linotype" w:hAnsi="Palatino Linotype"/>
        </w:rPr>
        <w:t>Zdravotní gramotnost pacienta má vliv na jeho očekávání a přístup ke zdraví</w:t>
      </w:r>
      <w:sdt>
        <w:sdtPr>
          <w:rPr>
            <w:rFonts w:ascii="Palatino Linotype" w:hAnsi="Palatino Linotype"/>
          </w:rPr>
          <w:id w:val="662980583"/>
          <w:citation/>
        </w:sdtPr>
        <w:sdtContent>
          <w:r w:rsidR="00DD1477" w:rsidRPr="00671135">
            <w:rPr>
              <w:rFonts w:ascii="Palatino Linotype" w:hAnsi="Palatino Linotype"/>
            </w:rPr>
            <w:fldChar w:fldCharType="begin"/>
          </w:r>
          <w:r w:rsidR="00DD1477" w:rsidRPr="00671135">
            <w:rPr>
              <w:rFonts w:ascii="Palatino Linotype" w:hAnsi="Palatino Linotype"/>
            </w:rPr>
            <w:instrText xml:space="preserve"> CITATION Bár18 \l 1029 </w:instrText>
          </w:r>
          <w:r w:rsidR="00DD1477" w:rsidRPr="00671135">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(Bártlová Sylva, 2018)</w:t>
          </w:r>
          <w:r w:rsidR="00DD1477" w:rsidRPr="00671135">
            <w:rPr>
              <w:rFonts w:ascii="Palatino Linotype" w:hAnsi="Palatino Linotype"/>
            </w:rPr>
            <w:fldChar w:fldCharType="end"/>
          </w:r>
        </w:sdtContent>
      </w:sdt>
      <w:r w:rsidRPr="00671135">
        <w:rPr>
          <w:rFonts w:ascii="Palatino Linotype" w:hAnsi="Palatino Linotype"/>
        </w:rPr>
        <w:t xml:space="preserve">. </w:t>
      </w:r>
      <w:r w:rsidR="00BD6BE6" w:rsidRPr="00671135">
        <w:rPr>
          <w:rFonts w:ascii="Palatino Linotype" w:hAnsi="Palatino Linotype"/>
        </w:rPr>
        <w:t>Kromě otázek z dotazníku zaměřené na zdravotní gramotnost, byly vytvořeny dvě hypotézy ověřující vztah mezi vzděláním/věkem a</w:t>
      </w:r>
      <w:r w:rsidR="00540E2D">
        <w:rPr>
          <w:rFonts w:ascii="Palatino Linotype" w:hAnsi="Palatino Linotype"/>
        </w:rPr>
        <w:t> </w:t>
      </w:r>
      <w:r w:rsidR="00BD6BE6" w:rsidRPr="00671135">
        <w:rPr>
          <w:rFonts w:ascii="Palatino Linotype" w:hAnsi="Palatino Linotype"/>
        </w:rPr>
        <w:t xml:space="preserve">prevencí. </w:t>
      </w:r>
    </w:p>
    <w:p w14:paraId="5C32DE72" w14:textId="77777777" w:rsidR="00CF20B8" w:rsidRPr="00671135" w:rsidRDefault="00CF20B8" w:rsidP="00CF20B8">
      <w:pPr>
        <w:pStyle w:val="Textprce"/>
        <w:rPr>
          <w:rFonts w:ascii="Palatino Linotype" w:hAnsi="Palatino Linotype"/>
        </w:rPr>
      </w:pPr>
      <w:r w:rsidRPr="00671135">
        <w:rPr>
          <w:rFonts w:ascii="Palatino Linotype" w:hAnsi="Palatino Linotype"/>
        </w:rPr>
        <w:t>H3: Čím vyšší je vzdělání respondentek, tím lépe chápe prevenci</w:t>
      </w:r>
    </w:p>
    <w:p w14:paraId="6B63514D" w14:textId="46774DDB" w:rsidR="00CF20B8" w:rsidRPr="00671135" w:rsidRDefault="00CF20B8" w:rsidP="00CF20B8">
      <w:pPr>
        <w:pStyle w:val="Textprce"/>
        <w:rPr>
          <w:rFonts w:ascii="Palatino Linotype" w:hAnsi="Palatino Linotype"/>
        </w:rPr>
      </w:pPr>
      <w:r w:rsidRPr="00671135">
        <w:rPr>
          <w:rFonts w:ascii="Palatino Linotype" w:hAnsi="Palatino Linotype"/>
        </w:rPr>
        <w:t>H4: Čím vyšší je věk respondentek, tím větší jsou obavy z prevence</w:t>
      </w:r>
    </w:p>
    <w:p w14:paraId="117453D6" w14:textId="02D2A755" w:rsidR="007830EB" w:rsidRPr="00671135" w:rsidRDefault="003D50B5" w:rsidP="003D50B5">
      <w:pPr>
        <w:spacing w:line="360" w:lineRule="auto"/>
        <w:ind w:firstLine="360"/>
        <w:rPr>
          <w:rFonts w:ascii="Palatino Linotype" w:hAnsi="Palatino Linotype"/>
        </w:rPr>
      </w:pPr>
      <w:r w:rsidRPr="00671135">
        <w:rPr>
          <w:rFonts w:ascii="Palatino Linotype" w:hAnsi="Palatino Linotype"/>
        </w:rPr>
        <w:t xml:space="preserve">Třetí dílčí výzkumná otázka zní: </w:t>
      </w:r>
      <w:r w:rsidR="00723819" w:rsidRPr="00671135">
        <w:rPr>
          <w:rFonts w:ascii="Palatino Linotype" w:hAnsi="Palatino Linotype"/>
          <w:b/>
          <w:bCs/>
        </w:rPr>
        <w:t>Jak hodnotí specifické radiologické centrum?</w:t>
      </w:r>
      <w:r w:rsidR="008D7B6C" w:rsidRPr="00671135">
        <w:rPr>
          <w:rFonts w:ascii="Palatino Linotype" w:hAnsi="Palatino Linotype"/>
        </w:rPr>
        <w:t xml:space="preserve"> </w:t>
      </w:r>
      <w:r w:rsidR="00BD6BE6" w:rsidRPr="00671135">
        <w:rPr>
          <w:rFonts w:ascii="Palatino Linotype" w:hAnsi="Palatino Linotype"/>
        </w:rPr>
        <w:t xml:space="preserve">K této výzkumné otázce byla vytvořena pouze jedna </w:t>
      </w:r>
      <w:r w:rsidR="00DD1477" w:rsidRPr="00671135">
        <w:rPr>
          <w:rFonts w:ascii="Palatino Linotype" w:hAnsi="Palatino Linotype"/>
        </w:rPr>
        <w:t>hypotéza,</w:t>
      </w:r>
      <w:r w:rsidR="00BD6BE6" w:rsidRPr="00671135">
        <w:rPr>
          <w:rFonts w:ascii="Palatino Linotype" w:hAnsi="Palatino Linotype"/>
        </w:rPr>
        <w:t xml:space="preserve"> a to zkoumající věk a systém objednávání. Otázky z dotazníku byly u odpovědi na otázku dostačující.</w:t>
      </w:r>
    </w:p>
    <w:p w14:paraId="36C0FC41" w14:textId="77777777" w:rsidR="007830EB" w:rsidRDefault="007830EB" w:rsidP="007830EB">
      <w:pPr>
        <w:pStyle w:val="Textprce"/>
        <w:jc w:val="left"/>
        <w:rPr>
          <w:rFonts w:ascii="Palatino Linotype" w:hAnsi="Palatino Linotype"/>
        </w:rPr>
      </w:pPr>
      <w:r w:rsidRPr="00671135">
        <w:rPr>
          <w:rFonts w:ascii="Palatino Linotype" w:hAnsi="Palatino Linotype"/>
        </w:rPr>
        <w:t>H6:</w:t>
      </w:r>
      <w:r w:rsidRPr="00671135">
        <w:t xml:space="preserve"> </w:t>
      </w:r>
      <w:r w:rsidRPr="00671135">
        <w:rPr>
          <w:rFonts w:ascii="Palatino Linotype" w:hAnsi="Palatino Linotype"/>
        </w:rPr>
        <w:t>Čím vyšší je věk respondentek, tím složitější je pro ně systém objednávání</w:t>
      </w:r>
    </w:p>
    <w:p w14:paraId="0CC864D8" w14:textId="77777777" w:rsidR="00DD1477" w:rsidRDefault="00DD1477">
      <w:pPr>
        <w:rPr>
          <w:b/>
          <w:bCs/>
          <w:sz w:val="28"/>
          <w:szCs w:val="28"/>
        </w:rPr>
      </w:pPr>
      <w:r>
        <w:br w:type="page"/>
      </w:r>
    </w:p>
    <w:p w14:paraId="253BE5A9" w14:textId="666A082C" w:rsidR="008219A3" w:rsidRPr="004F5388" w:rsidRDefault="008F1BFA" w:rsidP="008219A3">
      <w:pPr>
        <w:pStyle w:val="Nadpis2text"/>
        <w:rPr>
          <w:rFonts w:ascii="Palatino Linotype" w:hAnsi="Palatino Linotype"/>
        </w:rPr>
      </w:pPr>
      <w:bookmarkStart w:id="54" w:name="_Toc152755988"/>
      <w:r w:rsidRPr="004F5388">
        <w:rPr>
          <w:rFonts w:ascii="Palatino Linotype" w:hAnsi="Palatino Linotype"/>
        </w:rPr>
        <w:lastRenderedPageBreak/>
        <w:t>Konstrukce dotazníku a průběh šetření</w:t>
      </w:r>
      <w:bookmarkEnd w:id="54"/>
    </w:p>
    <w:p w14:paraId="63DFD681" w14:textId="1FF6E892" w:rsidR="00E2367F" w:rsidRPr="007E07E1" w:rsidRDefault="00E2367F" w:rsidP="00E2367F">
      <w:pPr>
        <w:spacing w:line="360" w:lineRule="auto"/>
        <w:ind w:firstLine="720"/>
        <w:rPr>
          <w:rFonts w:ascii="Palatino Linotype" w:hAnsi="Palatino Linotype"/>
          <w:b/>
          <w:bCs/>
        </w:rPr>
      </w:pPr>
      <w:r w:rsidRPr="00C43E4A">
        <w:rPr>
          <w:rFonts w:ascii="Palatino Linotype" w:hAnsi="Palatino Linotype"/>
        </w:rPr>
        <w:t xml:space="preserve">Při konstrukci dotazníku byla nejdříve </w:t>
      </w:r>
      <w:r>
        <w:rPr>
          <w:rFonts w:ascii="Palatino Linotype" w:hAnsi="Palatino Linotype"/>
        </w:rPr>
        <w:t>vytvořena</w:t>
      </w:r>
      <w:r w:rsidRPr="00C43E4A">
        <w:rPr>
          <w:rFonts w:ascii="Palatino Linotype" w:hAnsi="Palatino Linotype"/>
        </w:rPr>
        <w:t xml:space="preserve"> forma a obsah dotazníku, kter</w:t>
      </w:r>
      <w:r>
        <w:rPr>
          <w:rFonts w:ascii="Palatino Linotype" w:hAnsi="Palatino Linotype"/>
        </w:rPr>
        <w:t>á se odvíjela</w:t>
      </w:r>
      <w:r w:rsidRPr="00C43E4A">
        <w:rPr>
          <w:rFonts w:ascii="Palatino Linotype" w:hAnsi="Palatino Linotype"/>
        </w:rPr>
        <w:t xml:space="preserve"> od cílů výzkumné části práce. Byly stanovený hypotézy podložené patřičnou literaturou. Otázky do dotazníku byly tvořeny pomocí pravidla PICOST v návaznosti na teoretickou část práce</w:t>
      </w:r>
      <w:r>
        <w:rPr>
          <w:rFonts w:ascii="Palatino Linotype" w:hAnsi="Palatino Linotype"/>
        </w:rPr>
        <w:t>.</w:t>
      </w:r>
      <w:r w:rsidR="00055169">
        <w:rPr>
          <w:rFonts w:ascii="Palatino Linotype" w:hAnsi="Palatino Linotype"/>
        </w:rPr>
        <w:t xml:space="preserve"> PICOST </w:t>
      </w:r>
      <w:r>
        <w:rPr>
          <w:rFonts w:ascii="Palatino Linotype" w:hAnsi="Palatino Linotype"/>
        </w:rPr>
        <w:t>je</w:t>
      </w:r>
      <w:r w:rsidRPr="007E07E1">
        <w:rPr>
          <w:rFonts w:ascii="Palatino Linotype" w:hAnsi="Palatino Linotype"/>
        </w:rPr>
        <w:t xml:space="preserve"> zkratk</w:t>
      </w:r>
      <w:r>
        <w:rPr>
          <w:rFonts w:ascii="Palatino Linotype" w:hAnsi="Palatino Linotype"/>
        </w:rPr>
        <w:t>a,</w:t>
      </w:r>
      <w:r w:rsidRPr="007E07E1">
        <w:rPr>
          <w:rFonts w:ascii="Palatino Linotype" w:hAnsi="Palatino Linotype"/>
        </w:rPr>
        <w:t xml:space="preserve"> která zahrnuje šest oblastí výzkumu, které byly definovány před tvořením výzkumných </w:t>
      </w:r>
      <w:r w:rsidR="00055169" w:rsidRPr="007E07E1">
        <w:rPr>
          <w:rFonts w:ascii="Palatino Linotype" w:hAnsi="Palatino Linotype"/>
        </w:rPr>
        <w:t>otázek</w:t>
      </w:r>
      <w:r w:rsidR="00055169">
        <w:rPr>
          <w:rFonts w:ascii="Palatino Linotype" w:hAnsi="Palatino Linotype"/>
        </w:rPr>
        <w:t xml:space="preserve"> – podle</w:t>
      </w:r>
      <w:r w:rsidR="00055169" w:rsidRPr="00055169">
        <w:rPr>
          <w:rFonts w:ascii="Palatino Linotype" w:hAnsi="Palatino Linotype"/>
        </w:rPr>
        <w:t xml:space="preserve"> </w:t>
      </w:r>
      <w:proofErr w:type="spellStart"/>
      <w:r w:rsidR="00055169">
        <w:rPr>
          <w:rFonts w:ascii="Palatino Linotype" w:hAnsi="Palatino Linotype"/>
        </w:rPr>
        <w:t>Naullyho</w:t>
      </w:r>
      <w:proofErr w:type="spellEnd"/>
      <w:sdt>
        <w:sdtPr>
          <w:rPr>
            <w:rFonts w:ascii="Palatino Linotype" w:hAnsi="Palatino Linotype"/>
          </w:rPr>
          <w:id w:val="727494845"/>
          <w:citation/>
        </w:sdtPr>
        <w:sdtContent>
          <w:r w:rsidR="00055169">
            <w:rPr>
              <w:rFonts w:ascii="Palatino Linotype" w:hAnsi="Palatino Linotype"/>
            </w:rPr>
            <w:fldChar w:fldCharType="begin"/>
          </w:r>
          <w:r w:rsidR="00055169">
            <w:rPr>
              <w:rFonts w:ascii="Palatino Linotype" w:hAnsi="Palatino Linotype"/>
            </w:rPr>
            <w:instrText xml:space="preserve">CITATION Nau21 \n  \t  \l 1029 </w:instrText>
          </w:r>
          <w:r w:rsidR="00055169">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(2021)</w:t>
          </w:r>
          <w:r w:rsidR="00055169">
            <w:rPr>
              <w:rFonts w:ascii="Palatino Linotype" w:hAnsi="Palatino Linotype"/>
            </w:rPr>
            <w:fldChar w:fldCharType="end"/>
          </w:r>
        </w:sdtContent>
      </w:sdt>
      <w:r w:rsidR="00055169">
        <w:rPr>
          <w:rFonts w:ascii="Palatino Linotype" w:hAnsi="Palatino Linotype"/>
        </w:rPr>
        <w:t xml:space="preserve"> </w:t>
      </w:r>
      <w:r w:rsidRPr="007E07E1">
        <w:rPr>
          <w:rFonts w:ascii="Palatino Linotype" w:hAnsi="Palatino Linotype"/>
        </w:rPr>
        <w:t>;</w:t>
      </w:r>
    </w:p>
    <w:p w14:paraId="1D34FACB" w14:textId="77777777"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Populace (</w:t>
      </w:r>
      <w:proofErr w:type="spellStart"/>
      <w:r w:rsidRPr="007E07E1">
        <w:rPr>
          <w:rFonts w:ascii="Palatino Linotype" w:hAnsi="Palatino Linotype"/>
        </w:rPr>
        <w:t>Population</w:t>
      </w:r>
      <w:proofErr w:type="spellEnd"/>
      <w:r w:rsidRPr="007E07E1">
        <w:rPr>
          <w:rFonts w:ascii="Palatino Linotype" w:hAnsi="Palatino Linotype"/>
        </w:rPr>
        <w:t xml:space="preserve">) určuje výzkumný soubor na který dotazník směřuje. Zde </w:t>
      </w:r>
      <w:proofErr w:type="gramStart"/>
      <w:r w:rsidRPr="007E07E1">
        <w:rPr>
          <w:rFonts w:ascii="Palatino Linotype" w:hAnsi="Palatino Linotype"/>
        </w:rPr>
        <w:t>tvoří</w:t>
      </w:r>
      <w:proofErr w:type="gramEnd"/>
      <w:r w:rsidRPr="007E07E1">
        <w:rPr>
          <w:rFonts w:ascii="Palatino Linotype" w:hAnsi="Palatino Linotype"/>
        </w:rPr>
        <w:t xml:space="preserve"> výzkumný soubor specificky ženy od 45 let, navštěvující prevenci v radiologickém centru v Kroměříži</w:t>
      </w:r>
    </w:p>
    <w:p w14:paraId="1485EEC1" w14:textId="77777777"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Intervence (</w:t>
      </w:r>
      <w:proofErr w:type="spellStart"/>
      <w:r w:rsidRPr="007E07E1">
        <w:rPr>
          <w:rFonts w:ascii="Palatino Linotype" w:hAnsi="Palatino Linotype"/>
        </w:rPr>
        <w:t>Intervention</w:t>
      </w:r>
      <w:proofErr w:type="spellEnd"/>
      <w:r w:rsidRPr="007E07E1">
        <w:rPr>
          <w:rFonts w:ascii="Palatino Linotype" w:hAnsi="Palatino Linotype"/>
        </w:rPr>
        <w:t xml:space="preserve">) neboli záměr zkoumání je věnován vztahu žen k prevenci </w:t>
      </w:r>
    </w:p>
    <w:p w14:paraId="71250DA5" w14:textId="77777777"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Srovnání (</w:t>
      </w:r>
      <w:proofErr w:type="spellStart"/>
      <w:r w:rsidRPr="007E07E1">
        <w:rPr>
          <w:rFonts w:ascii="Palatino Linotype" w:hAnsi="Palatino Linotype"/>
        </w:rPr>
        <w:t>Comparators</w:t>
      </w:r>
      <w:proofErr w:type="spellEnd"/>
      <w:r w:rsidRPr="007E07E1">
        <w:rPr>
          <w:rFonts w:ascii="Palatino Linotype" w:hAnsi="Palatino Linotype"/>
        </w:rPr>
        <w:t>) vnímání žen prevence podle nejvyššího dosaženého vzdělání, důvěry v prevenci a věku</w:t>
      </w:r>
    </w:p>
    <w:p w14:paraId="3589613D" w14:textId="791C2691"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Výsledky (</w:t>
      </w:r>
      <w:proofErr w:type="spellStart"/>
      <w:r w:rsidRPr="007E07E1">
        <w:rPr>
          <w:rFonts w:ascii="Palatino Linotype" w:hAnsi="Palatino Linotype"/>
        </w:rPr>
        <w:t>Outcomes</w:t>
      </w:r>
      <w:proofErr w:type="spellEnd"/>
      <w:r w:rsidRPr="007E07E1">
        <w:rPr>
          <w:rFonts w:ascii="Palatino Linotype" w:hAnsi="Palatino Linotype"/>
        </w:rPr>
        <w:t xml:space="preserve">) nabízí odpověď v otázkách hodnocení a vnímání prevence v radiologickém </w:t>
      </w:r>
      <w:r w:rsidR="00055169">
        <w:rPr>
          <w:rFonts w:ascii="Palatino Linotype" w:hAnsi="Palatino Linotype"/>
        </w:rPr>
        <w:t>centru.</w:t>
      </w:r>
    </w:p>
    <w:p w14:paraId="72642305" w14:textId="77777777"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Nastavení (</w:t>
      </w:r>
      <w:proofErr w:type="spellStart"/>
      <w:r w:rsidRPr="007E07E1">
        <w:rPr>
          <w:rFonts w:ascii="Palatino Linotype" w:hAnsi="Palatino Linotype"/>
        </w:rPr>
        <w:t>Setting</w:t>
      </w:r>
      <w:proofErr w:type="spellEnd"/>
      <w:r w:rsidRPr="007E07E1">
        <w:rPr>
          <w:rFonts w:ascii="Palatino Linotype" w:hAnsi="Palatino Linotype"/>
        </w:rPr>
        <w:t xml:space="preserve">) dotazníku bylo specificky tvořeno na radiologické centrum v Kroměříži. </w:t>
      </w:r>
    </w:p>
    <w:p w14:paraId="06A06A0F" w14:textId="0646DFF2" w:rsidR="00E2367F" w:rsidRPr="007E07E1" w:rsidRDefault="00E2367F" w:rsidP="00E2367F">
      <w:pPr>
        <w:pStyle w:val="Odstavecseseznamem"/>
        <w:numPr>
          <w:ilvl w:val="0"/>
          <w:numId w:val="11"/>
        </w:numPr>
        <w:spacing w:after="200"/>
        <w:contextualSpacing/>
        <w:rPr>
          <w:rFonts w:ascii="Palatino Linotype" w:hAnsi="Palatino Linotype"/>
          <w:b/>
          <w:bCs/>
        </w:rPr>
      </w:pPr>
      <w:r w:rsidRPr="007E07E1">
        <w:rPr>
          <w:rFonts w:ascii="Palatino Linotype" w:hAnsi="Palatino Linotype"/>
        </w:rPr>
        <w:t>Časové rozložení (</w:t>
      </w:r>
      <w:proofErr w:type="spellStart"/>
      <w:r w:rsidRPr="007E07E1">
        <w:rPr>
          <w:rFonts w:ascii="Palatino Linotype" w:hAnsi="Palatino Linotype"/>
        </w:rPr>
        <w:t>Timeframe</w:t>
      </w:r>
      <w:proofErr w:type="spellEnd"/>
      <w:r w:rsidRPr="007E07E1">
        <w:rPr>
          <w:rFonts w:ascii="Palatino Linotype" w:hAnsi="Palatino Linotype"/>
        </w:rPr>
        <w:t>) výzkumu bylo koncipované na tři měsíce, a to specificky od prosince 2022 do konce února 2023</w:t>
      </w:r>
      <w:r w:rsidR="00390324">
        <w:rPr>
          <w:rFonts w:ascii="Palatino Linotype" w:hAnsi="Palatino Linotype"/>
        </w:rPr>
        <w:t>.</w:t>
      </w:r>
      <w:r w:rsidR="00295754" w:rsidRPr="00295754">
        <w:rPr>
          <w:rFonts w:ascii="Palatino Linotype" w:hAnsi="Palatino Linotype"/>
        </w:rPr>
        <w:t xml:space="preserve"> </w:t>
      </w:r>
    </w:p>
    <w:p w14:paraId="53118303" w14:textId="530DF14F" w:rsidR="00E2367F" w:rsidRDefault="00E2367F" w:rsidP="00E2367F">
      <w:pPr>
        <w:spacing w:line="360" w:lineRule="auto"/>
        <w:ind w:firstLine="360"/>
        <w:rPr>
          <w:rFonts w:ascii="Palatino Linotype" w:hAnsi="Palatino Linotype"/>
        </w:rPr>
      </w:pPr>
      <w:r w:rsidRPr="00C43E4A">
        <w:rPr>
          <w:rFonts w:ascii="Palatino Linotype" w:hAnsi="Palatino Linotype"/>
        </w:rPr>
        <w:t>Pilotní výzkum probíhal před finalizací dotazníku, byl prováděn na třech ženách lišících se věkem i vzděláním. P</w:t>
      </w:r>
      <w:r>
        <w:rPr>
          <w:rFonts w:ascii="Palatino Linotype" w:hAnsi="Palatino Linotype"/>
        </w:rPr>
        <w:t xml:space="preserve">rvní </w:t>
      </w:r>
      <w:r w:rsidR="00055169">
        <w:rPr>
          <w:rFonts w:ascii="Palatino Linotype" w:hAnsi="Palatino Linotype"/>
        </w:rPr>
        <w:t>fáze pilotní části</w:t>
      </w:r>
      <w:r w:rsidRPr="00C43E4A">
        <w:rPr>
          <w:rFonts w:ascii="Palatino Linotype" w:hAnsi="Palatino Linotype"/>
        </w:rPr>
        <w:t xml:space="preserve"> odhalil</w:t>
      </w:r>
      <w:r w:rsidR="00055169">
        <w:rPr>
          <w:rFonts w:ascii="Palatino Linotype" w:hAnsi="Palatino Linotype"/>
        </w:rPr>
        <w:t>a</w:t>
      </w:r>
      <w:r w:rsidRPr="00C43E4A">
        <w:rPr>
          <w:rFonts w:ascii="Palatino Linotype" w:hAnsi="Palatino Linotype"/>
        </w:rPr>
        <w:t xml:space="preserve"> nedostatky ve</w:t>
      </w:r>
      <w:r w:rsidR="00540E2D">
        <w:rPr>
          <w:rFonts w:ascii="Palatino Linotype" w:hAnsi="Palatino Linotype"/>
        </w:rPr>
        <w:t> </w:t>
      </w:r>
      <w:r w:rsidR="00055169">
        <w:rPr>
          <w:rFonts w:ascii="Palatino Linotype" w:hAnsi="Palatino Linotype"/>
        </w:rPr>
        <w:t>srozumitelnosti</w:t>
      </w:r>
      <w:r w:rsidRPr="00C43E4A">
        <w:rPr>
          <w:rFonts w:ascii="Palatino Linotype" w:hAnsi="Palatino Linotype"/>
        </w:rPr>
        <w:t xml:space="preserve"> otázek a velikosti písma. Druhá fáze pilotní části probíhala ve</w:t>
      </w:r>
      <w:r w:rsidR="00540E2D">
        <w:rPr>
          <w:rFonts w:ascii="Palatino Linotype" w:hAnsi="Palatino Linotype"/>
        </w:rPr>
        <w:t> </w:t>
      </w:r>
      <w:r w:rsidRPr="00C43E4A">
        <w:rPr>
          <w:rFonts w:ascii="Palatino Linotype" w:hAnsi="Palatino Linotype"/>
        </w:rPr>
        <w:t>formě konzultace s hlavním lékařem radiologického oddělení, který odhalil faktické nedostatky ve formulaci otázek. Otázky byly změněny tak, aby byly zachovány jednotlivé výstupy</w:t>
      </w:r>
      <w:r w:rsidR="00055169">
        <w:rPr>
          <w:rFonts w:ascii="Palatino Linotype" w:hAnsi="Palatino Linotype"/>
        </w:rPr>
        <w:t xml:space="preserve"> podle PICOTS</w:t>
      </w:r>
      <w:r w:rsidRPr="00C43E4A">
        <w:rPr>
          <w:rFonts w:ascii="Palatino Linotype" w:hAnsi="Palatino Linotype"/>
        </w:rPr>
        <w:t xml:space="preserve"> a zároveň se vytvořil kompromis mezi cílem a formou praktické části a zdravotnickým centrem.</w:t>
      </w:r>
      <w:r w:rsidRPr="004C61CE">
        <w:t xml:space="preserve"> </w:t>
      </w:r>
      <w:r w:rsidRPr="004C61CE">
        <w:rPr>
          <w:rFonts w:ascii="Palatino Linotype" w:hAnsi="Palatino Linotype"/>
        </w:rPr>
        <w:t xml:space="preserve">Poté byl domluven přesný </w:t>
      </w:r>
      <w:r w:rsidRPr="004C61CE">
        <w:rPr>
          <w:rFonts w:ascii="Palatino Linotype" w:hAnsi="Palatino Linotype"/>
        </w:rPr>
        <w:lastRenderedPageBreak/>
        <w:t>datum začátku výzkumné části a postup při vyplňování anonymního dotazníku byl konzultován s</w:t>
      </w:r>
      <w:r>
        <w:rPr>
          <w:rFonts w:ascii="Palatino Linotype" w:hAnsi="Palatino Linotype"/>
        </w:rPr>
        <w:t> </w:t>
      </w:r>
      <w:r w:rsidRPr="004C61CE">
        <w:rPr>
          <w:rFonts w:ascii="Palatino Linotype" w:hAnsi="Palatino Linotype"/>
        </w:rPr>
        <w:t>laborantkou</w:t>
      </w:r>
      <w:r>
        <w:rPr>
          <w:rFonts w:ascii="Palatino Linotype" w:hAnsi="Palatino Linotype"/>
        </w:rPr>
        <w:t>.</w:t>
      </w:r>
    </w:p>
    <w:p w14:paraId="61DBE174" w14:textId="0C2DF596" w:rsidR="00E2367F" w:rsidRPr="007E07E1" w:rsidRDefault="00E2367F" w:rsidP="00E2367F">
      <w:pPr>
        <w:spacing w:line="360" w:lineRule="auto"/>
        <w:ind w:firstLine="360"/>
        <w:rPr>
          <w:rFonts w:ascii="Palatino Linotype" w:hAnsi="Palatino Linotype"/>
          <w:b/>
          <w:bCs/>
        </w:rPr>
      </w:pPr>
      <w:r w:rsidRPr="003D793C">
        <w:rPr>
          <w:rFonts w:ascii="Palatino Linotype" w:hAnsi="Palatino Linotype"/>
        </w:rPr>
        <w:t>Dotazník je částečně inspirován Evropským dotazníkem zdravotní gramotnosti</w:t>
      </w:r>
      <w:sdt>
        <w:sdtPr>
          <w:rPr>
            <w:rFonts w:ascii="Palatino Linotype" w:hAnsi="Palatino Linotype"/>
          </w:rPr>
          <w:id w:val="-1128385240"/>
          <w:citation/>
        </w:sdtPr>
        <w:sdtContent>
          <w:r w:rsidR="00B050D4" w:rsidRPr="003D793C">
            <w:rPr>
              <w:rFonts w:ascii="Palatino Linotype" w:hAnsi="Palatino Linotype"/>
            </w:rPr>
            <w:fldChar w:fldCharType="begin"/>
          </w:r>
          <w:r w:rsidR="00B050D4" w:rsidRPr="003D793C">
            <w:rPr>
              <w:rFonts w:ascii="Palatino Linotype" w:hAnsi="Palatino Linotype"/>
            </w:rPr>
            <w:instrText xml:space="preserve"> CITATION Kuč16 \l 1029 </w:instrText>
          </w:r>
          <w:r w:rsidR="00B050D4" w:rsidRPr="003D793C">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(Kučera, 2016)</w:t>
          </w:r>
          <w:r w:rsidR="00B050D4" w:rsidRPr="003D793C">
            <w:rPr>
              <w:rFonts w:ascii="Palatino Linotype" w:hAnsi="Palatino Linotype"/>
            </w:rPr>
            <w:fldChar w:fldCharType="end"/>
          </w:r>
        </w:sdtContent>
      </w:sdt>
      <w:r w:rsidR="00B050D4" w:rsidRPr="003D793C">
        <w:rPr>
          <w:rFonts w:ascii="Palatino Linotype" w:hAnsi="Palatino Linotype"/>
        </w:rPr>
        <w:t xml:space="preserve"> a dotazníkem důvěry ve </w:t>
      </w:r>
      <w:r w:rsidR="00656A2C">
        <w:rPr>
          <w:rFonts w:ascii="Palatino Linotype" w:hAnsi="Palatino Linotype"/>
        </w:rPr>
        <w:t>z</w:t>
      </w:r>
      <w:r w:rsidR="00B050D4" w:rsidRPr="003D793C">
        <w:rPr>
          <w:rFonts w:ascii="Palatino Linotype" w:hAnsi="Palatino Linotype"/>
        </w:rPr>
        <w:t>dravotnictví</w:t>
      </w:r>
      <w:sdt>
        <w:sdtPr>
          <w:rPr>
            <w:rFonts w:ascii="Palatino Linotype" w:hAnsi="Palatino Linotype"/>
          </w:rPr>
          <w:id w:val="959688312"/>
          <w:citation/>
        </w:sdtPr>
        <w:sdtContent>
          <w:r w:rsidR="00B050D4" w:rsidRPr="003D793C">
            <w:rPr>
              <w:rFonts w:ascii="Palatino Linotype" w:hAnsi="Palatino Linotype"/>
            </w:rPr>
            <w:fldChar w:fldCharType="begin"/>
          </w:r>
          <w:r w:rsidR="00B050D4" w:rsidRPr="003D793C">
            <w:rPr>
              <w:rFonts w:ascii="Palatino Linotype" w:hAnsi="Palatino Linotype"/>
            </w:rPr>
            <w:instrText xml:space="preserve"> CITATION Pra14 \l 1029 </w:instrText>
          </w:r>
          <w:r w:rsidR="00B050D4" w:rsidRPr="003D793C">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(Pramuková, 2014)</w:t>
          </w:r>
          <w:r w:rsidR="00B050D4" w:rsidRPr="003D793C">
            <w:rPr>
              <w:rFonts w:ascii="Palatino Linotype" w:hAnsi="Palatino Linotype"/>
            </w:rPr>
            <w:fldChar w:fldCharType="end"/>
          </w:r>
        </w:sdtContent>
      </w:sdt>
      <w:r w:rsidR="00B050D4" w:rsidRPr="003D793C">
        <w:rPr>
          <w:rFonts w:ascii="Palatino Linotype" w:hAnsi="Palatino Linotype"/>
        </w:rPr>
        <w:t>.</w:t>
      </w:r>
      <w:r w:rsidRPr="003D793C">
        <w:rPr>
          <w:rFonts w:ascii="Palatino Linotype" w:hAnsi="Palatino Linotype"/>
        </w:rPr>
        <w:t xml:space="preserve"> V první části dotazníku jsou jednotlivé otázky uvedeny slovy „Definujte, jak snadné či</w:t>
      </w:r>
      <w:r w:rsidR="00D55349">
        <w:rPr>
          <w:rFonts w:ascii="Palatino Linotype" w:hAnsi="Palatino Linotype"/>
        </w:rPr>
        <w:t> </w:t>
      </w:r>
      <w:r w:rsidRPr="003D793C">
        <w:rPr>
          <w:rFonts w:ascii="Palatino Linotype" w:hAnsi="Palatino Linotype"/>
        </w:rPr>
        <w:t>nikoli jsou pro Vás jednotlivé otázky“ a ve druhé části „Vyjádřete</w:t>
      </w:r>
      <w:r w:rsidRPr="007E07E1">
        <w:rPr>
          <w:rFonts w:ascii="Palatino Linotype" w:hAnsi="Palatino Linotype"/>
        </w:rPr>
        <w:t>, zda s tvrzeními, které následují souhlasíte či nikoli“. Možnosti odpovědí v dotazníku jsou uzavřené, a to hlavně kvůli přehlednosti a dalšímu zpracování. Sudý počet možností na odpověď byl kvůli tendencím volit neutrální odpověď</w:t>
      </w:r>
      <w:r>
        <w:rPr>
          <w:rFonts w:ascii="Palatino Linotype" w:hAnsi="Palatino Linotype"/>
        </w:rPr>
        <w:t xml:space="preserve">, </w:t>
      </w:r>
      <w:r w:rsidRPr="007E07E1">
        <w:rPr>
          <w:rFonts w:ascii="Palatino Linotype" w:hAnsi="Palatino Linotype"/>
        </w:rPr>
        <w:t xml:space="preserve">typy odpovědí byly inspirovány </w:t>
      </w:r>
      <w:proofErr w:type="spellStart"/>
      <w:r w:rsidRPr="007E07E1">
        <w:rPr>
          <w:rFonts w:ascii="Palatino Linotype" w:hAnsi="Palatino Linotype"/>
        </w:rPr>
        <w:t>Likertovou</w:t>
      </w:r>
      <w:proofErr w:type="spellEnd"/>
      <w:r w:rsidRPr="007E07E1">
        <w:rPr>
          <w:rFonts w:ascii="Palatino Linotype" w:hAnsi="Palatino Linotype"/>
        </w:rPr>
        <w:t xml:space="preserve"> škálou</w:t>
      </w:r>
      <w:sdt>
        <w:sdtPr>
          <w:rPr>
            <w:rFonts w:ascii="Palatino Linotype" w:hAnsi="Palatino Linotype"/>
          </w:rPr>
          <w:id w:val="1888759987"/>
          <w:citation/>
        </w:sdtPr>
        <w:sdtContent>
          <w:r w:rsidR="003D793C">
            <w:rPr>
              <w:rFonts w:ascii="Palatino Linotype" w:hAnsi="Palatino Linotype"/>
            </w:rPr>
            <w:fldChar w:fldCharType="begin"/>
          </w:r>
          <w:r w:rsidR="003D793C">
            <w:rPr>
              <w:rFonts w:ascii="Palatino Linotype" w:hAnsi="Palatino Linotype"/>
            </w:rPr>
            <w:instrText xml:space="preserve"> CITATION Rod12 \l 1029 </w:instrText>
          </w:r>
          <w:r w:rsidR="003D793C">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(Rod, 2012)</w:t>
          </w:r>
          <w:r w:rsidR="003D793C">
            <w:rPr>
              <w:rFonts w:ascii="Palatino Linotype" w:hAnsi="Palatino Linotype"/>
            </w:rPr>
            <w:fldChar w:fldCharType="end"/>
          </w:r>
        </w:sdtContent>
      </w:sdt>
      <w:r w:rsidRPr="007E07E1">
        <w:rPr>
          <w:rFonts w:ascii="Palatino Linotype" w:hAnsi="Palatino Linotype"/>
        </w:rPr>
        <w:t xml:space="preserve">. </w:t>
      </w:r>
    </w:p>
    <w:p w14:paraId="4B651766" w14:textId="6D384761" w:rsidR="00E2367F" w:rsidRPr="007E07E1" w:rsidRDefault="00E2367F" w:rsidP="00E2367F">
      <w:pPr>
        <w:spacing w:line="360" w:lineRule="auto"/>
        <w:ind w:firstLine="360"/>
        <w:rPr>
          <w:rFonts w:ascii="Palatino Linotype" w:hAnsi="Palatino Linotype"/>
          <w:b/>
          <w:bCs/>
        </w:rPr>
      </w:pPr>
      <w:r w:rsidRPr="007E07E1">
        <w:rPr>
          <w:rFonts w:ascii="Palatino Linotype" w:hAnsi="Palatino Linotype"/>
        </w:rPr>
        <w:t xml:space="preserve">Dotazník je rozdělen na tři části. První část </w:t>
      </w:r>
      <w:proofErr w:type="gramStart"/>
      <w:r w:rsidRPr="007E07E1">
        <w:rPr>
          <w:rFonts w:ascii="Palatino Linotype" w:hAnsi="Palatino Linotype"/>
        </w:rPr>
        <w:t>slouží</w:t>
      </w:r>
      <w:proofErr w:type="gramEnd"/>
      <w:r w:rsidRPr="007E07E1">
        <w:rPr>
          <w:rFonts w:ascii="Palatino Linotype" w:hAnsi="Palatino Linotype"/>
        </w:rPr>
        <w:t xml:space="preserve"> k charakteristice výzkumného souboru. Je zaměřená na demografické otázky jako je věk a vzdělání. Nejnižší věková kategorie je definována 45-55 </w:t>
      </w:r>
      <w:r w:rsidR="00112A9E" w:rsidRPr="007E07E1">
        <w:rPr>
          <w:rFonts w:ascii="Palatino Linotype" w:hAnsi="Palatino Linotype"/>
        </w:rPr>
        <w:t>let,</w:t>
      </w:r>
      <w:r w:rsidRPr="007E07E1">
        <w:rPr>
          <w:rFonts w:ascii="Palatino Linotype" w:hAnsi="Palatino Linotype"/>
        </w:rPr>
        <w:t xml:space="preserve"> protože screeningová prevence </w:t>
      </w:r>
      <w:r w:rsidR="00656A2C">
        <w:rPr>
          <w:rFonts w:ascii="Palatino Linotype" w:hAnsi="Palatino Linotype"/>
        </w:rPr>
        <w:t>začíná</w:t>
      </w:r>
      <w:r w:rsidRPr="007E07E1">
        <w:rPr>
          <w:rFonts w:ascii="Palatino Linotype" w:hAnsi="Palatino Linotype"/>
        </w:rPr>
        <w:t xml:space="preserve"> věkem 45 let, nižší kategorie je zbytečná. Druhá část pracuje s otázkami zaměřenými na zdravotní gramotnost respondentek a jejich důvěru v prevenci. Třetí část dotazníku je primárně věnovaná hodnocení konkrétního zdravotního centra a</w:t>
      </w:r>
      <w:r w:rsidR="00540E2D">
        <w:rPr>
          <w:rFonts w:ascii="Palatino Linotype" w:hAnsi="Palatino Linotype"/>
        </w:rPr>
        <w:t> </w:t>
      </w:r>
      <w:r w:rsidRPr="007E07E1">
        <w:rPr>
          <w:rFonts w:ascii="Palatino Linotype" w:hAnsi="Palatino Linotype"/>
        </w:rPr>
        <w:t>okrajově obsahuje otázky, které je možné vztáhnout i na předchozí dvě kategorie. Části dotazníku odpovídají na dílčí výzkumné otázky: Zda ženy důvěřují prevenci a v jakém měřítku, jak hodnotí zdravotní centrum, které navštěvují a jaká je výše jejich zdravotní gramotnosti.</w:t>
      </w:r>
    </w:p>
    <w:p w14:paraId="05E63B9F" w14:textId="511D15F2" w:rsidR="008219A3" w:rsidRDefault="008219A3" w:rsidP="008219A3">
      <w:pPr>
        <w:pStyle w:val="Textprce"/>
      </w:pPr>
    </w:p>
    <w:p w14:paraId="185DDD1E" w14:textId="7025F49E" w:rsidR="008219A3" w:rsidRPr="004F5388" w:rsidRDefault="008F1BFA" w:rsidP="008F1BFA">
      <w:pPr>
        <w:pStyle w:val="Nadpis1text"/>
        <w:rPr>
          <w:rFonts w:ascii="Palatino Linotype" w:hAnsi="Palatino Linotype"/>
          <w:sz w:val="32"/>
          <w:szCs w:val="32"/>
        </w:rPr>
      </w:pPr>
      <w:bookmarkStart w:id="55" w:name="_Toc152755989"/>
      <w:r w:rsidRPr="004F5388">
        <w:rPr>
          <w:rFonts w:ascii="Palatino Linotype" w:hAnsi="Palatino Linotype"/>
          <w:sz w:val="32"/>
          <w:szCs w:val="32"/>
        </w:rPr>
        <w:lastRenderedPageBreak/>
        <w:t>Výsledky</w:t>
      </w:r>
      <w:bookmarkEnd w:id="55"/>
      <w:r w:rsidRPr="004F5388">
        <w:rPr>
          <w:rFonts w:ascii="Palatino Linotype" w:hAnsi="Palatino Linotype"/>
          <w:sz w:val="32"/>
          <w:szCs w:val="32"/>
        </w:rPr>
        <w:t xml:space="preserve"> </w:t>
      </w:r>
    </w:p>
    <w:p w14:paraId="4C67C69A" w14:textId="05C3A722" w:rsidR="008219A3" w:rsidRPr="00E2367F" w:rsidRDefault="00E2367F" w:rsidP="00E2367F">
      <w:pPr>
        <w:spacing w:line="360" w:lineRule="auto"/>
        <w:ind w:firstLine="360"/>
        <w:rPr>
          <w:rFonts w:ascii="Palatino Linotype" w:hAnsi="Palatino Linotype"/>
        </w:rPr>
      </w:pPr>
      <w:r w:rsidRPr="007E07E1">
        <w:rPr>
          <w:rFonts w:ascii="Palatino Linotype" w:hAnsi="Palatino Linotype"/>
        </w:rPr>
        <w:t xml:space="preserve">Celkově bylo rozdáno 80 dotazníků, přičemž </w:t>
      </w:r>
      <w:r w:rsidR="00F279E7">
        <w:rPr>
          <w:rFonts w:ascii="Palatino Linotype" w:hAnsi="Palatino Linotype"/>
        </w:rPr>
        <w:t>7</w:t>
      </w:r>
      <w:r w:rsidRPr="007E07E1">
        <w:rPr>
          <w:rFonts w:ascii="Palatino Linotype" w:hAnsi="Palatino Linotype"/>
        </w:rPr>
        <w:t xml:space="preserve"> z nich byly vyplněny chybně, specificky respondentky vynechaly otázku, či zakroužkovaly více odpovědí</w:t>
      </w:r>
      <w:r>
        <w:rPr>
          <w:rFonts w:ascii="Palatino Linotype" w:hAnsi="Palatino Linotype"/>
        </w:rPr>
        <w:t>, což</w:t>
      </w:r>
      <w:r w:rsidR="00540E2D">
        <w:rPr>
          <w:rFonts w:ascii="Palatino Linotype" w:hAnsi="Palatino Linotype"/>
        </w:rPr>
        <w:t> </w:t>
      </w:r>
      <w:r>
        <w:rPr>
          <w:rFonts w:ascii="Palatino Linotype" w:hAnsi="Palatino Linotype"/>
        </w:rPr>
        <w:t>znamená, že návratnost tvořila 9</w:t>
      </w:r>
      <w:r w:rsidR="00F279E7">
        <w:rPr>
          <w:rFonts w:ascii="Palatino Linotype" w:hAnsi="Palatino Linotype"/>
        </w:rPr>
        <w:t>1,3</w:t>
      </w:r>
      <w:r>
        <w:rPr>
          <w:rFonts w:ascii="Palatino Linotype" w:hAnsi="Palatino Linotype"/>
        </w:rPr>
        <w:t xml:space="preserve"> %. </w:t>
      </w:r>
      <w:r w:rsidRPr="007E07E1">
        <w:rPr>
          <w:rFonts w:ascii="Palatino Linotype" w:hAnsi="Palatino Linotype"/>
        </w:rPr>
        <w:t xml:space="preserve">Největším problémem při vyplňování dotazníků byla ochota pacientek, </w:t>
      </w:r>
      <w:r w:rsidR="00656A2C">
        <w:rPr>
          <w:rFonts w:ascii="Palatino Linotype" w:hAnsi="Palatino Linotype"/>
        </w:rPr>
        <w:t>některé ženy</w:t>
      </w:r>
      <w:r w:rsidRPr="007E07E1">
        <w:rPr>
          <w:rFonts w:ascii="Palatino Linotype" w:hAnsi="Palatino Linotype"/>
        </w:rPr>
        <w:t xml:space="preserve"> laborantku odmítaly a nechtěly s dotazníkem ztrácet čas. Dotazník byl </w:t>
      </w:r>
      <w:r>
        <w:rPr>
          <w:rFonts w:ascii="Palatino Linotype" w:hAnsi="Palatino Linotype"/>
        </w:rPr>
        <w:t xml:space="preserve">přepsán a dále </w:t>
      </w:r>
      <w:r w:rsidRPr="007E07E1">
        <w:rPr>
          <w:rFonts w:ascii="Palatino Linotype" w:hAnsi="Palatino Linotype"/>
        </w:rPr>
        <w:t>zpracováván v programu Microsoft Office Excel 2016, přičemž každá z jednotlivých otázek dotazníku má svůj graf. Zpracované odpovědi obsahují modus, medián a absolutní a relativní četnosti, pro popis odpovědí. Každá část</w:t>
      </w:r>
      <w:r>
        <w:rPr>
          <w:rFonts w:ascii="Palatino Linotype" w:hAnsi="Palatino Linotype"/>
        </w:rPr>
        <w:t xml:space="preserve"> </w:t>
      </w:r>
      <w:r w:rsidRPr="007E07E1">
        <w:rPr>
          <w:rFonts w:ascii="Palatino Linotype" w:hAnsi="Palatino Linotype"/>
        </w:rPr>
        <w:t>zpracování výsledků dat je zaměřená na určitou část výzkumného cíle</w:t>
      </w:r>
      <w:r w:rsidRPr="003D793C">
        <w:rPr>
          <w:rFonts w:ascii="Palatino Linotype" w:hAnsi="Palatino Linotype"/>
        </w:rPr>
        <w:t>. Při odpovědích na jednotlivé předem určené hypotézy byla použita matematická statistika</w:t>
      </w:r>
      <w:r w:rsidR="00507C59" w:rsidRPr="003D793C">
        <w:rPr>
          <w:rFonts w:ascii="Palatino Linotype" w:hAnsi="Palatino Linotype"/>
        </w:rPr>
        <w:t>, která umožnila ověřit predikovaný vztah mezi jednotlivými proměnnými</w:t>
      </w:r>
      <w:sdt>
        <w:sdtPr>
          <w:rPr>
            <w:rFonts w:ascii="Palatino Linotype" w:hAnsi="Palatino Linotype"/>
          </w:rPr>
          <w:id w:val="-1497095678"/>
          <w:citation/>
        </w:sdtPr>
        <w:sdtContent>
          <w:r w:rsidR="003D793C" w:rsidRPr="003D793C">
            <w:rPr>
              <w:rFonts w:ascii="Palatino Linotype" w:hAnsi="Palatino Linotype"/>
            </w:rPr>
            <w:fldChar w:fldCharType="begin"/>
          </w:r>
          <w:r w:rsidR="003D793C" w:rsidRPr="003D793C">
            <w:rPr>
              <w:rFonts w:ascii="Palatino Linotype" w:hAnsi="Palatino Linotype"/>
            </w:rPr>
            <w:instrText xml:space="preserve"> CITATION And19 \l 1029 </w:instrText>
          </w:r>
          <w:r w:rsidR="003D793C" w:rsidRPr="003D793C">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(Anděl, 2019)</w:t>
          </w:r>
          <w:r w:rsidR="003D793C" w:rsidRPr="003D793C">
            <w:rPr>
              <w:rFonts w:ascii="Palatino Linotype" w:hAnsi="Palatino Linotype"/>
            </w:rPr>
            <w:fldChar w:fldCharType="end"/>
          </w:r>
        </w:sdtContent>
      </w:sdt>
      <w:r w:rsidR="00507C59" w:rsidRPr="003D793C">
        <w:rPr>
          <w:rFonts w:ascii="Palatino Linotype" w:hAnsi="Palatino Linotype"/>
        </w:rPr>
        <w:t>.</w:t>
      </w:r>
    </w:p>
    <w:p w14:paraId="443AD8B6" w14:textId="79D6569B" w:rsidR="008219A3" w:rsidRPr="004F5388" w:rsidRDefault="008219A3" w:rsidP="008219A3">
      <w:pPr>
        <w:pStyle w:val="Nadpis2text"/>
        <w:rPr>
          <w:rFonts w:ascii="Palatino Linotype" w:hAnsi="Palatino Linotype"/>
        </w:rPr>
      </w:pPr>
      <w:bookmarkStart w:id="56" w:name="_Toc22666756"/>
      <w:bookmarkStart w:id="57" w:name="_Toc152755990"/>
      <w:r w:rsidRPr="004F5388">
        <w:rPr>
          <w:rFonts w:ascii="Palatino Linotype" w:hAnsi="Palatino Linotype"/>
        </w:rPr>
        <w:t>Po</w:t>
      </w:r>
      <w:bookmarkEnd w:id="56"/>
      <w:r w:rsidR="00E2367F" w:rsidRPr="004F5388">
        <w:rPr>
          <w:rFonts w:ascii="Palatino Linotype" w:hAnsi="Palatino Linotype"/>
        </w:rPr>
        <w:t>pis výzkumného souboru</w:t>
      </w:r>
      <w:bookmarkEnd w:id="57"/>
    </w:p>
    <w:p w14:paraId="30BBCB02" w14:textId="5E3A25BB" w:rsidR="00E2367F" w:rsidRDefault="00E2367F" w:rsidP="00E2367F">
      <w:pPr>
        <w:spacing w:line="360" w:lineRule="auto"/>
        <w:ind w:firstLine="720"/>
        <w:rPr>
          <w:rFonts w:ascii="Palatino Linotype" w:hAnsi="Palatino Linotype"/>
        </w:rPr>
      </w:pPr>
      <w:r w:rsidRPr="007E07E1">
        <w:rPr>
          <w:rFonts w:ascii="Palatino Linotype" w:hAnsi="Palatino Linotype"/>
        </w:rPr>
        <w:t>Výzkumný soubor činí 73 respondentek, což je 100 %. Dotazník je</w:t>
      </w:r>
      <w:r w:rsidR="00540E2D">
        <w:rPr>
          <w:rFonts w:ascii="Palatino Linotype" w:hAnsi="Palatino Linotype"/>
        </w:rPr>
        <w:t> </w:t>
      </w:r>
      <w:r w:rsidRPr="007E07E1">
        <w:rPr>
          <w:rFonts w:ascii="Palatino Linotype" w:hAnsi="Palatino Linotype"/>
        </w:rPr>
        <w:t>formulovaný pro ženy, přičemž demografické otázky směřované na ně byly pouze dv</w:t>
      </w:r>
      <w:r w:rsidR="00FA6BE3">
        <w:rPr>
          <w:rFonts w:ascii="Palatino Linotype" w:hAnsi="Palatino Linotype"/>
        </w:rPr>
        <w:t>ě, a to</w:t>
      </w:r>
      <w:r w:rsidRPr="007E07E1">
        <w:rPr>
          <w:rFonts w:ascii="Palatino Linotype" w:hAnsi="Palatino Linotype"/>
        </w:rPr>
        <w:t xml:space="preserve"> </w:t>
      </w:r>
      <w:r w:rsidR="00FA6BE3">
        <w:rPr>
          <w:rFonts w:ascii="Palatino Linotype" w:hAnsi="Palatino Linotype"/>
        </w:rPr>
        <w:t>v</w:t>
      </w:r>
      <w:r w:rsidRPr="007E07E1">
        <w:rPr>
          <w:rFonts w:ascii="Palatino Linotype" w:hAnsi="Palatino Linotype"/>
        </w:rPr>
        <w:t>ěková kategorie</w:t>
      </w:r>
      <w:r w:rsidR="00FA6BE3">
        <w:rPr>
          <w:rFonts w:ascii="Palatino Linotype" w:hAnsi="Palatino Linotype"/>
        </w:rPr>
        <w:t>,</w:t>
      </w:r>
      <w:r w:rsidRPr="007E07E1">
        <w:rPr>
          <w:rFonts w:ascii="Palatino Linotype" w:hAnsi="Palatino Linotype"/>
        </w:rPr>
        <w:t xml:space="preserve"> vzdělání. Hlavními důvody pro výběr těchto demografických údajů je ověření, </w:t>
      </w:r>
      <w:r w:rsidR="00FA6BE3">
        <w:rPr>
          <w:rFonts w:ascii="Palatino Linotype" w:hAnsi="Palatino Linotype"/>
        </w:rPr>
        <w:t>zda existuje vztah mezi těmito proměnnými a</w:t>
      </w:r>
      <w:r w:rsidR="00D55349">
        <w:rPr>
          <w:rFonts w:ascii="Palatino Linotype" w:hAnsi="Palatino Linotype"/>
        </w:rPr>
        <w:t> </w:t>
      </w:r>
      <w:r w:rsidR="00FA6BE3">
        <w:rPr>
          <w:rFonts w:ascii="Palatino Linotype" w:hAnsi="Palatino Linotype"/>
        </w:rPr>
        <w:t xml:space="preserve">vnímáním prevence či výší zdravotní gramotnosti. </w:t>
      </w:r>
    </w:p>
    <w:p w14:paraId="0E3A5A95" w14:textId="6FB1C06C" w:rsidR="00FA6BE3" w:rsidRDefault="00FA6BE3" w:rsidP="00FA6BE3">
      <w:pPr>
        <w:rPr>
          <w:rFonts w:ascii="Palatino Linotype" w:hAnsi="Palatino Linotype"/>
        </w:rPr>
      </w:pPr>
      <w:r>
        <w:rPr>
          <w:rFonts w:ascii="Palatino Linotype" w:hAnsi="Palatino Linotype"/>
        </w:rPr>
        <w:br w:type="page"/>
      </w:r>
    </w:p>
    <w:p w14:paraId="2F67CBF1" w14:textId="4F364D54" w:rsidR="00E2367F" w:rsidRPr="00B36F16" w:rsidRDefault="00540E2D" w:rsidP="00E2367F">
      <w:pPr>
        <w:pStyle w:val="Odstavecseseznamem"/>
        <w:numPr>
          <w:ilvl w:val="0"/>
          <w:numId w:val="14"/>
        </w:numPr>
        <w:spacing w:after="200"/>
        <w:contextualSpacing/>
        <w:rPr>
          <w:rFonts w:ascii="Palatino Linotype" w:hAnsi="Palatino Linotype"/>
          <w:b/>
          <w:bCs/>
        </w:rPr>
      </w:pPr>
      <w:r w:rsidRPr="00B36F16">
        <w:rPr>
          <w:rFonts w:ascii="Palatino Linotype" w:hAnsi="Palatino Linotype"/>
          <w:b/>
          <w:bCs/>
          <w:noProof/>
        </w:rPr>
        <w:lastRenderedPageBreak/>
        <w:drawing>
          <wp:anchor distT="0" distB="0" distL="114300" distR="114300" simplePos="0" relativeHeight="251659264" behindDoc="1" locked="0" layoutInCell="1" allowOverlap="1" wp14:anchorId="748A473B" wp14:editId="6D4D79E7">
            <wp:simplePos x="0" y="0"/>
            <wp:positionH relativeFrom="margin">
              <wp:posOffset>606425</wp:posOffset>
            </wp:positionH>
            <wp:positionV relativeFrom="paragraph">
              <wp:posOffset>335915</wp:posOffset>
            </wp:positionV>
            <wp:extent cx="4800600" cy="2462530"/>
            <wp:effectExtent l="0" t="0" r="0" b="13970"/>
            <wp:wrapThrough wrapText="bothSides">
              <wp:wrapPolygon edited="0">
                <wp:start x="0" y="0"/>
                <wp:lineTo x="0" y="21555"/>
                <wp:lineTo x="21514" y="21555"/>
                <wp:lineTo x="21514" y="0"/>
                <wp:lineTo x="0" y="0"/>
              </wp:wrapPolygon>
            </wp:wrapThrough>
            <wp:docPr id="12" name="Graf 12">
              <a:extLst xmlns:a="http://schemas.openxmlformats.org/drawingml/2006/main">
                <a:ext uri="{FF2B5EF4-FFF2-40B4-BE49-F238E27FC236}">
                  <a16:creationId xmlns:a16="http://schemas.microsoft.com/office/drawing/2014/main" id="{9D1F385F-9959-487C-1C1A-186134EF40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61F83" w:rsidRPr="00B36F16">
        <w:rPr>
          <w:b/>
          <w:bCs/>
          <w:noProof/>
        </w:rPr>
        <mc:AlternateContent>
          <mc:Choice Requires="wps">
            <w:drawing>
              <wp:anchor distT="0" distB="0" distL="114300" distR="114300" simplePos="0" relativeHeight="251704320" behindDoc="0" locked="0" layoutInCell="1" allowOverlap="1" wp14:anchorId="0C00F96C" wp14:editId="57E89F0E">
                <wp:simplePos x="0" y="0"/>
                <wp:positionH relativeFrom="column">
                  <wp:posOffset>607695</wp:posOffset>
                </wp:positionH>
                <wp:positionV relativeFrom="paragraph">
                  <wp:posOffset>2856865</wp:posOffset>
                </wp:positionV>
                <wp:extent cx="4954270" cy="635"/>
                <wp:effectExtent l="0" t="0" r="0" b="0"/>
                <wp:wrapThrough wrapText="bothSides">
                  <wp:wrapPolygon edited="0">
                    <wp:start x="0" y="0"/>
                    <wp:lineTo x="0" y="21600"/>
                    <wp:lineTo x="21600" y="21600"/>
                    <wp:lineTo x="21600" y="0"/>
                  </wp:wrapPolygon>
                </wp:wrapThrough>
                <wp:docPr id="538478270" name="Textové pole 1"/>
                <wp:cNvGraphicFramePr/>
                <a:graphic xmlns:a="http://schemas.openxmlformats.org/drawingml/2006/main">
                  <a:graphicData uri="http://schemas.microsoft.com/office/word/2010/wordprocessingShape">
                    <wps:wsp>
                      <wps:cNvSpPr txBox="1"/>
                      <wps:spPr>
                        <a:xfrm>
                          <a:off x="0" y="0"/>
                          <a:ext cx="4954270" cy="635"/>
                        </a:xfrm>
                        <a:prstGeom prst="rect">
                          <a:avLst/>
                        </a:prstGeom>
                        <a:solidFill>
                          <a:prstClr val="white"/>
                        </a:solidFill>
                        <a:ln>
                          <a:noFill/>
                        </a:ln>
                      </wps:spPr>
                      <wps:txbx>
                        <w:txbxContent>
                          <w:p w14:paraId="3B3B69F5" w14:textId="2D06F3AC" w:rsidR="00461F83" w:rsidRPr="00461F83" w:rsidRDefault="00461F83" w:rsidP="00461F83">
                            <w:pPr>
                              <w:pStyle w:val="Titulek"/>
                              <w:rPr>
                                <w:rFonts w:ascii="Palatino Linotype" w:hAnsi="Palatino Linotype"/>
                                <w:i/>
                                <w:iCs w:val="0"/>
                                <w:noProof/>
                                <w:szCs w:val="24"/>
                              </w:rPr>
                            </w:pPr>
                            <w:bookmarkStart w:id="58" w:name="_Toc151304404"/>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3</w:t>
                            </w:r>
                            <w:r w:rsidRPr="00461F83">
                              <w:rPr>
                                <w:i/>
                                <w:iCs w:val="0"/>
                              </w:rPr>
                              <w:fldChar w:fldCharType="end"/>
                            </w:r>
                            <w:r w:rsidRPr="00461F83">
                              <w:rPr>
                                <w:i/>
                                <w:iCs w:val="0"/>
                              </w:rPr>
                              <w:t xml:space="preserve"> - Nejvyšší dosažené vzdělání</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00F96C" id="_x0000_s1028" type="#_x0000_t202" style="position:absolute;left:0;text-align:left;margin-left:47.85pt;margin-top:224.95pt;width:390.1pt;height:.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" stroked="f">
                <v:textbox style="mso-fit-shape-to-text:t" inset="0,0,0,0">
                  <w:txbxContent>
                    <w:p w14:paraId="3B3B69F5" w14:textId="2D06F3AC" w:rsidR="00461F83" w:rsidRPr="00461F83" w:rsidRDefault="00461F83" w:rsidP="00461F83">
                      <w:pPr>
                        <w:pStyle w:val="Titulek"/>
                        <w:rPr>
                          <w:rFonts w:ascii="Palatino Linotype" w:hAnsi="Palatino Linotype"/>
                          <w:i/>
                          <w:iCs w:val="0"/>
                          <w:noProof/>
                          <w:szCs w:val="24"/>
                        </w:rPr>
                      </w:pPr>
                      <w:bookmarkStart w:id="59" w:name="_Toc151304404"/>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3</w:t>
                      </w:r>
                      <w:r w:rsidRPr="00461F83">
                        <w:rPr>
                          <w:i/>
                          <w:iCs w:val="0"/>
                        </w:rPr>
                        <w:fldChar w:fldCharType="end"/>
                      </w:r>
                      <w:r w:rsidRPr="00461F83">
                        <w:rPr>
                          <w:i/>
                          <w:iCs w:val="0"/>
                        </w:rPr>
                        <w:t xml:space="preserve"> - Nejvyšší dosažené vzdělání</w:t>
                      </w:r>
                      <w:bookmarkEnd w:id="59"/>
                    </w:p>
                  </w:txbxContent>
                </v:textbox>
                <w10:wrap type="through"/>
              </v:shape>
            </w:pict>
          </mc:Fallback>
        </mc:AlternateContent>
      </w:r>
      <w:r w:rsidR="00B36F16" w:rsidRPr="00B36F16">
        <w:rPr>
          <w:rFonts w:ascii="Palatino Linotype" w:hAnsi="Palatino Linotype"/>
          <w:b/>
          <w:bCs/>
        </w:rPr>
        <w:t xml:space="preserve">Srovnání nejvyššího dosaženého vzdělání respondentek </w:t>
      </w:r>
    </w:p>
    <w:p w14:paraId="3C07A994" w14:textId="2FADE2CD" w:rsidR="00E2367F" w:rsidRPr="007E07E1" w:rsidRDefault="00E2367F" w:rsidP="00E2367F">
      <w:pPr>
        <w:rPr>
          <w:rFonts w:ascii="Palatino Linotype" w:hAnsi="Palatino Linotype"/>
        </w:rPr>
      </w:pPr>
    </w:p>
    <w:p w14:paraId="3A2B8654" w14:textId="77777777" w:rsidR="00E017CD" w:rsidRDefault="00E017CD" w:rsidP="00E2367F">
      <w:pPr>
        <w:spacing w:line="360" w:lineRule="auto"/>
        <w:ind w:firstLine="720"/>
        <w:rPr>
          <w:rFonts w:ascii="Palatino Linotype" w:hAnsi="Palatino Linotype"/>
        </w:rPr>
      </w:pPr>
    </w:p>
    <w:p w14:paraId="014643EB" w14:textId="6CCDA87F" w:rsidR="00E017CD" w:rsidRDefault="00E017CD" w:rsidP="00E2367F">
      <w:pPr>
        <w:spacing w:line="360" w:lineRule="auto"/>
        <w:ind w:firstLine="720"/>
        <w:rPr>
          <w:rFonts w:ascii="Palatino Linotype" w:hAnsi="Palatino Linotype"/>
        </w:rPr>
      </w:pPr>
    </w:p>
    <w:p w14:paraId="0D01621E" w14:textId="6C0F0C29" w:rsidR="00E2367F" w:rsidRPr="007E07E1" w:rsidRDefault="00E2367F" w:rsidP="006E3057">
      <w:pPr>
        <w:spacing w:line="360" w:lineRule="auto"/>
        <w:ind w:firstLine="708"/>
        <w:rPr>
          <w:rFonts w:ascii="Palatino Linotype" w:hAnsi="Palatino Linotype"/>
        </w:rPr>
      </w:pPr>
      <w:r w:rsidRPr="007E07E1">
        <w:rPr>
          <w:rFonts w:ascii="Palatino Linotype" w:hAnsi="Palatino Linotype"/>
        </w:rPr>
        <w:t xml:space="preserve">Modus neboli nejčetnější hodnota tabulky je „střední škola bez maturity“. Hodnota modus je v nejvyšším dosaženém vzdělání 24. Mediánem nejvyššího dosaženého vzdělání je také „střední škola bez maturity“. </w:t>
      </w:r>
      <w:r w:rsidRPr="007E07E1">
        <w:rPr>
          <w:rFonts w:ascii="Palatino Linotype" w:hAnsi="Palatino Linotype"/>
          <w:color w:val="000000" w:themeColor="text1"/>
        </w:rPr>
        <w:t xml:space="preserve">Modus neboli nejčetnější hodnota odpovědi, což </w:t>
      </w:r>
      <w:r w:rsidR="0019185E" w:rsidRPr="007E07E1">
        <w:rPr>
          <w:rFonts w:ascii="Palatino Linotype" w:hAnsi="Palatino Linotype"/>
          <w:color w:val="000000" w:themeColor="text1"/>
        </w:rPr>
        <w:t>činí</w:t>
      </w:r>
      <w:r w:rsidRPr="007E07E1">
        <w:rPr>
          <w:rFonts w:ascii="Palatino Linotype" w:hAnsi="Palatino Linotype"/>
          <w:color w:val="000000" w:themeColor="text1"/>
        </w:rPr>
        <w:t xml:space="preserve"> 32,9 %. Základní vzdělání ve výši 17,8 kolidovalo s výší vysokoškolského vzdělání.</w:t>
      </w:r>
      <w:r w:rsidRPr="007E07E1">
        <w:rPr>
          <w:rFonts w:ascii="Palatino Linotype" w:hAnsi="Palatino Linotype"/>
          <w:color w:val="FF0000"/>
        </w:rPr>
        <w:t xml:space="preserve"> </w:t>
      </w:r>
    </w:p>
    <w:p w14:paraId="091DDA17" w14:textId="77777777" w:rsidR="00E2367F" w:rsidRPr="007E07E1" w:rsidRDefault="00E2367F" w:rsidP="00E2367F">
      <w:pPr>
        <w:spacing w:line="360" w:lineRule="auto"/>
        <w:rPr>
          <w:rFonts w:ascii="Palatino Linotype" w:hAnsi="Palatino Linotype"/>
        </w:rPr>
      </w:pPr>
      <w:r w:rsidRPr="007E07E1">
        <w:rPr>
          <w:rFonts w:ascii="Palatino Linotype" w:hAnsi="Palatino Linotype"/>
        </w:rPr>
        <w:t>Procentuální rozpětí jednotlivých četností je následující;</w:t>
      </w:r>
    </w:p>
    <w:p w14:paraId="594458E1" w14:textId="77777777" w:rsidR="00E2367F" w:rsidRPr="007E07E1" w:rsidRDefault="00E2367F" w:rsidP="00E2367F">
      <w:pPr>
        <w:pStyle w:val="Odstavecseseznamem"/>
        <w:numPr>
          <w:ilvl w:val="0"/>
          <w:numId w:val="12"/>
        </w:numPr>
        <w:spacing w:after="200"/>
        <w:contextualSpacing/>
        <w:rPr>
          <w:rFonts w:ascii="Palatino Linotype" w:hAnsi="Palatino Linotype"/>
        </w:rPr>
      </w:pPr>
      <w:r w:rsidRPr="007E07E1">
        <w:rPr>
          <w:rFonts w:ascii="Palatino Linotype" w:hAnsi="Palatino Linotype"/>
        </w:rPr>
        <w:t>Základní vzdělání 17,8 %</w:t>
      </w:r>
    </w:p>
    <w:p w14:paraId="2E12963E" w14:textId="77777777" w:rsidR="00E2367F" w:rsidRPr="007E07E1" w:rsidRDefault="00E2367F" w:rsidP="00E2367F">
      <w:pPr>
        <w:pStyle w:val="Odstavecseseznamem"/>
        <w:numPr>
          <w:ilvl w:val="0"/>
          <w:numId w:val="12"/>
        </w:numPr>
        <w:spacing w:after="200"/>
        <w:contextualSpacing/>
        <w:rPr>
          <w:rFonts w:ascii="Palatino Linotype" w:hAnsi="Palatino Linotype"/>
        </w:rPr>
      </w:pPr>
      <w:r w:rsidRPr="007E07E1">
        <w:rPr>
          <w:rFonts w:ascii="Palatino Linotype" w:hAnsi="Palatino Linotype"/>
        </w:rPr>
        <w:t>Střední bez maturity 32,9 %</w:t>
      </w:r>
    </w:p>
    <w:p w14:paraId="1A1A8E96" w14:textId="77777777" w:rsidR="00E2367F" w:rsidRPr="007E07E1" w:rsidRDefault="00E2367F" w:rsidP="00E2367F">
      <w:pPr>
        <w:pStyle w:val="Odstavecseseznamem"/>
        <w:numPr>
          <w:ilvl w:val="0"/>
          <w:numId w:val="12"/>
        </w:numPr>
        <w:spacing w:after="200"/>
        <w:contextualSpacing/>
        <w:rPr>
          <w:rFonts w:ascii="Palatino Linotype" w:hAnsi="Palatino Linotype"/>
        </w:rPr>
      </w:pPr>
      <w:r w:rsidRPr="007E07E1">
        <w:rPr>
          <w:rFonts w:ascii="Palatino Linotype" w:hAnsi="Palatino Linotype"/>
        </w:rPr>
        <w:t>Střední s maturitou 20,5 %</w:t>
      </w:r>
    </w:p>
    <w:p w14:paraId="07DCBD9A" w14:textId="77777777" w:rsidR="00E2367F" w:rsidRPr="007E07E1" w:rsidRDefault="00E2367F" w:rsidP="00E2367F">
      <w:pPr>
        <w:pStyle w:val="Odstavecseseznamem"/>
        <w:numPr>
          <w:ilvl w:val="0"/>
          <w:numId w:val="12"/>
        </w:numPr>
        <w:spacing w:after="200"/>
        <w:contextualSpacing/>
        <w:rPr>
          <w:rFonts w:ascii="Palatino Linotype" w:hAnsi="Palatino Linotype"/>
        </w:rPr>
      </w:pPr>
      <w:r w:rsidRPr="007E07E1">
        <w:rPr>
          <w:rFonts w:ascii="Palatino Linotype" w:hAnsi="Palatino Linotype"/>
        </w:rPr>
        <w:t>Vyšší odborná škola 11,0 %</w:t>
      </w:r>
    </w:p>
    <w:p w14:paraId="6F7F59E2" w14:textId="511CA803" w:rsidR="00E2367F" w:rsidRDefault="00E2367F" w:rsidP="00E2367F">
      <w:pPr>
        <w:pStyle w:val="Odstavecseseznamem"/>
        <w:numPr>
          <w:ilvl w:val="0"/>
          <w:numId w:val="12"/>
        </w:numPr>
        <w:spacing w:after="200"/>
        <w:contextualSpacing/>
        <w:rPr>
          <w:rFonts w:ascii="Palatino Linotype" w:hAnsi="Palatino Linotype"/>
        </w:rPr>
      </w:pPr>
      <w:r w:rsidRPr="007E07E1">
        <w:rPr>
          <w:rFonts w:ascii="Palatino Linotype" w:hAnsi="Palatino Linotype"/>
        </w:rPr>
        <w:t>Vysoká škola 17,8 %</w:t>
      </w:r>
    </w:p>
    <w:p w14:paraId="0FFC2555" w14:textId="5730DE95" w:rsidR="00E017CD" w:rsidRPr="00E017CD" w:rsidRDefault="00E017CD" w:rsidP="00E017CD">
      <w:pPr>
        <w:rPr>
          <w:rFonts w:ascii="Palatino Linotype" w:hAnsi="Palatino Linotype"/>
        </w:rPr>
      </w:pPr>
      <w:r>
        <w:rPr>
          <w:rFonts w:ascii="Palatino Linotype" w:hAnsi="Palatino Linotype"/>
        </w:rPr>
        <w:br w:type="page"/>
      </w:r>
    </w:p>
    <w:p w14:paraId="660191E0" w14:textId="2B0A00C9" w:rsidR="00E2367F" w:rsidRPr="0024323B" w:rsidRDefault="00540E2D" w:rsidP="00E2367F">
      <w:pPr>
        <w:pStyle w:val="Odstavecseseznamem"/>
        <w:numPr>
          <w:ilvl w:val="0"/>
          <w:numId w:val="14"/>
        </w:numPr>
        <w:spacing w:after="200"/>
        <w:contextualSpacing/>
        <w:rPr>
          <w:rFonts w:ascii="Palatino Linotype" w:hAnsi="Palatino Linotype"/>
          <w:b/>
          <w:bCs/>
        </w:rPr>
      </w:pPr>
      <w:r w:rsidRPr="00B36F16">
        <w:rPr>
          <w:rFonts w:ascii="Palatino Linotype" w:hAnsi="Palatino Linotype"/>
          <w:b/>
          <w:bCs/>
          <w:noProof/>
        </w:rPr>
        <w:lastRenderedPageBreak/>
        <w:drawing>
          <wp:anchor distT="0" distB="0" distL="114300" distR="114300" simplePos="0" relativeHeight="251660288" behindDoc="0" locked="0" layoutInCell="1" allowOverlap="1" wp14:anchorId="3BF8E735" wp14:editId="6C026D13">
            <wp:simplePos x="0" y="0"/>
            <wp:positionH relativeFrom="margin">
              <wp:posOffset>568325</wp:posOffset>
            </wp:positionH>
            <wp:positionV relativeFrom="paragraph">
              <wp:posOffset>342265</wp:posOffset>
            </wp:positionV>
            <wp:extent cx="4756150" cy="2437130"/>
            <wp:effectExtent l="0" t="0" r="6350" b="1270"/>
            <wp:wrapTopAndBottom/>
            <wp:docPr id="13" name="Graf 13">
              <a:extLst xmlns:a="http://schemas.openxmlformats.org/drawingml/2006/main">
                <a:ext uri="{FF2B5EF4-FFF2-40B4-BE49-F238E27FC236}">
                  <a16:creationId xmlns:a16="http://schemas.microsoft.com/office/drawing/2014/main" id="{A8977C31-516B-D819-35F3-591F530C5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61F83" w:rsidRPr="00B36F16">
        <w:rPr>
          <w:b/>
          <w:bCs/>
          <w:noProof/>
        </w:rPr>
        <mc:AlternateContent>
          <mc:Choice Requires="wps">
            <w:drawing>
              <wp:anchor distT="0" distB="0" distL="114300" distR="114300" simplePos="0" relativeHeight="251706368" behindDoc="0" locked="0" layoutInCell="1" allowOverlap="1" wp14:anchorId="1BC69FE8" wp14:editId="0AC306A3">
                <wp:simplePos x="0" y="0"/>
                <wp:positionH relativeFrom="column">
                  <wp:posOffset>569595</wp:posOffset>
                </wp:positionH>
                <wp:positionV relativeFrom="paragraph">
                  <wp:posOffset>2838450</wp:posOffset>
                </wp:positionV>
                <wp:extent cx="5007610" cy="635"/>
                <wp:effectExtent l="0" t="0" r="0" b="0"/>
                <wp:wrapTopAndBottom/>
                <wp:docPr id="500614662" name="Textové pole 1"/>
                <wp:cNvGraphicFramePr/>
                <a:graphic xmlns:a="http://schemas.openxmlformats.org/drawingml/2006/main">
                  <a:graphicData uri="http://schemas.microsoft.com/office/word/2010/wordprocessingShape">
                    <wps:wsp>
                      <wps:cNvSpPr txBox="1"/>
                      <wps:spPr>
                        <a:xfrm>
                          <a:off x="0" y="0"/>
                          <a:ext cx="5007610" cy="635"/>
                        </a:xfrm>
                        <a:prstGeom prst="rect">
                          <a:avLst/>
                        </a:prstGeom>
                        <a:solidFill>
                          <a:prstClr val="white"/>
                        </a:solidFill>
                        <a:ln>
                          <a:noFill/>
                        </a:ln>
                      </wps:spPr>
                      <wps:txbx>
                        <w:txbxContent>
                          <w:p w14:paraId="15F14B9A" w14:textId="6F0E0785" w:rsidR="00461F83" w:rsidRPr="00461F83" w:rsidRDefault="00461F83" w:rsidP="00461F83">
                            <w:pPr>
                              <w:pStyle w:val="Titulek"/>
                              <w:rPr>
                                <w:rFonts w:ascii="Palatino Linotype" w:hAnsi="Palatino Linotype"/>
                                <w:i/>
                                <w:iCs w:val="0"/>
                                <w:noProof/>
                                <w:szCs w:val="24"/>
                              </w:rPr>
                            </w:pPr>
                            <w:bookmarkStart w:id="60" w:name="_Toc151304405"/>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4</w:t>
                            </w:r>
                            <w:r w:rsidRPr="00461F83">
                              <w:rPr>
                                <w:i/>
                                <w:iCs w:val="0"/>
                              </w:rPr>
                              <w:fldChar w:fldCharType="end"/>
                            </w:r>
                            <w:r w:rsidRPr="00461F83">
                              <w:rPr>
                                <w:i/>
                                <w:iCs w:val="0"/>
                              </w:rPr>
                              <w:t xml:space="preserve"> - Věk</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C69FE8" id="_x0000_s1029" type="#_x0000_t202" style="position:absolute;left:0;text-align:left;margin-left:44.85pt;margin-top:223.5pt;width:394.3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" stroked="f">
                <v:textbox style="mso-fit-shape-to-text:t" inset="0,0,0,0">
                  <w:txbxContent>
                    <w:p w14:paraId="15F14B9A" w14:textId="6F0E0785" w:rsidR="00461F83" w:rsidRPr="00461F83" w:rsidRDefault="00461F83" w:rsidP="00461F83">
                      <w:pPr>
                        <w:pStyle w:val="Titulek"/>
                        <w:rPr>
                          <w:rFonts w:ascii="Palatino Linotype" w:hAnsi="Palatino Linotype"/>
                          <w:i/>
                          <w:iCs w:val="0"/>
                          <w:noProof/>
                          <w:szCs w:val="24"/>
                        </w:rPr>
                      </w:pPr>
                      <w:bookmarkStart w:id="61" w:name="_Toc151304405"/>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4</w:t>
                      </w:r>
                      <w:r w:rsidRPr="00461F83">
                        <w:rPr>
                          <w:i/>
                          <w:iCs w:val="0"/>
                        </w:rPr>
                        <w:fldChar w:fldCharType="end"/>
                      </w:r>
                      <w:r w:rsidRPr="00461F83">
                        <w:rPr>
                          <w:i/>
                          <w:iCs w:val="0"/>
                        </w:rPr>
                        <w:t xml:space="preserve"> - Věk</w:t>
                      </w:r>
                      <w:bookmarkEnd w:id="61"/>
                    </w:p>
                  </w:txbxContent>
                </v:textbox>
                <w10:wrap type="topAndBottom"/>
              </v:shape>
            </w:pict>
          </mc:Fallback>
        </mc:AlternateContent>
      </w:r>
      <w:r w:rsidR="00B36F16" w:rsidRPr="00B36F16">
        <w:rPr>
          <w:rFonts w:ascii="Palatino Linotype" w:hAnsi="Palatino Linotype"/>
          <w:b/>
          <w:bCs/>
        </w:rPr>
        <w:t>Srovnání věkového rozložení výzkumného vzorku</w:t>
      </w:r>
    </w:p>
    <w:p w14:paraId="65462A6B" w14:textId="6DE98BB9" w:rsidR="00E2367F" w:rsidRPr="005A3E19" w:rsidRDefault="00E2367F" w:rsidP="00E2367F">
      <w:pPr>
        <w:spacing w:line="360" w:lineRule="auto"/>
        <w:ind w:firstLine="720"/>
        <w:rPr>
          <w:rFonts w:ascii="Palatino Linotype" w:hAnsi="Palatino Linotype"/>
        </w:rPr>
      </w:pPr>
      <w:r w:rsidRPr="005A3E19">
        <w:rPr>
          <w:rFonts w:ascii="Palatino Linotype" w:hAnsi="Palatino Linotype"/>
        </w:rPr>
        <w:t xml:space="preserve">Nejčastější věkovou skupinou byly respondentky ve věku od 45-55 let, přičemž 45 je nejnižší věková hranice pro návštěvu prevence rakoviny prsu. Mediánem je věková kategorie 56-65 let, což činí 31,5 %. </w:t>
      </w:r>
      <w:r>
        <w:rPr>
          <w:rFonts w:ascii="Palatino Linotype" w:hAnsi="Palatino Linotype"/>
        </w:rPr>
        <w:t>Tento výsledek se shoduje se s pilotním výzkumem zaměřeným na doporučení a poznatky pro národní screeningové programy, kde průměrný věk napříč zeměmi byl 52,3 let</w:t>
      </w:r>
      <w:sdt>
        <w:sdtPr>
          <w:rPr>
            <w:rFonts w:ascii="Palatino Linotype" w:hAnsi="Palatino Linotype"/>
          </w:rPr>
          <w:id w:val="-1717035727"/>
          <w:citation/>
        </w:sdtPr>
        <w:sdtContent>
          <w:r>
            <w:rPr>
              <w:rFonts w:ascii="Palatino Linotype" w:hAnsi="Palatino Linotype"/>
            </w:rPr>
            <w:fldChar w:fldCharType="begin"/>
          </w:r>
          <w:r>
            <w:rPr>
              <w:rFonts w:ascii="Palatino Linotype" w:hAnsi="Palatino Linotype"/>
            </w:rPr>
            <w:instrText xml:space="preserve"> CITATION Gun22 \l 1029 </w:instrText>
          </w:r>
          <w:r>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(Guner, 2022)</w:t>
          </w:r>
          <w:r>
            <w:rPr>
              <w:rFonts w:ascii="Palatino Linotype" w:hAnsi="Palatino Linotype"/>
            </w:rPr>
            <w:fldChar w:fldCharType="end"/>
          </w:r>
        </w:sdtContent>
      </w:sdt>
      <w:r>
        <w:rPr>
          <w:rFonts w:ascii="Palatino Linotype" w:hAnsi="Palatino Linotype"/>
        </w:rPr>
        <w:t>.</w:t>
      </w:r>
    </w:p>
    <w:p w14:paraId="4FD6483A" w14:textId="4399D684" w:rsidR="00E2367F" w:rsidRPr="005A3E19" w:rsidRDefault="00E2367F" w:rsidP="00E2367F">
      <w:pPr>
        <w:spacing w:line="360" w:lineRule="auto"/>
        <w:ind w:firstLine="720"/>
        <w:rPr>
          <w:rFonts w:ascii="Palatino Linotype" w:hAnsi="Palatino Linotype"/>
        </w:rPr>
      </w:pPr>
      <w:r w:rsidRPr="0019185E">
        <w:rPr>
          <w:rFonts w:ascii="Palatino Linotype" w:hAnsi="Palatino Linotype"/>
        </w:rPr>
        <w:t>Z kapitoly věnované výskytu rakoviny prsu lze odvodit, že nižší návštěvnost žen ve vyšším věku může být způsobená komplikovaností případné léčby</w:t>
      </w:r>
      <w:r w:rsidR="00E017CD" w:rsidRPr="0019185E">
        <w:rPr>
          <w:rFonts w:ascii="Palatino Linotype" w:hAnsi="Palatino Linotype"/>
        </w:rPr>
        <w:t xml:space="preserve">, například </w:t>
      </w:r>
      <w:r w:rsidRPr="0019185E">
        <w:rPr>
          <w:rFonts w:ascii="Palatino Linotype" w:hAnsi="Palatino Linotype"/>
        </w:rPr>
        <w:t>pokud se žen</w:t>
      </w:r>
      <w:r w:rsidR="00656A2C">
        <w:rPr>
          <w:rFonts w:ascii="Palatino Linotype" w:hAnsi="Palatino Linotype"/>
        </w:rPr>
        <w:t>a</w:t>
      </w:r>
      <w:r w:rsidRPr="0019185E">
        <w:rPr>
          <w:rFonts w:ascii="Palatino Linotype" w:hAnsi="Palatino Linotype"/>
        </w:rPr>
        <w:t xml:space="preserve"> ve vyšším </w:t>
      </w:r>
      <w:r w:rsidR="00E017CD" w:rsidRPr="0019185E">
        <w:rPr>
          <w:rFonts w:ascii="Palatino Linotype" w:hAnsi="Palatino Linotype"/>
        </w:rPr>
        <w:t xml:space="preserve">věku </w:t>
      </w:r>
      <w:r w:rsidR="00656A2C">
        <w:rPr>
          <w:rFonts w:ascii="Palatino Linotype" w:hAnsi="Palatino Linotype"/>
        </w:rPr>
        <w:t xml:space="preserve">onemocní </w:t>
      </w:r>
      <w:r w:rsidR="00E017CD" w:rsidRPr="0019185E">
        <w:rPr>
          <w:rFonts w:ascii="Palatino Linotype" w:hAnsi="Palatino Linotype"/>
        </w:rPr>
        <w:t>rakovin</w:t>
      </w:r>
      <w:r w:rsidR="00656A2C">
        <w:rPr>
          <w:rFonts w:ascii="Palatino Linotype" w:hAnsi="Palatino Linotype"/>
        </w:rPr>
        <w:t>ou</w:t>
      </w:r>
      <w:r w:rsidRPr="0019185E">
        <w:rPr>
          <w:rFonts w:ascii="Palatino Linotype" w:hAnsi="Palatino Linotype"/>
        </w:rPr>
        <w:t xml:space="preserve"> prsu</w:t>
      </w:r>
      <w:r w:rsidR="00E017CD" w:rsidRPr="0019185E">
        <w:rPr>
          <w:rFonts w:ascii="Palatino Linotype" w:hAnsi="Palatino Linotype"/>
        </w:rPr>
        <w:t>, nemusí vždy být</w:t>
      </w:r>
      <w:r w:rsidRPr="005A3E19">
        <w:rPr>
          <w:rFonts w:ascii="Palatino Linotype" w:hAnsi="Palatino Linotype"/>
        </w:rPr>
        <w:t xml:space="preserve"> fyzicky schopn</w:t>
      </w:r>
      <w:r w:rsidR="00656A2C">
        <w:rPr>
          <w:rFonts w:ascii="Palatino Linotype" w:hAnsi="Palatino Linotype"/>
        </w:rPr>
        <w:t>a</w:t>
      </w:r>
      <w:r w:rsidRPr="005A3E19">
        <w:rPr>
          <w:rFonts w:ascii="Palatino Linotype" w:hAnsi="Palatino Linotype"/>
        </w:rPr>
        <w:t xml:space="preserve"> léčby</w:t>
      </w:r>
      <w:r w:rsidR="00E017CD">
        <w:rPr>
          <w:rFonts w:ascii="Palatino Linotype" w:hAnsi="Palatino Linotype"/>
        </w:rPr>
        <w:t xml:space="preserve"> a</w:t>
      </w:r>
      <w:r w:rsidRPr="005A3E19">
        <w:rPr>
          <w:rFonts w:ascii="Palatino Linotype" w:hAnsi="Palatino Linotype"/>
        </w:rPr>
        <w:t xml:space="preserve"> je </w:t>
      </w:r>
      <w:r w:rsidR="00656A2C">
        <w:rPr>
          <w:rFonts w:ascii="Palatino Linotype" w:hAnsi="Palatino Linotype"/>
        </w:rPr>
        <w:t>tedy</w:t>
      </w:r>
      <w:r w:rsidRPr="005A3E19">
        <w:rPr>
          <w:rFonts w:ascii="Palatino Linotype" w:hAnsi="Palatino Linotype"/>
        </w:rPr>
        <w:t xml:space="preserve"> otázkou, zda </w:t>
      </w:r>
      <w:r w:rsidR="00656A2C">
        <w:rPr>
          <w:rFonts w:ascii="Palatino Linotype" w:hAnsi="Palatino Linotype"/>
        </w:rPr>
        <w:t xml:space="preserve">tyto ženy </w:t>
      </w:r>
      <w:r w:rsidRPr="005A3E19">
        <w:rPr>
          <w:rFonts w:ascii="Palatino Linotype" w:hAnsi="Palatino Linotype"/>
        </w:rPr>
        <w:t>zůstávají součástí prevence.</w:t>
      </w:r>
    </w:p>
    <w:p w14:paraId="6A9DAE7C" w14:textId="77777777" w:rsidR="00E2367F" w:rsidRPr="005A3E19" w:rsidRDefault="00E2367F" w:rsidP="00E2367F">
      <w:pPr>
        <w:spacing w:line="360" w:lineRule="auto"/>
        <w:rPr>
          <w:rFonts w:ascii="Palatino Linotype" w:hAnsi="Palatino Linotype"/>
        </w:rPr>
      </w:pPr>
      <w:r w:rsidRPr="005A3E19">
        <w:rPr>
          <w:rFonts w:ascii="Palatino Linotype" w:hAnsi="Palatino Linotype"/>
        </w:rPr>
        <w:t>Procentuální rozpětí jednotlivých četností věkových kategorií je následující;</w:t>
      </w:r>
    </w:p>
    <w:p w14:paraId="3E3BCDF2" w14:textId="77777777" w:rsidR="00E2367F" w:rsidRPr="005A3E19" w:rsidRDefault="00E2367F" w:rsidP="00E2367F">
      <w:pPr>
        <w:pStyle w:val="Odstavecseseznamem"/>
        <w:numPr>
          <w:ilvl w:val="0"/>
          <w:numId w:val="13"/>
        </w:numPr>
        <w:spacing w:after="200"/>
        <w:contextualSpacing/>
        <w:rPr>
          <w:rFonts w:ascii="Palatino Linotype" w:hAnsi="Palatino Linotype"/>
        </w:rPr>
      </w:pPr>
      <w:r w:rsidRPr="005A3E19">
        <w:rPr>
          <w:rFonts w:ascii="Palatino Linotype" w:hAnsi="Palatino Linotype"/>
        </w:rPr>
        <w:t>45-55 let 39,7 %</w:t>
      </w:r>
    </w:p>
    <w:p w14:paraId="1758A345" w14:textId="77777777" w:rsidR="00E2367F" w:rsidRPr="005A3E19" w:rsidRDefault="00E2367F" w:rsidP="00E2367F">
      <w:pPr>
        <w:pStyle w:val="Odstavecseseznamem"/>
        <w:numPr>
          <w:ilvl w:val="0"/>
          <w:numId w:val="13"/>
        </w:numPr>
        <w:spacing w:after="200"/>
        <w:contextualSpacing/>
        <w:rPr>
          <w:rFonts w:ascii="Palatino Linotype" w:hAnsi="Palatino Linotype"/>
        </w:rPr>
      </w:pPr>
      <w:r w:rsidRPr="005A3E19">
        <w:rPr>
          <w:rFonts w:ascii="Palatino Linotype" w:hAnsi="Palatino Linotype"/>
        </w:rPr>
        <w:t>56-65 let 31,5 %</w:t>
      </w:r>
    </w:p>
    <w:p w14:paraId="3E7C4630" w14:textId="77777777" w:rsidR="00E2367F" w:rsidRPr="005A3E19" w:rsidRDefault="00E2367F" w:rsidP="00E2367F">
      <w:pPr>
        <w:pStyle w:val="Odstavecseseznamem"/>
        <w:numPr>
          <w:ilvl w:val="0"/>
          <w:numId w:val="13"/>
        </w:numPr>
        <w:spacing w:after="200"/>
        <w:contextualSpacing/>
        <w:rPr>
          <w:rFonts w:ascii="Palatino Linotype" w:hAnsi="Palatino Linotype"/>
        </w:rPr>
      </w:pPr>
      <w:r w:rsidRPr="005A3E19">
        <w:rPr>
          <w:rFonts w:ascii="Palatino Linotype" w:hAnsi="Palatino Linotype"/>
        </w:rPr>
        <w:t>66-75 let 15,1 %</w:t>
      </w:r>
    </w:p>
    <w:p w14:paraId="409D7B26" w14:textId="2C83E1A7" w:rsidR="00E017CD" w:rsidRDefault="00E2367F" w:rsidP="00E2367F">
      <w:pPr>
        <w:pStyle w:val="Odstavecseseznamem"/>
        <w:numPr>
          <w:ilvl w:val="0"/>
          <w:numId w:val="13"/>
        </w:numPr>
        <w:spacing w:after="200"/>
        <w:contextualSpacing/>
        <w:rPr>
          <w:rFonts w:ascii="Palatino Linotype" w:hAnsi="Palatino Linotype"/>
        </w:rPr>
      </w:pPr>
      <w:r w:rsidRPr="005A3E19">
        <w:rPr>
          <w:rFonts w:ascii="Palatino Linotype" w:hAnsi="Palatino Linotype"/>
        </w:rPr>
        <w:t>76 a více let 13,7 %</w:t>
      </w:r>
    </w:p>
    <w:p w14:paraId="1F26BF41" w14:textId="7BC8EF5F" w:rsidR="00E2367F" w:rsidRPr="00E017CD" w:rsidRDefault="00E017CD" w:rsidP="00E017CD">
      <w:pPr>
        <w:rPr>
          <w:rFonts w:ascii="Palatino Linotype" w:hAnsi="Palatino Linotype"/>
          <w:color w:val="000000" w:themeColor="text1"/>
        </w:rPr>
      </w:pPr>
      <w:r>
        <w:rPr>
          <w:rFonts w:ascii="Palatino Linotype" w:hAnsi="Palatino Linotype"/>
        </w:rPr>
        <w:br w:type="page"/>
      </w:r>
    </w:p>
    <w:p w14:paraId="2098A4FF" w14:textId="1B5BBAEC" w:rsidR="008219A3" w:rsidRPr="004F5388" w:rsidRDefault="00AA2786" w:rsidP="00AA2786">
      <w:pPr>
        <w:pStyle w:val="Nadpis2text"/>
        <w:rPr>
          <w:rFonts w:ascii="Palatino Linotype" w:hAnsi="Palatino Linotype"/>
        </w:rPr>
      </w:pPr>
      <w:bookmarkStart w:id="62" w:name="_Toc152755991"/>
      <w:r w:rsidRPr="004F5388">
        <w:rPr>
          <w:rFonts w:ascii="Palatino Linotype" w:hAnsi="Palatino Linotype"/>
        </w:rPr>
        <w:lastRenderedPageBreak/>
        <w:t>Jak ženy důvěřují prevenci</w:t>
      </w:r>
      <w:bookmarkEnd w:id="62"/>
    </w:p>
    <w:p w14:paraId="785C652D" w14:textId="1E590F4F" w:rsidR="00AA2786" w:rsidRDefault="00AA2786" w:rsidP="00AA2786">
      <w:pPr>
        <w:spacing w:line="360" w:lineRule="auto"/>
        <w:rPr>
          <w:rFonts w:ascii="Palatino Linotype" w:hAnsi="Palatino Linotype"/>
        </w:rPr>
      </w:pPr>
      <w:r w:rsidRPr="005A3E19">
        <w:rPr>
          <w:rFonts w:ascii="Palatino Linotype" w:hAnsi="Palatino Linotype"/>
        </w:rPr>
        <w:t>Část výzkumu navazující</w:t>
      </w:r>
      <w:r w:rsidR="004D12B3">
        <w:rPr>
          <w:rFonts w:ascii="Palatino Linotype" w:hAnsi="Palatino Linotype"/>
        </w:rPr>
        <w:t xml:space="preserve"> </w:t>
      </w:r>
      <w:r w:rsidR="004529FA">
        <w:rPr>
          <w:rFonts w:ascii="Palatino Linotype" w:hAnsi="Palatino Linotype"/>
        </w:rPr>
        <w:t xml:space="preserve">výzkumnou otázku týkající se </w:t>
      </w:r>
      <w:r w:rsidRPr="005A3E19">
        <w:rPr>
          <w:rFonts w:ascii="Palatino Linotype" w:hAnsi="Palatino Linotype"/>
        </w:rPr>
        <w:t>důvěr</w:t>
      </w:r>
      <w:r w:rsidR="004529FA">
        <w:rPr>
          <w:rFonts w:ascii="Palatino Linotype" w:hAnsi="Palatino Linotype"/>
        </w:rPr>
        <w:t>y</w:t>
      </w:r>
      <w:r w:rsidRPr="005A3E19">
        <w:rPr>
          <w:rFonts w:ascii="Palatino Linotype" w:hAnsi="Palatino Linotype"/>
        </w:rPr>
        <w:t xml:space="preserve"> v prevenci. </w:t>
      </w:r>
    </w:p>
    <w:p w14:paraId="645B54FC" w14:textId="7BDB0A7F" w:rsidR="00AA2786" w:rsidRPr="00723505" w:rsidRDefault="0090137C" w:rsidP="00AA2786">
      <w:pPr>
        <w:pStyle w:val="Odstavecseseznamem"/>
        <w:numPr>
          <w:ilvl w:val="0"/>
          <w:numId w:val="14"/>
        </w:numPr>
        <w:spacing w:after="200"/>
        <w:contextualSpacing/>
        <w:rPr>
          <w:rFonts w:ascii="Palatino Linotype" w:hAnsi="Palatino Linotype"/>
          <w:b/>
          <w:bCs/>
        </w:rPr>
      </w:pPr>
      <w:r w:rsidRPr="00723505">
        <w:rPr>
          <w:b/>
          <w:bCs/>
          <w:noProof/>
        </w:rPr>
        <mc:AlternateContent>
          <mc:Choice Requires="wps">
            <w:drawing>
              <wp:anchor distT="0" distB="0" distL="114300" distR="114300" simplePos="0" relativeHeight="251708416" behindDoc="1" locked="0" layoutInCell="1" allowOverlap="1" wp14:anchorId="226D21A9" wp14:editId="16E3BF82">
                <wp:simplePos x="0" y="0"/>
                <wp:positionH relativeFrom="column">
                  <wp:posOffset>640715</wp:posOffset>
                </wp:positionH>
                <wp:positionV relativeFrom="paragraph">
                  <wp:posOffset>2428875</wp:posOffset>
                </wp:positionV>
                <wp:extent cx="4476115" cy="288925"/>
                <wp:effectExtent l="0" t="0" r="635" b="0"/>
                <wp:wrapTight wrapText="bothSides">
                  <wp:wrapPolygon edited="0">
                    <wp:start x="0" y="0"/>
                    <wp:lineTo x="0" y="19938"/>
                    <wp:lineTo x="21511" y="19938"/>
                    <wp:lineTo x="21511" y="0"/>
                    <wp:lineTo x="0" y="0"/>
                  </wp:wrapPolygon>
                </wp:wrapTight>
                <wp:docPr id="211455538" name="Textové pole 1"/>
                <wp:cNvGraphicFramePr/>
                <a:graphic xmlns:a="http://schemas.openxmlformats.org/drawingml/2006/main">
                  <a:graphicData uri="http://schemas.microsoft.com/office/word/2010/wordprocessingShape">
                    <wps:wsp>
                      <wps:cNvSpPr txBox="1"/>
                      <wps:spPr>
                        <a:xfrm>
                          <a:off x="0" y="0"/>
                          <a:ext cx="4476115" cy="288925"/>
                        </a:xfrm>
                        <a:prstGeom prst="rect">
                          <a:avLst/>
                        </a:prstGeom>
                        <a:solidFill>
                          <a:prstClr val="white"/>
                        </a:solidFill>
                        <a:ln>
                          <a:noFill/>
                        </a:ln>
                      </wps:spPr>
                      <wps:txbx>
                        <w:txbxContent>
                          <w:p w14:paraId="066B13CB" w14:textId="37A71DDF" w:rsidR="00461F83" w:rsidRPr="00461F83" w:rsidRDefault="00461F83" w:rsidP="00461F83">
                            <w:pPr>
                              <w:pStyle w:val="Titulek"/>
                              <w:rPr>
                                <w:rFonts w:ascii="Palatino Linotype" w:hAnsi="Palatino Linotype"/>
                                <w:i/>
                                <w:iCs w:val="0"/>
                                <w:noProof/>
                                <w:szCs w:val="24"/>
                              </w:rPr>
                            </w:pPr>
                            <w:bookmarkStart w:id="63" w:name="_Toc151304406"/>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5</w:t>
                            </w:r>
                            <w:r w:rsidRPr="00461F83">
                              <w:rPr>
                                <w:i/>
                                <w:iCs w:val="0"/>
                              </w:rPr>
                              <w:fldChar w:fldCharType="end"/>
                            </w:r>
                            <w:r w:rsidRPr="00461F83">
                              <w:rPr>
                                <w:i/>
                                <w:iCs w:val="0"/>
                              </w:rPr>
                              <w:t xml:space="preserve"> - Důvěřuji pravidelné prevenci</w:t>
                            </w:r>
                            <w:bookmarkEnd w:id="6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D21A9" id="_x0000_s1030" type="#_x0000_t202" style="position:absolute;left:0;text-align:left;margin-left:50.45pt;margin-top:191.25pt;width:352.45pt;height:22.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" stroked="f">
                <v:textbox inset="0,0,0,0">
                  <w:txbxContent>
                    <w:p w14:paraId="066B13CB" w14:textId="37A71DDF" w:rsidR="00461F83" w:rsidRPr="00461F83" w:rsidRDefault="00461F83" w:rsidP="00461F83">
                      <w:pPr>
                        <w:pStyle w:val="Titulek"/>
                        <w:rPr>
                          <w:rFonts w:ascii="Palatino Linotype" w:hAnsi="Palatino Linotype"/>
                          <w:i/>
                          <w:iCs w:val="0"/>
                          <w:noProof/>
                          <w:szCs w:val="24"/>
                        </w:rPr>
                      </w:pPr>
                      <w:bookmarkStart w:id="64" w:name="_Toc151304406"/>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5</w:t>
                      </w:r>
                      <w:r w:rsidRPr="00461F83">
                        <w:rPr>
                          <w:i/>
                          <w:iCs w:val="0"/>
                        </w:rPr>
                        <w:fldChar w:fldCharType="end"/>
                      </w:r>
                      <w:r w:rsidRPr="00461F83">
                        <w:rPr>
                          <w:i/>
                          <w:iCs w:val="0"/>
                        </w:rPr>
                        <w:t xml:space="preserve"> - Důvěřuji pravidelné prevenci</w:t>
                      </w:r>
                      <w:bookmarkEnd w:id="64"/>
                    </w:p>
                  </w:txbxContent>
                </v:textbox>
                <w10:wrap type="tight"/>
              </v:shape>
            </w:pict>
          </mc:Fallback>
        </mc:AlternateContent>
      </w:r>
      <w:r w:rsidRPr="00723505">
        <w:rPr>
          <w:rFonts w:ascii="Palatino Linotype" w:hAnsi="Palatino Linotype"/>
          <w:b/>
          <w:bCs/>
          <w:noProof/>
        </w:rPr>
        <w:drawing>
          <wp:anchor distT="0" distB="0" distL="114300" distR="114300" simplePos="0" relativeHeight="251662336" behindDoc="1" locked="0" layoutInCell="1" allowOverlap="1" wp14:anchorId="0AC6DB27" wp14:editId="5B772F1B">
            <wp:simplePos x="0" y="0"/>
            <wp:positionH relativeFrom="column">
              <wp:posOffset>668818</wp:posOffset>
            </wp:positionH>
            <wp:positionV relativeFrom="paragraph">
              <wp:posOffset>305712</wp:posOffset>
            </wp:positionV>
            <wp:extent cx="4346575" cy="2117090"/>
            <wp:effectExtent l="0" t="0" r="15875" b="16510"/>
            <wp:wrapTight wrapText="bothSides">
              <wp:wrapPolygon edited="0">
                <wp:start x="0" y="0"/>
                <wp:lineTo x="0" y="21574"/>
                <wp:lineTo x="21584" y="21574"/>
                <wp:lineTo x="21584" y="0"/>
                <wp:lineTo x="0" y="0"/>
              </wp:wrapPolygon>
            </wp:wrapTight>
            <wp:docPr id="9" name="Graf 9">
              <a:extLst xmlns:a="http://schemas.openxmlformats.org/drawingml/2006/main">
                <a:ext uri="{FF2B5EF4-FFF2-40B4-BE49-F238E27FC236}">
                  <a16:creationId xmlns:a16="http://schemas.microsoft.com/office/drawing/2014/main" id="{2A60B6DF-7782-3982-FB49-1927BABEA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723505">
        <w:rPr>
          <w:rFonts w:ascii="Palatino Linotype" w:hAnsi="Palatino Linotype"/>
          <w:b/>
          <w:bCs/>
        </w:rPr>
        <w:t>Srovnání důvěry v pravidelnou prevenci</w:t>
      </w:r>
    </w:p>
    <w:p w14:paraId="1ED821FD" w14:textId="039FADB3" w:rsidR="00A72C87" w:rsidRPr="005A3E19" w:rsidRDefault="00AA2786" w:rsidP="00A72C87">
      <w:pPr>
        <w:spacing w:line="360" w:lineRule="auto"/>
        <w:ind w:firstLine="360"/>
        <w:rPr>
          <w:rFonts w:ascii="Palatino Linotype" w:hAnsi="Palatino Linotype"/>
        </w:rPr>
      </w:pPr>
      <w:r w:rsidRPr="005A3E19">
        <w:rPr>
          <w:rFonts w:ascii="Palatino Linotype" w:hAnsi="Palatino Linotype"/>
        </w:rPr>
        <w:t>Z celkových 73 respondentů více než polovina spíše důvěřuje pravidelným preventivním vyšetřením. Mediánem u otázky směřující na důvěru v prevenci je</w:t>
      </w:r>
      <w:r w:rsidR="0024323B">
        <w:rPr>
          <w:rFonts w:ascii="Palatino Linotype" w:hAnsi="Palatino Linotype"/>
        </w:rPr>
        <w:t> </w:t>
      </w:r>
      <w:r w:rsidRPr="005A3E19">
        <w:rPr>
          <w:rFonts w:ascii="Palatino Linotype" w:hAnsi="Palatino Linotype"/>
        </w:rPr>
        <w:t>odpověď „spíše souhlasím“ a nejčetnější odpovědi je podle grafu odpověď „</w:t>
      </w:r>
      <w:r w:rsidRPr="0019185E">
        <w:rPr>
          <w:rFonts w:ascii="Palatino Linotype" w:hAnsi="Palatino Linotype"/>
        </w:rPr>
        <w:t>souhlasím“, která činí 42,5 %. Souhlasné odpovědi činí</w:t>
      </w:r>
      <w:r w:rsidR="00A72C87" w:rsidRPr="0019185E">
        <w:rPr>
          <w:rFonts w:ascii="Palatino Linotype" w:hAnsi="Palatino Linotype"/>
        </w:rPr>
        <w:t xml:space="preserve"> celkově</w:t>
      </w:r>
      <w:r w:rsidR="00A72C87">
        <w:rPr>
          <w:rFonts w:ascii="Palatino Linotype" w:hAnsi="Palatino Linotype"/>
        </w:rPr>
        <w:t xml:space="preserve"> 80,9 %. Absolutní četnost u nesouhlasných odpovědí je 14, což je v relativní četnosti 19,1 %.</w:t>
      </w:r>
    </w:p>
    <w:p w14:paraId="5F23BC26" w14:textId="7634E0EC" w:rsidR="00AA2786" w:rsidRPr="00723505" w:rsidRDefault="00723505" w:rsidP="00AA2786">
      <w:pPr>
        <w:pStyle w:val="Odstavecseseznamem"/>
        <w:numPr>
          <w:ilvl w:val="0"/>
          <w:numId w:val="14"/>
        </w:numPr>
        <w:spacing w:after="200"/>
        <w:contextualSpacing/>
        <w:rPr>
          <w:rFonts w:ascii="Palatino Linotype" w:hAnsi="Palatino Linotype"/>
          <w:b/>
          <w:bCs/>
        </w:rPr>
      </w:pPr>
      <w:r w:rsidRPr="007E07E1">
        <w:rPr>
          <w:rFonts w:ascii="Palatino Linotype" w:hAnsi="Palatino Linotype"/>
          <w:noProof/>
        </w:rPr>
        <w:drawing>
          <wp:anchor distT="0" distB="0" distL="114300" distR="114300" simplePos="0" relativeHeight="251663360" behindDoc="0" locked="0" layoutInCell="1" allowOverlap="1" wp14:anchorId="5E4EE6DA" wp14:editId="1CBF7092">
            <wp:simplePos x="0" y="0"/>
            <wp:positionH relativeFrom="margin">
              <wp:align>center</wp:align>
            </wp:positionH>
            <wp:positionV relativeFrom="paragraph">
              <wp:posOffset>255365</wp:posOffset>
            </wp:positionV>
            <wp:extent cx="4269105" cy="2152015"/>
            <wp:effectExtent l="0" t="0" r="17145" b="635"/>
            <wp:wrapThrough wrapText="bothSides">
              <wp:wrapPolygon edited="0">
                <wp:start x="0" y="0"/>
                <wp:lineTo x="0" y="21415"/>
                <wp:lineTo x="21590" y="21415"/>
                <wp:lineTo x="21590" y="0"/>
                <wp:lineTo x="0" y="0"/>
              </wp:wrapPolygon>
            </wp:wrapThrough>
            <wp:docPr id="14" name="Graf 14">
              <a:extLst xmlns:a="http://schemas.openxmlformats.org/drawingml/2006/main">
                <a:ext uri="{FF2B5EF4-FFF2-40B4-BE49-F238E27FC236}">
                  <a16:creationId xmlns:a16="http://schemas.microsoft.com/office/drawing/2014/main" id="{ED1C1281-A02D-7E13-96C9-18927B002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Palatino Linotype" w:hAnsi="Palatino Linotype"/>
        </w:rPr>
        <w:t>S</w:t>
      </w:r>
      <w:r w:rsidRPr="00723505">
        <w:rPr>
          <w:rFonts w:ascii="Palatino Linotype" w:hAnsi="Palatino Linotype"/>
          <w:b/>
          <w:bCs/>
        </w:rPr>
        <w:t>rovnání odpovědí týkajících se obav z preventivního vyšetření</w:t>
      </w:r>
    </w:p>
    <w:p w14:paraId="78F5DEE9" w14:textId="79636C0B" w:rsidR="00AA2786" w:rsidRDefault="00AA2786" w:rsidP="00AA2786">
      <w:pPr>
        <w:rPr>
          <w:rFonts w:ascii="Palatino Linotype" w:hAnsi="Palatino Linotype"/>
        </w:rPr>
      </w:pPr>
    </w:p>
    <w:p w14:paraId="79A8E207" w14:textId="77777777" w:rsidR="00E476C6" w:rsidRPr="00E476C6" w:rsidRDefault="00E476C6" w:rsidP="00E476C6">
      <w:pPr>
        <w:rPr>
          <w:rFonts w:ascii="Palatino Linotype" w:hAnsi="Palatino Linotype"/>
        </w:rPr>
      </w:pPr>
    </w:p>
    <w:p w14:paraId="544C0411" w14:textId="77777777" w:rsidR="00E476C6" w:rsidRPr="00E476C6" w:rsidRDefault="00E476C6" w:rsidP="00E476C6">
      <w:pPr>
        <w:rPr>
          <w:rFonts w:ascii="Palatino Linotype" w:hAnsi="Palatino Linotype"/>
        </w:rPr>
      </w:pPr>
    </w:p>
    <w:p w14:paraId="033BBF54" w14:textId="77777777" w:rsidR="00E476C6" w:rsidRPr="00E476C6" w:rsidRDefault="00E476C6" w:rsidP="00E476C6">
      <w:pPr>
        <w:rPr>
          <w:rFonts w:ascii="Palatino Linotype" w:hAnsi="Palatino Linotype"/>
        </w:rPr>
      </w:pPr>
    </w:p>
    <w:p w14:paraId="5A13613A" w14:textId="77777777" w:rsidR="00E476C6" w:rsidRPr="00E476C6" w:rsidRDefault="00E476C6" w:rsidP="00E476C6">
      <w:pPr>
        <w:rPr>
          <w:rFonts w:ascii="Palatino Linotype" w:hAnsi="Palatino Linotype"/>
        </w:rPr>
      </w:pPr>
    </w:p>
    <w:p w14:paraId="0FAE5524" w14:textId="77777777" w:rsidR="00E476C6" w:rsidRPr="00E476C6" w:rsidRDefault="00E476C6" w:rsidP="00E476C6">
      <w:pPr>
        <w:rPr>
          <w:rFonts w:ascii="Palatino Linotype" w:hAnsi="Palatino Linotype"/>
        </w:rPr>
      </w:pPr>
    </w:p>
    <w:p w14:paraId="11ACB9D4" w14:textId="77777777" w:rsidR="00E476C6" w:rsidRPr="00E476C6" w:rsidRDefault="00E476C6" w:rsidP="00E476C6">
      <w:pPr>
        <w:rPr>
          <w:rFonts w:ascii="Palatino Linotype" w:hAnsi="Palatino Linotype"/>
        </w:rPr>
      </w:pPr>
    </w:p>
    <w:p w14:paraId="00608B6A" w14:textId="77777777" w:rsidR="00E476C6" w:rsidRPr="00E476C6" w:rsidRDefault="00E476C6" w:rsidP="00E476C6">
      <w:pPr>
        <w:rPr>
          <w:rFonts w:ascii="Palatino Linotype" w:hAnsi="Palatino Linotype"/>
        </w:rPr>
      </w:pPr>
    </w:p>
    <w:p w14:paraId="7ADC90AE" w14:textId="63DECFB9" w:rsidR="00E476C6" w:rsidRPr="00E476C6" w:rsidRDefault="00E476C6" w:rsidP="00E476C6">
      <w:pPr>
        <w:rPr>
          <w:rFonts w:ascii="Palatino Linotype" w:hAnsi="Palatino Linotype"/>
        </w:rPr>
      </w:pPr>
    </w:p>
    <w:p w14:paraId="042F6121" w14:textId="5CFED2E2" w:rsidR="00E476C6" w:rsidRPr="00E476C6" w:rsidRDefault="00E476C6" w:rsidP="00E476C6">
      <w:pPr>
        <w:rPr>
          <w:rFonts w:ascii="Palatino Linotype" w:hAnsi="Palatino Linotype"/>
        </w:rPr>
      </w:pPr>
      <w:r>
        <w:rPr>
          <w:noProof/>
        </w:rPr>
        <mc:AlternateContent>
          <mc:Choice Requires="wps">
            <w:drawing>
              <wp:anchor distT="0" distB="0" distL="114300" distR="114300" simplePos="0" relativeHeight="251710464" behindDoc="0" locked="0" layoutInCell="1" allowOverlap="1" wp14:anchorId="6A6B7EA1" wp14:editId="37D2B9EC">
                <wp:simplePos x="0" y="0"/>
                <wp:positionH relativeFrom="column">
                  <wp:posOffset>596265</wp:posOffset>
                </wp:positionH>
                <wp:positionV relativeFrom="paragraph">
                  <wp:posOffset>4445</wp:posOffset>
                </wp:positionV>
                <wp:extent cx="4494530" cy="337185"/>
                <wp:effectExtent l="0" t="0" r="1270" b="5715"/>
                <wp:wrapThrough wrapText="bothSides">
                  <wp:wrapPolygon edited="0">
                    <wp:start x="0" y="0"/>
                    <wp:lineTo x="0" y="20746"/>
                    <wp:lineTo x="21515" y="20746"/>
                    <wp:lineTo x="21515" y="0"/>
                    <wp:lineTo x="0" y="0"/>
                  </wp:wrapPolygon>
                </wp:wrapThrough>
                <wp:docPr id="397871897" name="Textové pole 1"/>
                <wp:cNvGraphicFramePr/>
                <a:graphic xmlns:a="http://schemas.openxmlformats.org/drawingml/2006/main">
                  <a:graphicData uri="http://schemas.microsoft.com/office/word/2010/wordprocessingShape">
                    <wps:wsp>
                      <wps:cNvSpPr txBox="1"/>
                      <wps:spPr>
                        <a:xfrm>
                          <a:off x="0" y="0"/>
                          <a:ext cx="4494530" cy="337185"/>
                        </a:xfrm>
                        <a:prstGeom prst="rect">
                          <a:avLst/>
                        </a:prstGeom>
                        <a:solidFill>
                          <a:prstClr val="white"/>
                        </a:solidFill>
                        <a:ln>
                          <a:noFill/>
                        </a:ln>
                      </wps:spPr>
                      <wps:txbx>
                        <w:txbxContent>
                          <w:p w14:paraId="518B447D" w14:textId="4C5E898A" w:rsidR="00461F83" w:rsidRPr="00461F83" w:rsidRDefault="00461F83" w:rsidP="00461F83">
                            <w:pPr>
                              <w:pStyle w:val="Titulek"/>
                              <w:rPr>
                                <w:rFonts w:ascii="Palatino Linotype" w:hAnsi="Palatino Linotype"/>
                                <w:i/>
                                <w:iCs w:val="0"/>
                                <w:noProof/>
                                <w:szCs w:val="24"/>
                              </w:rPr>
                            </w:pPr>
                            <w:bookmarkStart w:id="65" w:name="_Toc151304407"/>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6</w:t>
                            </w:r>
                            <w:r w:rsidRPr="00461F83">
                              <w:rPr>
                                <w:i/>
                                <w:iCs w:val="0"/>
                              </w:rPr>
                              <w:fldChar w:fldCharType="end"/>
                            </w:r>
                            <w:r w:rsidRPr="00461F83">
                              <w:rPr>
                                <w:i/>
                                <w:iCs w:val="0"/>
                              </w:rPr>
                              <w:t xml:space="preserve"> - Překonat obavy z preventivního vyšetření (stres, stud, strach)</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7EA1" id="_x0000_s1031" type="#_x0000_t202" style="position:absolute;left:0;text-align:left;margin-left:46.95pt;margin-top:.35pt;width:353.9pt;height:26.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" stroked="f">
                <v:textbox inset="0,0,0,0">
                  <w:txbxContent>
                    <w:p w14:paraId="518B447D" w14:textId="4C5E898A" w:rsidR="00461F83" w:rsidRPr="00461F83" w:rsidRDefault="00461F83" w:rsidP="00461F83">
                      <w:pPr>
                        <w:pStyle w:val="Titulek"/>
                        <w:rPr>
                          <w:rFonts w:ascii="Palatino Linotype" w:hAnsi="Palatino Linotype"/>
                          <w:i/>
                          <w:iCs w:val="0"/>
                          <w:noProof/>
                          <w:szCs w:val="24"/>
                        </w:rPr>
                      </w:pPr>
                      <w:bookmarkStart w:id="66" w:name="_Toc151304407"/>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6</w:t>
                      </w:r>
                      <w:r w:rsidRPr="00461F83">
                        <w:rPr>
                          <w:i/>
                          <w:iCs w:val="0"/>
                        </w:rPr>
                        <w:fldChar w:fldCharType="end"/>
                      </w:r>
                      <w:r w:rsidRPr="00461F83">
                        <w:rPr>
                          <w:i/>
                          <w:iCs w:val="0"/>
                        </w:rPr>
                        <w:t xml:space="preserve"> - Překonat obavy z preventivního vyšetření (stres, stud, strach)</w:t>
                      </w:r>
                      <w:bookmarkEnd w:id="66"/>
                    </w:p>
                  </w:txbxContent>
                </v:textbox>
                <w10:wrap type="through"/>
              </v:shape>
            </w:pict>
          </mc:Fallback>
        </mc:AlternateContent>
      </w:r>
    </w:p>
    <w:p w14:paraId="2852953F" w14:textId="0FAF8540" w:rsidR="00E476C6" w:rsidRPr="00E476C6" w:rsidRDefault="00E476C6" w:rsidP="00E476C6">
      <w:pPr>
        <w:rPr>
          <w:rFonts w:ascii="Palatino Linotype" w:hAnsi="Palatino Linotype"/>
        </w:rPr>
      </w:pPr>
    </w:p>
    <w:p w14:paraId="0B757A12" w14:textId="03345ED8" w:rsidR="00AA2786" w:rsidRPr="005A3E19" w:rsidRDefault="00AA2786" w:rsidP="00AA2786">
      <w:pPr>
        <w:spacing w:line="360" w:lineRule="auto"/>
        <w:rPr>
          <w:rFonts w:ascii="Palatino Linotype" w:hAnsi="Palatino Linotype"/>
        </w:rPr>
      </w:pPr>
      <w:r w:rsidRPr="005A3E19">
        <w:rPr>
          <w:rFonts w:ascii="Palatino Linotype" w:hAnsi="Palatino Linotype"/>
        </w:rPr>
        <w:t>Modus</w:t>
      </w:r>
      <w:r w:rsidR="0019185E">
        <w:rPr>
          <w:rFonts w:ascii="Palatino Linotype" w:hAnsi="Palatino Linotype"/>
        </w:rPr>
        <w:t xml:space="preserve"> u</w:t>
      </w:r>
      <w:r w:rsidRPr="005A3E19">
        <w:rPr>
          <w:rFonts w:ascii="Palatino Linotype" w:hAnsi="Palatino Linotype"/>
        </w:rPr>
        <w:t xml:space="preserve"> této otáz</w:t>
      </w:r>
      <w:r w:rsidR="0019185E">
        <w:rPr>
          <w:rFonts w:ascii="Palatino Linotype" w:hAnsi="Palatino Linotype"/>
        </w:rPr>
        <w:t>ky</w:t>
      </w:r>
      <w:r w:rsidRPr="005A3E19">
        <w:rPr>
          <w:rFonts w:ascii="Palatino Linotype" w:hAnsi="Palatino Linotype"/>
        </w:rPr>
        <w:t xml:space="preserve"> je odpověď „Docela snadné“, </w:t>
      </w:r>
      <w:r w:rsidR="0019185E">
        <w:rPr>
          <w:rFonts w:ascii="Palatino Linotype" w:hAnsi="Palatino Linotype"/>
        </w:rPr>
        <w:t>m</w:t>
      </w:r>
      <w:r w:rsidRPr="005A3E19">
        <w:rPr>
          <w:rFonts w:ascii="Palatino Linotype" w:hAnsi="Palatino Linotype"/>
        </w:rPr>
        <w:t xml:space="preserve">ediánem „Docela snadné“. </w:t>
      </w:r>
      <w:r w:rsidR="0019185E">
        <w:rPr>
          <w:rFonts w:ascii="Palatino Linotype" w:hAnsi="Palatino Linotype"/>
        </w:rPr>
        <w:t>Tento graf odráží vnímání a pocity pacientek při vyšetření, kdy 60,2 %</w:t>
      </w:r>
      <w:r w:rsidRPr="005A3E19">
        <w:rPr>
          <w:rFonts w:ascii="Palatino Linotype" w:hAnsi="Palatino Linotype"/>
        </w:rPr>
        <w:t xml:space="preserve"> </w:t>
      </w:r>
      <w:r w:rsidR="0019185E">
        <w:rPr>
          <w:rFonts w:ascii="Palatino Linotype" w:hAnsi="Palatino Linotype"/>
        </w:rPr>
        <w:t>respondentek hodnotí překonání obav jako snadné a 39,8 % jako těžké.</w:t>
      </w:r>
    </w:p>
    <w:p w14:paraId="5D49EED6" w14:textId="2025A087" w:rsidR="00AA2786" w:rsidRPr="004F5388" w:rsidRDefault="00AA2786" w:rsidP="00AA2786">
      <w:pPr>
        <w:pStyle w:val="Nadpis2text"/>
        <w:rPr>
          <w:rFonts w:ascii="Palatino Linotype" w:hAnsi="Palatino Linotype"/>
        </w:rPr>
      </w:pPr>
      <w:bookmarkStart w:id="67" w:name="_Toc152755992"/>
      <w:r w:rsidRPr="004F5388">
        <w:rPr>
          <w:rFonts w:ascii="Palatino Linotype" w:hAnsi="Palatino Linotype"/>
        </w:rPr>
        <w:lastRenderedPageBreak/>
        <w:t>Jaká je výše zdravotní gramotnosti respondentek</w:t>
      </w:r>
      <w:bookmarkEnd w:id="67"/>
    </w:p>
    <w:p w14:paraId="2CB105E4" w14:textId="77777777" w:rsidR="00AA2786" w:rsidRDefault="00AA2786" w:rsidP="00AA2786">
      <w:pPr>
        <w:rPr>
          <w:b/>
          <w:bCs/>
          <w:sz w:val="28"/>
          <w:szCs w:val="28"/>
        </w:rPr>
      </w:pPr>
    </w:p>
    <w:p w14:paraId="5EF4617F" w14:textId="224722C1" w:rsidR="00AA2786" w:rsidRDefault="00AA2786" w:rsidP="002A0CB4">
      <w:pPr>
        <w:spacing w:line="360" w:lineRule="auto"/>
        <w:ind w:firstLine="720"/>
        <w:rPr>
          <w:rFonts w:ascii="Palatino Linotype" w:hAnsi="Palatino Linotype"/>
        </w:rPr>
      </w:pPr>
      <w:r w:rsidRPr="005A3E19">
        <w:rPr>
          <w:rFonts w:ascii="Palatino Linotype" w:hAnsi="Palatino Linotype"/>
        </w:rPr>
        <w:t xml:space="preserve">V této části </w:t>
      </w:r>
      <w:r w:rsidR="0019185E">
        <w:rPr>
          <w:rFonts w:ascii="Palatino Linotype" w:hAnsi="Palatino Linotype"/>
        </w:rPr>
        <w:t>byly</w:t>
      </w:r>
      <w:r w:rsidRPr="005A3E19">
        <w:rPr>
          <w:rFonts w:ascii="Palatino Linotype" w:hAnsi="Palatino Linotype"/>
        </w:rPr>
        <w:t xml:space="preserve"> rozpracovány otázky, které se vztahují </w:t>
      </w:r>
      <w:r w:rsidR="004529FA">
        <w:rPr>
          <w:rFonts w:ascii="Palatino Linotype" w:hAnsi="Palatino Linotype"/>
        </w:rPr>
        <w:t>výzkumné otázce směřující na</w:t>
      </w:r>
      <w:r w:rsidRPr="005A3E19">
        <w:rPr>
          <w:rFonts w:ascii="Palatino Linotype" w:hAnsi="Palatino Linotype"/>
        </w:rPr>
        <w:t xml:space="preserve"> zdravotní gramotnost</w:t>
      </w:r>
      <w:r w:rsidR="004529FA">
        <w:rPr>
          <w:rFonts w:ascii="Palatino Linotype" w:hAnsi="Palatino Linotype"/>
        </w:rPr>
        <w:t xml:space="preserve"> </w:t>
      </w:r>
      <w:r w:rsidRPr="005A3E19">
        <w:rPr>
          <w:rFonts w:ascii="Palatino Linotype" w:hAnsi="Palatino Linotype"/>
        </w:rPr>
        <w:t>respondentek. Otázky byly definovány a</w:t>
      </w:r>
      <w:r w:rsidR="0024323B">
        <w:rPr>
          <w:rFonts w:ascii="Palatino Linotype" w:hAnsi="Palatino Linotype"/>
        </w:rPr>
        <w:t> </w:t>
      </w:r>
      <w:r w:rsidRPr="005A3E19">
        <w:rPr>
          <w:rFonts w:ascii="Palatino Linotype" w:hAnsi="Palatino Linotype"/>
        </w:rPr>
        <w:t xml:space="preserve">utvářeny v kontextu definice zdravotní gramotnosti z teoretické části. </w:t>
      </w:r>
      <w:r w:rsidR="002A0CB4">
        <w:rPr>
          <w:rFonts w:ascii="Palatino Linotype" w:hAnsi="Palatino Linotype"/>
        </w:rPr>
        <w:t>Odpovědi byly popsány</w:t>
      </w:r>
      <w:r w:rsidRPr="005A3E19">
        <w:rPr>
          <w:rFonts w:ascii="Palatino Linotype" w:hAnsi="Palatino Linotype"/>
        </w:rPr>
        <w:t xml:space="preserve"> pomocí procent a</w:t>
      </w:r>
      <w:r w:rsidR="002A0CB4">
        <w:rPr>
          <w:rFonts w:ascii="Palatino Linotype" w:hAnsi="Palatino Linotype"/>
        </w:rPr>
        <w:t xml:space="preserve"> absolutních četností z</w:t>
      </w:r>
      <w:r w:rsidRPr="005A3E19">
        <w:rPr>
          <w:rFonts w:ascii="Palatino Linotype" w:hAnsi="Palatino Linotype"/>
        </w:rPr>
        <w:t xml:space="preserve"> grafů. </w:t>
      </w:r>
    </w:p>
    <w:p w14:paraId="604D25A5" w14:textId="256BDDA8" w:rsidR="00AA2786" w:rsidRPr="009A49F8" w:rsidRDefault="001F3C6D" w:rsidP="002A0CB4">
      <w:pPr>
        <w:pStyle w:val="Odstavecseseznamem"/>
        <w:numPr>
          <w:ilvl w:val="0"/>
          <w:numId w:val="14"/>
        </w:numPr>
        <w:spacing w:after="200"/>
        <w:contextualSpacing/>
        <w:rPr>
          <w:rFonts w:ascii="Palatino Linotype" w:hAnsi="Palatino Linotype"/>
          <w:b/>
          <w:bCs/>
        </w:rPr>
      </w:pPr>
      <w:r w:rsidRPr="005A3E19">
        <w:rPr>
          <w:rFonts w:ascii="Palatino Linotype" w:hAnsi="Palatino Linotype"/>
          <w:noProof/>
        </w:rPr>
        <w:drawing>
          <wp:anchor distT="0" distB="0" distL="114300" distR="114300" simplePos="0" relativeHeight="251665408" behindDoc="0" locked="0" layoutInCell="1" allowOverlap="1" wp14:anchorId="2EE18D66" wp14:editId="713F343A">
            <wp:simplePos x="0" y="0"/>
            <wp:positionH relativeFrom="margin">
              <wp:posOffset>681990</wp:posOffset>
            </wp:positionH>
            <wp:positionV relativeFrom="paragraph">
              <wp:posOffset>324052</wp:posOffset>
            </wp:positionV>
            <wp:extent cx="4592955" cy="2560320"/>
            <wp:effectExtent l="0" t="0" r="17145" b="11430"/>
            <wp:wrapThrough wrapText="bothSides">
              <wp:wrapPolygon edited="0">
                <wp:start x="0" y="0"/>
                <wp:lineTo x="0" y="21536"/>
                <wp:lineTo x="21591" y="21536"/>
                <wp:lineTo x="21591" y="0"/>
                <wp:lineTo x="0" y="0"/>
              </wp:wrapPolygon>
            </wp:wrapThrough>
            <wp:docPr id="16" name="Graf 16">
              <a:extLst xmlns:a="http://schemas.openxmlformats.org/drawingml/2006/main">
                <a:ext uri="{FF2B5EF4-FFF2-40B4-BE49-F238E27FC236}">
                  <a16:creationId xmlns:a16="http://schemas.microsoft.com/office/drawing/2014/main" id="{59834491-8207-8B6D-B30A-C27AA288F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61F83">
        <w:rPr>
          <w:noProof/>
        </w:rPr>
        <mc:AlternateContent>
          <mc:Choice Requires="wps">
            <w:drawing>
              <wp:anchor distT="0" distB="0" distL="114300" distR="114300" simplePos="0" relativeHeight="251712512" behindDoc="0" locked="0" layoutInCell="1" allowOverlap="1" wp14:anchorId="3C0EA1FC" wp14:editId="0AFC6571">
                <wp:simplePos x="0" y="0"/>
                <wp:positionH relativeFrom="column">
                  <wp:posOffset>546735</wp:posOffset>
                </wp:positionH>
                <wp:positionV relativeFrom="paragraph">
                  <wp:posOffset>2914650</wp:posOffset>
                </wp:positionV>
                <wp:extent cx="4592955" cy="635"/>
                <wp:effectExtent l="0" t="0" r="0" b="0"/>
                <wp:wrapThrough wrapText="bothSides">
                  <wp:wrapPolygon edited="0">
                    <wp:start x="0" y="0"/>
                    <wp:lineTo x="0" y="21600"/>
                    <wp:lineTo x="21600" y="21600"/>
                    <wp:lineTo x="21600" y="0"/>
                  </wp:wrapPolygon>
                </wp:wrapThrough>
                <wp:docPr id="30934214" name="Textové pole 1"/>
                <wp:cNvGraphicFramePr/>
                <a:graphic xmlns:a="http://schemas.openxmlformats.org/drawingml/2006/main">
                  <a:graphicData uri="http://schemas.microsoft.com/office/word/2010/wordprocessingShape">
                    <wps:wsp>
                      <wps:cNvSpPr txBox="1"/>
                      <wps:spPr>
                        <a:xfrm>
                          <a:off x="0" y="0"/>
                          <a:ext cx="4592955" cy="635"/>
                        </a:xfrm>
                        <a:prstGeom prst="rect">
                          <a:avLst/>
                        </a:prstGeom>
                        <a:solidFill>
                          <a:prstClr val="white"/>
                        </a:solidFill>
                        <a:ln>
                          <a:noFill/>
                        </a:ln>
                      </wps:spPr>
                      <wps:txbx>
                        <w:txbxContent>
                          <w:p w14:paraId="06D94E1E" w14:textId="13CDF856" w:rsidR="00461F83" w:rsidRPr="00461F83" w:rsidRDefault="00461F83" w:rsidP="00461F83">
                            <w:pPr>
                              <w:pStyle w:val="Titulek"/>
                              <w:rPr>
                                <w:rFonts w:ascii="Palatino Linotype" w:hAnsi="Palatino Linotype"/>
                                <w:i/>
                                <w:iCs w:val="0"/>
                                <w:noProof/>
                                <w:szCs w:val="24"/>
                              </w:rPr>
                            </w:pPr>
                            <w:bookmarkStart w:id="68" w:name="_Toc151304408"/>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7</w:t>
                            </w:r>
                            <w:r w:rsidRPr="00461F83">
                              <w:rPr>
                                <w:i/>
                                <w:iCs w:val="0"/>
                              </w:rPr>
                              <w:fldChar w:fldCharType="end"/>
                            </w:r>
                            <w:r w:rsidRPr="00461F83">
                              <w:rPr>
                                <w:i/>
                                <w:iCs w:val="0"/>
                              </w:rPr>
                              <w:t xml:space="preserve"> - Pochopit, co Váš gynekolog/praktický lékař říká k prevenci</w:t>
                            </w:r>
                            <w:bookmarkEnd w:id="6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0EA1FC" id="_x0000_s1032" type="#_x0000_t202" style="position:absolute;left:0;text-align:left;margin-left:43.05pt;margin-top:229.5pt;width:361.65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" stroked="f">
                <v:textbox style="mso-fit-shape-to-text:t" inset="0,0,0,0">
                  <w:txbxContent>
                    <w:p w14:paraId="06D94E1E" w14:textId="13CDF856" w:rsidR="00461F83" w:rsidRPr="00461F83" w:rsidRDefault="00461F83" w:rsidP="00461F83">
                      <w:pPr>
                        <w:pStyle w:val="Titulek"/>
                        <w:rPr>
                          <w:rFonts w:ascii="Palatino Linotype" w:hAnsi="Palatino Linotype"/>
                          <w:i/>
                          <w:iCs w:val="0"/>
                          <w:noProof/>
                          <w:szCs w:val="24"/>
                        </w:rPr>
                      </w:pPr>
                      <w:bookmarkStart w:id="69" w:name="_Toc151304408"/>
                      <w:r w:rsidRPr="00461F83">
                        <w:rPr>
                          <w:i/>
                          <w:iCs w:val="0"/>
                        </w:rPr>
                        <w:t xml:space="preserve">Graf </w:t>
                      </w:r>
                      <w:r w:rsidRPr="00461F83">
                        <w:rPr>
                          <w:i/>
                          <w:iCs w:val="0"/>
                        </w:rPr>
                        <w:fldChar w:fldCharType="begin"/>
                      </w:r>
                      <w:r w:rsidRPr="00461F83">
                        <w:rPr>
                          <w:i/>
                          <w:iCs w:val="0"/>
                        </w:rPr>
                        <w:instrText xml:space="preserve"> SEQ Graf \* ARABIC </w:instrText>
                      </w:r>
                      <w:r w:rsidRPr="00461F83">
                        <w:rPr>
                          <w:i/>
                          <w:iCs w:val="0"/>
                        </w:rPr>
                        <w:fldChar w:fldCharType="separate"/>
                      </w:r>
                      <w:r w:rsidR="00787965">
                        <w:rPr>
                          <w:i/>
                          <w:iCs w:val="0"/>
                          <w:noProof/>
                        </w:rPr>
                        <w:t>7</w:t>
                      </w:r>
                      <w:r w:rsidRPr="00461F83">
                        <w:rPr>
                          <w:i/>
                          <w:iCs w:val="0"/>
                        </w:rPr>
                        <w:fldChar w:fldCharType="end"/>
                      </w:r>
                      <w:r w:rsidRPr="00461F83">
                        <w:rPr>
                          <w:i/>
                          <w:iCs w:val="0"/>
                        </w:rPr>
                        <w:t xml:space="preserve"> - Pochopit, co Váš gynekolog/praktický lékař říká k prevenci</w:t>
                      </w:r>
                      <w:bookmarkEnd w:id="69"/>
                    </w:p>
                  </w:txbxContent>
                </v:textbox>
                <w10:wrap type="through"/>
              </v:shape>
            </w:pict>
          </mc:Fallback>
        </mc:AlternateContent>
      </w:r>
      <w:r>
        <w:rPr>
          <w:rFonts w:ascii="Palatino Linotype" w:hAnsi="Palatino Linotype"/>
          <w:b/>
          <w:bCs/>
        </w:rPr>
        <w:t>Srovnání odpovědí týkajících se pochopení komunikace pacientka/lékař</w:t>
      </w:r>
    </w:p>
    <w:p w14:paraId="0AAA02FC" w14:textId="7178627C" w:rsidR="00AA2786" w:rsidRPr="005A3E19" w:rsidRDefault="00AA2786" w:rsidP="002A0CB4">
      <w:pPr>
        <w:spacing w:line="360" w:lineRule="auto"/>
        <w:rPr>
          <w:rFonts w:ascii="Palatino Linotype" w:hAnsi="Palatino Linotype"/>
        </w:rPr>
      </w:pPr>
    </w:p>
    <w:p w14:paraId="3741416F" w14:textId="7830C994" w:rsidR="00AA2786" w:rsidRPr="005A3E19" w:rsidRDefault="00AA2786" w:rsidP="002A0CB4">
      <w:pPr>
        <w:spacing w:line="360" w:lineRule="auto"/>
        <w:ind w:firstLine="720"/>
        <w:rPr>
          <w:rFonts w:ascii="Palatino Linotype" w:hAnsi="Palatino Linotype"/>
          <w:b/>
          <w:bCs/>
        </w:rPr>
      </w:pPr>
      <w:r w:rsidRPr="005A3E19">
        <w:rPr>
          <w:rFonts w:ascii="Palatino Linotype" w:hAnsi="Palatino Linotype"/>
        </w:rPr>
        <w:t>Modus neboli nejčetnější odpověď a zároveň i Medián u otázky týkající se</w:t>
      </w:r>
      <w:r w:rsidR="0024323B">
        <w:rPr>
          <w:rFonts w:ascii="Palatino Linotype" w:hAnsi="Palatino Linotype"/>
        </w:rPr>
        <w:t> </w:t>
      </w:r>
      <w:r w:rsidRPr="005A3E19">
        <w:rPr>
          <w:rFonts w:ascii="Palatino Linotype" w:hAnsi="Palatino Linotype"/>
        </w:rPr>
        <w:t>pochopení instrukcí či doporučení praktického lékaře či gynekologa, je „Docela snadné“.</w:t>
      </w:r>
      <w:r w:rsidR="00D40EB9">
        <w:rPr>
          <w:rFonts w:ascii="Palatino Linotype" w:hAnsi="Palatino Linotype"/>
        </w:rPr>
        <w:t xml:space="preserve"> Celkově kladně odpovědělo 60,3 % respondentek</w:t>
      </w:r>
      <w:r w:rsidR="00F11169">
        <w:rPr>
          <w:rFonts w:ascii="Palatino Linotype" w:hAnsi="Palatino Linotype"/>
        </w:rPr>
        <w:t>.</w:t>
      </w:r>
      <w:r w:rsidRPr="005A3E19">
        <w:rPr>
          <w:rFonts w:ascii="Palatino Linotype" w:hAnsi="Palatino Linotype"/>
        </w:rPr>
        <w:t xml:space="preserve"> Procentuální rozdělení odpovědí je;</w:t>
      </w:r>
    </w:p>
    <w:p w14:paraId="5D780887" w14:textId="77777777" w:rsidR="00AA2786" w:rsidRPr="005A3E19" w:rsidRDefault="00AA2786" w:rsidP="002A0CB4">
      <w:pPr>
        <w:pStyle w:val="Odstavecseseznamem"/>
        <w:numPr>
          <w:ilvl w:val="0"/>
          <w:numId w:val="18"/>
        </w:numPr>
        <w:spacing w:after="200"/>
        <w:contextualSpacing/>
        <w:rPr>
          <w:rFonts w:ascii="Palatino Linotype" w:hAnsi="Palatino Linotype"/>
          <w:b/>
          <w:bCs/>
        </w:rPr>
      </w:pPr>
      <w:r w:rsidRPr="005A3E19">
        <w:rPr>
          <w:rFonts w:ascii="Palatino Linotype" w:hAnsi="Palatino Linotype"/>
        </w:rPr>
        <w:t>„Velmi snadné“ odpovědělo 16 respondentek, tedy 21,9 %</w:t>
      </w:r>
    </w:p>
    <w:p w14:paraId="60EC0EA3" w14:textId="77777777" w:rsidR="00AA2786" w:rsidRPr="005A3E19" w:rsidRDefault="00AA2786" w:rsidP="002A0CB4">
      <w:pPr>
        <w:pStyle w:val="Odstavecseseznamem"/>
        <w:numPr>
          <w:ilvl w:val="0"/>
          <w:numId w:val="18"/>
        </w:numPr>
        <w:spacing w:after="200"/>
        <w:contextualSpacing/>
        <w:rPr>
          <w:rFonts w:ascii="Palatino Linotype" w:hAnsi="Palatino Linotype"/>
          <w:b/>
          <w:bCs/>
        </w:rPr>
      </w:pPr>
      <w:r w:rsidRPr="005A3E19">
        <w:rPr>
          <w:rFonts w:ascii="Palatino Linotype" w:hAnsi="Palatino Linotype"/>
        </w:rPr>
        <w:t>„Docela snadné“ odpovědělo 28 respondentek, tedy 38,4 %</w:t>
      </w:r>
    </w:p>
    <w:p w14:paraId="5AFA7D1F" w14:textId="77777777" w:rsidR="00AA2786" w:rsidRPr="005A3E19" w:rsidRDefault="00AA2786" w:rsidP="002A0CB4">
      <w:pPr>
        <w:pStyle w:val="Odstavecseseznamem"/>
        <w:numPr>
          <w:ilvl w:val="0"/>
          <w:numId w:val="18"/>
        </w:numPr>
        <w:spacing w:after="200"/>
        <w:contextualSpacing/>
        <w:rPr>
          <w:rFonts w:ascii="Palatino Linotype" w:hAnsi="Palatino Linotype"/>
          <w:b/>
          <w:bCs/>
        </w:rPr>
      </w:pPr>
      <w:r w:rsidRPr="005A3E19">
        <w:rPr>
          <w:rFonts w:ascii="Palatino Linotype" w:hAnsi="Palatino Linotype"/>
        </w:rPr>
        <w:t>„Docela těžké“ odpovědělo 16 respondentek, tedy 21,9 %</w:t>
      </w:r>
    </w:p>
    <w:p w14:paraId="13E413A9" w14:textId="44A98FE2" w:rsidR="00AA2786" w:rsidRPr="009C00DF" w:rsidRDefault="00AA2786" w:rsidP="00AA2786">
      <w:pPr>
        <w:pStyle w:val="Odstavecseseznamem"/>
        <w:numPr>
          <w:ilvl w:val="0"/>
          <w:numId w:val="18"/>
        </w:numPr>
        <w:spacing w:after="200"/>
        <w:contextualSpacing/>
        <w:rPr>
          <w:rFonts w:ascii="Palatino Linotype" w:hAnsi="Palatino Linotype"/>
          <w:b/>
          <w:bCs/>
        </w:rPr>
      </w:pPr>
      <w:r w:rsidRPr="005A3E19">
        <w:rPr>
          <w:rFonts w:ascii="Palatino Linotype" w:hAnsi="Palatino Linotype"/>
        </w:rPr>
        <w:t>„Velmi těžké“ odpovědělo 13 respondentek, tedy 17,8 %</w:t>
      </w:r>
    </w:p>
    <w:p w14:paraId="2FD2FB0F" w14:textId="5810A0E4" w:rsidR="00AA2786" w:rsidRPr="00A11DBA" w:rsidRDefault="0024323B" w:rsidP="00AA2786">
      <w:pPr>
        <w:pStyle w:val="Odstavecseseznamem"/>
        <w:numPr>
          <w:ilvl w:val="0"/>
          <w:numId w:val="14"/>
        </w:numPr>
        <w:spacing w:after="200"/>
        <w:contextualSpacing/>
        <w:rPr>
          <w:rFonts w:ascii="Palatino Linotype" w:hAnsi="Palatino Linotype"/>
          <w:b/>
          <w:bCs/>
          <w:color w:val="auto"/>
        </w:rPr>
      </w:pPr>
      <w:r w:rsidRPr="00A11DBA">
        <w:rPr>
          <w:rFonts w:ascii="Palatino Linotype" w:hAnsi="Palatino Linotype"/>
          <w:b/>
          <w:bCs/>
          <w:noProof/>
          <w:color w:val="auto"/>
        </w:rPr>
        <w:lastRenderedPageBreak/>
        <w:drawing>
          <wp:anchor distT="0" distB="0" distL="114300" distR="114300" simplePos="0" relativeHeight="251666432" behindDoc="0" locked="0" layoutInCell="1" allowOverlap="1" wp14:anchorId="28147855" wp14:editId="0D415507">
            <wp:simplePos x="0" y="0"/>
            <wp:positionH relativeFrom="column">
              <wp:posOffset>631825</wp:posOffset>
            </wp:positionH>
            <wp:positionV relativeFrom="paragraph">
              <wp:posOffset>247650</wp:posOffset>
            </wp:positionV>
            <wp:extent cx="4603115" cy="2379980"/>
            <wp:effectExtent l="0" t="0" r="6985" b="1270"/>
            <wp:wrapThrough wrapText="bothSides">
              <wp:wrapPolygon edited="0">
                <wp:start x="0" y="0"/>
                <wp:lineTo x="0" y="21439"/>
                <wp:lineTo x="21543" y="21439"/>
                <wp:lineTo x="21543" y="0"/>
                <wp:lineTo x="0" y="0"/>
              </wp:wrapPolygon>
            </wp:wrapThrough>
            <wp:docPr id="18" name="Graf 18">
              <a:extLst xmlns:a="http://schemas.openxmlformats.org/drawingml/2006/main">
                <a:ext uri="{FF2B5EF4-FFF2-40B4-BE49-F238E27FC236}">
                  <a16:creationId xmlns:a16="http://schemas.microsoft.com/office/drawing/2014/main" id="{FD2BA805-A9B9-4CBA-10D2-450E1CE694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61F83" w:rsidRPr="00A11DBA">
        <w:rPr>
          <w:b/>
          <w:bCs/>
          <w:noProof/>
          <w:color w:val="auto"/>
        </w:rPr>
        <mc:AlternateContent>
          <mc:Choice Requires="wps">
            <w:drawing>
              <wp:anchor distT="0" distB="0" distL="114300" distR="114300" simplePos="0" relativeHeight="251714560" behindDoc="0" locked="0" layoutInCell="1" allowOverlap="1" wp14:anchorId="7726A662" wp14:editId="10F93A79">
                <wp:simplePos x="0" y="0"/>
                <wp:positionH relativeFrom="column">
                  <wp:posOffset>631825</wp:posOffset>
                </wp:positionH>
                <wp:positionV relativeFrom="paragraph">
                  <wp:posOffset>2659380</wp:posOffset>
                </wp:positionV>
                <wp:extent cx="4603115" cy="635"/>
                <wp:effectExtent l="0" t="0" r="0" b="0"/>
                <wp:wrapThrough wrapText="bothSides">
                  <wp:wrapPolygon edited="0">
                    <wp:start x="0" y="0"/>
                    <wp:lineTo x="0" y="21600"/>
                    <wp:lineTo x="21600" y="21600"/>
                    <wp:lineTo x="21600" y="0"/>
                  </wp:wrapPolygon>
                </wp:wrapThrough>
                <wp:docPr id="907198184" name="Textové pole 1"/>
                <wp:cNvGraphicFramePr/>
                <a:graphic xmlns:a="http://schemas.openxmlformats.org/drawingml/2006/main">
                  <a:graphicData uri="http://schemas.microsoft.com/office/word/2010/wordprocessingShape">
                    <wps:wsp>
                      <wps:cNvSpPr txBox="1"/>
                      <wps:spPr>
                        <a:xfrm>
                          <a:off x="0" y="0"/>
                          <a:ext cx="4603115" cy="635"/>
                        </a:xfrm>
                        <a:prstGeom prst="rect">
                          <a:avLst/>
                        </a:prstGeom>
                        <a:solidFill>
                          <a:prstClr val="white"/>
                        </a:solidFill>
                        <a:ln>
                          <a:noFill/>
                        </a:ln>
                      </wps:spPr>
                      <wps:txbx>
                        <w:txbxContent>
                          <w:p w14:paraId="429C987B" w14:textId="7232874B" w:rsidR="00461F83" w:rsidRPr="009C00DF" w:rsidRDefault="00461F83" w:rsidP="00461F83">
                            <w:pPr>
                              <w:pStyle w:val="Titulek"/>
                              <w:rPr>
                                <w:rFonts w:ascii="Palatino Linotype" w:hAnsi="Palatino Linotype"/>
                                <w:i/>
                                <w:iCs w:val="0"/>
                                <w:noProof/>
                                <w:szCs w:val="24"/>
                              </w:rPr>
                            </w:pPr>
                            <w:bookmarkStart w:id="70" w:name="_Toc151304409"/>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8</w:t>
                            </w:r>
                            <w:r w:rsidRPr="009C00DF">
                              <w:rPr>
                                <w:i/>
                                <w:iCs w:val="0"/>
                              </w:rPr>
                              <w:fldChar w:fldCharType="end"/>
                            </w:r>
                            <w:r w:rsidRPr="009C00DF">
                              <w:rPr>
                                <w:i/>
                                <w:iCs w:val="0"/>
                              </w:rPr>
                              <w:t xml:space="preserve"> - Posoudit, kdy byste mohla potřebovat názor jiného zdravotního centra</w:t>
                            </w:r>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26A662" id="_x0000_s1033" type="#_x0000_t202" style="position:absolute;left:0;text-align:left;margin-left:49.75pt;margin-top:209.4pt;width:362.45pt;height:.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" stroked="f">
                <v:textbox style="mso-fit-shape-to-text:t" inset="0,0,0,0">
                  <w:txbxContent>
                    <w:p w14:paraId="429C987B" w14:textId="7232874B" w:rsidR="00461F83" w:rsidRPr="009C00DF" w:rsidRDefault="00461F83" w:rsidP="00461F83">
                      <w:pPr>
                        <w:pStyle w:val="Titulek"/>
                        <w:rPr>
                          <w:rFonts w:ascii="Palatino Linotype" w:hAnsi="Palatino Linotype"/>
                          <w:i/>
                          <w:iCs w:val="0"/>
                          <w:noProof/>
                          <w:szCs w:val="24"/>
                        </w:rPr>
                      </w:pPr>
                      <w:bookmarkStart w:id="71" w:name="_Toc151304409"/>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8</w:t>
                      </w:r>
                      <w:r w:rsidRPr="009C00DF">
                        <w:rPr>
                          <w:i/>
                          <w:iCs w:val="0"/>
                        </w:rPr>
                        <w:fldChar w:fldCharType="end"/>
                      </w:r>
                      <w:r w:rsidRPr="009C00DF">
                        <w:rPr>
                          <w:i/>
                          <w:iCs w:val="0"/>
                        </w:rPr>
                        <w:t xml:space="preserve"> - Posoudit, kdy byste mohla potřebovat názor jiného zdravotního centra</w:t>
                      </w:r>
                      <w:bookmarkEnd w:id="71"/>
                    </w:p>
                  </w:txbxContent>
                </v:textbox>
                <w10:wrap type="through"/>
              </v:shape>
            </w:pict>
          </mc:Fallback>
        </mc:AlternateContent>
      </w:r>
      <w:r w:rsidR="001F3C6D" w:rsidRPr="00A11DBA">
        <w:rPr>
          <w:rFonts w:ascii="Palatino Linotype" w:hAnsi="Palatino Linotype"/>
          <w:b/>
          <w:bCs/>
          <w:color w:val="auto"/>
        </w:rPr>
        <w:t>Srovnání odpovědí</w:t>
      </w:r>
      <w:r w:rsidR="00853D59" w:rsidRPr="00A11DBA">
        <w:rPr>
          <w:rFonts w:ascii="Palatino Linotype" w:hAnsi="Palatino Linotype"/>
          <w:b/>
          <w:bCs/>
          <w:color w:val="auto"/>
        </w:rPr>
        <w:t xml:space="preserve"> týkajících se</w:t>
      </w:r>
      <w:r w:rsidR="00F11169" w:rsidRPr="00A11DBA">
        <w:rPr>
          <w:rFonts w:ascii="Palatino Linotype" w:hAnsi="Palatino Linotype"/>
          <w:b/>
          <w:bCs/>
          <w:color w:val="auto"/>
        </w:rPr>
        <w:t xml:space="preserve"> rozhodn</w:t>
      </w:r>
      <w:r w:rsidR="00A11DBA" w:rsidRPr="00A11DBA">
        <w:rPr>
          <w:rFonts w:ascii="Palatino Linotype" w:hAnsi="Palatino Linotype"/>
          <w:b/>
          <w:bCs/>
          <w:color w:val="auto"/>
        </w:rPr>
        <w:t>utí v případě změny lékaře</w:t>
      </w:r>
    </w:p>
    <w:p w14:paraId="4BF63EEC" w14:textId="77777777" w:rsidR="00AA2786" w:rsidRDefault="00AA2786" w:rsidP="00AA2786">
      <w:pPr>
        <w:rPr>
          <w:rFonts w:ascii="Palatino Linotype" w:hAnsi="Palatino Linotype"/>
        </w:rPr>
      </w:pPr>
    </w:p>
    <w:p w14:paraId="40D8C0B8" w14:textId="6B72F363" w:rsidR="00AA2786" w:rsidRPr="005A3E19" w:rsidRDefault="00AA2786" w:rsidP="00AA2786">
      <w:pPr>
        <w:rPr>
          <w:rFonts w:ascii="Palatino Linotype" w:hAnsi="Palatino Linotype"/>
        </w:rPr>
      </w:pPr>
    </w:p>
    <w:p w14:paraId="6DCB8216" w14:textId="4CE1F2C3" w:rsidR="00AA2786" w:rsidRPr="00367D57" w:rsidRDefault="00AB43CF" w:rsidP="00AB43CF">
      <w:pPr>
        <w:spacing w:line="360" w:lineRule="auto"/>
        <w:ind w:firstLine="720"/>
        <w:rPr>
          <w:rFonts w:ascii="Palatino Linotype" w:hAnsi="Palatino Linotype"/>
        </w:rPr>
      </w:pPr>
      <w:r>
        <w:rPr>
          <w:rFonts w:ascii="Palatino Linotype" w:hAnsi="Palatino Linotype"/>
        </w:rPr>
        <w:t>Nejčetnější</w:t>
      </w:r>
      <w:r w:rsidR="00AA2786" w:rsidRPr="005A3E19">
        <w:rPr>
          <w:rFonts w:ascii="Palatino Linotype" w:hAnsi="Palatino Linotype"/>
        </w:rPr>
        <w:t xml:space="preserve"> odpově</w:t>
      </w:r>
      <w:r>
        <w:rPr>
          <w:rFonts w:ascii="Palatino Linotype" w:hAnsi="Palatino Linotype"/>
        </w:rPr>
        <w:t>ď</w:t>
      </w:r>
      <w:r w:rsidR="00AA2786" w:rsidRPr="005A3E19">
        <w:rPr>
          <w:rFonts w:ascii="Palatino Linotype" w:hAnsi="Palatino Linotype"/>
        </w:rPr>
        <w:t xml:space="preserve"> „Docela snadné“</w:t>
      </w:r>
      <w:r>
        <w:rPr>
          <w:rFonts w:ascii="Palatino Linotype" w:hAnsi="Palatino Linotype"/>
        </w:rPr>
        <w:t xml:space="preserve"> zvolilo</w:t>
      </w:r>
      <w:r w:rsidR="00AA2786" w:rsidRPr="005A3E19">
        <w:rPr>
          <w:rFonts w:ascii="Palatino Linotype" w:hAnsi="Palatino Linotype"/>
        </w:rPr>
        <w:t xml:space="preserve"> 27 respondentek</w:t>
      </w:r>
      <w:r>
        <w:rPr>
          <w:rFonts w:ascii="Palatino Linotype" w:hAnsi="Palatino Linotype"/>
        </w:rPr>
        <w:t xml:space="preserve">, tato možnost odpovědi </w:t>
      </w:r>
      <w:proofErr w:type="gramStart"/>
      <w:r>
        <w:rPr>
          <w:rFonts w:ascii="Palatino Linotype" w:hAnsi="Palatino Linotype"/>
        </w:rPr>
        <w:t>tvoří</w:t>
      </w:r>
      <w:proofErr w:type="gramEnd"/>
      <w:r>
        <w:rPr>
          <w:rFonts w:ascii="Palatino Linotype" w:hAnsi="Palatino Linotype"/>
        </w:rPr>
        <w:t xml:space="preserve"> zároveň i medián, </w:t>
      </w:r>
      <w:r w:rsidR="00AA2786" w:rsidRPr="005A3E19">
        <w:rPr>
          <w:rFonts w:ascii="Palatino Linotype" w:hAnsi="Palatino Linotype"/>
        </w:rPr>
        <w:t>který se nachází mezi 36. a 37. hodnotou.</w:t>
      </w:r>
      <w:r>
        <w:rPr>
          <w:rFonts w:ascii="Palatino Linotype" w:hAnsi="Palatino Linotype"/>
        </w:rPr>
        <w:t xml:space="preserve"> Celkově odpovědělo 53,4 % respondentek na otázku kladně, tedy, že </w:t>
      </w:r>
      <w:proofErr w:type="gramStart"/>
      <w:r>
        <w:rPr>
          <w:rFonts w:ascii="Palatino Linotype" w:hAnsi="Palatino Linotype"/>
        </w:rPr>
        <w:t>dokáží</w:t>
      </w:r>
      <w:proofErr w:type="gramEnd"/>
      <w:r>
        <w:rPr>
          <w:rFonts w:ascii="Palatino Linotype" w:hAnsi="Palatino Linotype"/>
        </w:rPr>
        <w:t xml:space="preserve"> posoudit, kdy potřebují názor z jiného zdravotního centra a 46,6 % negativně. </w:t>
      </w:r>
    </w:p>
    <w:p w14:paraId="334A763C" w14:textId="49CD94E9" w:rsidR="00AA2786" w:rsidRPr="00A11DBA" w:rsidRDefault="009C00DF" w:rsidP="00AA2786">
      <w:pPr>
        <w:pStyle w:val="Odstavecseseznamem"/>
        <w:numPr>
          <w:ilvl w:val="0"/>
          <w:numId w:val="14"/>
        </w:numPr>
        <w:spacing w:after="200"/>
        <w:contextualSpacing/>
        <w:rPr>
          <w:rFonts w:ascii="Palatino Linotype" w:hAnsi="Palatino Linotype"/>
          <w:b/>
          <w:bCs/>
        </w:rPr>
      </w:pPr>
      <w:r w:rsidRPr="00A11DBA">
        <w:rPr>
          <w:b/>
          <w:bCs/>
          <w:noProof/>
        </w:rPr>
        <mc:AlternateContent>
          <mc:Choice Requires="wps">
            <w:drawing>
              <wp:anchor distT="0" distB="0" distL="114300" distR="114300" simplePos="0" relativeHeight="251716608" behindDoc="1" locked="0" layoutInCell="1" allowOverlap="1" wp14:anchorId="67D75455" wp14:editId="6E490574">
                <wp:simplePos x="0" y="0"/>
                <wp:positionH relativeFrom="column">
                  <wp:posOffset>595630</wp:posOffset>
                </wp:positionH>
                <wp:positionV relativeFrom="paragraph">
                  <wp:posOffset>2573655</wp:posOffset>
                </wp:positionV>
                <wp:extent cx="4603115" cy="635"/>
                <wp:effectExtent l="0" t="0" r="0" b="0"/>
                <wp:wrapTight wrapText="bothSides">
                  <wp:wrapPolygon edited="0">
                    <wp:start x="0" y="0"/>
                    <wp:lineTo x="0" y="21600"/>
                    <wp:lineTo x="21600" y="21600"/>
                    <wp:lineTo x="21600" y="0"/>
                  </wp:wrapPolygon>
                </wp:wrapTight>
                <wp:docPr id="652505661" name="Textové pole 1"/>
                <wp:cNvGraphicFramePr/>
                <a:graphic xmlns:a="http://schemas.openxmlformats.org/drawingml/2006/main">
                  <a:graphicData uri="http://schemas.microsoft.com/office/word/2010/wordprocessingShape">
                    <wps:wsp>
                      <wps:cNvSpPr txBox="1"/>
                      <wps:spPr>
                        <a:xfrm>
                          <a:off x="0" y="0"/>
                          <a:ext cx="4603115" cy="635"/>
                        </a:xfrm>
                        <a:prstGeom prst="rect">
                          <a:avLst/>
                        </a:prstGeom>
                        <a:solidFill>
                          <a:prstClr val="white"/>
                        </a:solidFill>
                        <a:ln>
                          <a:noFill/>
                        </a:ln>
                      </wps:spPr>
                      <wps:txbx>
                        <w:txbxContent>
                          <w:p w14:paraId="428F234B" w14:textId="4691E952" w:rsidR="009C00DF" w:rsidRPr="009C00DF" w:rsidRDefault="009C00DF" w:rsidP="009C00DF">
                            <w:pPr>
                              <w:pStyle w:val="Titulek"/>
                              <w:rPr>
                                <w:rFonts w:ascii="Palatino Linotype" w:hAnsi="Palatino Linotype"/>
                                <w:i/>
                                <w:iCs w:val="0"/>
                                <w:noProof/>
                                <w:szCs w:val="24"/>
                              </w:rPr>
                            </w:pPr>
                            <w:bookmarkStart w:id="72" w:name="_Toc151304410"/>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9</w:t>
                            </w:r>
                            <w:r w:rsidRPr="009C00DF">
                              <w:rPr>
                                <w:i/>
                                <w:iCs w:val="0"/>
                              </w:rPr>
                              <w:fldChar w:fldCharType="end"/>
                            </w:r>
                            <w:r w:rsidRPr="009C00DF">
                              <w:rPr>
                                <w:i/>
                                <w:iCs w:val="0"/>
                              </w:rPr>
                              <w:t xml:space="preserve"> - Využít informace, které Vám podává zdravotní personál k rozhodování, pokud jde o váš zdravotní stav (vnímání k rozhodování)</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D75455" id="_x0000_s1034" type="#_x0000_t202" style="position:absolute;left:0;text-align:left;margin-left:46.9pt;margin-top:202.65pt;width:362.45pt;height:.0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" stroked="f">
                <v:textbox style="mso-fit-shape-to-text:t" inset="0,0,0,0">
                  <w:txbxContent>
                    <w:p w14:paraId="428F234B" w14:textId="4691E952" w:rsidR="009C00DF" w:rsidRPr="009C00DF" w:rsidRDefault="009C00DF" w:rsidP="009C00DF">
                      <w:pPr>
                        <w:pStyle w:val="Titulek"/>
                        <w:rPr>
                          <w:rFonts w:ascii="Palatino Linotype" w:hAnsi="Palatino Linotype"/>
                          <w:i/>
                          <w:iCs w:val="0"/>
                          <w:noProof/>
                          <w:szCs w:val="24"/>
                        </w:rPr>
                      </w:pPr>
                      <w:bookmarkStart w:id="73" w:name="_Toc151304410"/>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9</w:t>
                      </w:r>
                      <w:r w:rsidRPr="009C00DF">
                        <w:rPr>
                          <w:i/>
                          <w:iCs w:val="0"/>
                        </w:rPr>
                        <w:fldChar w:fldCharType="end"/>
                      </w:r>
                      <w:r w:rsidRPr="009C00DF">
                        <w:rPr>
                          <w:i/>
                          <w:iCs w:val="0"/>
                        </w:rPr>
                        <w:t xml:space="preserve"> - Využít informace, které Vám podává zdravotní personál k rozhodování, pokud jde o váš zdravotní stav (vnímání k rozhodování)</w:t>
                      </w:r>
                      <w:bookmarkEnd w:id="73"/>
                    </w:p>
                  </w:txbxContent>
                </v:textbox>
                <w10:wrap type="tight"/>
              </v:shape>
            </w:pict>
          </mc:Fallback>
        </mc:AlternateContent>
      </w:r>
      <w:r w:rsidR="00367D57" w:rsidRPr="00A11DBA">
        <w:rPr>
          <w:rFonts w:ascii="Palatino Linotype" w:hAnsi="Palatino Linotype"/>
          <w:b/>
          <w:bCs/>
          <w:noProof/>
        </w:rPr>
        <w:drawing>
          <wp:anchor distT="0" distB="0" distL="114300" distR="114300" simplePos="0" relativeHeight="251667456" behindDoc="1" locked="0" layoutInCell="1" allowOverlap="1" wp14:anchorId="58B344EF" wp14:editId="28A71737">
            <wp:simplePos x="0" y="0"/>
            <wp:positionH relativeFrom="column">
              <wp:posOffset>595940</wp:posOffset>
            </wp:positionH>
            <wp:positionV relativeFrom="paragraph">
              <wp:posOffset>230904</wp:posOffset>
            </wp:positionV>
            <wp:extent cx="4603115" cy="2286000"/>
            <wp:effectExtent l="0" t="0" r="0" b="0"/>
            <wp:wrapTight wrapText="bothSides">
              <wp:wrapPolygon edited="0">
                <wp:start x="0" y="0"/>
                <wp:lineTo x="0" y="21420"/>
                <wp:lineTo x="21543" y="21420"/>
                <wp:lineTo x="21543" y="0"/>
                <wp:lineTo x="0" y="0"/>
              </wp:wrapPolygon>
            </wp:wrapTight>
            <wp:docPr id="19" name="Graf 19">
              <a:extLst xmlns:a="http://schemas.openxmlformats.org/drawingml/2006/main">
                <a:ext uri="{FF2B5EF4-FFF2-40B4-BE49-F238E27FC236}">
                  <a16:creationId xmlns:a16="http://schemas.microsoft.com/office/drawing/2014/main" id="{C11A9949-367D-50B5-01AE-82AF59FFB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A11DBA" w:rsidRPr="00A11DBA">
        <w:rPr>
          <w:rFonts w:ascii="Palatino Linotype" w:hAnsi="Palatino Linotype"/>
          <w:b/>
          <w:bCs/>
        </w:rPr>
        <w:t>Srovnání odpovědí týkajících se využití doporučení lékařského personálu</w:t>
      </w:r>
    </w:p>
    <w:p w14:paraId="4AA6B988" w14:textId="0F8719E3" w:rsidR="00AA2786" w:rsidRPr="007E07E1" w:rsidRDefault="00AA2786" w:rsidP="00AA2786">
      <w:pPr>
        <w:rPr>
          <w:rFonts w:ascii="Palatino Linotype" w:hAnsi="Palatino Linotype"/>
        </w:rPr>
      </w:pPr>
    </w:p>
    <w:p w14:paraId="79287929" w14:textId="22CE2B8A" w:rsidR="00AA2786" w:rsidRDefault="00AA2786" w:rsidP="00AA2786">
      <w:pPr>
        <w:spacing w:line="360" w:lineRule="auto"/>
        <w:ind w:firstLine="360"/>
        <w:rPr>
          <w:rFonts w:ascii="Palatino Linotype" w:hAnsi="Palatino Linotype"/>
          <w:highlight w:val="red"/>
        </w:rPr>
      </w:pPr>
      <w:r w:rsidRPr="002C37D2">
        <w:rPr>
          <w:rFonts w:ascii="Palatino Linotype" w:hAnsi="Palatino Linotype"/>
        </w:rPr>
        <w:t xml:space="preserve">Nejčastější </w:t>
      </w:r>
      <w:r w:rsidRPr="00144E76">
        <w:rPr>
          <w:rFonts w:ascii="Palatino Linotype" w:hAnsi="Palatino Linotype"/>
        </w:rPr>
        <w:t>odpovědí</w:t>
      </w:r>
      <w:r w:rsidR="00144E76" w:rsidRPr="00144E76">
        <w:rPr>
          <w:rFonts w:ascii="Palatino Linotype" w:hAnsi="Palatino Linotype"/>
        </w:rPr>
        <w:t xml:space="preserve"> a zároveň</w:t>
      </w:r>
      <w:r w:rsidRPr="00144E76">
        <w:rPr>
          <w:rFonts w:ascii="Palatino Linotype" w:hAnsi="Palatino Linotype"/>
        </w:rPr>
        <w:t xml:space="preserve"> </w:t>
      </w:r>
      <w:r w:rsidR="00B90891" w:rsidRPr="00144E76">
        <w:rPr>
          <w:rFonts w:ascii="Palatino Linotype" w:hAnsi="Palatino Linotype"/>
        </w:rPr>
        <w:t xml:space="preserve">i mediánem </w:t>
      </w:r>
      <w:r w:rsidRPr="00144E76">
        <w:rPr>
          <w:rFonts w:ascii="Palatino Linotype" w:hAnsi="Palatino Linotype"/>
        </w:rPr>
        <w:t>na</w:t>
      </w:r>
      <w:r w:rsidR="00144E76" w:rsidRPr="00144E76">
        <w:rPr>
          <w:rFonts w:ascii="Palatino Linotype" w:hAnsi="Palatino Linotype"/>
        </w:rPr>
        <w:t xml:space="preserve"> tuto</w:t>
      </w:r>
      <w:r w:rsidRPr="00144E76">
        <w:rPr>
          <w:rFonts w:ascii="Palatino Linotype" w:hAnsi="Palatino Linotype"/>
        </w:rPr>
        <w:t xml:space="preserve"> otázku</w:t>
      </w:r>
      <w:r w:rsidR="00144E76" w:rsidRPr="00144E76">
        <w:rPr>
          <w:rFonts w:ascii="Palatino Linotype" w:hAnsi="Palatino Linotype"/>
        </w:rPr>
        <w:t xml:space="preserve"> ohledně</w:t>
      </w:r>
      <w:r w:rsidRPr="00144E76">
        <w:rPr>
          <w:rFonts w:ascii="Palatino Linotype" w:hAnsi="Palatino Linotype"/>
        </w:rPr>
        <w:t xml:space="preserve"> rozhodování</w:t>
      </w:r>
      <w:r w:rsidR="00144E76" w:rsidRPr="00144E76">
        <w:rPr>
          <w:rFonts w:ascii="Palatino Linotype" w:hAnsi="Palatino Linotype"/>
        </w:rPr>
        <w:t xml:space="preserve"> o zdravotního stavu je „</w:t>
      </w:r>
      <w:r w:rsidRPr="00144E76">
        <w:rPr>
          <w:rFonts w:ascii="Palatino Linotype" w:hAnsi="Palatino Linotype"/>
        </w:rPr>
        <w:t>docela těžké</w:t>
      </w:r>
      <w:r w:rsidR="00144E76" w:rsidRPr="00144E76">
        <w:rPr>
          <w:rFonts w:ascii="Palatino Linotype" w:hAnsi="Palatino Linotype"/>
        </w:rPr>
        <w:t>“</w:t>
      </w:r>
      <w:r w:rsidRPr="00144E76">
        <w:rPr>
          <w:rFonts w:ascii="Palatino Linotype" w:hAnsi="Palatino Linotype"/>
        </w:rPr>
        <w:t xml:space="preserve"> (27 odpovědí)</w:t>
      </w:r>
      <w:r w:rsidR="00144E76" w:rsidRPr="00144E76">
        <w:rPr>
          <w:rFonts w:ascii="Palatino Linotype" w:hAnsi="Palatino Linotype"/>
        </w:rPr>
        <w:t>. Celkově vnímá jako těžké 48 % respondentek využít informace, které jim podává zdravotní personál k rozhodování a 52</w:t>
      </w:r>
      <w:r w:rsidR="00144E76">
        <w:rPr>
          <w:rFonts w:ascii="Palatino Linotype" w:hAnsi="Palatino Linotype"/>
        </w:rPr>
        <w:t xml:space="preserve"> </w:t>
      </w:r>
      <w:r w:rsidR="00144E76" w:rsidRPr="00144E76">
        <w:rPr>
          <w:rFonts w:ascii="Palatino Linotype" w:hAnsi="Palatino Linotype"/>
        </w:rPr>
        <w:t>% jako snadné.</w:t>
      </w:r>
    </w:p>
    <w:p w14:paraId="75E96CC2" w14:textId="7FB17E7F" w:rsidR="00470804" w:rsidRPr="006426BA" w:rsidRDefault="00D750A8" w:rsidP="00470804">
      <w:pPr>
        <w:pStyle w:val="Odstavecseseznamem"/>
        <w:numPr>
          <w:ilvl w:val="0"/>
          <w:numId w:val="14"/>
        </w:numPr>
        <w:spacing w:after="200"/>
        <w:contextualSpacing/>
        <w:rPr>
          <w:rFonts w:ascii="Palatino Linotype" w:hAnsi="Palatino Linotype"/>
          <w:b/>
          <w:bCs/>
        </w:rPr>
      </w:pPr>
      <w:r w:rsidRPr="006426BA">
        <w:rPr>
          <w:b/>
          <w:bCs/>
          <w:noProof/>
        </w:rPr>
        <w:lastRenderedPageBreak/>
        <mc:AlternateContent>
          <mc:Choice Requires="wps">
            <w:drawing>
              <wp:anchor distT="0" distB="0" distL="114300" distR="114300" simplePos="0" relativeHeight="251718656" behindDoc="1" locked="0" layoutInCell="1" allowOverlap="1" wp14:anchorId="1A7C1E36" wp14:editId="574ED05C">
                <wp:simplePos x="0" y="0"/>
                <wp:positionH relativeFrom="margin">
                  <wp:align>center</wp:align>
                </wp:positionH>
                <wp:positionV relativeFrom="paragraph">
                  <wp:posOffset>2574622</wp:posOffset>
                </wp:positionV>
                <wp:extent cx="4584700" cy="635"/>
                <wp:effectExtent l="0" t="0" r="6350" b="0"/>
                <wp:wrapTight wrapText="bothSides">
                  <wp:wrapPolygon edited="0">
                    <wp:start x="0" y="0"/>
                    <wp:lineTo x="0" y="20455"/>
                    <wp:lineTo x="21540" y="20455"/>
                    <wp:lineTo x="21540" y="0"/>
                    <wp:lineTo x="0" y="0"/>
                  </wp:wrapPolygon>
                </wp:wrapTight>
                <wp:docPr id="1029762588" name="Textové pole 1"/>
                <wp:cNvGraphicFramePr/>
                <a:graphic xmlns:a="http://schemas.openxmlformats.org/drawingml/2006/main">
                  <a:graphicData uri="http://schemas.microsoft.com/office/word/2010/wordprocessingShape">
                    <wps:wsp>
                      <wps:cNvSpPr txBox="1"/>
                      <wps:spPr>
                        <a:xfrm>
                          <a:off x="0" y="0"/>
                          <a:ext cx="4584700" cy="635"/>
                        </a:xfrm>
                        <a:prstGeom prst="rect">
                          <a:avLst/>
                        </a:prstGeom>
                        <a:solidFill>
                          <a:prstClr val="white"/>
                        </a:solidFill>
                        <a:ln>
                          <a:noFill/>
                        </a:ln>
                      </wps:spPr>
                      <wps:txbx>
                        <w:txbxContent>
                          <w:p w14:paraId="416C1311" w14:textId="184459BC" w:rsidR="009C00DF" w:rsidRPr="009C00DF" w:rsidRDefault="009C00DF" w:rsidP="009C00DF">
                            <w:pPr>
                              <w:pStyle w:val="Titulek"/>
                              <w:rPr>
                                <w:i/>
                                <w:iCs w:val="0"/>
                                <w:noProof/>
                                <w:szCs w:val="24"/>
                              </w:rPr>
                            </w:pPr>
                            <w:bookmarkStart w:id="74" w:name="_Toc151304411"/>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10</w:t>
                            </w:r>
                            <w:r w:rsidRPr="009C00DF">
                              <w:rPr>
                                <w:i/>
                                <w:iCs w:val="0"/>
                              </w:rPr>
                              <w:fldChar w:fldCharType="end"/>
                            </w:r>
                            <w:r w:rsidRPr="009C00DF">
                              <w:rPr>
                                <w:i/>
                                <w:iCs w:val="0"/>
                              </w:rPr>
                              <w:t xml:space="preserve"> - </w:t>
                            </w:r>
                            <w:r w:rsidRPr="009C00DF">
                              <w:rPr>
                                <w:i/>
                                <w:iCs w:val="0"/>
                                <w:noProof/>
                              </w:rPr>
                              <w:t xml:space="preserve">Nevnímat tento typ prevence jako ochranu před nemocí, </w:t>
                            </w:r>
                            <w:r>
                              <w:rPr>
                                <w:i/>
                                <w:iCs w:val="0"/>
                                <w:noProof/>
                              </w:rPr>
                              <w:t>a</w:t>
                            </w:r>
                            <w:r w:rsidRPr="009C00DF">
                              <w:rPr>
                                <w:i/>
                                <w:iCs w:val="0"/>
                                <w:noProof/>
                              </w:rPr>
                              <w:t>le spíše způsob včasného zjištění</w:t>
                            </w:r>
                            <w:bookmarkEnd w:id="7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7C1E36" id="_x0000_s1035" type="#_x0000_t202" style="position:absolute;left:0;text-align:left;margin-left:0;margin-top:202.75pt;width:361pt;height:.05pt;z-index:-251597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" stroked="f">
                <v:textbox style="mso-fit-shape-to-text:t" inset="0,0,0,0">
                  <w:txbxContent>
                    <w:p w14:paraId="416C1311" w14:textId="184459BC" w:rsidR="009C00DF" w:rsidRPr="009C00DF" w:rsidRDefault="009C00DF" w:rsidP="009C00DF">
                      <w:pPr>
                        <w:pStyle w:val="Titulek"/>
                        <w:rPr>
                          <w:i/>
                          <w:iCs w:val="0"/>
                          <w:noProof/>
                          <w:szCs w:val="24"/>
                        </w:rPr>
                      </w:pPr>
                      <w:bookmarkStart w:id="75" w:name="_Toc151304411"/>
                      <w:r w:rsidRPr="009C00DF">
                        <w:rPr>
                          <w:i/>
                          <w:iCs w:val="0"/>
                        </w:rPr>
                        <w:t xml:space="preserve">Graf </w:t>
                      </w:r>
                      <w:r w:rsidRPr="009C00DF">
                        <w:rPr>
                          <w:i/>
                          <w:iCs w:val="0"/>
                        </w:rPr>
                        <w:fldChar w:fldCharType="begin"/>
                      </w:r>
                      <w:r w:rsidRPr="009C00DF">
                        <w:rPr>
                          <w:i/>
                          <w:iCs w:val="0"/>
                        </w:rPr>
                        <w:instrText xml:space="preserve"> SEQ Graf \* ARABIC </w:instrText>
                      </w:r>
                      <w:r w:rsidRPr="009C00DF">
                        <w:rPr>
                          <w:i/>
                          <w:iCs w:val="0"/>
                        </w:rPr>
                        <w:fldChar w:fldCharType="separate"/>
                      </w:r>
                      <w:r w:rsidR="00787965">
                        <w:rPr>
                          <w:i/>
                          <w:iCs w:val="0"/>
                          <w:noProof/>
                        </w:rPr>
                        <w:t>10</w:t>
                      </w:r>
                      <w:r w:rsidRPr="009C00DF">
                        <w:rPr>
                          <w:i/>
                          <w:iCs w:val="0"/>
                        </w:rPr>
                        <w:fldChar w:fldCharType="end"/>
                      </w:r>
                      <w:r w:rsidRPr="009C00DF">
                        <w:rPr>
                          <w:i/>
                          <w:iCs w:val="0"/>
                        </w:rPr>
                        <w:t xml:space="preserve"> - </w:t>
                      </w:r>
                      <w:r w:rsidRPr="009C00DF">
                        <w:rPr>
                          <w:i/>
                          <w:iCs w:val="0"/>
                          <w:noProof/>
                        </w:rPr>
                        <w:t xml:space="preserve">Nevnímat tento typ prevence jako ochranu před nemocí, </w:t>
                      </w:r>
                      <w:r>
                        <w:rPr>
                          <w:i/>
                          <w:iCs w:val="0"/>
                          <w:noProof/>
                        </w:rPr>
                        <w:t>a</w:t>
                      </w:r>
                      <w:r w:rsidRPr="009C00DF">
                        <w:rPr>
                          <w:i/>
                          <w:iCs w:val="0"/>
                          <w:noProof/>
                        </w:rPr>
                        <w:t>le spíše způsob včasného zjištění</w:t>
                      </w:r>
                      <w:bookmarkEnd w:id="75"/>
                    </w:p>
                  </w:txbxContent>
                </v:textbox>
                <w10:wrap type="tight" anchorx="margin"/>
              </v:shape>
            </w:pict>
          </mc:Fallback>
        </mc:AlternateContent>
      </w:r>
      <w:r w:rsidRPr="006426BA">
        <w:rPr>
          <w:b/>
          <w:bCs/>
          <w:noProof/>
        </w:rPr>
        <w:drawing>
          <wp:anchor distT="0" distB="0" distL="114300" distR="114300" simplePos="0" relativeHeight="251669504" behindDoc="1" locked="0" layoutInCell="1" allowOverlap="1" wp14:anchorId="4F287F50" wp14:editId="72BD0131">
            <wp:simplePos x="0" y="0"/>
            <wp:positionH relativeFrom="margin">
              <wp:posOffset>488315</wp:posOffset>
            </wp:positionH>
            <wp:positionV relativeFrom="paragraph">
              <wp:posOffset>366395</wp:posOffset>
            </wp:positionV>
            <wp:extent cx="4592320" cy="2249805"/>
            <wp:effectExtent l="0" t="0" r="17780" b="17145"/>
            <wp:wrapTight wrapText="bothSides">
              <wp:wrapPolygon edited="0">
                <wp:start x="0" y="0"/>
                <wp:lineTo x="0" y="21582"/>
                <wp:lineTo x="21594" y="21582"/>
                <wp:lineTo x="21594" y="0"/>
                <wp:lineTo x="0" y="0"/>
              </wp:wrapPolygon>
            </wp:wrapTight>
            <wp:docPr id="20" name="Graf 20">
              <a:extLst xmlns:a="http://schemas.openxmlformats.org/drawingml/2006/main">
                <a:ext uri="{FF2B5EF4-FFF2-40B4-BE49-F238E27FC236}">
                  <a16:creationId xmlns:a16="http://schemas.microsoft.com/office/drawing/2014/main" id="{858DD7C9-7E17-8B11-A7E5-2567EF27E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6426BA" w:rsidRPr="006426BA">
        <w:rPr>
          <w:rFonts w:ascii="Palatino Linotype" w:hAnsi="Palatino Linotype"/>
          <w:b/>
          <w:bCs/>
        </w:rPr>
        <w:t>Srovnání odpovědí týkajících se vnímání screeningové prevence</w:t>
      </w:r>
      <w:r w:rsidR="00470804" w:rsidRPr="006426BA">
        <w:rPr>
          <w:rFonts w:ascii="Palatino Linotype" w:hAnsi="Palatino Linotype"/>
          <w:b/>
          <w:bCs/>
        </w:rPr>
        <w:tab/>
      </w:r>
    </w:p>
    <w:p w14:paraId="47E5400B" w14:textId="20FDB1D1" w:rsidR="00470804" w:rsidRPr="00152AE4" w:rsidRDefault="00470804" w:rsidP="00152AE4">
      <w:pPr>
        <w:spacing w:line="360" w:lineRule="auto"/>
        <w:ind w:firstLine="360"/>
        <w:rPr>
          <w:rFonts w:ascii="Palatino Linotype" w:hAnsi="Palatino Linotype"/>
          <w:highlight w:val="red"/>
        </w:rPr>
      </w:pPr>
      <w:r w:rsidRPr="002C37D2">
        <w:rPr>
          <w:rFonts w:ascii="Palatino Linotype" w:hAnsi="Palatino Linotype"/>
        </w:rPr>
        <w:t xml:space="preserve">Nejčastější </w:t>
      </w:r>
      <w:r w:rsidRPr="00152AE4">
        <w:rPr>
          <w:rFonts w:ascii="Palatino Linotype" w:hAnsi="Palatino Linotype"/>
        </w:rPr>
        <w:t>odpovědí na otázku týkající se vnímání tohoto typu prevence bylo „docela snadné“, tato odpověď zahrnuje i medián</w:t>
      </w:r>
      <w:r w:rsidR="00152AE4" w:rsidRPr="00152AE4">
        <w:rPr>
          <w:rFonts w:ascii="Palatino Linotype" w:hAnsi="Palatino Linotype"/>
        </w:rPr>
        <w:t>. Celkově na tuto otázku odpovědělo 68,5 % respondentek kladně, tedy že chápou princip této prevence a</w:t>
      </w:r>
      <w:r w:rsidR="0024323B">
        <w:rPr>
          <w:rFonts w:ascii="Palatino Linotype" w:hAnsi="Palatino Linotype"/>
        </w:rPr>
        <w:t> </w:t>
      </w:r>
      <w:r w:rsidR="00152AE4" w:rsidRPr="00152AE4">
        <w:rPr>
          <w:rFonts w:ascii="Palatino Linotype" w:hAnsi="Palatino Linotype"/>
        </w:rPr>
        <w:t>31</w:t>
      </w:r>
      <w:r w:rsidR="00D55349">
        <w:rPr>
          <w:rFonts w:ascii="Palatino Linotype" w:hAnsi="Palatino Linotype"/>
        </w:rPr>
        <w:t> </w:t>
      </w:r>
      <w:r w:rsidR="00152AE4" w:rsidRPr="00152AE4">
        <w:rPr>
          <w:rFonts w:ascii="Palatino Linotype" w:hAnsi="Palatino Linotype"/>
        </w:rPr>
        <w:t xml:space="preserve">% </w:t>
      </w:r>
      <w:r w:rsidR="00152AE4">
        <w:rPr>
          <w:rFonts w:ascii="Palatino Linotype" w:hAnsi="Palatino Linotype"/>
        </w:rPr>
        <w:t>záporně</w:t>
      </w:r>
      <w:r w:rsidR="00152AE4" w:rsidRPr="00152AE4">
        <w:rPr>
          <w:rFonts w:ascii="Palatino Linotype" w:hAnsi="Palatino Linotype"/>
        </w:rPr>
        <w:t xml:space="preserve">. </w:t>
      </w:r>
    </w:p>
    <w:p w14:paraId="4564C5B9" w14:textId="4AD2E693" w:rsidR="00B777E9" w:rsidRPr="00E476C6" w:rsidRDefault="00D750A8" w:rsidP="00E476C6">
      <w:pPr>
        <w:pStyle w:val="Odstavecseseznamem"/>
        <w:numPr>
          <w:ilvl w:val="0"/>
          <w:numId w:val="14"/>
        </w:numPr>
        <w:spacing w:after="200"/>
        <w:contextualSpacing/>
        <w:rPr>
          <w:rFonts w:ascii="Palatino Linotype" w:hAnsi="Palatino Linotype"/>
        </w:rPr>
      </w:pPr>
      <w:r>
        <w:rPr>
          <w:noProof/>
        </w:rPr>
        <mc:AlternateContent>
          <mc:Choice Requires="wps">
            <w:drawing>
              <wp:anchor distT="0" distB="0" distL="114300" distR="114300" simplePos="0" relativeHeight="251720704" behindDoc="0" locked="0" layoutInCell="1" allowOverlap="1" wp14:anchorId="2DAD5925" wp14:editId="0E0A0FCF">
                <wp:simplePos x="0" y="0"/>
                <wp:positionH relativeFrom="column">
                  <wp:posOffset>634448</wp:posOffset>
                </wp:positionH>
                <wp:positionV relativeFrom="paragraph">
                  <wp:posOffset>2720395</wp:posOffset>
                </wp:positionV>
                <wp:extent cx="4722495" cy="290830"/>
                <wp:effectExtent l="0" t="0" r="1905" b="0"/>
                <wp:wrapTopAndBottom/>
                <wp:docPr id="210945505" name="Textové pole 1"/>
                <wp:cNvGraphicFramePr/>
                <a:graphic xmlns:a="http://schemas.openxmlformats.org/drawingml/2006/main">
                  <a:graphicData uri="http://schemas.microsoft.com/office/word/2010/wordprocessingShape">
                    <wps:wsp>
                      <wps:cNvSpPr txBox="1"/>
                      <wps:spPr>
                        <a:xfrm>
                          <a:off x="0" y="0"/>
                          <a:ext cx="4722495" cy="290830"/>
                        </a:xfrm>
                        <a:prstGeom prst="rect">
                          <a:avLst/>
                        </a:prstGeom>
                        <a:solidFill>
                          <a:prstClr val="white"/>
                        </a:solidFill>
                        <a:ln>
                          <a:noFill/>
                        </a:ln>
                      </wps:spPr>
                      <wps:txbx>
                        <w:txbxContent>
                          <w:p w14:paraId="3C4EE17C" w14:textId="16D58563" w:rsidR="00E476C6" w:rsidRPr="00E476C6" w:rsidRDefault="00E476C6" w:rsidP="00E476C6">
                            <w:pPr>
                              <w:pStyle w:val="Titulek"/>
                              <w:rPr>
                                <w:rFonts w:ascii="Palatino Linotype" w:hAnsi="Palatino Linotype"/>
                                <w:i/>
                                <w:iCs w:val="0"/>
                                <w:noProof/>
                                <w:szCs w:val="24"/>
                              </w:rPr>
                            </w:pPr>
                            <w:bookmarkStart w:id="76" w:name="_Toc151304412"/>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11</w:t>
                            </w:r>
                            <w:r w:rsidRPr="00E476C6">
                              <w:rPr>
                                <w:i/>
                                <w:iCs w:val="0"/>
                              </w:rPr>
                              <w:fldChar w:fldCharType="end"/>
                            </w:r>
                            <w:r w:rsidRPr="00E476C6">
                              <w:rPr>
                                <w:i/>
                                <w:iCs w:val="0"/>
                              </w:rPr>
                              <w:t xml:space="preserve"> - Pochopit, proč potřebujete absolvovat preventivní prohlídky</w:t>
                            </w:r>
                            <w:bookmarkEnd w:id="7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D5925" id="_x0000_s1036" type="#_x0000_t202" style="position:absolute;left:0;text-align:left;margin-left:49.95pt;margin-top:214.2pt;width:371.85pt;height:22.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" stroked="f">
                <v:textbox inset="0,0,0,0">
                  <w:txbxContent>
                    <w:p w14:paraId="3C4EE17C" w14:textId="16D58563" w:rsidR="00E476C6" w:rsidRPr="00E476C6" w:rsidRDefault="00E476C6" w:rsidP="00E476C6">
                      <w:pPr>
                        <w:pStyle w:val="Titulek"/>
                        <w:rPr>
                          <w:rFonts w:ascii="Palatino Linotype" w:hAnsi="Palatino Linotype"/>
                          <w:i/>
                          <w:iCs w:val="0"/>
                          <w:noProof/>
                          <w:szCs w:val="24"/>
                        </w:rPr>
                      </w:pPr>
                      <w:bookmarkStart w:id="77" w:name="_Toc151304412"/>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11</w:t>
                      </w:r>
                      <w:r w:rsidRPr="00E476C6">
                        <w:rPr>
                          <w:i/>
                          <w:iCs w:val="0"/>
                        </w:rPr>
                        <w:fldChar w:fldCharType="end"/>
                      </w:r>
                      <w:r w:rsidRPr="00E476C6">
                        <w:rPr>
                          <w:i/>
                          <w:iCs w:val="0"/>
                        </w:rPr>
                        <w:t xml:space="preserve"> - Pochopit, proč potřebujete absolvovat preventivní prohlídky</w:t>
                      </w:r>
                      <w:bookmarkEnd w:id="77"/>
                    </w:p>
                  </w:txbxContent>
                </v:textbox>
                <w10:wrap type="topAndBottom"/>
              </v:shape>
            </w:pict>
          </mc:Fallback>
        </mc:AlternateContent>
      </w:r>
      <w:r w:rsidRPr="007E07E1">
        <w:rPr>
          <w:rFonts w:ascii="Palatino Linotype" w:hAnsi="Palatino Linotype"/>
          <w:noProof/>
        </w:rPr>
        <w:drawing>
          <wp:anchor distT="0" distB="0" distL="114300" distR="114300" simplePos="0" relativeHeight="251674624" behindDoc="1" locked="0" layoutInCell="1" allowOverlap="1" wp14:anchorId="4200F952" wp14:editId="25586110">
            <wp:simplePos x="0" y="0"/>
            <wp:positionH relativeFrom="margin">
              <wp:posOffset>639445</wp:posOffset>
            </wp:positionH>
            <wp:positionV relativeFrom="paragraph">
              <wp:posOffset>563880</wp:posOffset>
            </wp:positionV>
            <wp:extent cx="4500245" cy="2154555"/>
            <wp:effectExtent l="0" t="0" r="14605" b="17145"/>
            <wp:wrapTopAndBottom/>
            <wp:docPr id="21" name="Graf 21">
              <a:extLst xmlns:a="http://schemas.openxmlformats.org/drawingml/2006/main">
                <a:ext uri="{FF2B5EF4-FFF2-40B4-BE49-F238E27FC236}">
                  <a16:creationId xmlns:a16="http://schemas.microsoft.com/office/drawing/2014/main" id="{066E423F-24C5-EFCF-3DF8-2CD4E9655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6426BA" w:rsidRPr="006426BA">
        <w:rPr>
          <w:rFonts w:ascii="Palatino Linotype" w:hAnsi="Palatino Linotype"/>
          <w:b/>
          <w:bCs/>
        </w:rPr>
        <w:t xml:space="preserve">Srovnání odpovědí týkajících </w:t>
      </w:r>
      <w:r w:rsidR="006426BA">
        <w:rPr>
          <w:rFonts w:ascii="Palatino Linotype" w:hAnsi="Palatino Linotype"/>
          <w:b/>
          <w:bCs/>
        </w:rPr>
        <w:t>se pochopení absolvování preventivní prohlídky</w:t>
      </w:r>
    </w:p>
    <w:p w14:paraId="5EE5ECF4" w14:textId="06B60188" w:rsidR="00470804" w:rsidRPr="00B777E9" w:rsidRDefault="00470804" w:rsidP="00B777E9">
      <w:pPr>
        <w:spacing w:line="360" w:lineRule="auto"/>
        <w:ind w:firstLine="360"/>
        <w:rPr>
          <w:rFonts w:ascii="Palatino Linotype" w:hAnsi="Palatino Linotype"/>
        </w:rPr>
      </w:pPr>
      <w:r w:rsidRPr="002C37D2">
        <w:rPr>
          <w:rFonts w:ascii="Palatino Linotype" w:hAnsi="Palatino Linotype"/>
        </w:rPr>
        <w:t>U této otázky jsou nejčastější odpovědi dvě a to „Docela snadné“ a „Velmi snadné“</w:t>
      </w:r>
      <w:r w:rsidR="00B777E9">
        <w:rPr>
          <w:rFonts w:ascii="Palatino Linotype" w:hAnsi="Palatino Linotype"/>
        </w:rPr>
        <w:t xml:space="preserve">. Kladné odpovědi v absolutní četnosti </w:t>
      </w:r>
      <w:proofErr w:type="gramStart"/>
      <w:r w:rsidR="00B777E9">
        <w:rPr>
          <w:rFonts w:ascii="Palatino Linotype" w:hAnsi="Palatino Linotype"/>
        </w:rPr>
        <w:t>tvoří</w:t>
      </w:r>
      <w:proofErr w:type="gramEnd"/>
      <w:r w:rsidR="00B777E9">
        <w:rPr>
          <w:rFonts w:ascii="Palatino Linotype" w:hAnsi="Palatino Linotype"/>
        </w:rPr>
        <w:t xml:space="preserve"> 46 respondentek, což je 63 % a</w:t>
      </w:r>
      <w:r w:rsidR="0024323B">
        <w:rPr>
          <w:rFonts w:ascii="Palatino Linotype" w:hAnsi="Palatino Linotype"/>
        </w:rPr>
        <w:t> </w:t>
      </w:r>
      <w:r w:rsidR="00B777E9">
        <w:rPr>
          <w:rFonts w:ascii="Palatino Linotype" w:hAnsi="Palatino Linotype"/>
        </w:rPr>
        <w:t>negativní 37 %, což je v absolutní četnosti 27 respondentek.</w:t>
      </w:r>
      <w:r w:rsidRPr="00B777E9">
        <w:rPr>
          <w:rFonts w:ascii="Palatino Linotype" w:hAnsi="Palatino Linotype"/>
        </w:rPr>
        <w:br w:type="page"/>
      </w:r>
    </w:p>
    <w:p w14:paraId="35C04487" w14:textId="2E42C7AF" w:rsidR="00470804" w:rsidRPr="005D5AF3" w:rsidRDefault="007E7753" w:rsidP="00470804">
      <w:pPr>
        <w:pStyle w:val="Odstavecseseznamem"/>
        <w:numPr>
          <w:ilvl w:val="0"/>
          <w:numId w:val="14"/>
        </w:numPr>
        <w:spacing w:after="200"/>
        <w:contextualSpacing/>
        <w:rPr>
          <w:rFonts w:ascii="Palatino Linotype" w:hAnsi="Palatino Linotype"/>
        </w:rPr>
      </w:pPr>
      <w:r w:rsidRPr="007E07E1">
        <w:rPr>
          <w:rFonts w:ascii="Palatino Linotype" w:hAnsi="Palatino Linotype"/>
          <w:noProof/>
        </w:rPr>
        <w:lastRenderedPageBreak/>
        <w:drawing>
          <wp:anchor distT="0" distB="0" distL="114300" distR="114300" simplePos="0" relativeHeight="251671552" behindDoc="1" locked="0" layoutInCell="1" allowOverlap="1" wp14:anchorId="76EA102A" wp14:editId="72FEB205">
            <wp:simplePos x="0" y="0"/>
            <wp:positionH relativeFrom="column">
              <wp:posOffset>662940</wp:posOffset>
            </wp:positionH>
            <wp:positionV relativeFrom="paragraph">
              <wp:posOffset>287020</wp:posOffset>
            </wp:positionV>
            <wp:extent cx="4460240" cy="2178050"/>
            <wp:effectExtent l="0" t="0" r="16510" b="12700"/>
            <wp:wrapTight wrapText="bothSides">
              <wp:wrapPolygon edited="0">
                <wp:start x="0" y="0"/>
                <wp:lineTo x="0" y="21537"/>
                <wp:lineTo x="21588" y="21537"/>
                <wp:lineTo x="21588" y="0"/>
                <wp:lineTo x="0" y="0"/>
              </wp:wrapPolygon>
            </wp:wrapTight>
            <wp:docPr id="22" name="Graf 22">
              <a:extLst xmlns:a="http://schemas.openxmlformats.org/drawingml/2006/main">
                <a:ext uri="{FF2B5EF4-FFF2-40B4-BE49-F238E27FC236}">
                  <a16:creationId xmlns:a16="http://schemas.microsoft.com/office/drawing/2014/main" id="{32A6E29D-1033-C302-E71E-ED2A809F6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6426BA">
        <w:rPr>
          <w:rFonts w:ascii="Palatino Linotype" w:hAnsi="Palatino Linotype"/>
          <w:b/>
          <w:bCs/>
        </w:rPr>
        <w:t xml:space="preserve">Srovnání odpovědí týkajících </w:t>
      </w:r>
      <w:r>
        <w:rPr>
          <w:rFonts w:ascii="Palatino Linotype" w:hAnsi="Palatino Linotype"/>
          <w:b/>
          <w:bCs/>
        </w:rPr>
        <w:t>posouzení informací z médií</w:t>
      </w:r>
    </w:p>
    <w:p w14:paraId="2C11BA7F" w14:textId="77777777" w:rsidR="00470804" w:rsidRPr="007E07E1" w:rsidRDefault="00470804" w:rsidP="00470804">
      <w:pPr>
        <w:rPr>
          <w:rFonts w:ascii="Palatino Linotype" w:hAnsi="Palatino Linotype"/>
        </w:rPr>
      </w:pPr>
    </w:p>
    <w:p w14:paraId="3F2C709B" w14:textId="1D718320" w:rsidR="00470804" w:rsidRPr="007E07E1" w:rsidRDefault="00E476C6" w:rsidP="00470804">
      <w:pPr>
        <w:rPr>
          <w:rFonts w:ascii="Palatino Linotype" w:hAnsi="Palatino Linotype"/>
        </w:rPr>
      </w:pPr>
      <w:r>
        <w:rPr>
          <w:noProof/>
        </w:rPr>
        <mc:AlternateContent>
          <mc:Choice Requires="wps">
            <w:drawing>
              <wp:anchor distT="0" distB="0" distL="114300" distR="114300" simplePos="0" relativeHeight="251722752" behindDoc="1" locked="0" layoutInCell="1" allowOverlap="1" wp14:anchorId="5C90918B" wp14:editId="5576916C">
                <wp:simplePos x="0" y="0"/>
                <wp:positionH relativeFrom="column">
                  <wp:posOffset>612113</wp:posOffset>
                </wp:positionH>
                <wp:positionV relativeFrom="paragraph">
                  <wp:posOffset>1828468</wp:posOffset>
                </wp:positionV>
                <wp:extent cx="4572000" cy="434340"/>
                <wp:effectExtent l="0" t="0" r="0" b="3810"/>
                <wp:wrapTight wrapText="bothSides">
                  <wp:wrapPolygon edited="0">
                    <wp:start x="0" y="0"/>
                    <wp:lineTo x="0" y="20842"/>
                    <wp:lineTo x="21510" y="20842"/>
                    <wp:lineTo x="21510" y="0"/>
                    <wp:lineTo x="0" y="0"/>
                  </wp:wrapPolygon>
                </wp:wrapTight>
                <wp:docPr id="261783597" name="Textové pole 1"/>
                <wp:cNvGraphicFramePr/>
                <a:graphic xmlns:a="http://schemas.openxmlformats.org/drawingml/2006/main">
                  <a:graphicData uri="http://schemas.microsoft.com/office/word/2010/wordprocessingShape">
                    <wps:wsp>
                      <wps:cNvSpPr txBox="1"/>
                      <wps:spPr>
                        <a:xfrm>
                          <a:off x="0" y="0"/>
                          <a:ext cx="4572000" cy="434340"/>
                        </a:xfrm>
                        <a:prstGeom prst="rect">
                          <a:avLst/>
                        </a:prstGeom>
                        <a:solidFill>
                          <a:prstClr val="white"/>
                        </a:solidFill>
                        <a:ln>
                          <a:noFill/>
                        </a:ln>
                      </wps:spPr>
                      <wps:txbx>
                        <w:txbxContent>
                          <w:p w14:paraId="2D059093" w14:textId="7D70E43F" w:rsidR="00E476C6" w:rsidRPr="00E476C6" w:rsidRDefault="00E476C6" w:rsidP="00E476C6">
                            <w:pPr>
                              <w:pStyle w:val="Titulek"/>
                              <w:rPr>
                                <w:rFonts w:ascii="Palatino Linotype" w:hAnsi="Palatino Linotype"/>
                                <w:i/>
                                <w:iCs w:val="0"/>
                                <w:noProof/>
                                <w:szCs w:val="24"/>
                              </w:rPr>
                            </w:pPr>
                            <w:bookmarkStart w:id="78" w:name="_Toc151304413"/>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12</w:t>
                            </w:r>
                            <w:r w:rsidRPr="00E476C6">
                              <w:rPr>
                                <w:i/>
                                <w:iCs w:val="0"/>
                              </w:rPr>
                              <w:fldChar w:fldCharType="end"/>
                            </w:r>
                            <w:r w:rsidRPr="00E476C6">
                              <w:rPr>
                                <w:i/>
                                <w:iCs w:val="0"/>
                              </w:rPr>
                              <w:t xml:space="preserve"> - Posoudit, zda jsou informace o zdravotních rizicích v mediích věrohodné</w:t>
                            </w:r>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0918B" id="_x0000_s1037" type="#_x0000_t202" style="position:absolute;left:0;text-align:left;margin-left:48.2pt;margin-top:143.95pt;width:5in;height:34.2pt;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" stroked="f">
                <v:textbox inset="0,0,0,0">
                  <w:txbxContent>
                    <w:p w14:paraId="2D059093" w14:textId="7D70E43F" w:rsidR="00E476C6" w:rsidRPr="00E476C6" w:rsidRDefault="00E476C6" w:rsidP="00E476C6">
                      <w:pPr>
                        <w:pStyle w:val="Titulek"/>
                        <w:rPr>
                          <w:rFonts w:ascii="Palatino Linotype" w:hAnsi="Palatino Linotype"/>
                          <w:i/>
                          <w:iCs w:val="0"/>
                          <w:noProof/>
                          <w:szCs w:val="24"/>
                        </w:rPr>
                      </w:pPr>
                      <w:bookmarkStart w:id="79" w:name="_Toc151304413"/>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12</w:t>
                      </w:r>
                      <w:r w:rsidRPr="00E476C6">
                        <w:rPr>
                          <w:i/>
                          <w:iCs w:val="0"/>
                        </w:rPr>
                        <w:fldChar w:fldCharType="end"/>
                      </w:r>
                      <w:r w:rsidRPr="00E476C6">
                        <w:rPr>
                          <w:i/>
                          <w:iCs w:val="0"/>
                        </w:rPr>
                        <w:t xml:space="preserve"> - Posoudit, zda jsou informace o zdravotních rizicích v mediích věrohodné</w:t>
                      </w:r>
                      <w:bookmarkEnd w:id="79"/>
                    </w:p>
                  </w:txbxContent>
                </v:textbox>
                <w10:wrap type="tight"/>
              </v:shape>
            </w:pict>
          </mc:Fallback>
        </mc:AlternateContent>
      </w:r>
    </w:p>
    <w:p w14:paraId="159E7160" w14:textId="6753D6E5" w:rsidR="00470804" w:rsidRPr="000356EE" w:rsidRDefault="00470804" w:rsidP="000356EE">
      <w:pPr>
        <w:spacing w:line="360" w:lineRule="auto"/>
        <w:ind w:firstLine="360"/>
        <w:rPr>
          <w:rFonts w:ascii="Palatino Linotype" w:hAnsi="Palatino Linotype"/>
        </w:rPr>
      </w:pPr>
      <w:r w:rsidRPr="002C37D2">
        <w:rPr>
          <w:rFonts w:ascii="Palatino Linotype" w:hAnsi="Palatino Linotype"/>
        </w:rPr>
        <w:t>Nejčetnější odpovědí</w:t>
      </w:r>
      <w:r w:rsidR="00B777E9">
        <w:rPr>
          <w:rFonts w:ascii="Palatino Linotype" w:hAnsi="Palatino Linotype"/>
        </w:rPr>
        <w:t xml:space="preserve"> a zároveň i mediánem</w:t>
      </w:r>
      <w:r w:rsidRPr="002C37D2">
        <w:rPr>
          <w:rFonts w:ascii="Palatino Linotype" w:hAnsi="Palatino Linotype"/>
        </w:rPr>
        <w:t xml:space="preserve"> u otázky směřující na zdravotní gramotnost s ohledem na media je, že ženy považují za „Docela snadné“ určit, které</w:t>
      </w:r>
      <w:r w:rsidR="0024323B">
        <w:rPr>
          <w:rFonts w:ascii="Palatino Linotype" w:hAnsi="Palatino Linotype"/>
        </w:rPr>
        <w:t> </w:t>
      </w:r>
      <w:r w:rsidRPr="002C37D2">
        <w:rPr>
          <w:rFonts w:ascii="Palatino Linotype" w:hAnsi="Palatino Linotype"/>
        </w:rPr>
        <w:t xml:space="preserve">informace jsou věrohodné. </w:t>
      </w:r>
      <w:r w:rsidR="00B777E9">
        <w:rPr>
          <w:rFonts w:ascii="Palatino Linotype" w:hAnsi="Palatino Linotype"/>
        </w:rPr>
        <w:t xml:space="preserve">Celkově </w:t>
      </w:r>
      <w:r w:rsidR="000356EE">
        <w:rPr>
          <w:rFonts w:ascii="Palatino Linotype" w:hAnsi="Palatino Linotype"/>
        </w:rPr>
        <w:t>reaguje</w:t>
      </w:r>
      <w:r w:rsidR="00B777E9">
        <w:rPr>
          <w:rFonts w:ascii="Palatino Linotype" w:hAnsi="Palatino Linotype"/>
        </w:rPr>
        <w:t xml:space="preserve"> </w:t>
      </w:r>
      <w:r w:rsidR="000356EE">
        <w:rPr>
          <w:rFonts w:ascii="Palatino Linotype" w:hAnsi="Palatino Linotype"/>
        </w:rPr>
        <w:t xml:space="preserve">49,3 % respondentek kladně a 50,7 % respondentek negativně. </w:t>
      </w:r>
    </w:p>
    <w:p w14:paraId="119AEE19" w14:textId="634A75B2" w:rsidR="00470804" w:rsidRPr="00121124" w:rsidRDefault="00227D91" w:rsidP="00121124">
      <w:pPr>
        <w:pStyle w:val="Odstavecseseznamem"/>
        <w:numPr>
          <w:ilvl w:val="0"/>
          <w:numId w:val="14"/>
        </w:numPr>
        <w:spacing w:after="200" w:line="276" w:lineRule="auto"/>
        <w:contextualSpacing/>
        <w:rPr>
          <w:rFonts w:ascii="Palatino Linotype" w:hAnsi="Palatino Linotype"/>
        </w:rPr>
      </w:pPr>
      <w:r w:rsidRPr="006426BA">
        <w:rPr>
          <w:rFonts w:ascii="Palatino Linotype" w:hAnsi="Palatino Linotype"/>
          <w:b/>
          <w:bCs/>
        </w:rPr>
        <w:t xml:space="preserve">Srovnání odpovědí týkajících </w:t>
      </w:r>
      <w:r w:rsidR="004E25D8">
        <w:rPr>
          <w:noProof/>
        </w:rPr>
        <mc:AlternateContent>
          <mc:Choice Requires="wps">
            <w:drawing>
              <wp:anchor distT="0" distB="0" distL="114300" distR="114300" simplePos="0" relativeHeight="251724800" behindDoc="0" locked="0" layoutInCell="1" allowOverlap="1" wp14:anchorId="79EEE335" wp14:editId="7424DA76">
                <wp:simplePos x="0" y="0"/>
                <wp:positionH relativeFrom="column">
                  <wp:posOffset>420370</wp:posOffset>
                </wp:positionH>
                <wp:positionV relativeFrom="paragraph">
                  <wp:posOffset>2536239</wp:posOffset>
                </wp:positionV>
                <wp:extent cx="4845685" cy="635"/>
                <wp:effectExtent l="0" t="0" r="0" b="0"/>
                <wp:wrapTopAndBottom/>
                <wp:docPr id="1013818175" name="Textové pole 1"/>
                <wp:cNvGraphicFramePr/>
                <a:graphic xmlns:a="http://schemas.openxmlformats.org/drawingml/2006/main">
                  <a:graphicData uri="http://schemas.microsoft.com/office/word/2010/wordprocessingShape">
                    <wps:wsp>
                      <wps:cNvSpPr txBox="1"/>
                      <wps:spPr>
                        <a:xfrm>
                          <a:off x="0" y="0"/>
                          <a:ext cx="4845685" cy="635"/>
                        </a:xfrm>
                        <a:prstGeom prst="rect">
                          <a:avLst/>
                        </a:prstGeom>
                        <a:solidFill>
                          <a:prstClr val="white"/>
                        </a:solidFill>
                        <a:ln>
                          <a:noFill/>
                        </a:ln>
                      </wps:spPr>
                      <wps:txbx>
                        <w:txbxContent>
                          <w:p w14:paraId="3025EC2F" w14:textId="214839A7" w:rsidR="00E476C6" w:rsidRPr="00E476C6" w:rsidRDefault="00E476C6" w:rsidP="00E476C6">
                            <w:pPr>
                              <w:pStyle w:val="Titulek"/>
                              <w:rPr>
                                <w:rFonts w:ascii="Palatino Linotype" w:hAnsi="Palatino Linotype"/>
                                <w:i/>
                                <w:iCs w:val="0"/>
                                <w:noProof/>
                                <w:szCs w:val="24"/>
                              </w:rPr>
                            </w:pPr>
                            <w:bookmarkStart w:id="80" w:name="_Toc151304414"/>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13</w:t>
                            </w:r>
                            <w:r w:rsidRPr="00E476C6">
                              <w:rPr>
                                <w:i/>
                                <w:iCs w:val="0"/>
                              </w:rPr>
                              <w:fldChar w:fldCharType="end"/>
                            </w:r>
                            <w:r w:rsidRPr="00E476C6">
                              <w:rPr>
                                <w:i/>
                                <w:iCs w:val="0"/>
                              </w:rPr>
                              <w:t xml:space="preserve"> - Posoudit, co z vašeho každodenního jednání je spojeno s vašim zdravím (kouření, strava, pohyb)</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EEE335" id="_x0000_s1038" type="#_x0000_t202" style="position:absolute;left:0;text-align:left;margin-left:33.1pt;margin-top:199.7pt;width:381.55pt;height:.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" stroked="f">
                <v:textbox style="mso-fit-shape-to-text:t" inset="0,0,0,0">
                  <w:txbxContent>
                    <w:p w14:paraId="3025EC2F" w14:textId="214839A7" w:rsidR="00E476C6" w:rsidRPr="00E476C6" w:rsidRDefault="00E476C6" w:rsidP="00E476C6">
                      <w:pPr>
                        <w:pStyle w:val="Titulek"/>
                        <w:rPr>
                          <w:rFonts w:ascii="Palatino Linotype" w:hAnsi="Palatino Linotype"/>
                          <w:i/>
                          <w:iCs w:val="0"/>
                          <w:noProof/>
                          <w:szCs w:val="24"/>
                        </w:rPr>
                      </w:pPr>
                      <w:bookmarkStart w:id="81" w:name="_Toc151304414"/>
                      <w:r w:rsidRPr="00E476C6">
                        <w:rPr>
                          <w:i/>
                          <w:iCs w:val="0"/>
                        </w:rPr>
                        <w:t xml:space="preserve">Graf </w:t>
                      </w:r>
                      <w:r w:rsidRPr="00E476C6">
                        <w:rPr>
                          <w:i/>
                          <w:iCs w:val="0"/>
                        </w:rPr>
                        <w:fldChar w:fldCharType="begin"/>
                      </w:r>
                      <w:r w:rsidRPr="00E476C6">
                        <w:rPr>
                          <w:i/>
                          <w:iCs w:val="0"/>
                        </w:rPr>
                        <w:instrText xml:space="preserve"> SEQ Graf \* ARABIC </w:instrText>
                      </w:r>
                      <w:r w:rsidRPr="00E476C6">
                        <w:rPr>
                          <w:i/>
                          <w:iCs w:val="0"/>
                        </w:rPr>
                        <w:fldChar w:fldCharType="separate"/>
                      </w:r>
                      <w:r w:rsidR="00787965">
                        <w:rPr>
                          <w:i/>
                          <w:iCs w:val="0"/>
                          <w:noProof/>
                        </w:rPr>
                        <w:t>13</w:t>
                      </w:r>
                      <w:r w:rsidRPr="00E476C6">
                        <w:rPr>
                          <w:i/>
                          <w:iCs w:val="0"/>
                        </w:rPr>
                        <w:fldChar w:fldCharType="end"/>
                      </w:r>
                      <w:r w:rsidRPr="00E476C6">
                        <w:rPr>
                          <w:i/>
                          <w:iCs w:val="0"/>
                        </w:rPr>
                        <w:t xml:space="preserve"> - Posoudit, co z vašeho každodenního jednání je spojeno s vašim zdravím (kouření, strava, pohyb)</w:t>
                      </w:r>
                      <w:bookmarkEnd w:id="81"/>
                    </w:p>
                  </w:txbxContent>
                </v:textbox>
                <w10:wrap type="topAndBottom"/>
              </v:shape>
            </w:pict>
          </mc:Fallback>
        </mc:AlternateContent>
      </w:r>
      <w:r w:rsidR="004E25D8" w:rsidRPr="007E07E1">
        <w:rPr>
          <w:rFonts w:ascii="Palatino Linotype" w:hAnsi="Palatino Linotype"/>
          <w:noProof/>
        </w:rPr>
        <w:drawing>
          <wp:anchor distT="0" distB="0" distL="114300" distR="114300" simplePos="0" relativeHeight="251672576" behindDoc="1" locked="0" layoutInCell="1" allowOverlap="1" wp14:anchorId="699A1275" wp14:editId="6DE83E75">
            <wp:simplePos x="0" y="0"/>
            <wp:positionH relativeFrom="margin">
              <wp:posOffset>448310</wp:posOffset>
            </wp:positionH>
            <wp:positionV relativeFrom="paragraph">
              <wp:posOffset>254000</wp:posOffset>
            </wp:positionV>
            <wp:extent cx="4733290" cy="2215515"/>
            <wp:effectExtent l="0" t="0" r="10160" b="13335"/>
            <wp:wrapSquare wrapText="bothSides"/>
            <wp:docPr id="23" name="Graf 23">
              <a:extLst xmlns:a="http://schemas.openxmlformats.org/drawingml/2006/main">
                <a:ext uri="{FF2B5EF4-FFF2-40B4-BE49-F238E27FC236}">
                  <a16:creationId xmlns:a16="http://schemas.microsoft.com/office/drawing/2014/main" id="{FE83F870-7512-2B30-F622-7616150A7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ascii="Palatino Linotype" w:hAnsi="Palatino Linotype"/>
          <w:b/>
          <w:bCs/>
        </w:rPr>
        <w:t>se denního jednání spojeno se zdravím</w:t>
      </w:r>
    </w:p>
    <w:p w14:paraId="11A2DCC9" w14:textId="07EAA234" w:rsidR="00470804" w:rsidRPr="006A1AF7" w:rsidRDefault="00470804" w:rsidP="00BC12B8">
      <w:pPr>
        <w:spacing w:line="360" w:lineRule="auto"/>
        <w:ind w:firstLine="360"/>
        <w:rPr>
          <w:rFonts w:ascii="Palatino Linotype" w:hAnsi="Palatino Linotype"/>
        </w:rPr>
      </w:pPr>
      <w:r w:rsidRPr="002C37D2">
        <w:rPr>
          <w:rFonts w:ascii="Palatino Linotype" w:hAnsi="Palatino Linotype"/>
        </w:rPr>
        <w:t>U otázky směřující na</w:t>
      </w:r>
      <w:r w:rsidR="00BC12B8">
        <w:rPr>
          <w:rFonts w:ascii="Palatino Linotype" w:hAnsi="Palatino Linotype"/>
        </w:rPr>
        <w:t xml:space="preserve"> rizikové</w:t>
      </w:r>
      <w:r w:rsidRPr="002C37D2">
        <w:rPr>
          <w:rFonts w:ascii="Palatino Linotype" w:hAnsi="Palatino Linotype"/>
        </w:rPr>
        <w:t xml:space="preserve"> faktory z každodenního života ovlivňující zdraví respondentek byla nejčastější odpověď</w:t>
      </w:r>
      <w:r w:rsidR="00BC12B8">
        <w:rPr>
          <w:rFonts w:ascii="Palatino Linotype" w:hAnsi="Palatino Linotype"/>
        </w:rPr>
        <w:t xml:space="preserve"> a zároveň i medián</w:t>
      </w:r>
      <w:r w:rsidRPr="002C37D2">
        <w:rPr>
          <w:rFonts w:ascii="Palatino Linotype" w:hAnsi="Palatino Linotype"/>
        </w:rPr>
        <w:t xml:space="preserve">, že je pro ně „Docela snadné“ posoudit, co je zdravé či ne. </w:t>
      </w:r>
      <w:r w:rsidR="00BC12B8">
        <w:rPr>
          <w:rFonts w:ascii="Palatino Linotype" w:hAnsi="Palatino Linotype"/>
        </w:rPr>
        <w:t xml:space="preserve">Celkově rizikové faktory z každodenního života dokáže identifikovat 58,9 % a pro 41,1 % respondentek je rozpoznávání spíše složité. </w:t>
      </w:r>
    </w:p>
    <w:p w14:paraId="7A661A93" w14:textId="6F3D0F0E" w:rsidR="00470804" w:rsidRPr="00A45EED" w:rsidRDefault="00227D91" w:rsidP="00470804">
      <w:pPr>
        <w:pStyle w:val="Odstavecseseznamem"/>
        <w:numPr>
          <w:ilvl w:val="0"/>
          <w:numId w:val="14"/>
        </w:numPr>
        <w:spacing w:after="200"/>
        <w:contextualSpacing/>
        <w:rPr>
          <w:rFonts w:ascii="Palatino Linotype" w:hAnsi="Palatino Linotype"/>
        </w:rPr>
      </w:pPr>
      <w:r w:rsidRPr="007E07E1">
        <w:rPr>
          <w:rFonts w:ascii="Palatino Linotype" w:hAnsi="Palatino Linotype"/>
          <w:noProof/>
        </w:rPr>
        <w:lastRenderedPageBreak/>
        <w:drawing>
          <wp:anchor distT="0" distB="0" distL="114300" distR="114300" simplePos="0" relativeHeight="251673600" behindDoc="1" locked="0" layoutInCell="1" allowOverlap="1" wp14:anchorId="12027A56" wp14:editId="59080143">
            <wp:simplePos x="0" y="0"/>
            <wp:positionH relativeFrom="column">
              <wp:posOffset>582911</wp:posOffset>
            </wp:positionH>
            <wp:positionV relativeFrom="paragraph">
              <wp:posOffset>280657</wp:posOffset>
            </wp:positionV>
            <wp:extent cx="4572000" cy="2743200"/>
            <wp:effectExtent l="0" t="0" r="0" b="0"/>
            <wp:wrapTight wrapText="bothSides">
              <wp:wrapPolygon edited="0">
                <wp:start x="0" y="0"/>
                <wp:lineTo x="0" y="21450"/>
                <wp:lineTo x="21510" y="21450"/>
                <wp:lineTo x="21510" y="0"/>
                <wp:lineTo x="0" y="0"/>
              </wp:wrapPolygon>
            </wp:wrapTight>
            <wp:docPr id="24" name="Graf 24">
              <a:extLst xmlns:a="http://schemas.openxmlformats.org/drawingml/2006/main">
                <a:ext uri="{FF2B5EF4-FFF2-40B4-BE49-F238E27FC236}">
                  <a16:creationId xmlns:a16="http://schemas.microsoft.com/office/drawing/2014/main" id="{A69B3D1B-9BDF-4657-A54B-E9F47A0E6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6426BA">
        <w:rPr>
          <w:rFonts w:ascii="Palatino Linotype" w:hAnsi="Palatino Linotype"/>
          <w:b/>
          <w:bCs/>
        </w:rPr>
        <w:t xml:space="preserve">Srovnání odpovědí týkajících </w:t>
      </w:r>
      <w:r>
        <w:rPr>
          <w:rFonts w:ascii="Palatino Linotype" w:hAnsi="Palatino Linotype"/>
          <w:b/>
          <w:bCs/>
        </w:rPr>
        <w:t>se informovanosti pacientek</w:t>
      </w:r>
    </w:p>
    <w:p w14:paraId="3A167436" w14:textId="14776C5F" w:rsidR="00470804" w:rsidRPr="007E07E1" w:rsidRDefault="00227D91" w:rsidP="00470804">
      <w:pPr>
        <w:rPr>
          <w:rFonts w:ascii="Palatino Linotype" w:hAnsi="Palatino Linotype"/>
        </w:rPr>
      </w:pPr>
      <w:r>
        <w:rPr>
          <w:noProof/>
        </w:rPr>
        <mc:AlternateContent>
          <mc:Choice Requires="wps">
            <w:drawing>
              <wp:anchor distT="0" distB="0" distL="114300" distR="114300" simplePos="0" relativeHeight="251726848" behindDoc="1" locked="0" layoutInCell="1" allowOverlap="1" wp14:anchorId="3531BA3C" wp14:editId="2E7575B5">
                <wp:simplePos x="0" y="0"/>
                <wp:positionH relativeFrom="column">
                  <wp:posOffset>546100</wp:posOffset>
                </wp:positionH>
                <wp:positionV relativeFrom="paragraph">
                  <wp:posOffset>2608599</wp:posOffset>
                </wp:positionV>
                <wp:extent cx="4572000" cy="635"/>
                <wp:effectExtent l="0" t="0" r="0" b="0"/>
                <wp:wrapTight wrapText="bothSides">
                  <wp:wrapPolygon edited="0">
                    <wp:start x="0" y="0"/>
                    <wp:lineTo x="0" y="21600"/>
                    <wp:lineTo x="21600" y="21600"/>
                    <wp:lineTo x="21600" y="0"/>
                  </wp:wrapPolygon>
                </wp:wrapTight>
                <wp:docPr id="1054326686" name="Textové pole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3BE034A3" w14:textId="00E92906" w:rsidR="004E25D8" w:rsidRPr="004E25D8" w:rsidRDefault="004E25D8" w:rsidP="004E25D8">
                            <w:pPr>
                              <w:pStyle w:val="Titulek"/>
                              <w:rPr>
                                <w:rFonts w:ascii="Palatino Linotype" w:hAnsi="Palatino Linotype"/>
                                <w:i/>
                                <w:iCs w:val="0"/>
                                <w:noProof/>
                                <w:szCs w:val="24"/>
                              </w:rPr>
                            </w:pPr>
                            <w:bookmarkStart w:id="82" w:name="_Toc151304415"/>
                            <w:r w:rsidRPr="004E25D8">
                              <w:rPr>
                                <w:i/>
                                <w:iCs w:val="0"/>
                              </w:rPr>
                              <w:t xml:space="preserve">Graf </w:t>
                            </w:r>
                            <w:r w:rsidRPr="004E25D8">
                              <w:rPr>
                                <w:i/>
                                <w:iCs w:val="0"/>
                              </w:rPr>
                              <w:fldChar w:fldCharType="begin"/>
                            </w:r>
                            <w:r w:rsidRPr="004E25D8">
                              <w:rPr>
                                <w:i/>
                                <w:iCs w:val="0"/>
                              </w:rPr>
                              <w:instrText xml:space="preserve"> SEQ Graf \* ARABIC </w:instrText>
                            </w:r>
                            <w:r w:rsidRPr="004E25D8">
                              <w:rPr>
                                <w:i/>
                                <w:iCs w:val="0"/>
                              </w:rPr>
                              <w:fldChar w:fldCharType="separate"/>
                            </w:r>
                            <w:r w:rsidR="00787965">
                              <w:rPr>
                                <w:i/>
                                <w:iCs w:val="0"/>
                                <w:noProof/>
                              </w:rPr>
                              <w:t>14</w:t>
                            </w:r>
                            <w:r w:rsidRPr="004E25D8">
                              <w:rPr>
                                <w:i/>
                                <w:iCs w:val="0"/>
                              </w:rPr>
                              <w:fldChar w:fldCharType="end"/>
                            </w:r>
                            <w:r w:rsidRPr="004E25D8">
                              <w:rPr>
                                <w:i/>
                                <w:iCs w:val="0"/>
                              </w:rPr>
                              <w:t xml:space="preserve"> - Zhodnotit, zda mám dost informací o prováděných postupech</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31BA3C" id="_x0000_s1039" type="#_x0000_t202" style="position:absolute;left:0;text-align:left;margin-left:43pt;margin-top:205.4pt;width:5in;height:.0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" stroked="f">
                <v:textbox style="mso-fit-shape-to-text:t" inset="0,0,0,0">
                  <w:txbxContent>
                    <w:p w14:paraId="3BE034A3" w14:textId="00E92906" w:rsidR="004E25D8" w:rsidRPr="004E25D8" w:rsidRDefault="004E25D8" w:rsidP="004E25D8">
                      <w:pPr>
                        <w:pStyle w:val="Titulek"/>
                        <w:rPr>
                          <w:rFonts w:ascii="Palatino Linotype" w:hAnsi="Palatino Linotype"/>
                          <w:i/>
                          <w:iCs w:val="0"/>
                          <w:noProof/>
                          <w:szCs w:val="24"/>
                        </w:rPr>
                      </w:pPr>
                      <w:bookmarkStart w:id="83" w:name="_Toc151304415"/>
                      <w:r w:rsidRPr="004E25D8">
                        <w:rPr>
                          <w:i/>
                          <w:iCs w:val="0"/>
                        </w:rPr>
                        <w:t xml:space="preserve">Graf </w:t>
                      </w:r>
                      <w:r w:rsidRPr="004E25D8">
                        <w:rPr>
                          <w:i/>
                          <w:iCs w:val="0"/>
                        </w:rPr>
                        <w:fldChar w:fldCharType="begin"/>
                      </w:r>
                      <w:r w:rsidRPr="004E25D8">
                        <w:rPr>
                          <w:i/>
                          <w:iCs w:val="0"/>
                        </w:rPr>
                        <w:instrText xml:space="preserve"> SEQ Graf \* ARABIC </w:instrText>
                      </w:r>
                      <w:r w:rsidRPr="004E25D8">
                        <w:rPr>
                          <w:i/>
                          <w:iCs w:val="0"/>
                        </w:rPr>
                        <w:fldChar w:fldCharType="separate"/>
                      </w:r>
                      <w:r w:rsidR="00787965">
                        <w:rPr>
                          <w:i/>
                          <w:iCs w:val="0"/>
                          <w:noProof/>
                        </w:rPr>
                        <w:t>14</w:t>
                      </w:r>
                      <w:r w:rsidRPr="004E25D8">
                        <w:rPr>
                          <w:i/>
                          <w:iCs w:val="0"/>
                        </w:rPr>
                        <w:fldChar w:fldCharType="end"/>
                      </w:r>
                      <w:r w:rsidRPr="004E25D8">
                        <w:rPr>
                          <w:i/>
                          <w:iCs w:val="0"/>
                        </w:rPr>
                        <w:t xml:space="preserve"> - Zhodnotit, zda mám dost informací o prováděných postupech</w:t>
                      </w:r>
                      <w:bookmarkEnd w:id="83"/>
                    </w:p>
                  </w:txbxContent>
                </v:textbox>
                <w10:wrap type="tight"/>
              </v:shape>
            </w:pict>
          </mc:Fallback>
        </mc:AlternateContent>
      </w:r>
    </w:p>
    <w:p w14:paraId="0A750A5F" w14:textId="20FC5E42" w:rsidR="00470804" w:rsidRPr="002C37D2" w:rsidRDefault="00470804" w:rsidP="00470804">
      <w:pPr>
        <w:spacing w:line="360" w:lineRule="auto"/>
        <w:ind w:firstLine="360"/>
        <w:rPr>
          <w:rFonts w:ascii="Palatino Linotype" w:hAnsi="Palatino Linotype"/>
        </w:rPr>
      </w:pPr>
      <w:r w:rsidRPr="002C37D2">
        <w:rPr>
          <w:rFonts w:ascii="Palatino Linotype" w:hAnsi="Palatino Linotype"/>
        </w:rPr>
        <w:t>Nejčetnější hodnotou a zároveň i mediánem je „Docela snadné“ s absolutní četností 24.</w:t>
      </w:r>
      <w:r w:rsidR="00B862C5">
        <w:rPr>
          <w:rFonts w:ascii="Palatino Linotype" w:hAnsi="Palatino Linotype"/>
        </w:rPr>
        <w:t xml:space="preserve"> Celkově </w:t>
      </w:r>
      <w:proofErr w:type="gramStart"/>
      <w:r w:rsidR="00B862C5">
        <w:rPr>
          <w:rFonts w:ascii="Palatino Linotype" w:hAnsi="Palatino Linotype"/>
        </w:rPr>
        <w:t>tvoří</w:t>
      </w:r>
      <w:proofErr w:type="gramEnd"/>
      <w:r w:rsidR="00B862C5">
        <w:rPr>
          <w:rFonts w:ascii="Palatino Linotype" w:hAnsi="Palatino Linotype"/>
        </w:rPr>
        <w:t xml:space="preserve"> kladné odpovědi 54,8 %, což je v absolutních hodnotách </w:t>
      </w:r>
      <w:r w:rsidR="00280BF6">
        <w:rPr>
          <w:rFonts w:ascii="Palatino Linotype" w:hAnsi="Palatino Linotype"/>
        </w:rPr>
        <w:t>40</w:t>
      </w:r>
      <w:r w:rsidR="00B862C5">
        <w:rPr>
          <w:rFonts w:ascii="Palatino Linotype" w:hAnsi="Palatino Linotype"/>
        </w:rPr>
        <w:t xml:space="preserve"> respondentek a negativní 45,2 %, což tvoří</w:t>
      </w:r>
      <w:r w:rsidR="00280BF6">
        <w:rPr>
          <w:rFonts w:ascii="Palatino Linotype" w:hAnsi="Palatino Linotype"/>
        </w:rPr>
        <w:t xml:space="preserve"> zbývajících 33 respondentek</w:t>
      </w:r>
      <w:r w:rsidR="00B862C5">
        <w:rPr>
          <w:rFonts w:ascii="Palatino Linotype" w:hAnsi="Palatino Linotype"/>
        </w:rPr>
        <w:t xml:space="preserve">. </w:t>
      </w:r>
      <w:r w:rsidRPr="002C37D2">
        <w:rPr>
          <w:rFonts w:ascii="Palatino Linotype" w:hAnsi="Palatino Linotype"/>
        </w:rPr>
        <w:t xml:space="preserve"> Jednotlivé procentuální rozložení je následující;</w:t>
      </w:r>
    </w:p>
    <w:p w14:paraId="471B8E51" w14:textId="77777777" w:rsidR="00470804" w:rsidRPr="002C37D2" w:rsidRDefault="00470804" w:rsidP="00470804">
      <w:pPr>
        <w:pStyle w:val="Odstavecseseznamem"/>
        <w:numPr>
          <w:ilvl w:val="0"/>
          <w:numId w:val="21"/>
        </w:numPr>
        <w:spacing w:after="200"/>
        <w:contextualSpacing/>
        <w:rPr>
          <w:rFonts w:ascii="Palatino Linotype" w:hAnsi="Palatino Linotype"/>
        </w:rPr>
      </w:pPr>
      <w:r w:rsidRPr="002C37D2">
        <w:rPr>
          <w:rFonts w:ascii="Palatino Linotype" w:hAnsi="Palatino Linotype"/>
        </w:rPr>
        <w:t xml:space="preserve">„Velmi snadné“ </w:t>
      </w:r>
      <w:proofErr w:type="gramStart"/>
      <w:r w:rsidRPr="002C37D2">
        <w:rPr>
          <w:rFonts w:ascii="Palatino Linotype" w:hAnsi="Palatino Linotype"/>
        </w:rPr>
        <w:t>tvoří</w:t>
      </w:r>
      <w:proofErr w:type="gramEnd"/>
      <w:r w:rsidRPr="002C37D2">
        <w:rPr>
          <w:rFonts w:ascii="Palatino Linotype" w:hAnsi="Palatino Linotype"/>
        </w:rPr>
        <w:t xml:space="preserve"> 21,9 %</w:t>
      </w:r>
    </w:p>
    <w:p w14:paraId="072F8EEC" w14:textId="77777777" w:rsidR="00470804" w:rsidRPr="002C37D2" w:rsidRDefault="00470804" w:rsidP="00470804">
      <w:pPr>
        <w:pStyle w:val="Odstavecseseznamem"/>
        <w:numPr>
          <w:ilvl w:val="0"/>
          <w:numId w:val="21"/>
        </w:numPr>
        <w:spacing w:after="200"/>
        <w:contextualSpacing/>
        <w:rPr>
          <w:rFonts w:ascii="Palatino Linotype" w:hAnsi="Palatino Linotype"/>
        </w:rPr>
      </w:pPr>
      <w:r w:rsidRPr="002C37D2">
        <w:rPr>
          <w:rFonts w:ascii="Palatino Linotype" w:hAnsi="Palatino Linotype"/>
        </w:rPr>
        <w:t xml:space="preserve">„Docela snadné“ </w:t>
      </w:r>
      <w:proofErr w:type="gramStart"/>
      <w:r w:rsidRPr="002C37D2">
        <w:rPr>
          <w:rFonts w:ascii="Palatino Linotype" w:hAnsi="Palatino Linotype"/>
        </w:rPr>
        <w:t>tvoří</w:t>
      </w:r>
      <w:proofErr w:type="gramEnd"/>
      <w:r w:rsidRPr="002C37D2">
        <w:rPr>
          <w:rFonts w:ascii="Palatino Linotype" w:hAnsi="Palatino Linotype"/>
        </w:rPr>
        <w:t xml:space="preserve"> 32,9 %</w:t>
      </w:r>
    </w:p>
    <w:p w14:paraId="468AB0E0" w14:textId="77777777" w:rsidR="00470804" w:rsidRPr="002C37D2" w:rsidRDefault="00470804" w:rsidP="00470804">
      <w:pPr>
        <w:pStyle w:val="Odstavecseseznamem"/>
        <w:numPr>
          <w:ilvl w:val="0"/>
          <w:numId w:val="21"/>
        </w:numPr>
        <w:spacing w:after="200"/>
        <w:contextualSpacing/>
        <w:rPr>
          <w:rFonts w:ascii="Palatino Linotype" w:hAnsi="Palatino Linotype"/>
        </w:rPr>
      </w:pPr>
      <w:r w:rsidRPr="002C37D2">
        <w:rPr>
          <w:rFonts w:ascii="Palatino Linotype" w:hAnsi="Palatino Linotype"/>
        </w:rPr>
        <w:t xml:space="preserve">„Docela těžké“ </w:t>
      </w:r>
      <w:proofErr w:type="gramStart"/>
      <w:r w:rsidRPr="002C37D2">
        <w:rPr>
          <w:rFonts w:ascii="Palatino Linotype" w:hAnsi="Palatino Linotype"/>
        </w:rPr>
        <w:t>tvoří</w:t>
      </w:r>
      <w:proofErr w:type="gramEnd"/>
      <w:r w:rsidRPr="002C37D2">
        <w:rPr>
          <w:rFonts w:ascii="Palatino Linotype" w:hAnsi="Palatino Linotype"/>
        </w:rPr>
        <w:t xml:space="preserve"> 26 % </w:t>
      </w:r>
    </w:p>
    <w:p w14:paraId="51B0639B" w14:textId="77777777" w:rsidR="00470804" w:rsidRDefault="00470804" w:rsidP="00470804">
      <w:pPr>
        <w:pStyle w:val="Odstavecseseznamem"/>
        <w:numPr>
          <w:ilvl w:val="0"/>
          <w:numId w:val="21"/>
        </w:numPr>
        <w:spacing w:after="200"/>
        <w:contextualSpacing/>
        <w:rPr>
          <w:rFonts w:ascii="Palatino Linotype" w:hAnsi="Palatino Linotype"/>
        </w:rPr>
      </w:pPr>
      <w:r w:rsidRPr="002C37D2">
        <w:rPr>
          <w:rFonts w:ascii="Palatino Linotype" w:hAnsi="Palatino Linotype"/>
        </w:rPr>
        <w:t xml:space="preserve">„Velmi těžké“ </w:t>
      </w:r>
      <w:proofErr w:type="gramStart"/>
      <w:r w:rsidRPr="002C37D2">
        <w:rPr>
          <w:rFonts w:ascii="Palatino Linotype" w:hAnsi="Palatino Linotype"/>
        </w:rPr>
        <w:t>tvoří</w:t>
      </w:r>
      <w:proofErr w:type="gramEnd"/>
      <w:r w:rsidRPr="002C37D2">
        <w:rPr>
          <w:rFonts w:ascii="Palatino Linotype" w:hAnsi="Palatino Linotype"/>
        </w:rPr>
        <w:t xml:space="preserve"> 19,2 %</w:t>
      </w:r>
    </w:p>
    <w:p w14:paraId="7D1E62BE" w14:textId="11BF16AD" w:rsidR="00280BF6" w:rsidRPr="00280BF6" w:rsidRDefault="00280BF6" w:rsidP="00280BF6">
      <w:pPr>
        <w:rPr>
          <w:rFonts w:ascii="Palatino Linotype" w:hAnsi="Palatino Linotype"/>
        </w:rPr>
      </w:pPr>
      <w:r>
        <w:rPr>
          <w:rFonts w:ascii="Palatino Linotype" w:hAnsi="Palatino Linotype"/>
        </w:rPr>
        <w:br w:type="page"/>
      </w:r>
    </w:p>
    <w:p w14:paraId="577999B8" w14:textId="6A729DF1" w:rsidR="00470804" w:rsidRPr="004F5388" w:rsidRDefault="00121124" w:rsidP="00121124">
      <w:pPr>
        <w:pStyle w:val="Nadpis2text"/>
        <w:rPr>
          <w:rFonts w:ascii="Palatino Linotype" w:hAnsi="Palatino Linotype"/>
        </w:rPr>
      </w:pPr>
      <w:bookmarkStart w:id="84" w:name="_Toc152755993"/>
      <w:r w:rsidRPr="004F5388">
        <w:rPr>
          <w:rFonts w:ascii="Palatino Linotype" w:hAnsi="Palatino Linotype"/>
        </w:rPr>
        <w:lastRenderedPageBreak/>
        <w:t>Jak hodnotí respondentky specifické zdravotní centrum</w:t>
      </w:r>
      <w:bookmarkEnd w:id="84"/>
    </w:p>
    <w:p w14:paraId="626C8940" w14:textId="16F0B4FD" w:rsidR="000B18F3" w:rsidRDefault="000B18F3" w:rsidP="000B18F3">
      <w:pPr>
        <w:spacing w:line="360" w:lineRule="auto"/>
        <w:ind w:firstLine="720"/>
        <w:rPr>
          <w:rFonts w:ascii="Palatino Linotype" w:hAnsi="Palatino Linotype"/>
        </w:rPr>
      </w:pPr>
      <w:r w:rsidRPr="008C201C">
        <w:rPr>
          <w:rFonts w:ascii="Palatino Linotype" w:hAnsi="Palatino Linotype"/>
        </w:rPr>
        <w:t>Poslední část dotazníku je zaměřená na</w:t>
      </w:r>
      <w:r w:rsidR="004529FA">
        <w:rPr>
          <w:rFonts w:ascii="Palatino Linotype" w:hAnsi="Palatino Linotype"/>
        </w:rPr>
        <w:t xml:space="preserve"> výzkumnou otázku směřující k </w:t>
      </w:r>
      <w:r w:rsidRPr="008C201C">
        <w:rPr>
          <w:rFonts w:ascii="Palatino Linotype" w:hAnsi="Palatino Linotype"/>
        </w:rPr>
        <w:t>hodnocení zdravotního centra, ve kterém byl výzkum prováděn</w:t>
      </w:r>
      <w:r w:rsidR="004529FA">
        <w:rPr>
          <w:rFonts w:ascii="Palatino Linotype" w:hAnsi="Palatino Linotype"/>
        </w:rPr>
        <w:t>.</w:t>
      </w:r>
      <w:r w:rsidRPr="008C201C">
        <w:rPr>
          <w:rFonts w:ascii="Palatino Linotype" w:hAnsi="Palatino Linotype"/>
        </w:rPr>
        <w:t xml:space="preserve"> </w:t>
      </w:r>
      <w:proofErr w:type="gramStart"/>
      <w:r w:rsidRPr="008C201C">
        <w:rPr>
          <w:rFonts w:ascii="Palatino Linotype" w:hAnsi="Palatino Linotype"/>
        </w:rPr>
        <w:t>Slouží</w:t>
      </w:r>
      <w:proofErr w:type="gramEnd"/>
      <w:r w:rsidRPr="008C201C">
        <w:rPr>
          <w:rFonts w:ascii="Palatino Linotype" w:hAnsi="Palatino Linotype"/>
        </w:rPr>
        <w:t xml:space="preserve"> jako zpětná vazba zdravotnímu personálu a</w:t>
      </w:r>
      <w:r w:rsidR="00D55349">
        <w:rPr>
          <w:rFonts w:ascii="Palatino Linotype" w:hAnsi="Palatino Linotype"/>
        </w:rPr>
        <w:t> </w:t>
      </w:r>
      <w:r w:rsidRPr="008C201C">
        <w:rPr>
          <w:rFonts w:ascii="Palatino Linotype" w:hAnsi="Palatino Linotype"/>
        </w:rPr>
        <w:t xml:space="preserve">vedení centra.  </w:t>
      </w:r>
    </w:p>
    <w:p w14:paraId="78DA4765" w14:textId="277C8B7A" w:rsidR="000B18F3" w:rsidRPr="00A45EED" w:rsidRDefault="00227D91" w:rsidP="000B18F3">
      <w:pPr>
        <w:pStyle w:val="Odstavecseseznamem"/>
        <w:numPr>
          <w:ilvl w:val="0"/>
          <w:numId w:val="14"/>
        </w:numPr>
        <w:spacing w:after="200"/>
        <w:contextualSpacing/>
      </w:pPr>
      <w:r w:rsidRPr="007E07E1">
        <w:rPr>
          <w:rFonts w:ascii="Palatino Linotype" w:hAnsi="Palatino Linotype"/>
          <w:noProof/>
        </w:rPr>
        <w:drawing>
          <wp:anchor distT="0" distB="0" distL="114300" distR="114300" simplePos="0" relativeHeight="251676672" behindDoc="1" locked="0" layoutInCell="1" allowOverlap="1" wp14:anchorId="4006B15D" wp14:editId="2A18BC06">
            <wp:simplePos x="0" y="0"/>
            <wp:positionH relativeFrom="column">
              <wp:posOffset>599440</wp:posOffset>
            </wp:positionH>
            <wp:positionV relativeFrom="paragraph">
              <wp:posOffset>245745</wp:posOffset>
            </wp:positionV>
            <wp:extent cx="4452620" cy="2003425"/>
            <wp:effectExtent l="0" t="0" r="5080" b="15875"/>
            <wp:wrapTight wrapText="bothSides">
              <wp:wrapPolygon edited="0">
                <wp:start x="0" y="0"/>
                <wp:lineTo x="0" y="21566"/>
                <wp:lineTo x="21532" y="21566"/>
                <wp:lineTo x="21532" y="0"/>
                <wp:lineTo x="0" y="0"/>
              </wp:wrapPolygon>
            </wp:wrapTight>
            <wp:docPr id="15" name="Graf 15">
              <a:extLst xmlns:a="http://schemas.openxmlformats.org/drawingml/2006/main">
                <a:ext uri="{FF2B5EF4-FFF2-40B4-BE49-F238E27FC236}">
                  <a16:creationId xmlns:a16="http://schemas.microsoft.com/office/drawing/2014/main" id="{EB982AE4-3475-3D27-5717-DF9629FD3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6426BA">
        <w:rPr>
          <w:rFonts w:ascii="Palatino Linotype" w:hAnsi="Palatino Linotype"/>
          <w:b/>
          <w:bCs/>
        </w:rPr>
        <w:t xml:space="preserve">Srovnání odpovědí týkajících </w:t>
      </w:r>
      <w:r>
        <w:rPr>
          <w:rFonts w:ascii="Palatino Linotype" w:hAnsi="Palatino Linotype"/>
          <w:b/>
          <w:bCs/>
        </w:rPr>
        <w:t>se důvěry v prevenci ve specifickém centru</w:t>
      </w:r>
    </w:p>
    <w:p w14:paraId="68F1E427" w14:textId="61840804" w:rsidR="000B18F3" w:rsidRPr="007E07E1" w:rsidRDefault="00BA55BF" w:rsidP="000B18F3">
      <w:pPr>
        <w:rPr>
          <w:rFonts w:ascii="Palatino Linotype" w:hAnsi="Palatino Linotype"/>
        </w:rPr>
      </w:pPr>
      <w:r>
        <w:rPr>
          <w:noProof/>
        </w:rPr>
        <mc:AlternateContent>
          <mc:Choice Requires="wps">
            <w:drawing>
              <wp:anchor distT="0" distB="0" distL="114300" distR="114300" simplePos="0" relativeHeight="251728896" behindDoc="1" locked="0" layoutInCell="1" allowOverlap="1" wp14:anchorId="12F7F71E" wp14:editId="7AABE1EB">
                <wp:simplePos x="0" y="0"/>
                <wp:positionH relativeFrom="column">
                  <wp:posOffset>606757</wp:posOffset>
                </wp:positionH>
                <wp:positionV relativeFrom="paragraph">
                  <wp:posOffset>1837414</wp:posOffset>
                </wp:positionV>
                <wp:extent cx="4624705" cy="271780"/>
                <wp:effectExtent l="0" t="0" r="4445" b="0"/>
                <wp:wrapTight wrapText="bothSides">
                  <wp:wrapPolygon edited="0">
                    <wp:start x="0" y="0"/>
                    <wp:lineTo x="0" y="19682"/>
                    <wp:lineTo x="21532" y="19682"/>
                    <wp:lineTo x="21532" y="0"/>
                    <wp:lineTo x="0" y="0"/>
                  </wp:wrapPolygon>
                </wp:wrapTight>
                <wp:docPr id="861438214" name="Textové pole 1"/>
                <wp:cNvGraphicFramePr/>
                <a:graphic xmlns:a="http://schemas.openxmlformats.org/drawingml/2006/main">
                  <a:graphicData uri="http://schemas.microsoft.com/office/word/2010/wordprocessingShape">
                    <wps:wsp>
                      <wps:cNvSpPr txBox="1"/>
                      <wps:spPr>
                        <a:xfrm>
                          <a:off x="0" y="0"/>
                          <a:ext cx="4624705" cy="271780"/>
                        </a:xfrm>
                        <a:prstGeom prst="rect">
                          <a:avLst/>
                        </a:prstGeom>
                        <a:solidFill>
                          <a:prstClr val="white"/>
                        </a:solidFill>
                        <a:ln>
                          <a:noFill/>
                        </a:ln>
                      </wps:spPr>
                      <wps:txbx>
                        <w:txbxContent>
                          <w:p w14:paraId="72AD79CC" w14:textId="01D9EE9A" w:rsidR="004E25D8" w:rsidRPr="004E25D8" w:rsidRDefault="004E25D8" w:rsidP="004E25D8">
                            <w:pPr>
                              <w:pStyle w:val="Titulek"/>
                              <w:rPr>
                                <w:rFonts w:ascii="Palatino Linotype" w:hAnsi="Palatino Linotype"/>
                                <w:i/>
                                <w:iCs w:val="0"/>
                                <w:noProof/>
                                <w:szCs w:val="24"/>
                              </w:rPr>
                            </w:pPr>
                            <w:bookmarkStart w:id="85" w:name="_Toc151304416"/>
                            <w:r w:rsidRPr="004E25D8">
                              <w:rPr>
                                <w:i/>
                                <w:iCs w:val="0"/>
                              </w:rPr>
                              <w:t xml:space="preserve">Graf </w:t>
                            </w:r>
                            <w:r w:rsidRPr="004E25D8">
                              <w:rPr>
                                <w:i/>
                                <w:iCs w:val="0"/>
                              </w:rPr>
                              <w:fldChar w:fldCharType="begin"/>
                            </w:r>
                            <w:r w:rsidRPr="004E25D8">
                              <w:rPr>
                                <w:i/>
                                <w:iCs w:val="0"/>
                              </w:rPr>
                              <w:instrText xml:space="preserve"> SEQ Graf \* ARABIC </w:instrText>
                            </w:r>
                            <w:r w:rsidRPr="004E25D8">
                              <w:rPr>
                                <w:i/>
                                <w:iCs w:val="0"/>
                              </w:rPr>
                              <w:fldChar w:fldCharType="separate"/>
                            </w:r>
                            <w:r w:rsidR="00787965">
                              <w:rPr>
                                <w:i/>
                                <w:iCs w:val="0"/>
                                <w:noProof/>
                              </w:rPr>
                              <w:t>15</w:t>
                            </w:r>
                            <w:r w:rsidRPr="004E25D8">
                              <w:rPr>
                                <w:i/>
                                <w:iCs w:val="0"/>
                              </w:rPr>
                              <w:fldChar w:fldCharType="end"/>
                            </w:r>
                            <w:r w:rsidRPr="004E25D8">
                              <w:rPr>
                                <w:i/>
                                <w:iCs w:val="0"/>
                              </w:rPr>
                              <w:t xml:space="preserve"> - Důvěřuji pravidelné prevenci v tomto centru</w:t>
                            </w:r>
                            <w:bookmarkEnd w:id="8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F7F71E" id="_x0000_s1040" type="#_x0000_t202" style="position:absolute;left:0;text-align:left;margin-left:47.8pt;margin-top:144.7pt;width:364.15pt;height:21.4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" stroked="f">
                <v:textbox inset="0,0,0,0">
                  <w:txbxContent>
                    <w:p w14:paraId="72AD79CC" w14:textId="01D9EE9A" w:rsidR="004E25D8" w:rsidRPr="004E25D8" w:rsidRDefault="004E25D8" w:rsidP="004E25D8">
                      <w:pPr>
                        <w:pStyle w:val="Titulek"/>
                        <w:rPr>
                          <w:rFonts w:ascii="Palatino Linotype" w:hAnsi="Palatino Linotype"/>
                          <w:i/>
                          <w:iCs w:val="0"/>
                          <w:noProof/>
                          <w:szCs w:val="24"/>
                        </w:rPr>
                      </w:pPr>
                      <w:bookmarkStart w:id="86" w:name="_Toc151304416"/>
                      <w:r w:rsidRPr="004E25D8">
                        <w:rPr>
                          <w:i/>
                          <w:iCs w:val="0"/>
                        </w:rPr>
                        <w:t xml:space="preserve">Graf </w:t>
                      </w:r>
                      <w:r w:rsidRPr="004E25D8">
                        <w:rPr>
                          <w:i/>
                          <w:iCs w:val="0"/>
                        </w:rPr>
                        <w:fldChar w:fldCharType="begin"/>
                      </w:r>
                      <w:r w:rsidRPr="004E25D8">
                        <w:rPr>
                          <w:i/>
                          <w:iCs w:val="0"/>
                        </w:rPr>
                        <w:instrText xml:space="preserve"> SEQ Graf \* ARABIC </w:instrText>
                      </w:r>
                      <w:r w:rsidRPr="004E25D8">
                        <w:rPr>
                          <w:i/>
                          <w:iCs w:val="0"/>
                        </w:rPr>
                        <w:fldChar w:fldCharType="separate"/>
                      </w:r>
                      <w:r w:rsidR="00787965">
                        <w:rPr>
                          <w:i/>
                          <w:iCs w:val="0"/>
                          <w:noProof/>
                        </w:rPr>
                        <w:t>15</w:t>
                      </w:r>
                      <w:r w:rsidRPr="004E25D8">
                        <w:rPr>
                          <w:i/>
                          <w:iCs w:val="0"/>
                        </w:rPr>
                        <w:fldChar w:fldCharType="end"/>
                      </w:r>
                      <w:r w:rsidRPr="004E25D8">
                        <w:rPr>
                          <w:i/>
                          <w:iCs w:val="0"/>
                        </w:rPr>
                        <w:t xml:space="preserve"> - Důvěřuji pravidelné prevenci v tomto centru</w:t>
                      </w:r>
                      <w:bookmarkEnd w:id="86"/>
                    </w:p>
                  </w:txbxContent>
                </v:textbox>
                <w10:wrap type="tight"/>
              </v:shape>
            </w:pict>
          </mc:Fallback>
        </mc:AlternateContent>
      </w:r>
    </w:p>
    <w:p w14:paraId="5898C240" w14:textId="7F9B4B40" w:rsidR="000B18F3" w:rsidRPr="00A45EED" w:rsidRDefault="00A84149" w:rsidP="00347B72">
      <w:pPr>
        <w:spacing w:line="360" w:lineRule="auto"/>
        <w:ind w:firstLine="360"/>
        <w:rPr>
          <w:rFonts w:ascii="Palatino Linotype" w:hAnsi="Palatino Linotype"/>
        </w:rPr>
      </w:pPr>
      <w:r>
        <w:rPr>
          <w:rFonts w:ascii="Palatino Linotype" w:hAnsi="Palatino Linotype"/>
        </w:rPr>
        <w:t xml:space="preserve">Nejčastější odpovědí na otázku důvěry v navštěvovaném centru byla odpověď „Souhlasím“, tato odpověď </w:t>
      </w:r>
      <w:proofErr w:type="gramStart"/>
      <w:r>
        <w:rPr>
          <w:rFonts w:ascii="Palatino Linotype" w:hAnsi="Palatino Linotype"/>
        </w:rPr>
        <w:t>tvoří</w:t>
      </w:r>
      <w:proofErr w:type="gramEnd"/>
      <w:r>
        <w:rPr>
          <w:rFonts w:ascii="Palatino Linotype" w:hAnsi="Palatino Linotype"/>
        </w:rPr>
        <w:t xml:space="preserve"> medián.</w:t>
      </w:r>
      <w:r w:rsidR="00526C69">
        <w:rPr>
          <w:rFonts w:ascii="Palatino Linotype" w:hAnsi="Palatino Linotype"/>
        </w:rPr>
        <w:t xml:space="preserve"> K</w:t>
      </w:r>
      <w:r>
        <w:rPr>
          <w:rFonts w:ascii="Palatino Linotype" w:hAnsi="Palatino Linotype"/>
        </w:rPr>
        <w:t xml:space="preserve">ladné odpovědi </w:t>
      </w:r>
      <w:proofErr w:type="gramStart"/>
      <w:r>
        <w:rPr>
          <w:rFonts w:ascii="Palatino Linotype" w:hAnsi="Palatino Linotype"/>
        </w:rPr>
        <w:t>tvoří</w:t>
      </w:r>
      <w:proofErr w:type="gramEnd"/>
      <w:r>
        <w:rPr>
          <w:rFonts w:ascii="Palatino Linotype" w:hAnsi="Palatino Linotype"/>
        </w:rPr>
        <w:t xml:space="preserve"> v absolutní četnosti 67 respondentů</w:t>
      </w:r>
      <w:r w:rsidR="00347B72">
        <w:rPr>
          <w:rFonts w:ascii="Palatino Linotype" w:hAnsi="Palatino Linotype"/>
        </w:rPr>
        <w:t xml:space="preserve">, což znamená v relativní četnosti 93,2 %. </w:t>
      </w:r>
    </w:p>
    <w:p w14:paraId="7760FFFE" w14:textId="5847930B" w:rsidR="000B18F3" w:rsidRPr="00A45EED" w:rsidRDefault="00B5156F" w:rsidP="000B18F3">
      <w:pPr>
        <w:pStyle w:val="Odstavecseseznamem"/>
        <w:numPr>
          <w:ilvl w:val="0"/>
          <w:numId w:val="14"/>
        </w:numPr>
        <w:spacing w:after="200"/>
        <w:contextualSpacing/>
        <w:rPr>
          <w:rFonts w:ascii="Palatino Linotype" w:hAnsi="Palatino Linotype"/>
        </w:rPr>
      </w:pPr>
      <w:r>
        <w:rPr>
          <w:noProof/>
        </w:rPr>
        <mc:AlternateContent>
          <mc:Choice Requires="wps">
            <w:drawing>
              <wp:anchor distT="0" distB="0" distL="114300" distR="114300" simplePos="0" relativeHeight="251730944" behindDoc="1" locked="0" layoutInCell="1" allowOverlap="1" wp14:anchorId="43816147" wp14:editId="4B57CF9A">
                <wp:simplePos x="0" y="0"/>
                <wp:positionH relativeFrom="column">
                  <wp:posOffset>653028</wp:posOffset>
                </wp:positionH>
                <wp:positionV relativeFrom="paragraph">
                  <wp:posOffset>2221617</wp:posOffset>
                </wp:positionV>
                <wp:extent cx="4656455" cy="253365"/>
                <wp:effectExtent l="0" t="0" r="0" b="0"/>
                <wp:wrapTight wrapText="bothSides">
                  <wp:wrapPolygon edited="0">
                    <wp:start x="0" y="0"/>
                    <wp:lineTo x="0" y="19489"/>
                    <wp:lineTo x="21473" y="19489"/>
                    <wp:lineTo x="21473" y="0"/>
                    <wp:lineTo x="0" y="0"/>
                  </wp:wrapPolygon>
                </wp:wrapTight>
                <wp:docPr id="980325039" name="Textové pole 1"/>
                <wp:cNvGraphicFramePr/>
                <a:graphic xmlns:a="http://schemas.openxmlformats.org/drawingml/2006/main">
                  <a:graphicData uri="http://schemas.microsoft.com/office/word/2010/wordprocessingShape">
                    <wps:wsp>
                      <wps:cNvSpPr txBox="1"/>
                      <wps:spPr>
                        <a:xfrm>
                          <a:off x="0" y="0"/>
                          <a:ext cx="4656455" cy="253365"/>
                        </a:xfrm>
                        <a:prstGeom prst="rect">
                          <a:avLst/>
                        </a:prstGeom>
                        <a:solidFill>
                          <a:prstClr val="white"/>
                        </a:solidFill>
                        <a:ln>
                          <a:noFill/>
                        </a:ln>
                      </wps:spPr>
                      <wps:txbx>
                        <w:txbxContent>
                          <w:p w14:paraId="1A833109" w14:textId="265E9662" w:rsidR="00BA55BF" w:rsidRPr="00BA55BF" w:rsidRDefault="00BA55BF" w:rsidP="00BA55BF">
                            <w:pPr>
                              <w:pStyle w:val="Titulek"/>
                              <w:rPr>
                                <w:i/>
                                <w:iCs w:val="0"/>
                                <w:noProof/>
                                <w:szCs w:val="24"/>
                              </w:rPr>
                            </w:pPr>
                            <w:bookmarkStart w:id="87" w:name="_Toc151304417"/>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16</w:t>
                            </w:r>
                            <w:r w:rsidRPr="00BA55BF">
                              <w:rPr>
                                <w:i/>
                                <w:iCs w:val="0"/>
                              </w:rPr>
                              <w:fldChar w:fldCharType="end"/>
                            </w:r>
                            <w:r w:rsidRPr="00BA55BF">
                              <w:rPr>
                                <w:i/>
                                <w:iCs w:val="0"/>
                              </w:rPr>
                              <w:t xml:space="preserve"> - Dostává se mi péče na dobré úrovni</w:t>
                            </w:r>
                            <w:bookmarkEnd w:id="8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16147" id="_x0000_s1041" type="#_x0000_t202" style="position:absolute;left:0;text-align:left;margin-left:51.4pt;margin-top:174.95pt;width:366.65pt;height:19.9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" stroked="f">
                <v:textbox inset="0,0,0,0">
                  <w:txbxContent>
                    <w:p w14:paraId="1A833109" w14:textId="265E9662" w:rsidR="00BA55BF" w:rsidRPr="00BA55BF" w:rsidRDefault="00BA55BF" w:rsidP="00BA55BF">
                      <w:pPr>
                        <w:pStyle w:val="Titulek"/>
                        <w:rPr>
                          <w:i/>
                          <w:iCs w:val="0"/>
                          <w:noProof/>
                          <w:szCs w:val="24"/>
                        </w:rPr>
                      </w:pPr>
                      <w:bookmarkStart w:id="88" w:name="_Toc151304417"/>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16</w:t>
                      </w:r>
                      <w:r w:rsidRPr="00BA55BF">
                        <w:rPr>
                          <w:i/>
                          <w:iCs w:val="0"/>
                        </w:rPr>
                        <w:fldChar w:fldCharType="end"/>
                      </w:r>
                      <w:r w:rsidRPr="00BA55BF">
                        <w:rPr>
                          <w:i/>
                          <w:iCs w:val="0"/>
                        </w:rPr>
                        <w:t xml:space="preserve"> - Dostává se mi péče na dobré úrovni</w:t>
                      </w:r>
                      <w:bookmarkEnd w:id="88"/>
                    </w:p>
                  </w:txbxContent>
                </v:textbox>
                <w10:wrap type="tight"/>
              </v:shape>
            </w:pict>
          </mc:Fallback>
        </mc:AlternateContent>
      </w:r>
      <w:r w:rsidRPr="007E07E1">
        <w:rPr>
          <w:noProof/>
        </w:rPr>
        <w:drawing>
          <wp:anchor distT="0" distB="0" distL="114300" distR="114300" simplePos="0" relativeHeight="251677696" behindDoc="1" locked="0" layoutInCell="1" allowOverlap="1" wp14:anchorId="34A66109" wp14:editId="6FDD4716">
            <wp:simplePos x="0" y="0"/>
            <wp:positionH relativeFrom="column">
              <wp:posOffset>678815</wp:posOffset>
            </wp:positionH>
            <wp:positionV relativeFrom="paragraph">
              <wp:posOffset>281305</wp:posOffset>
            </wp:positionV>
            <wp:extent cx="4452620" cy="1908175"/>
            <wp:effectExtent l="0" t="0" r="5080" b="15875"/>
            <wp:wrapTight wrapText="bothSides">
              <wp:wrapPolygon edited="0">
                <wp:start x="0" y="0"/>
                <wp:lineTo x="0" y="21564"/>
                <wp:lineTo x="21532" y="21564"/>
                <wp:lineTo x="21532" y="0"/>
                <wp:lineTo x="0" y="0"/>
              </wp:wrapPolygon>
            </wp:wrapTight>
            <wp:docPr id="25" name="Graf 25">
              <a:extLst xmlns:a="http://schemas.openxmlformats.org/drawingml/2006/main">
                <a:ext uri="{FF2B5EF4-FFF2-40B4-BE49-F238E27FC236}">
                  <a16:creationId xmlns:a16="http://schemas.microsoft.com/office/drawing/2014/main" id="{827ECBB3-9C2F-D8FB-0E5F-1420F8F53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26C69" w:rsidRPr="006426BA">
        <w:rPr>
          <w:rFonts w:ascii="Palatino Linotype" w:hAnsi="Palatino Linotype"/>
          <w:b/>
          <w:bCs/>
        </w:rPr>
        <w:t>Srovnání odpovědí týkajících</w:t>
      </w:r>
      <w:r w:rsidR="00526C69">
        <w:rPr>
          <w:rFonts w:ascii="Palatino Linotype" w:hAnsi="Palatino Linotype"/>
          <w:b/>
          <w:bCs/>
        </w:rPr>
        <w:t xml:space="preserve"> se hodnocení péče</w:t>
      </w:r>
      <w:r w:rsidR="00526C69" w:rsidRPr="006426BA">
        <w:rPr>
          <w:rFonts w:ascii="Palatino Linotype" w:hAnsi="Palatino Linotype"/>
          <w:b/>
          <w:bCs/>
        </w:rPr>
        <w:t xml:space="preserve"> </w:t>
      </w:r>
    </w:p>
    <w:p w14:paraId="5E6B47BE" w14:textId="17ED5E9E" w:rsidR="000B18F3" w:rsidRPr="007E07E1" w:rsidRDefault="00347B72" w:rsidP="00347B72">
      <w:pPr>
        <w:spacing w:line="360" w:lineRule="auto"/>
        <w:ind w:firstLine="360"/>
        <w:rPr>
          <w:rFonts w:ascii="Palatino Linotype" w:hAnsi="Palatino Linotype"/>
        </w:rPr>
      </w:pPr>
      <w:r>
        <w:rPr>
          <w:rFonts w:ascii="Palatino Linotype" w:hAnsi="Palatino Linotype"/>
        </w:rPr>
        <w:t xml:space="preserve">Odpověď „Souhlasím“ je opět nejčastější odpovědí, zároveň je hodnotou </w:t>
      </w:r>
      <w:proofErr w:type="spellStart"/>
      <w:r>
        <w:rPr>
          <w:rFonts w:ascii="Palatino Linotype" w:hAnsi="Palatino Linotype"/>
        </w:rPr>
        <w:t>modusu</w:t>
      </w:r>
      <w:proofErr w:type="spellEnd"/>
      <w:r>
        <w:rPr>
          <w:rFonts w:ascii="Palatino Linotype" w:hAnsi="Palatino Linotype"/>
        </w:rPr>
        <w:t xml:space="preserve"> i mediánu. Kladné odpovědi opět </w:t>
      </w:r>
      <w:proofErr w:type="gramStart"/>
      <w:r>
        <w:rPr>
          <w:rFonts w:ascii="Palatino Linotype" w:hAnsi="Palatino Linotype"/>
        </w:rPr>
        <w:t>tvoří</w:t>
      </w:r>
      <w:proofErr w:type="gramEnd"/>
      <w:r>
        <w:rPr>
          <w:rFonts w:ascii="Palatino Linotype" w:hAnsi="Palatino Linotype"/>
        </w:rPr>
        <w:t xml:space="preserve"> přes 90 % celku (přesněji 95,9 %).</w:t>
      </w:r>
      <w:r w:rsidR="00526C69">
        <w:rPr>
          <w:rFonts w:ascii="Palatino Linotype" w:hAnsi="Palatino Linotype"/>
        </w:rPr>
        <w:t xml:space="preserve"> </w:t>
      </w:r>
      <w:r>
        <w:rPr>
          <w:rFonts w:ascii="Palatino Linotype" w:hAnsi="Palatino Linotype"/>
        </w:rPr>
        <w:t>Negativně péči hodnotí pouze 4,1 % pacientek navštěvující zkoumané zdravotnické zařízení.</w:t>
      </w:r>
    </w:p>
    <w:p w14:paraId="54AC37A3" w14:textId="21526A21" w:rsidR="000B18F3" w:rsidRPr="00A45EED" w:rsidRDefault="00ED454D" w:rsidP="000B18F3">
      <w:pPr>
        <w:pStyle w:val="Odstavecseseznamem"/>
        <w:numPr>
          <w:ilvl w:val="0"/>
          <w:numId w:val="14"/>
        </w:numPr>
        <w:spacing w:after="200"/>
        <w:contextualSpacing/>
        <w:rPr>
          <w:rFonts w:ascii="Palatino Linotype" w:hAnsi="Palatino Linotype"/>
        </w:rPr>
      </w:pPr>
      <w:r w:rsidRPr="006426BA">
        <w:rPr>
          <w:rFonts w:ascii="Palatino Linotype" w:hAnsi="Palatino Linotype"/>
          <w:b/>
          <w:bCs/>
        </w:rPr>
        <w:lastRenderedPageBreak/>
        <w:t xml:space="preserve">Srovnání odpovědí týkajících </w:t>
      </w:r>
      <w:r w:rsidR="00BA55BF">
        <w:rPr>
          <w:noProof/>
        </w:rPr>
        <mc:AlternateContent>
          <mc:Choice Requires="wps">
            <w:drawing>
              <wp:anchor distT="0" distB="0" distL="114300" distR="114300" simplePos="0" relativeHeight="251732992" behindDoc="0" locked="0" layoutInCell="1" allowOverlap="1" wp14:anchorId="390143A4" wp14:editId="501E64ED">
                <wp:simplePos x="0" y="0"/>
                <wp:positionH relativeFrom="column">
                  <wp:posOffset>600417</wp:posOffset>
                </wp:positionH>
                <wp:positionV relativeFrom="paragraph">
                  <wp:posOffset>2483534</wp:posOffset>
                </wp:positionV>
                <wp:extent cx="4635500" cy="635"/>
                <wp:effectExtent l="0" t="0" r="0" b="0"/>
                <wp:wrapTopAndBottom/>
                <wp:docPr id="381673738" name="Textové pole 1"/>
                <wp:cNvGraphicFramePr/>
                <a:graphic xmlns:a="http://schemas.openxmlformats.org/drawingml/2006/main">
                  <a:graphicData uri="http://schemas.microsoft.com/office/word/2010/wordprocessingShape">
                    <wps:wsp>
                      <wps:cNvSpPr txBox="1"/>
                      <wps:spPr>
                        <a:xfrm>
                          <a:off x="0" y="0"/>
                          <a:ext cx="4635500" cy="635"/>
                        </a:xfrm>
                        <a:prstGeom prst="rect">
                          <a:avLst/>
                        </a:prstGeom>
                        <a:solidFill>
                          <a:prstClr val="white"/>
                        </a:solidFill>
                        <a:ln>
                          <a:noFill/>
                        </a:ln>
                      </wps:spPr>
                      <wps:txbx>
                        <w:txbxContent>
                          <w:p w14:paraId="58F00FA2" w14:textId="30E563D9" w:rsidR="00BA55BF" w:rsidRPr="00BA55BF" w:rsidRDefault="00BA55BF" w:rsidP="00BA55BF">
                            <w:pPr>
                              <w:pStyle w:val="Titulek"/>
                              <w:rPr>
                                <w:rFonts w:ascii="Palatino Linotype" w:hAnsi="Palatino Linotype"/>
                                <w:i/>
                                <w:iCs w:val="0"/>
                                <w:noProof/>
                                <w:szCs w:val="24"/>
                              </w:rPr>
                            </w:pPr>
                            <w:bookmarkStart w:id="89" w:name="_Toc151304418"/>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17</w:t>
                            </w:r>
                            <w:r w:rsidRPr="00BA55BF">
                              <w:rPr>
                                <w:i/>
                                <w:iCs w:val="0"/>
                              </w:rPr>
                              <w:fldChar w:fldCharType="end"/>
                            </w:r>
                            <w:r w:rsidRPr="00BA55BF">
                              <w:rPr>
                                <w:i/>
                                <w:iCs w:val="0"/>
                              </w:rPr>
                              <w:t xml:space="preserve"> - Pochopení systému prevence v daném centru je pro mě jednoduché (časové intervaly, žádanky)</w:t>
                            </w:r>
                            <w:bookmarkEnd w:id="8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0143A4" id="_x0000_s1042" type="#_x0000_t202" style="position:absolute;left:0;text-align:left;margin-left:47.3pt;margin-top:195.55pt;width:365pt;height:.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" stroked="f">
                <v:textbox style="mso-fit-shape-to-text:t" inset="0,0,0,0">
                  <w:txbxContent>
                    <w:p w14:paraId="58F00FA2" w14:textId="30E563D9" w:rsidR="00BA55BF" w:rsidRPr="00BA55BF" w:rsidRDefault="00BA55BF" w:rsidP="00BA55BF">
                      <w:pPr>
                        <w:pStyle w:val="Titulek"/>
                        <w:rPr>
                          <w:rFonts w:ascii="Palatino Linotype" w:hAnsi="Palatino Linotype"/>
                          <w:i/>
                          <w:iCs w:val="0"/>
                          <w:noProof/>
                          <w:szCs w:val="24"/>
                        </w:rPr>
                      </w:pPr>
                      <w:bookmarkStart w:id="90" w:name="_Toc151304418"/>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17</w:t>
                      </w:r>
                      <w:r w:rsidRPr="00BA55BF">
                        <w:rPr>
                          <w:i/>
                          <w:iCs w:val="0"/>
                        </w:rPr>
                        <w:fldChar w:fldCharType="end"/>
                      </w:r>
                      <w:r w:rsidRPr="00BA55BF">
                        <w:rPr>
                          <w:i/>
                          <w:iCs w:val="0"/>
                        </w:rPr>
                        <w:t xml:space="preserve"> - Pochopení systému prevence v daném centru je pro mě jednoduché (časové intervaly, žádanky)</w:t>
                      </w:r>
                      <w:bookmarkEnd w:id="90"/>
                    </w:p>
                  </w:txbxContent>
                </v:textbox>
                <w10:wrap type="topAndBottom"/>
              </v:shape>
            </w:pict>
          </mc:Fallback>
        </mc:AlternateContent>
      </w:r>
      <w:r w:rsidR="00BA55BF" w:rsidRPr="007E07E1">
        <w:rPr>
          <w:rFonts w:ascii="Palatino Linotype" w:hAnsi="Palatino Linotype"/>
          <w:noProof/>
        </w:rPr>
        <w:drawing>
          <wp:anchor distT="0" distB="0" distL="114300" distR="114300" simplePos="0" relativeHeight="251678720" behindDoc="1" locked="0" layoutInCell="1" allowOverlap="1" wp14:anchorId="13F12C08" wp14:editId="0FC628F9">
            <wp:simplePos x="0" y="0"/>
            <wp:positionH relativeFrom="column">
              <wp:posOffset>645160</wp:posOffset>
            </wp:positionH>
            <wp:positionV relativeFrom="paragraph">
              <wp:posOffset>215900</wp:posOffset>
            </wp:positionV>
            <wp:extent cx="4635500" cy="2236470"/>
            <wp:effectExtent l="0" t="0" r="12700" b="11430"/>
            <wp:wrapTopAndBottom/>
            <wp:docPr id="26" name="Graf 26">
              <a:extLst xmlns:a="http://schemas.openxmlformats.org/drawingml/2006/main">
                <a:ext uri="{FF2B5EF4-FFF2-40B4-BE49-F238E27FC236}">
                  <a16:creationId xmlns:a16="http://schemas.microsoft.com/office/drawing/2014/main" id="{82654CB6-BA4F-86FE-A68C-9615E2E41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ascii="Palatino Linotype" w:hAnsi="Palatino Linotype"/>
          <w:b/>
          <w:bCs/>
        </w:rPr>
        <w:t xml:space="preserve">se pochopení systému prevence </w:t>
      </w:r>
    </w:p>
    <w:p w14:paraId="19573656" w14:textId="0959E832" w:rsidR="009E7627" w:rsidRPr="007E07E1" w:rsidRDefault="009E7627" w:rsidP="009E7627">
      <w:pPr>
        <w:spacing w:line="360" w:lineRule="auto"/>
        <w:rPr>
          <w:rFonts w:ascii="Palatino Linotype" w:hAnsi="Palatino Linotype"/>
        </w:rPr>
      </w:pPr>
      <w:r>
        <w:rPr>
          <w:rFonts w:ascii="Palatino Linotype" w:hAnsi="Palatino Linotype"/>
        </w:rPr>
        <w:t>Ženy</w:t>
      </w:r>
      <w:r w:rsidR="000B18F3" w:rsidRPr="009E12AB">
        <w:rPr>
          <w:rFonts w:ascii="Palatino Linotype" w:hAnsi="Palatino Linotype"/>
        </w:rPr>
        <w:t xml:space="preserve"> </w:t>
      </w:r>
      <w:r w:rsidR="00AD1540">
        <w:rPr>
          <w:rFonts w:ascii="Palatino Linotype" w:hAnsi="Palatino Linotype"/>
        </w:rPr>
        <w:t>při hodnocení systému prevence nejčastěji volily kladné odpovědi, ty celkově tvořily v relativních četnostech 94,5 %, což v absolutních četnostech znamená</w:t>
      </w:r>
      <w:r>
        <w:rPr>
          <w:rFonts w:ascii="Palatino Linotype" w:hAnsi="Palatino Linotype"/>
        </w:rPr>
        <w:t xml:space="preserve">, že 69 respondentek z celkových 73 chápe systém prevence v daném </w:t>
      </w:r>
      <w:proofErr w:type="spellStart"/>
      <w:r>
        <w:rPr>
          <w:rFonts w:ascii="Palatino Linotype" w:hAnsi="Palatino Linotype"/>
        </w:rPr>
        <w:t>cetru</w:t>
      </w:r>
      <w:proofErr w:type="spellEnd"/>
      <w:r>
        <w:rPr>
          <w:rFonts w:ascii="Palatino Linotype" w:hAnsi="Palatino Linotype"/>
        </w:rPr>
        <w:t>.</w:t>
      </w:r>
    </w:p>
    <w:p w14:paraId="118C11C6" w14:textId="6F32872F" w:rsidR="000B18F3" w:rsidRPr="001B2087" w:rsidRDefault="00ED454D" w:rsidP="000B18F3">
      <w:pPr>
        <w:pStyle w:val="Odstavecseseznamem"/>
        <w:numPr>
          <w:ilvl w:val="0"/>
          <w:numId w:val="14"/>
        </w:numPr>
        <w:spacing w:after="200"/>
        <w:contextualSpacing/>
        <w:rPr>
          <w:rFonts w:ascii="Palatino Linotype" w:hAnsi="Palatino Linotype"/>
        </w:rPr>
      </w:pPr>
      <w:r w:rsidRPr="007E07E1">
        <w:rPr>
          <w:rFonts w:ascii="Palatino Linotype" w:hAnsi="Palatino Linotype"/>
          <w:noProof/>
        </w:rPr>
        <w:drawing>
          <wp:anchor distT="0" distB="0" distL="114300" distR="114300" simplePos="0" relativeHeight="251679744" behindDoc="1" locked="0" layoutInCell="1" allowOverlap="1" wp14:anchorId="0996961B" wp14:editId="508A0690">
            <wp:simplePos x="0" y="0"/>
            <wp:positionH relativeFrom="margin">
              <wp:posOffset>612775</wp:posOffset>
            </wp:positionH>
            <wp:positionV relativeFrom="paragraph">
              <wp:posOffset>349162</wp:posOffset>
            </wp:positionV>
            <wp:extent cx="4536440" cy="2201545"/>
            <wp:effectExtent l="0" t="0" r="16510" b="8255"/>
            <wp:wrapTight wrapText="bothSides">
              <wp:wrapPolygon edited="0">
                <wp:start x="0" y="0"/>
                <wp:lineTo x="0" y="21494"/>
                <wp:lineTo x="21588" y="21494"/>
                <wp:lineTo x="21588" y="0"/>
                <wp:lineTo x="0" y="0"/>
              </wp:wrapPolygon>
            </wp:wrapTight>
            <wp:docPr id="27" name="Graf 27">
              <a:extLst xmlns:a="http://schemas.openxmlformats.org/drawingml/2006/main">
                <a:ext uri="{FF2B5EF4-FFF2-40B4-BE49-F238E27FC236}">
                  <a16:creationId xmlns:a16="http://schemas.microsoft.com/office/drawing/2014/main" id="{AD4D3518-5D04-7FB8-9DE0-D17D1A091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Pr="006426BA">
        <w:rPr>
          <w:rFonts w:ascii="Palatino Linotype" w:hAnsi="Palatino Linotype"/>
          <w:b/>
          <w:bCs/>
        </w:rPr>
        <w:t xml:space="preserve">Srovnání odpovědí týkajících </w:t>
      </w:r>
      <w:r>
        <w:rPr>
          <w:rFonts w:ascii="Palatino Linotype" w:hAnsi="Palatino Linotype"/>
          <w:b/>
          <w:bCs/>
        </w:rPr>
        <w:t>hodnocení objednávání</w:t>
      </w:r>
    </w:p>
    <w:p w14:paraId="4592A548" w14:textId="0E116D84" w:rsidR="000B18F3" w:rsidRPr="007E07E1" w:rsidRDefault="00BA55BF" w:rsidP="000B18F3">
      <w:pPr>
        <w:rPr>
          <w:rFonts w:ascii="Palatino Linotype" w:hAnsi="Palatino Linotype"/>
        </w:rPr>
      </w:pPr>
      <w:r>
        <w:rPr>
          <w:noProof/>
        </w:rPr>
        <mc:AlternateContent>
          <mc:Choice Requires="wps">
            <w:drawing>
              <wp:anchor distT="0" distB="0" distL="114300" distR="114300" simplePos="0" relativeHeight="251735040" behindDoc="1" locked="0" layoutInCell="1" allowOverlap="1" wp14:anchorId="02D246C1" wp14:editId="449B347F">
                <wp:simplePos x="0" y="0"/>
                <wp:positionH relativeFrom="column">
                  <wp:posOffset>627707</wp:posOffset>
                </wp:positionH>
                <wp:positionV relativeFrom="paragraph">
                  <wp:posOffset>2200137</wp:posOffset>
                </wp:positionV>
                <wp:extent cx="4536440" cy="635"/>
                <wp:effectExtent l="0" t="0" r="0" b="0"/>
                <wp:wrapTight wrapText="bothSides">
                  <wp:wrapPolygon edited="0">
                    <wp:start x="0" y="0"/>
                    <wp:lineTo x="0" y="21600"/>
                    <wp:lineTo x="21600" y="21600"/>
                    <wp:lineTo x="21600" y="0"/>
                  </wp:wrapPolygon>
                </wp:wrapTight>
                <wp:docPr id="1193548492" name="Textové pole 1"/>
                <wp:cNvGraphicFramePr/>
                <a:graphic xmlns:a="http://schemas.openxmlformats.org/drawingml/2006/main">
                  <a:graphicData uri="http://schemas.microsoft.com/office/word/2010/wordprocessingShape">
                    <wps:wsp>
                      <wps:cNvSpPr txBox="1"/>
                      <wps:spPr>
                        <a:xfrm>
                          <a:off x="0" y="0"/>
                          <a:ext cx="4536440" cy="635"/>
                        </a:xfrm>
                        <a:prstGeom prst="rect">
                          <a:avLst/>
                        </a:prstGeom>
                        <a:solidFill>
                          <a:prstClr val="white"/>
                        </a:solidFill>
                        <a:ln>
                          <a:noFill/>
                        </a:ln>
                      </wps:spPr>
                      <wps:txbx>
                        <w:txbxContent>
                          <w:p w14:paraId="3F7B4EB5" w14:textId="22CCF21A" w:rsidR="00BA55BF" w:rsidRPr="00BA55BF" w:rsidRDefault="00BA55BF" w:rsidP="00BA55BF">
                            <w:pPr>
                              <w:pStyle w:val="Titulek"/>
                              <w:rPr>
                                <w:rFonts w:ascii="Palatino Linotype" w:hAnsi="Palatino Linotype"/>
                                <w:i/>
                                <w:iCs w:val="0"/>
                                <w:noProof/>
                                <w:szCs w:val="24"/>
                              </w:rPr>
                            </w:pPr>
                            <w:bookmarkStart w:id="91" w:name="_Toc151304419"/>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18</w:t>
                            </w:r>
                            <w:r w:rsidRPr="00BA55BF">
                              <w:rPr>
                                <w:i/>
                                <w:iCs w:val="0"/>
                              </w:rPr>
                              <w:fldChar w:fldCharType="end"/>
                            </w:r>
                            <w:r w:rsidRPr="00BA55BF">
                              <w:rPr>
                                <w:i/>
                                <w:iCs w:val="0"/>
                              </w:rPr>
                              <w:t xml:space="preserve"> - Objednávání je pro mě jednoduché</w:t>
                            </w:r>
                            <w:bookmarkEnd w:id="9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D246C1" id="_x0000_s1043" type="#_x0000_t202" style="position:absolute;left:0;text-align:left;margin-left:49.45pt;margin-top:173.25pt;width:357.2pt;height:.05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" stroked="f">
                <v:textbox style="mso-fit-shape-to-text:t" inset="0,0,0,0">
                  <w:txbxContent>
                    <w:p w14:paraId="3F7B4EB5" w14:textId="22CCF21A" w:rsidR="00BA55BF" w:rsidRPr="00BA55BF" w:rsidRDefault="00BA55BF" w:rsidP="00BA55BF">
                      <w:pPr>
                        <w:pStyle w:val="Titulek"/>
                        <w:rPr>
                          <w:rFonts w:ascii="Palatino Linotype" w:hAnsi="Palatino Linotype"/>
                          <w:i/>
                          <w:iCs w:val="0"/>
                          <w:noProof/>
                          <w:szCs w:val="24"/>
                        </w:rPr>
                      </w:pPr>
                      <w:bookmarkStart w:id="92" w:name="_Toc151304419"/>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18</w:t>
                      </w:r>
                      <w:r w:rsidRPr="00BA55BF">
                        <w:rPr>
                          <w:i/>
                          <w:iCs w:val="0"/>
                        </w:rPr>
                        <w:fldChar w:fldCharType="end"/>
                      </w:r>
                      <w:r w:rsidRPr="00BA55BF">
                        <w:rPr>
                          <w:i/>
                          <w:iCs w:val="0"/>
                        </w:rPr>
                        <w:t xml:space="preserve"> - Objednávání je pro mě jednoduché</w:t>
                      </w:r>
                      <w:bookmarkEnd w:id="92"/>
                    </w:p>
                  </w:txbxContent>
                </v:textbox>
                <w10:wrap type="tight"/>
              </v:shape>
            </w:pict>
          </mc:Fallback>
        </mc:AlternateContent>
      </w:r>
    </w:p>
    <w:p w14:paraId="7CA3CC25" w14:textId="3023BA90" w:rsidR="000B18F3" w:rsidRPr="00BA55BF" w:rsidRDefault="000B18F3" w:rsidP="00BA55BF">
      <w:pPr>
        <w:spacing w:line="360" w:lineRule="auto"/>
        <w:ind w:firstLine="720"/>
        <w:rPr>
          <w:rFonts w:ascii="Palatino Linotype" w:hAnsi="Palatino Linotype"/>
        </w:rPr>
      </w:pPr>
      <w:r w:rsidRPr="009E12AB">
        <w:rPr>
          <w:rFonts w:ascii="Palatino Linotype" w:hAnsi="Palatino Linotype"/>
        </w:rPr>
        <w:t xml:space="preserve">Respondenty v této otázce měly možnost ohodnotit systém objednávání, přičemž </w:t>
      </w:r>
      <w:r w:rsidR="009E7627">
        <w:rPr>
          <w:rFonts w:ascii="Palatino Linotype" w:hAnsi="Palatino Linotype"/>
        </w:rPr>
        <w:t>kladné odpovědi tvořily 94,6 % celku</w:t>
      </w:r>
      <w:r w:rsidR="00AB3730">
        <w:rPr>
          <w:rFonts w:ascii="Palatino Linotype" w:hAnsi="Palatino Linotype"/>
        </w:rPr>
        <w:t>.</w:t>
      </w:r>
    </w:p>
    <w:p w14:paraId="32DBAAA4" w14:textId="77777777" w:rsidR="000B18F3" w:rsidRPr="001579C8" w:rsidRDefault="000B18F3" w:rsidP="000B18F3">
      <w:pPr>
        <w:spacing w:line="360" w:lineRule="auto"/>
        <w:rPr>
          <w:rFonts w:ascii="Palatino Linotype" w:hAnsi="Palatino Linotype"/>
        </w:rPr>
      </w:pPr>
    </w:p>
    <w:p w14:paraId="302E3184" w14:textId="7422A2A3" w:rsidR="000B18F3" w:rsidRPr="001B2087" w:rsidRDefault="00ED454D" w:rsidP="000B18F3">
      <w:pPr>
        <w:pStyle w:val="Odstavecseseznamem"/>
        <w:numPr>
          <w:ilvl w:val="0"/>
          <w:numId w:val="14"/>
        </w:numPr>
        <w:spacing w:after="200"/>
        <w:contextualSpacing/>
        <w:rPr>
          <w:rFonts w:ascii="Palatino Linotype" w:hAnsi="Palatino Linotype"/>
        </w:rPr>
      </w:pPr>
      <w:r w:rsidRPr="007E07E1">
        <w:rPr>
          <w:rFonts w:ascii="Palatino Linotype" w:hAnsi="Palatino Linotype"/>
          <w:noProof/>
        </w:rPr>
        <w:lastRenderedPageBreak/>
        <w:drawing>
          <wp:anchor distT="0" distB="0" distL="114300" distR="114300" simplePos="0" relativeHeight="251680768" behindDoc="1" locked="0" layoutInCell="1" allowOverlap="1" wp14:anchorId="08BABFA1" wp14:editId="121B3AE4">
            <wp:simplePos x="0" y="0"/>
            <wp:positionH relativeFrom="column">
              <wp:posOffset>617220</wp:posOffset>
            </wp:positionH>
            <wp:positionV relativeFrom="paragraph">
              <wp:posOffset>249813</wp:posOffset>
            </wp:positionV>
            <wp:extent cx="4384675" cy="2266950"/>
            <wp:effectExtent l="0" t="0" r="15875" b="0"/>
            <wp:wrapTight wrapText="bothSides">
              <wp:wrapPolygon edited="0">
                <wp:start x="0" y="0"/>
                <wp:lineTo x="0" y="21418"/>
                <wp:lineTo x="21584" y="21418"/>
                <wp:lineTo x="21584" y="0"/>
                <wp:lineTo x="0" y="0"/>
              </wp:wrapPolygon>
            </wp:wrapTight>
            <wp:docPr id="28" name="Graf 28">
              <a:extLst xmlns:a="http://schemas.openxmlformats.org/drawingml/2006/main">
                <a:ext uri="{FF2B5EF4-FFF2-40B4-BE49-F238E27FC236}">
                  <a16:creationId xmlns:a16="http://schemas.microsoft.com/office/drawing/2014/main" id="{42DD0780-6722-61AC-71EE-A3524295B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Pr="006426BA">
        <w:rPr>
          <w:rFonts w:ascii="Palatino Linotype" w:hAnsi="Palatino Linotype"/>
          <w:b/>
          <w:bCs/>
        </w:rPr>
        <w:t xml:space="preserve">Srovnání odpovědí týkajících </w:t>
      </w:r>
      <w:r>
        <w:rPr>
          <w:rFonts w:ascii="Palatino Linotype" w:hAnsi="Palatino Linotype"/>
          <w:b/>
          <w:bCs/>
        </w:rPr>
        <w:t>se hodnocení prostředí oddělení</w:t>
      </w:r>
    </w:p>
    <w:p w14:paraId="772E69EB" w14:textId="2B111D81" w:rsidR="000B18F3" w:rsidRPr="007E07E1" w:rsidRDefault="00BA55BF" w:rsidP="000B18F3">
      <w:pPr>
        <w:rPr>
          <w:rFonts w:ascii="Palatino Linotype" w:hAnsi="Palatino Linotype"/>
        </w:rPr>
      </w:pPr>
      <w:r>
        <w:rPr>
          <w:noProof/>
        </w:rPr>
        <mc:AlternateContent>
          <mc:Choice Requires="wps">
            <w:drawing>
              <wp:anchor distT="0" distB="0" distL="114300" distR="114300" simplePos="0" relativeHeight="251737088" behindDoc="1" locked="0" layoutInCell="1" allowOverlap="1" wp14:anchorId="662DA7EB" wp14:editId="7D6022D6">
                <wp:simplePos x="0" y="0"/>
                <wp:positionH relativeFrom="margin">
                  <wp:posOffset>575945</wp:posOffset>
                </wp:positionH>
                <wp:positionV relativeFrom="paragraph">
                  <wp:posOffset>2032597</wp:posOffset>
                </wp:positionV>
                <wp:extent cx="4384675" cy="262255"/>
                <wp:effectExtent l="0" t="0" r="0" b="4445"/>
                <wp:wrapTight wrapText="bothSides">
                  <wp:wrapPolygon edited="0">
                    <wp:start x="0" y="0"/>
                    <wp:lineTo x="0" y="20397"/>
                    <wp:lineTo x="21491" y="20397"/>
                    <wp:lineTo x="21491" y="0"/>
                    <wp:lineTo x="0" y="0"/>
                  </wp:wrapPolygon>
                </wp:wrapTight>
                <wp:docPr id="424741056" name="Textové pole 1"/>
                <wp:cNvGraphicFramePr/>
                <a:graphic xmlns:a="http://schemas.openxmlformats.org/drawingml/2006/main">
                  <a:graphicData uri="http://schemas.microsoft.com/office/word/2010/wordprocessingShape">
                    <wps:wsp>
                      <wps:cNvSpPr txBox="1"/>
                      <wps:spPr>
                        <a:xfrm>
                          <a:off x="0" y="0"/>
                          <a:ext cx="4384675" cy="262255"/>
                        </a:xfrm>
                        <a:prstGeom prst="rect">
                          <a:avLst/>
                        </a:prstGeom>
                        <a:solidFill>
                          <a:prstClr val="white"/>
                        </a:solidFill>
                        <a:ln>
                          <a:noFill/>
                        </a:ln>
                      </wps:spPr>
                      <wps:txbx>
                        <w:txbxContent>
                          <w:p w14:paraId="39B9CB9F" w14:textId="5D53AF13" w:rsidR="00BA55BF" w:rsidRPr="00BA55BF" w:rsidRDefault="00BA55BF" w:rsidP="00BA55BF">
                            <w:pPr>
                              <w:pStyle w:val="Titulek"/>
                              <w:rPr>
                                <w:rFonts w:ascii="Palatino Linotype" w:hAnsi="Palatino Linotype"/>
                                <w:i/>
                                <w:iCs w:val="0"/>
                                <w:noProof/>
                                <w:szCs w:val="24"/>
                              </w:rPr>
                            </w:pPr>
                            <w:bookmarkStart w:id="93" w:name="_Toc151304420"/>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19</w:t>
                            </w:r>
                            <w:r w:rsidRPr="00BA55BF">
                              <w:rPr>
                                <w:i/>
                                <w:iCs w:val="0"/>
                              </w:rPr>
                              <w:fldChar w:fldCharType="end"/>
                            </w:r>
                            <w:r w:rsidRPr="00BA55BF">
                              <w:rPr>
                                <w:i/>
                                <w:iCs w:val="0"/>
                              </w:rPr>
                              <w:t xml:space="preserve"> - Prostředí oddělení na mě působí příjemně</w:t>
                            </w:r>
                            <w:bookmarkEnd w:id="9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DA7EB" id="_x0000_s1044" type="#_x0000_t202" style="position:absolute;left:0;text-align:left;margin-left:45.35pt;margin-top:160.05pt;width:345.25pt;height:20.65pt;z-index:-251579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" stroked="f">
                <v:textbox inset="0,0,0,0">
                  <w:txbxContent>
                    <w:p w14:paraId="39B9CB9F" w14:textId="5D53AF13" w:rsidR="00BA55BF" w:rsidRPr="00BA55BF" w:rsidRDefault="00BA55BF" w:rsidP="00BA55BF">
                      <w:pPr>
                        <w:pStyle w:val="Titulek"/>
                        <w:rPr>
                          <w:rFonts w:ascii="Palatino Linotype" w:hAnsi="Palatino Linotype"/>
                          <w:i/>
                          <w:iCs w:val="0"/>
                          <w:noProof/>
                          <w:szCs w:val="24"/>
                        </w:rPr>
                      </w:pPr>
                      <w:bookmarkStart w:id="94" w:name="_Toc151304420"/>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19</w:t>
                      </w:r>
                      <w:r w:rsidRPr="00BA55BF">
                        <w:rPr>
                          <w:i/>
                          <w:iCs w:val="0"/>
                        </w:rPr>
                        <w:fldChar w:fldCharType="end"/>
                      </w:r>
                      <w:r w:rsidRPr="00BA55BF">
                        <w:rPr>
                          <w:i/>
                          <w:iCs w:val="0"/>
                        </w:rPr>
                        <w:t xml:space="preserve"> - Prostředí oddělení na mě působí příjemně</w:t>
                      </w:r>
                      <w:bookmarkEnd w:id="94"/>
                    </w:p>
                  </w:txbxContent>
                </v:textbox>
                <w10:wrap type="tight" anchorx="margin"/>
              </v:shape>
            </w:pict>
          </mc:Fallback>
        </mc:AlternateContent>
      </w:r>
    </w:p>
    <w:p w14:paraId="0521ADDC" w14:textId="38656A92" w:rsidR="000B18F3" w:rsidRPr="00AB3730" w:rsidRDefault="000B18F3" w:rsidP="00AB3730">
      <w:pPr>
        <w:spacing w:line="360" w:lineRule="auto"/>
        <w:rPr>
          <w:rFonts w:ascii="Palatino Linotype" w:hAnsi="Palatino Linotype"/>
        </w:rPr>
      </w:pPr>
      <w:r w:rsidRPr="007E07E1">
        <w:rPr>
          <w:rFonts w:ascii="Palatino Linotype" w:hAnsi="Palatino Linotype"/>
        </w:rPr>
        <w:tab/>
      </w:r>
      <w:r w:rsidRPr="009E12AB">
        <w:rPr>
          <w:rFonts w:ascii="Palatino Linotype" w:hAnsi="Palatino Linotype"/>
        </w:rPr>
        <w:t>Na více než polovinu respondentek působí prostředí příjemně, u odpovědi „Souhlasím“ je absolutní četnost 67 z celkových 73 zaznamenaných odpovědí. Tato</w:t>
      </w:r>
      <w:r w:rsidR="0024323B">
        <w:rPr>
          <w:rFonts w:ascii="Palatino Linotype" w:hAnsi="Palatino Linotype"/>
        </w:rPr>
        <w:t xml:space="preserve"> </w:t>
      </w:r>
      <w:r w:rsidRPr="009E12AB">
        <w:rPr>
          <w:rFonts w:ascii="Palatino Linotype" w:hAnsi="Palatino Linotype"/>
        </w:rPr>
        <w:t xml:space="preserve">odpověď </w:t>
      </w:r>
      <w:r w:rsidR="00AF3139">
        <w:rPr>
          <w:rFonts w:ascii="Palatino Linotype" w:hAnsi="Palatino Linotype"/>
        </w:rPr>
        <w:t xml:space="preserve">je </w:t>
      </w:r>
      <w:r w:rsidR="00AF3139" w:rsidRPr="009E12AB">
        <w:rPr>
          <w:rFonts w:ascii="Palatino Linotype" w:hAnsi="Palatino Linotype"/>
        </w:rPr>
        <w:t>hodnotou</w:t>
      </w:r>
      <w:r w:rsidR="00AF3139">
        <w:rPr>
          <w:rFonts w:ascii="Palatino Linotype" w:hAnsi="Palatino Linotype"/>
        </w:rPr>
        <w:t xml:space="preserve"> </w:t>
      </w:r>
      <w:proofErr w:type="spellStart"/>
      <w:r w:rsidRPr="009E12AB">
        <w:rPr>
          <w:rFonts w:ascii="Palatino Linotype" w:hAnsi="Palatino Linotype"/>
        </w:rPr>
        <w:t>modus</w:t>
      </w:r>
      <w:r w:rsidR="00AF3139">
        <w:rPr>
          <w:rFonts w:ascii="Palatino Linotype" w:hAnsi="Palatino Linotype"/>
        </w:rPr>
        <w:t>u</w:t>
      </w:r>
      <w:proofErr w:type="spellEnd"/>
      <w:r w:rsidRPr="009E12AB">
        <w:rPr>
          <w:rFonts w:ascii="Palatino Linotype" w:hAnsi="Palatino Linotype"/>
        </w:rPr>
        <w:t xml:space="preserve"> i medián</w:t>
      </w:r>
      <w:r w:rsidR="00AF3139">
        <w:rPr>
          <w:rFonts w:ascii="Palatino Linotype" w:hAnsi="Palatino Linotype"/>
        </w:rPr>
        <w:t>u</w:t>
      </w:r>
      <w:r w:rsidRPr="009E12AB">
        <w:rPr>
          <w:rFonts w:ascii="Palatino Linotype" w:hAnsi="Palatino Linotype"/>
        </w:rPr>
        <w:t>.</w:t>
      </w:r>
      <w:r w:rsidR="00AF3139">
        <w:rPr>
          <w:rFonts w:ascii="Palatino Linotype" w:hAnsi="Palatino Linotype"/>
        </w:rPr>
        <w:t xml:space="preserve"> K</w:t>
      </w:r>
      <w:r w:rsidR="00AB3730">
        <w:rPr>
          <w:rFonts w:ascii="Palatino Linotype" w:hAnsi="Palatino Linotype"/>
        </w:rPr>
        <w:t xml:space="preserve">ladné odpovědi </w:t>
      </w:r>
      <w:proofErr w:type="gramStart"/>
      <w:r w:rsidR="00AF3139">
        <w:rPr>
          <w:rFonts w:ascii="Palatino Linotype" w:hAnsi="Palatino Linotype"/>
        </w:rPr>
        <w:t>tvoří</w:t>
      </w:r>
      <w:proofErr w:type="gramEnd"/>
      <w:r w:rsidR="00AB3730">
        <w:rPr>
          <w:rFonts w:ascii="Palatino Linotype" w:hAnsi="Palatino Linotype"/>
        </w:rPr>
        <w:t xml:space="preserve"> 94,52</w:t>
      </w:r>
      <w:r w:rsidRPr="00AB3730">
        <w:rPr>
          <w:rFonts w:ascii="Palatino Linotype" w:hAnsi="Palatino Linotype"/>
        </w:rPr>
        <w:t xml:space="preserve"> %</w:t>
      </w:r>
      <w:r w:rsidR="00AF3139">
        <w:rPr>
          <w:rFonts w:ascii="Palatino Linotype" w:hAnsi="Palatino Linotype"/>
        </w:rPr>
        <w:t xml:space="preserve"> celku</w:t>
      </w:r>
      <w:r w:rsidR="00AB3730">
        <w:rPr>
          <w:rFonts w:ascii="Palatino Linotype" w:hAnsi="Palatino Linotype"/>
        </w:rPr>
        <w:t>.</w:t>
      </w:r>
    </w:p>
    <w:p w14:paraId="78177196" w14:textId="38EE6EBC" w:rsidR="000B18F3" w:rsidRPr="001B2087" w:rsidRDefault="00BA55BF" w:rsidP="000B18F3">
      <w:pPr>
        <w:pStyle w:val="Odstavecseseznamem"/>
        <w:numPr>
          <w:ilvl w:val="0"/>
          <w:numId w:val="14"/>
        </w:numPr>
        <w:spacing w:after="200"/>
        <w:contextualSpacing/>
        <w:rPr>
          <w:rFonts w:ascii="Palatino Linotype" w:hAnsi="Palatino Linotype"/>
        </w:rPr>
      </w:pPr>
      <w:r>
        <w:rPr>
          <w:noProof/>
        </w:rPr>
        <mc:AlternateContent>
          <mc:Choice Requires="wps">
            <w:drawing>
              <wp:anchor distT="0" distB="0" distL="114300" distR="114300" simplePos="0" relativeHeight="251739136" behindDoc="1" locked="0" layoutInCell="1" allowOverlap="1" wp14:anchorId="2E1B0055" wp14:editId="70DD58EF">
                <wp:simplePos x="0" y="0"/>
                <wp:positionH relativeFrom="column">
                  <wp:posOffset>599440</wp:posOffset>
                </wp:positionH>
                <wp:positionV relativeFrom="paragraph">
                  <wp:posOffset>2566035</wp:posOffset>
                </wp:positionV>
                <wp:extent cx="4365625" cy="635"/>
                <wp:effectExtent l="0" t="0" r="0" b="0"/>
                <wp:wrapTight wrapText="bothSides">
                  <wp:wrapPolygon edited="0">
                    <wp:start x="0" y="0"/>
                    <wp:lineTo x="0" y="21600"/>
                    <wp:lineTo x="21600" y="21600"/>
                    <wp:lineTo x="21600" y="0"/>
                  </wp:wrapPolygon>
                </wp:wrapTight>
                <wp:docPr id="1722776653" name="Textové pole 1"/>
                <wp:cNvGraphicFramePr/>
                <a:graphic xmlns:a="http://schemas.openxmlformats.org/drawingml/2006/main">
                  <a:graphicData uri="http://schemas.microsoft.com/office/word/2010/wordprocessingShape">
                    <wps:wsp>
                      <wps:cNvSpPr txBox="1"/>
                      <wps:spPr>
                        <a:xfrm>
                          <a:off x="0" y="0"/>
                          <a:ext cx="4365625" cy="635"/>
                        </a:xfrm>
                        <a:prstGeom prst="rect">
                          <a:avLst/>
                        </a:prstGeom>
                        <a:solidFill>
                          <a:prstClr val="white"/>
                        </a:solidFill>
                        <a:ln>
                          <a:noFill/>
                        </a:ln>
                      </wps:spPr>
                      <wps:txbx>
                        <w:txbxContent>
                          <w:p w14:paraId="027584A6" w14:textId="6E0FB4A9" w:rsidR="00BA55BF" w:rsidRPr="00BA55BF" w:rsidRDefault="00BA55BF" w:rsidP="00BA55BF">
                            <w:pPr>
                              <w:pStyle w:val="Titulek"/>
                              <w:rPr>
                                <w:rFonts w:ascii="Palatino Linotype" w:hAnsi="Palatino Linotype"/>
                                <w:i/>
                                <w:iCs w:val="0"/>
                                <w:noProof/>
                                <w:szCs w:val="24"/>
                              </w:rPr>
                            </w:pPr>
                            <w:bookmarkStart w:id="95" w:name="_Toc151304421"/>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20</w:t>
                            </w:r>
                            <w:r w:rsidRPr="00BA55BF">
                              <w:rPr>
                                <w:i/>
                                <w:iCs w:val="0"/>
                              </w:rPr>
                              <w:fldChar w:fldCharType="end"/>
                            </w:r>
                            <w:r w:rsidRPr="00BA55BF">
                              <w:rPr>
                                <w:i/>
                                <w:iCs w:val="0"/>
                              </w:rPr>
                              <w:t xml:space="preserve"> - Při vyšetření mám dostatek soukromí</w:t>
                            </w:r>
                            <w:bookmarkEnd w:id="9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1B0055" id="_x0000_s1045" type="#_x0000_t202" style="position:absolute;left:0;text-align:left;margin-left:47.2pt;margin-top:202.05pt;width:343.75pt;height:.0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" stroked="f">
                <v:textbox style="mso-fit-shape-to-text:t" inset="0,0,0,0">
                  <w:txbxContent>
                    <w:p w14:paraId="027584A6" w14:textId="6E0FB4A9" w:rsidR="00BA55BF" w:rsidRPr="00BA55BF" w:rsidRDefault="00BA55BF" w:rsidP="00BA55BF">
                      <w:pPr>
                        <w:pStyle w:val="Titulek"/>
                        <w:rPr>
                          <w:rFonts w:ascii="Palatino Linotype" w:hAnsi="Palatino Linotype"/>
                          <w:i/>
                          <w:iCs w:val="0"/>
                          <w:noProof/>
                          <w:szCs w:val="24"/>
                        </w:rPr>
                      </w:pPr>
                      <w:bookmarkStart w:id="96" w:name="_Toc151304421"/>
                      <w:r w:rsidRPr="00BA55BF">
                        <w:rPr>
                          <w:i/>
                          <w:iCs w:val="0"/>
                        </w:rPr>
                        <w:t xml:space="preserve">Graf </w:t>
                      </w:r>
                      <w:r w:rsidRPr="00BA55BF">
                        <w:rPr>
                          <w:i/>
                          <w:iCs w:val="0"/>
                        </w:rPr>
                        <w:fldChar w:fldCharType="begin"/>
                      </w:r>
                      <w:r w:rsidRPr="00BA55BF">
                        <w:rPr>
                          <w:i/>
                          <w:iCs w:val="0"/>
                        </w:rPr>
                        <w:instrText xml:space="preserve"> SEQ Graf \* ARABIC </w:instrText>
                      </w:r>
                      <w:r w:rsidRPr="00BA55BF">
                        <w:rPr>
                          <w:i/>
                          <w:iCs w:val="0"/>
                        </w:rPr>
                        <w:fldChar w:fldCharType="separate"/>
                      </w:r>
                      <w:r w:rsidR="00787965">
                        <w:rPr>
                          <w:i/>
                          <w:iCs w:val="0"/>
                          <w:noProof/>
                        </w:rPr>
                        <w:t>20</w:t>
                      </w:r>
                      <w:r w:rsidRPr="00BA55BF">
                        <w:rPr>
                          <w:i/>
                          <w:iCs w:val="0"/>
                        </w:rPr>
                        <w:fldChar w:fldCharType="end"/>
                      </w:r>
                      <w:r w:rsidRPr="00BA55BF">
                        <w:rPr>
                          <w:i/>
                          <w:iCs w:val="0"/>
                        </w:rPr>
                        <w:t xml:space="preserve"> - Při vyšetření mám dostatek soukromí</w:t>
                      </w:r>
                      <w:bookmarkEnd w:id="96"/>
                    </w:p>
                  </w:txbxContent>
                </v:textbox>
                <w10:wrap type="tight"/>
              </v:shape>
            </w:pict>
          </mc:Fallback>
        </mc:AlternateContent>
      </w:r>
      <w:r w:rsidR="000B18F3" w:rsidRPr="007E07E1">
        <w:rPr>
          <w:rFonts w:ascii="Palatino Linotype" w:hAnsi="Palatino Linotype"/>
          <w:noProof/>
        </w:rPr>
        <w:drawing>
          <wp:anchor distT="0" distB="0" distL="114300" distR="114300" simplePos="0" relativeHeight="251681792" behindDoc="1" locked="0" layoutInCell="1" allowOverlap="1" wp14:anchorId="294DF5FE" wp14:editId="14E4562E">
            <wp:simplePos x="0" y="0"/>
            <wp:positionH relativeFrom="margin">
              <wp:align>center</wp:align>
            </wp:positionH>
            <wp:positionV relativeFrom="paragraph">
              <wp:posOffset>210793</wp:posOffset>
            </wp:positionV>
            <wp:extent cx="4365625" cy="2298700"/>
            <wp:effectExtent l="0" t="0" r="15875" b="6350"/>
            <wp:wrapTight wrapText="bothSides">
              <wp:wrapPolygon edited="0">
                <wp:start x="0" y="0"/>
                <wp:lineTo x="0" y="21481"/>
                <wp:lineTo x="21584" y="21481"/>
                <wp:lineTo x="21584" y="0"/>
                <wp:lineTo x="0" y="0"/>
              </wp:wrapPolygon>
            </wp:wrapTight>
            <wp:docPr id="47" name="Graf 47">
              <a:extLst xmlns:a="http://schemas.openxmlformats.org/drawingml/2006/main">
                <a:ext uri="{FF2B5EF4-FFF2-40B4-BE49-F238E27FC236}">
                  <a16:creationId xmlns:a16="http://schemas.microsoft.com/office/drawing/2014/main" id="{479FEEF5-9BD3-0680-A25E-7D1D82920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366D8F30" w14:textId="77777777" w:rsidR="000B18F3" w:rsidRPr="007E07E1" w:rsidRDefault="000B18F3" w:rsidP="000B18F3">
      <w:pPr>
        <w:rPr>
          <w:rFonts w:ascii="Palatino Linotype" w:hAnsi="Palatino Linotype"/>
        </w:rPr>
      </w:pPr>
    </w:p>
    <w:p w14:paraId="241AFC7B" w14:textId="77777777" w:rsidR="000B18F3" w:rsidRDefault="000B18F3" w:rsidP="000B18F3">
      <w:pPr>
        <w:spacing w:line="360" w:lineRule="auto"/>
        <w:ind w:firstLine="360"/>
        <w:rPr>
          <w:rFonts w:ascii="Palatino Linotype" w:hAnsi="Palatino Linotype"/>
        </w:rPr>
      </w:pPr>
    </w:p>
    <w:p w14:paraId="3A54BE92" w14:textId="77777777" w:rsidR="000B18F3" w:rsidRDefault="000B18F3" w:rsidP="000B18F3">
      <w:pPr>
        <w:spacing w:line="360" w:lineRule="auto"/>
        <w:ind w:firstLine="360"/>
        <w:rPr>
          <w:rFonts w:ascii="Palatino Linotype" w:hAnsi="Palatino Linotype"/>
        </w:rPr>
      </w:pPr>
    </w:p>
    <w:p w14:paraId="601FB03E" w14:textId="77777777" w:rsidR="000B18F3" w:rsidRDefault="000B18F3" w:rsidP="000B18F3">
      <w:pPr>
        <w:spacing w:line="360" w:lineRule="auto"/>
        <w:ind w:firstLine="360"/>
        <w:rPr>
          <w:rFonts w:ascii="Palatino Linotype" w:hAnsi="Palatino Linotype"/>
        </w:rPr>
      </w:pPr>
    </w:p>
    <w:p w14:paraId="3AB9261F" w14:textId="77777777" w:rsidR="000B18F3" w:rsidRDefault="000B18F3" w:rsidP="000B18F3">
      <w:pPr>
        <w:spacing w:line="360" w:lineRule="auto"/>
        <w:ind w:firstLine="360"/>
        <w:rPr>
          <w:rFonts w:ascii="Palatino Linotype" w:hAnsi="Palatino Linotype"/>
        </w:rPr>
      </w:pPr>
    </w:p>
    <w:p w14:paraId="6BF846CE" w14:textId="22AC58BC" w:rsidR="000B18F3" w:rsidRPr="00D33286" w:rsidRDefault="000B18F3" w:rsidP="000B18F3">
      <w:pPr>
        <w:spacing w:line="360" w:lineRule="auto"/>
        <w:ind w:firstLine="360"/>
        <w:rPr>
          <w:rFonts w:ascii="Palatino Linotype" w:hAnsi="Palatino Linotype"/>
        </w:rPr>
      </w:pPr>
      <w:r w:rsidRPr="00D33286">
        <w:rPr>
          <w:rFonts w:ascii="Palatino Linotype" w:hAnsi="Palatino Linotype"/>
        </w:rPr>
        <w:t>Více než polovina respondentek má u vyšetření v centru dostatek soukromí</w:t>
      </w:r>
      <w:r w:rsidR="00AB3730" w:rsidRPr="00D33286">
        <w:rPr>
          <w:rFonts w:ascii="Palatino Linotype" w:hAnsi="Palatino Linotype"/>
        </w:rPr>
        <w:t xml:space="preserve">. Celkově </w:t>
      </w:r>
      <w:proofErr w:type="gramStart"/>
      <w:r w:rsidR="00AB3730" w:rsidRPr="00D33286">
        <w:rPr>
          <w:rFonts w:ascii="Palatino Linotype" w:hAnsi="Palatino Linotype"/>
        </w:rPr>
        <w:t>tvoří</w:t>
      </w:r>
      <w:proofErr w:type="gramEnd"/>
      <w:r w:rsidR="00AB3730" w:rsidRPr="00D33286">
        <w:rPr>
          <w:rFonts w:ascii="Palatino Linotype" w:hAnsi="Palatino Linotype"/>
        </w:rPr>
        <w:t xml:space="preserve"> kladné odpovědi 87,67 %.</w:t>
      </w:r>
      <w:r w:rsidRPr="00D33286">
        <w:rPr>
          <w:rFonts w:ascii="Palatino Linotype" w:hAnsi="Palatino Linotype"/>
        </w:rPr>
        <w:t xml:space="preserve"> Procentuální rozložení odpovědí je následující;</w:t>
      </w:r>
    </w:p>
    <w:p w14:paraId="2EC13AFB" w14:textId="77777777" w:rsidR="000B18F3" w:rsidRPr="00D33286" w:rsidRDefault="000B18F3" w:rsidP="000B18F3">
      <w:pPr>
        <w:pStyle w:val="Odstavecseseznamem"/>
        <w:numPr>
          <w:ilvl w:val="0"/>
          <w:numId w:val="26"/>
        </w:numPr>
        <w:spacing w:after="200"/>
        <w:contextualSpacing/>
        <w:rPr>
          <w:rFonts w:ascii="Palatino Linotype" w:hAnsi="Palatino Linotype"/>
        </w:rPr>
      </w:pPr>
      <w:r w:rsidRPr="00D33286">
        <w:rPr>
          <w:rFonts w:ascii="Palatino Linotype" w:hAnsi="Palatino Linotype"/>
        </w:rPr>
        <w:t>„Souhlasím“ odpovídá 76,71 %</w:t>
      </w:r>
    </w:p>
    <w:p w14:paraId="4600899F" w14:textId="77777777" w:rsidR="000B18F3" w:rsidRPr="00D33286" w:rsidRDefault="000B18F3" w:rsidP="000B18F3">
      <w:pPr>
        <w:pStyle w:val="Odstavecseseznamem"/>
        <w:numPr>
          <w:ilvl w:val="0"/>
          <w:numId w:val="26"/>
        </w:numPr>
        <w:spacing w:after="200"/>
        <w:contextualSpacing/>
        <w:rPr>
          <w:rFonts w:ascii="Palatino Linotype" w:hAnsi="Palatino Linotype"/>
        </w:rPr>
      </w:pPr>
      <w:r w:rsidRPr="00D33286">
        <w:rPr>
          <w:rFonts w:ascii="Palatino Linotype" w:hAnsi="Palatino Linotype"/>
        </w:rPr>
        <w:t>„Spíše souhlasím“ odpovídá 10,96 %</w:t>
      </w:r>
    </w:p>
    <w:p w14:paraId="1DAC7BD2" w14:textId="77777777" w:rsidR="000B18F3" w:rsidRPr="00D33286" w:rsidRDefault="000B18F3" w:rsidP="000B18F3">
      <w:pPr>
        <w:pStyle w:val="Odstavecseseznamem"/>
        <w:numPr>
          <w:ilvl w:val="0"/>
          <w:numId w:val="26"/>
        </w:numPr>
        <w:spacing w:after="200"/>
        <w:contextualSpacing/>
        <w:rPr>
          <w:rFonts w:ascii="Palatino Linotype" w:hAnsi="Palatino Linotype"/>
        </w:rPr>
      </w:pPr>
      <w:r w:rsidRPr="00D33286">
        <w:rPr>
          <w:rFonts w:ascii="Palatino Linotype" w:hAnsi="Palatino Linotype"/>
        </w:rPr>
        <w:t>„Spíše nesouhlasím“ odpovídá 9,59 %</w:t>
      </w:r>
    </w:p>
    <w:p w14:paraId="66AC518C" w14:textId="2305ABA2" w:rsidR="000B18F3" w:rsidRPr="00D33286" w:rsidRDefault="000B18F3" w:rsidP="000B18F3">
      <w:pPr>
        <w:pStyle w:val="Odstavecseseznamem"/>
        <w:numPr>
          <w:ilvl w:val="0"/>
          <w:numId w:val="26"/>
        </w:numPr>
        <w:spacing w:after="200"/>
        <w:contextualSpacing/>
        <w:rPr>
          <w:rFonts w:ascii="Palatino Linotype" w:hAnsi="Palatino Linotype"/>
        </w:rPr>
      </w:pPr>
      <w:r w:rsidRPr="00D33286">
        <w:rPr>
          <w:rFonts w:ascii="Palatino Linotype" w:hAnsi="Palatino Linotype"/>
        </w:rPr>
        <w:t>„Nesouhlasím“ odpovídá 2,74 %</w:t>
      </w:r>
    </w:p>
    <w:p w14:paraId="7BC14EE2" w14:textId="6097FADF" w:rsidR="000B18F3" w:rsidRPr="001B2087" w:rsidRDefault="00AF3139" w:rsidP="000B18F3">
      <w:pPr>
        <w:pStyle w:val="Odstavecseseznamem"/>
        <w:numPr>
          <w:ilvl w:val="0"/>
          <w:numId w:val="14"/>
        </w:numPr>
        <w:spacing w:after="200"/>
        <w:contextualSpacing/>
        <w:rPr>
          <w:rFonts w:ascii="Palatino Linotype" w:hAnsi="Palatino Linotype"/>
          <w:b/>
          <w:bCs/>
          <w:color w:val="FF0000"/>
        </w:rPr>
      </w:pPr>
      <w:r w:rsidRPr="007E07E1">
        <w:rPr>
          <w:rFonts w:ascii="Palatino Linotype" w:hAnsi="Palatino Linotype"/>
          <w:noProof/>
        </w:rPr>
        <w:lastRenderedPageBreak/>
        <w:drawing>
          <wp:anchor distT="0" distB="0" distL="114300" distR="114300" simplePos="0" relativeHeight="251682816" behindDoc="1" locked="0" layoutInCell="1" allowOverlap="1" wp14:anchorId="4D71C21C" wp14:editId="0D5A1450">
            <wp:simplePos x="0" y="0"/>
            <wp:positionH relativeFrom="column">
              <wp:posOffset>667385</wp:posOffset>
            </wp:positionH>
            <wp:positionV relativeFrom="paragraph">
              <wp:posOffset>250372</wp:posOffset>
            </wp:positionV>
            <wp:extent cx="4372610" cy="2199640"/>
            <wp:effectExtent l="0" t="0" r="8890" b="10160"/>
            <wp:wrapTight wrapText="bothSides">
              <wp:wrapPolygon edited="0">
                <wp:start x="0" y="0"/>
                <wp:lineTo x="0" y="21513"/>
                <wp:lineTo x="21550" y="21513"/>
                <wp:lineTo x="21550" y="0"/>
                <wp:lineTo x="0" y="0"/>
              </wp:wrapPolygon>
            </wp:wrapTight>
            <wp:docPr id="48" name="Graf 48">
              <a:extLst xmlns:a="http://schemas.openxmlformats.org/drawingml/2006/main">
                <a:ext uri="{FF2B5EF4-FFF2-40B4-BE49-F238E27FC236}">
                  <a16:creationId xmlns:a16="http://schemas.microsoft.com/office/drawing/2014/main" id="{863EB00E-D676-F6E3-2271-87D4DE44A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Pr="006426BA">
        <w:rPr>
          <w:rFonts w:ascii="Palatino Linotype" w:hAnsi="Palatino Linotype"/>
          <w:b/>
          <w:bCs/>
        </w:rPr>
        <w:t xml:space="preserve">Srovnání odpovědí týkajících </w:t>
      </w:r>
      <w:r>
        <w:rPr>
          <w:rFonts w:ascii="Palatino Linotype" w:hAnsi="Palatino Linotype"/>
          <w:b/>
          <w:bCs/>
        </w:rPr>
        <w:t>se bolesti při vyšetření</w:t>
      </w:r>
    </w:p>
    <w:p w14:paraId="41FC2AF0" w14:textId="6BA14F5A" w:rsidR="000B18F3" w:rsidRPr="007E07E1" w:rsidRDefault="00587E8D" w:rsidP="000B18F3">
      <w:pPr>
        <w:rPr>
          <w:rFonts w:ascii="Palatino Linotype" w:hAnsi="Palatino Linotype"/>
        </w:rPr>
      </w:pPr>
      <w:r>
        <w:rPr>
          <w:noProof/>
        </w:rPr>
        <mc:AlternateContent>
          <mc:Choice Requires="wps">
            <w:drawing>
              <wp:anchor distT="0" distB="0" distL="114300" distR="114300" simplePos="0" relativeHeight="251741184" behindDoc="1" locked="0" layoutInCell="1" allowOverlap="1" wp14:anchorId="52468142" wp14:editId="709F27E5">
                <wp:simplePos x="0" y="0"/>
                <wp:positionH relativeFrom="column">
                  <wp:posOffset>612430</wp:posOffset>
                </wp:positionH>
                <wp:positionV relativeFrom="paragraph">
                  <wp:posOffset>1903220</wp:posOffset>
                </wp:positionV>
                <wp:extent cx="4501515" cy="635"/>
                <wp:effectExtent l="0" t="0" r="0" b="0"/>
                <wp:wrapTight wrapText="bothSides">
                  <wp:wrapPolygon edited="0">
                    <wp:start x="0" y="0"/>
                    <wp:lineTo x="0" y="21600"/>
                    <wp:lineTo x="21600" y="21600"/>
                    <wp:lineTo x="21600" y="0"/>
                  </wp:wrapPolygon>
                </wp:wrapTight>
                <wp:docPr id="1776187760" name="Textové pole 1"/>
                <wp:cNvGraphicFramePr/>
                <a:graphic xmlns:a="http://schemas.openxmlformats.org/drawingml/2006/main">
                  <a:graphicData uri="http://schemas.microsoft.com/office/word/2010/wordprocessingShape">
                    <wps:wsp>
                      <wps:cNvSpPr txBox="1"/>
                      <wps:spPr>
                        <a:xfrm>
                          <a:off x="0" y="0"/>
                          <a:ext cx="4501515" cy="635"/>
                        </a:xfrm>
                        <a:prstGeom prst="rect">
                          <a:avLst/>
                        </a:prstGeom>
                        <a:solidFill>
                          <a:prstClr val="white"/>
                        </a:solidFill>
                        <a:ln>
                          <a:noFill/>
                        </a:ln>
                      </wps:spPr>
                      <wps:txbx>
                        <w:txbxContent>
                          <w:p w14:paraId="60BFB83E" w14:textId="62D29321" w:rsidR="00336D8E" w:rsidRPr="00336D8E" w:rsidRDefault="00336D8E" w:rsidP="00336D8E">
                            <w:pPr>
                              <w:pStyle w:val="Titulek"/>
                              <w:rPr>
                                <w:rFonts w:ascii="Palatino Linotype" w:hAnsi="Palatino Linotype"/>
                                <w:i/>
                                <w:iCs w:val="0"/>
                                <w:noProof/>
                                <w:szCs w:val="24"/>
                              </w:rPr>
                            </w:pPr>
                            <w:bookmarkStart w:id="97" w:name="_Toc151304422"/>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21</w:t>
                            </w:r>
                            <w:r w:rsidRPr="00336D8E">
                              <w:rPr>
                                <w:i/>
                                <w:iCs w:val="0"/>
                              </w:rPr>
                              <w:fldChar w:fldCharType="end"/>
                            </w:r>
                            <w:r w:rsidRPr="00336D8E">
                              <w:rPr>
                                <w:i/>
                                <w:iCs w:val="0"/>
                              </w:rPr>
                              <w:t>- Vyšetření (screeningový snímek) bylo pro mě bezbolestné</w:t>
                            </w:r>
                            <w:bookmarkEnd w:id="9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468142" id="_x0000_s1046" type="#_x0000_t202" style="position:absolute;left:0;text-align:left;margin-left:48.2pt;margin-top:149.85pt;width:354.45pt;height:.05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" stroked="f">
                <v:textbox style="mso-fit-shape-to-text:t" inset="0,0,0,0">
                  <w:txbxContent>
                    <w:p w14:paraId="60BFB83E" w14:textId="62D29321" w:rsidR="00336D8E" w:rsidRPr="00336D8E" w:rsidRDefault="00336D8E" w:rsidP="00336D8E">
                      <w:pPr>
                        <w:pStyle w:val="Titulek"/>
                        <w:rPr>
                          <w:rFonts w:ascii="Palatino Linotype" w:hAnsi="Palatino Linotype"/>
                          <w:i/>
                          <w:iCs w:val="0"/>
                          <w:noProof/>
                          <w:szCs w:val="24"/>
                        </w:rPr>
                      </w:pPr>
                      <w:bookmarkStart w:id="98" w:name="_Toc151304422"/>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21</w:t>
                      </w:r>
                      <w:r w:rsidRPr="00336D8E">
                        <w:rPr>
                          <w:i/>
                          <w:iCs w:val="0"/>
                        </w:rPr>
                        <w:fldChar w:fldCharType="end"/>
                      </w:r>
                      <w:r w:rsidRPr="00336D8E">
                        <w:rPr>
                          <w:i/>
                          <w:iCs w:val="0"/>
                        </w:rPr>
                        <w:t>- Vyšetření (screeningový snímek) bylo pro mě bezbolestné</w:t>
                      </w:r>
                      <w:bookmarkEnd w:id="98"/>
                    </w:p>
                  </w:txbxContent>
                </v:textbox>
                <w10:wrap type="tight"/>
              </v:shape>
            </w:pict>
          </mc:Fallback>
        </mc:AlternateContent>
      </w:r>
    </w:p>
    <w:p w14:paraId="02081654" w14:textId="2C5A5908" w:rsidR="000B18F3" w:rsidRPr="009E12AB" w:rsidRDefault="000B18F3" w:rsidP="000B18F3">
      <w:pPr>
        <w:spacing w:line="360" w:lineRule="auto"/>
        <w:ind w:firstLine="720"/>
        <w:rPr>
          <w:rFonts w:ascii="Palatino Linotype" w:hAnsi="Palatino Linotype"/>
        </w:rPr>
      </w:pPr>
      <w:r w:rsidRPr="009E12AB">
        <w:rPr>
          <w:rFonts w:ascii="Palatino Linotype" w:hAnsi="Palatino Linotype"/>
        </w:rPr>
        <w:t>Více než polovina respondentek odpověděla, že preventivní vyšetření je pro ně bezbolestné.</w:t>
      </w:r>
      <w:r w:rsidR="00D33286">
        <w:rPr>
          <w:rFonts w:ascii="Palatino Linotype" w:hAnsi="Palatino Linotype"/>
        </w:rPr>
        <w:t xml:space="preserve"> Kladné odpovědi celkově </w:t>
      </w:r>
      <w:proofErr w:type="gramStart"/>
      <w:r w:rsidR="00D33286">
        <w:rPr>
          <w:rFonts w:ascii="Palatino Linotype" w:hAnsi="Palatino Linotype"/>
        </w:rPr>
        <w:t>tvoří</w:t>
      </w:r>
      <w:proofErr w:type="gramEnd"/>
      <w:r w:rsidR="00D33286">
        <w:rPr>
          <w:rFonts w:ascii="Palatino Linotype" w:hAnsi="Palatino Linotype"/>
        </w:rPr>
        <w:t xml:space="preserve"> 80,82 %. </w:t>
      </w:r>
      <w:r w:rsidRPr="009E12AB">
        <w:rPr>
          <w:rFonts w:ascii="Palatino Linotype" w:hAnsi="Palatino Linotype"/>
        </w:rPr>
        <w:t xml:space="preserve"> Procentuální rozložení je následující;</w:t>
      </w:r>
    </w:p>
    <w:p w14:paraId="0B4D3F87" w14:textId="77777777" w:rsidR="000B18F3" w:rsidRPr="009E12AB" w:rsidRDefault="000B18F3" w:rsidP="000B18F3">
      <w:pPr>
        <w:pStyle w:val="Odstavecseseznamem"/>
        <w:numPr>
          <w:ilvl w:val="0"/>
          <w:numId w:val="26"/>
        </w:numPr>
        <w:spacing w:after="200"/>
        <w:contextualSpacing/>
        <w:rPr>
          <w:rFonts w:ascii="Palatino Linotype" w:hAnsi="Palatino Linotype"/>
        </w:rPr>
      </w:pPr>
      <w:r w:rsidRPr="009E12AB">
        <w:rPr>
          <w:rFonts w:ascii="Palatino Linotype" w:hAnsi="Palatino Linotype"/>
        </w:rPr>
        <w:t>„Souhlasím“ odpovídá 71,23 %</w:t>
      </w:r>
    </w:p>
    <w:p w14:paraId="2D8ADB90" w14:textId="77777777" w:rsidR="000B18F3" w:rsidRPr="009E12AB" w:rsidRDefault="000B18F3" w:rsidP="000B18F3">
      <w:pPr>
        <w:pStyle w:val="Odstavecseseznamem"/>
        <w:numPr>
          <w:ilvl w:val="0"/>
          <w:numId w:val="26"/>
        </w:numPr>
        <w:spacing w:after="200"/>
        <w:contextualSpacing/>
        <w:rPr>
          <w:rFonts w:ascii="Palatino Linotype" w:hAnsi="Palatino Linotype"/>
        </w:rPr>
      </w:pPr>
      <w:r w:rsidRPr="009E12AB">
        <w:rPr>
          <w:rFonts w:ascii="Palatino Linotype" w:hAnsi="Palatino Linotype"/>
        </w:rPr>
        <w:t>„Spíše souhlasím“ odpovídá 9,59 %</w:t>
      </w:r>
    </w:p>
    <w:p w14:paraId="4315F2A7" w14:textId="77777777" w:rsidR="000B18F3" w:rsidRPr="009E12AB" w:rsidRDefault="000B18F3" w:rsidP="000B18F3">
      <w:pPr>
        <w:pStyle w:val="Odstavecseseznamem"/>
        <w:numPr>
          <w:ilvl w:val="0"/>
          <w:numId w:val="26"/>
        </w:numPr>
        <w:spacing w:after="200"/>
        <w:contextualSpacing/>
        <w:rPr>
          <w:rFonts w:ascii="Palatino Linotype" w:hAnsi="Palatino Linotype"/>
        </w:rPr>
      </w:pPr>
      <w:r w:rsidRPr="009E12AB">
        <w:rPr>
          <w:rFonts w:ascii="Palatino Linotype" w:hAnsi="Palatino Linotype"/>
        </w:rPr>
        <w:t>„Spíše nesouhlasím“ odpovídá 9,59 %</w:t>
      </w:r>
    </w:p>
    <w:p w14:paraId="3E2B7C1F" w14:textId="4E9BCA3B" w:rsidR="000B18F3" w:rsidRPr="00AB3730" w:rsidRDefault="000B18F3" w:rsidP="00AB3730">
      <w:pPr>
        <w:pStyle w:val="Odstavecseseznamem"/>
        <w:numPr>
          <w:ilvl w:val="0"/>
          <w:numId w:val="26"/>
        </w:numPr>
        <w:spacing w:after="200"/>
        <w:contextualSpacing/>
        <w:rPr>
          <w:rFonts w:ascii="Palatino Linotype" w:hAnsi="Palatino Linotype"/>
        </w:rPr>
      </w:pPr>
      <w:r w:rsidRPr="009E12AB">
        <w:rPr>
          <w:rFonts w:ascii="Palatino Linotype" w:hAnsi="Palatino Linotype"/>
        </w:rPr>
        <w:t>„Nesouhlasím“ odpovídá 9,59 %</w:t>
      </w:r>
    </w:p>
    <w:p w14:paraId="62FB3FC9" w14:textId="5CAB92C2" w:rsidR="000B18F3" w:rsidRPr="00831DAF" w:rsidRDefault="00AF3139" w:rsidP="000B18F3">
      <w:pPr>
        <w:pStyle w:val="Odstavecseseznamem"/>
        <w:numPr>
          <w:ilvl w:val="0"/>
          <w:numId w:val="14"/>
        </w:numPr>
        <w:spacing w:after="200"/>
        <w:contextualSpacing/>
        <w:rPr>
          <w:rFonts w:ascii="Palatino Linotype" w:hAnsi="Palatino Linotype"/>
        </w:rPr>
      </w:pPr>
      <w:r w:rsidRPr="006426BA">
        <w:rPr>
          <w:rFonts w:ascii="Palatino Linotype" w:hAnsi="Palatino Linotype"/>
          <w:b/>
          <w:bCs/>
        </w:rPr>
        <w:t xml:space="preserve">Srovnání odpovědí týkajících </w:t>
      </w:r>
      <w:r w:rsidR="00587E8D">
        <w:rPr>
          <w:noProof/>
        </w:rPr>
        <mc:AlternateContent>
          <mc:Choice Requires="wps">
            <w:drawing>
              <wp:anchor distT="0" distB="0" distL="114300" distR="114300" simplePos="0" relativeHeight="251743232" behindDoc="0" locked="0" layoutInCell="1" allowOverlap="1" wp14:anchorId="760B180F" wp14:editId="48B2405B">
                <wp:simplePos x="0" y="0"/>
                <wp:positionH relativeFrom="column">
                  <wp:posOffset>609582</wp:posOffset>
                </wp:positionH>
                <wp:positionV relativeFrom="paragraph">
                  <wp:posOffset>2331028</wp:posOffset>
                </wp:positionV>
                <wp:extent cx="4522470" cy="635"/>
                <wp:effectExtent l="0" t="0" r="0" b="0"/>
                <wp:wrapTopAndBottom/>
                <wp:docPr id="1364955859" name="Textové pole 1"/>
                <wp:cNvGraphicFramePr/>
                <a:graphic xmlns:a="http://schemas.openxmlformats.org/drawingml/2006/main">
                  <a:graphicData uri="http://schemas.microsoft.com/office/word/2010/wordprocessingShape">
                    <wps:wsp>
                      <wps:cNvSpPr txBox="1"/>
                      <wps:spPr>
                        <a:xfrm>
                          <a:off x="0" y="0"/>
                          <a:ext cx="4522470" cy="635"/>
                        </a:xfrm>
                        <a:prstGeom prst="rect">
                          <a:avLst/>
                        </a:prstGeom>
                        <a:solidFill>
                          <a:prstClr val="white"/>
                        </a:solidFill>
                        <a:ln>
                          <a:noFill/>
                        </a:ln>
                      </wps:spPr>
                      <wps:txbx>
                        <w:txbxContent>
                          <w:p w14:paraId="127EB229" w14:textId="57131A1C" w:rsidR="00336D8E" w:rsidRPr="00336D8E" w:rsidRDefault="00336D8E" w:rsidP="00336D8E">
                            <w:pPr>
                              <w:pStyle w:val="Titulek"/>
                              <w:rPr>
                                <w:rFonts w:ascii="Palatino Linotype" w:hAnsi="Palatino Linotype"/>
                                <w:i/>
                                <w:iCs w:val="0"/>
                                <w:noProof/>
                                <w:szCs w:val="24"/>
                              </w:rPr>
                            </w:pPr>
                            <w:bookmarkStart w:id="99" w:name="_Toc151304423"/>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22</w:t>
                            </w:r>
                            <w:r w:rsidRPr="00336D8E">
                              <w:rPr>
                                <w:i/>
                                <w:iCs w:val="0"/>
                              </w:rPr>
                              <w:fldChar w:fldCharType="end"/>
                            </w:r>
                            <w:r w:rsidRPr="00336D8E">
                              <w:rPr>
                                <w:i/>
                                <w:iCs w:val="0"/>
                              </w:rPr>
                              <w:t xml:space="preserve"> - Personál byl ke mně ochotný</w:t>
                            </w:r>
                            <w:bookmarkEnd w:id="9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0B180F" id="_x0000_s1047" type="#_x0000_t202" style="position:absolute;left:0;text-align:left;margin-left:48pt;margin-top:183.55pt;width:356.1pt;height:.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" stroked="f">
                <v:textbox style="mso-fit-shape-to-text:t" inset="0,0,0,0">
                  <w:txbxContent>
                    <w:p w14:paraId="127EB229" w14:textId="57131A1C" w:rsidR="00336D8E" w:rsidRPr="00336D8E" w:rsidRDefault="00336D8E" w:rsidP="00336D8E">
                      <w:pPr>
                        <w:pStyle w:val="Titulek"/>
                        <w:rPr>
                          <w:rFonts w:ascii="Palatino Linotype" w:hAnsi="Palatino Linotype"/>
                          <w:i/>
                          <w:iCs w:val="0"/>
                          <w:noProof/>
                          <w:szCs w:val="24"/>
                        </w:rPr>
                      </w:pPr>
                      <w:bookmarkStart w:id="100" w:name="_Toc151304423"/>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22</w:t>
                      </w:r>
                      <w:r w:rsidRPr="00336D8E">
                        <w:rPr>
                          <w:i/>
                          <w:iCs w:val="0"/>
                        </w:rPr>
                        <w:fldChar w:fldCharType="end"/>
                      </w:r>
                      <w:r w:rsidRPr="00336D8E">
                        <w:rPr>
                          <w:i/>
                          <w:iCs w:val="0"/>
                        </w:rPr>
                        <w:t xml:space="preserve"> - Personál byl ke mně ochotný</w:t>
                      </w:r>
                      <w:bookmarkEnd w:id="100"/>
                    </w:p>
                  </w:txbxContent>
                </v:textbox>
                <w10:wrap type="topAndBottom"/>
              </v:shape>
            </w:pict>
          </mc:Fallback>
        </mc:AlternateContent>
      </w:r>
      <w:r w:rsidR="00336D8E" w:rsidRPr="007E07E1">
        <w:rPr>
          <w:rFonts w:ascii="Palatino Linotype" w:hAnsi="Palatino Linotype"/>
          <w:noProof/>
        </w:rPr>
        <w:drawing>
          <wp:anchor distT="0" distB="0" distL="114300" distR="114300" simplePos="0" relativeHeight="251683840" behindDoc="1" locked="0" layoutInCell="1" allowOverlap="1" wp14:anchorId="0207A1F4" wp14:editId="5261AD62">
            <wp:simplePos x="0" y="0"/>
            <wp:positionH relativeFrom="column">
              <wp:posOffset>549910</wp:posOffset>
            </wp:positionH>
            <wp:positionV relativeFrom="paragraph">
              <wp:posOffset>231775</wp:posOffset>
            </wp:positionV>
            <wp:extent cx="4490085" cy="2072640"/>
            <wp:effectExtent l="0" t="0" r="5715" b="3810"/>
            <wp:wrapSquare wrapText="bothSides"/>
            <wp:docPr id="49" name="Graf 49">
              <a:extLst xmlns:a="http://schemas.openxmlformats.org/drawingml/2006/main">
                <a:ext uri="{FF2B5EF4-FFF2-40B4-BE49-F238E27FC236}">
                  <a16:creationId xmlns:a16="http://schemas.microsoft.com/office/drawing/2014/main" id="{D17D7EAC-ABE6-71F1-8D43-9BD427E04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rFonts w:ascii="Palatino Linotype" w:hAnsi="Palatino Linotype"/>
          <w:b/>
          <w:bCs/>
        </w:rPr>
        <w:t>se hodnocení personálu</w:t>
      </w:r>
    </w:p>
    <w:p w14:paraId="7C43595F" w14:textId="5645CDCC" w:rsidR="000B18F3" w:rsidRPr="00D33286" w:rsidRDefault="00D33286" w:rsidP="00D33286">
      <w:pPr>
        <w:spacing w:line="360" w:lineRule="auto"/>
        <w:ind w:firstLine="360"/>
        <w:rPr>
          <w:rFonts w:ascii="Palatino Linotype" w:hAnsi="Palatino Linotype"/>
        </w:rPr>
      </w:pPr>
      <w:r>
        <w:rPr>
          <w:rFonts w:ascii="Palatino Linotype" w:hAnsi="Palatino Linotype"/>
        </w:rPr>
        <w:t xml:space="preserve">Více než polovina respondentek souhlasí s tvrzením, že k nim byl personál ochotný, celkově možnost odpovědi „souhlasím“ </w:t>
      </w:r>
      <w:proofErr w:type="gramStart"/>
      <w:r>
        <w:rPr>
          <w:rFonts w:ascii="Palatino Linotype" w:hAnsi="Palatino Linotype"/>
        </w:rPr>
        <w:t>tvoří</w:t>
      </w:r>
      <w:proofErr w:type="gramEnd"/>
      <w:r>
        <w:rPr>
          <w:rFonts w:ascii="Palatino Linotype" w:hAnsi="Palatino Linotype"/>
        </w:rPr>
        <w:t xml:space="preserve"> 79,</w:t>
      </w:r>
      <w:r w:rsidR="00C055CA">
        <w:rPr>
          <w:rFonts w:ascii="Palatino Linotype" w:hAnsi="Palatino Linotype"/>
        </w:rPr>
        <w:t>5</w:t>
      </w:r>
      <w:r>
        <w:rPr>
          <w:rFonts w:ascii="Palatino Linotype" w:hAnsi="Palatino Linotype"/>
        </w:rPr>
        <w:t xml:space="preserve"> %. </w:t>
      </w:r>
      <w:r w:rsidR="000B18F3" w:rsidRPr="009E12AB">
        <w:rPr>
          <w:rFonts w:ascii="Palatino Linotype" w:hAnsi="Palatino Linotype"/>
        </w:rPr>
        <w:t>V</w:t>
      </w:r>
      <w:r>
        <w:rPr>
          <w:rFonts w:ascii="Palatino Linotype" w:hAnsi="Palatino Linotype"/>
        </w:rPr>
        <w:t> </w:t>
      </w:r>
      <w:r w:rsidR="000B18F3" w:rsidRPr="009E12AB">
        <w:rPr>
          <w:rFonts w:ascii="Palatino Linotype" w:hAnsi="Palatino Linotype"/>
        </w:rPr>
        <w:t>grafu</w:t>
      </w:r>
      <w:r>
        <w:rPr>
          <w:rFonts w:ascii="Palatino Linotype" w:hAnsi="Palatino Linotype"/>
        </w:rPr>
        <w:t xml:space="preserve"> </w:t>
      </w:r>
      <w:r w:rsidR="000B18F3" w:rsidRPr="009E12AB">
        <w:rPr>
          <w:rFonts w:ascii="Palatino Linotype" w:hAnsi="Palatino Linotype"/>
        </w:rPr>
        <w:t>chybí možnost odpovědi „Spíše nesouhlasím“, jelikož žádná z respondentek této odpovědi nevyužila</w:t>
      </w:r>
      <w:r>
        <w:rPr>
          <w:rFonts w:ascii="Palatino Linotype" w:hAnsi="Palatino Linotype"/>
        </w:rPr>
        <w:t xml:space="preserve">. </w:t>
      </w:r>
    </w:p>
    <w:p w14:paraId="3EC8940A" w14:textId="69D59DB0" w:rsidR="000B18F3" w:rsidRPr="001B2087" w:rsidRDefault="00AF3139" w:rsidP="000B18F3">
      <w:pPr>
        <w:pStyle w:val="Odstavecseseznamem"/>
        <w:numPr>
          <w:ilvl w:val="0"/>
          <w:numId w:val="14"/>
        </w:numPr>
        <w:spacing w:after="200"/>
        <w:contextualSpacing/>
        <w:rPr>
          <w:rFonts w:ascii="Palatino Linotype" w:hAnsi="Palatino Linotype"/>
        </w:rPr>
      </w:pPr>
      <w:r w:rsidRPr="007E07E1">
        <w:rPr>
          <w:rFonts w:ascii="Palatino Linotype" w:hAnsi="Palatino Linotype"/>
          <w:noProof/>
        </w:rPr>
        <w:lastRenderedPageBreak/>
        <w:drawing>
          <wp:anchor distT="0" distB="0" distL="114300" distR="114300" simplePos="0" relativeHeight="251684864" behindDoc="1" locked="0" layoutInCell="1" allowOverlap="1" wp14:anchorId="250BEC06" wp14:editId="0590B9C5">
            <wp:simplePos x="0" y="0"/>
            <wp:positionH relativeFrom="column">
              <wp:posOffset>653905</wp:posOffset>
            </wp:positionH>
            <wp:positionV relativeFrom="paragraph">
              <wp:posOffset>249448</wp:posOffset>
            </wp:positionV>
            <wp:extent cx="4867275" cy="2444750"/>
            <wp:effectExtent l="0" t="0" r="9525" b="12700"/>
            <wp:wrapTight wrapText="bothSides">
              <wp:wrapPolygon edited="0">
                <wp:start x="0" y="0"/>
                <wp:lineTo x="0" y="21544"/>
                <wp:lineTo x="21558" y="21544"/>
                <wp:lineTo x="21558" y="0"/>
                <wp:lineTo x="0" y="0"/>
              </wp:wrapPolygon>
            </wp:wrapTight>
            <wp:docPr id="50" name="Graf 50">
              <a:extLst xmlns:a="http://schemas.openxmlformats.org/drawingml/2006/main">
                <a:ext uri="{FF2B5EF4-FFF2-40B4-BE49-F238E27FC236}">
                  <a16:creationId xmlns:a16="http://schemas.microsoft.com/office/drawing/2014/main" id="{CBCF8DDD-F957-78D5-0D3F-FBAEFBE25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6426BA">
        <w:rPr>
          <w:rFonts w:ascii="Palatino Linotype" w:hAnsi="Palatino Linotype"/>
          <w:b/>
          <w:bCs/>
        </w:rPr>
        <w:t>Srovnání odpovědí týkajících</w:t>
      </w:r>
      <w:r>
        <w:rPr>
          <w:rFonts w:ascii="Palatino Linotype" w:hAnsi="Palatino Linotype"/>
          <w:b/>
          <w:bCs/>
        </w:rPr>
        <w:t xml:space="preserve"> se dostatku informací o zdravotním stavu</w:t>
      </w:r>
      <w:r w:rsidRPr="006426BA">
        <w:rPr>
          <w:rFonts w:ascii="Palatino Linotype" w:hAnsi="Palatino Linotype"/>
          <w:b/>
          <w:bCs/>
        </w:rPr>
        <w:t xml:space="preserve"> </w:t>
      </w:r>
      <w:r w:rsidR="00336D8E">
        <w:rPr>
          <w:noProof/>
        </w:rPr>
        <mc:AlternateContent>
          <mc:Choice Requires="wps">
            <w:drawing>
              <wp:anchor distT="0" distB="0" distL="114300" distR="114300" simplePos="0" relativeHeight="251745280" behindDoc="1" locked="0" layoutInCell="1" allowOverlap="1" wp14:anchorId="47718E1A" wp14:editId="6284A4F9">
                <wp:simplePos x="0" y="0"/>
                <wp:positionH relativeFrom="column">
                  <wp:posOffset>626745</wp:posOffset>
                </wp:positionH>
                <wp:positionV relativeFrom="paragraph">
                  <wp:posOffset>2651760</wp:posOffset>
                </wp:positionV>
                <wp:extent cx="4867275" cy="635"/>
                <wp:effectExtent l="0" t="0" r="0" b="0"/>
                <wp:wrapTight wrapText="bothSides">
                  <wp:wrapPolygon edited="0">
                    <wp:start x="0" y="0"/>
                    <wp:lineTo x="0" y="21600"/>
                    <wp:lineTo x="21600" y="21600"/>
                    <wp:lineTo x="21600" y="0"/>
                  </wp:wrapPolygon>
                </wp:wrapTight>
                <wp:docPr id="2070680397" name="Textové pole 1"/>
                <wp:cNvGraphicFramePr/>
                <a:graphic xmlns:a="http://schemas.openxmlformats.org/drawingml/2006/main">
                  <a:graphicData uri="http://schemas.microsoft.com/office/word/2010/wordprocessingShape">
                    <wps:wsp>
                      <wps:cNvSpPr txBox="1"/>
                      <wps:spPr>
                        <a:xfrm>
                          <a:off x="0" y="0"/>
                          <a:ext cx="4867275" cy="635"/>
                        </a:xfrm>
                        <a:prstGeom prst="rect">
                          <a:avLst/>
                        </a:prstGeom>
                        <a:solidFill>
                          <a:prstClr val="white"/>
                        </a:solidFill>
                        <a:ln>
                          <a:noFill/>
                        </a:ln>
                      </wps:spPr>
                      <wps:txbx>
                        <w:txbxContent>
                          <w:p w14:paraId="5A916419" w14:textId="2E4E40BD" w:rsidR="00336D8E" w:rsidRPr="00336D8E" w:rsidRDefault="00336D8E" w:rsidP="00336D8E">
                            <w:pPr>
                              <w:pStyle w:val="Titulek"/>
                              <w:rPr>
                                <w:rFonts w:ascii="Palatino Linotype" w:hAnsi="Palatino Linotype"/>
                                <w:i/>
                                <w:iCs w:val="0"/>
                                <w:noProof/>
                                <w:szCs w:val="24"/>
                              </w:rPr>
                            </w:pPr>
                            <w:bookmarkStart w:id="101" w:name="_Toc151304424"/>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23</w:t>
                            </w:r>
                            <w:r w:rsidRPr="00336D8E">
                              <w:rPr>
                                <w:i/>
                                <w:iCs w:val="0"/>
                              </w:rPr>
                              <w:fldChar w:fldCharType="end"/>
                            </w:r>
                            <w:r w:rsidRPr="00336D8E">
                              <w:rPr>
                                <w:i/>
                                <w:iCs w:val="0"/>
                              </w:rPr>
                              <w:t xml:space="preserve"> - Vnímám, že od lékaře/zdravotního personálu mám dost informací o svém zdravotním stavu</w:t>
                            </w:r>
                            <w:bookmarkEnd w:id="10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718E1A" id="_x0000_s1048" type="#_x0000_t202" style="position:absolute;left:0;text-align:left;margin-left:49.35pt;margin-top:208.8pt;width:383.25pt;height:.05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" stroked="f">
                <v:textbox style="mso-fit-shape-to-text:t" inset="0,0,0,0">
                  <w:txbxContent>
                    <w:p w14:paraId="5A916419" w14:textId="2E4E40BD" w:rsidR="00336D8E" w:rsidRPr="00336D8E" w:rsidRDefault="00336D8E" w:rsidP="00336D8E">
                      <w:pPr>
                        <w:pStyle w:val="Titulek"/>
                        <w:rPr>
                          <w:rFonts w:ascii="Palatino Linotype" w:hAnsi="Palatino Linotype"/>
                          <w:i/>
                          <w:iCs w:val="0"/>
                          <w:noProof/>
                          <w:szCs w:val="24"/>
                        </w:rPr>
                      </w:pPr>
                      <w:bookmarkStart w:id="102" w:name="_Toc151304424"/>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23</w:t>
                      </w:r>
                      <w:r w:rsidRPr="00336D8E">
                        <w:rPr>
                          <w:i/>
                          <w:iCs w:val="0"/>
                        </w:rPr>
                        <w:fldChar w:fldCharType="end"/>
                      </w:r>
                      <w:r w:rsidRPr="00336D8E">
                        <w:rPr>
                          <w:i/>
                          <w:iCs w:val="0"/>
                        </w:rPr>
                        <w:t xml:space="preserve"> - Vnímám, že od lékaře/zdravotního personálu mám dost informací o svém zdravotním stavu</w:t>
                      </w:r>
                      <w:bookmarkEnd w:id="102"/>
                    </w:p>
                  </w:txbxContent>
                </v:textbox>
                <w10:wrap type="tight"/>
              </v:shape>
            </w:pict>
          </mc:Fallback>
        </mc:AlternateContent>
      </w:r>
    </w:p>
    <w:p w14:paraId="2FE4074B" w14:textId="77777777" w:rsidR="000B18F3" w:rsidRPr="007E07E1" w:rsidRDefault="000B18F3" w:rsidP="000B18F3">
      <w:pPr>
        <w:rPr>
          <w:rFonts w:ascii="Palatino Linotype" w:hAnsi="Palatino Linotype"/>
        </w:rPr>
      </w:pPr>
    </w:p>
    <w:p w14:paraId="59F8A2E8" w14:textId="57ACBF0D" w:rsidR="000B18F3" w:rsidRPr="009E12AB" w:rsidRDefault="000B18F3" w:rsidP="000B18F3">
      <w:pPr>
        <w:spacing w:line="360" w:lineRule="auto"/>
        <w:rPr>
          <w:rFonts w:ascii="Palatino Linotype" w:hAnsi="Palatino Linotype"/>
        </w:rPr>
      </w:pPr>
      <w:r w:rsidRPr="007E07E1">
        <w:rPr>
          <w:rFonts w:ascii="Palatino Linotype" w:hAnsi="Palatino Linotype"/>
        </w:rPr>
        <w:tab/>
      </w:r>
      <w:r w:rsidRPr="009E12AB">
        <w:rPr>
          <w:rFonts w:ascii="Palatino Linotype" w:hAnsi="Palatino Linotype"/>
        </w:rPr>
        <w:t>Více než polovina respondentek odpověděla, že souhlasí s tvrzením, že od lékařského personálu má dostatek informací o svém zdravotním stavu. Tato</w:t>
      </w:r>
      <w:r w:rsidR="0024323B">
        <w:rPr>
          <w:rFonts w:ascii="Palatino Linotype" w:hAnsi="Palatino Linotype"/>
        </w:rPr>
        <w:t> </w:t>
      </w:r>
      <w:r w:rsidRPr="009E12AB">
        <w:rPr>
          <w:rFonts w:ascii="Palatino Linotype" w:hAnsi="Palatino Linotype"/>
        </w:rPr>
        <w:t>možnost odpovědi je</w:t>
      </w:r>
      <w:r w:rsidR="00E97402">
        <w:rPr>
          <w:rFonts w:ascii="Palatino Linotype" w:hAnsi="Palatino Linotype"/>
        </w:rPr>
        <w:t xml:space="preserve"> </w:t>
      </w:r>
      <w:r w:rsidRPr="009E12AB">
        <w:rPr>
          <w:rFonts w:ascii="Palatino Linotype" w:hAnsi="Palatino Linotype"/>
        </w:rPr>
        <w:t>modus hodnot, zároveň také mediánem</w:t>
      </w:r>
      <w:r w:rsidR="00D33286">
        <w:rPr>
          <w:rFonts w:ascii="Palatino Linotype" w:hAnsi="Palatino Linotype"/>
        </w:rPr>
        <w:t xml:space="preserve">. Celkově </w:t>
      </w:r>
      <w:r w:rsidR="00E97402">
        <w:rPr>
          <w:rFonts w:ascii="Palatino Linotype" w:hAnsi="Palatino Linotype"/>
        </w:rPr>
        <w:t>kladně reagovalo na tuto otázku 83,56 % respondentek.</w:t>
      </w:r>
      <w:r w:rsidRPr="009E12AB">
        <w:rPr>
          <w:rFonts w:ascii="Palatino Linotype" w:hAnsi="Palatino Linotype"/>
        </w:rPr>
        <w:t xml:space="preserve"> Procentuální rozložení jednotlivých odpovědí je následující;</w:t>
      </w:r>
    </w:p>
    <w:p w14:paraId="328E963E" w14:textId="77777777" w:rsidR="000B18F3" w:rsidRPr="009E12AB" w:rsidRDefault="000B18F3" w:rsidP="000B18F3">
      <w:pPr>
        <w:pStyle w:val="Odstavecseseznamem"/>
        <w:numPr>
          <w:ilvl w:val="0"/>
          <w:numId w:val="27"/>
        </w:numPr>
        <w:spacing w:after="200"/>
        <w:contextualSpacing/>
        <w:rPr>
          <w:rFonts w:ascii="Palatino Linotype" w:hAnsi="Palatino Linotype"/>
        </w:rPr>
      </w:pPr>
      <w:r w:rsidRPr="009E12AB">
        <w:rPr>
          <w:rFonts w:ascii="Palatino Linotype" w:hAnsi="Palatino Linotype"/>
        </w:rPr>
        <w:t>„Souhlasím“ odpovídá 67,12 %</w:t>
      </w:r>
    </w:p>
    <w:p w14:paraId="23269AF2" w14:textId="77777777" w:rsidR="000B18F3" w:rsidRPr="009E12AB" w:rsidRDefault="000B18F3" w:rsidP="000B18F3">
      <w:pPr>
        <w:pStyle w:val="Odstavecseseznamem"/>
        <w:numPr>
          <w:ilvl w:val="0"/>
          <w:numId w:val="27"/>
        </w:numPr>
        <w:spacing w:after="200"/>
        <w:contextualSpacing/>
        <w:rPr>
          <w:rFonts w:ascii="Palatino Linotype" w:hAnsi="Palatino Linotype"/>
        </w:rPr>
      </w:pPr>
      <w:r w:rsidRPr="009E12AB">
        <w:rPr>
          <w:rFonts w:ascii="Palatino Linotype" w:hAnsi="Palatino Linotype"/>
        </w:rPr>
        <w:t>„Spíše souhlasím“ odpovídá 16,44 %</w:t>
      </w:r>
    </w:p>
    <w:p w14:paraId="1B130843" w14:textId="77777777" w:rsidR="000B18F3" w:rsidRPr="009E12AB" w:rsidRDefault="000B18F3" w:rsidP="000B18F3">
      <w:pPr>
        <w:pStyle w:val="Odstavecseseznamem"/>
        <w:numPr>
          <w:ilvl w:val="0"/>
          <w:numId w:val="27"/>
        </w:numPr>
        <w:spacing w:after="200"/>
        <w:contextualSpacing/>
        <w:rPr>
          <w:rFonts w:ascii="Palatino Linotype" w:hAnsi="Palatino Linotype"/>
        </w:rPr>
      </w:pPr>
      <w:r w:rsidRPr="009E12AB">
        <w:rPr>
          <w:rFonts w:ascii="Palatino Linotype" w:hAnsi="Palatino Linotype"/>
        </w:rPr>
        <w:t>„Spíše nesouhlasím“ odpovídá 4,11 %</w:t>
      </w:r>
    </w:p>
    <w:p w14:paraId="4430BDB8" w14:textId="77777777" w:rsidR="000B18F3" w:rsidRDefault="000B18F3" w:rsidP="000B18F3">
      <w:pPr>
        <w:pStyle w:val="Odstavecseseznamem"/>
        <w:numPr>
          <w:ilvl w:val="0"/>
          <w:numId w:val="27"/>
        </w:numPr>
        <w:spacing w:after="200"/>
        <w:contextualSpacing/>
        <w:rPr>
          <w:rFonts w:ascii="Palatino Linotype" w:hAnsi="Palatino Linotype"/>
        </w:rPr>
      </w:pPr>
      <w:r w:rsidRPr="009E12AB">
        <w:rPr>
          <w:rFonts w:ascii="Palatino Linotype" w:hAnsi="Palatino Linotype"/>
        </w:rPr>
        <w:t>„Nesouhlasím“ odpovídá 12,33 %</w:t>
      </w:r>
    </w:p>
    <w:p w14:paraId="1CEB0B58" w14:textId="77777777" w:rsidR="000B18F3" w:rsidRDefault="000B18F3" w:rsidP="000B18F3">
      <w:pPr>
        <w:spacing w:line="360" w:lineRule="auto"/>
        <w:ind w:firstLine="360"/>
        <w:rPr>
          <w:rFonts w:ascii="Palatino Linotype" w:hAnsi="Palatino Linotype"/>
        </w:rPr>
      </w:pPr>
      <w:r>
        <w:rPr>
          <w:rFonts w:ascii="Palatino Linotype" w:hAnsi="Palatino Linotype"/>
        </w:rPr>
        <w:t>Poslední část dotazníku byla věnována hodnocení specifického zdravotnického centra, kdy respondenty odpovídaly ve všech otázkách spíše kladně na jednotlivé otázky. Spokojenost a příjemné prostředí je pro pravidelné docházení v prevenci zásadní. Apel na příjemné vystupování zdravotnického personálu a celkové působení prostředí je zjevný.</w:t>
      </w:r>
    </w:p>
    <w:p w14:paraId="7CEBC437" w14:textId="7BD35DE0" w:rsidR="00831DAF" w:rsidRDefault="00831DAF" w:rsidP="00831DAF">
      <w:pPr>
        <w:rPr>
          <w:rFonts w:ascii="Palatino Linotype" w:hAnsi="Palatino Linotype"/>
        </w:rPr>
      </w:pPr>
      <w:r>
        <w:rPr>
          <w:rFonts w:ascii="Palatino Linotype" w:hAnsi="Palatino Linotype"/>
        </w:rPr>
        <w:br w:type="page"/>
      </w:r>
    </w:p>
    <w:p w14:paraId="231D33C0" w14:textId="77777777" w:rsidR="00F04659" w:rsidRPr="004F5388" w:rsidRDefault="00F04659" w:rsidP="00F04659">
      <w:pPr>
        <w:pStyle w:val="Nadpis2text"/>
        <w:rPr>
          <w:rFonts w:ascii="Palatino Linotype" w:hAnsi="Palatino Linotype"/>
          <w:sz w:val="24"/>
          <w:szCs w:val="24"/>
        </w:rPr>
      </w:pPr>
      <w:bookmarkStart w:id="103" w:name="_Toc152755994"/>
      <w:r w:rsidRPr="004F5388">
        <w:rPr>
          <w:rFonts w:ascii="Palatino Linotype" w:hAnsi="Palatino Linotype"/>
        </w:rPr>
        <w:lastRenderedPageBreak/>
        <w:t>Vyhodnocení hypotéz a diskuse</w:t>
      </w:r>
      <w:bookmarkEnd w:id="103"/>
      <w:r w:rsidRPr="004F5388">
        <w:rPr>
          <w:rFonts w:ascii="Palatino Linotype" w:hAnsi="Palatino Linotype"/>
        </w:rPr>
        <w:t xml:space="preserve"> </w:t>
      </w:r>
    </w:p>
    <w:p w14:paraId="32570B9E" w14:textId="706FF94F" w:rsidR="00F04659" w:rsidRDefault="00F04659" w:rsidP="00F04659">
      <w:pPr>
        <w:spacing w:line="360" w:lineRule="auto"/>
        <w:ind w:firstLine="360"/>
        <w:rPr>
          <w:rFonts w:ascii="Palatino Linotype" w:hAnsi="Palatino Linotype"/>
        </w:rPr>
      </w:pPr>
      <w:r w:rsidRPr="006D2FF8">
        <w:rPr>
          <w:rFonts w:ascii="Palatino Linotype" w:hAnsi="Palatino Linotype"/>
        </w:rPr>
        <w:t xml:space="preserve">Při zpracovávání jednotlivých otázek byl vytvořen dokument v Microsoft Excel, </w:t>
      </w:r>
      <w:r w:rsidR="0015613F">
        <w:rPr>
          <w:rFonts w:ascii="Palatino Linotype" w:hAnsi="Palatino Linotype"/>
        </w:rPr>
        <w:t>j</w:t>
      </w:r>
      <w:r w:rsidRPr="006D2FF8">
        <w:rPr>
          <w:rFonts w:ascii="Palatino Linotype" w:hAnsi="Palatino Linotype"/>
        </w:rPr>
        <w:t>ednotlivé možnosti odpovědí byly zakódovány do čtyř číselných podob podle posloupnosti a poté už se tvořily jednotlivé karty pro porovnávání dvou proměnných. Ke každé alternativní hypotéze byla vytvořena nulová, která nepočítá s</w:t>
      </w:r>
      <w:r>
        <w:rPr>
          <w:rFonts w:ascii="Palatino Linotype" w:hAnsi="Palatino Linotype"/>
        </w:rPr>
        <w:t> žádnou souvislostí</w:t>
      </w:r>
      <w:r w:rsidRPr="006D2FF8">
        <w:rPr>
          <w:rFonts w:ascii="Palatino Linotype" w:hAnsi="Palatino Linotype"/>
        </w:rPr>
        <w:t xml:space="preserve">. Testování statistických hypotéz </w:t>
      </w:r>
      <w:r w:rsidR="00E97402">
        <w:rPr>
          <w:rFonts w:ascii="Palatino Linotype" w:hAnsi="Palatino Linotype"/>
        </w:rPr>
        <w:t>byla</w:t>
      </w:r>
      <w:r w:rsidRPr="006D2FF8">
        <w:rPr>
          <w:rFonts w:ascii="Palatino Linotype" w:hAnsi="Palatino Linotype"/>
        </w:rPr>
        <w:t xml:space="preserve"> zvol</w:t>
      </w:r>
      <w:r w:rsidR="00E97402">
        <w:rPr>
          <w:rFonts w:ascii="Palatino Linotype" w:hAnsi="Palatino Linotype"/>
        </w:rPr>
        <w:t>ena</w:t>
      </w:r>
      <w:r w:rsidRPr="006D2FF8">
        <w:rPr>
          <w:rFonts w:ascii="Palatino Linotype" w:hAnsi="Palatino Linotype"/>
        </w:rPr>
        <w:t xml:space="preserve"> hladin</w:t>
      </w:r>
      <w:r w:rsidR="00E97402">
        <w:rPr>
          <w:rFonts w:ascii="Palatino Linotype" w:hAnsi="Palatino Linotype"/>
        </w:rPr>
        <w:t>a</w:t>
      </w:r>
      <w:r w:rsidRPr="006D2FF8">
        <w:rPr>
          <w:rFonts w:ascii="Palatino Linotype" w:hAnsi="Palatino Linotype"/>
        </w:rPr>
        <w:t xml:space="preserve"> významnosti p = 0,05. Pro</w:t>
      </w:r>
      <w:r w:rsidR="00D55349">
        <w:rPr>
          <w:rFonts w:ascii="Palatino Linotype" w:hAnsi="Palatino Linotype"/>
        </w:rPr>
        <w:t> </w:t>
      </w:r>
      <w:r w:rsidRPr="006D2FF8">
        <w:rPr>
          <w:rFonts w:ascii="Palatino Linotype" w:hAnsi="Palatino Linotype"/>
        </w:rPr>
        <w:t xml:space="preserve">ověření předpokládaných výsledků byl zvolen </w:t>
      </w:r>
      <w:proofErr w:type="spellStart"/>
      <w:r w:rsidRPr="006D2FF8">
        <w:rPr>
          <w:rFonts w:ascii="Palatino Linotype" w:hAnsi="Palatino Linotype"/>
        </w:rPr>
        <w:t>Pearsonova</w:t>
      </w:r>
      <w:proofErr w:type="spellEnd"/>
      <w:r w:rsidRPr="006D2FF8">
        <w:rPr>
          <w:rFonts w:ascii="Palatino Linotype" w:hAnsi="Palatino Linotype"/>
        </w:rPr>
        <w:t xml:space="preserve"> chí-kvadrát test</w:t>
      </w:r>
      <w:sdt>
        <w:sdtPr>
          <w:rPr>
            <w:rFonts w:ascii="Palatino Linotype" w:hAnsi="Palatino Linotype"/>
          </w:rPr>
          <w:id w:val="-1333297887"/>
          <w:citation/>
        </w:sdtPr>
        <w:sdtContent>
          <w:r w:rsidR="003D793C">
            <w:rPr>
              <w:rFonts w:ascii="Palatino Linotype" w:hAnsi="Palatino Linotype"/>
            </w:rPr>
            <w:fldChar w:fldCharType="begin"/>
          </w:r>
          <w:r w:rsidR="003D793C">
            <w:rPr>
              <w:rFonts w:ascii="Palatino Linotype" w:hAnsi="Palatino Linotype"/>
            </w:rPr>
            <w:instrText xml:space="preserve"> CITATION And19 \l 1029 </w:instrText>
          </w:r>
          <w:r w:rsidR="003D793C">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(Anděl, 2019)</w:t>
          </w:r>
          <w:r w:rsidR="003D793C">
            <w:rPr>
              <w:rFonts w:ascii="Palatino Linotype" w:hAnsi="Palatino Linotype"/>
            </w:rPr>
            <w:fldChar w:fldCharType="end"/>
          </w:r>
        </w:sdtContent>
      </w:sdt>
      <w:r w:rsidRPr="006D2FF8">
        <w:rPr>
          <w:rFonts w:ascii="Palatino Linotype" w:hAnsi="Palatino Linotype"/>
        </w:rPr>
        <w:t>.</w:t>
      </w:r>
    </w:p>
    <w:p w14:paraId="551CC32C" w14:textId="77777777" w:rsidR="00E97402" w:rsidRDefault="00E97402" w:rsidP="00F04659">
      <w:pPr>
        <w:spacing w:line="360" w:lineRule="auto"/>
        <w:rPr>
          <w:rFonts w:ascii="Palatino Linotype" w:hAnsi="Palatino Linotype"/>
        </w:rPr>
      </w:pPr>
    </w:p>
    <w:p w14:paraId="272B2B8E" w14:textId="786851F3" w:rsidR="00F04659" w:rsidRPr="00D73008" w:rsidRDefault="00F04659" w:rsidP="00F04659">
      <w:pPr>
        <w:spacing w:line="360" w:lineRule="auto"/>
        <w:rPr>
          <w:rFonts w:ascii="Palatino Linotype" w:hAnsi="Palatino Linotype" w:cs="Calibri"/>
          <w:b/>
          <w:bCs/>
          <w:color w:val="000000" w:themeColor="text1"/>
          <w:shd w:val="clear" w:color="auto" w:fill="FFFFFF"/>
        </w:rPr>
      </w:pPr>
      <w:r w:rsidRPr="00D73008">
        <w:rPr>
          <w:rFonts w:ascii="Palatino Linotype" w:hAnsi="Palatino Linotype" w:cs="Calibri"/>
          <w:b/>
          <w:bCs/>
          <w:color w:val="000000" w:themeColor="text1"/>
          <w:shd w:val="clear" w:color="auto" w:fill="FFFFFF"/>
        </w:rPr>
        <w:t>H1: Čím vyšší je vzdělání respondentky, tím více důvěřuje v prevenci</w:t>
      </w:r>
    </w:p>
    <w:p w14:paraId="3E32B423" w14:textId="0D15656F" w:rsidR="00F04659" w:rsidRDefault="00F04659" w:rsidP="00F04659">
      <w:pPr>
        <w:spacing w:line="360" w:lineRule="auto"/>
        <w:rPr>
          <w:rFonts w:ascii="Palatino Linotype" w:hAnsi="Palatino Linotype" w:cs="Calibri"/>
          <w:color w:val="000000" w:themeColor="text1"/>
          <w:shd w:val="clear" w:color="auto" w:fill="FFFFFF"/>
        </w:rPr>
      </w:pPr>
      <w:r>
        <w:rPr>
          <w:rFonts w:ascii="Palatino Linotype" w:hAnsi="Palatino Linotype" w:cs="Calibri"/>
          <w:color w:val="000000" w:themeColor="text1"/>
          <w:shd w:val="clear" w:color="auto" w:fill="FFFFFF"/>
        </w:rPr>
        <w:tab/>
        <w:t xml:space="preserve"> Při ověřování této hypotézy je p hodnota 0,000090, což znamená, že</w:t>
      </w:r>
      <w:r w:rsidR="0024323B">
        <w:rPr>
          <w:rFonts w:ascii="Palatino Linotype" w:hAnsi="Palatino Linotype" w:cs="Calibri"/>
          <w:color w:val="000000" w:themeColor="text1"/>
          <w:shd w:val="clear" w:color="auto" w:fill="FFFFFF"/>
        </w:rPr>
        <w:t> </w:t>
      </w:r>
      <w:r>
        <w:rPr>
          <w:rFonts w:ascii="Palatino Linotype" w:hAnsi="Palatino Linotype" w:cs="Calibri"/>
          <w:color w:val="000000" w:themeColor="text1"/>
          <w:shd w:val="clear" w:color="auto" w:fill="FFFFFF"/>
        </w:rPr>
        <w:t>zamítáme H0, která nepřipouští vztah mezi jednotlivými proměnnými, ve</w:t>
      </w:r>
      <w:r w:rsidR="0024323B">
        <w:rPr>
          <w:rFonts w:ascii="Palatino Linotype" w:hAnsi="Palatino Linotype" w:cs="Calibri"/>
          <w:color w:val="000000" w:themeColor="text1"/>
          <w:shd w:val="clear" w:color="auto" w:fill="FFFFFF"/>
        </w:rPr>
        <w:t> </w:t>
      </w:r>
      <w:r>
        <w:rPr>
          <w:rFonts w:ascii="Palatino Linotype" w:hAnsi="Palatino Linotype" w:cs="Calibri"/>
          <w:color w:val="000000" w:themeColor="text1"/>
          <w:shd w:val="clear" w:color="auto" w:fill="FFFFFF"/>
        </w:rPr>
        <w:t>prospěch H1, což znamená, že existuje vztah mezi vzděláním a důvěrou</w:t>
      </w:r>
      <w:r w:rsidR="00112A9E">
        <w:rPr>
          <w:rFonts w:ascii="Palatino Linotype" w:hAnsi="Palatino Linotype" w:cs="Calibri"/>
          <w:color w:val="000000" w:themeColor="text1"/>
          <w:shd w:val="clear" w:color="auto" w:fill="FFFFFF"/>
        </w:rPr>
        <w:t>.</w:t>
      </w:r>
    </w:p>
    <w:p w14:paraId="4F70A51A" w14:textId="3A120AF5" w:rsidR="004159F4" w:rsidRPr="004159F4" w:rsidRDefault="00D25528" w:rsidP="004159F4">
      <w:pPr>
        <w:pStyle w:val="Odstavecseseznamem"/>
        <w:numPr>
          <w:ilvl w:val="0"/>
          <w:numId w:val="14"/>
        </w:numPr>
        <w:rPr>
          <w:rFonts w:ascii="Palatino Linotype" w:hAnsi="Palatino Linotype" w:cs="Calibri"/>
          <w:sz w:val="16"/>
          <w:szCs w:val="16"/>
          <w:shd w:val="clear" w:color="auto" w:fill="FFFFFF"/>
        </w:rPr>
      </w:pPr>
      <w:r>
        <w:rPr>
          <w:noProof/>
        </w:rPr>
        <mc:AlternateContent>
          <mc:Choice Requires="wps">
            <w:drawing>
              <wp:anchor distT="0" distB="0" distL="114300" distR="114300" simplePos="0" relativeHeight="251747328" behindDoc="0" locked="0" layoutInCell="1" allowOverlap="1" wp14:anchorId="7A53B0AE" wp14:editId="613B3191">
                <wp:simplePos x="0" y="0"/>
                <wp:positionH relativeFrom="margin">
                  <wp:align>right</wp:align>
                </wp:positionH>
                <wp:positionV relativeFrom="paragraph">
                  <wp:posOffset>2834238</wp:posOffset>
                </wp:positionV>
                <wp:extent cx="5120640" cy="635"/>
                <wp:effectExtent l="0" t="0" r="3810" b="0"/>
                <wp:wrapTopAndBottom/>
                <wp:docPr id="1532147483" name="Textové pole 1"/>
                <wp:cNvGraphicFramePr/>
                <a:graphic xmlns:a="http://schemas.openxmlformats.org/drawingml/2006/main">
                  <a:graphicData uri="http://schemas.microsoft.com/office/word/2010/wordprocessingShape">
                    <wps:wsp>
                      <wps:cNvSpPr txBox="1"/>
                      <wps:spPr>
                        <a:xfrm>
                          <a:off x="0" y="0"/>
                          <a:ext cx="5120640" cy="635"/>
                        </a:xfrm>
                        <a:prstGeom prst="rect">
                          <a:avLst/>
                        </a:prstGeom>
                        <a:solidFill>
                          <a:prstClr val="white"/>
                        </a:solidFill>
                        <a:ln>
                          <a:noFill/>
                        </a:ln>
                      </wps:spPr>
                      <wps:txbx>
                        <w:txbxContent>
                          <w:p w14:paraId="52C07759" w14:textId="55CCB81C" w:rsidR="00336D8E" w:rsidRPr="00336D8E" w:rsidRDefault="00336D8E" w:rsidP="00336D8E">
                            <w:pPr>
                              <w:pStyle w:val="Titulek"/>
                              <w:rPr>
                                <w:i/>
                                <w:iCs w:val="0"/>
                                <w:noProof/>
                                <w:szCs w:val="24"/>
                              </w:rPr>
                            </w:pPr>
                            <w:bookmarkStart w:id="104" w:name="_Toc151304425"/>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24</w:t>
                            </w:r>
                            <w:r w:rsidRPr="00336D8E">
                              <w:rPr>
                                <w:i/>
                                <w:iCs w:val="0"/>
                              </w:rPr>
                              <w:fldChar w:fldCharType="end"/>
                            </w:r>
                            <w:r w:rsidRPr="00336D8E">
                              <w:rPr>
                                <w:i/>
                                <w:iCs w:val="0"/>
                              </w:rPr>
                              <w:t xml:space="preserve"> - Čím vyšší je vzdělání respondentky, tím více důvěřuje v prevenci</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53B0AE" id="_x0000_s1049" type="#_x0000_t202" style="position:absolute;left:0;text-align:left;margin-left:352pt;margin-top:223.15pt;width:403.2pt;height:.05pt;z-index:2517473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" stroked="f">
                <v:textbox style="mso-fit-shape-to-text:t" inset="0,0,0,0">
                  <w:txbxContent>
                    <w:p w14:paraId="52C07759" w14:textId="55CCB81C" w:rsidR="00336D8E" w:rsidRPr="00336D8E" w:rsidRDefault="00336D8E" w:rsidP="00336D8E">
                      <w:pPr>
                        <w:pStyle w:val="Titulek"/>
                        <w:rPr>
                          <w:i/>
                          <w:iCs w:val="0"/>
                          <w:noProof/>
                          <w:szCs w:val="24"/>
                        </w:rPr>
                      </w:pPr>
                      <w:bookmarkStart w:id="105" w:name="_Toc151304425"/>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24</w:t>
                      </w:r>
                      <w:r w:rsidRPr="00336D8E">
                        <w:rPr>
                          <w:i/>
                          <w:iCs w:val="0"/>
                        </w:rPr>
                        <w:fldChar w:fldCharType="end"/>
                      </w:r>
                      <w:r w:rsidRPr="00336D8E">
                        <w:rPr>
                          <w:i/>
                          <w:iCs w:val="0"/>
                        </w:rPr>
                        <w:t xml:space="preserve"> - Čím vyšší je vzdělání respondentky, tím více důvěřuje v prevenci</w:t>
                      </w:r>
                      <w:bookmarkEnd w:id="105"/>
                    </w:p>
                  </w:txbxContent>
                </v:textbox>
                <w10:wrap type="topAndBottom" anchorx="margin"/>
              </v:shape>
            </w:pict>
          </mc:Fallback>
        </mc:AlternateContent>
      </w:r>
      <w:r>
        <w:rPr>
          <w:noProof/>
        </w:rPr>
        <w:drawing>
          <wp:anchor distT="0" distB="0" distL="114300" distR="114300" simplePos="0" relativeHeight="251686912" behindDoc="0" locked="0" layoutInCell="1" allowOverlap="1" wp14:anchorId="7B3C82CA" wp14:editId="77F31CDE">
            <wp:simplePos x="0" y="0"/>
            <wp:positionH relativeFrom="column">
              <wp:posOffset>549910</wp:posOffset>
            </wp:positionH>
            <wp:positionV relativeFrom="paragraph">
              <wp:posOffset>370746</wp:posOffset>
            </wp:positionV>
            <wp:extent cx="5120640" cy="2379345"/>
            <wp:effectExtent l="0" t="0" r="3810" b="1905"/>
            <wp:wrapTopAndBottom/>
            <wp:docPr id="1803700080" name="Graf 1">
              <a:extLst xmlns:a="http://schemas.openxmlformats.org/drawingml/2006/main">
                <a:ext uri="{FF2B5EF4-FFF2-40B4-BE49-F238E27FC236}">
                  <a16:creationId xmlns:a16="http://schemas.microsoft.com/office/drawing/2014/main" id="{93ECA69C-DAC3-7CA6-6E5B-8248E17E0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D322AE" w:rsidRPr="00D322AE">
        <w:rPr>
          <w:rFonts w:ascii="Palatino Linotype" w:hAnsi="Palatino Linotype"/>
          <w:b/>
          <w:bCs/>
        </w:rPr>
        <w:t xml:space="preserve"> </w:t>
      </w:r>
      <w:r>
        <w:rPr>
          <w:rFonts w:ascii="Palatino Linotype" w:hAnsi="Palatino Linotype"/>
          <w:b/>
          <w:bCs/>
        </w:rPr>
        <w:t>Srovnání odpovědí na otázky týkající se vzdělání a důvěry v prevenci</w:t>
      </w:r>
    </w:p>
    <w:p w14:paraId="3A357C7B" w14:textId="14251F2A" w:rsidR="00F04659" w:rsidRDefault="00F04659" w:rsidP="00F04659">
      <w:pPr>
        <w:spacing w:line="360" w:lineRule="auto"/>
        <w:rPr>
          <w:rFonts w:ascii="Palatino Linotype" w:hAnsi="Palatino Linotype" w:cs="Calibri"/>
          <w:color w:val="000000" w:themeColor="text1"/>
          <w:shd w:val="clear" w:color="auto" w:fill="FFFFFF"/>
        </w:rPr>
      </w:pPr>
    </w:p>
    <w:p w14:paraId="30F54563" w14:textId="77777777" w:rsidR="00F04659" w:rsidRDefault="00F04659" w:rsidP="00F04659">
      <w:pPr>
        <w:spacing w:line="360" w:lineRule="auto"/>
        <w:rPr>
          <w:rFonts w:ascii="Palatino Linotype" w:hAnsi="Palatino Linotype"/>
        </w:rPr>
      </w:pPr>
    </w:p>
    <w:p w14:paraId="4C73C47A" w14:textId="77777777" w:rsidR="00F04659" w:rsidRDefault="00F04659" w:rsidP="00F04659">
      <w:pPr>
        <w:spacing w:line="360" w:lineRule="auto"/>
        <w:rPr>
          <w:rFonts w:ascii="Palatino Linotype" w:hAnsi="Palatino Linotype"/>
          <w:b/>
          <w:bCs/>
        </w:rPr>
      </w:pPr>
    </w:p>
    <w:p w14:paraId="7B90AB8C" w14:textId="77777777" w:rsidR="00D40EB9" w:rsidRDefault="00D40EB9">
      <w:pPr>
        <w:rPr>
          <w:rFonts w:ascii="Palatino Linotype" w:hAnsi="Palatino Linotype"/>
          <w:b/>
          <w:bCs/>
        </w:rPr>
      </w:pPr>
      <w:r>
        <w:rPr>
          <w:rFonts w:ascii="Palatino Linotype" w:hAnsi="Palatino Linotype"/>
          <w:b/>
          <w:bCs/>
        </w:rPr>
        <w:br w:type="page"/>
      </w:r>
    </w:p>
    <w:p w14:paraId="10454A2D" w14:textId="5F69DEAE" w:rsidR="00F04659" w:rsidRPr="00F16924" w:rsidRDefault="00F04659" w:rsidP="00F04659">
      <w:pPr>
        <w:spacing w:line="360" w:lineRule="auto"/>
        <w:rPr>
          <w:rFonts w:ascii="Palatino Linotype" w:hAnsi="Palatino Linotype"/>
          <w:b/>
          <w:bCs/>
        </w:rPr>
      </w:pPr>
      <w:r w:rsidRPr="00F16924">
        <w:rPr>
          <w:rFonts w:ascii="Palatino Linotype" w:hAnsi="Palatino Linotype"/>
          <w:b/>
          <w:bCs/>
        </w:rPr>
        <w:lastRenderedPageBreak/>
        <w:t>H2: Čím vyšší je věk respondentek, tím vyšší je jejich důvěra v prevenci</w:t>
      </w:r>
    </w:p>
    <w:p w14:paraId="4D3B4942" w14:textId="3E7519A0" w:rsidR="00F04659" w:rsidRDefault="00F04659" w:rsidP="00F04659">
      <w:pPr>
        <w:spacing w:line="360" w:lineRule="auto"/>
        <w:rPr>
          <w:rFonts w:ascii="Palatino Linotype" w:hAnsi="Palatino Linotype"/>
        </w:rPr>
      </w:pPr>
      <w:r>
        <w:rPr>
          <w:rFonts w:ascii="Palatino Linotype" w:hAnsi="Palatino Linotype"/>
        </w:rPr>
        <w:tab/>
        <w:t>Při ověřování této hypotézy vyšla p hodnota 0,00002571, což znamená, že</w:t>
      </w:r>
      <w:r w:rsidR="0024323B">
        <w:rPr>
          <w:rFonts w:ascii="Palatino Linotype" w:hAnsi="Palatino Linotype"/>
        </w:rPr>
        <w:t> </w:t>
      </w:r>
      <w:r>
        <w:rPr>
          <w:rFonts w:ascii="Palatino Linotype" w:hAnsi="Palatino Linotype"/>
        </w:rPr>
        <w:t xml:space="preserve">zamítáme nulovou hypotézu a potvrzujeme H2, jelikož existuje vztah mezi věkem a prevencí. </w:t>
      </w:r>
    </w:p>
    <w:p w14:paraId="7676498E" w14:textId="3CE9E724" w:rsidR="00F04659" w:rsidRPr="00D25528" w:rsidRDefault="0024323B" w:rsidP="00F04659">
      <w:pPr>
        <w:pStyle w:val="Odstavecseseznamem"/>
        <w:numPr>
          <w:ilvl w:val="0"/>
          <w:numId w:val="14"/>
        </w:numPr>
        <w:rPr>
          <w:rFonts w:ascii="Palatino Linotype" w:hAnsi="Palatino Linotype"/>
          <w:b/>
          <w:bCs/>
        </w:rPr>
      </w:pPr>
      <w:r w:rsidRPr="00D25528">
        <w:rPr>
          <w:b/>
          <w:bCs/>
          <w:noProof/>
        </w:rPr>
        <w:drawing>
          <wp:anchor distT="0" distB="0" distL="114300" distR="114300" simplePos="0" relativeHeight="251687936" behindDoc="0" locked="0" layoutInCell="1" allowOverlap="1" wp14:anchorId="3D9748F4" wp14:editId="0E477F92">
            <wp:simplePos x="0" y="0"/>
            <wp:positionH relativeFrom="column">
              <wp:posOffset>448310</wp:posOffset>
            </wp:positionH>
            <wp:positionV relativeFrom="paragraph">
              <wp:posOffset>302260</wp:posOffset>
            </wp:positionV>
            <wp:extent cx="5247005" cy="2531745"/>
            <wp:effectExtent l="0" t="0" r="10795" b="1905"/>
            <wp:wrapTopAndBottom/>
            <wp:docPr id="314243664" name="Graf 1">
              <a:extLst xmlns:a="http://schemas.openxmlformats.org/drawingml/2006/main">
                <a:ext uri="{FF2B5EF4-FFF2-40B4-BE49-F238E27FC236}">
                  <a16:creationId xmlns:a16="http://schemas.microsoft.com/office/drawing/2014/main" id="{F9311A02-2B2C-FA23-F648-DCE17666F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336D8E" w:rsidRPr="00D25528">
        <w:rPr>
          <w:b/>
          <w:bCs/>
          <w:noProof/>
        </w:rPr>
        <mc:AlternateContent>
          <mc:Choice Requires="wps">
            <w:drawing>
              <wp:anchor distT="0" distB="0" distL="114300" distR="114300" simplePos="0" relativeHeight="251749376" behindDoc="0" locked="0" layoutInCell="1" allowOverlap="1" wp14:anchorId="467C881A" wp14:editId="7CE95E93">
                <wp:simplePos x="0" y="0"/>
                <wp:positionH relativeFrom="column">
                  <wp:posOffset>448310</wp:posOffset>
                </wp:positionH>
                <wp:positionV relativeFrom="paragraph">
                  <wp:posOffset>2957830</wp:posOffset>
                </wp:positionV>
                <wp:extent cx="5351780" cy="635"/>
                <wp:effectExtent l="0" t="0" r="0" b="0"/>
                <wp:wrapTopAndBottom/>
                <wp:docPr id="470160018" name="Textové pole 1"/>
                <wp:cNvGraphicFramePr/>
                <a:graphic xmlns:a="http://schemas.openxmlformats.org/drawingml/2006/main">
                  <a:graphicData uri="http://schemas.microsoft.com/office/word/2010/wordprocessingShape">
                    <wps:wsp>
                      <wps:cNvSpPr txBox="1"/>
                      <wps:spPr>
                        <a:xfrm>
                          <a:off x="0" y="0"/>
                          <a:ext cx="5351780" cy="635"/>
                        </a:xfrm>
                        <a:prstGeom prst="rect">
                          <a:avLst/>
                        </a:prstGeom>
                        <a:solidFill>
                          <a:prstClr val="white"/>
                        </a:solidFill>
                        <a:ln>
                          <a:noFill/>
                        </a:ln>
                      </wps:spPr>
                      <wps:txbx>
                        <w:txbxContent>
                          <w:p w14:paraId="1E556ADC" w14:textId="3299F032" w:rsidR="00336D8E" w:rsidRPr="00336D8E" w:rsidRDefault="00336D8E" w:rsidP="00336D8E">
                            <w:pPr>
                              <w:pStyle w:val="Titulek"/>
                              <w:rPr>
                                <w:i/>
                                <w:iCs w:val="0"/>
                                <w:noProof/>
                                <w:szCs w:val="24"/>
                              </w:rPr>
                            </w:pPr>
                            <w:bookmarkStart w:id="106" w:name="_Toc151304426"/>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25</w:t>
                            </w:r>
                            <w:r w:rsidRPr="00336D8E">
                              <w:rPr>
                                <w:i/>
                                <w:iCs w:val="0"/>
                              </w:rPr>
                              <w:fldChar w:fldCharType="end"/>
                            </w:r>
                            <w:r w:rsidRPr="00336D8E">
                              <w:rPr>
                                <w:i/>
                                <w:iCs w:val="0"/>
                              </w:rPr>
                              <w:t xml:space="preserve"> - Čím vyšší je věk respondentek, tím vyšší je jejich důvěra v prevenci</w:t>
                            </w:r>
                            <w:bookmarkEnd w:id="10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7C881A" id="_x0000_s1050" type="#_x0000_t202" style="position:absolute;left:0;text-align:left;margin-left:35.3pt;margin-top:232.9pt;width:421.4pt;height:.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" stroked="f">
                <v:textbox style="mso-fit-shape-to-text:t" inset="0,0,0,0">
                  <w:txbxContent>
                    <w:p w14:paraId="1E556ADC" w14:textId="3299F032" w:rsidR="00336D8E" w:rsidRPr="00336D8E" w:rsidRDefault="00336D8E" w:rsidP="00336D8E">
                      <w:pPr>
                        <w:pStyle w:val="Titulek"/>
                        <w:rPr>
                          <w:i/>
                          <w:iCs w:val="0"/>
                          <w:noProof/>
                          <w:szCs w:val="24"/>
                        </w:rPr>
                      </w:pPr>
                      <w:bookmarkStart w:id="107" w:name="_Toc151304426"/>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25</w:t>
                      </w:r>
                      <w:r w:rsidRPr="00336D8E">
                        <w:rPr>
                          <w:i/>
                          <w:iCs w:val="0"/>
                        </w:rPr>
                        <w:fldChar w:fldCharType="end"/>
                      </w:r>
                      <w:r w:rsidRPr="00336D8E">
                        <w:rPr>
                          <w:i/>
                          <w:iCs w:val="0"/>
                        </w:rPr>
                        <w:t xml:space="preserve"> - Čím vyšší je věk respondentek, tím vyšší je jejich důvěra v prevenci</w:t>
                      </w:r>
                      <w:bookmarkEnd w:id="107"/>
                    </w:p>
                  </w:txbxContent>
                </v:textbox>
                <w10:wrap type="topAndBottom"/>
              </v:shape>
            </w:pict>
          </mc:Fallback>
        </mc:AlternateContent>
      </w:r>
      <w:r w:rsidR="00D25528" w:rsidRPr="00D25528">
        <w:rPr>
          <w:rFonts w:ascii="Palatino Linotype" w:hAnsi="Palatino Linotype"/>
          <w:b/>
          <w:bCs/>
        </w:rPr>
        <w:t>Srovnání odpovědí na otázky týkající se věku a důvěry v prevenci</w:t>
      </w:r>
    </w:p>
    <w:p w14:paraId="320DE467" w14:textId="77777777" w:rsidR="00336D8E" w:rsidRDefault="00336D8E" w:rsidP="00F04659">
      <w:pPr>
        <w:spacing w:line="360" w:lineRule="auto"/>
        <w:rPr>
          <w:rFonts w:ascii="Palatino Linotype" w:hAnsi="Palatino Linotype"/>
          <w:b/>
          <w:bCs/>
        </w:rPr>
      </w:pPr>
    </w:p>
    <w:p w14:paraId="32F0D1F6" w14:textId="15928BE7" w:rsidR="00F04659" w:rsidRDefault="00F04659" w:rsidP="00F04659">
      <w:pPr>
        <w:spacing w:line="360" w:lineRule="auto"/>
        <w:rPr>
          <w:rFonts w:ascii="Palatino Linotype" w:hAnsi="Palatino Linotype"/>
          <w:b/>
          <w:bCs/>
        </w:rPr>
      </w:pPr>
      <w:r w:rsidRPr="00D73008">
        <w:rPr>
          <w:rFonts w:ascii="Palatino Linotype" w:hAnsi="Palatino Linotype"/>
          <w:b/>
          <w:bCs/>
        </w:rPr>
        <w:t xml:space="preserve">H3: Čím vyšší je vzdělání respondentek, tím </w:t>
      </w:r>
      <w:r>
        <w:rPr>
          <w:rFonts w:ascii="Palatino Linotype" w:hAnsi="Palatino Linotype"/>
          <w:b/>
          <w:bCs/>
        </w:rPr>
        <w:t>lépe</w:t>
      </w:r>
      <w:r w:rsidRPr="00D73008">
        <w:rPr>
          <w:rFonts w:ascii="Palatino Linotype" w:hAnsi="Palatino Linotype"/>
          <w:b/>
          <w:bCs/>
        </w:rPr>
        <w:t xml:space="preserve"> </w:t>
      </w:r>
      <w:r>
        <w:rPr>
          <w:rFonts w:ascii="Palatino Linotype" w:hAnsi="Palatino Linotype"/>
          <w:b/>
          <w:bCs/>
        </w:rPr>
        <w:t>chápe</w:t>
      </w:r>
      <w:r w:rsidRPr="00D73008">
        <w:rPr>
          <w:rFonts w:ascii="Palatino Linotype" w:hAnsi="Palatino Linotype"/>
          <w:b/>
          <w:bCs/>
        </w:rPr>
        <w:t xml:space="preserve"> prevenc</w:t>
      </w:r>
      <w:r>
        <w:rPr>
          <w:rFonts w:ascii="Palatino Linotype" w:hAnsi="Palatino Linotype"/>
          <w:b/>
          <w:bCs/>
        </w:rPr>
        <w:t>i</w:t>
      </w:r>
    </w:p>
    <w:p w14:paraId="635BABD4" w14:textId="64E04A7B" w:rsidR="00DC4650" w:rsidRPr="00DC4650" w:rsidRDefault="00F04659" w:rsidP="00DC4650">
      <w:pPr>
        <w:spacing w:line="360" w:lineRule="auto"/>
        <w:ind w:firstLine="720"/>
        <w:rPr>
          <w:rFonts w:ascii="Palatino Linotype" w:hAnsi="Palatino Linotype"/>
        </w:rPr>
      </w:pPr>
      <w:r w:rsidRPr="00552EB1">
        <w:rPr>
          <w:rFonts w:ascii="Palatino Linotype" w:hAnsi="Palatino Linotype"/>
        </w:rPr>
        <w:t>Hodnota p vyšla 0,088312101, což potvrzuje nulovou hypotézu o neexistenci vztahu mezi pochopením systému prevence a vzděláním.</w:t>
      </w:r>
    </w:p>
    <w:p w14:paraId="6A8CDD66" w14:textId="19FD2964" w:rsidR="00D40EB9" w:rsidRPr="00DC4650" w:rsidRDefault="00822F2D" w:rsidP="00DC4650">
      <w:pPr>
        <w:pStyle w:val="Odstavecseseznamem"/>
        <w:numPr>
          <w:ilvl w:val="0"/>
          <w:numId w:val="14"/>
        </w:numPr>
        <w:rPr>
          <w:rFonts w:ascii="Palatino Linotype" w:hAnsi="Palatino Linotype"/>
        </w:rPr>
      </w:pPr>
      <w:r>
        <w:rPr>
          <w:noProof/>
        </w:rPr>
        <w:drawing>
          <wp:anchor distT="0" distB="0" distL="114300" distR="114300" simplePos="0" relativeHeight="251688960" behindDoc="1" locked="0" layoutInCell="1" allowOverlap="1" wp14:anchorId="45C506C3" wp14:editId="4AAE9350">
            <wp:simplePos x="0" y="0"/>
            <wp:positionH relativeFrom="column">
              <wp:posOffset>441325</wp:posOffset>
            </wp:positionH>
            <wp:positionV relativeFrom="paragraph">
              <wp:posOffset>222250</wp:posOffset>
            </wp:positionV>
            <wp:extent cx="5140960" cy="2567305"/>
            <wp:effectExtent l="0" t="0" r="2540" b="4445"/>
            <wp:wrapTopAndBottom/>
            <wp:docPr id="1949418075" name="Graf 1">
              <a:extLst xmlns:a="http://schemas.openxmlformats.org/drawingml/2006/main">
                <a:ext uri="{FF2B5EF4-FFF2-40B4-BE49-F238E27FC236}">
                  <a16:creationId xmlns:a16="http://schemas.microsoft.com/office/drawing/2014/main" id="{EE06F67E-075E-736F-CD1E-8AB9AEC69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24323B">
        <w:rPr>
          <w:noProof/>
        </w:rPr>
        <mc:AlternateContent>
          <mc:Choice Requires="wps">
            <w:drawing>
              <wp:anchor distT="0" distB="0" distL="114300" distR="114300" simplePos="0" relativeHeight="251751424" behindDoc="0" locked="0" layoutInCell="1" allowOverlap="1" wp14:anchorId="749A23C3" wp14:editId="47433096">
                <wp:simplePos x="0" y="0"/>
                <wp:positionH relativeFrom="margin">
                  <wp:posOffset>378411</wp:posOffset>
                </wp:positionH>
                <wp:positionV relativeFrom="paragraph">
                  <wp:posOffset>2831806</wp:posOffset>
                </wp:positionV>
                <wp:extent cx="5204460" cy="302455"/>
                <wp:effectExtent l="0" t="0" r="0" b="2540"/>
                <wp:wrapTopAndBottom/>
                <wp:docPr id="1439158692" name="Textové pole 1"/>
                <wp:cNvGraphicFramePr/>
                <a:graphic xmlns:a="http://schemas.openxmlformats.org/drawingml/2006/main">
                  <a:graphicData uri="http://schemas.microsoft.com/office/word/2010/wordprocessingShape">
                    <wps:wsp>
                      <wps:cNvSpPr txBox="1"/>
                      <wps:spPr>
                        <a:xfrm>
                          <a:off x="0" y="0"/>
                          <a:ext cx="5204460" cy="302455"/>
                        </a:xfrm>
                        <a:prstGeom prst="rect">
                          <a:avLst/>
                        </a:prstGeom>
                        <a:solidFill>
                          <a:prstClr val="white"/>
                        </a:solidFill>
                        <a:ln>
                          <a:noFill/>
                        </a:ln>
                      </wps:spPr>
                      <wps:txbx>
                        <w:txbxContent>
                          <w:p w14:paraId="463E0DD7" w14:textId="74F38A58" w:rsidR="00336D8E" w:rsidRPr="00336D8E" w:rsidRDefault="00336D8E" w:rsidP="00336D8E">
                            <w:pPr>
                              <w:pStyle w:val="Titulek"/>
                              <w:rPr>
                                <w:i/>
                                <w:iCs w:val="0"/>
                                <w:noProof/>
                                <w:szCs w:val="24"/>
                              </w:rPr>
                            </w:pPr>
                            <w:bookmarkStart w:id="108" w:name="_Toc151304427"/>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26</w:t>
                            </w:r>
                            <w:r w:rsidRPr="00336D8E">
                              <w:rPr>
                                <w:i/>
                                <w:iCs w:val="0"/>
                              </w:rPr>
                              <w:fldChar w:fldCharType="end"/>
                            </w:r>
                            <w:r w:rsidRPr="00336D8E">
                              <w:rPr>
                                <w:i/>
                                <w:iCs w:val="0"/>
                              </w:rPr>
                              <w:t xml:space="preserve"> - Čím vyšší je vzdělání, tím lépe chápe prevenci</w:t>
                            </w:r>
                            <w:bookmarkEnd w:id="10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A23C3" id="_x0000_s1051" type="#_x0000_t202" style="position:absolute;left:0;text-align:left;margin-left:29.8pt;margin-top:223pt;width:409.8pt;height:23.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" stroked="f">
                <v:textbox inset="0,0,0,0">
                  <w:txbxContent>
                    <w:p w14:paraId="463E0DD7" w14:textId="74F38A58" w:rsidR="00336D8E" w:rsidRPr="00336D8E" w:rsidRDefault="00336D8E" w:rsidP="00336D8E">
                      <w:pPr>
                        <w:pStyle w:val="Titulek"/>
                        <w:rPr>
                          <w:i/>
                          <w:iCs w:val="0"/>
                          <w:noProof/>
                          <w:szCs w:val="24"/>
                        </w:rPr>
                      </w:pPr>
                      <w:bookmarkStart w:id="109" w:name="_Toc151304427"/>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26</w:t>
                      </w:r>
                      <w:r w:rsidRPr="00336D8E">
                        <w:rPr>
                          <w:i/>
                          <w:iCs w:val="0"/>
                        </w:rPr>
                        <w:fldChar w:fldCharType="end"/>
                      </w:r>
                      <w:r w:rsidRPr="00336D8E">
                        <w:rPr>
                          <w:i/>
                          <w:iCs w:val="0"/>
                        </w:rPr>
                        <w:t xml:space="preserve"> - Čím vyšší je vzdělání, tím lépe chápe prevenci</w:t>
                      </w:r>
                      <w:bookmarkEnd w:id="109"/>
                    </w:p>
                  </w:txbxContent>
                </v:textbox>
                <w10:wrap type="topAndBottom" anchorx="margin"/>
              </v:shape>
            </w:pict>
          </mc:Fallback>
        </mc:AlternateContent>
      </w:r>
      <w:r w:rsidR="00D25528">
        <w:rPr>
          <w:rFonts w:ascii="Palatino Linotype" w:hAnsi="Palatino Linotype"/>
          <w:b/>
          <w:bCs/>
        </w:rPr>
        <w:t>Srovnání odpovědí na otázky týkající se vzdělání a pochopení prevence</w:t>
      </w:r>
    </w:p>
    <w:p w14:paraId="50EAD212" w14:textId="7812211A" w:rsidR="00F04659" w:rsidRDefault="00F04659" w:rsidP="00F04659">
      <w:pPr>
        <w:spacing w:line="360" w:lineRule="auto"/>
        <w:rPr>
          <w:rFonts w:ascii="Palatino Linotype" w:hAnsi="Palatino Linotype"/>
          <w:b/>
          <w:bCs/>
        </w:rPr>
      </w:pPr>
      <w:r w:rsidRPr="00814E20">
        <w:rPr>
          <w:rFonts w:ascii="Palatino Linotype" w:hAnsi="Palatino Linotype"/>
          <w:b/>
          <w:bCs/>
        </w:rPr>
        <w:lastRenderedPageBreak/>
        <w:t>H4: Čím vyšší je věk respondentek, tím větší jsou obavy z</w:t>
      </w:r>
      <w:r>
        <w:rPr>
          <w:rFonts w:ascii="Palatino Linotype" w:hAnsi="Palatino Linotype"/>
          <w:b/>
          <w:bCs/>
        </w:rPr>
        <w:t> </w:t>
      </w:r>
      <w:r w:rsidRPr="00814E20">
        <w:rPr>
          <w:rFonts w:ascii="Palatino Linotype" w:hAnsi="Palatino Linotype"/>
          <w:b/>
          <w:bCs/>
        </w:rPr>
        <w:t>prevence</w:t>
      </w:r>
    </w:p>
    <w:p w14:paraId="5B89EC8E" w14:textId="77777777" w:rsidR="00F04659" w:rsidRDefault="00F04659" w:rsidP="00F04659">
      <w:pPr>
        <w:spacing w:line="360" w:lineRule="auto"/>
        <w:ind w:firstLine="720"/>
        <w:rPr>
          <w:rFonts w:ascii="Palatino Linotype" w:hAnsi="Palatino Linotype"/>
        </w:rPr>
      </w:pPr>
      <w:r w:rsidRPr="005E55E7">
        <w:rPr>
          <w:rFonts w:ascii="Palatino Linotype" w:hAnsi="Palatino Linotype"/>
        </w:rPr>
        <w:t>P hodnota při ověřování této hypotézy vyšla 0,007042334, což znamená, že existuje vztah mezi věkem a důvěrou v prevenci, ale je mnohem menší než u jiných hypotéz.</w:t>
      </w:r>
    </w:p>
    <w:p w14:paraId="64EB96A9" w14:textId="1E89FDE9" w:rsidR="000E4F16" w:rsidRPr="000E4F16" w:rsidRDefault="00D25528" w:rsidP="000E4F16">
      <w:pPr>
        <w:pStyle w:val="Odstavecseseznamem"/>
        <w:numPr>
          <w:ilvl w:val="0"/>
          <w:numId w:val="14"/>
        </w:numPr>
        <w:rPr>
          <w:rFonts w:ascii="Palatino Linotype" w:hAnsi="Palatino Linotype"/>
        </w:rPr>
      </w:pPr>
      <w:r>
        <w:rPr>
          <w:rFonts w:ascii="Palatino Linotype" w:hAnsi="Palatino Linotype"/>
          <w:b/>
          <w:bCs/>
        </w:rPr>
        <w:t>Srovnání odpovědí na otázky týkající se věku a obav z vyšetření</w:t>
      </w:r>
    </w:p>
    <w:p w14:paraId="266282E9" w14:textId="77777777" w:rsidR="00336D8E" w:rsidRDefault="00F04659" w:rsidP="00336D8E">
      <w:pPr>
        <w:keepNext/>
        <w:spacing w:line="360" w:lineRule="auto"/>
        <w:ind w:firstLine="720"/>
      </w:pPr>
      <w:r>
        <w:rPr>
          <w:noProof/>
        </w:rPr>
        <w:drawing>
          <wp:inline distT="0" distB="0" distL="0" distR="0" wp14:anchorId="6D8BF847" wp14:editId="4B4EC19B">
            <wp:extent cx="5295900" cy="2580237"/>
            <wp:effectExtent l="0" t="0" r="0" b="10795"/>
            <wp:docPr id="1198509472" name="Graf 1">
              <a:extLst xmlns:a="http://schemas.openxmlformats.org/drawingml/2006/main">
                <a:ext uri="{FF2B5EF4-FFF2-40B4-BE49-F238E27FC236}">
                  <a16:creationId xmlns:a16="http://schemas.microsoft.com/office/drawing/2014/main" id="{BF674AE7-1BB9-1875-3D45-EC9B8C3E3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11CEBAB" w14:textId="0A2D38B8" w:rsidR="00F04659" w:rsidRPr="00336D8E" w:rsidRDefault="00336D8E" w:rsidP="00336D8E">
      <w:pPr>
        <w:pStyle w:val="Titulek"/>
        <w:rPr>
          <w:i/>
          <w:iCs w:val="0"/>
        </w:rPr>
      </w:pPr>
      <w:bookmarkStart w:id="110" w:name="_Toc151304428"/>
      <w:r w:rsidRPr="00336D8E">
        <w:rPr>
          <w:i/>
          <w:iCs w:val="0"/>
        </w:rPr>
        <w:t xml:space="preserve">Graf </w:t>
      </w:r>
      <w:r w:rsidRPr="00336D8E">
        <w:rPr>
          <w:i/>
          <w:iCs w:val="0"/>
        </w:rPr>
        <w:fldChar w:fldCharType="begin"/>
      </w:r>
      <w:r w:rsidRPr="00336D8E">
        <w:rPr>
          <w:i/>
          <w:iCs w:val="0"/>
        </w:rPr>
        <w:instrText xml:space="preserve"> SEQ Graf \* ARABIC </w:instrText>
      </w:r>
      <w:r w:rsidRPr="00336D8E">
        <w:rPr>
          <w:i/>
          <w:iCs w:val="0"/>
        </w:rPr>
        <w:fldChar w:fldCharType="separate"/>
      </w:r>
      <w:r w:rsidR="00787965">
        <w:rPr>
          <w:i/>
          <w:iCs w:val="0"/>
          <w:noProof/>
        </w:rPr>
        <w:t>27</w:t>
      </w:r>
      <w:r w:rsidRPr="00336D8E">
        <w:rPr>
          <w:i/>
          <w:iCs w:val="0"/>
        </w:rPr>
        <w:fldChar w:fldCharType="end"/>
      </w:r>
      <w:r w:rsidRPr="00336D8E">
        <w:rPr>
          <w:i/>
          <w:iCs w:val="0"/>
        </w:rPr>
        <w:t xml:space="preserve"> - Čím vyšší je věk respondentek, tím větší jsou obavy z prevence</w:t>
      </w:r>
      <w:bookmarkEnd w:id="110"/>
    </w:p>
    <w:p w14:paraId="5D89EF83" w14:textId="77777777" w:rsidR="00F04659" w:rsidRDefault="00F04659" w:rsidP="00F04659">
      <w:pPr>
        <w:spacing w:line="360" w:lineRule="auto"/>
        <w:rPr>
          <w:rFonts w:ascii="Palatino Linotype" w:hAnsi="Palatino Linotype"/>
          <w:b/>
          <w:bCs/>
        </w:rPr>
      </w:pPr>
      <w:r w:rsidRPr="00756880">
        <w:rPr>
          <w:rFonts w:ascii="Palatino Linotype" w:hAnsi="Palatino Linotype"/>
          <w:b/>
          <w:bCs/>
        </w:rPr>
        <w:t xml:space="preserve">H5: Čím vyšší je vzdělání respondentek, tím větší mají obavy z prevence </w:t>
      </w:r>
    </w:p>
    <w:p w14:paraId="0FB6601D" w14:textId="77777777" w:rsidR="00F04659" w:rsidRDefault="00F04659" w:rsidP="00F04659">
      <w:pPr>
        <w:spacing w:line="360" w:lineRule="auto"/>
        <w:ind w:firstLine="720"/>
        <w:rPr>
          <w:rFonts w:ascii="Palatino Linotype" w:hAnsi="Palatino Linotype"/>
        </w:rPr>
      </w:pPr>
      <w:r w:rsidRPr="00756880">
        <w:rPr>
          <w:rFonts w:ascii="Palatino Linotype" w:hAnsi="Palatino Linotype"/>
        </w:rPr>
        <w:t>U ověřování této hypotézy vyšla p hodnota 0,139838551, což znamená, že H5 zamítáme a říkáme tím, že vzdělanost nemá vliv na prožívání obav z vyšetření.</w:t>
      </w:r>
    </w:p>
    <w:p w14:paraId="001EFE19" w14:textId="33E71103" w:rsidR="000B18F3" w:rsidRPr="00DC4650" w:rsidRDefault="00822F2D" w:rsidP="009C5847">
      <w:pPr>
        <w:pStyle w:val="Odstavecseseznamem"/>
        <w:numPr>
          <w:ilvl w:val="0"/>
          <w:numId w:val="14"/>
        </w:numPr>
        <w:rPr>
          <w:rFonts w:ascii="Palatino Linotype" w:hAnsi="Palatino Linotype"/>
        </w:rPr>
      </w:pPr>
      <w:r>
        <w:rPr>
          <w:noProof/>
        </w:rPr>
        <mc:AlternateContent>
          <mc:Choice Requires="wps">
            <w:drawing>
              <wp:anchor distT="0" distB="0" distL="114300" distR="114300" simplePos="0" relativeHeight="251753472" behindDoc="0" locked="0" layoutInCell="1" allowOverlap="1" wp14:anchorId="3A1B1CD8" wp14:editId="78702967">
                <wp:simplePos x="0" y="0"/>
                <wp:positionH relativeFrom="margin">
                  <wp:posOffset>552262</wp:posOffset>
                </wp:positionH>
                <wp:positionV relativeFrom="paragraph">
                  <wp:posOffset>2974648</wp:posOffset>
                </wp:positionV>
                <wp:extent cx="5231765" cy="635"/>
                <wp:effectExtent l="0" t="0" r="6985" b="0"/>
                <wp:wrapTopAndBottom/>
                <wp:docPr id="1002021608" name="Textové pole 1"/>
                <wp:cNvGraphicFramePr/>
                <a:graphic xmlns:a="http://schemas.openxmlformats.org/drawingml/2006/main">
                  <a:graphicData uri="http://schemas.microsoft.com/office/word/2010/wordprocessingShape">
                    <wps:wsp>
                      <wps:cNvSpPr txBox="1"/>
                      <wps:spPr>
                        <a:xfrm>
                          <a:off x="0" y="0"/>
                          <a:ext cx="5231765" cy="635"/>
                        </a:xfrm>
                        <a:prstGeom prst="rect">
                          <a:avLst/>
                        </a:prstGeom>
                        <a:solidFill>
                          <a:prstClr val="white"/>
                        </a:solidFill>
                        <a:ln>
                          <a:noFill/>
                        </a:ln>
                      </wps:spPr>
                      <wps:txbx>
                        <w:txbxContent>
                          <w:p w14:paraId="027C02D3" w14:textId="68B28052" w:rsidR="00DC4650" w:rsidRPr="00DC4650" w:rsidRDefault="00DC4650" w:rsidP="00DC4650">
                            <w:pPr>
                              <w:pStyle w:val="Titulek"/>
                              <w:rPr>
                                <w:i/>
                                <w:iCs w:val="0"/>
                                <w:noProof/>
                                <w:szCs w:val="24"/>
                              </w:rPr>
                            </w:pPr>
                            <w:bookmarkStart w:id="111" w:name="_Toc151304429"/>
                            <w:r w:rsidRPr="00DC4650">
                              <w:rPr>
                                <w:i/>
                                <w:iCs w:val="0"/>
                              </w:rPr>
                              <w:t xml:space="preserve">Graf </w:t>
                            </w:r>
                            <w:r w:rsidRPr="00DC4650">
                              <w:rPr>
                                <w:i/>
                                <w:iCs w:val="0"/>
                              </w:rPr>
                              <w:fldChar w:fldCharType="begin"/>
                            </w:r>
                            <w:r w:rsidRPr="00DC4650">
                              <w:rPr>
                                <w:i/>
                                <w:iCs w:val="0"/>
                              </w:rPr>
                              <w:instrText xml:space="preserve"> SEQ Graf \* ARABIC </w:instrText>
                            </w:r>
                            <w:r w:rsidRPr="00DC4650">
                              <w:rPr>
                                <w:i/>
                                <w:iCs w:val="0"/>
                              </w:rPr>
                              <w:fldChar w:fldCharType="separate"/>
                            </w:r>
                            <w:r w:rsidR="00787965">
                              <w:rPr>
                                <w:i/>
                                <w:iCs w:val="0"/>
                                <w:noProof/>
                              </w:rPr>
                              <w:t>28</w:t>
                            </w:r>
                            <w:r w:rsidRPr="00DC4650">
                              <w:rPr>
                                <w:i/>
                                <w:iCs w:val="0"/>
                              </w:rPr>
                              <w:fldChar w:fldCharType="end"/>
                            </w:r>
                            <w:r w:rsidRPr="00DC4650">
                              <w:rPr>
                                <w:i/>
                                <w:iCs w:val="0"/>
                              </w:rPr>
                              <w:t xml:space="preserve"> - Čím vyšší je vzdělání respondentek, tím větší mají obavy z prevence</w:t>
                            </w:r>
                            <w:bookmarkEnd w:id="11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1B1CD8" id="_x0000_s1052" type="#_x0000_t202" style="position:absolute;left:0;text-align:left;margin-left:43.5pt;margin-top:234.2pt;width:411.95pt;height:.05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" stroked="f">
                <v:textbox style="mso-fit-shape-to-text:t" inset="0,0,0,0">
                  <w:txbxContent>
                    <w:p w14:paraId="027C02D3" w14:textId="68B28052" w:rsidR="00DC4650" w:rsidRPr="00DC4650" w:rsidRDefault="00DC4650" w:rsidP="00DC4650">
                      <w:pPr>
                        <w:pStyle w:val="Titulek"/>
                        <w:rPr>
                          <w:i/>
                          <w:iCs w:val="0"/>
                          <w:noProof/>
                          <w:szCs w:val="24"/>
                        </w:rPr>
                      </w:pPr>
                      <w:bookmarkStart w:id="112" w:name="_Toc151304429"/>
                      <w:r w:rsidRPr="00DC4650">
                        <w:rPr>
                          <w:i/>
                          <w:iCs w:val="0"/>
                        </w:rPr>
                        <w:t xml:space="preserve">Graf </w:t>
                      </w:r>
                      <w:r w:rsidRPr="00DC4650">
                        <w:rPr>
                          <w:i/>
                          <w:iCs w:val="0"/>
                        </w:rPr>
                        <w:fldChar w:fldCharType="begin"/>
                      </w:r>
                      <w:r w:rsidRPr="00DC4650">
                        <w:rPr>
                          <w:i/>
                          <w:iCs w:val="0"/>
                        </w:rPr>
                        <w:instrText xml:space="preserve"> SEQ Graf \* ARABIC </w:instrText>
                      </w:r>
                      <w:r w:rsidRPr="00DC4650">
                        <w:rPr>
                          <w:i/>
                          <w:iCs w:val="0"/>
                        </w:rPr>
                        <w:fldChar w:fldCharType="separate"/>
                      </w:r>
                      <w:r w:rsidR="00787965">
                        <w:rPr>
                          <w:i/>
                          <w:iCs w:val="0"/>
                          <w:noProof/>
                        </w:rPr>
                        <w:t>28</w:t>
                      </w:r>
                      <w:r w:rsidRPr="00DC4650">
                        <w:rPr>
                          <w:i/>
                          <w:iCs w:val="0"/>
                        </w:rPr>
                        <w:fldChar w:fldCharType="end"/>
                      </w:r>
                      <w:r w:rsidRPr="00DC4650">
                        <w:rPr>
                          <w:i/>
                          <w:iCs w:val="0"/>
                        </w:rPr>
                        <w:t xml:space="preserve"> - Čím vyšší je vzdělání respondentek, tím větší mají obavy z prevence</w:t>
                      </w:r>
                      <w:bookmarkEnd w:id="112"/>
                    </w:p>
                  </w:txbxContent>
                </v:textbox>
                <w10:wrap type="topAndBottom" anchorx="margin"/>
              </v:shape>
            </w:pict>
          </mc:Fallback>
        </mc:AlternateContent>
      </w:r>
      <w:r>
        <w:rPr>
          <w:noProof/>
        </w:rPr>
        <w:drawing>
          <wp:anchor distT="0" distB="0" distL="114300" distR="114300" simplePos="0" relativeHeight="251689984" behindDoc="0" locked="0" layoutInCell="1" allowOverlap="1" wp14:anchorId="6B0D1578" wp14:editId="651555E4">
            <wp:simplePos x="0" y="0"/>
            <wp:positionH relativeFrom="margin">
              <wp:posOffset>570368</wp:posOffset>
            </wp:positionH>
            <wp:positionV relativeFrom="paragraph">
              <wp:posOffset>363874</wp:posOffset>
            </wp:positionV>
            <wp:extent cx="5231765" cy="2561590"/>
            <wp:effectExtent l="0" t="0" r="6985" b="10160"/>
            <wp:wrapTopAndBottom/>
            <wp:docPr id="474108052" name="Graf 1">
              <a:extLst xmlns:a="http://schemas.openxmlformats.org/drawingml/2006/main">
                <a:ext uri="{FF2B5EF4-FFF2-40B4-BE49-F238E27FC236}">
                  <a16:creationId xmlns:a16="http://schemas.microsoft.com/office/drawing/2014/main" id="{F9A913A7-695D-3A64-BD4C-CC6863CD5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D25528">
        <w:rPr>
          <w:rFonts w:ascii="Palatino Linotype" w:hAnsi="Palatino Linotype"/>
          <w:b/>
          <w:bCs/>
        </w:rPr>
        <w:t>Srovnání odpovědí na otázky týkající se vzdělání a obav z prevence</w:t>
      </w:r>
      <w:r w:rsidR="000B18F3">
        <w:br w:type="page"/>
      </w:r>
    </w:p>
    <w:p w14:paraId="23914418" w14:textId="77777777" w:rsidR="002E6E35" w:rsidRDefault="002E6E35" w:rsidP="002E6E35">
      <w:pPr>
        <w:spacing w:line="360" w:lineRule="auto"/>
        <w:rPr>
          <w:rFonts w:ascii="Palatino Linotype" w:hAnsi="Palatino Linotype"/>
          <w:b/>
          <w:bCs/>
        </w:rPr>
      </w:pPr>
      <w:r w:rsidRPr="00814E20">
        <w:rPr>
          <w:rFonts w:ascii="Palatino Linotype" w:hAnsi="Palatino Linotype"/>
          <w:b/>
          <w:bCs/>
        </w:rPr>
        <w:lastRenderedPageBreak/>
        <w:t>H6: Čím vyšší je věk respondentek, tím složitější je pro ně systém objednávání</w:t>
      </w:r>
    </w:p>
    <w:p w14:paraId="16EE0DD6" w14:textId="278159E8" w:rsidR="002E6E35" w:rsidRDefault="002E6E35" w:rsidP="002E6E35">
      <w:pPr>
        <w:spacing w:line="360" w:lineRule="auto"/>
        <w:ind w:firstLine="720"/>
        <w:rPr>
          <w:rFonts w:ascii="Palatino Linotype" w:hAnsi="Palatino Linotype"/>
        </w:rPr>
      </w:pPr>
      <w:r>
        <w:rPr>
          <w:rFonts w:ascii="Palatino Linotype" w:hAnsi="Palatino Linotype"/>
        </w:rPr>
        <w:t xml:space="preserve">U ověřování hypotézy, která se zabývá otázkou, zda má věk vliv na pochopení systému objednávání nám p hodnota vyšla </w:t>
      </w:r>
      <w:r w:rsidRPr="00814E20">
        <w:rPr>
          <w:rFonts w:ascii="Palatino Linotype" w:hAnsi="Palatino Linotype"/>
        </w:rPr>
        <w:t>0,000000000000000000000034211</w:t>
      </w:r>
      <w:r>
        <w:rPr>
          <w:rFonts w:ascii="Palatino Linotype" w:hAnsi="Palatino Linotype"/>
        </w:rPr>
        <w:t>, což znamená že zamítáme nulovou hypotézu, která popírá vztah mezi jednotlivými proměnnými. Tento vztah rozhodně není zanedbatelný, tuto propast lze pozorovat i na grafu, kde respondentky od věku 66.</w:t>
      </w:r>
      <w:r w:rsidR="00D55349">
        <w:rPr>
          <w:rFonts w:ascii="Palatino Linotype" w:hAnsi="Palatino Linotype"/>
        </w:rPr>
        <w:t> </w:t>
      </w:r>
      <w:r>
        <w:rPr>
          <w:rFonts w:ascii="Palatino Linotype" w:hAnsi="Palatino Linotype"/>
        </w:rPr>
        <w:t>let zaškrtávaly pouze souhlasné odpovědi na výrok, zda souhlasí, že je pro ně složité pochopit systém objednávání.</w:t>
      </w:r>
    </w:p>
    <w:p w14:paraId="4595784C" w14:textId="6D9726D1" w:rsidR="002E6E35" w:rsidRPr="00DC4650" w:rsidRDefault="00D25528" w:rsidP="002E6E35">
      <w:pPr>
        <w:pStyle w:val="Odstavecseseznamem"/>
        <w:numPr>
          <w:ilvl w:val="0"/>
          <w:numId w:val="14"/>
        </w:numPr>
        <w:rPr>
          <w:rFonts w:ascii="Palatino Linotype" w:hAnsi="Palatino Linotype"/>
        </w:rPr>
      </w:pPr>
      <w:r>
        <w:rPr>
          <w:noProof/>
        </w:rPr>
        <mc:AlternateContent>
          <mc:Choice Requires="wps">
            <w:drawing>
              <wp:anchor distT="0" distB="0" distL="114300" distR="114300" simplePos="0" relativeHeight="251755520" behindDoc="0" locked="0" layoutInCell="1" allowOverlap="1" wp14:anchorId="34B0CD56" wp14:editId="5AB9030E">
                <wp:simplePos x="0" y="0"/>
                <wp:positionH relativeFrom="margin">
                  <wp:align>center</wp:align>
                </wp:positionH>
                <wp:positionV relativeFrom="paragraph">
                  <wp:posOffset>3115259</wp:posOffset>
                </wp:positionV>
                <wp:extent cx="5513070" cy="635"/>
                <wp:effectExtent l="0" t="0" r="0" b="0"/>
                <wp:wrapTopAndBottom/>
                <wp:docPr id="1406638697" name="Textové pole 1"/>
                <wp:cNvGraphicFramePr/>
                <a:graphic xmlns:a="http://schemas.openxmlformats.org/drawingml/2006/main">
                  <a:graphicData uri="http://schemas.microsoft.com/office/word/2010/wordprocessingShape">
                    <wps:wsp>
                      <wps:cNvSpPr txBox="1"/>
                      <wps:spPr>
                        <a:xfrm>
                          <a:off x="0" y="0"/>
                          <a:ext cx="5513070" cy="635"/>
                        </a:xfrm>
                        <a:prstGeom prst="rect">
                          <a:avLst/>
                        </a:prstGeom>
                        <a:solidFill>
                          <a:prstClr val="white"/>
                        </a:solidFill>
                        <a:ln>
                          <a:noFill/>
                        </a:ln>
                      </wps:spPr>
                      <wps:txbx>
                        <w:txbxContent>
                          <w:p w14:paraId="0172D9DF" w14:textId="43E93D23" w:rsidR="00DC4650" w:rsidRPr="00DC4650" w:rsidRDefault="00DC4650" w:rsidP="00DC4650">
                            <w:pPr>
                              <w:pStyle w:val="Titulek"/>
                              <w:jc w:val="right"/>
                              <w:rPr>
                                <w:i/>
                                <w:iCs w:val="0"/>
                                <w:noProof/>
                                <w:szCs w:val="24"/>
                              </w:rPr>
                            </w:pPr>
                            <w:bookmarkStart w:id="113" w:name="_Toc151304430"/>
                            <w:r w:rsidRPr="00DC4650">
                              <w:rPr>
                                <w:i/>
                                <w:iCs w:val="0"/>
                              </w:rPr>
                              <w:t xml:space="preserve">Graf </w:t>
                            </w:r>
                            <w:r w:rsidRPr="00DC4650">
                              <w:rPr>
                                <w:i/>
                                <w:iCs w:val="0"/>
                              </w:rPr>
                              <w:fldChar w:fldCharType="begin"/>
                            </w:r>
                            <w:r w:rsidRPr="00DC4650">
                              <w:rPr>
                                <w:i/>
                                <w:iCs w:val="0"/>
                              </w:rPr>
                              <w:instrText xml:space="preserve"> SEQ Graf \* ARABIC </w:instrText>
                            </w:r>
                            <w:r w:rsidRPr="00DC4650">
                              <w:rPr>
                                <w:i/>
                                <w:iCs w:val="0"/>
                              </w:rPr>
                              <w:fldChar w:fldCharType="separate"/>
                            </w:r>
                            <w:r w:rsidR="00787965">
                              <w:rPr>
                                <w:i/>
                                <w:iCs w:val="0"/>
                                <w:noProof/>
                              </w:rPr>
                              <w:t>29</w:t>
                            </w:r>
                            <w:r w:rsidRPr="00DC4650">
                              <w:rPr>
                                <w:i/>
                                <w:iCs w:val="0"/>
                              </w:rPr>
                              <w:fldChar w:fldCharType="end"/>
                            </w:r>
                            <w:r w:rsidRPr="00DC4650">
                              <w:rPr>
                                <w:i/>
                                <w:iCs w:val="0"/>
                              </w:rPr>
                              <w:t xml:space="preserve"> - Čím vyšší je věk respondentek, tím složitější je pro ně systém objednávání</w:t>
                            </w:r>
                            <w:bookmarkEnd w:id="1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B0CD56" id="_x0000_s1053" type="#_x0000_t202" style="position:absolute;left:0;text-align:left;margin-left:0;margin-top:245.3pt;width:434.1pt;height:.05pt;z-index:2517555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" stroked="f">
                <v:textbox style="mso-fit-shape-to-text:t" inset="0,0,0,0">
                  <w:txbxContent>
                    <w:p w14:paraId="0172D9DF" w14:textId="43E93D23" w:rsidR="00DC4650" w:rsidRPr="00DC4650" w:rsidRDefault="00DC4650" w:rsidP="00DC4650">
                      <w:pPr>
                        <w:pStyle w:val="Titulek"/>
                        <w:jc w:val="right"/>
                        <w:rPr>
                          <w:i/>
                          <w:iCs w:val="0"/>
                          <w:noProof/>
                          <w:szCs w:val="24"/>
                        </w:rPr>
                      </w:pPr>
                      <w:bookmarkStart w:id="114" w:name="_Toc151304430"/>
                      <w:r w:rsidRPr="00DC4650">
                        <w:rPr>
                          <w:i/>
                          <w:iCs w:val="0"/>
                        </w:rPr>
                        <w:t xml:space="preserve">Graf </w:t>
                      </w:r>
                      <w:r w:rsidRPr="00DC4650">
                        <w:rPr>
                          <w:i/>
                          <w:iCs w:val="0"/>
                        </w:rPr>
                        <w:fldChar w:fldCharType="begin"/>
                      </w:r>
                      <w:r w:rsidRPr="00DC4650">
                        <w:rPr>
                          <w:i/>
                          <w:iCs w:val="0"/>
                        </w:rPr>
                        <w:instrText xml:space="preserve"> SEQ Graf \* ARABIC </w:instrText>
                      </w:r>
                      <w:r w:rsidRPr="00DC4650">
                        <w:rPr>
                          <w:i/>
                          <w:iCs w:val="0"/>
                        </w:rPr>
                        <w:fldChar w:fldCharType="separate"/>
                      </w:r>
                      <w:r w:rsidR="00787965">
                        <w:rPr>
                          <w:i/>
                          <w:iCs w:val="0"/>
                          <w:noProof/>
                        </w:rPr>
                        <w:t>29</w:t>
                      </w:r>
                      <w:r w:rsidRPr="00DC4650">
                        <w:rPr>
                          <w:i/>
                          <w:iCs w:val="0"/>
                        </w:rPr>
                        <w:fldChar w:fldCharType="end"/>
                      </w:r>
                      <w:r w:rsidRPr="00DC4650">
                        <w:rPr>
                          <w:i/>
                          <w:iCs w:val="0"/>
                        </w:rPr>
                        <w:t xml:space="preserve"> - Čím vyšší je věk respondentek, tím složitější je pro ně systém objednávání</w:t>
                      </w:r>
                      <w:bookmarkEnd w:id="114"/>
                    </w:p>
                  </w:txbxContent>
                </v:textbox>
                <w10:wrap type="topAndBottom" anchorx="margin"/>
              </v:shape>
            </w:pict>
          </mc:Fallback>
        </mc:AlternateContent>
      </w:r>
      <w:r>
        <w:rPr>
          <w:noProof/>
        </w:rPr>
        <w:drawing>
          <wp:anchor distT="0" distB="0" distL="114300" distR="114300" simplePos="0" relativeHeight="251691008" behindDoc="0" locked="0" layoutInCell="1" allowOverlap="1" wp14:anchorId="1E0E83F8" wp14:editId="4284694C">
            <wp:simplePos x="0" y="0"/>
            <wp:positionH relativeFrom="column">
              <wp:posOffset>351953</wp:posOffset>
            </wp:positionH>
            <wp:positionV relativeFrom="paragraph">
              <wp:posOffset>548300</wp:posOffset>
            </wp:positionV>
            <wp:extent cx="5471795" cy="2503805"/>
            <wp:effectExtent l="0" t="0" r="14605" b="10795"/>
            <wp:wrapTopAndBottom/>
            <wp:docPr id="1738266958" name="Graf 1">
              <a:extLst xmlns:a="http://schemas.openxmlformats.org/drawingml/2006/main">
                <a:ext uri="{FF2B5EF4-FFF2-40B4-BE49-F238E27FC236}">
                  <a16:creationId xmlns:a16="http://schemas.microsoft.com/office/drawing/2014/main" id="{34BD1224-EE68-6EBD-4F57-4DC49D42D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Pr>
          <w:rFonts w:ascii="Palatino Linotype" w:hAnsi="Palatino Linotype"/>
          <w:b/>
          <w:bCs/>
        </w:rPr>
        <w:t>Srovnání odpovědí na otázky týkající věku respondentek a složitosti objednávání</w:t>
      </w:r>
    </w:p>
    <w:p w14:paraId="00A08A49" w14:textId="77777777" w:rsidR="00DC4650" w:rsidRDefault="00DC4650">
      <w:pPr>
        <w:rPr>
          <w:b/>
          <w:bCs/>
        </w:rPr>
      </w:pPr>
      <w:bookmarkStart w:id="115" w:name="_Toc146707760"/>
      <w:r>
        <w:br w:type="page"/>
      </w:r>
    </w:p>
    <w:p w14:paraId="1234E63C" w14:textId="2E3D4C30" w:rsidR="002E6E35" w:rsidRPr="004F5388" w:rsidRDefault="002E6E35" w:rsidP="00A713F3">
      <w:pPr>
        <w:pStyle w:val="Nadpis3text"/>
        <w:rPr>
          <w:rFonts w:ascii="Palatino Linotype" w:hAnsi="Palatino Linotype"/>
        </w:rPr>
      </w:pPr>
      <w:bookmarkStart w:id="116" w:name="_Toc152755995"/>
      <w:r w:rsidRPr="004F5388">
        <w:rPr>
          <w:rFonts w:ascii="Palatino Linotype" w:hAnsi="Palatino Linotype"/>
        </w:rPr>
        <w:lastRenderedPageBreak/>
        <w:t>Diskuse</w:t>
      </w:r>
      <w:bookmarkEnd w:id="115"/>
      <w:bookmarkEnd w:id="116"/>
    </w:p>
    <w:p w14:paraId="3B20AE54" w14:textId="5A5FB1EE" w:rsidR="00EC3E78" w:rsidRPr="00EC3E78" w:rsidRDefault="00EC3E78" w:rsidP="003E3DB1">
      <w:pPr>
        <w:spacing w:line="360" w:lineRule="auto"/>
        <w:ind w:firstLine="708"/>
        <w:rPr>
          <w:rFonts w:ascii="Palatino Linotype" w:hAnsi="Palatino Linotype"/>
        </w:rPr>
      </w:pPr>
      <w:r w:rsidRPr="00EC3E78">
        <w:rPr>
          <w:rFonts w:ascii="Palatino Linotype" w:hAnsi="Palatino Linotype"/>
        </w:rPr>
        <w:t>Tato část bakalářské práce byla věnována polemice nad výsledky</w:t>
      </w:r>
      <w:r w:rsidR="003E3DB1">
        <w:rPr>
          <w:rFonts w:ascii="Palatino Linotype" w:hAnsi="Palatino Linotype"/>
        </w:rPr>
        <w:t xml:space="preserve"> a</w:t>
      </w:r>
      <w:r w:rsidR="00D55349">
        <w:rPr>
          <w:rFonts w:ascii="Palatino Linotype" w:hAnsi="Palatino Linotype"/>
        </w:rPr>
        <w:t> </w:t>
      </w:r>
      <w:r w:rsidRPr="00EC3E78">
        <w:rPr>
          <w:rFonts w:ascii="Palatino Linotype" w:hAnsi="Palatino Linotype"/>
        </w:rPr>
        <w:t xml:space="preserve">porovnávání rozdílů </w:t>
      </w:r>
      <w:r w:rsidR="003E3DB1">
        <w:rPr>
          <w:rFonts w:ascii="Palatino Linotype" w:hAnsi="Palatino Linotype"/>
        </w:rPr>
        <w:t xml:space="preserve">mezi jednotlivými možnostmi odpovědi či jinými výzkumy na podobné téma. </w:t>
      </w:r>
    </w:p>
    <w:p w14:paraId="6FCCA96D" w14:textId="2F123894" w:rsidR="00EC3E78" w:rsidRPr="00EC3E78" w:rsidRDefault="00EC3E78" w:rsidP="003E3DB1">
      <w:pPr>
        <w:spacing w:line="360" w:lineRule="auto"/>
        <w:ind w:firstLine="708"/>
        <w:rPr>
          <w:rFonts w:ascii="Palatino Linotype" w:hAnsi="Palatino Linotype"/>
        </w:rPr>
      </w:pPr>
      <w:r w:rsidRPr="00EC3E78">
        <w:rPr>
          <w:rFonts w:ascii="Palatino Linotype" w:hAnsi="Palatino Linotype"/>
        </w:rPr>
        <w:t xml:space="preserve">Dosažené výsledky zdravotní gramotnosti odpovídaly očekáváním. Podle Ministerstva </w:t>
      </w:r>
      <w:r w:rsidRPr="008B2A66">
        <w:rPr>
          <w:rFonts w:ascii="Palatino Linotype" w:hAnsi="Palatino Linotype"/>
        </w:rPr>
        <w:t>zdravotnictví</w:t>
      </w:r>
      <w:sdt>
        <w:sdtPr>
          <w:rPr>
            <w:rFonts w:ascii="Palatino Linotype" w:hAnsi="Palatino Linotype"/>
          </w:rPr>
          <w:id w:val="-1091463638"/>
          <w:citation/>
        </w:sdtPr>
        <w:sdtContent>
          <w:r w:rsidR="00F55372" w:rsidRPr="008B2A66">
            <w:rPr>
              <w:rFonts w:ascii="Palatino Linotype" w:hAnsi="Palatino Linotype"/>
            </w:rPr>
            <w:fldChar w:fldCharType="begin"/>
          </w:r>
          <w:r w:rsidR="008B2A66">
            <w:rPr>
              <w:rFonts w:ascii="Palatino Linotype" w:hAnsi="Palatino Linotype"/>
            </w:rPr>
            <w:instrText xml:space="preserve">CITATION Min18 \l 1029 </w:instrText>
          </w:r>
          <w:r w:rsidR="00F55372" w:rsidRPr="008B2A66">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(zdraví2030.mzcr, 2018)</w:t>
          </w:r>
          <w:r w:rsidR="00F55372" w:rsidRPr="008B2A66">
            <w:rPr>
              <w:rFonts w:ascii="Palatino Linotype" w:hAnsi="Palatino Linotype"/>
            </w:rPr>
            <w:fldChar w:fldCharType="end"/>
          </w:r>
        </w:sdtContent>
      </w:sdt>
      <w:r w:rsidRPr="008B2A66">
        <w:rPr>
          <w:rFonts w:ascii="Palatino Linotype" w:hAnsi="Palatino Linotype"/>
        </w:rPr>
        <w:t xml:space="preserve"> je zdravotní</w:t>
      </w:r>
      <w:r w:rsidRPr="00EC3E78">
        <w:rPr>
          <w:rFonts w:ascii="Palatino Linotype" w:hAnsi="Palatino Linotype"/>
        </w:rPr>
        <w:t xml:space="preserve"> gramotnost českých občanů nízká. Česká společnost má vyšší úmrtnost na </w:t>
      </w:r>
      <w:proofErr w:type="spellStart"/>
      <w:r w:rsidRPr="00EC3E78">
        <w:rPr>
          <w:rFonts w:ascii="Palatino Linotype" w:hAnsi="Palatino Linotype"/>
        </w:rPr>
        <w:t>preventabilní</w:t>
      </w:r>
      <w:proofErr w:type="spellEnd"/>
      <w:r w:rsidRPr="00EC3E78">
        <w:rPr>
          <w:rFonts w:ascii="Palatino Linotype" w:hAnsi="Palatino Linotype"/>
        </w:rPr>
        <w:t xml:space="preserve"> onemocnění, než je evropský průměr. Překvapujícím zjištěním bylo,</w:t>
      </w:r>
      <w:r w:rsidR="00822F2D">
        <w:rPr>
          <w:rFonts w:ascii="Palatino Linotype" w:hAnsi="Palatino Linotype"/>
        </w:rPr>
        <w:t> </w:t>
      </w:r>
      <w:r w:rsidRPr="00EC3E78">
        <w:rPr>
          <w:rFonts w:ascii="Palatino Linotype" w:hAnsi="Palatino Linotype"/>
        </w:rPr>
        <w:t>že</w:t>
      </w:r>
      <w:r w:rsidR="00D55349">
        <w:rPr>
          <w:rFonts w:ascii="Palatino Linotype" w:hAnsi="Palatino Linotype"/>
        </w:rPr>
        <w:t> </w:t>
      </w:r>
      <w:r w:rsidRPr="00EC3E78">
        <w:rPr>
          <w:rFonts w:ascii="Palatino Linotype" w:hAnsi="Palatino Linotype"/>
        </w:rPr>
        <w:t>respondentky dokážou pouze z 58,9 % odhadnout, které faktory z</w:t>
      </w:r>
      <w:r w:rsidR="00822F2D">
        <w:rPr>
          <w:rFonts w:ascii="Palatino Linotype" w:hAnsi="Palatino Linotype"/>
        </w:rPr>
        <w:t> </w:t>
      </w:r>
      <w:r w:rsidRPr="00EC3E78">
        <w:rPr>
          <w:rFonts w:ascii="Palatino Linotype" w:hAnsi="Palatino Linotype"/>
        </w:rPr>
        <w:t xml:space="preserve">každodenního života mohou být rizikové. O absolutním nepochopení principu prevence psal </w:t>
      </w:r>
      <w:r w:rsidR="00390324">
        <w:rPr>
          <w:rFonts w:ascii="Palatino Linotype" w:hAnsi="Palatino Linotype"/>
        </w:rPr>
        <w:t xml:space="preserve">Prokop </w:t>
      </w:r>
      <w:sdt>
        <w:sdtPr>
          <w:rPr>
            <w:rFonts w:ascii="Palatino Linotype" w:hAnsi="Palatino Linotype"/>
          </w:rPr>
          <w:id w:val="-218910284"/>
          <w:citation/>
        </w:sdtPr>
        <w:sdtContent>
          <w:r w:rsidR="00F55372">
            <w:rPr>
              <w:rFonts w:ascii="Palatino Linotype" w:hAnsi="Palatino Linotype"/>
            </w:rPr>
            <w:fldChar w:fldCharType="begin"/>
          </w:r>
          <w:r w:rsidR="00390324">
            <w:rPr>
              <w:rFonts w:ascii="Palatino Linotype" w:hAnsi="Palatino Linotype"/>
            </w:rPr>
            <w:instrText xml:space="preserve">CITATION Pro22 \n  \t  \l 1029 </w:instrText>
          </w:r>
          <w:r w:rsidR="00F55372">
            <w:rPr>
              <w:rFonts w:ascii="Palatino Linotype" w:hAnsi="Palatino Linotype"/>
            </w:rPr>
            <w:fldChar w:fldCharType="separate"/>
          </w:r>
          <w:r w:rsidR="002D08B2" w:rsidRPr="002D08B2">
            <w:rPr>
              <w:rFonts w:ascii="Palatino Linotype" w:hAnsi="Palatino Linotype"/>
              <w:noProof/>
            </w:rPr>
            <w:t>(2022)</w:t>
          </w:r>
          <w:r w:rsidR="00F55372">
            <w:rPr>
              <w:rFonts w:ascii="Palatino Linotype" w:hAnsi="Palatino Linotype"/>
            </w:rPr>
            <w:fldChar w:fldCharType="end"/>
          </w:r>
        </w:sdtContent>
      </w:sdt>
      <w:r w:rsidRPr="00EC3E78">
        <w:rPr>
          <w:rFonts w:ascii="Palatino Linotype" w:hAnsi="Palatino Linotype"/>
        </w:rPr>
        <w:t>, který společně s ostatními autory ve svém výzkumu ověřuje pochopení vyšetření jako možnost včasného zachycení a ne ochranu. Nejčastější odpovědí, na otázku důvodu neúčasti preventivních prohlídek, byla absence symptomů a žádné větší problémy. V našem výzkumu je povědomí o</w:t>
      </w:r>
      <w:r w:rsidR="00822F2D">
        <w:rPr>
          <w:rFonts w:ascii="Palatino Linotype" w:hAnsi="Palatino Linotype"/>
        </w:rPr>
        <w:t> </w:t>
      </w:r>
      <w:r w:rsidRPr="00EC3E78">
        <w:rPr>
          <w:rFonts w:ascii="Palatino Linotype" w:hAnsi="Palatino Linotype"/>
        </w:rPr>
        <w:t>prevenci vyšší, ovšem stále se pohybujeme mezi 30-40 % respondentek, které v</w:t>
      </w:r>
      <w:r w:rsidR="00822F2D">
        <w:rPr>
          <w:rFonts w:ascii="Palatino Linotype" w:hAnsi="Palatino Linotype"/>
        </w:rPr>
        <w:t> </w:t>
      </w:r>
      <w:r w:rsidRPr="00EC3E78">
        <w:rPr>
          <w:rFonts w:ascii="Palatino Linotype" w:hAnsi="Palatino Linotype"/>
        </w:rPr>
        <w:t>otázkách na</w:t>
      </w:r>
      <w:r w:rsidR="00D55349">
        <w:rPr>
          <w:rFonts w:ascii="Palatino Linotype" w:hAnsi="Palatino Linotype"/>
        </w:rPr>
        <w:t> </w:t>
      </w:r>
      <w:r w:rsidRPr="00EC3E78">
        <w:rPr>
          <w:rFonts w:ascii="Palatino Linotype" w:hAnsi="Palatino Linotype"/>
        </w:rPr>
        <w:t>pochopení prevence nedokážou smysl přesně určit (Graf č.8, Graf č.9). V této části dotazníků byla nejvíce vidět pasivita respondentek ke svému zdravotnímu stavu, respondentky mají při návštěvě centra možnosti zjišťovat informace o</w:t>
      </w:r>
      <w:r w:rsidR="00D55349">
        <w:rPr>
          <w:rFonts w:ascii="Palatino Linotype" w:hAnsi="Palatino Linotype"/>
        </w:rPr>
        <w:t> </w:t>
      </w:r>
      <w:r w:rsidRPr="00EC3E78">
        <w:rPr>
          <w:rFonts w:ascii="Palatino Linotype" w:hAnsi="Palatino Linotype"/>
        </w:rPr>
        <w:t>prováděných vyšetření, ať už z brožurek, výukových letáčků apod. nebo přímo od zdravotního personálu, i přes to 45,2 % respondentek přiznává, že</w:t>
      </w:r>
      <w:r w:rsidR="00822F2D">
        <w:rPr>
          <w:rFonts w:ascii="Palatino Linotype" w:hAnsi="Palatino Linotype"/>
        </w:rPr>
        <w:t> </w:t>
      </w:r>
      <w:r w:rsidRPr="00EC3E78">
        <w:rPr>
          <w:rFonts w:ascii="Palatino Linotype" w:hAnsi="Palatino Linotype"/>
        </w:rPr>
        <w:t>nedokáže zhodnotit, zda je množství znalostí o prováděných postupech dostatečné (Gra</w:t>
      </w:r>
      <w:r w:rsidR="00D55349">
        <w:rPr>
          <w:rFonts w:ascii="Palatino Linotype" w:hAnsi="Palatino Linotype"/>
        </w:rPr>
        <w:t>f </w:t>
      </w:r>
      <w:r w:rsidRPr="00EC3E78">
        <w:rPr>
          <w:rFonts w:ascii="Palatino Linotype" w:hAnsi="Palatino Linotype"/>
        </w:rPr>
        <w:t>č.</w:t>
      </w:r>
      <w:r w:rsidR="00D55349">
        <w:rPr>
          <w:rFonts w:ascii="Palatino Linotype" w:hAnsi="Palatino Linotype"/>
        </w:rPr>
        <w:t> </w:t>
      </w:r>
      <w:r w:rsidRPr="00EC3E78">
        <w:rPr>
          <w:rFonts w:ascii="Palatino Linotype" w:hAnsi="Palatino Linotype"/>
        </w:rPr>
        <w:t xml:space="preserve">12). Zde lze navázat </w:t>
      </w:r>
      <w:r w:rsidRPr="00112A9E">
        <w:rPr>
          <w:rFonts w:ascii="Palatino Linotype" w:hAnsi="Palatino Linotype"/>
        </w:rPr>
        <w:t xml:space="preserve">na kritiky </w:t>
      </w:r>
      <w:proofErr w:type="spellStart"/>
      <w:r w:rsidRPr="00112A9E">
        <w:rPr>
          <w:rFonts w:ascii="Palatino Linotype" w:hAnsi="Palatino Linotype"/>
        </w:rPr>
        <w:t>Talcotta</w:t>
      </w:r>
      <w:proofErr w:type="spellEnd"/>
      <w:r w:rsidRPr="00112A9E">
        <w:rPr>
          <w:rFonts w:ascii="Palatino Linotype" w:hAnsi="Palatino Linotype"/>
        </w:rPr>
        <w:t xml:space="preserve"> </w:t>
      </w:r>
      <w:proofErr w:type="spellStart"/>
      <w:r w:rsidRPr="00112A9E">
        <w:rPr>
          <w:rFonts w:ascii="Palatino Linotype" w:hAnsi="Palatino Linotype"/>
        </w:rPr>
        <w:t>Parsonse</w:t>
      </w:r>
      <w:proofErr w:type="spellEnd"/>
      <w:r w:rsidRPr="00112A9E">
        <w:rPr>
          <w:rFonts w:ascii="Palatino Linotype" w:hAnsi="Palatino Linotype"/>
        </w:rPr>
        <w:t>, kteří kritizovali systémovost pro úpadek autonomie člověka</w:t>
      </w:r>
      <w:sdt>
        <w:sdtPr>
          <w:rPr>
            <w:rFonts w:ascii="Palatino Linotype" w:hAnsi="Palatino Linotype"/>
          </w:rPr>
          <w:id w:val="-1841921382"/>
          <w:citation/>
        </w:sdtPr>
        <w:sdtContent>
          <w:r w:rsidR="00112A9E" w:rsidRPr="00112A9E">
            <w:rPr>
              <w:rFonts w:ascii="Palatino Linotype" w:hAnsi="Palatino Linotype"/>
            </w:rPr>
            <w:fldChar w:fldCharType="begin"/>
          </w:r>
          <w:r w:rsidR="00112A9E" w:rsidRPr="00112A9E">
            <w:rPr>
              <w:rFonts w:ascii="Palatino Linotype" w:hAnsi="Palatino Linotype"/>
            </w:rPr>
            <w:instrText xml:space="preserve">CITATION Šub06 \t  \l 1029 </w:instrText>
          </w:r>
          <w:r w:rsidR="00112A9E" w:rsidRPr="00112A9E">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(Šubrt, 2006)</w:t>
          </w:r>
          <w:r w:rsidR="00112A9E" w:rsidRPr="00112A9E">
            <w:rPr>
              <w:rFonts w:ascii="Palatino Linotype" w:hAnsi="Palatino Linotype"/>
            </w:rPr>
            <w:fldChar w:fldCharType="end"/>
          </w:r>
        </w:sdtContent>
      </w:sdt>
      <w:r w:rsidRPr="00112A9E">
        <w:rPr>
          <w:rFonts w:ascii="Palatino Linotype" w:hAnsi="Palatino Linotype"/>
        </w:rPr>
        <w:t xml:space="preserve">. </w:t>
      </w:r>
      <w:r w:rsidR="0015613F">
        <w:rPr>
          <w:rFonts w:ascii="Palatino Linotype" w:hAnsi="Palatino Linotype"/>
        </w:rPr>
        <w:t>Je možno předpokládat</w:t>
      </w:r>
      <w:r w:rsidRPr="00EC3E78">
        <w:rPr>
          <w:rFonts w:ascii="Palatino Linotype" w:hAnsi="Palatino Linotype"/>
        </w:rPr>
        <w:t>, že spíše pasivní přístup při vyšetření či nepochopení systému prevence může pramenit právě z pře</w:t>
      </w:r>
      <w:r w:rsidR="003B346F">
        <w:rPr>
          <w:rFonts w:ascii="Palatino Linotype" w:hAnsi="Palatino Linotype"/>
        </w:rPr>
        <w:t>nesení</w:t>
      </w:r>
      <w:r w:rsidRPr="00EC3E78">
        <w:rPr>
          <w:rFonts w:ascii="Palatino Linotype" w:hAnsi="Palatino Linotype"/>
        </w:rPr>
        <w:t xml:space="preserve"> zodpovědnosti na autoritu v podobě zdravotnického centra. Při</w:t>
      </w:r>
      <w:r w:rsidR="00D55349">
        <w:rPr>
          <w:rFonts w:ascii="Palatino Linotype" w:hAnsi="Palatino Linotype"/>
        </w:rPr>
        <w:t> </w:t>
      </w:r>
      <w:r w:rsidRPr="00EC3E78">
        <w:rPr>
          <w:rFonts w:ascii="Palatino Linotype" w:hAnsi="Palatino Linotype"/>
        </w:rPr>
        <w:t>statistickém ověřování hypotéz bylo zkoumáno, zda existuje souvislost mezi demografickými údaji a zdravotní gramotností, přičemž výsledky ukázali že</w:t>
      </w:r>
      <w:r w:rsidR="00D55349">
        <w:rPr>
          <w:rFonts w:ascii="Palatino Linotype" w:hAnsi="Palatino Linotype"/>
        </w:rPr>
        <w:t> </w:t>
      </w:r>
      <w:r w:rsidRPr="00EC3E78">
        <w:rPr>
          <w:rFonts w:ascii="Palatino Linotype" w:hAnsi="Palatino Linotype"/>
        </w:rPr>
        <w:t xml:space="preserve">nejvyšší dosažené vzdělání nemá vliv na pochopení prevence, což je překvapující </w:t>
      </w:r>
      <w:r w:rsidRPr="00EC3E78">
        <w:rPr>
          <w:rFonts w:ascii="Palatino Linotype" w:hAnsi="Palatino Linotype"/>
        </w:rPr>
        <w:lastRenderedPageBreak/>
        <w:t>výsledek, jelikož Bártlová</w:t>
      </w:r>
      <w:sdt>
        <w:sdtPr>
          <w:rPr>
            <w:rFonts w:ascii="Palatino Linotype" w:hAnsi="Palatino Linotype"/>
          </w:rPr>
          <w:id w:val="-1477143426"/>
          <w:citation/>
        </w:sdtPr>
        <w:sdtContent>
          <w:r w:rsidR="00F55372">
            <w:rPr>
              <w:rFonts w:ascii="Palatino Linotype" w:hAnsi="Palatino Linotype"/>
            </w:rPr>
            <w:fldChar w:fldCharType="begin"/>
          </w:r>
          <w:r w:rsidR="00F55372">
            <w:rPr>
              <w:rFonts w:ascii="Palatino Linotype" w:hAnsi="Palatino Linotype"/>
            </w:rPr>
            <w:instrText xml:space="preserve">CITATION Bár18 \n  \t  \l 1029 </w:instrText>
          </w:r>
          <w:r w:rsidR="00F55372">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(2018)</w:t>
          </w:r>
          <w:r w:rsidR="00F55372">
            <w:rPr>
              <w:rFonts w:ascii="Palatino Linotype" w:hAnsi="Palatino Linotype"/>
            </w:rPr>
            <w:fldChar w:fldCharType="end"/>
          </w:r>
        </w:sdtContent>
      </w:sdt>
      <w:r w:rsidR="00F55372">
        <w:rPr>
          <w:rFonts w:ascii="Palatino Linotype" w:hAnsi="Palatino Linotype"/>
        </w:rPr>
        <w:t xml:space="preserve"> </w:t>
      </w:r>
      <w:r w:rsidRPr="00EC3E78">
        <w:rPr>
          <w:rFonts w:ascii="Palatino Linotype" w:hAnsi="Palatino Linotype"/>
        </w:rPr>
        <w:t>uvádí, že vzdělání je jedním z nejpodstatnějších faktorů ovlivňujících hladinu zdravotní gramotnosti. Je důležité však zmínit, že</w:t>
      </w:r>
      <w:r w:rsidR="00D55349">
        <w:rPr>
          <w:rFonts w:ascii="Palatino Linotype" w:hAnsi="Palatino Linotype"/>
        </w:rPr>
        <w:t> </w:t>
      </w:r>
      <w:r w:rsidRPr="00EC3E78">
        <w:rPr>
          <w:rFonts w:ascii="Palatino Linotype" w:hAnsi="Palatino Linotype"/>
        </w:rPr>
        <w:t>respondentky odpovídaly na otázku vztaženou k pochopení systému prevence a jejich hodnocení tak bylo vždy subjektivní.</w:t>
      </w:r>
    </w:p>
    <w:p w14:paraId="198C9D6E" w14:textId="00DA4585" w:rsidR="00EC3E78" w:rsidRPr="000C2644" w:rsidRDefault="00EC3E78" w:rsidP="003E3DB1">
      <w:pPr>
        <w:spacing w:line="360" w:lineRule="auto"/>
        <w:ind w:firstLine="708"/>
        <w:rPr>
          <w:rFonts w:ascii="Palatino Linotype" w:hAnsi="Palatino Linotype"/>
        </w:rPr>
      </w:pPr>
      <w:r w:rsidRPr="000C2644">
        <w:rPr>
          <w:rFonts w:ascii="Palatino Linotype" w:hAnsi="Palatino Linotype"/>
          <w:color w:val="000000" w:themeColor="text1"/>
        </w:rPr>
        <w:t>Důvěra je ovlivněna velkým množstvím subjektivních faktorů, které jsou velmi těžko ovlivnitelné</w:t>
      </w:r>
      <w:r w:rsidR="00E96126" w:rsidRPr="000C2644">
        <w:rPr>
          <w:rFonts w:ascii="Palatino Linotype" w:hAnsi="Palatino Linotype"/>
          <w:color w:val="000000" w:themeColor="text1"/>
        </w:rPr>
        <w:t>, zároveň v rámci společnosti mluvíme o citové, hodnotové a názorové jednotě, které důvěru a ucelenost společnosti podporují</w:t>
      </w:r>
      <w:sdt>
        <w:sdtPr>
          <w:rPr>
            <w:rFonts w:ascii="Palatino Linotype" w:hAnsi="Palatino Linotype"/>
            <w:color w:val="000000" w:themeColor="text1"/>
          </w:rPr>
          <w:id w:val="1546800593"/>
          <w:citation/>
        </w:sdtPr>
        <w:sdtContent>
          <w:r w:rsidR="00E96126" w:rsidRPr="000C2644">
            <w:rPr>
              <w:rFonts w:ascii="Palatino Linotype" w:hAnsi="Palatino Linotype"/>
              <w:color w:val="000000" w:themeColor="text1"/>
            </w:rPr>
            <w:fldChar w:fldCharType="begin"/>
          </w:r>
          <w:r w:rsidR="00E96126" w:rsidRPr="000C2644">
            <w:rPr>
              <w:rFonts w:ascii="Palatino Linotype" w:hAnsi="Palatino Linotype"/>
              <w:color w:val="000000" w:themeColor="text1"/>
            </w:rPr>
            <w:instrText xml:space="preserve"> CITATION Gid23 \l 1029 </w:instrText>
          </w:r>
          <w:r w:rsidR="00E96126" w:rsidRPr="000C2644">
            <w:rPr>
              <w:rFonts w:ascii="Palatino Linotype" w:hAnsi="Palatino Linotype"/>
              <w:color w:val="000000" w:themeColor="text1"/>
            </w:rPr>
            <w:fldChar w:fldCharType="separate"/>
          </w:r>
          <w:r w:rsidR="002D08B2">
            <w:rPr>
              <w:rFonts w:ascii="Palatino Linotype" w:hAnsi="Palatino Linotype"/>
              <w:noProof/>
              <w:color w:val="000000" w:themeColor="text1"/>
            </w:rPr>
            <w:t xml:space="preserve"> </w:t>
          </w:r>
          <w:r w:rsidR="002D08B2" w:rsidRPr="002D08B2">
            <w:rPr>
              <w:rFonts w:ascii="Palatino Linotype" w:hAnsi="Palatino Linotype"/>
              <w:noProof/>
              <w:color w:val="000000" w:themeColor="text1"/>
            </w:rPr>
            <w:t>(Giddens, 2023)</w:t>
          </w:r>
          <w:r w:rsidR="00E96126" w:rsidRPr="000C2644">
            <w:rPr>
              <w:rFonts w:ascii="Palatino Linotype" w:hAnsi="Palatino Linotype"/>
              <w:color w:val="000000" w:themeColor="text1"/>
            </w:rPr>
            <w:fldChar w:fldCharType="end"/>
          </w:r>
        </w:sdtContent>
      </w:sdt>
      <w:r w:rsidR="00E96126" w:rsidRPr="000C2644">
        <w:rPr>
          <w:rFonts w:ascii="Palatino Linotype" w:hAnsi="Palatino Linotype"/>
          <w:color w:val="000000" w:themeColor="text1"/>
        </w:rPr>
        <w:t xml:space="preserve">. </w:t>
      </w:r>
      <w:r w:rsidR="0015613F" w:rsidRPr="000C2644">
        <w:rPr>
          <w:rFonts w:ascii="Palatino Linotype" w:hAnsi="Palatino Linotype"/>
          <w:color w:val="000000" w:themeColor="text1"/>
        </w:rPr>
        <w:t xml:space="preserve"> </w:t>
      </w:r>
      <w:r w:rsidRPr="000C2644">
        <w:rPr>
          <w:rFonts w:ascii="Palatino Linotype" w:hAnsi="Palatino Linotype"/>
        </w:rPr>
        <w:t>Důvěra ve zdravotnictví se může lámat zkreslenou představou o postupech či</w:t>
      </w:r>
      <w:r w:rsidR="00822F2D">
        <w:rPr>
          <w:rFonts w:ascii="Palatino Linotype" w:hAnsi="Palatino Linotype"/>
        </w:rPr>
        <w:t> </w:t>
      </w:r>
      <w:r w:rsidRPr="000C2644">
        <w:rPr>
          <w:rFonts w:ascii="Palatino Linotype" w:hAnsi="Palatino Linotype"/>
        </w:rPr>
        <w:t xml:space="preserve">přístupu zdravotního personálu a reálnými možnostmi. To může způsobit zklamání či negativní zkušenost, která pak </w:t>
      </w:r>
      <w:proofErr w:type="gramStart"/>
      <w:r w:rsidRPr="000C2644">
        <w:rPr>
          <w:rFonts w:ascii="Palatino Linotype" w:hAnsi="Palatino Linotype"/>
        </w:rPr>
        <w:t>zmenší</w:t>
      </w:r>
      <w:proofErr w:type="gramEnd"/>
      <w:r w:rsidRPr="000C2644">
        <w:rPr>
          <w:rFonts w:ascii="Palatino Linotype" w:hAnsi="Palatino Linotype"/>
        </w:rPr>
        <w:t xml:space="preserve"> výslednou důvěru ve</w:t>
      </w:r>
      <w:r w:rsidR="00822F2D">
        <w:rPr>
          <w:rFonts w:ascii="Palatino Linotype" w:hAnsi="Palatino Linotype"/>
        </w:rPr>
        <w:t> </w:t>
      </w:r>
      <w:r w:rsidRPr="000C2644">
        <w:rPr>
          <w:rFonts w:ascii="Palatino Linotype" w:hAnsi="Palatino Linotype"/>
        </w:rPr>
        <w:t>zdravotnictví. Role pacienta se mění medializací zdravotnictví a možnostmi léčby. Pacient díky množství informací požaduje větší sdílnost ohledně svého zdravotního stavu, kterou vytížený zdravotnický personál nemusí být schopen naplnit</w:t>
      </w:r>
      <w:sdt>
        <w:sdtPr>
          <w:rPr>
            <w:rFonts w:ascii="Palatino Linotype" w:hAnsi="Palatino Linotype"/>
          </w:rPr>
          <w:id w:val="230049372"/>
          <w:citation/>
        </w:sdtPr>
        <w:sdtContent>
          <w:r w:rsidR="00F55372" w:rsidRPr="000C2644">
            <w:rPr>
              <w:rFonts w:ascii="Palatino Linotype" w:hAnsi="Palatino Linotype"/>
            </w:rPr>
            <w:fldChar w:fldCharType="begin"/>
          </w:r>
          <w:r w:rsidR="00F55372" w:rsidRPr="000C2644">
            <w:rPr>
              <w:rFonts w:ascii="Palatino Linotype" w:hAnsi="Palatino Linotype"/>
            </w:rPr>
            <w:instrText xml:space="preserve"> CITATION Pra14 \l 1029 </w:instrText>
          </w:r>
          <w:r w:rsidR="00F55372" w:rsidRPr="000C2644">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(Pramuková, 2014)</w:t>
          </w:r>
          <w:r w:rsidR="00F55372" w:rsidRPr="000C2644">
            <w:rPr>
              <w:rFonts w:ascii="Palatino Linotype" w:hAnsi="Palatino Linotype"/>
            </w:rPr>
            <w:fldChar w:fldCharType="end"/>
          </w:r>
        </w:sdtContent>
      </w:sdt>
      <w:r w:rsidR="00390324" w:rsidRPr="000C2644">
        <w:rPr>
          <w:rFonts w:ascii="Palatino Linotype" w:hAnsi="Palatino Linotype"/>
        </w:rPr>
        <w:t xml:space="preserve">. </w:t>
      </w:r>
      <w:r w:rsidRPr="000C2644">
        <w:rPr>
          <w:rFonts w:ascii="Palatino Linotype" w:hAnsi="Palatino Linotype"/>
        </w:rPr>
        <w:t xml:space="preserve">Kladné odpovědi </w:t>
      </w:r>
      <w:r w:rsidR="003B346F" w:rsidRPr="000C2644">
        <w:rPr>
          <w:rFonts w:ascii="Palatino Linotype" w:hAnsi="Palatino Linotype"/>
        </w:rPr>
        <w:t xml:space="preserve">týkající se </w:t>
      </w:r>
      <w:r w:rsidRPr="000C2644">
        <w:rPr>
          <w:rFonts w:ascii="Palatino Linotype" w:hAnsi="Palatino Linotype"/>
        </w:rPr>
        <w:t>důvě</w:t>
      </w:r>
      <w:r w:rsidR="003B346F" w:rsidRPr="000C2644">
        <w:rPr>
          <w:rFonts w:ascii="Palatino Linotype" w:hAnsi="Palatino Linotype"/>
        </w:rPr>
        <w:t>ry</w:t>
      </w:r>
      <w:r w:rsidRPr="000C2644">
        <w:rPr>
          <w:rFonts w:ascii="Palatino Linotype" w:hAnsi="Palatino Linotype"/>
        </w:rPr>
        <w:t xml:space="preserve"> v pravidelnou prevenci dotazovaných respondentek činí v první fázi dotazníku přes 80 %, </w:t>
      </w:r>
      <w:r w:rsidR="003B346F" w:rsidRPr="000C2644">
        <w:rPr>
          <w:rFonts w:ascii="Palatino Linotype" w:hAnsi="Palatino Linotype"/>
        </w:rPr>
        <w:t>o to překvapivější bylo</w:t>
      </w:r>
      <w:r w:rsidRPr="000C2644">
        <w:rPr>
          <w:rFonts w:ascii="Palatino Linotype" w:hAnsi="Palatino Linotype"/>
        </w:rPr>
        <w:t>, že v</w:t>
      </w:r>
      <w:r w:rsidR="00D55349" w:rsidRPr="000C2644">
        <w:rPr>
          <w:rFonts w:ascii="Palatino Linotype" w:hAnsi="Palatino Linotype"/>
        </w:rPr>
        <w:t> </w:t>
      </w:r>
      <w:r w:rsidRPr="000C2644">
        <w:rPr>
          <w:rFonts w:ascii="Palatino Linotype" w:hAnsi="Palatino Linotype"/>
        </w:rPr>
        <w:t>části dotazníku zaměřenou na hodnocení centra v otázce směřované na důvěru v</w:t>
      </w:r>
      <w:r w:rsidR="00D55349" w:rsidRPr="000C2644">
        <w:rPr>
          <w:rFonts w:ascii="Palatino Linotype" w:hAnsi="Palatino Linotype"/>
        </w:rPr>
        <w:t> </w:t>
      </w:r>
      <w:r w:rsidRPr="000C2644">
        <w:rPr>
          <w:rFonts w:ascii="Palatino Linotype" w:hAnsi="Palatino Linotype"/>
        </w:rPr>
        <w:t xml:space="preserve">prevenci ve specifickém zdravotnickém centru v Kroměříži kladné odpovědi tvořily 93,2 %. </w:t>
      </w:r>
    </w:p>
    <w:p w14:paraId="42804EEA" w14:textId="6513A109" w:rsidR="00EC3E78" w:rsidRPr="00EC3E78" w:rsidRDefault="00EC3E78" w:rsidP="00EC3E78">
      <w:pPr>
        <w:spacing w:line="360" w:lineRule="auto"/>
        <w:rPr>
          <w:rFonts w:ascii="Palatino Linotype" w:hAnsi="Palatino Linotype"/>
        </w:rPr>
      </w:pPr>
      <w:r w:rsidRPr="000C2644">
        <w:rPr>
          <w:rFonts w:ascii="Palatino Linotype" w:hAnsi="Palatino Linotype"/>
        </w:rPr>
        <w:t>Další otázka ověřující důvěru byla směřována na překo</w:t>
      </w:r>
      <w:r w:rsidR="003B346F" w:rsidRPr="000C2644">
        <w:rPr>
          <w:rFonts w:ascii="Palatino Linotype" w:hAnsi="Palatino Linotype"/>
        </w:rPr>
        <w:t>ná</w:t>
      </w:r>
      <w:r w:rsidRPr="000C2644">
        <w:rPr>
          <w:rFonts w:ascii="Palatino Linotype" w:hAnsi="Palatino Linotype"/>
        </w:rPr>
        <w:t>vání obav z preventivního vyšetření jako je například stres, stud či strach. Ve výzkumu o důvodech neúčasti v</w:t>
      </w:r>
      <w:r w:rsidR="00D55349" w:rsidRPr="000C2644">
        <w:rPr>
          <w:rFonts w:ascii="Palatino Linotype" w:hAnsi="Palatino Linotype"/>
        </w:rPr>
        <w:t> </w:t>
      </w:r>
      <w:r w:rsidRPr="000C2644">
        <w:rPr>
          <w:rFonts w:ascii="Palatino Linotype" w:hAnsi="Palatino Linotype"/>
        </w:rPr>
        <w:t>prevenci se umístily tyto faktory na předních příčkách</w:t>
      </w:r>
      <w:r w:rsidR="00CC13F5" w:rsidRPr="000C2644">
        <w:rPr>
          <w:rFonts w:ascii="Palatino Linotype" w:hAnsi="Palatino Linotype"/>
        </w:rPr>
        <w:t xml:space="preserve">. </w:t>
      </w:r>
      <w:proofErr w:type="spellStart"/>
      <w:r w:rsidR="00CC13F5" w:rsidRPr="000C2644">
        <w:rPr>
          <w:rFonts w:ascii="Palatino Linotype" w:hAnsi="Palatino Linotype"/>
        </w:rPr>
        <w:t>Goal</w:t>
      </w:r>
      <w:proofErr w:type="spellEnd"/>
      <w:r w:rsidR="00CC13F5" w:rsidRPr="000C2644">
        <w:rPr>
          <w:rFonts w:ascii="Palatino Linotype" w:hAnsi="Palatino Linotype"/>
        </w:rPr>
        <w:t xml:space="preserve"> </w:t>
      </w:r>
      <w:proofErr w:type="spellStart"/>
      <w:r w:rsidR="00CC13F5" w:rsidRPr="000C2644">
        <w:rPr>
          <w:rFonts w:ascii="Palatino Linotype" w:hAnsi="Palatino Linotype"/>
        </w:rPr>
        <w:t>attainment</w:t>
      </w:r>
      <w:proofErr w:type="spellEnd"/>
      <w:r w:rsidR="00CC13F5" w:rsidRPr="000C2644">
        <w:rPr>
          <w:rFonts w:ascii="Palatino Linotype" w:hAnsi="Palatino Linotype"/>
        </w:rPr>
        <w:t xml:space="preserve"> navazuje přesně na slučitelnost požadavků společnosti a prostředků, kterými jednotlivec </w:t>
      </w:r>
      <w:r w:rsidR="00B42C4E" w:rsidRPr="000C2644">
        <w:rPr>
          <w:rFonts w:ascii="Palatino Linotype" w:hAnsi="Palatino Linotype"/>
        </w:rPr>
        <w:t>disponuje.</w:t>
      </w:r>
      <w:r w:rsidR="00493007" w:rsidRPr="000C2644">
        <w:rPr>
          <w:rFonts w:ascii="Palatino Linotype" w:hAnsi="Palatino Linotype"/>
        </w:rPr>
        <w:t xml:space="preserve"> Pokud je cílem systému je dbát na preventivní vyšetření a komunita se</w:t>
      </w:r>
      <w:r w:rsidR="00822F2D">
        <w:rPr>
          <w:rFonts w:ascii="Palatino Linotype" w:hAnsi="Palatino Linotype"/>
        </w:rPr>
        <w:t> </w:t>
      </w:r>
      <w:r w:rsidR="00493007" w:rsidRPr="000C2644">
        <w:rPr>
          <w:rFonts w:ascii="Palatino Linotype" w:hAnsi="Palatino Linotype"/>
        </w:rPr>
        <w:t>dokáže přizpůsobit požadavků, případně tedy jednotlivec popřít své subjektivní preference, tak může vzniknout nový standard společenského chování</w:t>
      </w:r>
      <w:sdt>
        <w:sdtPr>
          <w:rPr>
            <w:rFonts w:ascii="Palatino Linotype" w:hAnsi="Palatino Linotype"/>
          </w:rPr>
          <w:id w:val="-1393429900"/>
          <w:citation/>
        </w:sdtPr>
        <w:sdtContent>
          <w:r w:rsidR="00493007" w:rsidRPr="000C2644">
            <w:rPr>
              <w:rFonts w:ascii="Palatino Linotype" w:hAnsi="Palatino Linotype"/>
            </w:rPr>
            <w:fldChar w:fldCharType="begin"/>
          </w:r>
          <w:r w:rsidR="00493007" w:rsidRPr="000C2644">
            <w:rPr>
              <w:rFonts w:ascii="Palatino Linotype" w:hAnsi="Palatino Linotype"/>
            </w:rPr>
            <w:instrText xml:space="preserve"> CITATION Cho22 \l 1029 </w:instrText>
          </w:r>
          <w:r w:rsidR="00493007" w:rsidRPr="000C2644">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(Chotim, 2022)</w:t>
          </w:r>
          <w:r w:rsidR="00493007" w:rsidRPr="000C2644">
            <w:rPr>
              <w:rFonts w:ascii="Palatino Linotype" w:hAnsi="Palatino Linotype"/>
            </w:rPr>
            <w:fldChar w:fldCharType="end"/>
          </w:r>
        </w:sdtContent>
      </w:sdt>
      <w:r w:rsidR="00493007" w:rsidRPr="000C2644">
        <w:rPr>
          <w:rFonts w:ascii="Palatino Linotype" w:hAnsi="Palatino Linotype"/>
        </w:rPr>
        <w:t>.</w:t>
      </w:r>
      <w:r w:rsidR="00B42C4E" w:rsidRPr="000C2644">
        <w:rPr>
          <w:rFonts w:ascii="Palatino Linotype" w:hAnsi="Palatino Linotype"/>
        </w:rPr>
        <w:t xml:space="preserve"> </w:t>
      </w:r>
      <w:r w:rsidRPr="000C2644">
        <w:rPr>
          <w:rFonts w:ascii="Palatino Linotype" w:hAnsi="Palatino Linotype"/>
        </w:rPr>
        <w:t>Je důležité zmínit</w:t>
      </w:r>
      <w:r w:rsidRPr="00EC3E78">
        <w:rPr>
          <w:rFonts w:ascii="Palatino Linotype" w:hAnsi="Palatino Linotype"/>
        </w:rPr>
        <w:t xml:space="preserve">, že v tomto výzkumu bylo pracováno s respondentkami, které jsou schopny být součástí prevence i přes obavy. 39,8 % respondentek hodnotilo jako těžké překonat své obavy z preventivního vyšetření, každopádně </w:t>
      </w:r>
      <w:r w:rsidRPr="00EC3E78">
        <w:rPr>
          <w:rFonts w:ascii="Palatino Linotype" w:hAnsi="Palatino Linotype"/>
        </w:rPr>
        <w:lastRenderedPageBreak/>
        <w:t>v</w:t>
      </w:r>
      <w:r w:rsidR="00822F2D">
        <w:rPr>
          <w:rFonts w:ascii="Palatino Linotype" w:hAnsi="Palatino Linotype"/>
        </w:rPr>
        <w:t> </w:t>
      </w:r>
      <w:r w:rsidRPr="00EC3E78">
        <w:rPr>
          <w:rFonts w:ascii="Palatino Linotype" w:hAnsi="Palatino Linotype"/>
        </w:rPr>
        <w:t>části dotazníku mířící na hodnocení centra, kde byly vztaženy otázky na soukromí, vstřícnost personálu či případnou bolest při vyšetření, kladné odpovědi tvořily minimálně 79,45 % a to u otázky na vstřícnost personálu a maximálně 94,52</w:t>
      </w:r>
      <w:r w:rsidR="00822F2D">
        <w:rPr>
          <w:rFonts w:ascii="Palatino Linotype" w:hAnsi="Palatino Linotype"/>
        </w:rPr>
        <w:t> </w:t>
      </w:r>
      <w:r w:rsidRPr="00EC3E78">
        <w:rPr>
          <w:rFonts w:ascii="Palatino Linotype" w:hAnsi="Palatino Linotype"/>
        </w:rPr>
        <w:t xml:space="preserve">% u otázky na prostředí oddělení. Díky tomu můžeme říct, že specifickému radiologickému centru se </w:t>
      </w:r>
      <w:proofErr w:type="gramStart"/>
      <w:r w:rsidRPr="00EC3E78">
        <w:rPr>
          <w:rFonts w:ascii="Palatino Linotype" w:hAnsi="Palatino Linotype"/>
        </w:rPr>
        <w:t>daří</w:t>
      </w:r>
      <w:proofErr w:type="gramEnd"/>
      <w:r w:rsidRPr="00EC3E78">
        <w:rPr>
          <w:rFonts w:ascii="Palatino Linotype" w:hAnsi="Palatino Linotype"/>
        </w:rPr>
        <w:t xml:space="preserve"> maximalizovat eliminaci negativních faktorů, které</w:t>
      </w:r>
      <w:r w:rsidR="00822F2D">
        <w:rPr>
          <w:rFonts w:ascii="Palatino Linotype" w:hAnsi="Palatino Linotype"/>
        </w:rPr>
        <w:t> </w:t>
      </w:r>
      <w:r w:rsidRPr="00EC3E78">
        <w:rPr>
          <w:rFonts w:ascii="Palatino Linotype" w:hAnsi="Palatino Linotype"/>
        </w:rPr>
        <w:t xml:space="preserve">by mohly ovlivnit zkušenost pacientů. </w:t>
      </w:r>
    </w:p>
    <w:p w14:paraId="3B78DCB3" w14:textId="53F63AF4" w:rsidR="00EC3E78" w:rsidRPr="00EC3E78" w:rsidRDefault="00EC3E78" w:rsidP="003E3DB1">
      <w:pPr>
        <w:spacing w:line="360" w:lineRule="auto"/>
        <w:ind w:firstLine="708"/>
        <w:rPr>
          <w:rFonts w:ascii="Palatino Linotype" w:hAnsi="Palatino Linotype"/>
        </w:rPr>
      </w:pPr>
      <w:r w:rsidRPr="00EC3E78">
        <w:rPr>
          <w:rFonts w:ascii="Palatino Linotype" w:hAnsi="Palatino Linotype"/>
        </w:rPr>
        <w:t xml:space="preserve">Na vnímání důvěry ve zdravotnictví byl proveden výzkum, kde </w:t>
      </w:r>
      <w:r w:rsidR="0015613F">
        <w:rPr>
          <w:rFonts w:ascii="Palatino Linotype" w:hAnsi="Palatino Linotype"/>
        </w:rPr>
        <w:t xml:space="preserve">byly respondentkami </w:t>
      </w:r>
      <w:r w:rsidRPr="00EC3E78">
        <w:rPr>
          <w:rFonts w:ascii="Palatino Linotype" w:hAnsi="Palatino Linotype"/>
        </w:rPr>
        <w:t xml:space="preserve">ženy </w:t>
      </w:r>
      <w:r w:rsidRPr="000C2644">
        <w:rPr>
          <w:rFonts w:ascii="Palatino Linotype" w:hAnsi="Palatino Linotype"/>
        </w:rPr>
        <w:t>asijského původu žijící v Americe. Hlavními spouštěči nedůvěry ve zdravotnictví byly prvky diskriminace ze stran personálu, věk, vzdělání a výše měsíčního přijmu. V rámci této práce byla ověřována kauzalita mezi demografickými údaji a důvěrou v prevenci, což můžeme potvrdit u vzdělání a</w:t>
      </w:r>
      <w:r w:rsidR="009E2535" w:rsidRPr="000C2644">
        <w:rPr>
          <w:rFonts w:ascii="Palatino Linotype" w:hAnsi="Palatino Linotype"/>
        </w:rPr>
        <w:t> </w:t>
      </w:r>
      <w:r w:rsidRPr="000C2644">
        <w:rPr>
          <w:rFonts w:ascii="Palatino Linotype" w:hAnsi="Palatino Linotype"/>
        </w:rPr>
        <w:t>věku, navíc byl odhalen vztah o rostoucích obavách z preventivního vyšetření společně s</w:t>
      </w:r>
      <w:r w:rsidR="00390324" w:rsidRPr="000C2644">
        <w:rPr>
          <w:rFonts w:ascii="Palatino Linotype" w:hAnsi="Palatino Linotype"/>
        </w:rPr>
        <w:t> </w:t>
      </w:r>
      <w:r w:rsidRPr="000C2644">
        <w:rPr>
          <w:rFonts w:ascii="Palatino Linotype" w:hAnsi="Palatino Linotype"/>
        </w:rPr>
        <w:t>věkem</w:t>
      </w:r>
      <w:r w:rsidR="00390324" w:rsidRPr="000C2644">
        <w:rPr>
          <w:rFonts w:ascii="Palatino Linotype" w:hAnsi="Palatino Linotype"/>
        </w:rPr>
        <w:t>.</w:t>
      </w:r>
      <w:sdt>
        <w:sdtPr>
          <w:rPr>
            <w:rFonts w:ascii="Palatino Linotype" w:hAnsi="Palatino Linotype"/>
          </w:rPr>
          <w:id w:val="-1586528401"/>
          <w:citation/>
        </w:sdtPr>
        <w:sdtContent>
          <w:r w:rsidR="003E3DB1" w:rsidRPr="000C2644">
            <w:rPr>
              <w:rFonts w:ascii="Palatino Linotype" w:hAnsi="Palatino Linotype"/>
            </w:rPr>
            <w:fldChar w:fldCharType="begin"/>
          </w:r>
          <w:r w:rsidR="003E3DB1" w:rsidRPr="000C2644">
            <w:rPr>
              <w:rFonts w:ascii="Palatino Linotype" w:hAnsi="Palatino Linotype"/>
            </w:rPr>
            <w:instrText xml:space="preserve"> CITATION Kha18 \l 1029 </w:instrText>
          </w:r>
          <w:r w:rsidR="003E3DB1" w:rsidRPr="000C2644">
            <w:rPr>
              <w:rFonts w:ascii="Palatino Linotype" w:hAnsi="Palatino Linotype"/>
            </w:rPr>
            <w:fldChar w:fldCharType="separate"/>
          </w:r>
          <w:r w:rsidR="002D08B2">
            <w:rPr>
              <w:rFonts w:ascii="Palatino Linotype" w:hAnsi="Palatino Linotype"/>
              <w:noProof/>
            </w:rPr>
            <w:t xml:space="preserve"> </w:t>
          </w:r>
          <w:r w:rsidR="002D08B2" w:rsidRPr="002D08B2">
            <w:rPr>
              <w:rFonts w:ascii="Palatino Linotype" w:hAnsi="Palatino Linotype"/>
              <w:noProof/>
            </w:rPr>
            <w:t>(Khan M. Mahmud, 2018)</w:t>
          </w:r>
          <w:r w:rsidR="003E3DB1" w:rsidRPr="000C2644">
            <w:rPr>
              <w:rFonts w:ascii="Palatino Linotype" w:hAnsi="Palatino Linotype"/>
            </w:rPr>
            <w:fldChar w:fldCharType="end"/>
          </w:r>
        </w:sdtContent>
      </w:sdt>
      <w:r w:rsidR="00A008EC" w:rsidRPr="000C2644">
        <w:rPr>
          <w:rFonts w:ascii="Palatino Linotype" w:hAnsi="Palatino Linotype"/>
        </w:rPr>
        <w:t xml:space="preserve"> Část AGIL modelu o udržování nebo</w:t>
      </w:r>
      <w:r w:rsidR="00822F2D">
        <w:rPr>
          <w:rFonts w:ascii="Palatino Linotype" w:hAnsi="Palatino Linotype"/>
        </w:rPr>
        <w:t> </w:t>
      </w:r>
      <w:r w:rsidR="00A008EC" w:rsidRPr="000C2644">
        <w:rPr>
          <w:rFonts w:ascii="Palatino Linotype" w:hAnsi="Palatino Linotype"/>
        </w:rPr>
        <w:t xml:space="preserve">zdržení vzdoru popisuje fakt, že </w:t>
      </w:r>
      <w:r w:rsidR="000C2644" w:rsidRPr="000C2644">
        <w:rPr>
          <w:rFonts w:ascii="Palatino Linotype" w:hAnsi="Palatino Linotype"/>
        </w:rPr>
        <w:t>společenský s</w:t>
      </w:r>
      <w:r w:rsidR="00A008EC" w:rsidRPr="000C2644">
        <w:rPr>
          <w:rFonts w:ascii="Palatino Linotype" w:hAnsi="Palatino Linotype"/>
        </w:rPr>
        <w:t xml:space="preserve">ystém ovlivňuje individuální motivaci jedince. </w:t>
      </w:r>
      <w:r w:rsidR="000C2644" w:rsidRPr="000C2644">
        <w:rPr>
          <w:rFonts w:ascii="Palatino Linotype" w:hAnsi="Palatino Linotype"/>
        </w:rPr>
        <w:t>Z</w:t>
      </w:r>
      <w:r w:rsidR="00A008EC" w:rsidRPr="000C2644">
        <w:rPr>
          <w:rFonts w:ascii="Palatino Linotype" w:hAnsi="Palatino Linotype"/>
        </w:rPr>
        <w:t xml:space="preserve">ákladní sdílené hodnoty a normy </w:t>
      </w:r>
      <w:proofErr w:type="gramStart"/>
      <w:r w:rsidR="00A008EC" w:rsidRPr="000C2644">
        <w:rPr>
          <w:rFonts w:ascii="Palatino Linotype" w:hAnsi="Palatino Linotype"/>
        </w:rPr>
        <w:t>tvoří</w:t>
      </w:r>
      <w:proofErr w:type="gramEnd"/>
      <w:r w:rsidR="00A008EC" w:rsidRPr="000C2644">
        <w:rPr>
          <w:rFonts w:ascii="Palatino Linotype" w:hAnsi="Palatino Linotype"/>
        </w:rPr>
        <w:t xml:space="preserve"> společenský obraz toho, co je žádoucí či nikoli</w:t>
      </w:r>
      <w:r w:rsidR="000C2644" w:rsidRPr="000C2644">
        <w:rPr>
          <w:rFonts w:ascii="Palatino Linotype" w:hAnsi="Palatino Linotype"/>
        </w:rPr>
        <w:t xml:space="preserve">, tvoří i přetvářejí kulturní vzorce, které jsou podle </w:t>
      </w:r>
      <w:proofErr w:type="spellStart"/>
      <w:r w:rsidR="000C2644" w:rsidRPr="000C2644">
        <w:rPr>
          <w:rFonts w:ascii="Palatino Linotype" w:hAnsi="Palatino Linotype"/>
        </w:rPr>
        <w:t>Parsonse</w:t>
      </w:r>
      <w:proofErr w:type="spellEnd"/>
      <w:r w:rsidR="000C2644" w:rsidRPr="000C2644">
        <w:rPr>
          <w:rFonts w:ascii="Palatino Linotype" w:hAnsi="Palatino Linotype"/>
        </w:rPr>
        <w:t xml:space="preserve"> tvůrčími elementy hodnotového rámce společnosti </w:t>
      </w:r>
      <w:sdt>
        <w:sdtPr>
          <w:rPr>
            <w:rFonts w:ascii="Palatino Linotype" w:hAnsi="Palatino Linotype"/>
          </w:rPr>
          <w:id w:val="30071389"/>
          <w:citation/>
        </w:sdtPr>
        <w:sdtContent>
          <w:r w:rsidR="000C2644" w:rsidRPr="000C2644">
            <w:rPr>
              <w:rFonts w:ascii="Palatino Linotype" w:hAnsi="Palatino Linotype"/>
            </w:rPr>
            <w:fldChar w:fldCharType="begin"/>
          </w:r>
          <w:r w:rsidR="000C2644" w:rsidRPr="000C2644">
            <w:rPr>
              <w:rFonts w:ascii="Palatino Linotype" w:hAnsi="Palatino Linotype"/>
            </w:rPr>
            <w:instrText xml:space="preserve"> CITATION Cho22 \l 1029 </w:instrText>
          </w:r>
          <w:r w:rsidR="000C2644" w:rsidRPr="000C2644">
            <w:rPr>
              <w:rFonts w:ascii="Palatino Linotype" w:hAnsi="Palatino Linotype"/>
            </w:rPr>
            <w:fldChar w:fldCharType="separate"/>
          </w:r>
          <w:r w:rsidR="002D08B2" w:rsidRPr="002D08B2">
            <w:rPr>
              <w:rFonts w:ascii="Palatino Linotype" w:hAnsi="Palatino Linotype"/>
              <w:noProof/>
            </w:rPr>
            <w:t>(Chotim, 2022)</w:t>
          </w:r>
          <w:r w:rsidR="000C2644" w:rsidRPr="000C2644">
            <w:rPr>
              <w:rFonts w:ascii="Palatino Linotype" w:hAnsi="Palatino Linotype"/>
            </w:rPr>
            <w:fldChar w:fldCharType="end"/>
          </w:r>
        </w:sdtContent>
      </w:sdt>
      <w:r w:rsidR="000C2644" w:rsidRPr="000C2644">
        <w:rPr>
          <w:rFonts w:ascii="Palatino Linotype" w:hAnsi="Palatino Linotype"/>
        </w:rPr>
        <w:t>.</w:t>
      </w:r>
    </w:p>
    <w:p w14:paraId="48AC5DF7" w14:textId="26B79965" w:rsidR="00AB3730" w:rsidRDefault="00EC3E78" w:rsidP="003E3DB1">
      <w:pPr>
        <w:spacing w:line="360" w:lineRule="auto"/>
        <w:ind w:firstLine="708"/>
        <w:rPr>
          <w:rFonts w:ascii="Palatino Linotype" w:hAnsi="Palatino Linotype"/>
        </w:rPr>
      </w:pPr>
      <w:r w:rsidRPr="00EC3E78">
        <w:rPr>
          <w:rFonts w:ascii="Palatino Linotype" w:hAnsi="Palatino Linotype"/>
        </w:rPr>
        <w:t>Celkové hodnocení centra se ověřovalo pomocí devíti otázek směřovaných přímo na zdravotnický personál, prostředí a systém objednávání. V této fázi výzkumu kladné odpovědi ani u jedné z otázek neklesly pod 79,5 %, zároveň byl vidět velký procentuální rozdíl mezi maximálně kladnou odpovědí a všemi ostatními možnostmi odpovědi. Zkoumala se zde případná kauzalita mezi věkem pacientek a systému objednávání, která byla v rámci ověřování hypotéz potvrzena.</w:t>
      </w:r>
    </w:p>
    <w:p w14:paraId="2C2825C7" w14:textId="6C846D6A" w:rsidR="000B18F3" w:rsidRPr="00EC3E78" w:rsidRDefault="00BC12B8" w:rsidP="00EC3E78">
      <w:pPr>
        <w:rPr>
          <w:rFonts w:ascii="Palatino Linotype" w:hAnsi="Palatino Linotype"/>
        </w:rPr>
      </w:pPr>
      <w:r w:rsidRPr="007E07E1">
        <w:rPr>
          <w:rFonts w:ascii="Palatino Linotype" w:hAnsi="Palatino Linotype"/>
        </w:rPr>
        <w:br w:type="page"/>
      </w:r>
    </w:p>
    <w:p w14:paraId="003B783F" w14:textId="27C9F14F" w:rsidR="002E6E35" w:rsidRPr="004F5388" w:rsidRDefault="009A5DCE" w:rsidP="005F1925">
      <w:pPr>
        <w:pStyle w:val="vodzvrintroductionconclusion"/>
        <w:rPr>
          <w:rFonts w:ascii="Palatino Linotype" w:hAnsi="Palatino Linotype"/>
          <w:sz w:val="32"/>
          <w:szCs w:val="32"/>
        </w:rPr>
      </w:pPr>
      <w:bookmarkStart w:id="117" w:name="_Toc22666757"/>
      <w:bookmarkStart w:id="118" w:name="_Toc152755996"/>
      <w:bookmarkEnd w:id="33"/>
      <w:bookmarkEnd w:id="34"/>
      <w:bookmarkEnd w:id="35"/>
      <w:bookmarkEnd w:id="36"/>
      <w:r w:rsidRPr="004F5388">
        <w:rPr>
          <w:rFonts w:ascii="Palatino Linotype" w:hAnsi="Palatino Linotype"/>
          <w:sz w:val="32"/>
          <w:szCs w:val="32"/>
        </w:rPr>
        <w:lastRenderedPageBreak/>
        <w:t>závěr</w:t>
      </w:r>
      <w:bookmarkEnd w:id="117"/>
      <w:bookmarkEnd w:id="118"/>
    </w:p>
    <w:p w14:paraId="205917ED" w14:textId="3AA02E01" w:rsidR="00A23091" w:rsidRPr="0054741B" w:rsidRDefault="00A23091" w:rsidP="0054741B">
      <w:pPr>
        <w:pStyle w:val="Textprce"/>
        <w:ind w:firstLine="708"/>
        <w:rPr>
          <w:rFonts w:ascii="Palatino Linotype" w:hAnsi="Palatino Linotype"/>
        </w:rPr>
      </w:pPr>
      <w:r w:rsidRPr="0054741B">
        <w:rPr>
          <w:rFonts w:ascii="Palatino Linotype" w:hAnsi="Palatino Linotype"/>
        </w:rPr>
        <w:t>V teoretické části</w:t>
      </w:r>
      <w:r w:rsidR="003B346F">
        <w:rPr>
          <w:rFonts w:ascii="Palatino Linotype" w:hAnsi="Palatino Linotype"/>
        </w:rPr>
        <w:t xml:space="preserve"> práce</w:t>
      </w:r>
      <w:r w:rsidRPr="0054741B">
        <w:rPr>
          <w:rFonts w:ascii="Palatino Linotype" w:hAnsi="Palatino Linotype"/>
        </w:rPr>
        <w:t xml:space="preserve"> bylo cílem popsat </w:t>
      </w:r>
      <w:r w:rsidR="00107C3A">
        <w:rPr>
          <w:rFonts w:ascii="Palatino Linotype" w:hAnsi="Palatino Linotype"/>
        </w:rPr>
        <w:t>nádorov</w:t>
      </w:r>
      <w:r w:rsidR="005F1925">
        <w:rPr>
          <w:rFonts w:ascii="Palatino Linotype" w:hAnsi="Palatino Linotype"/>
        </w:rPr>
        <w:t>é</w:t>
      </w:r>
      <w:r w:rsidRPr="0054741B">
        <w:rPr>
          <w:rFonts w:ascii="Palatino Linotype" w:hAnsi="Palatino Linotype"/>
        </w:rPr>
        <w:t xml:space="preserve"> onemocnění prsu, faktory </w:t>
      </w:r>
      <w:r w:rsidR="003B346F">
        <w:rPr>
          <w:rFonts w:ascii="Palatino Linotype" w:hAnsi="Palatino Linotype"/>
        </w:rPr>
        <w:t xml:space="preserve">ovlivňující </w:t>
      </w:r>
      <w:r w:rsidRPr="0054741B">
        <w:rPr>
          <w:rFonts w:ascii="Palatino Linotype" w:hAnsi="Palatino Linotype"/>
        </w:rPr>
        <w:t>výskyt tohoto onemocnění</w:t>
      </w:r>
      <w:r w:rsidR="00107C3A">
        <w:rPr>
          <w:rFonts w:ascii="Palatino Linotype" w:hAnsi="Palatino Linotype"/>
        </w:rPr>
        <w:t xml:space="preserve"> u žen</w:t>
      </w:r>
      <w:r w:rsidRPr="0054741B">
        <w:rPr>
          <w:rFonts w:ascii="Palatino Linotype" w:hAnsi="Palatino Linotype"/>
        </w:rPr>
        <w:t xml:space="preserve"> a zasvětit čtenáře do tématu preven</w:t>
      </w:r>
      <w:r w:rsidR="004F388E">
        <w:rPr>
          <w:rFonts w:ascii="Palatino Linotype" w:hAnsi="Palatino Linotype"/>
        </w:rPr>
        <w:t xml:space="preserve">tivního </w:t>
      </w:r>
      <w:r w:rsidR="005F1925">
        <w:rPr>
          <w:rFonts w:ascii="Palatino Linotype" w:hAnsi="Palatino Linotype"/>
        </w:rPr>
        <w:t>vyšetření</w:t>
      </w:r>
      <w:r w:rsidR="004F388E">
        <w:rPr>
          <w:rFonts w:ascii="Palatino Linotype" w:hAnsi="Palatino Linotype"/>
        </w:rPr>
        <w:t xml:space="preserve"> nádorů prsu</w:t>
      </w:r>
      <w:r w:rsidRPr="0054741B">
        <w:rPr>
          <w:rFonts w:ascii="Palatino Linotype" w:hAnsi="Palatino Linotype"/>
        </w:rPr>
        <w:t xml:space="preserve">, které bylo pro tuto bakalářskou práci zásadní. </w:t>
      </w:r>
      <w:r w:rsidR="005F1925">
        <w:rPr>
          <w:rFonts w:ascii="Palatino Linotype" w:hAnsi="Palatino Linotype"/>
        </w:rPr>
        <w:t xml:space="preserve">Téma </w:t>
      </w:r>
      <w:r w:rsidR="005F1925" w:rsidRPr="0054741B">
        <w:rPr>
          <w:rFonts w:ascii="Palatino Linotype" w:hAnsi="Palatino Linotype"/>
        </w:rPr>
        <w:t>prevence</w:t>
      </w:r>
      <w:r w:rsidRPr="0054741B">
        <w:rPr>
          <w:rFonts w:ascii="Palatino Linotype" w:hAnsi="Palatino Linotype"/>
        </w:rPr>
        <w:t xml:space="preserve"> byl</w:t>
      </w:r>
      <w:r w:rsidR="005F1925">
        <w:rPr>
          <w:rFonts w:ascii="Palatino Linotype" w:hAnsi="Palatino Linotype"/>
        </w:rPr>
        <w:t>o</w:t>
      </w:r>
      <w:r w:rsidRPr="0054741B">
        <w:rPr>
          <w:rFonts w:ascii="Palatino Linotype" w:hAnsi="Palatino Linotype"/>
        </w:rPr>
        <w:t xml:space="preserve"> rozdělen</w:t>
      </w:r>
      <w:r w:rsidR="005F1925">
        <w:rPr>
          <w:rFonts w:ascii="Palatino Linotype" w:hAnsi="Palatino Linotype"/>
        </w:rPr>
        <w:t>o</w:t>
      </w:r>
      <w:r w:rsidRPr="0054741B">
        <w:rPr>
          <w:rFonts w:ascii="Palatino Linotype" w:hAnsi="Palatino Linotype"/>
        </w:rPr>
        <w:t xml:space="preserve"> na tu, kterou je žena schopna naplnit sama svými činy či péčí o sebe sama jako je například životospráva či samovyšetření a na část věnovanou prevenci u lékaře. V práci byly popsány úskalí samovyšetření doma a</w:t>
      </w:r>
      <w:r w:rsidR="009E2535">
        <w:rPr>
          <w:rFonts w:ascii="Palatino Linotype" w:hAnsi="Palatino Linotype"/>
        </w:rPr>
        <w:t> </w:t>
      </w:r>
      <w:r w:rsidRPr="0054741B">
        <w:rPr>
          <w:rFonts w:ascii="Palatino Linotype" w:hAnsi="Palatino Linotype"/>
        </w:rPr>
        <w:t xml:space="preserve">zároveň úskalí lékařské prevence jako například věkové </w:t>
      </w:r>
      <w:r w:rsidR="00107C3A">
        <w:rPr>
          <w:rFonts w:ascii="Palatino Linotype" w:hAnsi="Palatino Linotype"/>
        </w:rPr>
        <w:t>rozpětí</w:t>
      </w:r>
      <w:r w:rsidR="004F388E">
        <w:rPr>
          <w:rFonts w:ascii="Palatino Linotype" w:hAnsi="Palatino Linotype"/>
        </w:rPr>
        <w:t xml:space="preserve"> ženské populace</w:t>
      </w:r>
      <w:r w:rsidR="00107C3A">
        <w:rPr>
          <w:rFonts w:ascii="Palatino Linotype" w:hAnsi="Palatino Linotype"/>
        </w:rPr>
        <w:t>,</w:t>
      </w:r>
      <w:r w:rsidR="009E2535">
        <w:rPr>
          <w:rFonts w:ascii="Palatino Linotype" w:hAnsi="Palatino Linotype"/>
        </w:rPr>
        <w:t> </w:t>
      </w:r>
      <w:r w:rsidRPr="0054741B">
        <w:rPr>
          <w:rFonts w:ascii="Palatino Linotype" w:hAnsi="Palatino Linotype"/>
        </w:rPr>
        <w:t>na které se preventivní vyšetření vztahuje. Kapitola týkající se prevence je pak zakončená tématem zdravotní gramotnostmi a komplikacemi přicházejícími společně s nemocí jednotlivce pro společnost jako celek</w:t>
      </w:r>
      <w:r w:rsidR="005F1925">
        <w:rPr>
          <w:rFonts w:ascii="Palatino Linotype" w:hAnsi="Palatino Linotype"/>
        </w:rPr>
        <w:t>,</w:t>
      </w:r>
      <w:r w:rsidRPr="0054741B">
        <w:rPr>
          <w:rFonts w:ascii="Palatino Linotype" w:hAnsi="Palatino Linotype"/>
        </w:rPr>
        <w:t xml:space="preserve"> konec teoretické části je</w:t>
      </w:r>
      <w:r w:rsidR="009E2535">
        <w:rPr>
          <w:rFonts w:ascii="Palatino Linotype" w:hAnsi="Palatino Linotype"/>
        </w:rPr>
        <w:t> </w:t>
      </w:r>
      <w:r w:rsidRPr="0054741B">
        <w:rPr>
          <w:rFonts w:ascii="Palatino Linotype" w:hAnsi="Palatino Linotype"/>
        </w:rPr>
        <w:t xml:space="preserve">věnován AGIL modelu </w:t>
      </w:r>
      <w:proofErr w:type="spellStart"/>
      <w:r w:rsidRPr="0054741B">
        <w:rPr>
          <w:rFonts w:ascii="Palatino Linotype" w:hAnsi="Palatino Linotype"/>
        </w:rPr>
        <w:t>Talcotta</w:t>
      </w:r>
      <w:proofErr w:type="spellEnd"/>
      <w:r w:rsidRPr="0054741B">
        <w:rPr>
          <w:rFonts w:ascii="Palatino Linotype" w:hAnsi="Palatino Linotype"/>
        </w:rPr>
        <w:t xml:space="preserve"> </w:t>
      </w:r>
      <w:proofErr w:type="spellStart"/>
      <w:r w:rsidR="005F1925" w:rsidRPr="0054741B">
        <w:rPr>
          <w:rFonts w:ascii="Palatino Linotype" w:hAnsi="Palatino Linotype"/>
        </w:rPr>
        <w:t>Parsonse</w:t>
      </w:r>
      <w:proofErr w:type="spellEnd"/>
      <w:r w:rsidR="005F1925">
        <w:rPr>
          <w:rFonts w:ascii="Palatino Linotype" w:hAnsi="Palatino Linotype"/>
        </w:rPr>
        <w:t>, kde jsou popsány jednotlivé části a</w:t>
      </w:r>
      <w:r w:rsidR="009E2535">
        <w:rPr>
          <w:rFonts w:ascii="Palatino Linotype" w:hAnsi="Palatino Linotype"/>
        </w:rPr>
        <w:t> </w:t>
      </w:r>
      <w:r w:rsidR="005F1925">
        <w:rPr>
          <w:rFonts w:ascii="Palatino Linotype" w:hAnsi="Palatino Linotype"/>
        </w:rPr>
        <w:t xml:space="preserve">dány do kontextu prevence. </w:t>
      </w:r>
      <w:r w:rsidRPr="0054741B">
        <w:rPr>
          <w:rFonts w:ascii="Palatino Linotype" w:hAnsi="Palatino Linotype"/>
        </w:rPr>
        <w:t xml:space="preserve"> </w:t>
      </w:r>
    </w:p>
    <w:p w14:paraId="5ADDE1F8" w14:textId="66D255A4" w:rsidR="001605D9" w:rsidRDefault="00A23091" w:rsidP="005F1925">
      <w:pPr>
        <w:pStyle w:val="Textprce"/>
        <w:ind w:firstLine="708"/>
        <w:rPr>
          <w:rFonts w:ascii="Palatino Linotype" w:hAnsi="Palatino Linotype"/>
        </w:rPr>
      </w:pPr>
      <w:r w:rsidRPr="0054741B">
        <w:rPr>
          <w:rFonts w:ascii="Palatino Linotype" w:hAnsi="Palatino Linotype"/>
        </w:rPr>
        <w:t>Praktická část byla provedena ve form</w:t>
      </w:r>
      <w:r w:rsidR="005F1925">
        <w:rPr>
          <w:rFonts w:ascii="Palatino Linotype" w:hAnsi="Palatino Linotype"/>
        </w:rPr>
        <w:t>ou</w:t>
      </w:r>
      <w:r w:rsidRPr="0054741B">
        <w:rPr>
          <w:rFonts w:ascii="Palatino Linotype" w:hAnsi="Palatino Linotype"/>
        </w:rPr>
        <w:t xml:space="preserve"> dotazník</w:t>
      </w:r>
      <w:r w:rsidR="005F1925">
        <w:rPr>
          <w:rFonts w:ascii="Palatino Linotype" w:hAnsi="Palatino Linotype"/>
        </w:rPr>
        <w:t>u, věnovanému</w:t>
      </w:r>
      <w:r w:rsidRPr="0054741B">
        <w:rPr>
          <w:rFonts w:ascii="Palatino Linotype" w:hAnsi="Palatino Linotype"/>
        </w:rPr>
        <w:t xml:space="preserve"> zdravotní gramotnosti, spokojenosti žen navštěvující prevenci a otázkám důvěry v</w:t>
      </w:r>
      <w:r w:rsidR="009E2535">
        <w:rPr>
          <w:rFonts w:ascii="Palatino Linotype" w:hAnsi="Palatino Linotype"/>
        </w:rPr>
        <w:t> </w:t>
      </w:r>
      <w:r w:rsidRPr="0054741B">
        <w:rPr>
          <w:rFonts w:ascii="Palatino Linotype" w:hAnsi="Palatino Linotype"/>
        </w:rPr>
        <w:t>preventivní vyšetření. Dotazníky byly podávávaný formou dotazníků v papírové formě a výsledky byly poté přepsány do Microsoft Excel a zpracovány. Všechny cíle bakalářské práce byly naplněny. Zdravotní gramotnost respondentek odpovídá předpokládaným výsledkům, které byly odhadovány na základě rešerše. Zároveň překvapující a frustrující je fakt o sice nadpolovičních, ale stále poměrně nízkých procentech kladných odpovědí u otázek mířících na faktory ovlivňující zdraví v</w:t>
      </w:r>
      <w:r w:rsidR="009E2535">
        <w:rPr>
          <w:rFonts w:ascii="Palatino Linotype" w:hAnsi="Palatino Linotype"/>
        </w:rPr>
        <w:t> </w:t>
      </w:r>
      <w:r w:rsidRPr="0054741B">
        <w:rPr>
          <w:rFonts w:ascii="Palatino Linotype" w:hAnsi="Palatino Linotype"/>
        </w:rPr>
        <w:t>každodenním jednání a základní pochopení prevence, kdy spousta respondentek vnímá vyšetření jako ochranu před onemocněním. Tento výsledek je zásadní v</w:t>
      </w:r>
      <w:r w:rsidR="009E2535">
        <w:rPr>
          <w:rFonts w:ascii="Palatino Linotype" w:hAnsi="Palatino Linotype"/>
        </w:rPr>
        <w:t> </w:t>
      </w:r>
      <w:r w:rsidRPr="0054741B">
        <w:rPr>
          <w:rFonts w:ascii="Palatino Linotype" w:hAnsi="Palatino Linotype"/>
        </w:rPr>
        <w:t>kontextu doby, kdy je onemocnění rakovin</w:t>
      </w:r>
      <w:r w:rsidR="00107C3A">
        <w:rPr>
          <w:rFonts w:ascii="Palatino Linotype" w:hAnsi="Palatino Linotype"/>
        </w:rPr>
        <w:t>ou</w:t>
      </w:r>
      <w:r w:rsidRPr="0054741B">
        <w:rPr>
          <w:rFonts w:ascii="Palatino Linotype" w:hAnsi="Palatino Linotype"/>
        </w:rPr>
        <w:t xml:space="preserve"> prsu a </w:t>
      </w:r>
      <w:r w:rsidR="00107C3A">
        <w:rPr>
          <w:rFonts w:ascii="Palatino Linotype" w:hAnsi="Palatino Linotype"/>
        </w:rPr>
        <w:t xml:space="preserve">s ním spojená </w:t>
      </w:r>
      <w:r w:rsidRPr="0054741B">
        <w:rPr>
          <w:rFonts w:ascii="Palatino Linotype" w:hAnsi="Palatino Linotype"/>
        </w:rPr>
        <w:t>prevence velmi medializovan</w:t>
      </w:r>
      <w:r w:rsidR="00107C3A">
        <w:rPr>
          <w:rFonts w:ascii="Palatino Linotype" w:hAnsi="Palatino Linotype"/>
        </w:rPr>
        <w:t>ým</w:t>
      </w:r>
      <w:r w:rsidRPr="0054741B">
        <w:rPr>
          <w:rFonts w:ascii="Palatino Linotype" w:hAnsi="Palatino Linotype"/>
        </w:rPr>
        <w:t xml:space="preserve"> téma</w:t>
      </w:r>
      <w:r w:rsidR="00107C3A">
        <w:rPr>
          <w:rFonts w:ascii="Palatino Linotype" w:hAnsi="Palatino Linotype"/>
        </w:rPr>
        <w:t>tem</w:t>
      </w:r>
      <w:r w:rsidRPr="0054741B">
        <w:rPr>
          <w:rFonts w:ascii="Palatino Linotype" w:hAnsi="Palatino Linotype"/>
        </w:rPr>
        <w:t xml:space="preserve">, ale stále existuje </w:t>
      </w:r>
      <w:r w:rsidR="00107C3A">
        <w:rPr>
          <w:rFonts w:ascii="Palatino Linotype" w:hAnsi="Palatino Linotype"/>
        </w:rPr>
        <w:t xml:space="preserve">ve vztahu </w:t>
      </w:r>
      <w:r w:rsidRPr="0054741B">
        <w:rPr>
          <w:rFonts w:ascii="Palatino Linotype" w:hAnsi="Palatino Linotype"/>
        </w:rPr>
        <w:t xml:space="preserve">mezi zdravotním personálem a pacienty nepochopení v základních otázkách. </w:t>
      </w:r>
    </w:p>
    <w:p w14:paraId="11B3E60D" w14:textId="77777777" w:rsidR="004F5388" w:rsidRDefault="004F5388">
      <w:pPr>
        <w:rPr>
          <w:rFonts w:ascii="Palatino Linotype" w:hAnsi="Palatino Linotype"/>
          <w:color w:val="000000" w:themeColor="text1"/>
        </w:rPr>
      </w:pPr>
      <w:r>
        <w:rPr>
          <w:rFonts w:ascii="Palatino Linotype" w:hAnsi="Palatino Linotype"/>
        </w:rPr>
        <w:br w:type="page"/>
      </w:r>
    </w:p>
    <w:p w14:paraId="6E402C95" w14:textId="65087D18" w:rsidR="001605D9" w:rsidRDefault="00A23091" w:rsidP="005F1925">
      <w:pPr>
        <w:pStyle w:val="Textprce"/>
        <w:ind w:firstLine="708"/>
        <w:rPr>
          <w:rFonts w:ascii="Palatino Linotype" w:hAnsi="Palatino Linotype"/>
        </w:rPr>
      </w:pPr>
      <w:r w:rsidRPr="0054741B">
        <w:rPr>
          <w:rFonts w:ascii="Palatino Linotype" w:hAnsi="Palatino Linotype"/>
        </w:rPr>
        <w:lastRenderedPageBreak/>
        <w:t>Výsledky důvěry v prevenci byly ověřovány pomocí dvou otázek, kdy výsledky hovořily spíše kladně, ovšem otázkou je, zda není kladný výsledek spojen s pře</w:t>
      </w:r>
      <w:r w:rsidR="00107C3A">
        <w:rPr>
          <w:rFonts w:ascii="Palatino Linotype" w:hAnsi="Palatino Linotype"/>
        </w:rPr>
        <w:t>nesením</w:t>
      </w:r>
      <w:r w:rsidRPr="0054741B">
        <w:rPr>
          <w:rFonts w:ascii="Palatino Linotype" w:hAnsi="Palatino Linotype"/>
        </w:rPr>
        <w:t xml:space="preserve"> zodpovědnosti na autoritu v podobě lékařského zařízení nebo přímo </w:t>
      </w:r>
      <w:r w:rsidR="00107C3A">
        <w:rPr>
          <w:rFonts w:ascii="Palatino Linotype" w:hAnsi="Palatino Linotype"/>
        </w:rPr>
        <w:t xml:space="preserve">osobu </w:t>
      </w:r>
      <w:r w:rsidRPr="0054741B">
        <w:rPr>
          <w:rFonts w:ascii="Palatino Linotype" w:hAnsi="Palatino Linotype"/>
        </w:rPr>
        <w:t xml:space="preserve">lékaře, protože v kontextu hodnocení zdravotní gramotnosti výsledky nenasvědčují větší autonomii. </w:t>
      </w:r>
    </w:p>
    <w:p w14:paraId="09D1C1D4" w14:textId="4EBDC1D1" w:rsidR="00030106" w:rsidRDefault="00A23091" w:rsidP="00435325">
      <w:pPr>
        <w:pStyle w:val="Textprce"/>
        <w:ind w:firstLine="708"/>
        <w:rPr>
          <w:rFonts w:ascii="Palatino Linotype" w:hAnsi="Palatino Linotype"/>
        </w:rPr>
      </w:pPr>
      <w:r w:rsidRPr="0054741B">
        <w:rPr>
          <w:rFonts w:ascii="Palatino Linotype" w:hAnsi="Palatino Linotype"/>
        </w:rPr>
        <w:t>Zdravotnické zařízení bylo hodnoceno velmi kladně a výsledky mluví jednoznačně o nadprůměrné spokojenosti respondentek s centrem, které</w:t>
      </w:r>
      <w:r w:rsidR="00822F2D">
        <w:rPr>
          <w:rFonts w:ascii="Palatino Linotype" w:hAnsi="Palatino Linotype"/>
        </w:rPr>
        <w:t> </w:t>
      </w:r>
      <w:r w:rsidRPr="0054741B">
        <w:rPr>
          <w:rFonts w:ascii="Palatino Linotype" w:hAnsi="Palatino Linotype"/>
        </w:rPr>
        <w:t xml:space="preserve">navštěvují. Důležité je zmínit, že při větší nespokojenosti se ženy nestávají součástí prevence v tomto centru, tedy větší množství kritiky bychom mohli najít při zaměření se na ženy, které jsou na první prohlídce. </w:t>
      </w:r>
      <w:r w:rsidR="00B022FB" w:rsidRPr="0054741B">
        <w:rPr>
          <w:rFonts w:ascii="Palatino Linotype" w:hAnsi="Palatino Linotype"/>
        </w:rPr>
        <w:t xml:space="preserve">Tato bakalářská práce splňuje všechny cíle, které byly na začátku vytyčeny. </w:t>
      </w:r>
      <w:r w:rsidR="00435325">
        <w:rPr>
          <w:rFonts w:ascii="Palatino Linotype" w:hAnsi="Palatino Linotype"/>
        </w:rPr>
        <w:t>Vytvořila námět pro navazující práce s </w:t>
      </w:r>
      <w:r w:rsidR="00435325" w:rsidRPr="000C2644">
        <w:rPr>
          <w:rFonts w:ascii="Palatino Linotype" w:hAnsi="Palatino Linotype"/>
        </w:rPr>
        <w:t>podobnou tématikou. Pro rozšíření by bylo vhodné vést rozhovory s ženami, které jsou dlouhodobě součástí prev</w:t>
      </w:r>
      <w:r w:rsidR="000C2644" w:rsidRPr="000C2644">
        <w:rPr>
          <w:rFonts w:ascii="Palatino Linotype" w:hAnsi="Palatino Linotype"/>
        </w:rPr>
        <w:t>entivních opatření</w:t>
      </w:r>
      <w:r w:rsidR="00435325" w:rsidRPr="000C2644">
        <w:rPr>
          <w:rFonts w:ascii="Palatino Linotype" w:hAnsi="Palatino Linotype"/>
        </w:rPr>
        <w:t xml:space="preserve"> nebo</w:t>
      </w:r>
      <w:r w:rsidR="00822F2D">
        <w:rPr>
          <w:rFonts w:ascii="Palatino Linotype" w:hAnsi="Palatino Linotype"/>
        </w:rPr>
        <w:t> </w:t>
      </w:r>
      <w:r w:rsidR="00435325" w:rsidRPr="000C2644">
        <w:rPr>
          <w:rFonts w:ascii="Palatino Linotype" w:hAnsi="Palatino Linotype"/>
        </w:rPr>
        <w:t xml:space="preserve">naopak absolvují </w:t>
      </w:r>
      <w:r w:rsidR="000C2644" w:rsidRPr="000C2644">
        <w:rPr>
          <w:rFonts w:ascii="Palatino Linotype" w:hAnsi="Palatino Linotype"/>
        </w:rPr>
        <w:t>svou</w:t>
      </w:r>
      <w:r w:rsidR="00435325" w:rsidRPr="000C2644">
        <w:rPr>
          <w:rFonts w:ascii="Palatino Linotype" w:hAnsi="Palatino Linotype"/>
        </w:rPr>
        <w:t xml:space="preserve"> první screeningovou prevenci. Zároveň by práce mohla b</w:t>
      </w:r>
      <w:r w:rsidR="000C2644" w:rsidRPr="000C2644">
        <w:rPr>
          <w:rFonts w:ascii="Palatino Linotype" w:hAnsi="Palatino Linotype"/>
        </w:rPr>
        <w:t>ý</w:t>
      </w:r>
      <w:r w:rsidR="00435325" w:rsidRPr="000C2644">
        <w:rPr>
          <w:rFonts w:ascii="Palatino Linotype" w:hAnsi="Palatino Linotype"/>
        </w:rPr>
        <w:t xml:space="preserve">t rozšířena o rozhovory se </w:t>
      </w:r>
      <w:r w:rsidR="00030106" w:rsidRPr="000C2644">
        <w:rPr>
          <w:rFonts w:ascii="Palatino Linotype" w:hAnsi="Palatino Linotype"/>
          <w:color w:val="auto"/>
        </w:rPr>
        <w:t xml:space="preserve">zdravotnickým </w:t>
      </w:r>
      <w:r w:rsidR="00435325" w:rsidRPr="000C2644">
        <w:rPr>
          <w:rFonts w:ascii="Palatino Linotype" w:hAnsi="Palatino Linotype"/>
          <w:color w:val="auto"/>
        </w:rPr>
        <w:t xml:space="preserve">personálem, kdy předmětem zkoumání by bylo </w:t>
      </w:r>
      <w:r w:rsidR="00030106" w:rsidRPr="000C2644">
        <w:rPr>
          <w:rFonts w:ascii="Palatino Linotype" w:hAnsi="Palatino Linotype"/>
          <w:color w:val="auto"/>
        </w:rPr>
        <w:t>vzájemné pochopení, překonávání komunikačních bariér a</w:t>
      </w:r>
      <w:r w:rsidR="00822F2D">
        <w:rPr>
          <w:rFonts w:ascii="Palatino Linotype" w:hAnsi="Palatino Linotype"/>
          <w:color w:val="auto"/>
        </w:rPr>
        <w:t> </w:t>
      </w:r>
      <w:r w:rsidR="00030106" w:rsidRPr="000C2644">
        <w:rPr>
          <w:rFonts w:ascii="Palatino Linotype" w:hAnsi="Palatino Linotype"/>
          <w:color w:val="auto"/>
        </w:rPr>
        <w:t>eliminace rezignačních postojů ze strany personálu center.</w:t>
      </w:r>
    </w:p>
    <w:p w14:paraId="1281F138" w14:textId="77777777" w:rsidR="00030106" w:rsidRPr="0054741B" w:rsidRDefault="00030106" w:rsidP="00030106">
      <w:pPr>
        <w:pStyle w:val="Textprce"/>
        <w:ind w:firstLine="708"/>
        <w:rPr>
          <w:rFonts w:ascii="Palatino Linotype" w:hAnsi="Palatino Linotype"/>
        </w:rPr>
      </w:pPr>
    </w:p>
    <w:p w14:paraId="4C48FA08" w14:textId="77777777" w:rsidR="002745A8" w:rsidRPr="002745A8" w:rsidRDefault="002745A8" w:rsidP="002745A8">
      <w:pPr>
        <w:pStyle w:val="Textprce"/>
      </w:pPr>
    </w:p>
    <w:sdt>
      <w:sdtPr>
        <w:rPr>
          <w:b w:val="0"/>
          <w:bCs w:val="0"/>
          <w:caps w:val="0"/>
          <w:kern w:val="0"/>
          <w:sz w:val="24"/>
          <w:szCs w:val="24"/>
        </w:rPr>
        <w:id w:val="808987180"/>
        <w:docPartObj>
          <w:docPartGallery w:val="Bibliographies"/>
          <w:docPartUnique/>
        </w:docPartObj>
      </w:sdtPr>
      <w:sdtContent>
        <w:p w14:paraId="7C57B018" w14:textId="507E7BA3" w:rsidR="00550166" w:rsidRPr="002D08B2" w:rsidRDefault="002745A8" w:rsidP="002745A8">
          <w:pPr>
            <w:pStyle w:val="Nadpis1"/>
            <w:numPr>
              <w:ilvl w:val="0"/>
              <w:numId w:val="0"/>
            </w:numPr>
            <w:rPr>
              <w:rStyle w:val="vodzvrintroductionconclusionChar"/>
              <w:rFonts w:ascii="Palatino Linotype" w:hAnsi="Palatino Linotype"/>
              <w:b/>
              <w:bCs/>
            </w:rPr>
          </w:pPr>
          <w:r w:rsidRPr="002D08B2">
            <w:rPr>
              <w:rStyle w:val="vodzvrintroductionconclusionChar"/>
              <w:rFonts w:ascii="Palatino Linotype" w:hAnsi="Palatino Linotype"/>
              <w:b/>
              <w:bCs/>
            </w:rPr>
            <w:t>SEZNAM POUŽITÉ LITERATURY</w:t>
          </w:r>
        </w:p>
        <w:sdt>
          <w:sdtPr>
            <w:rPr>
              <w:rFonts w:ascii="Palatino Linotype" w:hAnsi="Palatino Linotype"/>
            </w:rPr>
            <w:id w:val="111145805"/>
            <w:bibliography/>
          </w:sdtPr>
          <w:sdtContent>
            <w:p w14:paraId="225C3CA5" w14:textId="77777777" w:rsidR="002D08B2" w:rsidRPr="002D08B2" w:rsidRDefault="00550166" w:rsidP="002D08B2">
              <w:pPr>
                <w:pStyle w:val="Bibliografie"/>
                <w:ind w:left="720" w:hanging="720"/>
                <w:rPr>
                  <w:rFonts w:ascii="Palatino Linotype" w:hAnsi="Palatino Linotype"/>
                  <w:noProof/>
                </w:rPr>
              </w:pPr>
              <w:r w:rsidRPr="002D08B2">
                <w:rPr>
                  <w:rFonts w:ascii="Palatino Linotype" w:hAnsi="Palatino Linotype"/>
                </w:rPr>
                <w:fldChar w:fldCharType="begin"/>
              </w:r>
              <w:r w:rsidRPr="002D08B2">
                <w:rPr>
                  <w:rFonts w:ascii="Palatino Linotype" w:hAnsi="Palatino Linotype"/>
                </w:rPr>
                <w:instrText>BIBLIOGRAPHY</w:instrText>
              </w:r>
              <w:r w:rsidRPr="002D08B2">
                <w:rPr>
                  <w:rFonts w:ascii="Palatino Linotype" w:hAnsi="Palatino Linotype"/>
                </w:rPr>
                <w:fldChar w:fldCharType="separate"/>
              </w:r>
              <w:r w:rsidR="002D08B2" w:rsidRPr="002D08B2">
                <w:rPr>
                  <w:rFonts w:ascii="Palatino Linotype" w:hAnsi="Palatino Linotype"/>
                  <w:noProof/>
                </w:rPr>
                <w:t xml:space="preserve">Abrahámová, J. a. (2019). </w:t>
              </w:r>
              <w:r w:rsidR="002D08B2" w:rsidRPr="002D08B2">
                <w:rPr>
                  <w:rFonts w:ascii="Palatino Linotype" w:hAnsi="Palatino Linotype"/>
                  <w:i/>
                  <w:iCs/>
                  <w:noProof/>
                </w:rPr>
                <w:t>Co byste m</w:t>
              </w:r>
              <w:r w:rsidR="002D08B2" w:rsidRPr="002D08B2">
                <w:rPr>
                  <w:rFonts w:ascii="Palatino Linotype" w:hAnsi="Palatino Linotype" w:cs="Calibri"/>
                  <w:i/>
                  <w:iCs/>
                  <w:noProof/>
                </w:rPr>
                <w:t>ě</w:t>
              </w:r>
              <w:r w:rsidR="002D08B2" w:rsidRPr="002D08B2">
                <w:rPr>
                  <w:rFonts w:ascii="Palatino Linotype" w:hAnsi="Palatino Linotype"/>
                  <w:i/>
                  <w:iCs/>
                  <w:noProof/>
                </w:rPr>
                <w:t>li v</w:t>
              </w:r>
              <w:r w:rsidR="002D08B2" w:rsidRPr="002D08B2">
                <w:rPr>
                  <w:rFonts w:ascii="Palatino Linotype" w:hAnsi="Palatino Linotype" w:cs="Calibri"/>
                  <w:i/>
                  <w:iCs/>
                  <w:noProof/>
                </w:rPr>
                <w:t>ě</w:t>
              </w:r>
              <w:r w:rsidR="002D08B2" w:rsidRPr="002D08B2">
                <w:rPr>
                  <w:rFonts w:ascii="Palatino Linotype" w:hAnsi="Palatino Linotype"/>
                  <w:i/>
                  <w:iCs/>
                  <w:noProof/>
                </w:rPr>
                <w:t>d</w:t>
              </w:r>
              <w:r w:rsidR="002D08B2" w:rsidRPr="002D08B2">
                <w:rPr>
                  <w:rFonts w:ascii="Palatino Linotype" w:hAnsi="Palatino Linotype" w:cs="Calibri"/>
                  <w:i/>
                  <w:iCs/>
                  <w:noProof/>
                </w:rPr>
                <w:t>ě</w:t>
              </w:r>
              <w:r w:rsidR="002D08B2" w:rsidRPr="002D08B2">
                <w:rPr>
                  <w:rFonts w:ascii="Palatino Linotype" w:hAnsi="Palatino Linotype"/>
                  <w:i/>
                  <w:iCs/>
                  <w:noProof/>
                </w:rPr>
                <w:t>t o rakovin</w:t>
              </w:r>
              <w:r w:rsidR="002D08B2" w:rsidRPr="002D08B2">
                <w:rPr>
                  <w:rFonts w:ascii="Palatino Linotype" w:hAnsi="Palatino Linotype" w:cs="Calibri"/>
                  <w:i/>
                  <w:iCs/>
                  <w:noProof/>
                </w:rPr>
                <w:t>ě</w:t>
              </w:r>
              <w:r w:rsidR="002D08B2" w:rsidRPr="002D08B2">
                <w:rPr>
                  <w:rFonts w:ascii="Palatino Linotype" w:hAnsi="Palatino Linotype"/>
                  <w:i/>
                  <w:iCs/>
                  <w:noProof/>
                </w:rPr>
                <w:t xml:space="preserve"> prsu.</w:t>
              </w:r>
              <w:r w:rsidR="002D08B2" w:rsidRPr="002D08B2">
                <w:rPr>
                  <w:rFonts w:ascii="Palatino Linotype" w:hAnsi="Palatino Linotype"/>
                  <w:noProof/>
                </w:rPr>
                <w:t xml:space="preserve"> Praha: Grada.</w:t>
              </w:r>
            </w:p>
            <w:p w14:paraId="478F5358"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And</w:t>
              </w:r>
              <w:r w:rsidRPr="002D08B2">
                <w:rPr>
                  <w:rFonts w:ascii="Palatino Linotype" w:hAnsi="Palatino Linotype" w:cs="Calibri"/>
                  <w:noProof/>
                </w:rPr>
                <w:t>ě</w:t>
              </w:r>
              <w:r w:rsidRPr="002D08B2">
                <w:rPr>
                  <w:rFonts w:ascii="Palatino Linotype" w:hAnsi="Palatino Linotype"/>
                  <w:noProof/>
                </w:rPr>
                <w:t xml:space="preserve">l, J. (2019). </w:t>
              </w:r>
              <w:r w:rsidRPr="002D08B2">
                <w:rPr>
                  <w:rFonts w:ascii="Palatino Linotype" w:hAnsi="Palatino Linotype"/>
                  <w:i/>
                  <w:iCs/>
                  <w:noProof/>
                </w:rPr>
                <w:t>Statistické metody.</w:t>
              </w:r>
              <w:r w:rsidRPr="002D08B2">
                <w:rPr>
                  <w:rFonts w:ascii="Palatino Linotype" w:hAnsi="Palatino Linotype"/>
                  <w:noProof/>
                </w:rPr>
                <w:t xml:space="preserve"> Praha: Matfyzpress.</w:t>
              </w:r>
            </w:p>
            <w:p w14:paraId="607D22CB"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Bártlová Sylva, a. k. (2018). </w:t>
              </w:r>
              <w:r w:rsidRPr="002D08B2">
                <w:rPr>
                  <w:rFonts w:ascii="Palatino Linotype" w:hAnsi="Palatino Linotype"/>
                  <w:i/>
                  <w:iCs/>
                  <w:noProof/>
                </w:rPr>
                <w:t>Zdravotní gramotnost u vybraných skupin obyvatelstva Jiho</w:t>
              </w:r>
              <w:r w:rsidRPr="002D08B2">
                <w:rPr>
                  <w:rFonts w:ascii="Palatino Linotype" w:hAnsi="Palatino Linotype" w:cs="Calibri"/>
                  <w:i/>
                  <w:iCs/>
                  <w:noProof/>
                </w:rPr>
                <w:t>č</w:t>
              </w:r>
              <w:r w:rsidRPr="002D08B2">
                <w:rPr>
                  <w:rFonts w:ascii="Palatino Linotype" w:hAnsi="Palatino Linotype"/>
                  <w:i/>
                  <w:iCs/>
                  <w:noProof/>
                </w:rPr>
                <w:t>esk</w:t>
              </w:r>
              <w:r w:rsidRPr="002D08B2">
                <w:rPr>
                  <w:rFonts w:ascii="Palatino Linotype" w:hAnsi="Palatino Linotype" w:cs="Abadi"/>
                  <w:i/>
                  <w:iCs/>
                  <w:noProof/>
                </w:rPr>
                <w:t>é</w:t>
              </w:r>
              <w:r w:rsidRPr="002D08B2">
                <w:rPr>
                  <w:rFonts w:ascii="Palatino Linotype" w:hAnsi="Palatino Linotype"/>
                  <w:i/>
                  <w:iCs/>
                  <w:noProof/>
                </w:rPr>
                <w:t>ho kraje.</w:t>
              </w:r>
              <w:r w:rsidRPr="002D08B2">
                <w:rPr>
                  <w:rFonts w:ascii="Palatino Linotype" w:hAnsi="Palatino Linotype"/>
                  <w:noProof/>
                </w:rPr>
                <w:t xml:space="preserve"> Praha: Grada.</w:t>
              </w:r>
            </w:p>
            <w:p w14:paraId="3BACBF0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Bártlová, S. (2005). </w:t>
              </w:r>
              <w:r w:rsidRPr="002D08B2">
                <w:rPr>
                  <w:rFonts w:ascii="Palatino Linotype" w:hAnsi="Palatino Linotype"/>
                  <w:i/>
                  <w:iCs/>
                  <w:noProof/>
                </w:rPr>
                <w:t>Sociologie medicíny a zdravotnictví.</w:t>
              </w:r>
              <w:r w:rsidRPr="002D08B2">
                <w:rPr>
                  <w:rFonts w:ascii="Palatino Linotype" w:hAnsi="Palatino Linotype"/>
                  <w:noProof/>
                </w:rPr>
                <w:t xml:space="preserve"> Praha: Grada Publishing, a.s.</w:t>
              </w:r>
            </w:p>
            <w:p w14:paraId="6D2A58D8"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Bártlová, S. (2006). P</w:t>
              </w:r>
              <w:r w:rsidRPr="002D08B2">
                <w:rPr>
                  <w:rFonts w:ascii="Palatino Linotype" w:hAnsi="Palatino Linotype" w:cs="Calibri"/>
                  <w:noProof/>
                </w:rPr>
                <w:t>ř</w:t>
              </w:r>
              <w:r w:rsidRPr="002D08B2">
                <w:rPr>
                  <w:rFonts w:ascii="Palatino Linotype" w:hAnsi="Palatino Linotype" w:cs="Abadi"/>
                  <w:noProof/>
                </w:rPr>
                <w:t>í</w:t>
              </w:r>
              <w:r w:rsidRPr="002D08B2">
                <w:rPr>
                  <w:rFonts w:ascii="Palatino Linotype" w:hAnsi="Palatino Linotype"/>
                  <w:noProof/>
                </w:rPr>
                <w:t>sp</w:t>
              </w:r>
              <w:r w:rsidRPr="002D08B2">
                <w:rPr>
                  <w:rFonts w:ascii="Palatino Linotype" w:hAnsi="Palatino Linotype" w:cs="Calibri"/>
                  <w:noProof/>
                </w:rPr>
                <w:t>ě</w:t>
              </w:r>
              <w:r w:rsidRPr="002D08B2">
                <w:rPr>
                  <w:rFonts w:ascii="Palatino Linotype" w:hAnsi="Palatino Linotype"/>
                  <w:noProof/>
                </w:rPr>
                <w:t>vek T. Parsonse k rozvoji sociologie medic</w:t>
              </w:r>
              <w:r w:rsidRPr="002D08B2">
                <w:rPr>
                  <w:rFonts w:ascii="Palatino Linotype" w:hAnsi="Palatino Linotype" w:cs="Abadi"/>
                  <w:noProof/>
                </w:rPr>
                <w:t>í</w:t>
              </w:r>
              <w:r w:rsidRPr="002D08B2">
                <w:rPr>
                  <w:rFonts w:ascii="Palatino Linotype" w:hAnsi="Palatino Linotype"/>
                  <w:noProof/>
                </w:rPr>
                <w:t>ny a zdravotnictv</w:t>
              </w:r>
              <w:r w:rsidRPr="002D08B2">
                <w:rPr>
                  <w:rFonts w:ascii="Palatino Linotype" w:hAnsi="Palatino Linotype" w:cs="Abadi"/>
                  <w:noProof/>
                </w:rPr>
                <w:t>í</w:t>
              </w:r>
              <w:r w:rsidRPr="002D08B2">
                <w:rPr>
                  <w:rFonts w:ascii="Palatino Linotype" w:hAnsi="Palatino Linotype"/>
                  <w:noProof/>
                </w:rPr>
                <w:t xml:space="preserve">. </w:t>
              </w:r>
              <w:r w:rsidRPr="002D08B2">
                <w:rPr>
                  <w:rFonts w:ascii="Palatino Linotype" w:hAnsi="Palatino Linotype"/>
                  <w:i/>
                  <w:iCs/>
                  <w:noProof/>
                </w:rPr>
                <w:t>Sociální práce</w:t>
              </w:r>
              <w:r w:rsidRPr="002D08B2">
                <w:rPr>
                  <w:rFonts w:ascii="Palatino Linotype" w:hAnsi="Palatino Linotype"/>
                  <w:noProof/>
                </w:rPr>
                <w:t>, 93-99.</w:t>
              </w:r>
            </w:p>
            <w:p w14:paraId="0C9F51BB"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Bury, M. (12 1991). The sociology of chronic illness: a review of research and prospects. </w:t>
              </w:r>
              <w:r w:rsidRPr="002D08B2">
                <w:rPr>
                  <w:rFonts w:ascii="Palatino Linotype" w:hAnsi="Palatino Linotype"/>
                  <w:i/>
                  <w:iCs/>
                  <w:noProof/>
                </w:rPr>
                <w:t>Sociology of Helath and Illnes</w:t>
              </w:r>
              <w:r w:rsidRPr="002D08B2">
                <w:rPr>
                  <w:rFonts w:ascii="Palatino Linotype" w:hAnsi="Palatino Linotype"/>
                  <w:noProof/>
                </w:rPr>
                <w:t>(13), stránky 451-468.</w:t>
              </w:r>
            </w:p>
            <w:p w14:paraId="570F1EC4"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Bužgová, R. (2015). </w:t>
              </w:r>
              <w:r w:rsidRPr="002D08B2">
                <w:rPr>
                  <w:rFonts w:ascii="Palatino Linotype" w:hAnsi="Palatino Linotype"/>
                  <w:i/>
                  <w:iCs/>
                  <w:noProof/>
                </w:rPr>
                <w:t>Paliativní pé</w:t>
              </w:r>
              <w:r w:rsidRPr="002D08B2">
                <w:rPr>
                  <w:rFonts w:ascii="Palatino Linotype" w:hAnsi="Palatino Linotype" w:cs="Calibri"/>
                  <w:i/>
                  <w:iCs/>
                  <w:noProof/>
                </w:rPr>
                <w:t>č</w:t>
              </w:r>
              <w:r w:rsidRPr="002D08B2">
                <w:rPr>
                  <w:rFonts w:ascii="Palatino Linotype" w:hAnsi="Palatino Linotype"/>
                  <w:i/>
                  <w:iCs/>
                  <w:noProof/>
                </w:rPr>
                <w:t>e ve zdravotnick</w:t>
              </w:r>
              <w:r w:rsidRPr="002D08B2">
                <w:rPr>
                  <w:rFonts w:ascii="Palatino Linotype" w:hAnsi="Palatino Linotype" w:cs="Abadi"/>
                  <w:i/>
                  <w:iCs/>
                  <w:noProof/>
                </w:rPr>
                <w:t>ý</w:t>
              </w:r>
              <w:r w:rsidRPr="002D08B2">
                <w:rPr>
                  <w:rFonts w:ascii="Palatino Linotype" w:hAnsi="Palatino Linotype"/>
                  <w:i/>
                  <w:iCs/>
                  <w:noProof/>
                </w:rPr>
                <w:t>ch za</w:t>
              </w:r>
              <w:r w:rsidRPr="002D08B2">
                <w:rPr>
                  <w:rFonts w:ascii="Palatino Linotype" w:hAnsi="Palatino Linotype" w:cs="Calibri"/>
                  <w:i/>
                  <w:iCs/>
                  <w:noProof/>
                </w:rPr>
                <w:t>ř</w:t>
              </w:r>
              <w:r w:rsidRPr="002D08B2">
                <w:rPr>
                  <w:rFonts w:ascii="Palatino Linotype" w:hAnsi="Palatino Linotype" w:cs="Abadi"/>
                  <w:i/>
                  <w:iCs/>
                  <w:noProof/>
                </w:rPr>
                <w:t>í</w:t>
              </w:r>
              <w:r w:rsidRPr="002D08B2">
                <w:rPr>
                  <w:rFonts w:ascii="Palatino Linotype" w:hAnsi="Palatino Linotype"/>
                  <w:i/>
                  <w:iCs/>
                  <w:noProof/>
                </w:rPr>
                <w:t>zen</w:t>
              </w:r>
              <w:r w:rsidRPr="002D08B2">
                <w:rPr>
                  <w:rFonts w:ascii="Palatino Linotype" w:hAnsi="Palatino Linotype" w:cs="Abadi"/>
                  <w:i/>
                  <w:iCs/>
                  <w:noProof/>
                </w:rPr>
                <w:t>í</w:t>
              </w:r>
              <w:r w:rsidRPr="002D08B2">
                <w:rPr>
                  <w:rFonts w:ascii="Palatino Linotype" w:hAnsi="Palatino Linotype"/>
                  <w:i/>
                  <w:iCs/>
                  <w:noProof/>
                </w:rPr>
                <w:t>ch: pot</w:t>
              </w:r>
              <w:r w:rsidRPr="002D08B2">
                <w:rPr>
                  <w:rFonts w:ascii="Palatino Linotype" w:hAnsi="Palatino Linotype" w:cs="Calibri"/>
                  <w:i/>
                  <w:iCs/>
                  <w:noProof/>
                </w:rPr>
                <w:t>ř</w:t>
              </w:r>
              <w:r w:rsidRPr="002D08B2">
                <w:rPr>
                  <w:rFonts w:ascii="Palatino Linotype" w:hAnsi="Palatino Linotype"/>
                  <w:i/>
                  <w:iCs/>
                  <w:noProof/>
                </w:rPr>
                <w:t>eby, hodnocen</w:t>
              </w:r>
              <w:r w:rsidRPr="002D08B2">
                <w:rPr>
                  <w:rFonts w:ascii="Palatino Linotype" w:hAnsi="Palatino Linotype" w:cs="Abadi"/>
                  <w:i/>
                  <w:iCs/>
                  <w:noProof/>
                </w:rPr>
                <w:t>í</w:t>
              </w:r>
              <w:r w:rsidRPr="002D08B2">
                <w:rPr>
                  <w:rFonts w:ascii="Palatino Linotype" w:hAnsi="Palatino Linotype"/>
                  <w:i/>
                  <w:iCs/>
                  <w:noProof/>
                </w:rPr>
                <w:t xml:space="preserve">, kvalita </w:t>
              </w:r>
              <w:r w:rsidRPr="002D08B2">
                <w:rPr>
                  <w:rFonts w:ascii="Palatino Linotype" w:hAnsi="Palatino Linotype" w:cs="Abadi"/>
                  <w:i/>
                  <w:iCs/>
                  <w:noProof/>
                </w:rPr>
                <w:t>ž</w:t>
              </w:r>
              <w:r w:rsidRPr="002D08B2">
                <w:rPr>
                  <w:rFonts w:ascii="Palatino Linotype" w:hAnsi="Palatino Linotype"/>
                  <w:i/>
                  <w:iCs/>
                  <w:noProof/>
                </w:rPr>
                <w:t>ivota.</w:t>
              </w:r>
              <w:r w:rsidRPr="002D08B2">
                <w:rPr>
                  <w:rFonts w:ascii="Palatino Linotype" w:hAnsi="Palatino Linotype"/>
                  <w:noProof/>
                </w:rPr>
                <w:t xml:space="preserve"> Praha: Grada.</w:t>
              </w:r>
            </w:p>
            <w:p w14:paraId="7A1C2901"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Cibula, D. a. (2009). </w:t>
              </w:r>
              <w:r w:rsidRPr="002D08B2">
                <w:rPr>
                  <w:rFonts w:ascii="Palatino Linotype" w:hAnsi="Palatino Linotype"/>
                  <w:i/>
                  <w:iCs/>
                  <w:noProof/>
                </w:rPr>
                <w:t>Onkogynekologie.</w:t>
              </w:r>
              <w:r w:rsidRPr="002D08B2">
                <w:rPr>
                  <w:rFonts w:ascii="Palatino Linotype" w:hAnsi="Palatino Linotype"/>
                  <w:noProof/>
                </w:rPr>
                <w:t xml:space="preserve"> Praha: Grada.</w:t>
              </w:r>
            </w:p>
            <w:p w14:paraId="255E0978"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Daneš, J. (2001). </w:t>
              </w:r>
              <w:r w:rsidRPr="002D08B2">
                <w:rPr>
                  <w:rFonts w:ascii="Palatino Linotype" w:hAnsi="Palatino Linotype"/>
                  <w:i/>
                  <w:iCs/>
                  <w:noProof/>
                </w:rPr>
                <w:t>Screening a diagnostika karcinomu prsu: pro každodenní praxi.</w:t>
              </w:r>
              <w:r w:rsidRPr="002D08B2">
                <w:rPr>
                  <w:rFonts w:ascii="Palatino Linotype" w:hAnsi="Palatino Linotype"/>
                  <w:noProof/>
                </w:rPr>
                <w:t xml:space="preserve"> Praha: Grada Publishing.</w:t>
              </w:r>
            </w:p>
            <w:p w14:paraId="239E0F0C"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Daniel </w:t>
              </w:r>
              <w:r w:rsidRPr="002D08B2">
                <w:rPr>
                  <w:rFonts w:ascii="Palatino Linotype" w:hAnsi="Palatino Linotype" w:cs="Calibri"/>
                  <w:noProof/>
                </w:rPr>
                <w:t>Č</w:t>
              </w:r>
              <w:r w:rsidRPr="002D08B2">
                <w:rPr>
                  <w:rFonts w:ascii="Palatino Linotype" w:hAnsi="Palatino Linotype"/>
                  <w:noProof/>
                </w:rPr>
                <w:t>erm</w:t>
              </w:r>
              <w:r w:rsidRPr="002D08B2">
                <w:rPr>
                  <w:rFonts w:ascii="Palatino Linotype" w:hAnsi="Palatino Linotype" w:cs="Abadi"/>
                  <w:noProof/>
                </w:rPr>
                <w:t>á</w:t>
              </w:r>
              <w:r w:rsidRPr="002D08B2">
                <w:rPr>
                  <w:rFonts w:ascii="Palatino Linotype" w:hAnsi="Palatino Linotype"/>
                  <w:noProof/>
                </w:rPr>
                <w:t>k, J. S. (2010). Zdroje institucion</w:t>
              </w:r>
              <w:r w:rsidRPr="002D08B2">
                <w:rPr>
                  <w:rFonts w:ascii="Palatino Linotype" w:hAnsi="Palatino Linotype" w:cs="Abadi"/>
                  <w:noProof/>
                </w:rPr>
                <w:t>á</w:t>
              </w:r>
              <w:r w:rsidRPr="002D08B2">
                <w:rPr>
                  <w:rFonts w:ascii="Palatino Linotype" w:hAnsi="Palatino Linotype"/>
                  <w:noProof/>
                </w:rPr>
                <w:t>ln</w:t>
              </w:r>
              <w:r w:rsidRPr="002D08B2">
                <w:rPr>
                  <w:rFonts w:ascii="Palatino Linotype" w:hAnsi="Palatino Linotype" w:cs="Abadi"/>
                  <w:noProof/>
                </w:rPr>
                <w:t>í</w:t>
              </w:r>
              <w:r w:rsidRPr="002D08B2">
                <w:rPr>
                  <w:rFonts w:ascii="Palatino Linotype" w:hAnsi="Palatino Linotype"/>
                  <w:noProof/>
                </w:rPr>
                <w:t xml:space="preserve"> d</w:t>
              </w:r>
              <w:r w:rsidRPr="002D08B2">
                <w:rPr>
                  <w:rFonts w:ascii="Palatino Linotype" w:hAnsi="Palatino Linotype" w:cs="Calibri"/>
                  <w:noProof/>
                </w:rPr>
                <w:t>ů</w:t>
              </w:r>
              <w:r w:rsidRPr="002D08B2">
                <w:rPr>
                  <w:rFonts w:ascii="Palatino Linotype" w:hAnsi="Palatino Linotype"/>
                  <w:noProof/>
                </w:rPr>
                <w:t>v</w:t>
              </w:r>
              <w:r w:rsidRPr="002D08B2">
                <w:rPr>
                  <w:rFonts w:ascii="Palatino Linotype" w:hAnsi="Palatino Linotype" w:cs="Calibri"/>
                  <w:noProof/>
                </w:rPr>
                <w:t>ě</w:t>
              </w:r>
              <w:r w:rsidRPr="002D08B2">
                <w:rPr>
                  <w:rFonts w:ascii="Palatino Linotype" w:hAnsi="Palatino Linotype"/>
                  <w:noProof/>
                </w:rPr>
                <w:t xml:space="preserve">ry v </w:t>
              </w:r>
              <w:r w:rsidRPr="002D08B2">
                <w:rPr>
                  <w:rFonts w:ascii="Palatino Linotype" w:hAnsi="Palatino Linotype" w:cs="Calibri"/>
                  <w:noProof/>
                </w:rPr>
                <w:t>Č</w:t>
              </w:r>
              <w:r w:rsidRPr="002D08B2">
                <w:rPr>
                  <w:rFonts w:ascii="Palatino Linotype" w:hAnsi="Palatino Linotype"/>
                  <w:noProof/>
                </w:rPr>
                <w:t>esk</w:t>
              </w:r>
              <w:r w:rsidRPr="002D08B2">
                <w:rPr>
                  <w:rFonts w:ascii="Palatino Linotype" w:hAnsi="Palatino Linotype" w:cs="Abadi"/>
                  <w:noProof/>
                </w:rPr>
                <w:t>é</w:t>
              </w:r>
              <w:r w:rsidRPr="002D08B2">
                <w:rPr>
                  <w:rFonts w:ascii="Palatino Linotype" w:hAnsi="Palatino Linotype"/>
                  <w:noProof/>
                </w:rPr>
                <w:t xml:space="preserve"> republice. </w:t>
              </w:r>
              <w:r w:rsidRPr="002D08B2">
                <w:rPr>
                  <w:rFonts w:ascii="Palatino Linotype" w:hAnsi="Palatino Linotype"/>
                  <w:i/>
                  <w:iCs/>
                  <w:noProof/>
                </w:rPr>
                <w:t xml:space="preserve">Sociologický </w:t>
              </w:r>
              <w:r w:rsidRPr="002D08B2">
                <w:rPr>
                  <w:rFonts w:ascii="Palatino Linotype" w:hAnsi="Palatino Linotype" w:cs="Calibri"/>
                  <w:i/>
                  <w:iCs/>
                  <w:noProof/>
                </w:rPr>
                <w:t>č</w:t>
              </w:r>
              <w:r w:rsidRPr="002D08B2">
                <w:rPr>
                  <w:rFonts w:ascii="Palatino Linotype" w:hAnsi="Palatino Linotype"/>
                  <w:i/>
                  <w:iCs/>
                  <w:noProof/>
                </w:rPr>
                <w:t>asopis</w:t>
              </w:r>
              <w:r w:rsidRPr="002D08B2">
                <w:rPr>
                  <w:rFonts w:ascii="Palatino Linotype" w:hAnsi="Palatino Linotype"/>
                  <w:noProof/>
                </w:rPr>
                <w:t>(46), stránky 683-717.</w:t>
              </w:r>
            </w:p>
            <w:p w14:paraId="01B3F9A8"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Dostálová, O. (2016). </w:t>
              </w:r>
              <w:r w:rsidRPr="002D08B2">
                <w:rPr>
                  <w:rFonts w:ascii="Palatino Linotype" w:hAnsi="Palatino Linotype"/>
                  <w:i/>
                  <w:iCs/>
                  <w:noProof/>
                </w:rPr>
                <w:t>Pé</w:t>
              </w:r>
              <w:r w:rsidRPr="002D08B2">
                <w:rPr>
                  <w:rFonts w:ascii="Palatino Linotype" w:hAnsi="Palatino Linotype" w:cs="Calibri"/>
                  <w:i/>
                  <w:iCs/>
                  <w:noProof/>
                </w:rPr>
                <w:t>č</w:t>
              </w:r>
              <w:r w:rsidRPr="002D08B2">
                <w:rPr>
                  <w:rFonts w:ascii="Palatino Linotype" w:hAnsi="Palatino Linotype"/>
                  <w:i/>
                  <w:iCs/>
                  <w:noProof/>
                </w:rPr>
                <w:t>e o psychiku onkologicky nemocn</w:t>
              </w:r>
              <w:r w:rsidRPr="002D08B2">
                <w:rPr>
                  <w:rFonts w:ascii="Palatino Linotype" w:hAnsi="Palatino Linotype" w:cs="Abadi"/>
                  <w:i/>
                  <w:iCs/>
                  <w:noProof/>
                </w:rPr>
                <w:t>ý</w:t>
              </w:r>
              <w:r w:rsidRPr="002D08B2">
                <w:rPr>
                  <w:rFonts w:ascii="Palatino Linotype" w:hAnsi="Palatino Linotype"/>
                  <w:i/>
                  <w:iCs/>
                  <w:noProof/>
                </w:rPr>
                <w:t>ch.</w:t>
              </w:r>
              <w:r w:rsidRPr="002D08B2">
                <w:rPr>
                  <w:rFonts w:ascii="Palatino Linotype" w:hAnsi="Palatino Linotype"/>
                  <w:noProof/>
                </w:rPr>
                <w:t xml:space="preserve"> Praha: Grada Publishing.</w:t>
              </w:r>
            </w:p>
            <w:p w14:paraId="707D61A5"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Dražan, L. (2006). </w:t>
              </w:r>
              <w:r w:rsidRPr="002D08B2">
                <w:rPr>
                  <w:rFonts w:ascii="Palatino Linotype" w:hAnsi="Palatino Linotype"/>
                  <w:i/>
                  <w:iCs/>
                  <w:noProof/>
                </w:rPr>
                <w:t>Rekonstrukce prsu po mastektomii.</w:t>
              </w:r>
              <w:r w:rsidRPr="002D08B2">
                <w:rPr>
                  <w:rFonts w:ascii="Palatino Linotype" w:hAnsi="Palatino Linotype"/>
                  <w:noProof/>
                </w:rPr>
                <w:t xml:space="preserve"> Praha: Grada.</w:t>
              </w:r>
            </w:p>
            <w:p w14:paraId="1517D8F4"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Giddens, A. (2023). </w:t>
              </w:r>
              <w:r w:rsidRPr="002D08B2">
                <w:rPr>
                  <w:rFonts w:ascii="Palatino Linotype" w:hAnsi="Palatino Linotype"/>
                  <w:i/>
                  <w:iCs/>
                  <w:noProof/>
                </w:rPr>
                <w:t>D</w:t>
              </w:r>
              <w:r w:rsidRPr="002D08B2">
                <w:rPr>
                  <w:rFonts w:ascii="Palatino Linotype" w:hAnsi="Palatino Linotype" w:cs="Calibri"/>
                  <w:i/>
                  <w:iCs/>
                  <w:noProof/>
                </w:rPr>
                <w:t>ů</w:t>
              </w:r>
              <w:r w:rsidRPr="002D08B2">
                <w:rPr>
                  <w:rFonts w:ascii="Palatino Linotype" w:hAnsi="Palatino Linotype"/>
                  <w:i/>
                  <w:iCs/>
                  <w:noProof/>
                </w:rPr>
                <w:t>sledky modernity.</w:t>
              </w:r>
              <w:r w:rsidRPr="002D08B2">
                <w:rPr>
                  <w:rFonts w:ascii="Palatino Linotype" w:hAnsi="Palatino Linotype"/>
                  <w:noProof/>
                </w:rPr>
                <w:t xml:space="preserve"> Praha: Karolium.</w:t>
              </w:r>
            </w:p>
            <w:p w14:paraId="4EEAC34F"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Guner, A. E. (2022). A Large-scale Pilot Breast Cancer Screening Program:. Istanbul, Turecko. doi:DOI:10.4274/haseki.galenos.2021.7793</w:t>
              </w:r>
            </w:p>
            <w:p w14:paraId="1F539028"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Hamplová, L. (2019). </w:t>
              </w:r>
              <w:r w:rsidRPr="002D08B2">
                <w:rPr>
                  <w:rFonts w:ascii="Palatino Linotype" w:hAnsi="Palatino Linotype"/>
                  <w:i/>
                  <w:iCs/>
                  <w:noProof/>
                </w:rPr>
                <w:t>Ve</w:t>
              </w:r>
              <w:r w:rsidRPr="002D08B2">
                <w:rPr>
                  <w:rFonts w:ascii="Palatino Linotype" w:hAnsi="Palatino Linotype" w:cs="Calibri"/>
                  <w:i/>
                  <w:iCs/>
                  <w:noProof/>
                </w:rPr>
                <w:t>ř</w:t>
              </w:r>
              <w:r w:rsidRPr="002D08B2">
                <w:rPr>
                  <w:rFonts w:ascii="Palatino Linotype" w:hAnsi="Palatino Linotype"/>
                  <w:i/>
                  <w:iCs/>
                  <w:noProof/>
                </w:rPr>
                <w:t>ejn</w:t>
              </w:r>
              <w:r w:rsidRPr="002D08B2">
                <w:rPr>
                  <w:rFonts w:ascii="Palatino Linotype" w:hAnsi="Palatino Linotype" w:cs="Abadi"/>
                  <w:i/>
                  <w:iCs/>
                  <w:noProof/>
                </w:rPr>
                <w:t>é</w:t>
              </w:r>
              <w:r w:rsidRPr="002D08B2">
                <w:rPr>
                  <w:rFonts w:ascii="Palatino Linotype" w:hAnsi="Palatino Linotype"/>
                  <w:i/>
                  <w:iCs/>
                  <w:noProof/>
                </w:rPr>
                <w:t xml:space="preserve"> zdravotnictv</w:t>
              </w:r>
              <w:r w:rsidRPr="002D08B2">
                <w:rPr>
                  <w:rFonts w:ascii="Palatino Linotype" w:hAnsi="Palatino Linotype" w:cs="Abadi"/>
                  <w:i/>
                  <w:iCs/>
                  <w:noProof/>
                </w:rPr>
                <w:t>í</w:t>
              </w:r>
              <w:r w:rsidRPr="002D08B2">
                <w:rPr>
                  <w:rFonts w:ascii="Palatino Linotype" w:hAnsi="Palatino Linotype"/>
                  <w:i/>
                  <w:iCs/>
                  <w:noProof/>
                </w:rPr>
                <w:t xml:space="preserve"> a v</w:t>
              </w:r>
              <w:r w:rsidRPr="002D08B2">
                <w:rPr>
                  <w:rFonts w:ascii="Palatino Linotype" w:hAnsi="Palatino Linotype" w:cs="Abadi"/>
                  <w:i/>
                  <w:iCs/>
                  <w:noProof/>
                </w:rPr>
                <w:t>ý</w:t>
              </w:r>
              <w:r w:rsidRPr="002D08B2">
                <w:rPr>
                  <w:rFonts w:ascii="Palatino Linotype" w:hAnsi="Palatino Linotype"/>
                  <w:i/>
                  <w:iCs/>
                  <w:noProof/>
                </w:rPr>
                <w:t>chova ke zdrav</w:t>
              </w:r>
              <w:r w:rsidRPr="002D08B2">
                <w:rPr>
                  <w:rFonts w:ascii="Palatino Linotype" w:hAnsi="Palatino Linotype" w:cs="Abadi"/>
                  <w:i/>
                  <w:iCs/>
                  <w:noProof/>
                </w:rPr>
                <w:t>í</w:t>
              </w:r>
              <w:r w:rsidRPr="002D08B2">
                <w:rPr>
                  <w:rFonts w:ascii="Palatino Linotype" w:hAnsi="Palatino Linotype"/>
                  <w:i/>
                  <w:iCs/>
                  <w:noProof/>
                </w:rPr>
                <w:t>: pro zdravotnick</w:t>
              </w:r>
              <w:r w:rsidRPr="002D08B2">
                <w:rPr>
                  <w:rFonts w:ascii="Palatino Linotype" w:hAnsi="Palatino Linotype" w:cs="Abadi"/>
                  <w:i/>
                  <w:iCs/>
                  <w:noProof/>
                </w:rPr>
                <w:t>é</w:t>
              </w:r>
              <w:r w:rsidRPr="002D08B2">
                <w:rPr>
                  <w:rFonts w:ascii="Palatino Linotype" w:hAnsi="Palatino Linotype"/>
                  <w:i/>
                  <w:iCs/>
                  <w:noProof/>
                </w:rPr>
                <w:t xml:space="preserve"> obory.</w:t>
              </w:r>
              <w:r w:rsidRPr="002D08B2">
                <w:rPr>
                  <w:rFonts w:ascii="Palatino Linotype" w:hAnsi="Palatino Linotype"/>
                  <w:noProof/>
                </w:rPr>
                <w:t xml:space="preserve"> Praha: Grada Publishing.</w:t>
              </w:r>
            </w:p>
            <w:p w14:paraId="63CE1BE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Hol</w:t>
              </w:r>
              <w:r w:rsidRPr="002D08B2">
                <w:rPr>
                  <w:rFonts w:ascii="Palatino Linotype" w:hAnsi="Palatino Linotype" w:cs="Calibri"/>
                  <w:noProof/>
                </w:rPr>
                <w:t>č</w:t>
              </w:r>
              <w:r w:rsidRPr="002D08B2">
                <w:rPr>
                  <w:rFonts w:ascii="Palatino Linotype" w:hAnsi="Palatino Linotype" w:cs="Abadi"/>
                  <w:noProof/>
                </w:rPr>
                <w:t>í</w:t>
              </w:r>
              <w:r w:rsidRPr="002D08B2">
                <w:rPr>
                  <w:rFonts w:ascii="Palatino Linotype" w:hAnsi="Palatino Linotype"/>
                  <w:noProof/>
                </w:rPr>
                <w:t xml:space="preserve">k, J. (2010). </w:t>
              </w:r>
              <w:r w:rsidRPr="002D08B2">
                <w:rPr>
                  <w:rFonts w:ascii="Palatino Linotype" w:hAnsi="Palatino Linotype"/>
                  <w:i/>
                  <w:iCs/>
                  <w:noProof/>
                </w:rPr>
                <w:t>Systém pé</w:t>
              </w:r>
              <w:r w:rsidRPr="002D08B2">
                <w:rPr>
                  <w:rFonts w:ascii="Palatino Linotype" w:hAnsi="Palatino Linotype" w:cs="Calibri"/>
                  <w:i/>
                  <w:iCs/>
                  <w:noProof/>
                </w:rPr>
                <w:t>č</w:t>
              </w:r>
              <w:r w:rsidRPr="002D08B2">
                <w:rPr>
                  <w:rFonts w:ascii="Palatino Linotype" w:hAnsi="Palatino Linotype"/>
                  <w:i/>
                  <w:iCs/>
                  <w:noProof/>
                </w:rPr>
                <w:t>e o zdrav</w:t>
              </w:r>
              <w:r w:rsidRPr="002D08B2">
                <w:rPr>
                  <w:rFonts w:ascii="Palatino Linotype" w:hAnsi="Palatino Linotype" w:cs="Abadi"/>
                  <w:i/>
                  <w:iCs/>
                  <w:noProof/>
                </w:rPr>
                <w:t>í</w:t>
              </w:r>
              <w:r w:rsidRPr="002D08B2">
                <w:rPr>
                  <w:rFonts w:ascii="Palatino Linotype" w:hAnsi="Palatino Linotype"/>
                  <w:i/>
                  <w:iCs/>
                  <w:noProof/>
                </w:rPr>
                <w:t xml:space="preserve"> a zdravotn</w:t>
              </w:r>
              <w:r w:rsidRPr="002D08B2">
                <w:rPr>
                  <w:rFonts w:ascii="Palatino Linotype" w:hAnsi="Palatino Linotype" w:cs="Abadi"/>
                  <w:i/>
                  <w:iCs/>
                  <w:noProof/>
                </w:rPr>
                <w:t>í</w:t>
              </w:r>
              <w:r w:rsidRPr="002D08B2">
                <w:rPr>
                  <w:rFonts w:ascii="Palatino Linotype" w:hAnsi="Palatino Linotype"/>
                  <w:i/>
                  <w:iCs/>
                  <w:noProof/>
                </w:rPr>
                <w:t xml:space="preserve"> gramotnost.</w:t>
              </w:r>
              <w:r w:rsidRPr="002D08B2">
                <w:rPr>
                  <w:rFonts w:ascii="Palatino Linotype" w:hAnsi="Palatino Linotype"/>
                  <w:noProof/>
                </w:rPr>
                <w:t xml:space="preserve"> Brno: Masarykova univerzita ve spolupráci s MSD.</w:t>
              </w:r>
            </w:p>
            <w:p w14:paraId="75126BA6"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Hora, M. S. (2014). </w:t>
              </w:r>
              <w:r w:rsidRPr="002D08B2">
                <w:rPr>
                  <w:rFonts w:ascii="Palatino Linotype" w:hAnsi="Palatino Linotype"/>
                  <w:i/>
                  <w:iCs/>
                  <w:noProof/>
                </w:rPr>
                <w:t>Evalua</w:t>
              </w:r>
              <w:r w:rsidRPr="002D08B2">
                <w:rPr>
                  <w:rFonts w:ascii="Palatino Linotype" w:hAnsi="Palatino Linotype" w:cs="Calibri"/>
                  <w:i/>
                  <w:iCs/>
                  <w:noProof/>
                </w:rPr>
                <w:t>č</w:t>
              </w:r>
              <w:r w:rsidRPr="002D08B2">
                <w:rPr>
                  <w:rFonts w:ascii="Palatino Linotype" w:hAnsi="Palatino Linotype"/>
                  <w:i/>
                  <w:iCs/>
                  <w:noProof/>
                </w:rPr>
                <w:t>n</w:t>
              </w:r>
              <w:r w:rsidRPr="002D08B2">
                <w:rPr>
                  <w:rFonts w:ascii="Palatino Linotype" w:hAnsi="Palatino Linotype" w:cs="Abadi"/>
                  <w:i/>
                  <w:iCs/>
                  <w:noProof/>
                </w:rPr>
                <w:t>í</w:t>
              </w:r>
              <w:r w:rsidRPr="002D08B2">
                <w:rPr>
                  <w:rFonts w:ascii="Palatino Linotype" w:hAnsi="Palatino Linotype"/>
                  <w:i/>
                  <w:iCs/>
                  <w:noProof/>
                </w:rPr>
                <w:t xml:space="preserve"> v</w:t>
              </w:r>
              <w:r w:rsidRPr="002D08B2">
                <w:rPr>
                  <w:rFonts w:ascii="Palatino Linotype" w:hAnsi="Palatino Linotype" w:cs="Abadi"/>
                  <w:i/>
                  <w:iCs/>
                  <w:noProof/>
                </w:rPr>
                <w:t>ý</w:t>
              </w:r>
              <w:r w:rsidRPr="002D08B2">
                <w:rPr>
                  <w:rFonts w:ascii="Palatino Linotype" w:hAnsi="Palatino Linotype"/>
                  <w:i/>
                  <w:iCs/>
                  <w:noProof/>
                </w:rPr>
                <w:t>zkum.</w:t>
              </w:r>
              <w:r w:rsidRPr="002D08B2">
                <w:rPr>
                  <w:rFonts w:ascii="Palatino Linotype" w:hAnsi="Palatino Linotype"/>
                  <w:noProof/>
                </w:rPr>
                <w:t xml:space="preserve"> Brno: Masarykova univerzita.</w:t>
              </w:r>
            </w:p>
            <w:p w14:paraId="5EB8B89D"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Chotim, E. R. (28. 4 2022). Talcott Parsons’ Sociological Perspective In Viewing Social Change In Society In The New Normal Era. </w:t>
              </w:r>
              <w:r w:rsidRPr="002D08B2">
                <w:rPr>
                  <w:rFonts w:ascii="Palatino Linotype" w:hAnsi="Palatino Linotype"/>
                  <w:i/>
                  <w:iCs/>
                  <w:noProof/>
                </w:rPr>
                <w:t>ijd-demos</w:t>
              </w:r>
              <w:r w:rsidRPr="002D08B2">
                <w:rPr>
                  <w:rFonts w:ascii="Palatino Linotype" w:hAnsi="Palatino Linotype"/>
                  <w:noProof/>
                </w:rPr>
                <w:t>.</w:t>
              </w:r>
            </w:p>
            <w:p w14:paraId="6F8F3BD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Ivanová, K. (2018). </w:t>
              </w:r>
              <w:r w:rsidRPr="002D08B2">
                <w:rPr>
                  <w:rFonts w:ascii="Palatino Linotype" w:hAnsi="Palatino Linotype"/>
                  <w:i/>
                  <w:iCs/>
                  <w:noProof/>
                </w:rPr>
                <w:t>Sociální léka</w:t>
              </w:r>
              <w:r w:rsidRPr="002D08B2">
                <w:rPr>
                  <w:rFonts w:ascii="Palatino Linotype" w:hAnsi="Palatino Linotype" w:cs="Calibri"/>
                  <w:i/>
                  <w:iCs/>
                  <w:noProof/>
                </w:rPr>
                <w:t>ř</w:t>
              </w:r>
              <w:r w:rsidRPr="002D08B2">
                <w:rPr>
                  <w:rFonts w:ascii="Palatino Linotype" w:hAnsi="Palatino Linotype"/>
                  <w:i/>
                  <w:iCs/>
                  <w:noProof/>
                </w:rPr>
                <w:t>stv</w:t>
              </w:r>
              <w:r w:rsidRPr="002D08B2">
                <w:rPr>
                  <w:rFonts w:ascii="Palatino Linotype" w:hAnsi="Palatino Linotype" w:cs="Abadi"/>
                  <w:i/>
                  <w:iCs/>
                  <w:noProof/>
                </w:rPr>
                <w:t>í</w:t>
              </w:r>
              <w:r w:rsidRPr="002D08B2">
                <w:rPr>
                  <w:rFonts w:ascii="Palatino Linotype" w:hAnsi="Palatino Linotype"/>
                  <w:i/>
                  <w:iCs/>
                  <w:noProof/>
                </w:rPr>
                <w:t>.</w:t>
              </w:r>
              <w:r w:rsidRPr="002D08B2">
                <w:rPr>
                  <w:rFonts w:ascii="Palatino Linotype" w:hAnsi="Palatino Linotype"/>
                  <w:noProof/>
                </w:rPr>
                <w:t xml:space="preserve"> Olomouc: Univerzita Palackého v Olomouci.</w:t>
              </w:r>
            </w:p>
            <w:p w14:paraId="64F8B5DF"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Ivanová, K. L. (2013). </w:t>
              </w:r>
              <w:r w:rsidRPr="002D08B2">
                <w:rPr>
                  <w:rFonts w:ascii="Palatino Linotype" w:hAnsi="Palatino Linotype"/>
                  <w:i/>
                  <w:iCs/>
                  <w:noProof/>
                </w:rPr>
                <w:t>Medicína a spole</w:t>
              </w:r>
              <w:r w:rsidRPr="002D08B2">
                <w:rPr>
                  <w:rFonts w:ascii="Palatino Linotype" w:hAnsi="Palatino Linotype" w:cs="Calibri"/>
                  <w:i/>
                  <w:iCs/>
                  <w:noProof/>
                </w:rPr>
                <w:t>č</w:t>
              </w:r>
              <w:r w:rsidRPr="002D08B2">
                <w:rPr>
                  <w:rFonts w:ascii="Palatino Linotype" w:hAnsi="Palatino Linotype"/>
                  <w:i/>
                  <w:iCs/>
                  <w:noProof/>
                </w:rPr>
                <w:t>nost.</w:t>
              </w:r>
              <w:r w:rsidRPr="002D08B2">
                <w:rPr>
                  <w:rFonts w:ascii="Palatino Linotype" w:hAnsi="Palatino Linotype"/>
                  <w:noProof/>
                </w:rPr>
                <w:t xml:space="preserve"> Olomouc: Univerzita Palackého v Olomouci.</w:t>
              </w:r>
            </w:p>
            <w:p w14:paraId="34662087"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Khan M. Mahmud, L. C. (1. 6 2018). Factors affecting trust in healthcare amonf middle-aged to older Korean American Women. </w:t>
              </w:r>
              <w:r w:rsidRPr="002D08B2">
                <w:rPr>
                  <w:rFonts w:ascii="Palatino Linotype" w:hAnsi="Palatino Linotype"/>
                  <w:i/>
                  <w:iCs/>
                  <w:noProof/>
                </w:rPr>
                <w:t>BMC Primary Care</w:t>
              </w:r>
              <w:r w:rsidRPr="002D08B2">
                <w:rPr>
                  <w:rFonts w:ascii="Palatino Linotype" w:hAnsi="Palatino Linotype"/>
                  <w:noProof/>
                </w:rPr>
                <w:t>, stránky 1-13. doi:10.1186/s12875-022-01832-6</w:t>
              </w:r>
            </w:p>
            <w:p w14:paraId="4CFA9FD4"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K</w:t>
              </w:r>
              <w:r w:rsidRPr="002D08B2">
                <w:rPr>
                  <w:rFonts w:ascii="Palatino Linotype" w:hAnsi="Palatino Linotype" w:cs="Calibri"/>
                  <w:noProof/>
                </w:rPr>
                <w:t>ř</w:t>
              </w:r>
              <w:r w:rsidRPr="002D08B2">
                <w:rPr>
                  <w:rFonts w:ascii="Palatino Linotype" w:hAnsi="Palatino Linotype"/>
                  <w:noProof/>
                </w:rPr>
                <w:t>ivohlav</w:t>
              </w:r>
              <w:r w:rsidRPr="002D08B2">
                <w:rPr>
                  <w:rFonts w:ascii="Palatino Linotype" w:hAnsi="Palatino Linotype" w:cs="Abadi"/>
                  <w:noProof/>
                </w:rPr>
                <w:t>ý</w:t>
              </w:r>
              <w:r w:rsidRPr="002D08B2">
                <w:rPr>
                  <w:rFonts w:ascii="Palatino Linotype" w:hAnsi="Palatino Linotype"/>
                  <w:noProof/>
                </w:rPr>
                <w:t xml:space="preserve">, J. (2002). </w:t>
              </w:r>
              <w:r w:rsidRPr="002D08B2">
                <w:rPr>
                  <w:rFonts w:ascii="Palatino Linotype" w:hAnsi="Palatino Linotype"/>
                  <w:i/>
                  <w:iCs/>
                  <w:noProof/>
                </w:rPr>
                <w:t>Psychologie nemoci.</w:t>
              </w:r>
              <w:r w:rsidRPr="002D08B2">
                <w:rPr>
                  <w:rFonts w:ascii="Palatino Linotype" w:hAnsi="Palatino Linotype"/>
                  <w:noProof/>
                </w:rPr>
                <w:t xml:space="preserve"> Praha: Grada.</w:t>
              </w:r>
            </w:p>
            <w:p w14:paraId="45D2581D"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K</w:t>
              </w:r>
              <w:r w:rsidRPr="002D08B2">
                <w:rPr>
                  <w:rFonts w:ascii="Palatino Linotype" w:hAnsi="Palatino Linotype" w:cs="Calibri"/>
                  <w:noProof/>
                </w:rPr>
                <w:t>ř</w:t>
              </w:r>
              <w:r w:rsidRPr="002D08B2">
                <w:rPr>
                  <w:rFonts w:ascii="Palatino Linotype" w:hAnsi="Palatino Linotype" w:cs="Abadi"/>
                  <w:noProof/>
                </w:rPr>
                <w:t>íž</w:t>
              </w:r>
              <w:r w:rsidRPr="002D08B2">
                <w:rPr>
                  <w:rFonts w:ascii="Palatino Linotype" w:hAnsi="Palatino Linotype"/>
                  <w:noProof/>
                </w:rPr>
                <w:t>ov</w:t>
              </w:r>
              <w:r w:rsidRPr="002D08B2">
                <w:rPr>
                  <w:rFonts w:ascii="Palatino Linotype" w:hAnsi="Palatino Linotype" w:cs="Abadi"/>
                  <w:noProof/>
                </w:rPr>
                <w:t>á</w:t>
              </w:r>
              <w:r w:rsidRPr="002D08B2">
                <w:rPr>
                  <w:rFonts w:ascii="Palatino Linotype" w:hAnsi="Palatino Linotype"/>
                  <w:noProof/>
                </w:rPr>
                <w:t xml:space="preserve">, E. (2018). </w:t>
              </w:r>
              <w:r w:rsidRPr="002D08B2">
                <w:rPr>
                  <w:rFonts w:ascii="Palatino Linotype" w:hAnsi="Palatino Linotype"/>
                  <w:i/>
                  <w:iCs/>
                  <w:noProof/>
                </w:rPr>
                <w:t>Zdraví - Kultura - Spole</w:t>
              </w:r>
              <w:r w:rsidRPr="002D08B2">
                <w:rPr>
                  <w:rFonts w:ascii="Palatino Linotype" w:hAnsi="Palatino Linotype" w:cs="Calibri"/>
                  <w:i/>
                  <w:iCs/>
                  <w:noProof/>
                </w:rPr>
                <w:t>č</w:t>
              </w:r>
              <w:r w:rsidRPr="002D08B2">
                <w:rPr>
                  <w:rFonts w:ascii="Palatino Linotype" w:hAnsi="Palatino Linotype"/>
                  <w:i/>
                  <w:iCs/>
                  <w:noProof/>
                </w:rPr>
                <w:t>nost.</w:t>
              </w:r>
              <w:r w:rsidRPr="002D08B2">
                <w:rPr>
                  <w:rFonts w:ascii="Palatino Linotype" w:hAnsi="Palatino Linotype"/>
                  <w:noProof/>
                </w:rPr>
                <w:t xml:space="preserve"> (J. Jindrová, Editor) Praha: Karolium.</w:t>
              </w:r>
            </w:p>
            <w:p w14:paraId="318B310B"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Ku</w:t>
              </w:r>
              <w:r w:rsidRPr="002D08B2">
                <w:rPr>
                  <w:rFonts w:ascii="Palatino Linotype" w:hAnsi="Palatino Linotype" w:cs="Calibri"/>
                  <w:noProof/>
                </w:rPr>
                <w:t>č</w:t>
              </w:r>
              <w:r w:rsidRPr="002D08B2">
                <w:rPr>
                  <w:rFonts w:ascii="Palatino Linotype" w:hAnsi="Palatino Linotype"/>
                  <w:noProof/>
                </w:rPr>
                <w:t xml:space="preserve">era, P. </w:t>
              </w:r>
              <w:r w:rsidRPr="002D08B2">
                <w:rPr>
                  <w:rFonts w:ascii="Palatino Linotype" w:hAnsi="Palatino Linotype" w:cs="Abadi"/>
                  <w:noProof/>
                </w:rPr>
                <w:t>Š</w:t>
              </w:r>
              <w:r w:rsidRPr="002D08B2">
                <w:rPr>
                  <w:rFonts w:ascii="Palatino Linotype" w:hAnsi="Palatino Linotype"/>
                  <w:noProof/>
                </w:rPr>
                <w:t>. (2016). Zdravotn</w:t>
              </w:r>
              <w:r w:rsidRPr="002D08B2">
                <w:rPr>
                  <w:rFonts w:ascii="Palatino Linotype" w:hAnsi="Palatino Linotype" w:cs="Abadi"/>
                  <w:noProof/>
                </w:rPr>
                <w:t>í</w:t>
              </w:r>
              <w:r w:rsidRPr="002D08B2">
                <w:rPr>
                  <w:rFonts w:ascii="Palatino Linotype" w:hAnsi="Palatino Linotype"/>
                  <w:noProof/>
                </w:rPr>
                <w:t xml:space="preserve"> gramotnost obyvatel </w:t>
              </w:r>
              <w:r w:rsidRPr="002D08B2">
                <w:rPr>
                  <w:rFonts w:ascii="Palatino Linotype" w:hAnsi="Palatino Linotype" w:cs="Calibri"/>
                  <w:noProof/>
                </w:rPr>
                <w:t>Č</w:t>
              </w:r>
              <w:r w:rsidRPr="002D08B2">
                <w:rPr>
                  <w:rFonts w:ascii="Palatino Linotype" w:hAnsi="Palatino Linotype"/>
                  <w:noProof/>
                </w:rPr>
                <w:t>R - v</w:t>
              </w:r>
              <w:r w:rsidRPr="002D08B2">
                <w:rPr>
                  <w:rFonts w:ascii="Palatino Linotype" w:hAnsi="Palatino Linotype" w:cs="Abadi"/>
                  <w:noProof/>
                </w:rPr>
                <w:t>ý</w:t>
              </w:r>
              <w:r w:rsidRPr="002D08B2">
                <w:rPr>
                  <w:rFonts w:ascii="Palatino Linotype" w:hAnsi="Palatino Linotype"/>
                  <w:noProof/>
                </w:rPr>
                <w:t>sledky komparativn</w:t>
              </w:r>
              <w:r w:rsidRPr="002D08B2">
                <w:rPr>
                  <w:rFonts w:ascii="Palatino Linotype" w:hAnsi="Palatino Linotype" w:cs="Abadi"/>
                  <w:noProof/>
                </w:rPr>
                <w:t>í</w:t>
              </w:r>
              <w:r w:rsidRPr="002D08B2">
                <w:rPr>
                  <w:rFonts w:ascii="Palatino Linotype" w:hAnsi="Palatino Linotype"/>
                  <w:noProof/>
                </w:rPr>
                <w:t>ho reprezantivn</w:t>
              </w:r>
              <w:r w:rsidRPr="002D08B2">
                <w:rPr>
                  <w:rFonts w:ascii="Palatino Linotype" w:hAnsi="Palatino Linotype" w:cs="Abadi"/>
                  <w:noProof/>
                </w:rPr>
                <w:t>í</w:t>
              </w:r>
              <w:r w:rsidRPr="002D08B2">
                <w:rPr>
                  <w:rFonts w:ascii="Palatino Linotype" w:hAnsi="Palatino Linotype"/>
                  <w:noProof/>
                </w:rPr>
                <w:t xml:space="preserve">ho </w:t>
              </w:r>
              <w:r w:rsidRPr="002D08B2">
                <w:rPr>
                  <w:rFonts w:ascii="Palatino Linotype" w:hAnsi="Palatino Linotype" w:cs="Abadi"/>
                  <w:noProof/>
                </w:rPr>
                <w:t>š</w:t>
              </w:r>
              <w:r w:rsidRPr="002D08B2">
                <w:rPr>
                  <w:rFonts w:ascii="Palatino Linotype" w:hAnsi="Palatino Linotype"/>
                  <w:noProof/>
                </w:rPr>
                <w:t>et</w:t>
              </w:r>
              <w:r w:rsidRPr="002D08B2">
                <w:rPr>
                  <w:rFonts w:ascii="Palatino Linotype" w:hAnsi="Palatino Linotype" w:cs="Calibri"/>
                  <w:noProof/>
                </w:rPr>
                <w:t>ř</w:t>
              </w:r>
              <w:r w:rsidRPr="002D08B2">
                <w:rPr>
                  <w:rFonts w:ascii="Palatino Linotype" w:hAnsi="Palatino Linotype"/>
                  <w:noProof/>
                </w:rPr>
                <w:t>en</w:t>
              </w:r>
              <w:r w:rsidRPr="002D08B2">
                <w:rPr>
                  <w:rFonts w:ascii="Palatino Linotype" w:hAnsi="Palatino Linotype" w:cs="Abadi"/>
                  <w:noProof/>
                </w:rPr>
                <w:t>í</w:t>
              </w:r>
              <w:r w:rsidRPr="002D08B2">
                <w:rPr>
                  <w:rFonts w:ascii="Palatino Linotype" w:hAnsi="Palatino Linotype"/>
                  <w:noProof/>
                </w:rPr>
                <w:t xml:space="preserve">. </w:t>
              </w:r>
              <w:r w:rsidRPr="002D08B2">
                <w:rPr>
                  <w:rFonts w:ascii="Palatino Linotype" w:hAnsi="Palatino Linotype" w:cs="Calibri"/>
                  <w:i/>
                  <w:iCs/>
                  <w:noProof/>
                </w:rPr>
                <w:t>Č</w:t>
              </w:r>
              <w:r w:rsidRPr="002D08B2">
                <w:rPr>
                  <w:rFonts w:ascii="Palatino Linotype" w:hAnsi="Palatino Linotype"/>
                  <w:i/>
                  <w:iCs/>
                  <w:noProof/>
                </w:rPr>
                <w:t>asopis l</w:t>
              </w:r>
              <w:r w:rsidRPr="002D08B2">
                <w:rPr>
                  <w:rFonts w:ascii="Palatino Linotype" w:hAnsi="Palatino Linotype" w:cs="Abadi"/>
                  <w:i/>
                  <w:iCs/>
                  <w:noProof/>
                </w:rPr>
                <w:t>é</w:t>
              </w:r>
              <w:r w:rsidRPr="002D08B2">
                <w:rPr>
                  <w:rFonts w:ascii="Palatino Linotype" w:hAnsi="Palatino Linotype"/>
                  <w:i/>
                  <w:iCs/>
                  <w:noProof/>
                </w:rPr>
                <w:t>ka</w:t>
              </w:r>
              <w:r w:rsidRPr="002D08B2">
                <w:rPr>
                  <w:rFonts w:ascii="Palatino Linotype" w:hAnsi="Palatino Linotype" w:cs="Calibri"/>
                  <w:i/>
                  <w:iCs/>
                  <w:noProof/>
                </w:rPr>
                <w:t>ř</w:t>
              </w:r>
              <w:r w:rsidRPr="002D08B2">
                <w:rPr>
                  <w:rFonts w:ascii="Palatino Linotype" w:hAnsi="Palatino Linotype"/>
                  <w:i/>
                  <w:iCs/>
                  <w:noProof/>
                </w:rPr>
                <w:t xml:space="preserve">u </w:t>
              </w:r>
              <w:r w:rsidRPr="002D08B2">
                <w:rPr>
                  <w:rFonts w:ascii="Palatino Linotype" w:hAnsi="Palatino Linotype" w:cs="Calibri"/>
                  <w:i/>
                  <w:iCs/>
                  <w:noProof/>
                </w:rPr>
                <w:t>č</w:t>
              </w:r>
              <w:r w:rsidRPr="002D08B2">
                <w:rPr>
                  <w:rFonts w:ascii="Palatino Linotype" w:hAnsi="Palatino Linotype"/>
                  <w:i/>
                  <w:iCs/>
                  <w:noProof/>
                </w:rPr>
                <w:t>esk</w:t>
              </w:r>
              <w:r w:rsidRPr="002D08B2">
                <w:rPr>
                  <w:rFonts w:ascii="Palatino Linotype" w:hAnsi="Palatino Linotype" w:cs="Abadi"/>
                  <w:i/>
                  <w:iCs/>
                  <w:noProof/>
                </w:rPr>
                <w:t>ý</w:t>
              </w:r>
              <w:r w:rsidRPr="002D08B2">
                <w:rPr>
                  <w:rFonts w:ascii="Palatino Linotype" w:hAnsi="Palatino Linotype"/>
                  <w:i/>
                  <w:iCs/>
                  <w:noProof/>
                </w:rPr>
                <w:t>ch</w:t>
              </w:r>
              <w:r w:rsidRPr="002D08B2">
                <w:rPr>
                  <w:rFonts w:ascii="Palatino Linotype" w:hAnsi="Palatino Linotype"/>
                  <w:noProof/>
                </w:rPr>
                <w:t>(5), stránky 233-241. Na</w:t>
              </w:r>
              <w:r w:rsidRPr="002D08B2">
                <w:rPr>
                  <w:rFonts w:ascii="Palatino Linotype" w:hAnsi="Palatino Linotype" w:cs="Calibri"/>
                  <w:noProof/>
                </w:rPr>
                <w:t>č</w:t>
              </w:r>
              <w:r w:rsidRPr="002D08B2">
                <w:rPr>
                  <w:rFonts w:ascii="Palatino Linotype" w:hAnsi="Palatino Linotype"/>
                  <w:noProof/>
                </w:rPr>
                <w:t>teno z Zdravotn</w:t>
              </w:r>
              <w:r w:rsidRPr="002D08B2">
                <w:rPr>
                  <w:rFonts w:ascii="Palatino Linotype" w:hAnsi="Palatino Linotype" w:cs="Abadi"/>
                  <w:noProof/>
                </w:rPr>
                <w:t>í</w:t>
              </w:r>
              <w:r w:rsidRPr="002D08B2">
                <w:rPr>
                  <w:rFonts w:ascii="Palatino Linotype" w:hAnsi="Palatino Linotype"/>
                  <w:noProof/>
                </w:rPr>
                <w:t xml:space="preserve"> gramotnost obyvatel </w:t>
              </w:r>
              <w:r w:rsidRPr="002D08B2">
                <w:rPr>
                  <w:rFonts w:ascii="Palatino Linotype" w:hAnsi="Palatino Linotype" w:cs="Calibri"/>
                  <w:noProof/>
                </w:rPr>
                <w:t>Č</w:t>
              </w:r>
              <w:r w:rsidRPr="002D08B2">
                <w:rPr>
                  <w:rFonts w:ascii="Palatino Linotype" w:hAnsi="Palatino Linotype"/>
                  <w:noProof/>
                </w:rPr>
                <w:t>R - v</w:t>
              </w:r>
              <w:r w:rsidRPr="002D08B2">
                <w:rPr>
                  <w:rFonts w:ascii="Palatino Linotype" w:hAnsi="Palatino Linotype" w:cs="Abadi"/>
                  <w:noProof/>
                </w:rPr>
                <w:t>ý</w:t>
              </w:r>
              <w:r w:rsidRPr="002D08B2">
                <w:rPr>
                  <w:rFonts w:ascii="Palatino Linotype" w:hAnsi="Palatino Linotype"/>
                  <w:noProof/>
                </w:rPr>
                <w:t>sledky komparativn</w:t>
              </w:r>
              <w:r w:rsidRPr="002D08B2">
                <w:rPr>
                  <w:rFonts w:ascii="Palatino Linotype" w:hAnsi="Palatino Linotype" w:cs="Abadi"/>
                  <w:noProof/>
                </w:rPr>
                <w:t>í</w:t>
              </w:r>
              <w:r w:rsidRPr="002D08B2">
                <w:rPr>
                  <w:rFonts w:ascii="Palatino Linotype" w:hAnsi="Palatino Linotype"/>
                  <w:noProof/>
                </w:rPr>
                <w:t>ho reprezentativn</w:t>
              </w:r>
              <w:r w:rsidRPr="002D08B2">
                <w:rPr>
                  <w:rFonts w:ascii="Palatino Linotype" w:hAnsi="Palatino Linotype" w:cs="Abadi"/>
                  <w:noProof/>
                </w:rPr>
                <w:t>í</w:t>
              </w:r>
              <w:r w:rsidRPr="002D08B2">
                <w:rPr>
                  <w:rFonts w:ascii="Palatino Linotype" w:hAnsi="Palatino Linotype"/>
                  <w:noProof/>
                </w:rPr>
                <w:t xml:space="preserve">ho </w:t>
              </w:r>
              <w:r w:rsidRPr="002D08B2">
                <w:rPr>
                  <w:rFonts w:ascii="Palatino Linotype" w:hAnsi="Palatino Linotype" w:cs="Abadi"/>
                  <w:noProof/>
                </w:rPr>
                <w:t>š</w:t>
              </w:r>
              <w:r w:rsidRPr="002D08B2">
                <w:rPr>
                  <w:rFonts w:ascii="Palatino Linotype" w:hAnsi="Palatino Linotype"/>
                  <w:noProof/>
                </w:rPr>
                <w:t>et</w:t>
              </w:r>
              <w:r w:rsidRPr="002D08B2">
                <w:rPr>
                  <w:rFonts w:ascii="Palatino Linotype" w:hAnsi="Palatino Linotype" w:cs="Calibri"/>
                  <w:noProof/>
                </w:rPr>
                <w:t>ř</w:t>
              </w:r>
              <w:r w:rsidRPr="002D08B2">
                <w:rPr>
                  <w:rFonts w:ascii="Palatino Linotype" w:hAnsi="Palatino Linotype"/>
                  <w:noProof/>
                </w:rPr>
                <w:t>en</w:t>
              </w:r>
              <w:r w:rsidRPr="002D08B2">
                <w:rPr>
                  <w:rFonts w:ascii="Palatino Linotype" w:hAnsi="Palatino Linotype" w:cs="Abadi"/>
                  <w:noProof/>
                </w:rPr>
                <w:t>í</w:t>
              </w:r>
              <w:r w:rsidRPr="002D08B2">
                <w:rPr>
                  <w:rFonts w:ascii="Palatino Linotype" w:hAnsi="Palatino Linotype"/>
                  <w:noProof/>
                </w:rPr>
                <w:t xml:space="preserve">: </w:t>
              </w:r>
              <w:r w:rsidRPr="002D08B2">
                <w:rPr>
                  <w:rFonts w:ascii="Palatino Linotype" w:hAnsi="Palatino Linotype"/>
                  <w:noProof/>
                </w:rPr>
                <w:lastRenderedPageBreak/>
                <w:t>https://is.muni.cz/el/1451/podzim2016/np2424/65256045/zdravotni_gramotnost_clanek.pdf</w:t>
              </w:r>
            </w:p>
            <w:p w14:paraId="43E54B09"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i/>
                  <w:iCs/>
                  <w:noProof/>
                </w:rPr>
                <w:t>Linkos</w:t>
              </w:r>
              <w:r w:rsidRPr="002D08B2">
                <w:rPr>
                  <w:rFonts w:ascii="Palatino Linotype" w:hAnsi="Palatino Linotype"/>
                  <w:noProof/>
                </w:rPr>
                <w:t>. (2023). Na</w:t>
              </w:r>
              <w:r w:rsidRPr="002D08B2">
                <w:rPr>
                  <w:rFonts w:ascii="Palatino Linotype" w:hAnsi="Palatino Linotype" w:cs="Calibri"/>
                  <w:noProof/>
                </w:rPr>
                <w:t>č</w:t>
              </w:r>
              <w:r w:rsidRPr="002D08B2">
                <w:rPr>
                  <w:rFonts w:ascii="Palatino Linotype" w:hAnsi="Palatino Linotype"/>
                  <w:noProof/>
                </w:rPr>
                <w:t xml:space="preserve">teno z </w:t>
              </w:r>
              <w:r w:rsidRPr="002D08B2">
                <w:rPr>
                  <w:rFonts w:ascii="Palatino Linotype" w:hAnsi="Palatino Linotype" w:cs="Calibri"/>
                  <w:noProof/>
                </w:rPr>
                <w:t>Č</w:t>
              </w:r>
              <w:r w:rsidRPr="002D08B2">
                <w:rPr>
                  <w:rFonts w:ascii="Palatino Linotype" w:hAnsi="Palatino Linotype"/>
                  <w:noProof/>
                </w:rPr>
                <w:t>esk</w:t>
              </w:r>
              <w:r w:rsidRPr="002D08B2">
                <w:rPr>
                  <w:rFonts w:ascii="Palatino Linotype" w:hAnsi="Palatino Linotype" w:cs="Abadi"/>
                  <w:noProof/>
                </w:rPr>
                <w:t>á</w:t>
              </w:r>
              <w:r w:rsidRPr="002D08B2">
                <w:rPr>
                  <w:rFonts w:ascii="Palatino Linotype" w:hAnsi="Palatino Linotype"/>
                  <w:noProof/>
                </w:rPr>
                <w:t xml:space="preserve"> republika a rakovina v </w:t>
              </w:r>
              <w:r w:rsidRPr="002D08B2">
                <w:rPr>
                  <w:rFonts w:ascii="Palatino Linotype" w:hAnsi="Palatino Linotype" w:cs="Calibri"/>
                  <w:noProof/>
                </w:rPr>
                <w:t>č</w:t>
              </w:r>
              <w:r w:rsidRPr="002D08B2">
                <w:rPr>
                  <w:rFonts w:ascii="Palatino Linotype" w:hAnsi="Palatino Linotype" w:cs="Abadi"/>
                  <w:noProof/>
                </w:rPr>
                <w:t>í</w:t>
              </w:r>
              <w:r w:rsidRPr="002D08B2">
                <w:rPr>
                  <w:rFonts w:ascii="Palatino Linotype" w:hAnsi="Palatino Linotype"/>
                  <w:noProof/>
                </w:rPr>
                <w:t>slech: https://www.linkos.cz/narodni-onkologicky-program/co-musite-vedet/ceska-republika-a-rakovina-v-cislech/</w:t>
              </w:r>
            </w:p>
            <w:p w14:paraId="4E7C8284"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Ma</w:t>
              </w:r>
              <w:r w:rsidRPr="002D08B2">
                <w:rPr>
                  <w:rFonts w:ascii="Palatino Linotype" w:hAnsi="Palatino Linotype" w:cs="Calibri"/>
                  <w:noProof/>
                </w:rPr>
                <w:t>č</w:t>
              </w:r>
              <w:r w:rsidRPr="002D08B2">
                <w:rPr>
                  <w:rFonts w:ascii="Palatino Linotype" w:hAnsi="Palatino Linotype" w:cs="Abadi"/>
                  <w:noProof/>
                </w:rPr>
                <w:t>á</w:t>
              </w:r>
              <w:r w:rsidRPr="002D08B2">
                <w:rPr>
                  <w:rFonts w:ascii="Palatino Linotype" w:hAnsi="Palatino Linotype"/>
                  <w:noProof/>
                </w:rPr>
                <w:t xml:space="preserve">k, J. (2012). </w:t>
              </w:r>
              <w:r w:rsidRPr="002D08B2">
                <w:rPr>
                  <w:rFonts w:ascii="Palatino Linotype" w:hAnsi="Palatino Linotype"/>
                  <w:i/>
                  <w:iCs/>
                  <w:noProof/>
                </w:rPr>
                <w:t>Patologie. 2., dopl. vyd.</w:t>
              </w:r>
              <w:r w:rsidRPr="002D08B2">
                <w:rPr>
                  <w:rFonts w:ascii="Palatino Linotype" w:hAnsi="Palatino Linotype"/>
                  <w:noProof/>
                </w:rPr>
                <w:t xml:space="preserve"> Praha: Grada.</w:t>
              </w:r>
            </w:p>
            <w:p w14:paraId="19A7F186"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Májek, O. D. (2019). </w:t>
              </w:r>
              <w:r w:rsidRPr="002D08B2">
                <w:rPr>
                  <w:rFonts w:ascii="Palatino Linotype" w:hAnsi="Palatino Linotype"/>
                  <w:i/>
                  <w:iCs/>
                  <w:noProof/>
                </w:rPr>
                <w:t xml:space="preserve">mamo.cz - program mamografického screeningu v </w:t>
              </w:r>
              <w:r w:rsidRPr="002D08B2">
                <w:rPr>
                  <w:rFonts w:ascii="Palatino Linotype" w:hAnsi="Palatino Linotype" w:cs="Calibri"/>
                  <w:i/>
                  <w:iCs/>
                  <w:noProof/>
                </w:rPr>
                <w:t>Č</w:t>
              </w:r>
              <w:r w:rsidRPr="002D08B2">
                <w:rPr>
                  <w:rFonts w:ascii="Palatino Linotype" w:hAnsi="Palatino Linotype"/>
                  <w:i/>
                  <w:iCs/>
                  <w:noProof/>
                </w:rPr>
                <w:t>esk</w:t>
              </w:r>
              <w:r w:rsidRPr="002D08B2">
                <w:rPr>
                  <w:rFonts w:ascii="Palatino Linotype" w:hAnsi="Palatino Linotype" w:cs="Abadi"/>
                  <w:i/>
                  <w:iCs/>
                  <w:noProof/>
                </w:rPr>
                <w:t>é</w:t>
              </w:r>
              <w:r w:rsidRPr="002D08B2">
                <w:rPr>
                  <w:rFonts w:ascii="Palatino Linotype" w:hAnsi="Palatino Linotype"/>
                  <w:i/>
                  <w:iCs/>
                  <w:noProof/>
                </w:rPr>
                <w:t xml:space="preserve"> republice </w:t>
              </w:r>
              <w:r w:rsidRPr="002D08B2">
                <w:rPr>
                  <w:rFonts w:ascii="Palatino Linotype" w:hAnsi="Palatino Linotype"/>
                  <w:noProof/>
                </w:rPr>
                <w:t>. Na</w:t>
              </w:r>
              <w:r w:rsidRPr="002D08B2">
                <w:rPr>
                  <w:rFonts w:ascii="Palatino Linotype" w:hAnsi="Palatino Linotype" w:cs="Calibri"/>
                  <w:noProof/>
                </w:rPr>
                <w:t>č</w:t>
              </w:r>
              <w:r w:rsidRPr="002D08B2">
                <w:rPr>
                  <w:rFonts w:ascii="Palatino Linotype" w:hAnsi="Palatino Linotype"/>
                  <w:noProof/>
                </w:rPr>
                <w:t>teno z mamograf vs ultrazvuk: https://www.mamo.cz/</w:t>
              </w:r>
            </w:p>
            <w:p w14:paraId="5AE966EA"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Momenimovahed, S. (11 2019). Epidemiological characteristics of and risk factors. </w:t>
              </w:r>
              <w:r w:rsidRPr="002D08B2">
                <w:rPr>
                  <w:rFonts w:ascii="Palatino Linotype" w:hAnsi="Palatino Linotype"/>
                  <w:i/>
                  <w:iCs/>
                  <w:noProof/>
                </w:rPr>
                <w:t>Dove Medical Press</w:t>
              </w:r>
              <w:r w:rsidRPr="002D08B2">
                <w:rPr>
                  <w:rFonts w:ascii="Palatino Linotype" w:hAnsi="Palatino Linotype"/>
                  <w:noProof/>
                </w:rPr>
                <w:t>, stránky 151-159.</w:t>
              </w:r>
            </w:p>
            <w:p w14:paraId="471DF28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Naully, P. (10 2021). </w:t>
              </w:r>
              <w:r w:rsidRPr="002D08B2">
                <w:rPr>
                  <w:rFonts w:ascii="Palatino Linotype" w:hAnsi="Palatino Linotype"/>
                  <w:i/>
                  <w:iCs/>
                  <w:noProof/>
                </w:rPr>
                <w:t>4 th International Seminar on Global Health</w:t>
              </w:r>
              <w:r w:rsidRPr="002D08B2">
                <w:rPr>
                  <w:rFonts w:ascii="Palatino Linotype" w:hAnsi="Palatino Linotype"/>
                  <w:noProof/>
                </w:rPr>
                <w:t>. Na</w:t>
              </w:r>
              <w:r w:rsidRPr="002D08B2">
                <w:rPr>
                  <w:rFonts w:ascii="Palatino Linotype" w:hAnsi="Palatino Linotype" w:cs="Calibri"/>
                  <w:noProof/>
                </w:rPr>
                <w:t>č</w:t>
              </w:r>
              <w:r w:rsidRPr="002D08B2">
                <w:rPr>
                  <w:rFonts w:ascii="Palatino Linotype" w:hAnsi="Palatino Linotype"/>
                  <w:noProof/>
                </w:rPr>
                <w:t>teno z researchgate.com: https://www.researchgate.net/figure/Analysis-of-problems-with-PICOST_tbl1_357824644</w:t>
              </w:r>
            </w:p>
            <w:p w14:paraId="62EEF95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Pešek, M. a. (2020). </w:t>
              </w:r>
              <w:r w:rsidRPr="002D08B2">
                <w:rPr>
                  <w:rFonts w:ascii="Palatino Linotype" w:hAnsi="Palatino Linotype"/>
                  <w:i/>
                  <w:iCs/>
                  <w:noProof/>
                </w:rPr>
                <w:t>Od diagnózy rakoviny k uzdravení.</w:t>
              </w:r>
              <w:r w:rsidRPr="002D08B2">
                <w:rPr>
                  <w:rFonts w:ascii="Palatino Linotype" w:hAnsi="Palatino Linotype"/>
                  <w:noProof/>
                </w:rPr>
                <w:t xml:space="preserve"> Liberec: Dialog.</w:t>
              </w:r>
            </w:p>
            <w:p w14:paraId="04E16571"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Pramuková, K. K. (2014). </w:t>
              </w:r>
              <w:r w:rsidRPr="002D08B2">
                <w:rPr>
                  <w:rFonts w:ascii="Palatino Linotype" w:hAnsi="Palatino Linotype"/>
                  <w:i/>
                  <w:iCs/>
                  <w:noProof/>
                </w:rPr>
                <w:t>Dotazník d</w:t>
              </w:r>
              <w:r w:rsidRPr="002D08B2">
                <w:rPr>
                  <w:rFonts w:ascii="Palatino Linotype" w:hAnsi="Palatino Linotype" w:cs="Calibri"/>
                  <w:i/>
                  <w:iCs/>
                  <w:noProof/>
                </w:rPr>
                <w:t>ů</w:t>
              </w:r>
              <w:r w:rsidRPr="002D08B2">
                <w:rPr>
                  <w:rFonts w:ascii="Palatino Linotype" w:hAnsi="Palatino Linotype"/>
                  <w:i/>
                  <w:iCs/>
                  <w:noProof/>
                </w:rPr>
                <w:t>v</w:t>
              </w:r>
              <w:r w:rsidRPr="002D08B2">
                <w:rPr>
                  <w:rFonts w:ascii="Palatino Linotype" w:hAnsi="Palatino Linotype" w:cs="Calibri"/>
                  <w:i/>
                  <w:iCs/>
                  <w:noProof/>
                </w:rPr>
                <w:t>ě</w:t>
              </w:r>
              <w:r w:rsidRPr="002D08B2">
                <w:rPr>
                  <w:rFonts w:ascii="Palatino Linotype" w:hAnsi="Palatino Linotype"/>
                  <w:i/>
                  <w:iCs/>
                  <w:noProof/>
                </w:rPr>
                <w:t>ry ve zdravotnictv</w:t>
              </w:r>
              <w:r w:rsidRPr="002D08B2">
                <w:rPr>
                  <w:rFonts w:ascii="Palatino Linotype" w:hAnsi="Palatino Linotype" w:cs="Abadi"/>
                  <w:i/>
                  <w:iCs/>
                  <w:noProof/>
                </w:rPr>
                <w:t>í</w:t>
              </w:r>
              <w:r w:rsidRPr="002D08B2">
                <w:rPr>
                  <w:rFonts w:ascii="Palatino Linotype" w:hAnsi="Palatino Linotype"/>
                  <w:noProof/>
                </w:rPr>
                <w:t>. Na</w:t>
              </w:r>
              <w:r w:rsidRPr="002D08B2">
                <w:rPr>
                  <w:rFonts w:ascii="Palatino Linotype" w:hAnsi="Palatino Linotype" w:cs="Calibri"/>
                  <w:noProof/>
                </w:rPr>
                <w:t>č</w:t>
              </w:r>
              <w:r w:rsidRPr="002D08B2">
                <w:rPr>
                  <w:rFonts w:ascii="Palatino Linotype" w:hAnsi="Palatino Linotype"/>
                  <w:noProof/>
                </w:rPr>
                <w:t>teno z dostal.vyzkum-psychologie.cz: https://dostal.vyzkum-psychologie.cz/pmlab/zpravy/zprava0189_2.pdf</w:t>
              </w:r>
            </w:p>
            <w:p w14:paraId="55FD4EC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Prokop, D. K. (22. 11 2022). </w:t>
              </w:r>
              <w:r w:rsidRPr="002D08B2">
                <w:rPr>
                  <w:rFonts w:ascii="Palatino Linotype" w:hAnsi="Palatino Linotype"/>
                  <w:i/>
                  <w:iCs/>
                  <w:noProof/>
                </w:rPr>
                <w:t>Prevence rakoviny: D</w:t>
              </w:r>
              <w:r w:rsidRPr="002D08B2">
                <w:rPr>
                  <w:rFonts w:ascii="Palatino Linotype" w:hAnsi="Palatino Linotype" w:cs="Calibri"/>
                  <w:i/>
                  <w:iCs/>
                  <w:noProof/>
                </w:rPr>
                <w:t>ů</w:t>
              </w:r>
              <w:r w:rsidRPr="002D08B2">
                <w:rPr>
                  <w:rFonts w:ascii="Palatino Linotype" w:hAnsi="Palatino Linotype"/>
                  <w:i/>
                  <w:iCs/>
                  <w:noProof/>
                </w:rPr>
                <w:t>vod ne</w:t>
              </w:r>
              <w:r w:rsidRPr="002D08B2">
                <w:rPr>
                  <w:rFonts w:ascii="Palatino Linotype" w:hAnsi="Palatino Linotype" w:cs="Abadi"/>
                  <w:i/>
                  <w:iCs/>
                  <w:noProof/>
                </w:rPr>
                <w:t>ú</w:t>
              </w:r>
              <w:r w:rsidRPr="002D08B2">
                <w:rPr>
                  <w:rFonts w:ascii="Palatino Linotype" w:hAnsi="Palatino Linotype" w:cs="Calibri"/>
                  <w:i/>
                  <w:iCs/>
                  <w:noProof/>
                </w:rPr>
                <w:t>č</w:t>
              </w:r>
              <w:r w:rsidRPr="002D08B2">
                <w:rPr>
                  <w:rFonts w:ascii="Palatino Linotype" w:hAnsi="Palatino Linotype"/>
                  <w:i/>
                  <w:iCs/>
                  <w:noProof/>
                </w:rPr>
                <w:t>asti a vliv epidemie</w:t>
              </w:r>
              <w:r w:rsidRPr="002D08B2">
                <w:rPr>
                  <w:rFonts w:ascii="Palatino Linotype" w:hAnsi="Palatino Linotype"/>
                  <w:noProof/>
                </w:rPr>
                <w:t>. Na</w:t>
              </w:r>
              <w:r w:rsidRPr="002D08B2">
                <w:rPr>
                  <w:rFonts w:ascii="Palatino Linotype" w:hAnsi="Palatino Linotype" w:cs="Calibri"/>
                  <w:noProof/>
                </w:rPr>
                <w:t>č</w:t>
              </w:r>
              <w:r w:rsidRPr="002D08B2">
                <w:rPr>
                  <w:rFonts w:ascii="Palatino Linotype" w:hAnsi="Palatino Linotype"/>
                  <w:noProof/>
                </w:rPr>
                <w:t>teno z www.paqresearch.cz: https://www.paqresearch.cz/post/prevence-rakoviny-duvody-neucasti</w:t>
              </w:r>
            </w:p>
            <w:p w14:paraId="71C51BDC"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Puchmajerová, A. (5 2018). Hereditární formy karcinomu prsu:. (M. M. </w:t>
              </w:r>
              <w:r w:rsidRPr="002D08B2">
                <w:rPr>
                  <w:rFonts w:ascii="Palatino Linotype" w:hAnsi="Palatino Linotype" w:cs="Calibri"/>
                  <w:noProof/>
                </w:rPr>
                <w:t>Č</w:t>
              </w:r>
              <w:r w:rsidRPr="002D08B2">
                <w:rPr>
                  <w:rFonts w:ascii="Palatino Linotype" w:hAnsi="Palatino Linotype"/>
                  <w:noProof/>
                </w:rPr>
                <w:t>erm</w:t>
              </w:r>
              <w:r w:rsidRPr="002D08B2">
                <w:rPr>
                  <w:rFonts w:ascii="Palatino Linotype" w:hAnsi="Palatino Linotype" w:cs="Abadi"/>
                  <w:noProof/>
                </w:rPr>
                <w:t>á</w:t>
              </w:r>
              <w:r w:rsidRPr="002D08B2">
                <w:rPr>
                  <w:rFonts w:ascii="Palatino Linotype" w:hAnsi="Palatino Linotype"/>
                  <w:noProof/>
                </w:rPr>
                <w:t xml:space="preserve">k, Editor) </w:t>
              </w:r>
              <w:r w:rsidRPr="002D08B2">
                <w:rPr>
                  <w:rFonts w:ascii="Palatino Linotype" w:hAnsi="Palatino Linotype" w:cs="Calibri"/>
                  <w:i/>
                  <w:iCs/>
                  <w:noProof/>
                </w:rPr>
                <w:t>Č</w:t>
              </w:r>
              <w:r w:rsidRPr="002D08B2">
                <w:rPr>
                  <w:rFonts w:ascii="Palatino Linotype" w:hAnsi="Palatino Linotype"/>
                  <w:i/>
                  <w:iCs/>
                  <w:noProof/>
                </w:rPr>
                <w:t>asopis l</w:t>
              </w:r>
              <w:r w:rsidRPr="002D08B2">
                <w:rPr>
                  <w:rFonts w:ascii="Palatino Linotype" w:hAnsi="Palatino Linotype" w:cs="Abadi"/>
                  <w:i/>
                  <w:iCs/>
                  <w:noProof/>
                </w:rPr>
                <w:t>é</w:t>
              </w:r>
              <w:r w:rsidRPr="002D08B2">
                <w:rPr>
                  <w:rFonts w:ascii="Palatino Linotype" w:hAnsi="Palatino Linotype"/>
                  <w:i/>
                  <w:iCs/>
                  <w:noProof/>
                </w:rPr>
                <w:t>ka</w:t>
              </w:r>
              <w:r w:rsidRPr="002D08B2">
                <w:rPr>
                  <w:rFonts w:ascii="Palatino Linotype" w:hAnsi="Palatino Linotype" w:cs="Calibri"/>
                  <w:i/>
                  <w:iCs/>
                  <w:noProof/>
                </w:rPr>
                <w:t>řů</w:t>
              </w:r>
              <w:r w:rsidRPr="002D08B2">
                <w:rPr>
                  <w:rFonts w:ascii="Palatino Linotype" w:hAnsi="Palatino Linotype"/>
                  <w:i/>
                  <w:iCs/>
                  <w:noProof/>
                </w:rPr>
                <w:t xml:space="preserve"> </w:t>
              </w:r>
              <w:r w:rsidRPr="002D08B2">
                <w:rPr>
                  <w:rFonts w:ascii="Palatino Linotype" w:hAnsi="Palatino Linotype" w:cs="Calibri"/>
                  <w:i/>
                  <w:iCs/>
                  <w:noProof/>
                </w:rPr>
                <w:t>č</w:t>
              </w:r>
              <w:r w:rsidRPr="002D08B2">
                <w:rPr>
                  <w:rFonts w:ascii="Palatino Linotype" w:hAnsi="Palatino Linotype"/>
                  <w:i/>
                  <w:iCs/>
                  <w:noProof/>
                </w:rPr>
                <w:t>esk</w:t>
              </w:r>
              <w:r w:rsidRPr="002D08B2">
                <w:rPr>
                  <w:rFonts w:ascii="Palatino Linotype" w:hAnsi="Palatino Linotype" w:cs="Abadi"/>
                  <w:i/>
                  <w:iCs/>
                  <w:noProof/>
                </w:rPr>
                <w:t>ý</w:t>
              </w:r>
              <w:r w:rsidRPr="002D08B2">
                <w:rPr>
                  <w:rFonts w:ascii="Palatino Linotype" w:hAnsi="Palatino Linotype"/>
                  <w:i/>
                  <w:iCs/>
                  <w:noProof/>
                </w:rPr>
                <w:t>ch</w:t>
              </w:r>
              <w:r w:rsidRPr="002D08B2">
                <w:rPr>
                  <w:rFonts w:ascii="Palatino Linotype" w:hAnsi="Palatino Linotype"/>
                  <w:noProof/>
                </w:rPr>
                <w:t>, stránky 90-95.</w:t>
              </w:r>
            </w:p>
            <w:p w14:paraId="31CABDC2"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Reichel, J. (2009). </w:t>
              </w:r>
              <w:r w:rsidRPr="002D08B2">
                <w:rPr>
                  <w:rFonts w:ascii="Palatino Linotype" w:hAnsi="Palatino Linotype"/>
                  <w:i/>
                  <w:iCs/>
                  <w:noProof/>
                </w:rPr>
                <w:t>Kapitoly metodologie sociálních výzkum</w:t>
              </w:r>
              <w:r w:rsidRPr="002D08B2">
                <w:rPr>
                  <w:rFonts w:ascii="Palatino Linotype" w:hAnsi="Palatino Linotype" w:cs="Calibri"/>
                  <w:i/>
                  <w:iCs/>
                  <w:noProof/>
                </w:rPr>
                <w:t>ů</w:t>
              </w:r>
              <w:r w:rsidRPr="002D08B2">
                <w:rPr>
                  <w:rFonts w:ascii="Palatino Linotype" w:hAnsi="Palatino Linotype"/>
                  <w:i/>
                  <w:iCs/>
                  <w:noProof/>
                </w:rPr>
                <w:t>.</w:t>
              </w:r>
              <w:r w:rsidRPr="002D08B2">
                <w:rPr>
                  <w:rFonts w:ascii="Palatino Linotype" w:hAnsi="Palatino Linotype"/>
                  <w:noProof/>
                </w:rPr>
                <w:t xml:space="preserve"> Praha: Grada Publishing, a.s.</w:t>
              </w:r>
            </w:p>
            <w:p w14:paraId="49DE989D"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Rod, A. (2012). elogos.vse.cz. </w:t>
              </w:r>
              <w:r w:rsidRPr="002D08B2">
                <w:rPr>
                  <w:rFonts w:ascii="Palatino Linotype" w:hAnsi="Palatino Linotype"/>
                  <w:i/>
                  <w:iCs/>
                  <w:noProof/>
                </w:rPr>
                <w:t>E-logos</w:t>
              </w:r>
              <w:r w:rsidRPr="002D08B2">
                <w:rPr>
                  <w:rFonts w:ascii="Palatino Linotype" w:hAnsi="Palatino Linotype"/>
                  <w:noProof/>
                </w:rPr>
                <w:t>(13), stránky 2-14. Na</w:t>
              </w:r>
              <w:r w:rsidRPr="002D08B2">
                <w:rPr>
                  <w:rFonts w:ascii="Palatino Linotype" w:hAnsi="Palatino Linotype" w:cs="Calibri"/>
                  <w:noProof/>
                </w:rPr>
                <w:t>č</w:t>
              </w:r>
              <w:r w:rsidRPr="002D08B2">
                <w:rPr>
                  <w:rFonts w:ascii="Palatino Linotype" w:hAnsi="Palatino Linotype"/>
                  <w:noProof/>
                </w:rPr>
                <w:t>teno z https://elogos.vse.cz/pdfs/elg/2012/01/13.pdf</w:t>
              </w:r>
            </w:p>
            <w:p w14:paraId="7B919067"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Skovajsová, M. (2009). </w:t>
              </w:r>
              <w:r w:rsidRPr="002D08B2">
                <w:rPr>
                  <w:rFonts w:ascii="Palatino Linotype" w:hAnsi="Palatino Linotype"/>
                  <w:i/>
                  <w:iCs/>
                  <w:noProof/>
                </w:rPr>
                <w:t>Interven</w:t>
              </w:r>
              <w:r w:rsidRPr="002D08B2">
                <w:rPr>
                  <w:rFonts w:ascii="Palatino Linotype" w:hAnsi="Palatino Linotype" w:cs="Calibri"/>
                  <w:i/>
                  <w:iCs/>
                  <w:noProof/>
                </w:rPr>
                <w:t>č</w:t>
              </w:r>
              <w:r w:rsidRPr="002D08B2">
                <w:rPr>
                  <w:rFonts w:ascii="Palatino Linotype" w:hAnsi="Palatino Linotype"/>
                  <w:i/>
                  <w:iCs/>
                  <w:noProof/>
                </w:rPr>
                <w:t>n</w:t>
              </w:r>
              <w:r w:rsidRPr="002D08B2">
                <w:rPr>
                  <w:rFonts w:ascii="Palatino Linotype" w:hAnsi="Palatino Linotype" w:cs="Abadi"/>
                  <w:i/>
                  <w:iCs/>
                  <w:noProof/>
                </w:rPr>
                <w:t>í</w:t>
              </w:r>
              <w:r w:rsidRPr="002D08B2">
                <w:rPr>
                  <w:rFonts w:ascii="Palatino Linotype" w:hAnsi="Palatino Linotype"/>
                  <w:i/>
                  <w:iCs/>
                  <w:noProof/>
                </w:rPr>
                <w:t xml:space="preserve"> v</w:t>
              </w:r>
              <w:r w:rsidRPr="002D08B2">
                <w:rPr>
                  <w:rFonts w:ascii="Palatino Linotype" w:hAnsi="Palatino Linotype" w:cs="Abadi"/>
                  <w:i/>
                  <w:iCs/>
                  <w:noProof/>
                </w:rPr>
                <w:t>ý</w:t>
              </w:r>
              <w:r w:rsidRPr="002D08B2">
                <w:rPr>
                  <w:rFonts w:ascii="Palatino Linotype" w:hAnsi="Palatino Linotype"/>
                  <w:i/>
                  <w:iCs/>
                  <w:noProof/>
                </w:rPr>
                <w:t>kony v diagnostice nemoc</w:t>
              </w:r>
              <w:r w:rsidRPr="002D08B2">
                <w:rPr>
                  <w:rFonts w:ascii="Palatino Linotype" w:hAnsi="Palatino Linotype" w:cs="Abadi"/>
                  <w:i/>
                  <w:iCs/>
                  <w:noProof/>
                </w:rPr>
                <w:t>í</w:t>
              </w:r>
              <w:r w:rsidRPr="002D08B2">
                <w:rPr>
                  <w:rFonts w:ascii="Palatino Linotype" w:hAnsi="Palatino Linotype"/>
                  <w:i/>
                  <w:iCs/>
                  <w:noProof/>
                </w:rPr>
                <w:t xml:space="preserve"> prsn</w:t>
              </w:r>
              <w:r w:rsidRPr="002D08B2">
                <w:rPr>
                  <w:rFonts w:ascii="Palatino Linotype" w:hAnsi="Palatino Linotype" w:cs="Abadi"/>
                  <w:i/>
                  <w:iCs/>
                  <w:noProof/>
                </w:rPr>
                <w:t>í</w:t>
              </w:r>
              <w:r w:rsidRPr="002D08B2">
                <w:rPr>
                  <w:rFonts w:ascii="Palatino Linotype" w:hAnsi="Palatino Linotype"/>
                  <w:i/>
                  <w:iCs/>
                  <w:noProof/>
                </w:rPr>
                <w:t xml:space="preserve"> </w:t>
              </w:r>
              <w:r w:rsidRPr="002D08B2">
                <w:rPr>
                  <w:rFonts w:ascii="Palatino Linotype" w:hAnsi="Palatino Linotype" w:cs="Abadi"/>
                  <w:i/>
                  <w:iCs/>
                  <w:noProof/>
                </w:rPr>
                <w:t>ž</w:t>
              </w:r>
              <w:r w:rsidRPr="002D08B2">
                <w:rPr>
                  <w:rFonts w:ascii="Palatino Linotype" w:hAnsi="Palatino Linotype"/>
                  <w:i/>
                  <w:iCs/>
                  <w:noProof/>
                </w:rPr>
                <w:t>l</w:t>
              </w:r>
              <w:r w:rsidRPr="002D08B2">
                <w:rPr>
                  <w:rFonts w:ascii="Palatino Linotype" w:hAnsi="Palatino Linotype" w:cs="Abadi"/>
                  <w:i/>
                  <w:iCs/>
                  <w:noProof/>
                </w:rPr>
                <w:t>á</w:t>
              </w:r>
              <w:r w:rsidRPr="002D08B2">
                <w:rPr>
                  <w:rFonts w:ascii="Palatino Linotype" w:hAnsi="Palatino Linotype"/>
                  <w:i/>
                  <w:iCs/>
                  <w:noProof/>
                </w:rPr>
                <w:t>zy.</w:t>
              </w:r>
              <w:r w:rsidRPr="002D08B2">
                <w:rPr>
                  <w:rFonts w:ascii="Palatino Linotype" w:hAnsi="Palatino Linotype"/>
                  <w:noProof/>
                </w:rPr>
                <w:t xml:space="preserve"> Na</w:t>
              </w:r>
              <w:r w:rsidRPr="002D08B2">
                <w:rPr>
                  <w:rFonts w:ascii="Palatino Linotype" w:hAnsi="Palatino Linotype" w:cs="Calibri"/>
                  <w:noProof/>
                </w:rPr>
                <w:t>č</w:t>
              </w:r>
              <w:r w:rsidRPr="002D08B2">
                <w:rPr>
                  <w:rFonts w:ascii="Palatino Linotype" w:hAnsi="Palatino Linotype"/>
                  <w:noProof/>
                </w:rPr>
                <w:t>teno z Medical Education : https://www.onkologiecs.cz/</w:t>
              </w:r>
            </w:p>
            <w:p w14:paraId="1A5DC9AA"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Skovajsová, M. (2010). </w:t>
              </w:r>
              <w:r w:rsidRPr="002D08B2">
                <w:rPr>
                  <w:rFonts w:ascii="Palatino Linotype" w:hAnsi="Palatino Linotype"/>
                  <w:i/>
                  <w:iCs/>
                  <w:noProof/>
                </w:rPr>
                <w:t>O rakovin</w:t>
              </w:r>
              <w:r w:rsidRPr="002D08B2">
                <w:rPr>
                  <w:rFonts w:ascii="Palatino Linotype" w:hAnsi="Palatino Linotype" w:cs="Calibri"/>
                  <w:i/>
                  <w:iCs/>
                  <w:noProof/>
                </w:rPr>
                <w:t>ě</w:t>
              </w:r>
              <w:r w:rsidRPr="002D08B2">
                <w:rPr>
                  <w:rFonts w:ascii="Palatino Linotype" w:hAnsi="Palatino Linotype"/>
                  <w:i/>
                  <w:iCs/>
                  <w:noProof/>
                </w:rPr>
                <w:t xml:space="preserve"> beze strachu.</w:t>
              </w:r>
              <w:r w:rsidRPr="002D08B2">
                <w:rPr>
                  <w:rFonts w:ascii="Palatino Linotype" w:hAnsi="Palatino Linotype"/>
                  <w:noProof/>
                </w:rPr>
                <w:t xml:space="preserve"> Praha: Mladá fronta.</w:t>
              </w:r>
            </w:p>
            <w:p w14:paraId="1B0E372E"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Skovajsová, M. (2019). </w:t>
              </w:r>
              <w:r w:rsidRPr="002D08B2">
                <w:rPr>
                  <w:rFonts w:ascii="Palatino Linotype" w:hAnsi="Palatino Linotype"/>
                  <w:i/>
                  <w:iCs/>
                  <w:noProof/>
                </w:rPr>
                <w:t>medicinapropraxi.cz.</w:t>
              </w:r>
              <w:r w:rsidRPr="002D08B2">
                <w:rPr>
                  <w:rFonts w:ascii="Palatino Linotype" w:hAnsi="Palatino Linotype"/>
                  <w:noProof/>
                </w:rPr>
                <w:t xml:space="preserve"> Na</w:t>
              </w:r>
              <w:r w:rsidRPr="002D08B2">
                <w:rPr>
                  <w:rFonts w:ascii="Palatino Linotype" w:hAnsi="Palatino Linotype" w:cs="Calibri"/>
                  <w:noProof/>
                </w:rPr>
                <w:t>č</w:t>
              </w:r>
              <w:r w:rsidRPr="002D08B2">
                <w:rPr>
                  <w:rFonts w:ascii="Palatino Linotype" w:hAnsi="Palatino Linotype"/>
                  <w:noProof/>
                </w:rPr>
                <w:t>teno z Principy p</w:t>
              </w:r>
              <w:r w:rsidRPr="002D08B2">
                <w:rPr>
                  <w:rFonts w:ascii="Palatino Linotype" w:hAnsi="Palatino Linotype" w:cs="Abadi"/>
                  <w:noProof/>
                </w:rPr>
                <w:t>é</w:t>
              </w:r>
              <w:r w:rsidRPr="002D08B2">
                <w:rPr>
                  <w:rFonts w:ascii="Palatino Linotype" w:hAnsi="Palatino Linotype" w:cs="Calibri"/>
                  <w:noProof/>
                </w:rPr>
                <w:t>č</w:t>
              </w:r>
              <w:r w:rsidRPr="002D08B2">
                <w:rPr>
                  <w:rFonts w:ascii="Palatino Linotype" w:hAnsi="Palatino Linotype"/>
                  <w:noProof/>
                </w:rPr>
                <w:t xml:space="preserve">e o </w:t>
              </w:r>
              <w:r w:rsidRPr="002D08B2">
                <w:rPr>
                  <w:rFonts w:ascii="Palatino Linotype" w:hAnsi="Palatino Linotype" w:cs="Abadi"/>
                  <w:noProof/>
                </w:rPr>
                <w:t>ž</w:t>
              </w:r>
              <w:r w:rsidRPr="002D08B2">
                <w:rPr>
                  <w:rFonts w:ascii="Palatino Linotype" w:hAnsi="Palatino Linotype"/>
                  <w:noProof/>
                </w:rPr>
                <w:t>ensk</w:t>
              </w:r>
              <w:r w:rsidRPr="002D08B2">
                <w:rPr>
                  <w:rFonts w:ascii="Palatino Linotype" w:hAnsi="Palatino Linotype" w:cs="Abadi"/>
                  <w:noProof/>
                </w:rPr>
                <w:t>ý</w:t>
              </w:r>
              <w:r w:rsidRPr="002D08B2">
                <w:rPr>
                  <w:rFonts w:ascii="Palatino Linotype" w:hAnsi="Palatino Linotype"/>
                  <w:noProof/>
                </w:rPr>
                <w:t xml:space="preserve"> prs: https://www.medicinapropraxi.cz/</w:t>
              </w:r>
            </w:p>
            <w:p w14:paraId="0B67B0F0"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Skovajsová, M. (2019). </w:t>
              </w:r>
              <w:r w:rsidRPr="002D08B2">
                <w:rPr>
                  <w:rFonts w:ascii="Palatino Linotype" w:hAnsi="Palatino Linotype"/>
                  <w:i/>
                  <w:iCs/>
                  <w:noProof/>
                </w:rPr>
                <w:t>Principy pé</w:t>
              </w:r>
              <w:r w:rsidRPr="002D08B2">
                <w:rPr>
                  <w:rFonts w:ascii="Palatino Linotype" w:hAnsi="Palatino Linotype" w:cs="Calibri"/>
                  <w:i/>
                  <w:iCs/>
                  <w:noProof/>
                </w:rPr>
                <w:t>č</w:t>
              </w:r>
              <w:r w:rsidRPr="002D08B2">
                <w:rPr>
                  <w:rFonts w:ascii="Palatino Linotype" w:hAnsi="Palatino Linotype"/>
                  <w:i/>
                  <w:iCs/>
                  <w:noProof/>
                </w:rPr>
                <w:t xml:space="preserve">e o </w:t>
              </w:r>
              <w:r w:rsidRPr="002D08B2">
                <w:rPr>
                  <w:rFonts w:ascii="Palatino Linotype" w:hAnsi="Palatino Linotype" w:cs="Abadi"/>
                  <w:i/>
                  <w:iCs/>
                  <w:noProof/>
                </w:rPr>
                <w:t>ž</w:t>
              </w:r>
              <w:r w:rsidRPr="002D08B2">
                <w:rPr>
                  <w:rFonts w:ascii="Palatino Linotype" w:hAnsi="Palatino Linotype"/>
                  <w:i/>
                  <w:iCs/>
                  <w:noProof/>
                </w:rPr>
                <w:t>ensk</w:t>
              </w:r>
              <w:r w:rsidRPr="002D08B2">
                <w:rPr>
                  <w:rFonts w:ascii="Palatino Linotype" w:hAnsi="Palatino Linotype" w:cs="Abadi"/>
                  <w:i/>
                  <w:iCs/>
                  <w:noProof/>
                </w:rPr>
                <w:t>ý</w:t>
              </w:r>
              <w:r w:rsidRPr="002D08B2">
                <w:rPr>
                  <w:rFonts w:ascii="Palatino Linotype" w:hAnsi="Palatino Linotype"/>
                  <w:i/>
                  <w:iCs/>
                  <w:noProof/>
                </w:rPr>
                <w:t xml:space="preserve"> prs.</w:t>
              </w:r>
              <w:r w:rsidRPr="002D08B2">
                <w:rPr>
                  <w:rFonts w:ascii="Palatino Linotype" w:hAnsi="Palatino Linotype"/>
                  <w:noProof/>
                </w:rPr>
                <w:t xml:space="preserve"> Na</w:t>
              </w:r>
              <w:r w:rsidRPr="002D08B2">
                <w:rPr>
                  <w:rFonts w:ascii="Palatino Linotype" w:hAnsi="Palatino Linotype" w:cs="Calibri"/>
                  <w:noProof/>
                </w:rPr>
                <w:t>č</w:t>
              </w:r>
              <w:r w:rsidRPr="002D08B2">
                <w:rPr>
                  <w:rFonts w:ascii="Palatino Linotype" w:hAnsi="Palatino Linotype"/>
                  <w:noProof/>
                </w:rPr>
                <w:t>teno z medinapropraxi: www.medinapropraxi.cz</w:t>
              </w:r>
            </w:p>
            <w:p w14:paraId="23FB96C5"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Strnadová, V. (1. 9 2007). Sociální vnímání (percepce). </w:t>
              </w:r>
              <w:r w:rsidRPr="002D08B2">
                <w:rPr>
                  <w:rFonts w:ascii="Palatino Linotype" w:hAnsi="Palatino Linotype"/>
                  <w:i/>
                  <w:iCs/>
                  <w:noProof/>
                </w:rPr>
                <w:t>Knihovnicko-informa</w:t>
              </w:r>
              <w:r w:rsidRPr="002D08B2">
                <w:rPr>
                  <w:rFonts w:ascii="Palatino Linotype" w:hAnsi="Palatino Linotype" w:cs="Calibri"/>
                  <w:i/>
                  <w:iCs/>
                  <w:noProof/>
                </w:rPr>
                <w:t>č</w:t>
              </w:r>
              <w:r w:rsidRPr="002D08B2">
                <w:rPr>
                  <w:rFonts w:ascii="Palatino Linotype" w:hAnsi="Palatino Linotype"/>
                  <w:i/>
                  <w:iCs/>
                  <w:noProof/>
                </w:rPr>
                <w:t>n</w:t>
              </w:r>
              <w:r w:rsidRPr="002D08B2">
                <w:rPr>
                  <w:rFonts w:ascii="Palatino Linotype" w:hAnsi="Palatino Linotype" w:cs="Abadi"/>
                  <w:i/>
                  <w:iCs/>
                  <w:noProof/>
                </w:rPr>
                <w:t>í</w:t>
              </w:r>
              <w:r w:rsidRPr="002D08B2">
                <w:rPr>
                  <w:rFonts w:ascii="Palatino Linotype" w:hAnsi="Palatino Linotype"/>
                  <w:i/>
                  <w:iCs/>
                  <w:noProof/>
                </w:rPr>
                <w:t xml:space="preserve"> zpravodaj U N</w:t>
              </w:r>
              <w:r w:rsidRPr="002D08B2">
                <w:rPr>
                  <w:rFonts w:ascii="Palatino Linotype" w:hAnsi="Palatino Linotype" w:cs="Abadi"/>
                  <w:i/>
                  <w:iCs/>
                  <w:noProof/>
                </w:rPr>
                <w:t>á</w:t>
              </w:r>
              <w:r w:rsidRPr="002D08B2">
                <w:rPr>
                  <w:rFonts w:ascii="Palatino Linotype" w:hAnsi="Palatino Linotype"/>
                  <w:i/>
                  <w:iCs/>
                  <w:noProof/>
                </w:rPr>
                <w:t>s</w:t>
              </w:r>
              <w:r w:rsidRPr="002D08B2">
                <w:rPr>
                  <w:rFonts w:ascii="Palatino Linotype" w:hAnsi="Palatino Linotype"/>
                  <w:noProof/>
                </w:rPr>
                <w:t>(4).</w:t>
              </w:r>
            </w:p>
            <w:p w14:paraId="05D3C429"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i/>
                  <w:iCs/>
                  <w:noProof/>
                </w:rPr>
                <w:t>svod.cz</w:t>
              </w:r>
              <w:r w:rsidRPr="002D08B2">
                <w:rPr>
                  <w:rFonts w:ascii="Palatino Linotype" w:hAnsi="Palatino Linotype"/>
                  <w:noProof/>
                </w:rPr>
                <w:t>. (2021). Na</w:t>
              </w:r>
              <w:r w:rsidRPr="002D08B2">
                <w:rPr>
                  <w:rFonts w:ascii="Palatino Linotype" w:hAnsi="Palatino Linotype" w:cs="Calibri"/>
                  <w:noProof/>
                </w:rPr>
                <w:t>č</w:t>
              </w:r>
              <w:r w:rsidRPr="002D08B2">
                <w:rPr>
                  <w:rFonts w:ascii="Palatino Linotype" w:hAnsi="Palatino Linotype"/>
                  <w:noProof/>
                </w:rPr>
                <w:t>teno z Diagn</w:t>
              </w:r>
              <w:r w:rsidRPr="002D08B2">
                <w:rPr>
                  <w:rFonts w:ascii="Palatino Linotype" w:hAnsi="Palatino Linotype" w:cs="Abadi"/>
                  <w:noProof/>
                </w:rPr>
                <w:t>ó</w:t>
              </w:r>
              <w:r w:rsidRPr="002D08B2">
                <w:rPr>
                  <w:rFonts w:ascii="Palatino Linotype" w:hAnsi="Palatino Linotype"/>
                  <w:noProof/>
                </w:rPr>
                <w:t>za: D05 - Carcinoma in situ prsu: https://www.svod.cz/</w:t>
              </w:r>
            </w:p>
            <w:p w14:paraId="2818FC0A"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Šubrt, J. (2001). </w:t>
              </w:r>
              <w:r w:rsidRPr="002D08B2">
                <w:rPr>
                  <w:rFonts w:ascii="Palatino Linotype" w:hAnsi="Palatino Linotype"/>
                  <w:i/>
                  <w:iCs/>
                  <w:noProof/>
                </w:rPr>
                <w:t>Postavy a problémy soudobé teoretické sociologie.</w:t>
              </w:r>
              <w:r w:rsidRPr="002D08B2">
                <w:rPr>
                  <w:rFonts w:ascii="Palatino Linotype" w:hAnsi="Palatino Linotype"/>
                  <w:noProof/>
                </w:rPr>
                <w:t xml:space="preserve"> Praha: ISV.</w:t>
              </w:r>
            </w:p>
            <w:p w14:paraId="6189C660"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Šubrt, J. (2006). </w:t>
              </w:r>
              <w:r w:rsidRPr="002D08B2">
                <w:rPr>
                  <w:rFonts w:ascii="Palatino Linotype" w:hAnsi="Palatino Linotype"/>
                  <w:i/>
                  <w:iCs/>
                  <w:noProof/>
                </w:rPr>
                <w:t>Talcott Parsons a jeho p</w:t>
              </w:r>
              <w:r w:rsidRPr="002D08B2">
                <w:rPr>
                  <w:rFonts w:ascii="Palatino Linotype" w:hAnsi="Palatino Linotype" w:cs="Calibri"/>
                  <w:i/>
                  <w:iCs/>
                  <w:noProof/>
                </w:rPr>
                <w:t>ř</w:t>
              </w:r>
              <w:r w:rsidRPr="002D08B2">
                <w:rPr>
                  <w:rFonts w:ascii="Palatino Linotype" w:hAnsi="Palatino Linotype" w:cs="Abadi"/>
                  <w:i/>
                  <w:iCs/>
                  <w:noProof/>
                </w:rPr>
                <w:t>í</w:t>
              </w:r>
              <w:r w:rsidRPr="002D08B2">
                <w:rPr>
                  <w:rFonts w:ascii="Palatino Linotype" w:hAnsi="Palatino Linotype"/>
                  <w:i/>
                  <w:iCs/>
                  <w:noProof/>
                </w:rPr>
                <w:t>nos soudob</w:t>
              </w:r>
              <w:r w:rsidRPr="002D08B2">
                <w:rPr>
                  <w:rFonts w:ascii="Palatino Linotype" w:hAnsi="Palatino Linotype" w:cs="Abadi"/>
                  <w:i/>
                  <w:iCs/>
                  <w:noProof/>
                </w:rPr>
                <w:t>é</w:t>
              </w:r>
              <w:r w:rsidRPr="002D08B2">
                <w:rPr>
                  <w:rFonts w:ascii="Palatino Linotype" w:hAnsi="Palatino Linotype"/>
                  <w:i/>
                  <w:iCs/>
                  <w:noProof/>
                </w:rPr>
                <w:t xml:space="preserve"> sociologick</w:t>
              </w:r>
              <w:r w:rsidRPr="002D08B2">
                <w:rPr>
                  <w:rFonts w:ascii="Palatino Linotype" w:hAnsi="Palatino Linotype" w:cs="Abadi"/>
                  <w:i/>
                  <w:iCs/>
                  <w:noProof/>
                </w:rPr>
                <w:t>é</w:t>
              </w:r>
              <w:r w:rsidRPr="002D08B2">
                <w:rPr>
                  <w:rFonts w:ascii="Palatino Linotype" w:hAnsi="Palatino Linotype"/>
                  <w:i/>
                  <w:iCs/>
                  <w:noProof/>
                </w:rPr>
                <w:t xml:space="preserve"> teorii.</w:t>
              </w:r>
              <w:r w:rsidRPr="002D08B2">
                <w:rPr>
                  <w:rFonts w:ascii="Palatino Linotype" w:hAnsi="Palatino Linotype"/>
                  <w:noProof/>
                </w:rPr>
                <w:t xml:space="preserve"> Praha: Karolinum.</w:t>
              </w:r>
            </w:p>
            <w:p w14:paraId="7D8C3A4C"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Tittenbrun, J. (25. 10 2013). Talcott Parsons’ economic sociology. </w:t>
              </w:r>
              <w:r w:rsidRPr="002D08B2">
                <w:rPr>
                  <w:rFonts w:ascii="Palatino Linotype" w:hAnsi="Palatino Linotype"/>
                  <w:i/>
                  <w:iCs/>
                  <w:noProof/>
                </w:rPr>
                <w:t>International Letters of Social and Humanistic Sciences</w:t>
              </w:r>
              <w:r w:rsidRPr="002D08B2">
                <w:rPr>
                  <w:rFonts w:ascii="Palatino Linotype" w:hAnsi="Palatino Linotype"/>
                  <w:noProof/>
                </w:rPr>
                <w:t>, stránky 20-40.</w:t>
              </w:r>
            </w:p>
            <w:p w14:paraId="07A56542"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i/>
                  <w:iCs/>
                  <w:noProof/>
                </w:rPr>
                <w:lastRenderedPageBreak/>
                <w:t>uzis.cz.</w:t>
              </w:r>
              <w:r w:rsidRPr="002D08B2">
                <w:rPr>
                  <w:rFonts w:ascii="Palatino Linotype" w:hAnsi="Palatino Linotype"/>
                  <w:noProof/>
                </w:rPr>
                <w:t xml:space="preserve"> (2021). Na</w:t>
              </w:r>
              <w:r w:rsidRPr="002D08B2">
                <w:rPr>
                  <w:rFonts w:ascii="Palatino Linotype" w:hAnsi="Palatino Linotype" w:cs="Calibri"/>
                  <w:noProof/>
                </w:rPr>
                <w:t>č</w:t>
              </w:r>
              <w:r w:rsidRPr="002D08B2">
                <w:rPr>
                  <w:rFonts w:ascii="Palatino Linotype" w:hAnsi="Palatino Linotype"/>
                  <w:noProof/>
                </w:rPr>
                <w:t xml:space="preserve">teno z </w:t>
              </w:r>
              <w:r w:rsidRPr="002D08B2">
                <w:rPr>
                  <w:rFonts w:ascii="Palatino Linotype" w:hAnsi="Palatino Linotype" w:cs="Abadi"/>
                  <w:noProof/>
                </w:rPr>
                <w:t>Ú</w:t>
              </w:r>
              <w:r w:rsidRPr="002D08B2">
                <w:rPr>
                  <w:rFonts w:ascii="Palatino Linotype" w:hAnsi="Palatino Linotype"/>
                  <w:noProof/>
                </w:rPr>
                <w:t>stav zdravotnick</w:t>
              </w:r>
              <w:r w:rsidRPr="002D08B2">
                <w:rPr>
                  <w:rFonts w:ascii="Palatino Linotype" w:hAnsi="Palatino Linotype" w:cs="Abadi"/>
                  <w:noProof/>
                </w:rPr>
                <w:t>ý</w:t>
              </w:r>
              <w:r w:rsidRPr="002D08B2">
                <w:rPr>
                  <w:rFonts w:ascii="Palatino Linotype" w:hAnsi="Palatino Linotype"/>
                  <w:noProof/>
                </w:rPr>
                <w:t>ch informac</w:t>
              </w:r>
              <w:r w:rsidRPr="002D08B2">
                <w:rPr>
                  <w:rFonts w:ascii="Palatino Linotype" w:hAnsi="Palatino Linotype" w:cs="Abadi"/>
                  <w:noProof/>
                </w:rPr>
                <w:t>í</w:t>
              </w:r>
              <w:r w:rsidRPr="002D08B2">
                <w:rPr>
                  <w:rFonts w:ascii="Palatino Linotype" w:hAnsi="Palatino Linotype"/>
                  <w:noProof/>
                </w:rPr>
                <w:t xml:space="preserve"> a statistiky: https://www.uzis.cz/index.php?pg=aktuality&amp;aid=8466</w:t>
              </w:r>
            </w:p>
            <w:p w14:paraId="6F2A3AF6"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 xml:space="preserve">Weinberger, V. (2016). </w:t>
              </w:r>
              <w:r w:rsidRPr="002D08B2">
                <w:rPr>
                  <w:rFonts w:ascii="Palatino Linotype" w:hAnsi="Palatino Linotype"/>
                  <w:i/>
                  <w:iCs/>
                  <w:noProof/>
                </w:rPr>
                <w:t>Linkos.</w:t>
              </w:r>
              <w:r w:rsidRPr="002D08B2">
                <w:rPr>
                  <w:rFonts w:ascii="Palatino Linotype" w:hAnsi="Palatino Linotype"/>
                  <w:noProof/>
                </w:rPr>
                <w:t xml:space="preserve"> doi:10.14735/amko20163S7</w:t>
              </w:r>
            </w:p>
            <w:p w14:paraId="4224F317"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noProof/>
                </w:rPr>
                <w:t>Záme</w:t>
              </w:r>
              <w:r w:rsidRPr="002D08B2">
                <w:rPr>
                  <w:rFonts w:ascii="Palatino Linotype" w:hAnsi="Palatino Linotype" w:cs="Calibri"/>
                  <w:noProof/>
                </w:rPr>
                <w:t>č</w:t>
              </w:r>
              <w:r w:rsidRPr="002D08B2">
                <w:rPr>
                  <w:rFonts w:ascii="Palatino Linotype" w:hAnsi="Palatino Linotype"/>
                  <w:noProof/>
                </w:rPr>
                <w:t>n</w:t>
              </w:r>
              <w:r w:rsidRPr="002D08B2">
                <w:rPr>
                  <w:rFonts w:ascii="Palatino Linotype" w:hAnsi="Palatino Linotype" w:cs="Abadi"/>
                  <w:noProof/>
                </w:rPr>
                <w:t>í</w:t>
              </w:r>
              <w:r w:rsidRPr="002D08B2">
                <w:rPr>
                  <w:rFonts w:ascii="Palatino Linotype" w:hAnsi="Palatino Linotype"/>
                  <w:noProof/>
                </w:rPr>
                <w:t xml:space="preserve">k, k. a. (2019). </w:t>
              </w:r>
              <w:r w:rsidRPr="002D08B2">
                <w:rPr>
                  <w:rFonts w:ascii="Palatino Linotype" w:hAnsi="Palatino Linotype"/>
                  <w:i/>
                  <w:iCs/>
                  <w:noProof/>
                </w:rPr>
                <w:t>Patologie.</w:t>
              </w:r>
              <w:r w:rsidRPr="002D08B2">
                <w:rPr>
                  <w:rFonts w:ascii="Palatino Linotype" w:hAnsi="Palatino Linotype"/>
                  <w:noProof/>
                </w:rPr>
                <w:t xml:space="preserve"> Praha: LD Prager Publishing. Získáno 2023</w:t>
              </w:r>
            </w:p>
            <w:p w14:paraId="1E8E9FC9" w14:textId="77777777" w:rsidR="002D08B2" w:rsidRPr="002D08B2" w:rsidRDefault="002D08B2" w:rsidP="002D08B2">
              <w:pPr>
                <w:pStyle w:val="Bibliografie"/>
                <w:ind w:left="720" w:hanging="720"/>
                <w:rPr>
                  <w:rFonts w:ascii="Palatino Linotype" w:hAnsi="Palatino Linotype"/>
                  <w:noProof/>
                </w:rPr>
              </w:pPr>
              <w:r w:rsidRPr="002D08B2">
                <w:rPr>
                  <w:rFonts w:ascii="Palatino Linotype" w:hAnsi="Palatino Linotype"/>
                  <w:i/>
                  <w:iCs/>
                  <w:noProof/>
                </w:rPr>
                <w:t>zdraví2030.mzcr</w:t>
              </w:r>
              <w:r w:rsidRPr="002D08B2">
                <w:rPr>
                  <w:rFonts w:ascii="Palatino Linotype" w:hAnsi="Palatino Linotype"/>
                  <w:noProof/>
                </w:rPr>
                <w:t>. (18. 11 2018). Na</w:t>
              </w:r>
              <w:r w:rsidRPr="002D08B2">
                <w:rPr>
                  <w:rFonts w:ascii="Palatino Linotype" w:hAnsi="Palatino Linotype" w:cs="Calibri"/>
                  <w:noProof/>
                </w:rPr>
                <w:t>č</w:t>
              </w:r>
              <w:r w:rsidRPr="002D08B2">
                <w:rPr>
                  <w:rFonts w:ascii="Palatino Linotype" w:hAnsi="Palatino Linotype"/>
                  <w:noProof/>
                </w:rPr>
                <w:t>teno z Ministerstvo zdravotnictv</w:t>
              </w:r>
              <w:r w:rsidRPr="002D08B2">
                <w:rPr>
                  <w:rFonts w:ascii="Palatino Linotype" w:hAnsi="Palatino Linotype" w:cs="Abadi"/>
                  <w:noProof/>
                </w:rPr>
                <w:t>í</w:t>
              </w:r>
              <w:r w:rsidRPr="002D08B2">
                <w:rPr>
                  <w:rFonts w:ascii="Palatino Linotype" w:hAnsi="Palatino Linotype"/>
                  <w:noProof/>
                </w:rPr>
                <w:t xml:space="preserve"> </w:t>
              </w:r>
              <w:r w:rsidRPr="002D08B2">
                <w:rPr>
                  <w:rFonts w:ascii="Palatino Linotype" w:hAnsi="Palatino Linotype" w:cs="Calibri"/>
                  <w:noProof/>
                </w:rPr>
                <w:t>Č</w:t>
              </w:r>
              <w:r w:rsidRPr="002D08B2">
                <w:rPr>
                  <w:rFonts w:ascii="Palatino Linotype" w:hAnsi="Palatino Linotype"/>
                  <w:noProof/>
                </w:rPr>
                <w:t>esk</w:t>
              </w:r>
              <w:r w:rsidRPr="002D08B2">
                <w:rPr>
                  <w:rFonts w:ascii="Palatino Linotype" w:hAnsi="Palatino Linotype" w:cs="Abadi"/>
                  <w:noProof/>
                </w:rPr>
                <w:t>é</w:t>
              </w:r>
              <w:r w:rsidRPr="002D08B2">
                <w:rPr>
                  <w:rFonts w:ascii="Palatino Linotype" w:hAnsi="Palatino Linotype"/>
                  <w:noProof/>
                </w:rPr>
                <w:t xml:space="preserve"> republiky: https://zdravi2030.mzcr.cz/</w:t>
              </w:r>
            </w:p>
            <w:p w14:paraId="4B0B8879" w14:textId="0633451A" w:rsidR="00550166" w:rsidRDefault="00550166" w:rsidP="002D08B2">
              <w:pPr>
                <w:jc w:val="left"/>
              </w:pPr>
              <w:r w:rsidRPr="002D08B2">
                <w:rPr>
                  <w:rFonts w:ascii="Palatino Linotype" w:hAnsi="Palatino Linotype"/>
                  <w:b/>
                  <w:bCs/>
                </w:rPr>
                <w:fldChar w:fldCharType="end"/>
              </w:r>
            </w:p>
          </w:sdtContent>
        </w:sdt>
      </w:sdtContent>
    </w:sdt>
    <w:p w14:paraId="147E52ED" w14:textId="7FF4BDAE" w:rsidR="0044149D" w:rsidRPr="00AF36D9" w:rsidRDefault="0044149D" w:rsidP="00282A06">
      <w:pPr>
        <w:pStyle w:val="Textprce"/>
        <w:tabs>
          <w:tab w:val="left" w:pos="3331"/>
        </w:tabs>
        <w:rPr>
          <w:rStyle w:val="Hypertextovodkaz"/>
        </w:rPr>
      </w:pPr>
    </w:p>
    <w:p w14:paraId="24F7AC4E" w14:textId="172CC282" w:rsidR="00DC4650" w:rsidRPr="00BA2A94" w:rsidRDefault="0044149D" w:rsidP="00C72E74">
      <w:pPr>
        <w:pStyle w:val="vodzvrintroductionconclusion"/>
        <w:rPr>
          <w:rFonts w:ascii="Palatino Linotype" w:hAnsi="Palatino Linotype"/>
          <w:color w:val="000000" w:themeColor="text1"/>
        </w:rPr>
      </w:pPr>
      <w:bookmarkStart w:id="119" w:name="_Toc22666761"/>
      <w:bookmarkStart w:id="120" w:name="_Toc152755997"/>
      <w:r w:rsidRPr="00BA2A94">
        <w:rPr>
          <w:rFonts w:ascii="Palatino Linotype" w:hAnsi="Palatino Linotype"/>
        </w:rPr>
        <w:lastRenderedPageBreak/>
        <w:t xml:space="preserve">seznam </w:t>
      </w:r>
      <w:bookmarkEnd w:id="119"/>
      <w:r w:rsidR="00DC4650" w:rsidRPr="00BA2A94">
        <w:rPr>
          <w:rFonts w:ascii="Palatino Linotype" w:hAnsi="Palatino Linotype"/>
        </w:rPr>
        <w:t>Grafů</w:t>
      </w:r>
      <w:bookmarkEnd w:id="120"/>
      <w:r w:rsidR="00DC4650" w:rsidRPr="00DC4650">
        <w:rPr>
          <w:rFonts w:ascii="Palatino Linotype" w:hAnsi="Palatino Linotype"/>
          <w:sz w:val="23"/>
          <w:szCs w:val="23"/>
        </w:rPr>
        <w:fldChar w:fldCharType="begin"/>
      </w:r>
      <w:r w:rsidR="00DC4650" w:rsidRPr="00BA2A94">
        <w:rPr>
          <w:rFonts w:ascii="Palatino Linotype" w:hAnsi="Palatino Linotype"/>
          <w:sz w:val="23"/>
          <w:szCs w:val="23"/>
        </w:rPr>
        <w:instrText xml:space="preserve"> TOC \h \z \c "Graf" </w:instrText>
      </w:r>
      <w:r w:rsidR="00DC4650" w:rsidRPr="00DC4650">
        <w:rPr>
          <w:rFonts w:ascii="Palatino Linotype" w:hAnsi="Palatino Linotype"/>
          <w:sz w:val="23"/>
          <w:szCs w:val="23"/>
        </w:rPr>
        <w:fldChar w:fldCharType="separate"/>
      </w:r>
    </w:p>
    <w:p w14:paraId="4C99F205" w14:textId="1966AF3F"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1" w:anchor="_Toc151304402" w:history="1">
        <w:r w:rsidR="00DC4650" w:rsidRPr="00D750A8">
          <w:rPr>
            <w:rStyle w:val="Hypertextovodkaz"/>
            <w:rFonts w:ascii="Palatino Linotype" w:hAnsi="Palatino Linotype"/>
            <w:noProof/>
            <w:sz w:val="22"/>
            <w:szCs w:val="22"/>
          </w:rPr>
          <w:t>Graf 1 - Incidence a mortalita</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_Toc151304402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14</w:t>
        </w:r>
        <w:r w:rsidR="00DC4650" w:rsidRPr="00D750A8">
          <w:rPr>
            <w:rFonts w:ascii="Palatino Linotype" w:hAnsi="Palatino Linotype"/>
            <w:noProof/>
            <w:webHidden/>
            <w:sz w:val="22"/>
            <w:szCs w:val="22"/>
          </w:rPr>
          <w:fldChar w:fldCharType="end"/>
        </w:r>
      </w:hyperlink>
    </w:p>
    <w:p w14:paraId="48E680CF" w14:textId="0F7543C2"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2" w:anchor="_Toc151304403" w:history="1">
        <w:r w:rsidR="00DC4650" w:rsidRPr="00D750A8">
          <w:rPr>
            <w:rStyle w:val="Hypertextovodkaz"/>
            <w:rFonts w:ascii="Palatino Linotype" w:hAnsi="Palatino Linotype"/>
            <w:noProof/>
            <w:sz w:val="22"/>
            <w:szCs w:val="22"/>
          </w:rPr>
          <w:t>Graf 2 - prevalence rakoviny prsu</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_Toc151304403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15</w:t>
        </w:r>
        <w:r w:rsidR="00DC4650" w:rsidRPr="00D750A8">
          <w:rPr>
            <w:rFonts w:ascii="Palatino Linotype" w:hAnsi="Palatino Linotype"/>
            <w:noProof/>
            <w:webHidden/>
            <w:sz w:val="22"/>
            <w:szCs w:val="22"/>
          </w:rPr>
          <w:fldChar w:fldCharType="end"/>
        </w:r>
      </w:hyperlink>
    </w:p>
    <w:p w14:paraId="4DE85A9E" w14:textId="61D94F25"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3" w:anchor="_Toc151304404" w:history="1">
        <w:r w:rsidR="00DC4650" w:rsidRPr="00D750A8">
          <w:rPr>
            <w:rStyle w:val="Hypertextovodkaz"/>
            <w:rFonts w:ascii="Palatino Linotype" w:hAnsi="Palatino Linotype"/>
            <w:noProof/>
            <w:sz w:val="22"/>
            <w:szCs w:val="22"/>
          </w:rPr>
          <w:t>Graf 3 - Nejvyšší dosažené vzdělání</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_Toc151304404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34</w:t>
        </w:r>
        <w:r w:rsidR="00DC4650" w:rsidRPr="00D750A8">
          <w:rPr>
            <w:rFonts w:ascii="Palatino Linotype" w:hAnsi="Palatino Linotype"/>
            <w:noProof/>
            <w:webHidden/>
            <w:sz w:val="22"/>
            <w:szCs w:val="22"/>
          </w:rPr>
          <w:fldChar w:fldCharType="end"/>
        </w:r>
      </w:hyperlink>
    </w:p>
    <w:p w14:paraId="65E93BEF" w14:textId="6048ED3B"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4" w:anchor="_Toc151304405" w:history="1">
        <w:r w:rsidR="00DC4650" w:rsidRPr="00D750A8">
          <w:rPr>
            <w:rStyle w:val="Hypertextovodkaz"/>
            <w:rFonts w:ascii="Palatino Linotype" w:hAnsi="Palatino Linotype"/>
            <w:noProof/>
            <w:sz w:val="22"/>
            <w:szCs w:val="22"/>
          </w:rPr>
          <w:t>Graf 4 - Věk</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_Toc151304405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35</w:t>
        </w:r>
        <w:r w:rsidR="00DC4650" w:rsidRPr="00D750A8">
          <w:rPr>
            <w:rFonts w:ascii="Palatino Linotype" w:hAnsi="Palatino Linotype"/>
            <w:noProof/>
            <w:webHidden/>
            <w:sz w:val="22"/>
            <w:szCs w:val="22"/>
          </w:rPr>
          <w:fldChar w:fldCharType="end"/>
        </w:r>
      </w:hyperlink>
    </w:p>
    <w:p w14:paraId="3FAD262D" w14:textId="7067EF58"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5" w:anchor="_Toc151304406" w:history="1">
        <w:r w:rsidR="00DC4650" w:rsidRPr="00D750A8">
          <w:rPr>
            <w:rStyle w:val="Hypertextovodkaz"/>
            <w:rFonts w:ascii="Palatino Linotype" w:hAnsi="Palatino Linotype"/>
            <w:noProof/>
            <w:sz w:val="22"/>
            <w:szCs w:val="22"/>
          </w:rPr>
          <w:t>Graf 5 - Důvěřuji pravidelné prevenci</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_Toc151304406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36</w:t>
        </w:r>
        <w:r w:rsidR="00DC4650" w:rsidRPr="00D750A8">
          <w:rPr>
            <w:rFonts w:ascii="Palatino Linotype" w:hAnsi="Palatino Linotype"/>
            <w:noProof/>
            <w:webHidden/>
            <w:sz w:val="22"/>
            <w:szCs w:val="22"/>
          </w:rPr>
          <w:fldChar w:fldCharType="end"/>
        </w:r>
      </w:hyperlink>
    </w:p>
    <w:p w14:paraId="709E6AD4" w14:textId="247CA40B"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6" w:anchor="_Toc151304407" w:history="1">
        <w:r w:rsidR="00DC4650" w:rsidRPr="00D750A8">
          <w:rPr>
            <w:rStyle w:val="Hypertextovodkaz"/>
            <w:rFonts w:ascii="Palatino Linotype" w:hAnsi="Palatino Linotype"/>
            <w:noProof/>
            <w:sz w:val="22"/>
            <w:szCs w:val="22"/>
          </w:rPr>
          <w:t>Graf 6 - Překonat obavy z preventivního vyšetření (stres, stud, strach)</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_Toc151304407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36</w:t>
        </w:r>
        <w:r w:rsidR="00DC4650" w:rsidRPr="00D750A8">
          <w:rPr>
            <w:rFonts w:ascii="Palatino Linotype" w:hAnsi="Palatino Linotype"/>
            <w:noProof/>
            <w:webHidden/>
            <w:sz w:val="22"/>
            <w:szCs w:val="22"/>
          </w:rPr>
          <w:fldChar w:fldCharType="end"/>
        </w:r>
      </w:hyperlink>
    </w:p>
    <w:p w14:paraId="08754918" w14:textId="17B2AA2D"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7" w:anchor="_Toc151304408" w:history="1">
        <w:r w:rsidR="00DC4650" w:rsidRPr="00D750A8">
          <w:rPr>
            <w:rStyle w:val="Hypertextovodkaz"/>
            <w:rFonts w:ascii="Palatino Linotype" w:hAnsi="Palatino Linotype"/>
            <w:noProof/>
            <w:sz w:val="22"/>
            <w:szCs w:val="22"/>
          </w:rPr>
          <w:t>Graf 7 - Pochopit, co Váš gynekolog/praktický lékař říká k prevenci</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_Toc151304408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37</w:t>
        </w:r>
        <w:r w:rsidR="00DC4650" w:rsidRPr="00D750A8">
          <w:rPr>
            <w:rFonts w:ascii="Palatino Linotype" w:hAnsi="Palatino Linotype"/>
            <w:noProof/>
            <w:webHidden/>
            <w:sz w:val="22"/>
            <w:szCs w:val="22"/>
          </w:rPr>
          <w:fldChar w:fldCharType="end"/>
        </w:r>
      </w:hyperlink>
    </w:p>
    <w:p w14:paraId="1681DDC9" w14:textId="2C7E5AD1"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8" w:anchor="_Toc151304409" w:history="1">
        <w:r w:rsidR="00DC4650" w:rsidRPr="00D750A8">
          <w:rPr>
            <w:rStyle w:val="Hypertextovodkaz"/>
            <w:rFonts w:ascii="Palatino Linotype" w:hAnsi="Palatino Linotype"/>
            <w:noProof/>
            <w:sz w:val="22"/>
            <w:szCs w:val="22"/>
          </w:rPr>
          <w:t>Graf 8 - Posoudit, kdy byste mohla potřebovat názor jiného zdravotního centra</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_Toc151304409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38</w:t>
        </w:r>
        <w:r w:rsidR="00DC4650" w:rsidRPr="00D750A8">
          <w:rPr>
            <w:rFonts w:ascii="Palatino Linotype" w:hAnsi="Palatino Linotype"/>
            <w:noProof/>
            <w:webHidden/>
            <w:sz w:val="22"/>
            <w:szCs w:val="22"/>
          </w:rPr>
          <w:fldChar w:fldCharType="end"/>
        </w:r>
      </w:hyperlink>
    </w:p>
    <w:p w14:paraId="0F26271D" w14:textId="659AA13F" w:rsidR="00DC4650" w:rsidRPr="00D750A8" w:rsidRDefault="00000000" w:rsidP="00DC4650">
      <w:pPr>
        <w:pStyle w:val="Seznamobrzk"/>
        <w:tabs>
          <w:tab w:val="right" w:leader="dot" w:pos="8777"/>
        </w:tabs>
        <w:jc w:val="left"/>
        <w:rPr>
          <w:rFonts w:ascii="Palatino Linotype" w:eastAsiaTheme="minorEastAsia" w:hAnsi="Palatino Linotype" w:cstheme="minorBidi"/>
          <w:noProof/>
          <w:kern w:val="2"/>
          <w:sz w:val="22"/>
          <w:szCs w:val="22"/>
          <w14:ligatures w14:val="standardContextual"/>
        </w:rPr>
      </w:pPr>
      <w:hyperlink r:id="rId49" w:anchor="_Toc151304410" w:history="1">
        <w:r w:rsidR="00DC4650" w:rsidRPr="00D750A8">
          <w:rPr>
            <w:rStyle w:val="Hypertextovodkaz"/>
            <w:rFonts w:ascii="Palatino Linotype" w:hAnsi="Palatino Linotype"/>
            <w:noProof/>
            <w:sz w:val="22"/>
            <w:szCs w:val="22"/>
          </w:rPr>
          <w:t>Graf 9 - Využít informace, které Vám podává zdravotní personál k rozhodování, pokud jde o váš zdravotní stav (vnímání k rozhodování)</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_Toc151304410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38</w:t>
        </w:r>
        <w:r w:rsidR="00DC4650" w:rsidRPr="00D750A8">
          <w:rPr>
            <w:rFonts w:ascii="Palatino Linotype" w:hAnsi="Palatino Linotype"/>
            <w:noProof/>
            <w:webHidden/>
            <w:sz w:val="22"/>
            <w:szCs w:val="22"/>
          </w:rPr>
          <w:fldChar w:fldCharType="end"/>
        </w:r>
      </w:hyperlink>
    </w:p>
    <w:p w14:paraId="45B734C3" w14:textId="5026D4DF"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0" w:anchor="_Toc151304411" w:history="1">
        <w:r w:rsidR="00DC4650" w:rsidRPr="00D750A8">
          <w:rPr>
            <w:rStyle w:val="Hypertextovodkaz"/>
            <w:rFonts w:ascii="Palatino Linotype" w:hAnsi="Palatino Linotype"/>
            <w:noProof/>
            <w:sz w:val="22"/>
            <w:szCs w:val="22"/>
          </w:rPr>
          <w:t>Graf 10 - Nevnímat tento typ prevence jako ochranu před nemocí, ale spíše způsob včasného zjištění</w:t>
        </w:r>
        <w:r w:rsidR="00DC4650" w:rsidRPr="00D750A8">
          <w:rPr>
            <w:rFonts w:ascii="Palatino Linotype" w:hAnsi="Palatino Linotype"/>
            <w:noProof/>
            <w:webHidden/>
            <w:sz w:val="22"/>
            <w:szCs w:val="22"/>
          </w:rPr>
          <w:tab/>
        </w:r>
        <w:r w:rsidR="00DC4650" w:rsidRPr="00D750A8">
          <w:rPr>
            <w:rFonts w:ascii="Palatino Linotype" w:hAnsi="Palatino Linotype"/>
            <w:noProof/>
            <w:webHidden/>
            <w:sz w:val="22"/>
            <w:szCs w:val="22"/>
          </w:rPr>
          <w:fldChar w:fldCharType="begin"/>
        </w:r>
        <w:r w:rsidR="00DC4650" w:rsidRPr="00D750A8">
          <w:rPr>
            <w:rFonts w:ascii="Palatino Linotype" w:hAnsi="Palatino Linotype"/>
            <w:noProof/>
            <w:webHidden/>
            <w:sz w:val="22"/>
            <w:szCs w:val="22"/>
          </w:rPr>
          <w:instrText xml:space="preserve"> PAGEREF _Toc151304411 \h </w:instrText>
        </w:r>
        <w:r w:rsidR="00DC4650" w:rsidRPr="00D750A8">
          <w:rPr>
            <w:rFonts w:ascii="Palatino Linotype" w:hAnsi="Palatino Linotype"/>
            <w:noProof/>
            <w:webHidden/>
            <w:sz w:val="22"/>
            <w:szCs w:val="22"/>
          </w:rPr>
        </w:r>
        <w:r w:rsidR="00DC4650" w:rsidRPr="00D750A8">
          <w:rPr>
            <w:rFonts w:ascii="Palatino Linotype" w:hAnsi="Palatino Linotype"/>
            <w:noProof/>
            <w:webHidden/>
            <w:sz w:val="22"/>
            <w:szCs w:val="22"/>
          </w:rPr>
          <w:fldChar w:fldCharType="separate"/>
        </w:r>
        <w:r w:rsidR="00787965">
          <w:rPr>
            <w:rFonts w:ascii="Palatino Linotype" w:hAnsi="Palatino Linotype"/>
            <w:noProof/>
            <w:webHidden/>
            <w:sz w:val="22"/>
            <w:szCs w:val="22"/>
          </w:rPr>
          <w:t>39</w:t>
        </w:r>
        <w:r w:rsidR="00DC4650" w:rsidRPr="00D750A8">
          <w:rPr>
            <w:rFonts w:ascii="Palatino Linotype" w:hAnsi="Palatino Linotype"/>
            <w:noProof/>
            <w:webHidden/>
            <w:sz w:val="22"/>
            <w:szCs w:val="22"/>
          </w:rPr>
          <w:fldChar w:fldCharType="end"/>
        </w:r>
      </w:hyperlink>
    </w:p>
    <w:p w14:paraId="207003A5" w14:textId="1D512DAA"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1" w:anchor="_Toc151304412" w:history="1">
        <w:r w:rsidR="00DC4650" w:rsidRPr="00D750A8">
          <w:rPr>
            <w:rStyle w:val="Hypertextovodkaz"/>
            <w:noProof/>
            <w:sz w:val="22"/>
            <w:szCs w:val="22"/>
          </w:rPr>
          <w:t>Graf 11 - Pochopit, proč potřebujete absolvovat preventivní prohlídky</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_Toc151304412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39</w:t>
        </w:r>
        <w:r w:rsidR="00DC4650" w:rsidRPr="00D750A8">
          <w:rPr>
            <w:noProof/>
            <w:webHidden/>
            <w:sz w:val="22"/>
            <w:szCs w:val="22"/>
          </w:rPr>
          <w:fldChar w:fldCharType="end"/>
        </w:r>
      </w:hyperlink>
    </w:p>
    <w:p w14:paraId="04488C83" w14:textId="2A4C69D0"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2" w:anchor="_Toc151304413" w:history="1">
        <w:r w:rsidR="00DC4650" w:rsidRPr="00D750A8">
          <w:rPr>
            <w:rStyle w:val="Hypertextovodkaz"/>
            <w:noProof/>
            <w:sz w:val="22"/>
            <w:szCs w:val="22"/>
          </w:rPr>
          <w:t>Graf 12 - Posoudit, zda jsou informace o zdravotních rizicích v mediích věrohodné</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_Toc151304413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40</w:t>
        </w:r>
        <w:r w:rsidR="00DC4650" w:rsidRPr="00D750A8">
          <w:rPr>
            <w:noProof/>
            <w:webHidden/>
            <w:sz w:val="22"/>
            <w:szCs w:val="22"/>
          </w:rPr>
          <w:fldChar w:fldCharType="end"/>
        </w:r>
      </w:hyperlink>
    </w:p>
    <w:p w14:paraId="6E434093" w14:textId="77675997"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3" w:anchor="_Toc151304414" w:history="1">
        <w:r w:rsidR="00DC4650" w:rsidRPr="00D750A8">
          <w:rPr>
            <w:rStyle w:val="Hypertextovodkaz"/>
            <w:noProof/>
            <w:sz w:val="22"/>
            <w:szCs w:val="22"/>
          </w:rPr>
          <w:t>Graf 13 - Posoudit, co z vašeho každodenního jednání je spojeno s vašim zdravím (kouření, strava, pohyb)</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_Toc151304414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40</w:t>
        </w:r>
        <w:r w:rsidR="00DC4650" w:rsidRPr="00D750A8">
          <w:rPr>
            <w:noProof/>
            <w:webHidden/>
            <w:sz w:val="22"/>
            <w:szCs w:val="22"/>
          </w:rPr>
          <w:fldChar w:fldCharType="end"/>
        </w:r>
      </w:hyperlink>
    </w:p>
    <w:p w14:paraId="25113014" w14:textId="32E90468"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4" w:anchor="_Toc151304415" w:history="1">
        <w:r w:rsidR="00DC4650" w:rsidRPr="00D750A8">
          <w:rPr>
            <w:rStyle w:val="Hypertextovodkaz"/>
            <w:noProof/>
            <w:sz w:val="22"/>
            <w:szCs w:val="22"/>
          </w:rPr>
          <w:t>Graf 14 - Zhodnotit, zda mám dost informací o prováděných postupech</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_Toc151304415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41</w:t>
        </w:r>
        <w:r w:rsidR="00DC4650" w:rsidRPr="00D750A8">
          <w:rPr>
            <w:noProof/>
            <w:webHidden/>
            <w:sz w:val="22"/>
            <w:szCs w:val="22"/>
          </w:rPr>
          <w:fldChar w:fldCharType="end"/>
        </w:r>
      </w:hyperlink>
    </w:p>
    <w:p w14:paraId="1F6E3FAA" w14:textId="28A1CA88"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5" w:anchor="_Toc151304416" w:history="1">
        <w:r w:rsidR="00DC4650" w:rsidRPr="00D750A8">
          <w:rPr>
            <w:rStyle w:val="Hypertextovodkaz"/>
            <w:noProof/>
            <w:sz w:val="22"/>
            <w:szCs w:val="22"/>
          </w:rPr>
          <w:t>Graf 15 - Důvěřuji pravidelné prevenci v tomto centru</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_Toc151304416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42</w:t>
        </w:r>
        <w:r w:rsidR="00DC4650" w:rsidRPr="00D750A8">
          <w:rPr>
            <w:noProof/>
            <w:webHidden/>
            <w:sz w:val="22"/>
            <w:szCs w:val="22"/>
          </w:rPr>
          <w:fldChar w:fldCharType="end"/>
        </w:r>
      </w:hyperlink>
    </w:p>
    <w:p w14:paraId="638D32C6" w14:textId="7256BF9A"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6" w:anchor="_Toc151304417" w:history="1">
        <w:r w:rsidR="00DC4650" w:rsidRPr="00D750A8">
          <w:rPr>
            <w:rStyle w:val="Hypertextovodkaz"/>
            <w:noProof/>
            <w:sz w:val="22"/>
            <w:szCs w:val="22"/>
          </w:rPr>
          <w:t>Graf 16 - Dostává se mi péče na dobré úrovni</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_Toc151304417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42</w:t>
        </w:r>
        <w:r w:rsidR="00DC4650" w:rsidRPr="00D750A8">
          <w:rPr>
            <w:noProof/>
            <w:webHidden/>
            <w:sz w:val="22"/>
            <w:szCs w:val="22"/>
          </w:rPr>
          <w:fldChar w:fldCharType="end"/>
        </w:r>
      </w:hyperlink>
    </w:p>
    <w:p w14:paraId="3AE1C3DA" w14:textId="2230F68E"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7" w:anchor="_Toc151304418" w:history="1">
        <w:r w:rsidR="00DC4650" w:rsidRPr="00D750A8">
          <w:rPr>
            <w:rStyle w:val="Hypertextovodkaz"/>
            <w:noProof/>
            <w:sz w:val="22"/>
            <w:szCs w:val="22"/>
          </w:rPr>
          <w:t>Graf 17 - Pochopení systému prevence v daném centru je pro mě jednoduché (časové intervaly, žádanky)</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_Toc151304418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43</w:t>
        </w:r>
        <w:r w:rsidR="00DC4650" w:rsidRPr="00D750A8">
          <w:rPr>
            <w:noProof/>
            <w:webHidden/>
            <w:sz w:val="22"/>
            <w:szCs w:val="22"/>
          </w:rPr>
          <w:fldChar w:fldCharType="end"/>
        </w:r>
      </w:hyperlink>
    </w:p>
    <w:p w14:paraId="02234795" w14:textId="0B031D9E"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8" w:anchor="_Toc151304419" w:history="1">
        <w:r w:rsidR="00DC4650" w:rsidRPr="00D750A8">
          <w:rPr>
            <w:rStyle w:val="Hypertextovodkaz"/>
            <w:noProof/>
            <w:sz w:val="22"/>
            <w:szCs w:val="22"/>
          </w:rPr>
          <w:t>Graf 18 - Objednávání je pro mě jednoduché</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_Toc151304419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43</w:t>
        </w:r>
        <w:r w:rsidR="00DC4650" w:rsidRPr="00D750A8">
          <w:rPr>
            <w:noProof/>
            <w:webHidden/>
            <w:sz w:val="22"/>
            <w:szCs w:val="22"/>
          </w:rPr>
          <w:fldChar w:fldCharType="end"/>
        </w:r>
      </w:hyperlink>
    </w:p>
    <w:p w14:paraId="1E7DDA40" w14:textId="7066803A"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59" w:anchor="_Toc151304420" w:history="1">
        <w:r w:rsidR="00DC4650" w:rsidRPr="00D750A8">
          <w:rPr>
            <w:rStyle w:val="Hypertextovodkaz"/>
            <w:noProof/>
            <w:sz w:val="22"/>
            <w:szCs w:val="22"/>
          </w:rPr>
          <w:t>Graf 19 - Prostředí oddělení na mě působí příjemně</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_Toc151304420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44</w:t>
        </w:r>
        <w:r w:rsidR="00DC4650" w:rsidRPr="00D750A8">
          <w:rPr>
            <w:noProof/>
            <w:webHidden/>
            <w:sz w:val="22"/>
            <w:szCs w:val="22"/>
          </w:rPr>
          <w:fldChar w:fldCharType="end"/>
        </w:r>
      </w:hyperlink>
    </w:p>
    <w:p w14:paraId="5D2A88CA" w14:textId="17A93736"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0" w:anchor="_Toc151304421" w:history="1">
        <w:r w:rsidR="00DC4650" w:rsidRPr="00D750A8">
          <w:rPr>
            <w:rStyle w:val="Hypertextovodkaz"/>
            <w:noProof/>
            <w:sz w:val="22"/>
            <w:szCs w:val="22"/>
          </w:rPr>
          <w:t>Graf 20 - Při vyšetření mám dostatek soukromí</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_Toc151304421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44</w:t>
        </w:r>
        <w:r w:rsidR="00DC4650" w:rsidRPr="00D750A8">
          <w:rPr>
            <w:noProof/>
            <w:webHidden/>
            <w:sz w:val="22"/>
            <w:szCs w:val="22"/>
          </w:rPr>
          <w:fldChar w:fldCharType="end"/>
        </w:r>
      </w:hyperlink>
    </w:p>
    <w:p w14:paraId="43CE9F6C" w14:textId="1325EDA9"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1" w:anchor="_Toc151304422" w:history="1">
        <w:r w:rsidR="00DC4650" w:rsidRPr="00D750A8">
          <w:rPr>
            <w:rStyle w:val="Hypertextovodkaz"/>
            <w:noProof/>
            <w:sz w:val="22"/>
            <w:szCs w:val="22"/>
          </w:rPr>
          <w:t>Graf 21- Vyšetření (screeningový snímek) bylo pro mě bezbolestné</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_Toc151304422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45</w:t>
        </w:r>
        <w:r w:rsidR="00DC4650" w:rsidRPr="00D750A8">
          <w:rPr>
            <w:noProof/>
            <w:webHidden/>
            <w:sz w:val="22"/>
            <w:szCs w:val="22"/>
          </w:rPr>
          <w:fldChar w:fldCharType="end"/>
        </w:r>
      </w:hyperlink>
    </w:p>
    <w:p w14:paraId="68C6DD9B" w14:textId="790CDAE5"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2" w:anchor="_Toc151304423" w:history="1">
        <w:r w:rsidR="00DC4650" w:rsidRPr="00D750A8">
          <w:rPr>
            <w:rStyle w:val="Hypertextovodkaz"/>
            <w:noProof/>
            <w:sz w:val="22"/>
            <w:szCs w:val="22"/>
          </w:rPr>
          <w:t>Graf 22 - Personál byl ke mně ochotný</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_Toc151304423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45</w:t>
        </w:r>
        <w:r w:rsidR="00DC4650" w:rsidRPr="00D750A8">
          <w:rPr>
            <w:noProof/>
            <w:webHidden/>
            <w:sz w:val="22"/>
            <w:szCs w:val="22"/>
          </w:rPr>
          <w:fldChar w:fldCharType="end"/>
        </w:r>
      </w:hyperlink>
    </w:p>
    <w:p w14:paraId="30306850" w14:textId="2F6FAA9C"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3" w:anchor="_Toc151304424" w:history="1">
        <w:r w:rsidR="00DC4650" w:rsidRPr="00D750A8">
          <w:rPr>
            <w:rStyle w:val="Hypertextovodkaz"/>
            <w:noProof/>
            <w:sz w:val="22"/>
            <w:szCs w:val="22"/>
          </w:rPr>
          <w:t>Graf 23 - Vnímám, že od lékaře/zdravotního personálu mám dost informací o svém zdravotním stavu</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_Toc151304424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46</w:t>
        </w:r>
        <w:r w:rsidR="00DC4650" w:rsidRPr="00D750A8">
          <w:rPr>
            <w:noProof/>
            <w:webHidden/>
            <w:sz w:val="22"/>
            <w:szCs w:val="22"/>
          </w:rPr>
          <w:fldChar w:fldCharType="end"/>
        </w:r>
      </w:hyperlink>
    </w:p>
    <w:p w14:paraId="4C1E9935" w14:textId="5AC999A5"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4" w:anchor="_Toc151304425" w:history="1">
        <w:r w:rsidR="00DC4650" w:rsidRPr="00D750A8">
          <w:rPr>
            <w:rStyle w:val="Hypertextovodkaz"/>
            <w:noProof/>
            <w:sz w:val="22"/>
            <w:szCs w:val="22"/>
          </w:rPr>
          <w:t>Graf 24 - Čím vyšší je vzdělání respondentky, tím více důvěřuje v prevenci</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_Toc151304425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47</w:t>
        </w:r>
        <w:r w:rsidR="00DC4650" w:rsidRPr="00D750A8">
          <w:rPr>
            <w:noProof/>
            <w:webHidden/>
            <w:sz w:val="22"/>
            <w:szCs w:val="22"/>
          </w:rPr>
          <w:fldChar w:fldCharType="end"/>
        </w:r>
      </w:hyperlink>
    </w:p>
    <w:p w14:paraId="4CE85F6B" w14:textId="505198CB"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5" w:anchor="_Toc151304426" w:history="1">
        <w:r w:rsidR="00DC4650" w:rsidRPr="00D750A8">
          <w:rPr>
            <w:rStyle w:val="Hypertextovodkaz"/>
            <w:noProof/>
            <w:sz w:val="22"/>
            <w:szCs w:val="22"/>
          </w:rPr>
          <w:t>Graf 25 - Čím vyšší je věk respondentek, tím vyšší je jejich důvěra v prevenci</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_Toc151304426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48</w:t>
        </w:r>
        <w:r w:rsidR="00DC4650" w:rsidRPr="00D750A8">
          <w:rPr>
            <w:noProof/>
            <w:webHidden/>
            <w:sz w:val="22"/>
            <w:szCs w:val="22"/>
          </w:rPr>
          <w:fldChar w:fldCharType="end"/>
        </w:r>
      </w:hyperlink>
    </w:p>
    <w:p w14:paraId="09A16B8F" w14:textId="1D72B460"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6" w:anchor="_Toc151304427" w:history="1">
        <w:r w:rsidR="00DC4650" w:rsidRPr="00D750A8">
          <w:rPr>
            <w:rStyle w:val="Hypertextovodkaz"/>
            <w:noProof/>
            <w:sz w:val="22"/>
            <w:szCs w:val="22"/>
          </w:rPr>
          <w:t>Graf 26 - Čím vyšší je vzdělání, tím lépe chápe prevenci</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_Toc151304427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48</w:t>
        </w:r>
        <w:r w:rsidR="00DC4650" w:rsidRPr="00D750A8">
          <w:rPr>
            <w:noProof/>
            <w:webHidden/>
            <w:sz w:val="22"/>
            <w:szCs w:val="22"/>
          </w:rPr>
          <w:fldChar w:fldCharType="end"/>
        </w:r>
      </w:hyperlink>
    </w:p>
    <w:p w14:paraId="10A7FEB4" w14:textId="13148147"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w:anchor="_Toc151304428" w:history="1">
        <w:r w:rsidR="00DC4650" w:rsidRPr="00D750A8">
          <w:rPr>
            <w:rStyle w:val="Hypertextovodkaz"/>
            <w:noProof/>
            <w:sz w:val="22"/>
            <w:szCs w:val="22"/>
          </w:rPr>
          <w:t>Graf 27 - Čím vyšší je věk respondentek, tím větší jsou obavy z prevence</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_Toc151304428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49</w:t>
        </w:r>
        <w:r w:rsidR="00DC4650" w:rsidRPr="00D750A8">
          <w:rPr>
            <w:noProof/>
            <w:webHidden/>
            <w:sz w:val="22"/>
            <w:szCs w:val="22"/>
          </w:rPr>
          <w:fldChar w:fldCharType="end"/>
        </w:r>
      </w:hyperlink>
    </w:p>
    <w:p w14:paraId="17E30A3F" w14:textId="4553BDF0"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7" w:anchor="_Toc151304429" w:history="1">
        <w:r w:rsidR="00DC4650" w:rsidRPr="00D750A8">
          <w:rPr>
            <w:rStyle w:val="Hypertextovodkaz"/>
            <w:noProof/>
            <w:sz w:val="22"/>
            <w:szCs w:val="22"/>
          </w:rPr>
          <w:t>Graf 28 - Čím vyšší je vzdělání respondentek, tím větší mají obavy z prevence</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_Toc151304429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49</w:t>
        </w:r>
        <w:r w:rsidR="00DC4650" w:rsidRPr="00D750A8">
          <w:rPr>
            <w:noProof/>
            <w:webHidden/>
            <w:sz w:val="22"/>
            <w:szCs w:val="22"/>
          </w:rPr>
          <w:fldChar w:fldCharType="end"/>
        </w:r>
      </w:hyperlink>
    </w:p>
    <w:p w14:paraId="7C0CD7F8" w14:textId="00AD7DFC" w:rsidR="00DC4650" w:rsidRPr="00D750A8" w:rsidRDefault="00000000" w:rsidP="00DC4650">
      <w:pPr>
        <w:pStyle w:val="Seznamobrzk"/>
        <w:tabs>
          <w:tab w:val="right" w:leader="dot" w:pos="8777"/>
        </w:tabs>
        <w:jc w:val="left"/>
        <w:rPr>
          <w:rFonts w:asciiTheme="minorHAnsi" w:eastAsiaTheme="minorEastAsia" w:hAnsiTheme="minorHAnsi" w:cstheme="minorBidi"/>
          <w:noProof/>
          <w:kern w:val="2"/>
          <w:sz w:val="22"/>
          <w:szCs w:val="22"/>
          <w14:ligatures w14:val="standardContextual"/>
        </w:rPr>
      </w:pPr>
      <w:hyperlink r:id="rId68" w:anchor="_Toc151304430" w:history="1">
        <w:r w:rsidR="00DC4650" w:rsidRPr="00D750A8">
          <w:rPr>
            <w:rStyle w:val="Hypertextovodkaz"/>
            <w:noProof/>
            <w:sz w:val="22"/>
            <w:szCs w:val="22"/>
          </w:rPr>
          <w:t>Graf 29 - Čím vyšší je věk respondentek, tím složitější je pro ně systém objednávání</w:t>
        </w:r>
        <w:r w:rsidR="00DC4650" w:rsidRPr="00D750A8">
          <w:rPr>
            <w:noProof/>
            <w:webHidden/>
            <w:sz w:val="22"/>
            <w:szCs w:val="22"/>
          </w:rPr>
          <w:tab/>
        </w:r>
        <w:r w:rsidR="00DC4650" w:rsidRPr="00D750A8">
          <w:rPr>
            <w:noProof/>
            <w:webHidden/>
            <w:sz w:val="22"/>
            <w:szCs w:val="22"/>
          </w:rPr>
          <w:fldChar w:fldCharType="begin"/>
        </w:r>
        <w:r w:rsidR="00DC4650" w:rsidRPr="00D750A8">
          <w:rPr>
            <w:noProof/>
            <w:webHidden/>
            <w:sz w:val="22"/>
            <w:szCs w:val="22"/>
          </w:rPr>
          <w:instrText xml:space="preserve"> PAGEREF _Toc151304430 \h </w:instrText>
        </w:r>
        <w:r w:rsidR="00DC4650" w:rsidRPr="00D750A8">
          <w:rPr>
            <w:noProof/>
            <w:webHidden/>
            <w:sz w:val="22"/>
            <w:szCs w:val="22"/>
          </w:rPr>
        </w:r>
        <w:r w:rsidR="00DC4650" w:rsidRPr="00D750A8">
          <w:rPr>
            <w:noProof/>
            <w:webHidden/>
            <w:sz w:val="22"/>
            <w:szCs w:val="22"/>
          </w:rPr>
          <w:fldChar w:fldCharType="separate"/>
        </w:r>
        <w:r w:rsidR="00787965">
          <w:rPr>
            <w:noProof/>
            <w:webHidden/>
            <w:sz w:val="22"/>
            <w:szCs w:val="22"/>
          </w:rPr>
          <w:t>50</w:t>
        </w:r>
        <w:r w:rsidR="00DC4650" w:rsidRPr="00D750A8">
          <w:rPr>
            <w:noProof/>
            <w:webHidden/>
            <w:sz w:val="22"/>
            <w:szCs w:val="22"/>
          </w:rPr>
          <w:fldChar w:fldCharType="end"/>
        </w:r>
      </w:hyperlink>
    </w:p>
    <w:p w14:paraId="68B8A9AA" w14:textId="644CB7BB" w:rsidR="0044149D" w:rsidRDefault="00DC4650" w:rsidP="00DC4650">
      <w:pPr>
        <w:pStyle w:val="Textprce"/>
        <w:jc w:val="left"/>
      </w:pPr>
      <w:r w:rsidRPr="00DC4650">
        <w:rPr>
          <w:sz w:val="23"/>
          <w:szCs w:val="23"/>
        </w:rPr>
        <w:fldChar w:fldCharType="end"/>
      </w:r>
    </w:p>
    <w:p w14:paraId="18BD396D" w14:textId="0043B418" w:rsidR="00DC4650" w:rsidRPr="00C72E74" w:rsidRDefault="0044149D" w:rsidP="00DC4650">
      <w:pPr>
        <w:pStyle w:val="vodzvrintroductionconclusion"/>
        <w:rPr>
          <w:rFonts w:ascii="Palatino Linotype" w:hAnsi="Palatino Linotype"/>
        </w:rPr>
      </w:pPr>
      <w:bookmarkStart w:id="121" w:name="_Toc22666762"/>
      <w:bookmarkStart w:id="122" w:name="_Toc152755998"/>
      <w:r w:rsidRPr="00C72E74">
        <w:rPr>
          <w:rFonts w:ascii="Palatino Linotype" w:hAnsi="Palatino Linotype"/>
        </w:rPr>
        <w:lastRenderedPageBreak/>
        <w:t>seznam PŘÍLOH</w:t>
      </w:r>
      <w:bookmarkEnd w:id="121"/>
      <w:bookmarkEnd w:id="122"/>
    </w:p>
    <w:p w14:paraId="667DA790" w14:textId="33C81F08" w:rsidR="00C72E74" w:rsidRDefault="00C72E74">
      <w:r w:rsidRPr="00C72E74">
        <w:rPr>
          <w:rFonts w:ascii="Palatino Linotype" w:hAnsi="Palatino Linotype"/>
        </w:rPr>
        <w:t>Příloha 1 – Dotazník……………………………………………………………………61</w:t>
      </w:r>
      <w:r>
        <w:br w:type="page"/>
      </w:r>
    </w:p>
    <w:p w14:paraId="1A08CA68" w14:textId="5614F5DF" w:rsidR="00DC4650" w:rsidRPr="00DC4650" w:rsidRDefault="00C72E74" w:rsidP="00C72E74">
      <w:pPr>
        <w:tabs>
          <w:tab w:val="left" w:pos="1097"/>
        </w:tabs>
        <w:jc w:val="left"/>
        <w:sectPr w:rsidR="00DC4650" w:rsidRPr="00DC4650" w:rsidSect="0056551F">
          <w:headerReference w:type="default" r:id="rId69"/>
          <w:pgSz w:w="11906" w:h="16838" w:code="9"/>
          <w:pgMar w:top="1701" w:right="1134" w:bottom="1134" w:left="1134" w:header="851" w:footer="709" w:gutter="851"/>
          <w:cols w:space="708"/>
          <w:docGrid w:linePitch="360"/>
        </w:sectPr>
      </w:pPr>
      <w:r>
        <w:lastRenderedPageBreak/>
        <w:t>Příloha1: Dotazník</w:t>
      </w:r>
      <w:r w:rsidR="00DC4650">
        <w:tab/>
      </w:r>
      <w:r w:rsidR="00DC4650" w:rsidRPr="002745A8">
        <w:rPr>
          <w:noProof/>
        </w:rPr>
        <w:drawing>
          <wp:inline distT="0" distB="0" distL="0" distR="0" wp14:anchorId="29E150B0" wp14:editId="15B62B39">
            <wp:extent cx="5579745" cy="7632072"/>
            <wp:effectExtent l="0" t="0" r="1905" b="6985"/>
            <wp:docPr id="1142722029" name="Obrázek 1" descr="Obsah obrázku text, Paralelní, snímek obrazovky, účte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2029" name="Obrázek 1" descr="Obsah obrázku text, Paralelní, snímek obrazovky, účtenka&#10;&#10;Popis byl vytvořen automaticky"/>
                    <pic:cNvPicPr/>
                  </pic:nvPicPr>
                  <pic:blipFill>
                    <a:blip r:embed="rId70"/>
                    <a:stretch>
                      <a:fillRect/>
                    </a:stretch>
                  </pic:blipFill>
                  <pic:spPr>
                    <a:xfrm>
                      <a:off x="0" y="0"/>
                      <a:ext cx="5588373" cy="7643874"/>
                    </a:xfrm>
                    <a:prstGeom prst="rect">
                      <a:avLst/>
                    </a:prstGeom>
                  </pic:spPr>
                </pic:pic>
              </a:graphicData>
            </a:graphic>
          </wp:inline>
        </w:drawing>
      </w:r>
    </w:p>
    <w:p w14:paraId="4E6C2FEB" w14:textId="368D7A37" w:rsidR="0044149D" w:rsidRDefault="0044149D" w:rsidP="0037709B"/>
    <w:p w14:paraId="5F6F2108" w14:textId="77EA6E37" w:rsidR="002745A8" w:rsidRPr="0044149D" w:rsidRDefault="002745A8" w:rsidP="0037709B">
      <w:r w:rsidRPr="002745A8">
        <w:rPr>
          <w:noProof/>
        </w:rPr>
        <w:drawing>
          <wp:inline distT="0" distB="0" distL="0" distR="0" wp14:anchorId="77932365" wp14:editId="23B71982">
            <wp:extent cx="5579745" cy="5185410"/>
            <wp:effectExtent l="0" t="0" r="1905" b="0"/>
            <wp:docPr id="129447445"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7445" name="Obrázek 1" descr="Obsah obrázku text, snímek obrazovky, číslo, Písmo&#10;&#10;Popis byl vytvořen automaticky"/>
                    <pic:cNvPicPr/>
                  </pic:nvPicPr>
                  <pic:blipFill>
                    <a:blip r:embed="rId71"/>
                    <a:stretch>
                      <a:fillRect/>
                    </a:stretch>
                  </pic:blipFill>
                  <pic:spPr>
                    <a:xfrm>
                      <a:off x="0" y="0"/>
                      <a:ext cx="5579745" cy="5185410"/>
                    </a:xfrm>
                    <a:prstGeom prst="rect">
                      <a:avLst/>
                    </a:prstGeom>
                  </pic:spPr>
                </pic:pic>
              </a:graphicData>
            </a:graphic>
          </wp:inline>
        </w:drawing>
      </w:r>
    </w:p>
    <w:sectPr w:rsidR="002745A8" w:rsidRPr="0044149D" w:rsidSect="0056551F">
      <w:headerReference w:type="default" r:id="rId72"/>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7C65" w14:textId="77777777" w:rsidR="00E94E32" w:rsidRDefault="00E94E32" w:rsidP="0056551F">
      <w:r>
        <w:separator/>
      </w:r>
    </w:p>
  </w:endnote>
  <w:endnote w:type="continuationSeparator" w:id="0">
    <w:p w14:paraId="107E414E" w14:textId="77777777" w:rsidR="00E94E32" w:rsidRDefault="00E94E32"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606F" w14:textId="45FA1563" w:rsidR="008E3576" w:rsidRDefault="008E3576">
    <w:pPr>
      <w:pStyle w:val="Zpat"/>
      <w:jc w:val="center"/>
    </w:pPr>
  </w:p>
  <w:p w14:paraId="6968CB53" w14:textId="0CF160B1" w:rsidR="008E3576" w:rsidRDefault="008E35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526827"/>
      <w:docPartObj>
        <w:docPartGallery w:val="Page Numbers (Bottom of Page)"/>
        <w:docPartUnique/>
      </w:docPartObj>
    </w:sdtPr>
    <w:sdtContent>
      <w:p w14:paraId="7BEF3399" w14:textId="77777777" w:rsidR="008E3576" w:rsidRDefault="008E3576">
        <w:pPr>
          <w:pStyle w:val="Zpat"/>
          <w:jc w:val="center"/>
        </w:pPr>
        <w:r>
          <w:fldChar w:fldCharType="begin"/>
        </w:r>
        <w:r>
          <w:instrText>PAGE   \* MERGEFORMAT</w:instrText>
        </w:r>
        <w:r>
          <w:fldChar w:fldCharType="separate"/>
        </w:r>
        <w:r>
          <w:t>2</w:t>
        </w:r>
        <w:r>
          <w:fldChar w:fldCharType="end"/>
        </w:r>
      </w:p>
    </w:sdtContent>
  </w:sdt>
  <w:p w14:paraId="229B8186" w14:textId="77777777" w:rsidR="008E3576" w:rsidRDefault="008E357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31EE" w14:textId="77777777" w:rsidR="008E3576" w:rsidRDefault="008E3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F4D" w14:textId="77777777" w:rsidR="00E94E32" w:rsidRDefault="00E94E32" w:rsidP="0056551F">
      <w:r>
        <w:separator/>
      </w:r>
    </w:p>
  </w:footnote>
  <w:footnote w:type="continuationSeparator" w:id="0">
    <w:p w14:paraId="2E486AA9" w14:textId="77777777" w:rsidR="00E94E32" w:rsidRDefault="00E94E32"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3705"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0FD" w14:textId="77777777" w:rsidR="006F012C" w:rsidRDefault="006F0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2F9"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38"/>
    <w:multiLevelType w:val="hybridMultilevel"/>
    <w:tmpl w:val="BDBED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642E3"/>
    <w:multiLevelType w:val="hybridMultilevel"/>
    <w:tmpl w:val="A2CE6A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12FB67D1"/>
    <w:multiLevelType w:val="hybridMultilevel"/>
    <w:tmpl w:val="1EF29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353FA2"/>
    <w:multiLevelType w:val="hybridMultilevel"/>
    <w:tmpl w:val="D5D61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0A6376"/>
    <w:multiLevelType w:val="hybridMultilevel"/>
    <w:tmpl w:val="BDFCF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7209F8"/>
    <w:multiLevelType w:val="hybridMultilevel"/>
    <w:tmpl w:val="913AE722"/>
    <w:lvl w:ilvl="0" w:tplc="9668A436">
      <w:start w:val="1"/>
      <w:numFmt w:val="decimal"/>
      <w:lvlText w:val="%1)"/>
      <w:lvlJc w:val="left"/>
      <w:pPr>
        <w:ind w:left="785" w:hanging="360"/>
      </w:pPr>
      <w:rPr>
        <w:b/>
        <w:bCs/>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354189"/>
    <w:multiLevelType w:val="hybridMultilevel"/>
    <w:tmpl w:val="C55CC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246516"/>
    <w:multiLevelType w:val="hybridMultilevel"/>
    <w:tmpl w:val="82046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993DD2"/>
    <w:multiLevelType w:val="hybridMultilevel"/>
    <w:tmpl w:val="AB72D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E8917C4"/>
    <w:multiLevelType w:val="multilevel"/>
    <w:tmpl w:val="1F54532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lvl>
    <w:lvl w:ilvl="3">
      <w:start w:val="1"/>
      <w:numFmt w:val="decimal"/>
      <w:lvlText w:val="%1.%2.%3.%4"/>
      <w:lvlJc w:val="left"/>
      <w:pPr>
        <w:ind w:left="1147"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4E8C0CBE"/>
    <w:multiLevelType w:val="hybridMultilevel"/>
    <w:tmpl w:val="ED961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B25371"/>
    <w:multiLevelType w:val="hybridMultilevel"/>
    <w:tmpl w:val="C0528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A833FE"/>
    <w:multiLevelType w:val="hybridMultilevel"/>
    <w:tmpl w:val="B7A84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3136B9"/>
    <w:multiLevelType w:val="hybridMultilevel"/>
    <w:tmpl w:val="10FE5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F05DF9"/>
    <w:multiLevelType w:val="hybridMultilevel"/>
    <w:tmpl w:val="EB54A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9D2B47"/>
    <w:multiLevelType w:val="hybridMultilevel"/>
    <w:tmpl w:val="6BD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501319"/>
    <w:multiLevelType w:val="hybridMultilevel"/>
    <w:tmpl w:val="F056B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2D7A6F"/>
    <w:multiLevelType w:val="hybridMultilevel"/>
    <w:tmpl w:val="A7F04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205E8A"/>
    <w:multiLevelType w:val="hybridMultilevel"/>
    <w:tmpl w:val="2EE2E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D47123"/>
    <w:multiLevelType w:val="hybridMultilevel"/>
    <w:tmpl w:val="1A162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1736744">
    <w:abstractNumId w:val="23"/>
  </w:num>
  <w:num w:numId="2" w16cid:durableId="823661926">
    <w:abstractNumId w:val="2"/>
  </w:num>
  <w:num w:numId="3" w16cid:durableId="161432174">
    <w:abstractNumId w:val="10"/>
  </w:num>
  <w:num w:numId="4" w16cid:durableId="1712222097">
    <w:abstractNumId w:val="23"/>
    <w:lvlOverride w:ilvl="0">
      <w:startOverride w:val="1"/>
    </w:lvlOverride>
  </w:num>
  <w:num w:numId="5" w16cid:durableId="802427230">
    <w:abstractNumId w:val="18"/>
  </w:num>
  <w:num w:numId="6" w16cid:durableId="481780113">
    <w:abstractNumId w:val="24"/>
  </w:num>
  <w:num w:numId="7" w16cid:durableId="293415566">
    <w:abstractNumId w:val="21"/>
  </w:num>
  <w:num w:numId="8" w16cid:durableId="737288741">
    <w:abstractNumId w:val="26"/>
  </w:num>
  <w:num w:numId="9" w16cid:durableId="863127277">
    <w:abstractNumId w:val="20"/>
  </w:num>
  <w:num w:numId="10" w16cid:durableId="113913305">
    <w:abstractNumId w:val="19"/>
  </w:num>
  <w:num w:numId="11" w16cid:durableId="1150634931">
    <w:abstractNumId w:val="15"/>
  </w:num>
  <w:num w:numId="12" w16cid:durableId="1512598511">
    <w:abstractNumId w:val="27"/>
  </w:num>
  <w:num w:numId="13" w16cid:durableId="417413222">
    <w:abstractNumId w:val="14"/>
  </w:num>
  <w:num w:numId="14" w16cid:durableId="241914312">
    <w:abstractNumId w:val="6"/>
  </w:num>
  <w:num w:numId="15" w16cid:durableId="551769401">
    <w:abstractNumId w:val="5"/>
  </w:num>
  <w:num w:numId="16" w16cid:durableId="129439032">
    <w:abstractNumId w:val="8"/>
  </w:num>
  <w:num w:numId="17" w16cid:durableId="753160261">
    <w:abstractNumId w:val="7"/>
  </w:num>
  <w:num w:numId="18" w16cid:durableId="1542666543">
    <w:abstractNumId w:val="22"/>
  </w:num>
  <w:num w:numId="19" w16cid:durableId="1825243310">
    <w:abstractNumId w:val="13"/>
  </w:num>
  <w:num w:numId="20" w16cid:durableId="407382038">
    <w:abstractNumId w:val="4"/>
  </w:num>
  <w:num w:numId="21" w16cid:durableId="835610048">
    <w:abstractNumId w:val="9"/>
  </w:num>
  <w:num w:numId="22" w16cid:durableId="1751846105">
    <w:abstractNumId w:val="0"/>
  </w:num>
  <w:num w:numId="23" w16cid:durableId="2138598245">
    <w:abstractNumId w:val="16"/>
  </w:num>
  <w:num w:numId="24" w16cid:durableId="242959851">
    <w:abstractNumId w:val="25"/>
  </w:num>
  <w:num w:numId="25" w16cid:durableId="608126863">
    <w:abstractNumId w:val="1"/>
  </w:num>
  <w:num w:numId="26" w16cid:durableId="1173640516">
    <w:abstractNumId w:val="12"/>
  </w:num>
  <w:num w:numId="27" w16cid:durableId="1138062547">
    <w:abstractNumId w:val="3"/>
  </w:num>
  <w:num w:numId="28" w16cid:durableId="586886329">
    <w:abstractNumId w:val="11"/>
  </w:num>
  <w:num w:numId="29" w16cid:durableId="1286499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075C7"/>
    <w:rsid w:val="0002720C"/>
    <w:rsid w:val="00030106"/>
    <w:rsid w:val="000356EE"/>
    <w:rsid w:val="000406B6"/>
    <w:rsid w:val="00043395"/>
    <w:rsid w:val="00051A3A"/>
    <w:rsid w:val="00052DE0"/>
    <w:rsid w:val="00053279"/>
    <w:rsid w:val="00055169"/>
    <w:rsid w:val="0005714F"/>
    <w:rsid w:val="00064BA0"/>
    <w:rsid w:val="00065CB9"/>
    <w:rsid w:val="000660C4"/>
    <w:rsid w:val="00072D48"/>
    <w:rsid w:val="00086B48"/>
    <w:rsid w:val="000902EB"/>
    <w:rsid w:val="00091CE1"/>
    <w:rsid w:val="00096DAA"/>
    <w:rsid w:val="000A5332"/>
    <w:rsid w:val="000B18F3"/>
    <w:rsid w:val="000C2644"/>
    <w:rsid w:val="000C57B3"/>
    <w:rsid w:val="000D1D73"/>
    <w:rsid w:val="000D7D44"/>
    <w:rsid w:val="000E1F13"/>
    <w:rsid w:val="000E4F16"/>
    <w:rsid w:val="000E5852"/>
    <w:rsid w:val="000F3016"/>
    <w:rsid w:val="000F5544"/>
    <w:rsid w:val="00101F39"/>
    <w:rsid w:val="001036D9"/>
    <w:rsid w:val="0010374C"/>
    <w:rsid w:val="00107C3A"/>
    <w:rsid w:val="00112A9E"/>
    <w:rsid w:val="00117D46"/>
    <w:rsid w:val="00121124"/>
    <w:rsid w:val="00122010"/>
    <w:rsid w:val="00144E76"/>
    <w:rsid w:val="00152AE4"/>
    <w:rsid w:val="001558D3"/>
    <w:rsid w:val="0015613F"/>
    <w:rsid w:val="001605D9"/>
    <w:rsid w:val="0016172F"/>
    <w:rsid w:val="00176379"/>
    <w:rsid w:val="0019185E"/>
    <w:rsid w:val="001926CE"/>
    <w:rsid w:val="00192B25"/>
    <w:rsid w:val="00197733"/>
    <w:rsid w:val="001B7BD9"/>
    <w:rsid w:val="001C0BCB"/>
    <w:rsid w:val="001C469E"/>
    <w:rsid w:val="001D08BE"/>
    <w:rsid w:val="001D40B5"/>
    <w:rsid w:val="001E4945"/>
    <w:rsid w:val="001F22F2"/>
    <w:rsid w:val="001F3C6D"/>
    <w:rsid w:val="001F4AA5"/>
    <w:rsid w:val="0022576D"/>
    <w:rsid w:val="00227D91"/>
    <w:rsid w:val="0024002A"/>
    <w:rsid w:val="0024323B"/>
    <w:rsid w:val="00245D67"/>
    <w:rsid w:val="002563FD"/>
    <w:rsid w:val="00265AF9"/>
    <w:rsid w:val="002745A8"/>
    <w:rsid w:val="002751AE"/>
    <w:rsid w:val="0028006D"/>
    <w:rsid w:val="00280BF6"/>
    <w:rsid w:val="002829B4"/>
    <w:rsid w:val="00282A06"/>
    <w:rsid w:val="00295754"/>
    <w:rsid w:val="002A0CB4"/>
    <w:rsid w:val="002A5B73"/>
    <w:rsid w:val="002C1788"/>
    <w:rsid w:val="002C5DD9"/>
    <w:rsid w:val="002D08B2"/>
    <w:rsid w:val="002E6E35"/>
    <w:rsid w:val="002E7930"/>
    <w:rsid w:val="002F026C"/>
    <w:rsid w:val="00310B2C"/>
    <w:rsid w:val="00310B95"/>
    <w:rsid w:val="00335F1F"/>
    <w:rsid w:val="003369A2"/>
    <w:rsid w:val="00336D8E"/>
    <w:rsid w:val="003432C9"/>
    <w:rsid w:val="0034342A"/>
    <w:rsid w:val="00347B72"/>
    <w:rsid w:val="00347BB7"/>
    <w:rsid w:val="003604DF"/>
    <w:rsid w:val="00367D57"/>
    <w:rsid w:val="003712B8"/>
    <w:rsid w:val="0037709B"/>
    <w:rsid w:val="00384098"/>
    <w:rsid w:val="00390324"/>
    <w:rsid w:val="003B346F"/>
    <w:rsid w:val="003C3669"/>
    <w:rsid w:val="003D50B5"/>
    <w:rsid w:val="003D793C"/>
    <w:rsid w:val="003E3DB1"/>
    <w:rsid w:val="003E67A5"/>
    <w:rsid w:val="003F3B2A"/>
    <w:rsid w:val="00405014"/>
    <w:rsid w:val="00406811"/>
    <w:rsid w:val="004159F4"/>
    <w:rsid w:val="004177B1"/>
    <w:rsid w:val="00425731"/>
    <w:rsid w:val="00435325"/>
    <w:rsid w:val="0044149D"/>
    <w:rsid w:val="00443CC1"/>
    <w:rsid w:val="004529FA"/>
    <w:rsid w:val="00461F83"/>
    <w:rsid w:val="00464E69"/>
    <w:rsid w:val="00470804"/>
    <w:rsid w:val="00484360"/>
    <w:rsid w:val="00493007"/>
    <w:rsid w:val="004D12B3"/>
    <w:rsid w:val="004D1895"/>
    <w:rsid w:val="004D6B45"/>
    <w:rsid w:val="004E1583"/>
    <w:rsid w:val="004E25D8"/>
    <w:rsid w:val="004E4067"/>
    <w:rsid w:val="004F388E"/>
    <w:rsid w:val="004F5388"/>
    <w:rsid w:val="005016E5"/>
    <w:rsid w:val="00506D45"/>
    <w:rsid w:val="00507C59"/>
    <w:rsid w:val="00517880"/>
    <w:rsid w:val="00526C69"/>
    <w:rsid w:val="005274FA"/>
    <w:rsid w:val="00534052"/>
    <w:rsid w:val="005357C7"/>
    <w:rsid w:val="00540E2D"/>
    <w:rsid w:val="0054741B"/>
    <w:rsid w:val="00550166"/>
    <w:rsid w:val="005647BB"/>
    <w:rsid w:val="00565149"/>
    <w:rsid w:val="0056551F"/>
    <w:rsid w:val="00565C64"/>
    <w:rsid w:val="00584416"/>
    <w:rsid w:val="00585B17"/>
    <w:rsid w:val="00587E8D"/>
    <w:rsid w:val="005C742E"/>
    <w:rsid w:val="005C7CBF"/>
    <w:rsid w:val="005D2BB3"/>
    <w:rsid w:val="005D4073"/>
    <w:rsid w:val="005D51AC"/>
    <w:rsid w:val="005E4D17"/>
    <w:rsid w:val="005F1925"/>
    <w:rsid w:val="005F417B"/>
    <w:rsid w:val="00600B6B"/>
    <w:rsid w:val="00610E2B"/>
    <w:rsid w:val="006147FE"/>
    <w:rsid w:val="006151F0"/>
    <w:rsid w:val="00617319"/>
    <w:rsid w:val="006218C9"/>
    <w:rsid w:val="006261DC"/>
    <w:rsid w:val="006327BA"/>
    <w:rsid w:val="00632DB2"/>
    <w:rsid w:val="00634C2F"/>
    <w:rsid w:val="006364BC"/>
    <w:rsid w:val="00640A02"/>
    <w:rsid w:val="006426BA"/>
    <w:rsid w:val="00643D0C"/>
    <w:rsid w:val="00652D33"/>
    <w:rsid w:val="00656A2C"/>
    <w:rsid w:val="006612DE"/>
    <w:rsid w:val="006616BA"/>
    <w:rsid w:val="00661716"/>
    <w:rsid w:val="00671135"/>
    <w:rsid w:val="006775F3"/>
    <w:rsid w:val="00684FC1"/>
    <w:rsid w:val="0069649F"/>
    <w:rsid w:val="006A05F3"/>
    <w:rsid w:val="006C077F"/>
    <w:rsid w:val="006D5DA2"/>
    <w:rsid w:val="006E2809"/>
    <w:rsid w:val="006E3057"/>
    <w:rsid w:val="006F012C"/>
    <w:rsid w:val="006F2EDD"/>
    <w:rsid w:val="006F7C76"/>
    <w:rsid w:val="00701BC2"/>
    <w:rsid w:val="00710845"/>
    <w:rsid w:val="007117DA"/>
    <w:rsid w:val="00720800"/>
    <w:rsid w:val="00723505"/>
    <w:rsid w:val="00723819"/>
    <w:rsid w:val="007366F2"/>
    <w:rsid w:val="00737485"/>
    <w:rsid w:val="0074117E"/>
    <w:rsid w:val="0075363F"/>
    <w:rsid w:val="0076011E"/>
    <w:rsid w:val="007654B1"/>
    <w:rsid w:val="007830EB"/>
    <w:rsid w:val="00787965"/>
    <w:rsid w:val="00792514"/>
    <w:rsid w:val="007A6B91"/>
    <w:rsid w:val="007B198C"/>
    <w:rsid w:val="007B22C9"/>
    <w:rsid w:val="007B3905"/>
    <w:rsid w:val="007C4F0B"/>
    <w:rsid w:val="007D0E9C"/>
    <w:rsid w:val="007D5E73"/>
    <w:rsid w:val="007E7753"/>
    <w:rsid w:val="007F32A9"/>
    <w:rsid w:val="007F4F03"/>
    <w:rsid w:val="00812373"/>
    <w:rsid w:val="00820C91"/>
    <w:rsid w:val="008219A3"/>
    <w:rsid w:val="00822F2D"/>
    <w:rsid w:val="00824659"/>
    <w:rsid w:val="00825A56"/>
    <w:rsid w:val="00831DAF"/>
    <w:rsid w:val="008365DD"/>
    <w:rsid w:val="00844A80"/>
    <w:rsid w:val="008452DD"/>
    <w:rsid w:val="008464B0"/>
    <w:rsid w:val="00852E67"/>
    <w:rsid w:val="00853D59"/>
    <w:rsid w:val="00857BFC"/>
    <w:rsid w:val="00860D44"/>
    <w:rsid w:val="00887759"/>
    <w:rsid w:val="00893B83"/>
    <w:rsid w:val="008B2A66"/>
    <w:rsid w:val="008C6710"/>
    <w:rsid w:val="008D1A6F"/>
    <w:rsid w:val="008D3F31"/>
    <w:rsid w:val="008D7355"/>
    <w:rsid w:val="008D7B6C"/>
    <w:rsid w:val="008E0243"/>
    <w:rsid w:val="008E268B"/>
    <w:rsid w:val="008E3576"/>
    <w:rsid w:val="008F1BFA"/>
    <w:rsid w:val="008F5235"/>
    <w:rsid w:val="0090137C"/>
    <w:rsid w:val="00926467"/>
    <w:rsid w:val="009403C9"/>
    <w:rsid w:val="009614E7"/>
    <w:rsid w:val="0096510B"/>
    <w:rsid w:val="009665A9"/>
    <w:rsid w:val="00966814"/>
    <w:rsid w:val="0097105F"/>
    <w:rsid w:val="009718E0"/>
    <w:rsid w:val="009771F4"/>
    <w:rsid w:val="00980A1B"/>
    <w:rsid w:val="00980AF1"/>
    <w:rsid w:val="009A5DCE"/>
    <w:rsid w:val="009A74FA"/>
    <w:rsid w:val="009B4132"/>
    <w:rsid w:val="009C00DF"/>
    <w:rsid w:val="009C44FF"/>
    <w:rsid w:val="009C5847"/>
    <w:rsid w:val="009D1E8E"/>
    <w:rsid w:val="009D6C4D"/>
    <w:rsid w:val="009D739F"/>
    <w:rsid w:val="009E185A"/>
    <w:rsid w:val="009E2535"/>
    <w:rsid w:val="009E3AA0"/>
    <w:rsid w:val="009E452F"/>
    <w:rsid w:val="009E7627"/>
    <w:rsid w:val="009F7D64"/>
    <w:rsid w:val="00A008EC"/>
    <w:rsid w:val="00A04121"/>
    <w:rsid w:val="00A07A65"/>
    <w:rsid w:val="00A10E2D"/>
    <w:rsid w:val="00A11DBA"/>
    <w:rsid w:val="00A124D1"/>
    <w:rsid w:val="00A12722"/>
    <w:rsid w:val="00A1372D"/>
    <w:rsid w:val="00A14EFC"/>
    <w:rsid w:val="00A23091"/>
    <w:rsid w:val="00A356B1"/>
    <w:rsid w:val="00A41B6E"/>
    <w:rsid w:val="00A56517"/>
    <w:rsid w:val="00A713F3"/>
    <w:rsid w:val="00A72C87"/>
    <w:rsid w:val="00A77DCB"/>
    <w:rsid w:val="00A82794"/>
    <w:rsid w:val="00A84149"/>
    <w:rsid w:val="00AA2786"/>
    <w:rsid w:val="00AB0582"/>
    <w:rsid w:val="00AB34F9"/>
    <w:rsid w:val="00AB3730"/>
    <w:rsid w:val="00AB43CF"/>
    <w:rsid w:val="00AB6CC9"/>
    <w:rsid w:val="00AC34F1"/>
    <w:rsid w:val="00AD13B4"/>
    <w:rsid w:val="00AD1540"/>
    <w:rsid w:val="00AD1CCE"/>
    <w:rsid w:val="00AD5CF4"/>
    <w:rsid w:val="00AE0231"/>
    <w:rsid w:val="00AE096D"/>
    <w:rsid w:val="00AF3139"/>
    <w:rsid w:val="00AF36D9"/>
    <w:rsid w:val="00B00EC2"/>
    <w:rsid w:val="00B022FB"/>
    <w:rsid w:val="00B050D4"/>
    <w:rsid w:val="00B070E3"/>
    <w:rsid w:val="00B1219B"/>
    <w:rsid w:val="00B21DD3"/>
    <w:rsid w:val="00B34815"/>
    <w:rsid w:val="00B357DC"/>
    <w:rsid w:val="00B36F16"/>
    <w:rsid w:val="00B42C4E"/>
    <w:rsid w:val="00B459E4"/>
    <w:rsid w:val="00B5156F"/>
    <w:rsid w:val="00B65BCE"/>
    <w:rsid w:val="00B777E9"/>
    <w:rsid w:val="00B862C5"/>
    <w:rsid w:val="00B90891"/>
    <w:rsid w:val="00B94780"/>
    <w:rsid w:val="00B962A2"/>
    <w:rsid w:val="00BA2A94"/>
    <w:rsid w:val="00BA55BF"/>
    <w:rsid w:val="00BA745B"/>
    <w:rsid w:val="00BA7791"/>
    <w:rsid w:val="00BC12B8"/>
    <w:rsid w:val="00BD6BE6"/>
    <w:rsid w:val="00BE45F3"/>
    <w:rsid w:val="00BF32B4"/>
    <w:rsid w:val="00BF33DE"/>
    <w:rsid w:val="00C055CA"/>
    <w:rsid w:val="00C1046B"/>
    <w:rsid w:val="00C1690A"/>
    <w:rsid w:val="00C33473"/>
    <w:rsid w:val="00C37B54"/>
    <w:rsid w:val="00C5671A"/>
    <w:rsid w:val="00C6148D"/>
    <w:rsid w:val="00C72E74"/>
    <w:rsid w:val="00C77682"/>
    <w:rsid w:val="00C872FC"/>
    <w:rsid w:val="00C93B39"/>
    <w:rsid w:val="00CC13F5"/>
    <w:rsid w:val="00CD7544"/>
    <w:rsid w:val="00CE35F3"/>
    <w:rsid w:val="00CF20B8"/>
    <w:rsid w:val="00CF471C"/>
    <w:rsid w:val="00D00DAE"/>
    <w:rsid w:val="00D10E53"/>
    <w:rsid w:val="00D157C2"/>
    <w:rsid w:val="00D2128A"/>
    <w:rsid w:val="00D23A6D"/>
    <w:rsid w:val="00D25528"/>
    <w:rsid w:val="00D27BFF"/>
    <w:rsid w:val="00D322AE"/>
    <w:rsid w:val="00D33286"/>
    <w:rsid w:val="00D340AF"/>
    <w:rsid w:val="00D3627B"/>
    <w:rsid w:val="00D37C19"/>
    <w:rsid w:val="00D40EB9"/>
    <w:rsid w:val="00D51DDE"/>
    <w:rsid w:val="00D55349"/>
    <w:rsid w:val="00D607F9"/>
    <w:rsid w:val="00D649E4"/>
    <w:rsid w:val="00D750A8"/>
    <w:rsid w:val="00DB471E"/>
    <w:rsid w:val="00DC4650"/>
    <w:rsid w:val="00DD1477"/>
    <w:rsid w:val="00DE70D4"/>
    <w:rsid w:val="00DF356F"/>
    <w:rsid w:val="00DF5602"/>
    <w:rsid w:val="00DF69BE"/>
    <w:rsid w:val="00E017CD"/>
    <w:rsid w:val="00E16187"/>
    <w:rsid w:val="00E21BF8"/>
    <w:rsid w:val="00E2367F"/>
    <w:rsid w:val="00E30868"/>
    <w:rsid w:val="00E452F7"/>
    <w:rsid w:val="00E476C6"/>
    <w:rsid w:val="00E62A44"/>
    <w:rsid w:val="00E80F9E"/>
    <w:rsid w:val="00E90328"/>
    <w:rsid w:val="00E94E32"/>
    <w:rsid w:val="00E9602A"/>
    <w:rsid w:val="00E96126"/>
    <w:rsid w:val="00E97402"/>
    <w:rsid w:val="00EB0C7F"/>
    <w:rsid w:val="00EC3E78"/>
    <w:rsid w:val="00ED454D"/>
    <w:rsid w:val="00EE0F0D"/>
    <w:rsid w:val="00EE39EF"/>
    <w:rsid w:val="00EE526C"/>
    <w:rsid w:val="00EE7425"/>
    <w:rsid w:val="00EF6B2D"/>
    <w:rsid w:val="00F04659"/>
    <w:rsid w:val="00F11169"/>
    <w:rsid w:val="00F143DA"/>
    <w:rsid w:val="00F173E5"/>
    <w:rsid w:val="00F22A08"/>
    <w:rsid w:val="00F276DB"/>
    <w:rsid w:val="00F279E7"/>
    <w:rsid w:val="00F32E1A"/>
    <w:rsid w:val="00F41136"/>
    <w:rsid w:val="00F55372"/>
    <w:rsid w:val="00F678AA"/>
    <w:rsid w:val="00F764EE"/>
    <w:rsid w:val="00F86D65"/>
    <w:rsid w:val="00F8786E"/>
    <w:rsid w:val="00F9796D"/>
    <w:rsid w:val="00FA0357"/>
    <w:rsid w:val="00FA6BE3"/>
    <w:rsid w:val="00FD5D69"/>
    <w:rsid w:val="00FE10AB"/>
    <w:rsid w:val="00FE1727"/>
    <w:rsid w:val="00FE4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3167D"/>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uiPriority w:val="9"/>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CE35F3"/>
    <w:pPr>
      <w:tabs>
        <w:tab w:val="right" w:leader="dot" w:pos="8777"/>
      </w:tabs>
      <w:spacing w:before="120" w:after="120" w:line="360" w:lineRule="auto"/>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paragraph" w:styleId="Bezmezer">
    <w:name w:val="No Spacing"/>
    <w:aliases w:val="Normální text"/>
    <w:uiPriority w:val="1"/>
    <w:qFormat/>
    <w:rsid w:val="00A56517"/>
    <w:rPr>
      <w:rFonts w:eastAsiaTheme="minorEastAsia"/>
      <w:sz w:val="20"/>
      <w:szCs w:val="20"/>
      <w:lang w:val="en-US"/>
    </w:rPr>
  </w:style>
  <w:style w:type="paragraph" w:styleId="Bibliografie">
    <w:name w:val="Bibliography"/>
    <w:basedOn w:val="Normln"/>
    <w:next w:val="Normln"/>
    <w:uiPriority w:val="37"/>
    <w:unhideWhenUsed/>
    <w:rsid w:val="00282A06"/>
  </w:style>
  <w:style w:type="character" w:customStyle="1" w:styleId="cf01">
    <w:name w:val="cf01"/>
    <w:basedOn w:val="Standardnpsmoodstavce"/>
    <w:rsid w:val="004D12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706">
      <w:bodyDiv w:val="1"/>
      <w:marLeft w:val="0"/>
      <w:marRight w:val="0"/>
      <w:marTop w:val="0"/>
      <w:marBottom w:val="0"/>
      <w:divBdr>
        <w:top w:val="none" w:sz="0" w:space="0" w:color="auto"/>
        <w:left w:val="none" w:sz="0" w:space="0" w:color="auto"/>
        <w:bottom w:val="none" w:sz="0" w:space="0" w:color="auto"/>
        <w:right w:val="none" w:sz="0" w:space="0" w:color="auto"/>
      </w:divBdr>
    </w:div>
    <w:div w:id="5181669">
      <w:bodyDiv w:val="1"/>
      <w:marLeft w:val="0"/>
      <w:marRight w:val="0"/>
      <w:marTop w:val="0"/>
      <w:marBottom w:val="0"/>
      <w:divBdr>
        <w:top w:val="none" w:sz="0" w:space="0" w:color="auto"/>
        <w:left w:val="none" w:sz="0" w:space="0" w:color="auto"/>
        <w:bottom w:val="none" w:sz="0" w:space="0" w:color="auto"/>
        <w:right w:val="none" w:sz="0" w:space="0" w:color="auto"/>
      </w:divBdr>
    </w:div>
    <w:div w:id="12347182">
      <w:bodyDiv w:val="1"/>
      <w:marLeft w:val="0"/>
      <w:marRight w:val="0"/>
      <w:marTop w:val="0"/>
      <w:marBottom w:val="0"/>
      <w:divBdr>
        <w:top w:val="none" w:sz="0" w:space="0" w:color="auto"/>
        <w:left w:val="none" w:sz="0" w:space="0" w:color="auto"/>
        <w:bottom w:val="none" w:sz="0" w:space="0" w:color="auto"/>
        <w:right w:val="none" w:sz="0" w:space="0" w:color="auto"/>
      </w:divBdr>
    </w:div>
    <w:div w:id="13385825">
      <w:bodyDiv w:val="1"/>
      <w:marLeft w:val="0"/>
      <w:marRight w:val="0"/>
      <w:marTop w:val="0"/>
      <w:marBottom w:val="0"/>
      <w:divBdr>
        <w:top w:val="none" w:sz="0" w:space="0" w:color="auto"/>
        <w:left w:val="none" w:sz="0" w:space="0" w:color="auto"/>
        <w:bottom w:val="none" w:sz="0" w:space="0" w:color="auto"/>
        <w:right w:val="none" w:sz="0" w:space="0" w:color="auto"/>
      </w:divBdr>
    </w:div>
    <w:div w:id="14231953">
      <w:bodyDiv w:val="1"/>
      <w:marLeft w:val="0"/>
      <w:marRight w:val="0"/>
      <w:marTop w:val="0"/>
      <w:marBottom w:val="0"/>
      <w:divBdr>
        <w:top w:val="none" w:sz="0" w:space="0" w:color="auto"/>
        <w:left w:val="none" w:sz="0" w:space="0" w:color="auto"/>
        <w:bottom w:val="none" w:sz="0" w:space="0" w:color="auto"/>
        <w:right w:val="none" w:sz="0" w:space="0" w:color="auto"/>
      </w:divBdr>
    </w:div>
    <w:div w:id="15037132">
      <w:bodyDiv w:val="1"/>
      <w:marLeft w:val="0"/>
      <w:marRight w:val="0"/>
      <w:marTop w:val="0"/>
      <w:marBottom w:val="0"/>
      <w:divBdr>
        <w:top w:val="none" w:sz="0" w:space="0" w:color="auto"/>
        <w:left w:val="none" w:sz="0" w:space="0" w:color="auto"/>
        <w:bottom w:val="none" w:sz="0" w:space="0" w:color="auto"/>
        <w:right w:val="none" w:sz="0" w:space="0" w:color="auto"/>
      </w:divBdr>
    </w:div>
    <w:div w:id="17198175">
      <w:bodyDiv w:val="1"/>
      <w:marLeft w:val="0"/>
      <w:marRight w:val="0"/>
      <w:marTop w:val="0"/>
      <w:marBottom w:val="0"/>
      <w:divBdr>
        <w:top w:val="none" w:sz="0" w:space="0" w:color="auto"/>
        <w:left w:val="none" w:sz="0" w:space="0" w:color="auto"/>
        <w:bottom w:val="none" w:sz="0" w:space="0" w:color="auto"/>
        <w:right w:val="none" w:sz="0" w:space="0" w:color="auto"/>
      </w:divBdr>
    </w:div>
    <w:div w:id="18237625">
      <w:bodyDiv w:val="1"/>
      <w:marLeft w:val="0"/>
      <w:marRight w:val="0"/>
      <w:marTop w:val="0"/>
      <w:marBottom w:val="0"/>
      <w:divBdr>
        <w:top w:val="none" w:sz="0" w:space="0" w:color="auto"/>
        <w:left w:val="none" w:sz="0" w:space="0" w:color="auto"/>
        <w:bottom w:val="none" w:sz="0" w:space="0" w:color="auto"/>
        <w:right w:val="none" w:sz="0" w:space="0" w:color="auto"/>
      </w:divBdr>
    </w:div>
    <w:div w:id="20014610">
      <w:bodyDiv w:val="1"/>
      <w:marLeft w:val="0"/>
      <w:marRight w:val="0"/>
      <w:marTop w:val="0"/>
      <w:marBottom w:val="0"/>
      <w:divBdr>
        <w:top w:val="none" w:sz="0" w:space="0" w:color="auto"/>
        <w:left w:val="none" w:sz="0" w:space="0" w:color="auto"/>
        <w:bottom w:val="none" w:sz="0" w:space="0" w:color="auto"/>
        <w:right w:val="none" w:sz="0" w:space="0" w:color="auto"/>
      </w:divBdr>
    </w:div>
    <w:div w:id="22831406">
      <w:bodyDiv w:val="1"/>
      <w:marLeft w:val="0"/>
      <w:marRight w:val="0"/>
      <w:marTop w:val="0"/>
      <w:marBottom w:val="0"/>
      <w:divBdr>
        <w:top w:val="none" w:sz="0" w:space="0" w:color="auto"/>
        <w:left w:val="none" w:sz="0" w:space="0" w:color="auto"/>
        <w:bottom w:val="none" w:sz="0" w:space="0" w:color="auto"/>
        <w:right w:val="none" w:sz="0" w:space="0" w:color="auto"/>
      </w:divBdr>
    </w:div>
    <w:div w:id="28071096">
      <w:bodyDiv w:val="1"/>
      <w:marLeft w:val="0"/>
      <w:marRight w:val="0"/>
      <w:marTop w:val="0"/>
      <w:marBottom w:val="0"/>
      <w:divBdr>
        <w:top w:val="none" w:sz="0" w:space="0" w:color="auto"/>
        <w:left w:val="none" w:sz="0" w:space="0" w:color="auto"/>
        <w:bottom w:val="none" w:sz="0" w:space="0" w:color="auto"/>
        <w:right w:val="none" w:sz="0" w:space="0" w:color="auto"/>
      </w:divBdr>
    </w:div>
    <w:div w:id="28265932">
      <w:bodyDiv w:val="1"/>
      <w:marLeft w:val="0"/>
      <w:marRight w:val="0"/>
      <w:marTop w:val="0"/>
      <w:marBottom w:val="0"/>
      <w:divBdr>
        <w:top w:val="none" w:sz="0" w:space="0" w:color="auto"/>
        <w:left w:val="none" w:sz="0" w:space="0" w:color="auto"/>
        <w:bottom w:val="none" w:sz="0" w:space="0" w:color="auto"/>
        <w:right w:val="none" w:sz="0" w:space="0" w:color="auto"/>
      </w:divBdr>
    </w:div>
    <w:div w:id="29380358">
      <w:bodyDiv w:val="1"/>
      <w:marLeft w:val="0"/>
      <w:marRight w:val="0"/>
      <w:marTop w:val="0"/>
      <w:marBottom w:val="0"/>
      <w:divBdr>
        <w:top w:val="none" w:sz="0" w:space="0" w:color="auto"/>
        <w:left w:val="none" w:sz="0" w:space="0" w:color="auto"/>
        <w:bottom w:val="none" w:sz="0" w:space="0" w:color="auto"/>
        <w:right w:val="none" w:sz="0" w:space="0" w:color="auto"/>
      </w:divBdr>
    </w:div>
    <w:div w:id="31611938">
      <w:bodyDiv w:val="1"/>
      <w:marLeft w:val="0"/>
      <w:marRight w:val="0"/>
      <w:marTop w:val="0"/>
      <w:marBottom w:val="0"/>
      <w:divBdr>
        <w:top w:val="none" w:sz="0" w:space="0" w:color="auto"/>
        <w:left w:val="none" w:sz="0" w:space="0" w:color="auto"/>
        <w:bottom w:val="none" w:sz="0" w:space="0" w:color="auto"/>
        <w:right w:val="none" w:sz="0" w:space="0" w:color="auto"/>
      </w:divBdr>
    </w:div>
    <w:div w:id="38208985">
      <w:bodyDiv w:val="1"/>
      <w:marLeft w:val="0"/>
      <w:marRight w:val="0"/>
      <w:marTop w:val="0"/>
      <w:marBottom w:val="0"/>
      <w:divBdr>
        <w:top w:val="none" w:sz="0" w:space="0" w:color="auto"/>
        <w:left w:val="none" w:sz="0" w:space="0" w:color="auto"/>
        <w:bottom w:val="none" w:sz="0" w:space="0" w:color="auto"/>
        <w:right w:val="none" w:sz="0" w:space="0" w:color="auto"/>
      </w:divBdr>
    </w:div>
    <w:div w:id="38939584">
      <w:bodyDiv w:val="1"/>
      <w:marLeft w:val="0"/>
      <w:marRight w:val="0"/>
      <w:marTop w:val="0"/>
      <w:marBottom w:val="0"/>
      <w:divBdr>
        <w:top w:val="none" w:sz="0" w:space="0" w:color="auto"/>
        <w:left w:val="none" w:sz="0" w:space="0" w:color="auto"/>
        <w:bottom w:val="none" w:sz="0" w:space="0" w:color="auto"/>
        <w:right w:val="none" w:sz="0" w:space="0" w:color="auto"/>
      </w:divBdr>
    </w:div>
    <w:div w:id="39745577">
      <w:bodyDiv w:val="1"/>
      <w:marLeft w:val="0"/>
      <w:marRight w:val="0"/>
      <w:marTop w:val="0"/>
      <w:marBottom w:val="0"/>
      <w:divBdr>
        <w:top w:val="none" w:sz="0" w:space="0" w:color="auto"/>
        <w:left w:val="none" w:sz="0" w:space="0" w:color="auto"/>
        <w:bottom w:val="none" w:sz="0" w:space="0" w:color="auto"/>
        <w:right w:val="none" w:sz="0" w:space="0" w:color="auto"/>
      </w:divBdr>
    </w:div>
    <w:div w:id="40324675">
      <w:bodyDiv w:val="1"/>
      <w:marLeft w:val="0"/>
      <w:marRight w:val="0"/>
      <w:marTop w:val="0"/>
      <w:marBottom w:val="0"/>
      <w:divBdr>
        <w:top w:val="none" w:sz="0" w:space="0" w:color="auto"/>
        <w:left w:val="none" w:sz="0" w:space="0" w:color="auto"/>
        <w:bottom w:val="none" w:sz="0" w:space="0" w:color="auto"/>
        <w:right w:val="none" w:sz="0" w:space="0" w:color="auto"/>
      </w:divBdr>
    </w:div>
    <w:div w:id="42412455">
      <w:bodyDiv w:val="1"/>
      <w:marLeft w:val="0"/>
      <w:marRight w:val="0"/>
      <w:marTop w:val="0"/>
      <w:marBottom w:val="0"/>
      <w:divBdr>
        <w:top w:val="none" w:sz="0" w:space="0" w:color="auto"/>
        <w:left w:val="none" w:sz="0" w:space="0" w:color="auto"/>
        <w:bottom w:val="none" w:sz="0" w:space="0" w:color="auto"/>
        <w:right w:val="none" w:sz="0" w:space="0" w:color="auto"/>
      </w:divBdr>
    </w:div>
    <w:div w:id="48070112">
      <w:bodyDiv w:val="1"/>
      <w:marLeft w:val="0"/>
      <w:marRight w:val="0"/>
      <w:marTop w:val="0"/>
      <w:marBottom w:val="0"/>
      <w:divBdr>
        <w:top w:val="none" w:sz="0" w:space="0" w:color="auto"/>
        <w:left w:val="none" w:sz="0" w:space="0" w:color="auto"/>
        <w:bottom w:val="none" w:sz="0" w:space="0" w:color="auto"/>
        <w:right w:val="none" w:sz="0" w:space="0" w:color="auto"/>
      </w:divBdr>
    </w:div>
    <w:div w:id="54162802">
      <w:bodyDiv w:val="1"/>
      <w:marLeft w:val="0"/>
      <w:marRight w:val="0"/>
      <w:marTop w:val="0"/>
      <w:marBottom w:val="0"/>
      <w:divBdr>
        <w:top w:val="none" w:sz="0" w:space="0" w:color="auto"/>
        <w:left w:val="none" w:sz="0" w:space="0" w:color="auto"/>
        <w:bottom w:val="none" w:sz="0" w:space="0" w:color="auto"/>
        <w:right w:val="none" w:sz="0" w:space="0" w:color="auto"/>
      </w:divBdr>
    </w:div>
    <w:div w:id="56050102">
      <w:bodyDiv w:val="1"/>
      <w:marLeft w:val="0"/>
      <w:marRight w:val="0"/>
      <w:marTop w:val="0"/>
      <w:marBottom w:val="0"/>
      <w:divBdr>
        <w:top w:val="none" w:sz="0" w:space="0" w:color="auto"/>
        <w:left w:val="none" w:sz="0" w:space="0" w:color="auto"/>
        <w:bottom w:val="none" w:sz="0" w:space="0" w:color="auto"/>
        <w:right w:val="none" w:sz="0" w:space="0" w:color="auto"/>
      </w:divBdr>
    </w:div>
    <w:div w:id="64306416">
      <w:bodyDiv w:val="1"/>
      <w:marLeft w:val="0"/>
      <w:marRight w:val="0"/>
      <w:marTop w:val="0"/>
      <w:marBottom w:val="0"/>
      <w:divBdr>
        <w:top w:val="none" w:sz="0" w:space="0" w:color="auto"/>
        <w:left w:val="none" w:sz="0" w:space="0" w:color="auto"/>
        <w:bottom w:val="none" w:sz="0" w:space="0" w:color="auto"/>
        <w:right w:val="none" w:sz="0" w:space="0" w:color="auto"/>
      </w:divBdr>
    </w:div>
    <w:div w:id="64839083">
      <w:bodyDiv w:val="1"/>
      <w:marLeft w:val="0"/>
      <w:marRight w:val="0"/>
      <w:marTop w:val="0"/>
      <w:marBottom w:val="0"/>
      <w:divBdr>
        <w:top w:val="none" w:sz="0" w:space="0" w:color="auto"/>
        <w:left w:val="none" w:sz="0" w:space="0" w:color="auto"/>
        <w:bottom w:val="none" w:sz="0" w:space="0" w:color="auto"/>
        <w:right w:val="none" w:sz="0" w:space="0" w:color="auto"/>
      </w:divBdr>
    </w:div>
    <w:div w:id="66223365">
      <w:bodyDiv w:val="1"/>
      <w:marLeft w:val="0"/>
      <w:marRight w:val="0"/>
      <w:marTop w:val="0"/>
      <w:marBottom w:val="0"/>
      <w:divBdr>
        <w:top w:val="none" w:sz="0" w:space="0" w:color="auto"/>
        <w:left w:val="none" w:sz="0" w:space="0" w:color="auto"/>
        <w:bottom w:val="none" w:sz="0" w:space="0" w:color="auto"/>
        <w:right w:val="none" w:sz="0" w:space="0" w:color="auto"/>
      </w:divBdr>
    </w:div>
    <w:div w:id="67927845">
      <w:bodyDiv w:val="1"/>
      <w:marLeft w:val="0"/>
      <w:marRight w:val="0"/>
      <w:marTop w:val="0"/>
      <w:marBottom w:val="0"/>
      <w:divBdr>
        <w:top w:val="none" w:sz="0" w:space="0" w:color="auto"/>
        <w:left w:val="none" w:sz="0" w:space="0" w:color="auto"/>
        <w:bottom w:val="none" w:sz="0" w:space="0" w:color="auto"/>
        <w:right w:val="none" w:sz="0" w:space="0" w:color="auto"/>
      </w:divBdr>
    </w:div>
    <w:div w:id="68116799">
      <w:bodyDiv w:val="1"/>
      <w:marLeft w:val="0"/>
      <w:marRight w:val="0"/>
      <w:marTop w:val="0"/>
      <w:marBottom w:val="0"/>
      <w:divBdr>
        <w:top w:val="none" w:sz="0" w:space="0" w:color="auto"/>
        <w:left w:val="none" w:sz="0" w:space="0" w:color="auto"/>
        <w:bottom w:val="none" w:sz="0" w:space="0" w:color="auto"/>
        <w:right w:val="none" w:sz="0" w:space="0" w:color="auto"/>
      </w:divBdr>
    </w:div>
    <w:div w:id="69891446">
      <w:bodyDiv w:val="1"/>
      <w:marLeft w:val="0"/>
      <w:marRight w:val="0"/>
      <w:marTop w:val="0"/>
      <w:marBottom w:val="0"/>
      <w:divBdr>
        <w:top w:val="none" w:sz="0" w:space="0" w:color="auto"/>
        <w:left w:val="none" w:sz="0" w:space="0" w:color="auto"/>
        <w:bottom w:val="none" w:sz="0" w:space="0" w:color="auto"/>
        <w:right w:val="none" w:sz="0" w:space="0" w:color="auto"/>
      </w:divBdr>
    </w:div>
    <w:div w:id="71895564">
      <w:bodyDiv w:val="1"/>
      <w:marLeft w:val="0"/>
      <w:marRight w:val="0"/>
      <w:marTop w:val="0"/>
      <w:marBottom w:val="0"/>
      <w:divBdr>
        <w:top w:val="none" w:sz="0" w:space="0" w:color="auto"/>
        <w:left w:val="none" w:sz="0" w:space="0" w:color="auto"/>
        <w:bottom w:val="none" w:sz="0" w:space="0" w:color="auto"/>
        <w:right w:val="none" w:sz="0" w:space="0" w:color="auto"/>
      </w:divBdr>
    </w:div>
    <w:div w:id="73204352">
      <w:bodyDiv w:val="1"/>
      <w:marLeft w:val="0"/>
      <w:marRight w:val="0"/>
      <w:marTop w:val="0"/>
      <w:marBottom w:val="0"/>
      <w:divBdr>
        <w:top w:val="none" w:sz="0" w:space="0" w:color="auto"/>
        <w:left w:val="none" w:sz="0" w:space="0" w:color="auto"/>
        <w:bottom w:val="none" w:sz="0" w:space="0" w:color="auto"/>
        <w:right w:val="none" w:sz="0" w:space="0" w:color="auto"/>
      </w:divBdr>
    </w:div>
    <w:div w:id="74714566">
      <w:bodyDiv w:val="1"/>
      <w:marLeft w:val="0"/>
      <w:marRight w:val="0"/>
      <w:marTop w:val="0"/>
      <w:marBottom w:val="0"/>
      <w:divBdr>
        <w:top w:val="none" w:sz="0" w:space="0" w:color="auto"/>
        <w:left w:val="none" w:sz="0" w:space="0" w:color="auto"/>
        <w:bottom w:val="none" w:sz="0" w:space="0" w:color="auto"/>
        <w:right w:val="none" w:sz="0" w:space="0" w:color="auto"/>
      </w:divBdr>
    </w:div>
    <w:div w:id="77026413">
      <w:bodyDiv w:val="1"/>
      <w:marLeft w:val="0"/>
      <w:marRight w:val="0"/>
      <w:marTop w:val="0"/>
      <w:marBottom w:val="0"/>
      <w:divBdr>
        <w:top w:val="none" w:sz="0" w:space="0" w:color="auto"/>
        <w:left w:val="none" w:sz="0" w:space="0" w:color="auto"/>
        <w:bottom w:val="none" w:sz="0" w:space="0" w:color="auto"/>
        <w:right w:val="none" w:sz="0" w:space="0" w:color="auto"/>
      </w:divBdr>
    </w:div>
    <w:div w:id="79715562">
      <w:bodyDiv w:val="1"/>
      <w:marLeft w:val="0"/>
      <w:marRight w:val="0"/>
      <w:marTop w:val="0"/>
      <w:marBottom w:val="0"/>
      <w:divBdr>
        <w:top w:val="none" w:sz="0" w:space="0" w:color="auto"/>
        <w:left w:val="none" w:sz="0" w:space="0" w:color="auto"/>
        <w:bottom w:val="none" w:sz="0" w:space="0" w:color="auto"/>
        <w:right w:val="none" w:sz="0" w:space="0" w:color="auto"/>
      </w:divBdr>
    </w:div>
    <w:div w:id="80954094">
      <w:bodyDiv w:val="1"/>
      <w:marLeft w:val="0"/>
      <w:marRight w:val="0"/>
      <w:marTop w:val="0"/>
      <w:marBottom w:val="0"/>
      <w:divBdr>
        <w:top w:val="none" w:sz="0" w:space="0" w:color="auto"/>
        <w:left w:val="none" w:sz="0" w:space="0" w:color="auto"/>
        <w:bottom w:val="none" w:sz="0" w:space="0" w:color="auto"/>
        <w:right w:val="none" w:sz="0" w:space="0" w:color="auto"/>
      </w:divBdr>
    </w:div>
    <w:div w:id="81487621">
      <w:bodyDiv w:val="1"/>
      <w:marLeft w:val="0"/>
      <w:marRight w:val="0"/>
      <w:marTop w:val="0"/>
      <w:marBottom w:val="0"/>
      <w:divBdr>
        <w:top w:val="none" w:sz="0" w:space="0" w:color="auto"/>
        <w:left w:val="none" w:sz="0" w:space="0" w:color="auto"/>
        <w:bottom w:val="none" w:sz="0" w:space="0" w:color="auto"/>
        <w:right w:val="none" w:sz="0" w:space="0" w:color="auto"/>
      </w:divBdr>
    </w:div>
    <w:div w:id="81996410">
      <w:bodyDiv w:val="1"/>
      <w:marLeft w:val="0"/>
      <w:marRight w:val="0"/>
      <w:marTop w:val="0"/>
      <w:marBottom w:val="0"/>
      <w:divBdr>
        <w:top w:val="none" w:sz="0" w:space="0" w:color="auto"/>
        <w:left w:val="none" w:sz="0" w:space="0" w:color="auto"/>
        <w:bottom w:val="none" w:sz="0" w:space="0" w:color="auto"/>
        <w:right w:val="none" w:sz="0" w:space="0" w:color="auto"/>
      </w:divBdr>
    </w:div>
    <w:div w:id="83307247">
      <w:bodyDiv w:val="1"/>
      <w:marLeft w:val="0"/>
      <w:marRight w:val="0"/>
      <w:marTop w:val="0"/>
      <w:marBottom w:val="0"/>
      <w:divBdr>
        <w:top w:val="none" w:sz="0" w:space="0" w:color="auto"/>
        <w:left w:val="none" w:sz="0" w:space="0" w:color="auto"/>
        <w:bottom w:val="none" w:sz="0" w:space="0" w:color="auto"/>
        <w:right w:val="none" w:sz="0" w:space="0" w:color="auto"/>
      </w:divBdr>
    </w:div>
    <w:div w:id="87360276">
      <w:bodyDiv w:val="1"/>
      <w:marLeft w:val="0"/>
      <w:marRight w:val="0"/>
      <w:marTop w:val="0"/>
      <w:marBottom w:val="0"/>
      <w:divBdr>
        <w:top w:val="none" w:sz="0" w:space="0" w:color="auto"/>
        <w:left w:val="none" w:sz="0" w:space="0" w:color="auto"/>
        <w:bottom w:val="none" w:sz="0" w:space="0" w:color="auto"/>
        <w:right w:val="none" w:sz="0" w:space="0" w:color="auto"/>
      </w:divBdr>
    </w:div>
    <w:div w:id="90904241">
      <w:bodyDiv w:val="1"/>
      <w:marLeft w:val="0"/>
      <w:marRight w:val="0"/>
      <w:marTop w:val="0"/>
      <w:marBottom w:val="0"/>
      <w:divBdr>
        <w:top w:val="none" w:sz="0" w:space="0" w:color="auto"/>
        <w:left w:val="none" w:sz="0" w:space="0" w:color="auto"/>
        <w:bottom w:val="none" w:sz="0" w:space="0" w:color="auto"/>
        <w:right w:val="none" w:sz="0" w:space="0" w:color="auto"/>
      </w:divBdr>
    </w:div>
    <w:div w:id="91584222">
      <w:bodyDiv w:val="1"/>
      <w:marLeft w:val="0"/>
      <w:marRight w:val="0"/>
      <w:marTop w:val="0"/>
      <w:marBottom w:val="0"/>
      <w:divBdr>
        <w:top w:val="none" w:sz="0" w:space="0" w:color="auto"/>
        <w:left w:val="none" w:sz="0" w:space="0" w:color="auto"/>
        <w:bottom w:val="none" w:sz="0" w:space="0" w:color="auto"/>
        <w:right w:val="none" w:sz="0" w:space="0" w:color="auto"/>
      </w:divBdr>
    </w:div>
    <w:div w:id="91828045">
      <w:bodyDiv w:val="1"/>
      <w:marLeft w:val="0"/>
      <w:marRight w:val="0"/>
      <w:marTop w:val="0"/>
      <w:marBottom w:val="0"/>
      <w:divBdr>
        <w:top w:val="none" w:sz="0" w:space="0" w:color="auto"/>
        <w:left w:val="none" w:sz="0" w:space="0" w:color="auto"/>
        <w:bottom w:val="none" w:sz="0" w:space="0" w:color="auto"/>
        <w:right w:val="none" w:sz="0" w:space="0" w:color="auto"/>
      </w:divBdr>
    </w:div>
    <w:div w:id="94792014">
      <w:bodyDiv w:val="1"/>
      <w:marLeft w:val="0"/>
      <w:marRight w:val="0"/>
      <w:marTop w:val="0"/>
      <w:marBottom w:val="0"/>
      <w:divBdr>
        <w:top w:val="none" w:sz="0" w:space="0" w:color="auto"/>
        <w:left w:val="none" w:sz="0" w:space="0" w:color="auto"/>
        <w:bottom w:val="none" w:sz="0" w:space="0" w:color="auto"/>
        <w:right w:val="none" w:sz="0" w:space="0" w:color="auto"/>
      </w:divBdr>
    </w:div>
    <w:div w:id="98840347">
      <w:bodyDiv w:val="1"/>
      <w:marLeft w:val="0"/>
      <w:marRight w:val="0"/>
      <w:marTop w:val="0"/>
      <w:marBottom w:val="0"/>
      <w:divBdr>
        <w:top w:val="none" w:sz="0" w:space="0" w:color="auto"/>
        <w:left w:val="none" w:sz="0" w:space="0" w:color="auto"/>
        <w:bottom w:val="none" w:sz="0" w:space="0" w:color="auto"/>
        <w:right w:val="none" w:sz="0" w:space="0" w:color="auto"/>
      </w:divBdr>
    </w:div>
    <w:div w:id="98844356">
      <w:bodyDiv w:val="1"/>
      <w:marLeft w:val="0"/>
      <w:marRight w:val="0"/>
      <w:marTop w:val="0"/>
      <w:marBottom w:val="0"/>
      <w:divBdr>
        <w:top w:val="none" w:sz="0" w:space="0" w:color="auto"/>
        <w:left w:val="none" w:sz="0" w:space="0" w:color="auto"/>
        <w:bottom w:val="none" w:sz="0" w:space="0" w:color="auto"/>
        <w:right w:val="none" w:sz="0" w:space="0" w:color="auto"/>
      </w:divBdr>
    </w:div>
    <w:div w:id="105007703">
      <w:bodyDiv w:val="1"/>
      <w:marLeft w:val="0"/>
      <w:marRight w:val="0"/>
      <w:marTop w:val="0"/>
      <w:marBottom w:val="0"/>
      <w:divBdr>
        <w:top w:val="none" w:sz="0" w:space="0" w:color="auto"/>
        <w:left w:val="none" w:sz="0" w:space="0" w:color="auto"/>
        <w:bottom w:val="none" w:sz="0" w:space="0" w:color="auto"/>
        <w:right w:val="none" w:sz="0" w:space="0" w:color="auto"/>
      </w:divBdr>
    </w:div>
    <w:div w:id="117647733">
      <w:bodyDiv w:val="1"/>
      <w:marLeft w:val="0"/>
      <w:marRight w:val="0"/>
      <w:marTop w:val="0"/>
      <w:marBottom w:val="0"/>
      <w:divBdr>
        <w:top w:val="none" w:sz="0" w:space="0" w:color="auto"/>
        <w:left w:val="none" w:sz="0" w:space="0" w:color="auto"/>
        <w:bottom w:val="none" w:sz="0" w:space="0" w:color="auto"/>
        <w:right w:val="none" w:sz="0" w:space="0" w:color="auto"/>
      </w:divBdr>
    </w:div>
    <w:div w:id="119959120">
      <w:bodyDiv w:val="1"/>
      <w:marLeft w:val="0"/>
      <w:marRight w:val="0"/>
      <w:marTop w:val="0"/>
      <w:marBottom w:val="0"/>
      <w:divBdr>
        <w:top w:val="none" w:sz="0" w:space="0" w:color="auto"/>
        <w:left w:val="none" w:sz="0" w:space="0" w:color="auto"/>
        <w:bottom w:val="none" w:sz="0" w:space="0" w:color="auto"/>
        <w:right w:val="none" w:sz="0" w:space="0" w:color="auto"/>
      </w:divBdr>
    </w:div>
    <w:div w:id="120416912">
      <w:bodyDiv w:val="1"/>
      <w:marLeft w:val="0"/>
      <w:marRight w:val="0"/>
      <w:marTop w:val="0"/>
      <w:marBottom w:val="0"/>
      <w:divBdr>
        <w:top w:val="none" w:sz="0" w:space="0" w:color="auto"/>
        <w:left w:val="none" w:sz="0" w:space="0" w:color="auto"/>
        <w:bottom w:val="none" w:sz="0" w:space="0" w:color="auto"/>
        <w:right w:val="none" w:sz="0" w:space="0" w:color="auto"/>
      </w:divBdr>
    </w:div>
    <w:div w:id="121971938">
      <w:bodyDiv w:val="1"/>
      <w:marLeft w:val="0"/>
      <w:marRight w:val="0"/>
      <w:marTop w:val="0"/>
      <w:marBottom w:val="0"/>
      <w:divBdr>
        <w:top w:val="none" w:sz="0" w:space="0" w:color="auto"/>
        <w:left w:val="none" w:sz="0" w:space="0" w:color="auto"/>
        <w:bottom w:val="none" w:sz="0" w:space="0" w:color="auto"/>
        <w:right w:val="none" w:sz="0" w:space="0" w:color="auto"/>
      </w:divBdr>
    </w:div>
    <w:div w:id="123698032">
      <w:bodyDiv w:val="1"/>
      <w:marLeft w:val="0"/>
      <w:marRight w:val="0"/>
      <w:marTop w:val="0"/>
      <w:marBottom w:val="0"/>
      <w:divBdr>
        <w:top w:val="none" w:sz="0" w:space="0" w:color="auto"/>
        <w:left w:val="none" w:sz="0" w:space="0" w:color="auto"/>
        <w:bottom w:val="none" w:sz="0" w:space="0" w:color="auto"/>
        <w:right w:val="none" w:sz="0" w:space="0" w:color="auto"/>
      </w:divBdr>
    </w:div>
    <w:div w:id="126709465">
      <w:bodyDiv w:val="1"/>
      <w:marLeft w:val="0"/>
      <w:marRight w:val="0"/>
      <w:marTop w:val="0"/>
      <w:marBottom w:val="0"/>
      <w:divBdr>
        <w:top w:val="none" w:sz="0" w:space="0" w:color="auto"/>
        <w:left w:val="none" w:sz="0" w:space="0" w:color="auto"/>
        <w:bottom w:val="none" w:sz="0" w:space="0" w:color="auto"/>
        <w:right w:val="none" w:sz="0" w:space="0" w:color="auto"/>
      </w:divBdr>
    </w:div>
    <w:div w:id="129976548">
      <w:bodyDiv w:val="1"/>
      <w:marLeft w:val="0"/>
      <w:marRight w:val="0"/>
      <w:marTop w:val="0"/>
      <w:marBottom w:val="0"/>
      <w:divBdr>
        <w:top w:val="none" w:sz="0" w:space="0" w:color="auto"/>
        <w:left w:val="none" w:sz="0" w:space="0" w:color="auto"/>
        <w:bottom w:val="none" w:sz="0" w:space="0" w:color="auto"/>
        <w:right w:val="none" w:sz="0" w:space="0" w:color="auto"/>
      </w:divBdr>
    </w:div>
    <w:div w:id="130177733">
      <w:bodyDiv w:val="1"/>
      <w:marLeft w:val="0"/>
      <w:marRight w:val="0"/>
      <w:marTop w:val="0"/>
      <w:marBottom w:val="0"/>
      <w:divBdr>
        <w:top w:val="none" w:sz="0" w:space="0" w:color="auto"/>
        <w:left w:val="none" w:sz="0" w:space="0" w:color="auto"/>
        <w:bottom w:val="none" w:sz="0" w:space="0" w:color="auto"/>
        <w:right w:val="none" w:sz="0" w:space="0" w:color="auto"/>
      </w:divBdr>
    </w:div>
    <w:div w:id="137458546">
      <w:bodyDiv w:val="1"/>
      <w:marLeft w:val="0"/>
      <w:marRight w:val="0"/>
      <w:marTop w:val="0"/>
      <w:marBottom w:val="0"/>
      <w:divBdr>
        <w:top w:val="none" w:sz="0" w:space="0" w:color="auto"/>
        <w:left w:val="none" w:sz="0" w:space="0" w:color="auto"/>
        <w:bottom w:val="none" w:sz="0" w:space="0" w:color="auto"/>
        <w:right w:val="none" w:sz="0" w:space="0" w:color="auto"/>
      </w:divBdr>
    </w:div>
    <w:div w:id="137769560">
      <w:bodyDiv w:val="1"/>
      <w:marLeft w:val="0"/>
      <w:marRight w:val="0"/>
      <w:marTop w:val="0"/>
      <w:marBottom w:val="0"/>
      <w:divBdr>
        <w:top w:val="none" w:sz="0" w:space="0" w:color="auto"/>
        <w:left w:val="none" w:sz="0" w:space="0" w:color="auto"/>
        <w:bottom w:val="none" w:sz="0" w:space="0" w:color="auto"/>
        <w:right w:val="none" w:sz="0" w:space="0" w:color="auto"/>
      </w:divBdr>
    </w:div>
    <w:div w:id="140201666">
      <w:bodyDiv w:val="1"/>
      <w:marLeft w:val="0"/>
      <w:marRight w:val="0"/>
      <w:marTop w:val="0"/>
      <w:marBottom w:val="0"/>
      <w:divBdr>
        <w:top w:val="none" w:sz="0" w:space="0" w:color="auto"/>
        <w:left w:val="none" w:sz="0" w:space="0" w:color="auto"/>
        <w:bottom w:val="none" w:sz="0" w:space="0" w:color="auto"/>
        <w:right w:val="none" w:sz="0" w:space="0" w:color="auto"/>
      </w:divBdr>
    </w:div>
    <w:div w:id="148789478">
      <w:bodyDiv w:val="1"/>
      <w:marLeft w:val="0"/>
      <w:marRight w:val="0"/>
      <w:marTop w:val="0"/>
      <w:marBottom w:val="0"/>
      <w:divBdr>
        <w:top w:val="none" w:sz="0" w:space="0" w:color="auto"/>
        <w:left w:val="none" w:sz="0" w:space="0" w:color="auto"/>
        <w:bottom w:val="none" w:sz="0" w:space="0" w:color="auto"/>
        <w:right w:val="none" w:sz="0" w:space="0" w:color="auto"/>
      </w:divBdr>
    </w:div>
    <w:div w:id="151485093">
      <w:bodyDiv w:val="1"/>
      <w:marLeft w:val="0"/>
      <w:marRight w:val="0"/>
      <w:marTop w:val="0"/>
      <w:marBottom w:val="0"/>
      <w:divBdr>
        <w:top w:val="none" w:sz="0" w:space="0" w:color="auto"/>
        <w:left w:val="none" w:sz="0" w:space="0" w:color="auto"/>
        <w:bottom w:val="none" w:sz="0" w:space="0" w:color="auto"/>
        <w:right w:val="none" w:sz="0" w:space="0" w:color="auto"/>
      </w:divBdr>
    </w:div>
    <w:div w:id="155147728">
      <w:bodyDiv w:val="1"/>
      <w:marLeft w:val="0"/>
      <w:marRight w:val="0"/>
      <w:marTop w:val="0"/>
      <w:marBottom w:val="0"/>
      <w:divBdr>
        <w:top w:val="none" w:sz="0" w:space="0" w:color="auto"/>
        <w:left w:val="none" w:sz="0" w:space="0" w:color="auto"/>
        <w:bottom w:val="none" w:sz="0" w:space="0" w:color="auto"/>
        <w:right w:val="none" w:sz="0" w:space="0" w:color="auto"/>
      </w:divBdr>
    </w:div>
    <w:div w:id="157622918">
      <w:bodyDiv w:val="1"/>
      <w:marLeft w:val="0"/>
      <w:marRight w:val="0"/>
      <w:marTop w:val="0"/>
      <w:marBottom w:val="0"/>
      <w:divBdr>
        <w:top w:val="none" w:sz="0" w:space="0" w:color="auto"/>
        <w:left w:val="none" w:sz="0" w:space="0" w:color="auto"/>
        <w:bottom w:val="none" w:sz="0" w:space="0" w:color="auto"/>
        <w:right w:val="none" w:sz="0" w:space="0" w:color="auto"/>
      </w:divBdr>
    </w:div>
    <w:div w:id="161165232">
      <w:bodyDiv w:val="1"/>
      <w:marLeft w:val="0"/>
      <w:marRight w:val="0"/>
      <w:marTop w:val="0"/>
      <w:marBottom w:val="0"/>
      <w:divBdr>
        <w:top w:val="none" w:sz="0" w:space="0" w:color="auto"/>
        <w:left w:val="none" w:sz="0" w:space="0" w:color="auto"/>
        <w:bottom w:val="none" w:sz="0" w:space="0" w:color="auto"/>
        <w:right w:val="none" w:sz="0" w:space="0" w:color="auto"/>
      </w:divBdr>
    </w:div>
    <w:div w:id="168834154">
      <w:bodyDiv w:val="1"/>
      <w:marLeft w:val="0"/>
      <w:marRight w:val="0"/>
      <w:marTop w:val="0"/>
      <w:marBottom w:val="0"/>
      <w:divBdr>
        <w:top w:val="none" w:sz="0" w:space="0" w:color="auto"/>
        <w:left w:val="none" w:sz="0" w:space="0" w:color="auto"/>
        <w:bottom w:val="none" w:sz="0" w:space="0" w:color="auto"/>
        <w:right w:val="none" w:sz="0" w:space="0" w:color="auto"/>
      </w:divBdr>
    </w:div>
    <w:div w:id="170875530">
      <w:bodyDiv w:val="1"/>
      <w:marLeft w:val="0"/>
      <w:marRight w:val="0"/>
      <w:marTop w:val="0"/>
      <w:marBottom w:val="0"/>
      <w:divBdr>
        <w:top w:val="none" w:sz="0" w:space="0" w:color="auto"/>
        <w:left w:val="none" w:sz="0" w:space="0" w:color="auto"/>
        <w:bottom w:val="none" w:sz="0" w:space="0" w:color="auto"/>
        <w:right w:val="none" w:sz="0" w:space="0" w:color="auto"/>
      </w:divBdr>
    </w:div>
    <w:div w:id="173109292">
      <w:bodyDiv w:val="1"/>
      <w:marLeft w:val="0"/>
      <w:marRight w:val="0"/>
      <w:marTop w:val="0"/>
      <w:marBottom w:val="0"/>
      <w:divBdr>
        <w:top w:val="none" w:sz="0" w:space="0" w:color="auto"/>
        <w:left w:val="none" w:sz="0" w:space="0" w:color="auto"/>
        <w:bottom w:val="none" w:sz="0" w:space="0" w:color="auto"/>
        <w:right w:val="none" w:sz="0" w:space="0" w:color="auto"/>
      </w:divBdr>
    </w:div>
    <w:div w:id="175655175">
      <w:bodyDiv w:val="1"/>
      <w:marLeft w:val="0"/>
      <w:marRight w:val="0"/>
      <w:marTop w:val="0"/>
      <w:marBottom w:val="0"/>
      <w:divBdr>
        <w:top w:val="none" w:sz="0" w:space="0" w:color="auto"/>
        <w:left w:val="none" w:sz="0" w:space="0" w:color="auto"/>
        <w:bottom w:val="none" w:sz="0" w:space="0" w:color="auto"/>
        <w:right w:val="none" w:sz="0" w:space="0" w:color="auto"/>
      </w:divBdr>
    </w:div>
    <w:div w:id="175776601">
      <w:bodyDiv w:val="1"/>
      <w:marLeft w:val="0"/>
      <w:marRight w:val="0"/>
      <w:marTop w:val="0"/>
      <w:marBottom w:val="0"/>
      <w:divBdr>
        <w:top w:val="none" w:sz="0" w:space="0" w:color="auto"/>
        <w:left w:val="none" w:sz="0" w:space="0" w:color="auto"/>
        <w:bottom w:val="none" w:sz="0" w:space="0" w:color="auto"/>
        <w:right w:val="none" w:sz="0" w:space="0" w:color="auto"/>
      </w:divBdr>
    </w:div>
    <w:div w:id="176778329">
      <w:bodyDiv w:val="1"/>
      <w:marLeft w:val="0"/>
      <w:marRight w:val="0"/>
      <w:marTop w:val="0"/>
      <w:marBottom w:val="0"/>
      <w:divBdr>
        <w:top w:val="none" w:sz="0" w:space="0" w:color="auto"/>
        <w:left w:val="none" w:sz="0" w:space="0" w:color="auto"/>
        <w:bottom w:val="none" w:sz="0" w:space="0" w:color="auto"/>
        <w:right w:val="none" w:sz="0" w:space="0" w:color="auto"/>
      </w:divBdr>
    </w:div>
    <w:div w:id="177232500">
      <w:bodyDiv w:val="1"/>
      <w:marLeft w:val="0"/>
      <w:marRight w:val="0"/>
      <w:marTop w:val="0"/>
      <w:marBottom w:val="0"/>
      <w:divBdr>
        <w:top w:val="none" w:sz="0" w:space="0" w:color="auto"/>
        <w:left w:val="none" w:sz="0" w:space="0" w:color="auto"/>
        <w:bottom w:val="none" w:sz="0" w:space="0" w:color="auto"/>
        <w:right w:val="none" w:sz="0" w:space="0" w:color="auto"/>
      </w:divBdr>
    </w:div>
    <w:div w:id="177356131">
      <w:bodyDiv w:val="1"/>
      <w:marLeft w:val="0"/>
      <w:marRight w:val="0"/>
      <w:marTop w:val="0"/>
      <w:marBottom w:val="0"/>
      <w:divBdr>
        <w:top w:val="none" w:sz="0" w:space="0" w:color="auto"/>
        <w:left w:val="none" w:sz="0" w:space="0" w:color="auto"/>
        <w:bottom w:val="none" w:sz="0" w:space="0" w:color="auto"/>
        <w:right w:val="none" w:sz="0" w:space="0" w:color="auto"/>
      </w:divBdr>
    </w:div>
    <w:div w:id="183253742">
      <w:bodyDiv w:val="1"/>
      <w:marLeft w:val="0"/>
      <w:marRight w:val="0"/>
      <w:marTop w:val="0"/>
      <w:marBottom w:val="0"/>
      <w:divBdr>
        <w:top w:val="none" w:sz="0" w:space="0" w:color="auto"/>
        <w:left w:val="none" w:sz="0" w:space="0" w:color="auto"/>
        <w:bottom w:val="none" w:sz="0" w:space="0" w:color="auto"/>
        <w:right w:val="none" w:sz="0" w:space="0" w:color="auto"/>
      </w:divBdr>
    </w:div>
    <w:div w:id="184751097">
      <w:bodyDiv w:val="1"/>
      <w:marLeft w:val="0"/>
      <w:marRight w:val="0"/>
      <w:marTop w:val="0"/>
      <w:marBottom w:val="0"/>
      <w:divBdr>
        <w:top w:val="none" w:sz="0" w:space="0" w:color="auto"/>
        <w:left w:val="none" w:sz="0" w:space="0" w:color="auto"/>
        <w:bottom w:val="none" w:sz="0" w:space="0" w:color="auto"/>
        <w:right w:val="none" w:sz="0" w:space="0" w:color="auto"/>
      </w:divBdr>
    </w:div>
    <w:div w:id="187960991">
      <w:bodyDiv w:val="1"/>
      <w:marLeft w:val="0"/>
      <w:marRight w:val="0"/>
      <w:marTop w:val="0"/>
      <w:marBottom w:val="0"/>
      <w:divBdr>
        <w:top w:val="none" w:sz="0" w:space="0" w:color="auto"/>
        <w:left w:val="none" w:sz="0" w:space="0" w:color="auto"/>
        <w:bottom w:val="none" w:sz="0" w:space="0" w:color="auto"/>
        <w:right w:val="none" w:sz="0" w:space="0" w:color="auto"/>
      </w:divBdr>
    </w:div>
    <w:div w:id="188686517">
      <w:bodyDiv w:val="1"/>
      <w:marLeft w:val="0"/>
      <w:marRight w:val="0"/>
      <w:marTop w:val="0"/>
      <w:marBottom w:val="0"/>
      <w:divBdr>
        <w:top w:val="none" w:sz="0" w:space="0" w:color="auto"/>
        <w:left w:val="none" w:sz="0" w:space="0" w:color="auto"/>
        <w:bottom w:val="none" w:sz="0" w:space="0" w:color="auto"/>
        <w:right w:val="none" w:sz="0" w:space="0" w:color="auto"/>
      </w:divBdr>
    </w:div>
    <w:div w:id="192308460">
      <w:bodyDiv w:val="1"/>
      <w:marLeft w:val="0"/>
      <w:marRight w:val="0"/>
      <w:marTop w:val="0"/>
      <w:marBottom w:val="0"/>
      <w:divBdr>
        <w:top w:val="none" w:sz="0" w:space="0" w:color="auto"/>
        <w:left w:val="none" w:sz="0" w:space="0" w:color="auto"/>
        <w:bottom w:val="none" w:sz="0" w:space="0" w:color="auto"/>
        <w:right w:val="none" w:sz="0" w:space="0" w:color="auto"/>
      </w:divBdr>
    </w:div>
    <w:div w:id="200629391">
      <w:bodyDiv w:val="1"/>
      <w:marLeft w:val="0"/>
      <w:marRight w:val="0"/>
      <w:marTop w:val="0"/>
      <w:marBottom w:val="0"/>
      <w:divBdr>
        <w:top w:val="none" w:sz="0" w:space="0" w:color="auto"/>
        <w:left w:val="none" w:sz="0" w:space="0" w:color="auto"/>
        <w:bottom w:val="none" w:sz="0" w:space="0" w:color="auto"/>
        <w:right w:val="none" w:sz="0" w:space="0" w:color="auto"/>
      </w:divBdr>
    </w:div>
    <w:div w:id="205987783">
      <w:bodyDiv w:val="1"/>
      <w:marLeft w:val="0"/>
      <w:marRight w:val="0"/>
      <w:marTop w:val="0"/>
      <w:marBottom w:val="0"/>
      <w:divBdr>
        <w:top w:val="none" w:sz="0" w:space="0" w:color="auto"/>
        <w:left w:val="none" w:sz="0" w:space="0" w:color="auto"/>
        <w:bottom w:val="none" w:sz="0" w:space="0" w:color="auto"/>
        <w:right w:val="none" w:sz="0" w:space="0" w:color="auto"/>
      </w:divBdr>
    </w:div>
    <w:div w:id="206190528">
      <w:bodyDiv w:val="1"/>
      <w:marLeft w:val="0"/>
      <w:marRight w:val="0"/>
      <w:marTop w:val="0"/>
      <w:marBottom w:val="0"/>
      <w:divBdr>
        <w:top w:val="none" w:sz="0" w:space="0" w:color="auto"/>
        <w:left w:val="none" w:sz="0" w:space="0" w:color="auto"/>
        <w:bottom w:val="none" w:sz="0" w:space="0" w:color="auto"/>
        <w:right w:val="none" w:sz="0" w:space="0" w:color="auto"/>
      </w:divBdr>
    </w:div>
    <w:div w:id="212274829">
      <w:bodyDiv w:val="1"/>
      <w:marLeft w:val="0"/>
      <w:marRight w:val="0"/>
      <w:marTop w:val="0"/>
      <w:marBottom w:val="0"/>
      <w:divBdr>
        <w:top w:val="none" w:sz="0" w:space="0" w:color="auto"/>
        <w:left w:val="none" w:sz="0" w:space="0" w:color="auto"/>
        <w:bottom w:val="none" w:sz="0" w:space="0" w:color="auto"/>
        <w:right w:val="none" w:sz="0" w:space="0" w:color="auto"/>
      </w:divBdr>
    </w:div>
    <w:div w:id="217515833">
      <w:bodyDiv w:val="1"/>
      <w:marLeft w:val="0"/>
      <w:marRight w:val="0"/>
      <w:marTop w:val="0"/>
      <w:marBottom w:val="0"/>
      <w:divBdr>
        <w:top w:val="none" w:sz="0" w:space="0" w:color="auto"/>
        <w:left w:val="none" w:sz="0" w:space="0" w:color="auto"/>
        <w:bottom w:val="none" w:sz="0" w:space="0" w:color="auto"/>
        <w:right w:val="none" w:sz="0" w:space="0" w:color="auto"/>
      </w:divBdr>
    </w:div>
    <w:div w:id="227304774">
      <w:bodyDiv w:val="1"/>
      <w:marLeft w:val="0"/>
      <w:marRight w:val="0"/>
      <w:marTop w:val="0"/>
      <w:marBottom w:val="0"/>
      <w:divBdr>
        <w:top w:val="none" w:sz="0" w:space="0" w:color="auto"/>
        <w:left w:val="none" w:sz="0" w:space="0" w:color="auto"/>
        <w:bottom w:val="none" w:sz="0" w:space="0" w:color="auto"/>
        <w:right w:val="none" w:sz="0" w:space="0" w:color="auto"/>
      </w:divBdr>
    </w:div>
    <w:div w:id="227999889">
      <w:bodyDiv w:val="1"/>
      <w:marLeft w:val="0"/>
      <w:marRight w:val="0"/>
      <w:marTop w:val="0"/>
      <w:marBottom w:val="0"/>
      <w:divBdr>
        <w:top w:val="none" w:sz="0" w:space="0" w:color="auto"/>
        <w:left w:val="none" w:sz="0" w:space="0" w:color="auto"/>
        <w:bottom w:val="none" w:sz="0" w:space="0" w:color="auto"/>
        <w:right w:val="none" w:sz="0" w:space="0" w:color="auto"/>
      </w:divBdr>
    </w:div>
    <w:div w:id="231933291">
      <w:bodyDiv w:val="1"/>
      <w:marLeft w:val="0"/>
      <w:marRight w:val="0"/>
      <w:marTop w:val="0"/>
      <w:marBottom w:val="0"/>
      <w:divBdr>
        <w:top w:val="none" w:sz="0" w:space="0" w:color="auto"/>
        <w:left w:val="none" w:sz="0" w:space="0" w:color="auto"/>
        <w:bottom w:val="none" w:sz="0" w:space="0" w:color="auto"/>
        <w:right w:val="none" w:sz="0" w:space="0" w:color="auto"/>
      </w:divBdr>
    </w:div>
    <w:div w:id="233979768">
      <w:bodyDiv w:val="1"/>
      <w:marLeft w:val="0"/>
      <w:marRight w:val="0"/>
      <w:marTop w:val="0"/>
      <w:marBottom w:val="0"/>
      <w:divBdr>
        <w:top w:val="none" w:sz="0" w:space="0" w:color="auto"/>
        <w:left w:val="none" w:sz="0" w:space="0" w:color="auto"/>
        <w:bottom w:val="none" w:sz="0" w:space="0" w:color="auto"/>
        <w:right w:val="none" w:sz="0" w:space="0" w:color="auto"/>
      </w:divBdr>
    </w:div>
    <w:div w:id="235433625">
      <w:bodyDiv w:val="1"/>
      <w:marLeft w:val="0"/>
      <w:marRight w:val="0"/>
      <w:marTop w:val="0"/>
      <w:marBottom w:val="0"/>
      <w:divBdr>
        <w:top w:val="none" w:sz="0" w:space="0" w:color="auto"/>
        <w:left w:val="none" w:sz="0" w:space="0" w:color="auto"/>
        <w:bottom w:val="none" w:sz="0" w:space="0" w:color="auto"/>
        <w:right w:val="none" w:sz="0" w:space="0" w:color="auto"/>
      </w:divBdr>
    </w:div>
    <w:div w:id="239339475">
      <w:bodyDiv w:val="1"/>
      <w:marLeft w:val="0"/>
      <w:marRight w:val="0"/>
      <w:marTop w:val="0"/>
      <w:marBottom w:val="0"/>
      <w:divBdr>
        <w:top w:val="none" w:sz="0" w:space="0" w:color="auto"/>
        <w:left w:val="none" w:sz="0" w:space="0" w:color="auto"/>
        <w:bottom w:val="none" w:sz="0" w:space="0" w:color="auto"/>
        <w:right w:val="none" w:sz="0" w:space="0" w:color="auto"/>
      </w:divBdr>
    </w:div>
    <w:div w:id="245502161">
      <w:bodyDiv w:val="1"/>
      <w:marLeft w:val="0"/>
      <w:marRight w:val="0"/>
      <w:marTop w:val="0"/>
      <w:marBottom w:val="0"/>
      <w:divBdr>
        <w:top w:val="none" w:sz="0" w:space="0" w:color="auto"/>
        <w:left w:val="none" w:sz="0" w:space="0" w:color="auto"/>
        <w:bottom w:val="none" w:sz="0" w:space="0" w:color="auto"/>
        <w:right w:val="none" w:sz="0" w:space="0" w:color="auto"/>
      </w:divBdr>
    </w:div>
    <w:div w:id="251165557">
      <w:bodyDiv w:val="1"/>
      <w:marLeft w:val="0"/>
      <w:marRight w:val="0"/>
      <w:marTop w:val="0"/>
      <w:marBottom w:val="0"/>
      <w:divBdr>
        <w:top w:val="none" w:sz="0" w:space="0" w:color="auto"/>
        <w:left w:val="none" w:sz="0" w:space="0" w:color="auto"/>
        <w:bottom w:val="none" w:sz="0" w:space="0" w:color="auto"/>
        <w:right w:val="none" w:sz="0" w:space="0" w:color="auto"/>
      </w:divBdr>
    </w:div>
    <w:div w:id="253979603">
      <w:bodyDiv w:val="1"/>
      <w:marLeft w:val="0"/>
      <w:marRight w:val="0"/>
      <w:marTop w:val="0"/>
      <w:marBottom w:val="0"/>
      <w:divBdr>
        <w:top w:val="none" w:sz="0" w:space="0" w:color="auto"/>
        <w:left w:val="none" w:sz="0" w:space="0" w:color="auto"/>
        <w:bottom w:val="none" w:sz="0" w:space="0" w:color="auto"/>
        <w:right w:val="none" w:sz="0" w:space="0" w:color="auto"/>
      </w:divBdr>
    </w:div>
    <w:div w:id="254634381">
      <w:bodyDiv w:val="1"/>
      <w:marLeft w:val="0"/>
      <w:marRight w:val="0"/>
      <w:marTop w:val="0"/>
      <w:marBottom w:val="0"/>
      <w:divBdr>
        <w:top w:val="none" w:sz="0" w:space="0" w:color="auto"/>
        <w:left w:val="none" w:sz="0" w:space="0" w:color="auto"/>
        <w:bottom w:val="none" w:sz="0" w:space="0" w:color="auto"/>
        <w:right w:val="none" w:sz="0" w:space="0" w:color="auto"/>
      </w:divBdr>
    </w:div>
    <w:div w:id="261188642">
      <w:bodyDiv w:val="1"/>
      <w:marLeft w:val="0"/>
      <w:marRight w:val="0"/>
      <w:marTop w:val="0"/>
      <w:marBottom w:val="0"/>
      <w:divBdr>
        <w:top w:val="none" w:sz="0" w:space="0" w:color="auto"/>
        <w:left w:val="none" w:sz="0" w:space="0" w:color="auto"/>
        <w:bottom w:val="none" w:sz="0" w:space="0" w:color="auto"/>
        <w:right w:val="none" w:sz="0" w:space="0" w:color="auto"/>
      </w:divBdr>
    </w:div>
    <w:div w:id="261377849">
      <w:bodyDiv w:val="1"/>
      <w:marLeft w:val="0"/>
      <w:marRight w:val="0"/>
      <w:marTop w:val="0"/>
      <w:marBottom w:val="0"/>
      <w:divBdr>
        <w:top w:val="none" w:sz="0" w:space="0" w:color="auto"/>
        <w:left w:val="none" w:sz="0" w:space="0" w:color="auto"/>
        <w:bottom w:val="none" w:sz="0" w:space="0" w:color="auto"/>
        <w:right w:val="none" w:sz="0" w:space="0" w:color="auto"/>
      </w:divBdr>
    </w:div>
    <w:div w:id="261767688">
      <w:bodyDiv w:val="1"/>
      <w:marLeft w:val="0"/>
      <w:marRight w:val="0"/>
      <w:marTop w:val="0"/>
      <w:marBottom w:val="0"/>
      <w:divBdr>
        <w:top w:val="none" w:sz="0" w:space="0" w:color="auto"/>
        <w:left w:val="none" w:sz="0" w:space="0" w:color="auto"/>
        <w:bottom w:val="none" w:sz="0" w:space="0" w:color="auto"/>
        <w:right w:val="none" w:sz="0" w:space="0" w:color="auto"/>
      </w:divBdr>
    </w:div>
    <w:div w:id="262691412">
      <w:bodyDiv w:val="1"/>
      <w:marLeft w:val="0"/>
      <w:marRight w:val="0"/>
      <w:marTop w:val="0"/>
      <w:marBottom w:val="0"/>
      <w:divBdr>
        <w:top w:val="none" w:sz="0" w:space="0" w:color="auto"/>
        <w:left w:val="none" w:sz="0" w:space="0" w:color="auto"/>
        <w:bottom w:val="none" w:sz="0" w:space="0" w:color="auto"/>
        <w:right w:val="none" w:sz="0" w:space="0" w:color="auto"/>
      </w:divBdr>
    </w:div>
    <w:div w:id="266498773">
      <w:bodyDiv w:val="1"/>
      <w:marLeft w:val="0"/>
      <w:marRight w:val="0"/>
      <w:marTop w:val="0"/>
      <w:marBottom w:val="0"/>
      <w:divBdr>
        <w:top w:val="none" w:sz="0" w:space="0" w:color="auto"/>
        <w:left w:val="none" w:sz="0" w:space="0" w:color="auto"/>
        <w:bottom w:val="none" w:sz="0" w:space="0" w:color="auto"/>
        <w:right w:val="none" w:sz="0" w:space="0" w:color="auto"/>
      </w:divBdr>
    </w:div>
    <w:div w:id="268899589">
      <w:bodyDiv w:val="1"/>
      <w:marLeft w:val="0"/>
      <w:marRight w:val="0"/>
      <w:marTop w:val="0"/>
      <w:marBottom w:val="0"/>
      <w:divBdr>
        <w:top w:val="none" w:sz="0" w:space="0" w:color="auto"/>
        <w:left w:val="none" w:sz="0" w:space="0" w:color="auto"/>
        <w:bottom w:val="none" w:sz="0" w:space="0" w:color="auto"/>
        <w:right w:val="none" w:sz="0" w:space="0" w:color="auto"/>
      </w:divBdr>
    </w:div>
    <w:div w:id="270819727">
      <w:bodyDiv w:val="1"/>
      <w:marLeft w:val="0"/>
      <w:marRight w:val="0"/>
      <w:marTop w:val="0"/>
      <w:marBottom w:val="0"/>
      <w:divBdr>
        <w:top w:val="none" w:sz="0" w:space="0" w:color="auto"/>
        <w:left w:val="none" w:sz="0" w:space="0" w:color="auto"/>
        <w:bottom w:val="none" w:sz="0" w:space="0" w:color="auto"/>
        <w:right w:val="none" w:sz="0" w:space="0" w:color="auto"/>
      </w:divBdr>
    </w:div>
    <w:div w:id="272784476">
      <w:bodyDiv w:val="1"/>
      <w:marLeft w:val="0"/>
      <w:marRight w:val="0"/>
      <w:marTop w:val="0"/>
      <w:marBottom w:val="0"/>
      <w:divBdr>
        <w:top w:val="none" w:sz="0" w:space="0" w:color="auto"/>
        <w:left w:val="none" w:sz="0" w:space="0" w:color="auto"/>
        <w:bottom w:val="none" w:sz="0" w:space="0" w:color="auto"/>
        <w:right w:val="none" w:sz="0" w:space="0" w:color="auto"/>
      </w:divBdr>
    </w:div>
    <w:div w:id="274286409">
      <w:bodyDiv w:val="1"/>
      <w:marLeft w:val="0"/>
      <w:marRight w:val="0"/>
      <w:marTop w:val="0"/>
      <w:marBottom w:val="0"/>
      <w:divBdr>
        <w:top w:val="none" w:sz="0" w:space="0" w:color="auto"/>
        <w:left w:val="none" w:sz="0" w:space="0" w:color="auto"/>
        <w:bottom w:val="none" w:sz="0" w:space="0" w:color="auto"/>
        <w:right w:val="none" w:sz="0" w:space="0" w:color="auto"/>
      </w:divBdr>
    </w:div>
    <w:div w:id="274824689">
      <w:bodyDiv w:val="1"/>
      <w:marLeft w:val="0"/>
      <w:marRight w:val="0"/>
      <w:marTop w:val="0"/>
      <w:marBottom w:val="0"/>
      <w:divBdr>
        <w:top w:val="none" w:sz="0" w:space="0" w:color="auto"/>
        <w:left w:val="none" w:sz="0" w:space="0" w:color="auto"/>
        <w:bottom w:val="none" w:sz="0" w:space="0" w:color="auto"/>
        <w:right w:val="none" w:sz="0" w:space="0" w:color="auto"/>
      </w:divBdr>
    </w:div>
    <w:div w:id="274866757">
      <w:bodyDiv w:val="1"/>
      <w:marLeft w:val="0"/>
      <w:marRight w:val="0"/>
      <w:marTop w:val="0"/>
      <w:marBottom w:val="0"/>
      <w:divBdr>
        <w:top w:val="none" w:sz="0" w:space="0" w:color="auto"/>
        <w:left w:val="none" w:sz="0" w:space="0" w:color="auto"/>
        <w:bottom w:val="none" w:sz="0" w:space="0" w:color="auto"/>
        <w:right w:val="none" w:sz="0" w:space="0" w:color="auto"/>
      </w:divBdr>
    </w:div>
    <w:div w:id="276957749">
      <w:bodyDiv w:val="1"/>
      <w:marLeft w:val="0"/>
      <w:marRight w:val="0"/>
      <w:marTop w:val="0"/>
      <w:marBottom w:val="0"/>
      <w:divBdr>
        <w:top w:val="none" w:sz="0" w:space="0" w:color="auto"/>
        <w:left w:val="none" w:sz="0" w:space="0" w:color="auto"/>
        <w:bottom w:val="none" w:sz="0" w:space="0" w:color="auto"/>
        <w:right w:val="none" w:sz="0" w:space="0" w:color="auto"/>
      </w:divBdr>
    </w:div>
    <w:div w:id="277183355">
      <w:bodyDiv w:val="1"/>
      <w:marLeft w:val="0"/>
      <w:marRight w:val="0"/>
      <w:marTop w:val="0"/>
      <w:marBottom w:val="0"/>
      <w:divBdr>
        <w:top w:val="none" w:sz="0" w:space="0" w:color="auto"/>
        <w:left w:val="none" w:sz="0" w:space="0" w:color="auto"/>
        <w:bottom w:val="none" w:sz="0" w:space="0" w:color="auto"/>
        <w:right w:val="none" w:sz="0" w:space="0" w:color="auto"/>
      </w:divBdr>
    </w:div>
    <w:div w:id="279653347">
      <w:bodyDiv w:val="1"/>
      <w:marLeft w:val="0"/>
      <w:marRight w:val="0"/>
      <w:marTop w:val="0"/>
      <w:marBottom w:val="0"/>
      <w:divBdr>
        <w:top w:val="none" w:sz="0" w:space="0" w:color="auto"/>
        <w:left w:val="none" w:sz="0" w:space="0" w:color="auto"/>
        <w:bottom w:val="none" w:sz="0" w:space="0" w:color="auto"/>
        <w:right w:val="none" w:sz="0" w:space="0" w:color="auto"/>
      </w:divBdr>
    </w:div>
    <w:div w:id="282538528">
      <w:bodyDiv w:val="1"/>
      <w:marLeft w:val="0"/>
      <w:marRight w:val="0"/>
      <w:marTop w:val="0"/>
      <w:marBottom w:val="0"/>
      <w:divBdr>
        <w:top w:val="none" w:sz="0" w:space="0" w:color="auto"/>
        <w:left w:val="none" w:sz="0" w:space="0" w:color="auto"/>
        <w:bottom w:val="none" w:sz="0" w:space="0" w:color="auto"/>
        <w:right w:val="none" w:sz="0" w:space="0" w:color="auto"/>
      </w:divBdr>
    </w:div>
    <w:div w:id="285888466">
      <w:bodyDiv w:val="1"/>
      <w:marLeft w:val="0"/>
      <w:marRight w:val="0"/>
      <w:marTop w:val="0"/>
      <w:marBottom w:val="0"/>
      <w:divBdr>
        <w:top w:val="none" w:sz="0" w:space="0" w:color="auto"/>
        <w:left w:val="none" w:sz="0" w:space="0" w:color="auto"/>
        <w:bottom w:val="none" w:sz="0" w:space="0" w:color="auto"/>
        <w:right w:val="none" w:sz="0" w:space="0" w:color="auto"/>
      </w:divBdr>
    </w:div>
    <w:div w:id="286394079">
      <w:bodyDiv w:val="1"/>
      <w:marLeft w:val="0"/>
      <w:marRight w:val="0"/>
      <w:marTop w:val="0"/>
      <w:marBottom w:val="0"/>
      <w:divBdr>
        <w:top w:val="none" w:sz="0" w:space="0" w:color="auto"/>
        <w:left w:val="none" w:sz="0" w:space="0" w:color="auto"/>
        <w:bottom w:val="none" w:sz="0" w:space="0" w:color="auto"/>
        <w:right w:val="none" w:sz="0" w:space="0" w:color="auto"/>
      </w:divBdr>
    </w:div>
    <w:div w:id="289361435">
      <w:bodyDiv w:val="1"/>
      <w:marLeft w:val="0"/>
      <w:marRight w:val="0"/>
      <w:marTop w:val="0"/>
      <w:marBottom w:val="0"/>
      <w:divBdr>
        <w:top w:val="none" w:sz="0" w:space="0" w:color="auto"/>
        <w:left w:val="none" w:sz="0" w:space="0" w:color="auto"/>
        <w:bottom w:val="none" w:sz="0" w:space="0" w:color="auto"/>
        <w:right w:val="none" w:sz="0" w:space="0" w:color="auto"/>
      </w:divBdr>
    </w:div>
    <w:div w:id="290596963">
      <w:bodyDiv w:val="1"/>
      <w:marLeft w:val="0"/>
      <w:marRight w:val="0"/>
      <w:marTop w:val="0"/>
      <w:marBottom w:val="0"/>
      <w:divBdr>
        <w:top w:val="none" w:sz="0" w:space="0" w:color="auto"/>
        <w:left w:val="none" w:sz="0" w:space="0" w:color="auto"/>
        <w:bottom w:val="none" w:sz="0" w:space="0" w:color="auto"/>
        <w:right w:val="none" w:sz="0" w:space="0" w:color="auto"/>
      </w:divBdr>
    </w:div>
    <w:div w:id="296381656">
      <w:bodyDiv w:val="1"/>
      <w:marLeft w:val="0"/>
      <w:marRight w:val="0"/>
      <w:marTop w:val="0"/>
      <w:marBottom w:val="0"/>
      <w:divBdr>
        <w:top w:val="none" w:sz="0" w:space="0" w:color="auto"/>
        <w:left w:val="none" w:sz="0" w:space="0" w:color="auto"/>
        <w:bottom w:val="none" w:sz="0" w:space="0" w:color="auto"/>
        <w:right w:val="none" w:sz="0" w:space="0" w:color="auto"/>
      </w:divBdr>
    </w:div>
    <w:div w:id="298727096">
      <w:bodyDiv w:val="1"/>
      <w:marLeft w:val="0"/>
      <w:marRight w:val="0"/>
      <w:marTop w:val="0"/>
      <w:marBottom w:val="0"/>
      <w:divBdr>
        <w:top w:val="none" w:sz="0" w:space="0" w:color="auto"/>
        <w:left w:val="none" w:sz="0" w:space="0" w:color="auto"/>
        <w:bottom w:val="none" w:sz="0" w:space="0" w:color="auto"/>
        <w:right w:val="none" w:sz="0" w:space="0" w:color="auto"/>
      </w:divBdr>
    </w:div>
    <w:div w:id="299461320">
      <w:bodyDiv w:val="1"/>
      <w:marLeft w:val="0"/>
      <w:marRight w:val="0"/>
      <w:marTop w:val="0"/>
      <w:marBottom w:val="0"/>
      <w:divBdr>
        <w:top w:val="none" w:sz="0" w:space="0" w:color="auto"/>
        <w:left w:val="none" w:sz="0" w:space="0" w:color="auto"/>
        <w:bottom w:val="none" w:sz="0" w:space="0" w:color="auto"/>
        <w:right w:val="none" w:sz="0" w:space="0" w:color="auto"/>
      </w:divBdr>
    </w:div>
    <w:div w:id="303200365">
      <w:bodyDiv w:val="1"/>
      <w:marLeft w:val="0"/>
      <w:marRight w:val="0"/>
      <w:marTop w:val="0"/>
      <w:marBottom w:val="0"/>
      <w:divBdr>
        <w:top w:val="none" w:sz="0" w:space="0" w:color="auto"/>
        <w:left w:val="none" w:sz="0" w:space="0" w:color="auto"/>
        <w:bottom w:val="none" w:sz="0" w:space="0" w:color="auto"/>
        <w:right w:val="none" w:sz="0" w:space="0" w:color="auto"/>
      </w:divBdr>
    </w:div>
    <w:div w:id="305936035">
      <w:bodyDiv w:val="1"/>
      <w:marLeft w:val="0"/>
      <w:marRight w:val="0"/>
      <w:marTop w:val="0"/>
      <w:marBottom w:val="0"/>
      <w:divBdr>
        <w:top w:val="none" w:sz="0" w:space="0" w:color="auto"/>
        <w:left w:val="none" w:sz="0" w:space="0" w:color="auto"/>
        <w:bottom w:val="none" w:sz="0" w:space="0" w:color="auto"/>
        <w:right w:val="none" w:sz="0" w:space="0" w:color="auto"/>
      </w:divBdr>
    </w:div>
    <w:div w:id="308243643">
      <w:bodyDiv w:val="1"/>
      <w:marLeft w:val="0"/>
      <w:marRight w:val="0"/>
      <w:marTop w:val="0"/>
      <w:marBottom w:val="0"/>
      <w:divBdr>
        <w:top w:val="none" w:sz="0" w:space="0" w:color="auto"/>
        <w:left w:val="none" w:sz="0" w:space="0" w:color="auto"/>
        <w:bottom w:val="none" w:sz="0" w:space="0" w:color="auto"/>
        <w:right w:val="none" w:sz="0" w:space="0" w:color="auto"/>
      </w:divBdr>
    </w:div>
    <w:div w:id="308824216">
      <w:bodyDiv w:val="1"/>
      <w:marLeft w:val="0"/>
      <w:marRight w:val="0"/>
      <w:marTop w:val="0"/>
      <w:marBottom w:val="0"/>
      <w:divBdr>
        <w:top w:val="none" w:sz="0" w:space="0" w:color="auto"/>
        <w:left w:val="none" w:sz="0" w:space="0" w:color="auto"/>
        <w:bottom w:val="none" w:sz="0" w:space="0" w:color="auto"/>
        <w:right w:val="none" w:sz="0" w:space="0" w:color="auto"/>
      </w:divBdr>
    </w:div>
    <w:div w:id="315183745">
      <w:bodyDiv w:val="1"/>
      <w:marLeft w:val="0"/>
      <w:marRight w:val="0"/>
      <w:marTop w:val="0"/>
      <w:marBottom w:val="0"/>
      <w:divBdr>
        <w:top w:val="none" w:sz="0" w:space="0" w:color="auto"/>
        <w:left w:val="none" w:sz="0" w:space="0" w:color="auto"/>
        <w:bottom w:val="none" w:sz="0" w:space="0" w:color="auto"/>
        <w:right w:val="none" w:sz="0" w:space="0" w:color="auto"/>
      </w:divBdr>
    </w:div>
    <w:div w:id="319239210">
      <w:bodyDiv w:val="1"/>
      <w:marLeft w:val="0"/>
      <w:marRight w:val="0"/>
      <w:marTop w:val="0"/>
      <w:marBottom w:val="0"/>
      <w:divBdr>
        <w:top w:val="none" w:sz="0" w:space="0" w:color="auto"/>
        <w:left w:val="none" w:sz="0" w:space="0" w:color="auto"/>
        <w:bottom w:val="none" w:sz="0" w:space="0" w:color="auto"/>
        <w:right w:val="none" w:sz="0" w:space="0" w:color="auto"/>
      </w:divBdr>
    </w:div>
    <w:div w:id="319771754">
      <w:bodyDiv w:val="1"/>
      <w:marLeft w:val="0"/>
      <w:marRight w:val="0"/>
      <w:marTop w:val="0"/>
      <w:marBottom w:val="0"/>
      <w:divBdr>
        <w:top w:val="none" w:sz="0" w:space="0" w:color="auto"/>
        <w:left w:val="none" w:sz="0" w:space="0" w:color="auto"/>
        <w:bottom w:val="none" w:sz="0" w:space="0" w:color="auto"/>
        <w:right w:val="none" w:sz="0" w:space="0" w:color="auto"/>
      </w:divBdr>
    </w:div>
    <w:div w:id="321399028">
      <w:bodyDiv w:val="1"/>
      <w:marLeft w:val="0"/>
      <w:marRight w:val="0"/>
      <w:marTop w:val="0"/>
      <w:marBottom w:val="0"/>
      <w:divBdr>
        <w:top w:val="none" w:sz="0" w:space="0" w:color="auto"/>
        <w:left w:val="none" w:sz="0" w:space="0" w:color="auto"/>
        <w:bottom w:val="none" w:sz="0" w:space="0" w:color="auto"/>
        <w:right w:val="none" w:sz="0" w:space="0" w:color="auto"/>
      </w:divBdr>
    </w:div>
    <w:div w:id="322634334">
      <w:bodyDiv w:val="1"/>
      <w:marLeft w:val="0"/>
      <w:marRight w:val="0"/>
      <w:marTop w:val="0"/>
      <w:marBottom w:val="0"/>
      <w:divBdr>
        <w:top w:val="none" w:sz="0" w:space="0" w:color="auto"/>
        <w:left w:val="none" w:sz="0" w:space="0" w:color="auto"/>
        <w:bottom w:val="none" w:sz="0" w:space="0" w:color="auto"/>
        <w:right w:val="none" w:sz="0" w:space="0" w:color="auto"/>
      </w:divBdr>
    </w:div>
    <w:div w:id="322973582">
      <w:bodyDiv w:val="1"/>
      <w:marLeft w:val="0"/>
      <w:marRight w:val="0"/>
      <w:marTop w:val="0"/>
      <w:marBottom w:val="0"/>
      <w:divBdr>
        <w:top w:val="none" w:sz="0" w:space="0" w:color="auto"/>
        <w:left w:val="none" w:sz="0" w:space="0" w:color="auto"/>
        <w:bottom w:val="none" w:sz="0" w:space="0" w:color="auto"/>
        <w:right w:val="none" w:sz="0" w:space="0" w:color="auto"/>
      </w:divBdr>
    </w:div>
    <w:div w:id="324751414">
      <w:bodyDiv w:val="1"/>
      <w:marLeft w:val="0"/>
      <w:marRight w:val="0"/>
      <w:marTop w:val="0"/>
      <w:marBottom w:val="0"/>
      <w:divBdr>
        <w:top w:val="none" w:sz="0" w:space="0" w:color="auto"/>
        <w:left w:val="none" w:sz="0" w:space="0" w:color="auto"/>
        <w:bottom w:val="none" w:sz="0" w:space="0" w:color="auto"/>
        <w:right w:val="none" w:sz="0" w:space="0" w:color="auto"/>
      </w:divBdr>
    </w:div>
    <w:div w:id="324825436">
      <w:bodyDiv w:val="1"/>
      <w:marLeft w:val="0"/>
      <w:marRight w:val="0"/>
      <w:marTop w:val="0"/>
      <w:marBottom w:val="0"/>
      <w:divBdr>
        <w:top w:val="none" w:sz="0" w:space="0" w:color="auto"/>
        <w:left w:val="none" w:sz="0" w:space="0" w:color="auto"/>
        <w:bottom w:val="none" w:sz="0" w:space="0" w:color="auto"/>
        <w:right w:val="none" w:sz="0" w:space="0" w:color="auto"/>
      </w:divBdr>
    </w:div>
    <w:div w:id="325865529">
      <w:bodyDiv w:val="1"/>
      <w:marLeft w:val="0"/>
      <w:marRight w:val="0"/>
      <w:marTop w:val="0"/>
      <w:marBottom w:val="0"/>
      <w:divBdr>
        <w:top w:val="none" w:sz="0" w:space="0" w:color="auto"/>
        <w:left w:val="none" w:sz="0" w:space="0" w:color="auto"/>
        <w:bottom w:val="none" w:sz="0" w:space="0" w:color="auto"/>
        <w:right w:val="none" w:sz="0" w:space="0" w:color="auto"/>
      </w:divBdr>
    </w:div>
    <w:div w:id="326710783">
      <w:bodyDiv w:val="1"/>
      <w:marLeft w:val="0"/>
      <w:marRight w:val="0"/>
      <w:marTop w:val="0"/>
      <w:marBottom w:val="0"/>
      <w:divBdr>
        <w:top w:val="none" w:sz="0" w:space="0" w:color="auto"/>
        <w:left w:val="none" w:sz="0" w:space="0" w:color="auto"/>
        <w:bottom w:val="none" w:sz="0" w:space="0" w:color="auto"/>
        <w:right w:val="none" w:sz="0" w:space="0" w:color="auto"/>
      </w:divBdr>
    </w:div>
    <w:div w:id="333994342">
      <w:bodyDiv w:val="1"/>
      <w:marLeft w:val="0"/>
      <w:marRight w:val="0"/>
      <w:marTop w:val="0"/>
      <w:marBottom w:val="0"/>
      <w:divBdr>
        <w:top w:val="none" w:sz="0" w:space="0" w:color="auto"/>
        <w:left w:val="none" w:sz="0" w:space="0" w:color="auto"/>
        <w:bottom w:val="none" w:sz="0" w:space="0" w:color="auto"/>
        <w:right w:val="none" w:sz="0" w:space="0" w:color="auto"/>
      </w:divBdr>
    </w:div>
    <w:div w:id="336688837">
      <w:bodyDiv w:val="1"/>
      <w:marLeft w:val="0"/>
      <w:marRight w:val="0"/>
      <w:marTop w:val="0"/>
      <w:marBottom w:val="0"/>
      <w:divBdr>
        <w:top w:val="none" w:sz="0" w:space="0" w:color="auto"/>
        <w:left w:val="none" w:sz="0" w:space="0" w:color="auto"/>
        <w:bottom w:val="none" w:sz="0" w:space="0" w:color="auto"/>
        <w:right w:val="none" w:sz="0" w:space="0" w:color="auto"/>
      </w:divBdr>
    </w:div>
    <w:div w:id="337385358">
      <w:bodyDiv w:val="1"/>
      <w:marLeft w:val="0"/>
      <w:marRight w:val="0"/>
      <w:marTop w:val="0"/>
      <w:marBottom w:val="0"/>
      <w:divBdr>
        <w:top w:val="none" w:sz="0" w:space="0" w:color="auto"/>
        <w:left w:val="none" w:sz="0" w:space="0" w:color="auto"/>
        <w:bottom w:val="none" w:sz="0" w:space="0" w:color="auto"/>
        <w:right w:val="none" w:sz="0" w:space="0" w:color="auto"/>
      </w:divBdr>
    </w:div>
    <w:div w:id="338505352">
      <w:bodyDiv w:val="1"/>
      <w:marLeft w:val="0"/>
      <w:marRight w:val="0"/>
      <w:marTop w:val="0"/>
      <w:marBottom w:val="0"/>
      <w:divBdr>
        <w:top w:val="none" w:sz="0" w:space="0" w:color="auto"/>
        <w:left w:val="none" w:sz="0" w:space="0" w:color="auto"/>
        <w:bottom w:val="none" w:sz="0" w:space="0" w:color="auto"/>
        <w:right w:val="none" w:sz="0" w:space="0" w:color="auto"/>
      </w:divBdr>
    </w:div>
    <w:div w:id="338972690">
      <w:bodyDiv w:val="1"/>
      <w:marLeft w:val="0"/>
      <w:marRight w:val="0"/>
      <w:marTop w:val="0"/>
      <w:marBottom w:val="0"/>
      <w:divBdr>
        <w:top w:val="none" w:sz="0" w:space="0" w:color="auto"/>
        <w:left w:val="none" w:sz="0" w:space="0" w:color="auto"/>
        <w:bottom w:val="none" w:sz="0" w:space="0" w:color="auto"/>
        <w:right w:val="none" w:sz="0" w:space="0" w:color="auto"/>
      </w:divBdr>
    </w:div>
    <w:div w:id="341056417">
      <w:bodyDiv w:val="1"/>
      <w:marLeft w:val="0"/>
      <w:marRight w:val="0"/>
      <w:marTop w:val="0"/>
      <w:marBottom w:val="0"/>
      <w:divBdr>
        <w:top w:val="none" w:sz="0" w:space="0" w:color="auto"/>
        <w:left w:val="none" w:sz="0" w:space="0" w:color="auto"/>
        <w:bottom w:val="none" w:sz="0" w:space="0" w:color="auto"/>
        <w:right w:val="none" w:sz="0" w:space="0" w:color="auto"/>
      </w:divBdr>
    </w:div>
    <w:div w:id="341859754">
      <w:bodyDiv w:val="1"/>
      <w:marLeft w:val="0"/>
      <w:marRight w:val="0"/>
      <w:marTop w:val="0"/>
      <w:marBottom w:val="0"/>
      <w:divBdr>
        <w:top w:val="none" w:sz="0" w:space="0" w:color="auto"/>
        <w:left w:val="none" w:sz="0" w:space="0" w:color="auto"/>
        <w:bottom w:val="none" w:sz="0" w:space="0" w:color="auto"/>
        <w:right w:val="none" w:sz="0" w:space="0" w:color="auto"/>
      </w:divBdr>
    </w:div>
    <w:div w:id="342784785">
      <w:bodyDiv w:val="1"/>
      <w:marLeft w:val="0"/>
      <w:marRight w:val="0"/>
      <w:marTop w:val="0"/>
      <w:marBottom w:val="0"/>
      <w:divBdr>
        <w:top w:val="none" w:sz="0" w:space="0" w:color="auto"/>
        <w:left w:val="none" w:sz="0" w:space="0" w:color="auto"/>
        <w:bottom w:val="none" w:sz="0" w:space="0" w:color="auto"/>
        <w:right w:val="none" w:sz="0" w:space="0" w:color="auto"/>
      </w:divBdr>
    </w:div>
    <w:div w:id="347948519">
      <w:bodyDiv w:val="1"/>
      <w:marLeft w:val="0"/>
      <w:marRight w:val="0"/>
      <w:marTop w:val="0"/>
      <w:marBottom w:val="0"/>
      <w:divBdr>
        <w:top w:val="none" w:sz="0" w:space="0" w:color="auto"/>
        <w:left w:val="none" w:sz="0" w:space="0" w:color="auto"/>
        <w:bottom w:val="none" w:sz="0" w:space="0" w:color="auto"/>
        <w:right w:val="none" w:sz="0" w:space="0" w:color="auto"/>
      </w:divBdr>
    </w:div>
    <w:div w:id="349719972">
      <w:bodyDiv w:val="1"/>
      <w:marLeft w:val="0"/>
      <w:marRight w:val="0"/>
      <w:marTop w:val="0"/>
      <w:marBottom w:val="0"/>
      <w:divBdr>
        <w:top w:val="none" w:sz="0" w:space="0" w:color="auto"/>
        <w:left w:val="none" w:sz="0" w:space="0" w:color="auto"/>
        <w:bottom w:val="none" w:sz="0" w:space="0" w:color="auto"/>
        <w:right w:val="none" w:sz="0" w:space="0" w:color="auto"/>
      </w:divBdr>
    </w:div>
    <w:div w:id="350030553">
      <w:bodyDiv w:val="1"/>
      <w:marLeft w:val="0"/>
      <w:marRight w:val="0"/>
      <w:marTop w:val="0"/>
      <w:marBottom w:val="0"/>
      <w:divBdr>
        <w:top w:val="none" w:sz="0" w:space="0" w:color="auto"/>
        <w:left w:val="none" w:sz="0" w:space="0" w:color="auto"/>
        <w:bottom w:val="none" w:sz="0" w:space="0" w:color="auto"/>
        <w:right w:val="none" w:sz="0" w:space="0" w:color="auto"/>
      </w:divBdr>
    </w:div>
    <w:div w:id="358820351">
      <w:bodyDiv w:val="1"/>
      <w:marLeft w:val="0"/>
      <w:marRight w:val="0"/>
      <w:marTop w:val="0"/>
      <w:marBottom w:val="0"/>
      <w:divBdr>
        <w:top w:val="none" w:sz="0" w:space="0" w:color="auto"/>
        <w:left w:val="none" w:sz="0" w:space="0" w:color="auto"/>
        <w:bottom w:val="none" w:sz="0" w:space="0" w:color="auto"/>
        <w:right w:val="none" w:sz="0" w:space="0" w:color="auto"/>
      </w:divBdr>
    </w:div>
    <w:div w:id="358899569">
      <w:bodyDiv w:val="1"/>
      <w:marLeft w:val="0"/>
      <w:marRight w:val="0"/>
      <w:marTop w:val="0"/>
      <w:marBottom w:val="0"/>
      <w:divBdr>
        <w:top w:val="none" w:sz="0" w:space="0" w:color="auto"/>
        <w:left w:val="none" w:sz="0" w:space="0" w:color="auto"/>
        <w:bottom w:val="none" w:sz="0" w:space="0" w:color="auto"/>
        <w:right w:val="none" w:sz="0" w:space="0" w:color="auto"/>
      </w:divBdr>
    </w:div>
    <w:div w:id="359747750">
      <w:bodyDiv w:val="1"/>
      <w:marLeft w:val="0"/>
      <w:marRight w:val="0"/>
      <w:marTop w:val="0"/>
      <w:marBottom w:val="0"/>
      <w:divBdr>
        <w:top w:val="none" w:sz="0" w:space="0" w:color="auto"/>
        <w:left w:val="none" w:sz="0" w:space="0" w:color="auto"/>
        <w:bottom w:val="none" w:sz="0" w:space="0" w:color="auto"/>
        <w:right w:val="none" w:sz="0" w:space="0" w:color="auto"/>
      </w:divBdr>
    </w:div>
    <w:div w:id="362487951">
      <w:bodyDiv w:val="1"/>
      <w:marLeft w:val="0"/>
      <w:marRight w:val="0"/>
      <w:marTop w:val="0"/>
      <w:marBottom w:val="0"/>
      <w:divBdr>
        <w:top w:val="none" w:sz="0" w:space="0" w:color="auto"/>
        <w:left w:val="none" w:sz="0" w:space="0" w:color="auto"/>
        <w:bottom w:val="none" w:sz="0" w:space="0" w:color="auto"/>
        <w:right w:val="none" w:sz="0" w:space="0" w:color="auto"/>
      </w:divBdr>
    </w:div>
    <w:div w:id="371654940">
      <w:bodyDiv w:val="1"/>
      <w:marLeft w:val="0"/>
      <w:marRight w:val="0"/>
      <w:marTop w:val="0"/>
      <w:marBottom w:val="0"/>
      <w:divBdr>
        <w:top w:val="none" w:sz="0" w:space="0" w:color="auto"/>
        <w:left w:val="none" w:sz="0" w:space="0" w:color="auto"/>
        <w:bottom w:val="none" w:sz="0" w:space="0" w:color="auto"/>
        <w:right w:val="none" w:sz="0" w:space="0" w:color="auto"/>
      </w:divBdr>
    </w:div>
    <w:div w:id="376663500">
      <w:bodyDiv w:val="1"/>
      <w:marLeft w:val="0"/>
      <w:marRight w:val="0"/>
      <w:marTop w:val="0"/>
      <w:marBottom w:val="0"/>
      <w:divBdr>
        <w:top w:val="none" w:sz="0" w:space="0" w:color="auto"/>
        <w:left w:val="none" w:sz="0" w:space="0" w:color="auto"/>
        <w:bottom w:val="none" w:sz="0" w:space="0" w:color="auto"/>
        <w:right w:val="none" w:sz="0" w:space="0" w:color="auto"/>
      </w:divBdr>
    </w:div>
    <w:div w:id="378166886">
      <w:bodyDiv w:val="1"/>
      <w:marLeft w:val="0"/>
      <w:marRight w:val="0"/>
      <w:marTop w:val="0"/>
      <w:marBottom w:val="0"/>
      <w:divBdr>
        <w:top w:val="none" w:sz="0" w:space="0" w:color="auto"/>
        <w:left w:val="none" w:sz="0" w:space="0" w:color="auto"/>
        <w:bottom w:val="none" w:sz="0" w:space="0" w:color="auto"/>
        <w:right w:val="none" w:sz="0" w:space="0" w:color="auto"/>
      </w:divBdr>
    </w:div>
    <w:div w:id="378821198">
      <w:bodyDiv w:val="1"/>
      <w:marLeft w:val="0"/>
      <w:marRight w:val="0"/>
      <w:marTop w:val="0"/>
      <w:marBottom w:val="0"/>
      <w:divBdr>
        <w:top w:val="none" w:sz="0" w:space="0" w:color="auto"/>
        <w:left w:val="none" w:sz="0" w:space="0" w:color="auto"/>
        <w:bottom w:val="none" w:sz="0" w:space="0" w:color="auto"/>
        <w:right w:val="none" w:sz="0" w:space="0" w:color="auto"/>
      </w:divBdr>
    </w:div>
    <w:div w:id="379212640">
      <w:bodyDiv w:val="1"/>
      <w:marLeft w:val="0"/>
      <w:marRight w:val="0"/>
      <w:marTop w:val="0"/>
      <w:marBottom w:val="0"/>
      <w:divBdr>
        <w:top w:val="none" w:sz="0" w:space="0" w:color="auto"/>
        <w:left w:val="none" w:sz="0" w:space="0" w:color="auto"/>
        <w:bottom w:val="none" w:sz="0" w:space="0" w:color="auto"/>
        <w:right w:val="none" w:sz="0" w:space="0" w:color="auto"/>
      </w:divBdr>
    </w:div>
    <w:div w:id="379550280">
      <w:bodyDiv w:val="1"/>
      <w:marLeft w:val="0"/>
      <w:marRight w:val="0"/>
      <w:marTop w:val="0"/>
      <w:marBottom w:val="0"/>
      <w:divBdr>
        <w:top w:val="none" w:sz="0" w:space="0" w:color="auto"/>
        <w:left w:val="none" w:sz="0" w:space="0" w:color="auto"/>
        <w:bottom w:val="none" w:sz="0" w:space="0" w:color="auto"/>
        <w:right w:val="none" w:sz="0" w:space="0" w:color="auto"/>
      </w:divBdr>
    </w:div>
    <w:div w:id="381752293">
      <w:bodyDiv w:val="1"/>
      <w:marLeft w:val="0"/>
      <w:marRight w:val="0"/>
      <w:marTop w:val="0"/>
      <w:marBottom w:val="0"/>
      <w:divBdr>
        <w:top w:val="none" w:sz="0" w:space="0" w:color="auto"/>
        <w:left w:val="none" w:sz="0" w:space="0" w:color="auto"/>
        <w:bottom w:val="none" w:sz="0" w:space="0" w:color="auto"/>
        <w:right w:val="none" w:sz="0" w:space="0" w:color="auto"/>
      </w:divBdr>
    </w:div>
    <w:div w:id="384453134">
      <w:bodyDiv w:val="1"/>
      <w:marLeft w:val="0"/>
      <w:marRight w:val="0"/>
      <w:marTop w:val="0"/>
      <w:marBottom w:val="0"/>
      <w:divBdr>
        <w:top w:val="none" w:sz="0" w:space="0" w:color="auto"/>
        <w:left w:val="none" w:sz="0" w:space="0" w:color="auto"/>
        <w:bottom w:val="none" w:sz="0" w:space="0" w:color="auto"/>
        <w:right w:val="none" w:sz="0" w:space="0" w:color="auto"/>
      </w:divBdr>
    </w:div>
    <w:div w:id="388967159">
      <w:bodyDiv w:val="1"/>
      <w:marLeft w:val="0"/>
      <w:marRight w:val="0"/>
      <w:marTop w:val="0"/>
      <w:marBottom w:val="0"/>
      <w:divBdr>
        <w:top w:val="none" w:sz="0" w:space="0" w:color="auto"/>
        <w:left w:val="none" w:sz="0" w:space="0" w:color="auto"/>
        <w:bottom w:val="none" w:sz="0" w:space="0" w:color="auto"/>
        <w:right w:val="none" w:sz="0" w:space="0" w:color="auto"/>
      </w:divBdr>
    </w:div>
    <w:div w:id="390082773">
      <w:bodyDiv w:val="1"/>
      <w:marLeft w:val="0"/>
      <w:marRight w:val="0"/>
      <w:marTop w:val="0"/>
      <w:marBottom w:val="0"/>
      <w:divBdr>
        <w:top w:val="none" w:sz="0" w:space="0" w:color="auto"/>
        <w:left w:val="none" w:sz="0" w:space="0" w:color="auto"/>
        <w:bottom w:val="none" w:sz="0" w:space="0" w:color="auto"/>
        <w:right w:val="none" w:sz="0" w:space="0" w:color="auto"/>
      </w:divBdr>
    </w:div>
    <w:div w:id="392968749">
      <w:bodyDiv w:val="1"/>
      <w:marLeft w:val="0"/>
      <w:marRight w:val="0"/>
      <w:marTop w:val="0"/>
      <w:marBottom w:val="0"/>
      <w:divBdr>
        <w:top w:val="none" w:sz="0" w:space="0" w:color="auto"/>
        <w:left w:val="none" w:sz="0" w:space="0" w:color="auto"/>
        <w:bottom w:val="none" w:sz="0" w:space="0" w:color="auto"/>
        <w:right w:val="none" w:sz="0" w:space="0" w:color="auto"/>
      </w:divBdr>
    </w:div>
    <w:div w:id="394738139">
      <w:bodyDiv w:val="1"/>
      <w:marLeft w:val="0"/>
      <w:marRight w:val="0"/>
      <w:marTop w:val="0"/>
      <w:marBottom w:val="0"/>
      <w:divBdr>
        <w:top w:val="none" w:sz="0" w:space="0" w:color="auto"/>
        <w:left w:val="none" w:sz="0" w:space="0" w:color="auto"/>
        <w:bottom w:val="none" w:sz="0" w:space="0" w:color="auto"/>
        <w:right w:val="none" w:sz="0" w:space="0" w:color="auto"/>
      </w:divBdr>
    </w:div>
    <w:div w:id="395208741">
      <w:bodyDiv w:val="1"/>
      <w:marLeft w:val="0"/>
      <w:marRight w:val="0"/>
      <w:marTop w:val="0"/>
      <w:marBottom w:val="0"/>
      <w:divBdr>
        <w:top w:val="none" w:sz="0" w:space="0" w:color="auto"/>
        <w:left w:val="none" w:sz="0" w:space="0" w:color="auto"/>
        <w:bottom w:val="none" w:sz="0" w:space="0" w:color="auto"/>
        <w:right w:val="none" w:sz="0" w:space="0" w:color="auto"/>
      </w:divBdr>
    </w:div>
    <w:div w:id="403071659">
      <w:bodyDiv w:val="1"/>
      <w:marLeft w:val="0"/>
      <w:marRight w:val="0"/>
      <w:marTop w:val="0"/>
      <w:marBottom w:val="0"/>
      <w:divBdr>
        <w:top w:val="none" w:sz="0" w:space="0" w:color="auto"/>
        <w:left w:val="none" w:sz="0" w:space="0" w:color="auto"/>
        <w:bottom w:val="none" w:sz="0" w:space="0" w:color="auto"/>
        <w:right w:val="none" w:sz="0" w:space="0" w:color="auto"/>
      </w:divBdr>
    </w:div>
    <w:div w:id="405343436">
      <w:bodyDiv w:val="1"/>
      <w:marLeft w:val="0"/>
      <w:marRight w:val="0"/>
      <w:marTop w:val="0"/>
      <w:marBottom w:val="0"/>
      <w:divBdr>
        <w:top w:val="none" w:sz="0" w:space="0" w:color="auto"/>
        <w:left w:val="none" w:sz="0" w:space="0" w:color="auto"/>
        <w:bottom w:val="none" w:sz="0" w:space="0" w:color="auto"/>
        <w:right w:val="none" w:sz="0" w:space="0" w:color="auto"/>
      </w:divBdr>
    </w:div>
    <w:div w:id="405734154">
      <w:bodyDiv w:val="1"/>
      <w:marLeft w:val="0"/>
      <w:marRight w:val="0"/>
      <w:marTop w:val="0"/>
      <w:marBottom w:val="0"/>
      <w:divBdr>
        <w:top w:val="none" w:sz="0" w:space="0" w:color="auto"/>
        <w:left w:val="none" w:sz="0" w:space="0" w:color="auto"/>
        <w:bottom w:val="none" w:sz="0" w:space="0" w:color="auto"/>
        <w:right w:val="none" w:sz="0" w:space="0" w:color="auto"/>
      </w:divBdr>
    </w:div>
    <w:div w:id="408698761">
      <w:bodyDiv w:val="1"/>
      <w:marLeft w:val="0"/>
      <w:marRight w:val="0"/>
      <w:marTop w:val="0"/>
      <w:marBottom w:val="0"/>
      <w:divBdr>
        <w:top w:val="none" w:sz="0" w:space="0" w:color="auto"/>
        <w:left w:val="none" w:sz="0" w:space="0" w:color="auto"/>
        <w:bottom w:val="none" w:sz="0" w:space="0" w:color="auto"/>
        <w:right w:val="none" w:sz="0" w:space="0" w:color="auto"/>
      </w:divBdr>
    </w:div>
    <w:div w:id="409161910">
      <w:bodyDiv w:val="1"/>
      <w:marLeft w:val="0"/>
      <w:marRight w:val="0"/>
      <w:marTop w:val="0"/>
      <w:marBottom w:val="0"/>
      <w:divBdr>
        <w:top w:val="none" w:sz="0" w:space="0" w:color="auto"/>
        <w:left w:val="none" w:sz="0" w:space="0" w:color="auto"/>
        <w:bottom w:val="none" w:sz="0" w:space="0" w:color="auto"/>
        <w:right w:val="none" w:sz="0" w:space="0" w:color="auto"/>
      </w:divBdr>
    </w:div>
    <w:div w:id="410391600">
      <w:bodyDiv w:val="1"/>
      <w:marLeft w:val="0"/>
      <w:marRight w:val="0"/>
      <w:marTop w:val="0"/>
      <w:marBottom w:val="0"/>
      <w:divBdr>
        <w:top w:val="none" w:sz="0" w:space="0" w:color="auto"/>
        <w:left w:val="none" w:sz="0" w:space="0" w:color="auto"/>
        <w:bottom w:val="none" w:sz="0" w:space="0" w:color="auto"/>
        <w:right w:val="none" w:sz="0" w:space="0" w:color="auto"/>
      </w:divBdr>
    </w:div>
    <w:div w:id="412700172">
      <w:bodyDiv w:val="1"/>
      <w:marLeft w:val="0"/>
      <w:marRight w:val="0"/>
      <w:marTop w:val="0"/>
      <w:marBottom w:val="0"/>
      <w:divBdr>
        <w:top w:val="none" w:sz="0" w:space="0" w:color="auto"/>
        <w:left w:val="none" w:sz="0" w:space="0" w:color="auto"/>
        <w:bottom w:val="none" w:sz="0" w:space="0" w:color="auto"/>
        <w:right w:val="none" w:sz="0" w:space="0" w:color="auto"/>
      </w:divBdr>
    </w:div>
    <w:div w:id="421681767">
      <w:bodyDiv w:val="1"/>
      <w:marLeft w:val="0"/>
      <w:marRight w:val="0"/>
      <w:marTop w:val="0"/>
      <w:marBottom w:val="0"/>
      <w:divBdr>
        <w:top w:val="none" w:sz="0" w:space="0" w:color="auto"/>
        <w:left w:val="none" w:sz="0" w:space="0" w:color="auto"/>
        <w:bottom w:val="none" w:sz="0" w:space="0" w:color="auto"/>
        <w:right w:val="none" w:sz="0" w:space="0" w:color="auto"/>
      </w:divBdr>
    </w:div>
    <w:div w:id="422990381">
      <w:bodyDiv w:val="1"/>
      <w:marLeft w:val="0"/>
      <w:marRight w:val="0"/>
      <w:marTop w:val="0"/>
      <w:marBottom w:val="0"/>
      <w:divBdr>
        <w:top w:val="none" w:sz="0" w:space="0" w:color="auto"/>
        <w:left w:val="none" w:sz="0" w:space="0" w:color="auto"/>
        <w:bottom w:val="none" w:sz="0" w:space="0" w:color="auto"/>
        <w:right w:val="none" w:sz="0" w:space="0" w:color="auto"/>
      </w:divBdr>
    </w:div>
    <w:div w:id="424804874">
      <w:bodyDiv w:val="1"/>
      <w:marLeft w:val="0"/>
      <w:marRight w:val="0"/>
      <w:marTop w:val="0"/>
      <w:marBottom w:val="0"/>
      <w:divBdr>
        <w:top w:val="none" w:sz="0" w:space="0" w:color="auto"/>
        <w:left w:val="none" w:sz="0" w:space="0" w:color="auto"/>
        <w:bottom w:val="none" w:sz="0" w:space="0" w:color="auto"/>
        <w:right w:val="none" w:sz="0" w:space="0" w:color="auto"/>
      </w:divBdr>
    </w:div>
    <w:div w:id="425925277">
      <w:bodyDiv w:val="1"/>
      <w:marLeft w:val="0"/>
      <w:marRight w:val="0"/>
      <w:marTop w:val="0"/>
      <w:marBottom w:val="0"/>
      <w:divBdr>
        <w:top w:val="none" w:sz="0" w:space="0" w:color="auto"/>
        <w:left w:val="none" w:sz="0" w:space="0" w:color="auto"/>
        <w:bottom w:val="none" w:sz="0" w:space="0" w:color="auto"/>
        <w:right w:val="none" w:sz="0" w:space="0" w:color="auto"/>
      </w:divBdr>
    </w:div>
    <w:div w:id="429619042">
      <w:bodyDiv w:val="1"/>
      <w:marLeft w:val="0"/>
      <w:marRight w:val="0"/>
      <w:marTop w:val="0"/>
      <w:marBottom w:val="0"/>
      <w:divBdr>
        <w:top w:val="none" w:sz="0" w:space="0" w:color="auto"/>
        <w:left w:val="none" w:sz="0" w:space="0" w:color="auto"/>
        <w:bottom w:val="none" w:sz="0" w:space="0" w:color="auto"/>
        <w:right w:val="none" w:sz="0" w:space="0" w:color="auto"/>
      </w:divBdr>
    </w:div>
    <w:div w:id="430510029">
      <w:bodyDiv w:val="1"/>
      <w:marLeft w:val="0"/>
      <w:marRight w:val="0"/>
      <w:marTop w:val="0"/>
      <w:marBottom w:val="0"/>
      <w:divBdr>
        <w:top w:val="none" w:sz="0" w:space="0" w:color="auto"/>
        <w:left w:val="none" w:sz="0" w:space="0" w:color="auto"/>
        <w:bottom w:val="none" w:sz="0" w:space="0" w:color="auto"/>
        <w:right w:val="none" w:sz="0" w:space="0" w:color="auto"/>
      </w:divBdr>
    </w:div>
    <w:div w:id="432476005">
      <w:bodyDiv w:val="1"/>
      <w:marLeft w:val="0"/>
      <w:marRight w:val="0"/>
      <w:marTop w:val="0"/>
      <w:marBottom w:val="0"/>
      <w:divBdr>
        <w:top w:val="none" w:sz="0" w:space="0" w:color="auto"/>
        <w:left w:val="none" w:sz="0" w:space="0" w:color="auto"/>
        <w:bottom w:val="none" w:sz="0" w:space="0" w:color="auto"/>
        <w:right w:val="none" w:sz="0" w:space="0" w:color="auto"/>
      </w:divBdr>
    </w:div>
    <w:div w:id="432480842">
      <w:bodyDiv w:val="1"/>
      <w:marLeft w:val="0"/>
      <w:marRight w:val="0"/>
      <w:marTop w:val="0"/>
      <w:marBottom w:val="0"/>
      <w:divBdr>
        <w:top w:val="none" w:sz="0" w:space="0" w:color="auto"/>
        <w:left w:val="none" w:sz="0" w:space="0" w:color="auto"/>
        <w:bottom w:val="none" w:sz="0" w:space="0" w:color="auto"/>
        <w:right w:val="none" w:sz="0" w:space="0" w:color="auto"/>
      </w:divBdr>
    </w:div>
    <w:div w:id="434786267">
      <w:bodyDiv w:val="1"/>
      <w:marLeft w:val="0"/>
      <w:marRight w:val="0"/>
      <w:marTop w:val="0"/>
      <w:marBottom w:val="0"/>
      <w:divBdr>
        <w:top w:val="none" w:sz="0" w:space="0" w:color="auto"/>
        <w:left w:val="none" w:sz="0" w:space="0" w:color="auto"/>
        <w:bottom w:val="none" w:sz="0" w:space="0" w:color="auto"/>
        <w:right w:val="none" w:sz="0" w:space="0" w:color="auto"/>
      </w:divBdr>
    </w:div>
    <w:div w:id="440540030">
      <w:bodyDiv w:val="1"/>
      <w:marLeft w:val="0"/>
      <w:marRight w:val="0"/>
      <w:marTop w:val="0"/>
      <w:marBottom w:val="0"/>
      <w:divBdr>
        <w:top w:val="none" w:sz="0" w:space="0" w:color="auto"/>
        <w:left w:val="none" w:sz="0" w:space="0" w:color="auto"/>
        <w:bottom w:val="none" w:sz="0" w:space="0" w:color="auto"/>
        <w:right w:val="none" w:sz="0" w:space="0" w:color="auto"/>
      </w:divBdr>
    </w:div>
    <w:div w:id="442265821">
      <w:bodyDiv w:val="1"/>
      <w:marLeft w:val="0"/>
      <w:marRight w:val="0"/>
      <w:marTop w:val="0"/>
      <w:marBottom w:val="0"/>
      <w:divBdr>
        <w:top w:val="none" w:sz="0" w:space="0" w:color="auto"/>
        <w:left w:val="none" w:sz="0" w:space="0" w:color="auto"/>
        <w:bottom w:val="none" w:sz="0" w:space="0" w:color="auto"/>
        <w:right w:val="none" w:sz="0" w:space="0" w:color="auto"/>
      </w:divBdr>
    </w:div>
    <w:div w:id="446509998">
      <w:bodyDiv w:val="1"/>
      <w:marLeft w:val="0"/>
      <w:marRight w:val="0"/>
      <w:marTop w:val="0"/>
      <w:marBottom w:val="0"/>
      <w:divBdr>
        <w:top w:val="none" w:sz="0" w:space="0" w:color="auto"/>
        <w:left w:val="none" w:sz="0" w:space="0" w:color="auto"/>
        <w:bottom w:val="none" w:sz="0" w:space="0" w:color="auto"/>
        <w:right w:val="none" w:sz="0" w:space="0" w:color="auto"/>
      </w:divBdr>
    </w:div>
    <w:div w:id="449015040">
      <w:bodyDiv w:val="1"/>
      <w:marLeft w:val="0"/>
      <w:marRight w:val="0"/>
      <w:marTop w:val="0"/>
      <w:marBottom w:val="0"/>
      <w:divBdr>
        <w:top w:val="none" w:sz="0" w:space="0" w:color="auto"/>
        <w:left w:val="none" w:sz="0" w:space="0" w:color="auto"/>
        <w:bottom w:val="none" w:sz="0" w:space="0" w:color="auto"/>
        <w:right w:val="none" w:sz="0" w:space="0" w:color="auto"/>
      </w:divBdr>
    </w:div>
    <w:div w:id="450898384">
      <w:bodyDiv w:val="1"/>
      <w:marLeft w:val="0"/>
      <w:marRight w:val="0"/>
      <w:marTop w:val="0"/>
      <w:marBottom w:val="0"/>
      <w:divBdr>
        <w:top w:val="none" w:sz="0" w:space="0" w:color="auto"/>
        <w:left w:val="none" w:sz="0" w:space="0" w:color="auto"/>
        <w:bottom w:val="none" w:sz="0" w:space="0" w:color="auto"/>
        <w:right w:val="none" w:sz="0" w:space="0" w:color="auto"/>
      </w:divBdr>
    </w:div>
    <w:div w:id="458299998">
      <w:bodyDiv w:val="1"/>
      <w:marLeft w:val="0"/>
      <w:marRight w:val="0"/>
      <w:marTop w:val="0"/>
      <w:marBottom w:val="0"/>
      <w:divBdr>
        <w:top w:val="none" w:sz="0" w:space="0" w:color="auto"/>
        <w:left w:val="none" w:sz="0" w:space="0" w:color="auto"/>
        <w:bottom w:val="none" w:sz="0" w:space="0" w:color="auto"/>
        <w:right w:val="none" w:sz="0" w:space="0" w:color="auto"/>
      </w:divBdr>
    </w:div>
    <w:div w:id="459029724">
      <w:bodyDiv w:val="1"/>
      <w:marLeft w:val="0"/>
      <w:marRight w:val="0"/>
      <w:marTop w:val="0"/>
      <w:marBottom w:val="0"/>
      <w:divBdr>
        <w:top w:val="none" w:sz="0" w:space="0" w:color="auto"/>
        <w:left w:val="none" w:sz="0" w:space="0" w:color="auto"/>
        <w:bottom w:val="none" w:sz="0" w:space="0" w:color="auto"/>
        <w:right w:val="none" w:sz="0" w:space="0" w:color="auto"/>
      </w:divBdr>
    </w:div>
    <w:div w:id="459155658">
      <w:bodyDiv w:val="1"/>
      <w:marLeft w:val="0"/>
      <w:marRight w:val="0"/>
      <w:marTop w:val="0"/>
      <w:marBottom w:val="0"/>
      <w:divBdr>
        <w:top w:val="none" w:sz="0" w:space="0" w:color="auto"/>
        <w:left w:val="none" w:sz="0" w:space="0" w:color="auto"/>
        <w:bottom w:val="none" w:sz="0" w:space="0" w:color="auto"/>
        <w:right w:val="none" w:sz="0" w:space="0" w:color="auto"/>
      </w:divBdr>
    </w:div>
    <w:div w:id="462623660">
      <w:bodyDiv w:val="1"/>
      <w:marLeft w:val="0"/>
      <w:marRight w:val="0"/>
      <w:marTop w:val="0"/>
      <w:marBottom w:val="0"/>
      <w:divBdr>
        <w:top w:val="none" w:sz="0" w:space="0" w:color="auto"/>
        <w:left w:val="none" w:sz="0" w:space="0" w:color="auto"/>
        <w:bottom w:val="none" w:sz="0" w:space="0" w:color="auto"/>
        <w:right w:val="none" w:sz="0" w:space="0" w:color="auto"/>
      </w:divBdr>
    </w:div>
    <w:div w:id="471485649">
      <w:bodyDiv w:val="1"/>
      <w:marLeft w:val="0"/>
      <w:marRight w:val="0"/>
      <w:marTop w:val="0"/>
      <w:marBottom w:val="0"/>
      <w:divBdr>
        <w:top w:val="none" w:sz="0" w:space="0" w:color="auto"/>
        <w:left w:val="none" w:sz="0" w:space="0" w:color="auto"/>
        <w:bottom w:val="none" w:sz="0" w:space="0" w:color="auto"/>
        <w:right w:val="none" w:sz="0" w:space="0" w:color="auto"/>
      </w:divBdr>
    </w:div>
    <w:div w:id="473761689">
      <w:bodyDiv w:val="1"/>
      <w:marLeft w:val="0"/>
      <w:marRight w:val="0"/>
      <w:marTop w:val="0"/>
      <w:marBottom w:val="0"/>
      <w:divBdr>
        <w:top w:val="none" w:sz="0" w:space="0" w:color="auto"/>
        <w:left w:val="none" w:sz="0" w:space="0" w:color="auto"/>
        <w:bottom w:val="none" w:sz="0" w:space="0" w:color="auto"/>
        <w:right w:val="none" w:sz="0" w:space="0" w:color="auto"/>
      </w:divBdr>
    </w:div>
    <w:div w:id="477504117">
      <w:bodyDiv w:val="1"/>
      <w:marLeft w:val="0"/>
      <w:marRight w:val="0"/>
      <w:marTop w:val="0"/>
      <w:marBottom w:val="0"/>
      <w:divBdr>
        <w:top w:val="none" w:sz="0" w:space="0" w:color="auto"/>
        <w:left w:val="none" w:sz="0" w:space="0" w:color="auto"/>
        <w:bottom w:val="none" w:sz="0" w:space="0" w:color="auto"/>
        <w:right w:val="none" w:sz="0" w:space="0" w:color="auto"/>
      </w:divBdr>
    </w:div>
    <w:div w:id="477655274">
      <w:bodyDiv w:val="1"/>
      <w:marLeft w:val="0"/>
      <w:marRight w:val="0"/>
      <w:marTop w:val="0"/>
      <w:marBottom w:val="0"/>
      <w:divBdr>
        <w:top w:val="none" w:sz="0" w:space="0" w:color="auto"/>
        <w:left w:val="none" w:sz="0" w:space="0" w:color="auto"/>
        <w:bottom w:val="none" w:sz="0" w:space="0" w:color="auto"/>
        <w:right w:val="none" w:sz="0" w:space="0" w:color="auto"/>
      </w:divBdr>
    </w:div>
    <w:div w:id="478115762">
      <w:bodyDiv w:val="1"/>
      <w:marLeft w:val="0"/>
      <w:marRight w:val="0"/>
      <w:marTop w:val="0"/>
      <w:marBottom w:val="0"/>
      <w:divBdr>
        <w:top w:val="none" w:sz="0" w:space="0" w:color="auto"/>
        <w:left w:val="none" w:sz="0" w:space="0" w:color="auto"/>
        <w:bottom w:val="none" w:sz="0" w:space="0" w:color="auto"/>
        <w:right w:val="none" w:sz="0" w:space="0" w:color="auto"/>
      </w:divBdr>
    </w:div>
    <w:div w:id="483005848">
      <w:bodyDiv w:val="1"/>
      <w:marLeft w:val="0"/>
      <w:marRight w:val="0"/>
      <w:marTop w:val="0"/>
      <w:marBottom w:val="0"/>
      <w:divBdr>
        <w:top w:val="none" w:sz="0" w:space="0" w:color="auto"/>
        <w:left w:val="none" w:sz="0" w:space="0" w:color="auto"/>
        <w:bottom w:val="none" w:sz="0" w:space="0" w:color="auto"/>
        <w:right w:val="none" w:sz="0" w:space="0" w:color="auto"/>
      </w:divBdr>
    </w:div>
    <w:div w:id="488136488">
      <w:bodyDiv w:val="1"/>
      <w:marLeft w:val="0"/>
      <w:marRight w:val="0"/>
      <w:marTop w:val="0"/>
      <w:marBottom w:val="0"/>
      <w:divBdr>
        <w:top w:val="none" w:sz="0" w:space="0" w:color="auto"/>
        <w:left w:val="none" w:sz="0" w:space="0" w:color="auto"/>
        <w:bottom w:val="none" w:sz="0" w:space="0" w:color="auto"/>
        <w:right w:val="none" w:sz="0" w:space="0" w:color="auto"/>
      </w:divBdr>
    </w:div>
    <w:div w:id="489368156">
      <w:bodyDiv w:val="1"/>
      <w:marLeft w:val="0"/>
      <w:marRight w:val="0"/>
      <w:marTop w:val="0"/>
      <w:marBottom w:val="0"/>
      <w:divBdr>
        <w:top w:val="none" w:sz="0" w:space="0" w:color="auto"/>
        <w:left w:val="none" w:sz="0" w:space="0" w:color="auto"/>
        <w:bottom w:val="none" w:sz="0" w:space="0" w:color="auto"/>
        <w:right w:val="none" w:sz="0" w:space="0" w:color="auto"/>
      </w:divBdr>
    </w:div>
    <w:div w:id="490487348">
      <w:bodyDiv w:val="1"/>
      <w:marLeft w:val="0"/>
      <w:marRight w:val="0"/>
      <w:marTop w:val="0"/>
      <w:marBottom w:val="0"/>
      <w:divBdr>
        <w:top w:val="none" w:sz="0" w:space="0" w:color="auto"/>
        <w:left w:val="none" w:sz="0" w:space="0" w:color="auto"/>
        <w:bottom w:val="none" w:sz="0" w:space="0" w:color="auto"/>
        <w:right w:val="none" w:sz="0" w:space="0" w:color="auto"/>
      </w:divBdr>
    </w:div>
    <w:div w:id="490682259">
      <w:bodyDiv w:val="1"/>
      <w:marLeft w:val="0"/>
      <w:marRight w:val="0"/>
      <w:marTop w:val="0"/>
      <w:marBottom w:val="0"/>
      <w:divBdr>
        <w:top w:val="none" w:sz="0" w:space="0" w:color="auto"/>
        <w:left w:val="none" w:sz="0" w:space="0" w:color="auto"/>
        <w:bottom w:val="none" w:sz="0" w:space="0" w:color="auto"/>
        <w:right w:val="none" w:sz="0" w:space="0" w:color="auto"/>
      </w:divBdr>
    </w:div>
    <w:div w:id="491528097">
      <w:bodyDiv w:val="1"/>
      <w:marLeft w:val="0"/>
      <w:marRight w:val="0"/>
      <w:marTop w:val="0"/>
      <w:marBottom w:val="0"/>
      <w:divBdr>
        <w:top w:val="none" w:sz="0" w:space="0" w:color="auto"/>
        <w:left w:val="none" w:sz="0" w:space="0" w:color="auto"/>
        <w:bottom w:val="none" w:sz="0" w:space="0" w:color="auto"/>
        <w:right w:val="none" w:sz="0" w:space="0" w:color="auto"/>
      </w:divBdr>
    </w:div>
    <w:div w:id="495801417">
      <w:bodyDiv w:val="1"/>
      <w:marLeft w:val="0"/>
      <w:marRight w:val="0"/>
      <w:marTop w:val="0"/>
      <w:marBottom w:val="0"/>
      <w:divBdr>
        <w:top w:val="none" w:sz="0" w:space="0" w:color="auto"/>
        <w:left w:val="none" w:sz="0" w:space="0" w:color="auto"/>
        <w:bottom w:val="none" w:sz="0" w:space="0" w:color="auto"/>
        <w:right w:val="none" w:sz="0" w:space="0" w:color="auto"/>
      </w:divBdr>
    </w:div>
    <w:div w:id="502009171">
      <w:bodyDiv w:val="1"/>
      <w:marLeft w:val="0"/>
      <w:marRight w:val="0"/>
      <w:marTop w:val="0"/>
      <w:marBottom w:val="0"/>
      <w:divBdr>
        <w:top w:val="none" w:sz="0" w:space="0" w:color="auto"/>
        <w:left w:val="none" w:sz="0" w:space="0" w:color="auto"/>
        <w:bottom w:val="none" w:sz="0" w:space="0" w:color="auto"/>
        <w:right w:val="none" w:sz="0" w:space="0" w:color="auto"/>
      </w:divBdr>
    </w:div>
    <w:div w:id="502279554">
      <w:bodyDiv w:val="1"/>
      <w:marLeft w:val="0"/>
      <w:marRight w:val="0"/>
      <w:marTop w:val="0"/>
      <w:marBottom w:val="0"/>
      <w:divBdr>
        <w:top w:val="none" w:sz="0" w:space="0" w:color="auto"/>
        <w:left w:val="none" w:sz="0" w:space="0" w:color="auto"/>
        <w:bottom w:val="none" w:sz="0" w:space="0" w:color="auto"/>
        <w:right w:val="none" w:sz="0" w:space="0" w:color="auto"/>
      </w:divBdr>
    </w:div>
    <w:div w:id="505362694">
      <w:bodyDiv w:val="1"/>
      <w:marLeft w:val="0"/>
      <w:marRight w:val="0"/>
      <w:marTop w:val="0"/>
      <w:marBottom w:val="0"/>
      <w:divBdr>
        <w:top w:val="none" w:sz="0" w:space="0" w:color="auto"/>
        <w:left w:val="none" w:sz="0" w:space="0" w:color="auto"/>
        <w:bottom w:val="none" w:sz="0" w:space="0" w:color="auto"/>
        <w:right w:val="none" w:sz="0" w:space="0" w:color="auto"/>
      </w:divBdr>
    </w:div>
    <w:div w:id="506136029">
      <w:bodyDiv w:val="1"/>
      <w:marLeft w:val="0"/>
      <w:marRight w:val="0"/>
      <w:marTop w:val="0"/>
      <w:marBottom w:val="0"/>
      <w:divBdr>
        <w:top w:val="none" w:sz="0" w:space="0" w:color="auto"/>
        <w:left w:val="none" w:sz="0" w:space="0" w:color="auto"/>
        <w:bottom w:val="none" w:sz="0" w:space="0" w:color="auto"/>
        <w:right w:val="none" w:sz="0" w:space="0" w:color="auto"/>
      </w:divBdr>
    </w:div>
    <w:div w:id="506749026">
      <w:bodyDiv w:val="1"/>
      <w:marLeft w:val="0"/>
      <w:marRight w:val="0"/>
      <w:marTop w:val="0"/>
      <w:marBottom w:val="0"/>
      <w:divBdr>
        <w:top w:val="none" w:sz="0" w:space="0" w:color="auto"/>
        <w:left w:val="none" w:sz="0" w:space="0" w:color="auto"/>
        <w:bottom w:val="none" w:sz="0" w:space="0" w:color="auto"/>
        <w:right w:val="none" w:sz="0" w:space="0" w:color="auto"/>
      </w:divBdr>
    </w:div>
    <w:div w:id="506986874">
      <w:bodyDiv w:val="1"/>
      <w:marLeft w:val="0"/>
      <w:marRight w:val="0"/>
      <w:marTop w:val="0"/>
      <w:marBottom w:val="0"/>
      <w:divBdr>
        <w:top w:val="none" w:sz="0" w:space="0" w:color="auto"/>
        <w:left w:val="none" w:sz="0" w:space="0" w:color="auto"/>
        <w:bottom w:val="none" w:sz="0" w:space="0" w:color="auto"/>
        <w:right w:val="none" w:sz="0" w:space="0" w:color="auto"/>
      </w:divBdr>
    </w:div>
    <w:div w:id="507527658">
      <w:bodyDiv w:val="1"/>
      <w:marLeft w:val="0"/>
      <w:marRight w:val="0"/>
      <w:marTop w:val="0"/>
      <w:marBottom w:val="0"/>
      <w:divBdr>
        <w:top w:val="none" w:sz="0" w:space="0" w:color="auto"/>
        <w:left w:val="none" w:sz="0" w:space="0" w:color="auto"/>
        <w:bottom w:val="none" w:sz="0" w:space="0" w:color="auto"/>
        <w:right w:val="none" w:sz="0" w:space="0" w:color="auto"/>
      </w:divBdr>
    </w:div>
    <w:div w:id="510072658">
      <w:bodyDiv w:val="1"/>
      <w:marLeft w:val="0"/>
      <w:marRight w:val="0"/>
      <w:marTop w:val="0"/>
      <w:marBottom w:val="0"/>
      <w:divBdr>
        <w:top w:val="none" w:sz="0" w:space="0" w:color="auto"/>
        <w:left w:val="none" w:sz="0" w:space="0" w:color="auto"/>
        <w:bottom w:val="none" w:sz="0" w:space="0" w:color="auto"/>
        <w:right w:val="none" w:sz="0" w:space="0" w:color="auto"/>
      </w:divBdr>
    </w:div>
    <w:div w:id="512644156">
      <w:bodyDiv w:val="1"/>
      <w:marLeft w:val="0"/>
      <w:marRight w:val="0"/>
      <w:marTop w:val="0"/>
      <w:marBottom w:val="0"/>
      <w:divBdr>
        <w:top w:val="none" w:sz="0" w:space="0" w:color="auto"/>
        <w:left w:val="none" w:sz="0" w:space="0" w:color="auto"/>
        <w:bottom w:val="none" w:sz="0" w:space="0" w:color="auto"/>
        <w:right w:val="none" w:sz="0" w:space="0" w:color="auto"/>
      </w:divBdr>
    </w:div>
    <w:div w:id="514272177">
      <w:bodyDiv w:val="1"/>
      <w:marLeft w:val="0"/>
      <w:marRight w:val="0"/>
      <w:marTop w:val="0"/>
      <w:marBottom w:val="0"/>
      <w:divBdr>
        <w:top w:val="none" w:sz="0" w:space="0" w:color="auto"/>
        <w:left w:val="none" w:sz="0" w:space="0" w:color="auto"/>
        <w:bottom w:val="none" w:sz="0" w:space="0" w:color="auto"/>
        <w:right w:val="none" w:sz="0" w:space="0" w:color="auto"/>
      </w:divBdr>
    </w:div>
    <w:div w:id="514616468">
      <w:bodyDiv w:val="1"/>
      <w:marLeft w:val="0"/>
      <w:marRight w:val="0"/>
      <w:marTop w:val="0"/>
      <w:marBottom w:val="0"/>
      <w:divBdr>
        <w:top w:val="none" w:sz="0" w:space="0" w:color="auto"/>
        <w:left w:val="none" w:sz="0" w:space="0" w:color="auto"/>
        <w:bottom w:val="none" w:sz="0" w:space="0" w:color="auto"/>
        <w:right w:val="none" w:sz="0" w:space="0" w:color="auto"/>
      </w:divBdr>
    </w:div>
    <w:div w:id="517693186">
      <w:bodyDiv w:val="1"/>
      <w:marLeft w:val="0"/>
      <w:marRight w:val="0"/>
      <w:marTop w:val="0"/>
      <w:marBottom w:val="0"/>
      <w:divBdr>
        <w:top w:val="none" w:sz="0" w:space="0" w:color="auto"/>
        <w:left w:val="none" w:sz="0" w:space="0" w:color="auto"/>
        <w:bottom w:val="none" w:sz="0" w:space="0" w:color="auto"/>
        <w:right w:val="none" w:sz="0" w:space="0" w:color="auto"/>
      </w:divBdr>
    </w:div>
    <w:div w:id="518853799">
      <w:bodyDiv w:val="1"/>
      <w:marLeft w:val="0"/>
      <w:marRight w:val="0"/>
      <w:marTop w:val="0"/>
      <w:marBottom w:val="0"/>
      <w:divBdr>
        <w:top w:val="none" w:sz="0" w:space="0" w:color="auto"/>
        <w:left w:val="none" w:sz="0" w:space="0" w:color="auto"/>
        <w:bottom w:val="none" w:sz="0" w:space="0" w:color="auto"/>
        <w:right w:val="none" w:sz="0" w:space="0" w:color="auto"/>
      </w:divBdr>
    </w:div>
    <w:div w:id="519203819">
      <w:bodyDiv w:val="1"/>
      <w:marLeft w:val="0"/>
      <w:marRight w:val="0"/>
      <w:marTop w:val="0"/>
      <w:marBottom w:val="0"/>
      <w:divBdr>
        <w:top w:val="none" w:sz="0" w:space="0" w:color="auto"/>
        <w:left w:val="none" w:sz="0" w:space="0" w:color="auto"/>
        <w:bottom w:val="none" w:sz="0" w:space="0" w:color="auto"/>
        <w:right w:val="none" w:sz="0" w:space="0" w:color="auto"/>
      </w:divBdr>
    </w:div>
    <w:div w:id="523444367">
      <w:bodyDiv w:val="1"/>
      <w:marLeft w:val="0"/>
      <w:marRight w:val="0"/>
      <w:marTop w:val="0"/>
      <w:marBottom w:val="0"/>
      <w:divBdr>
        <w:top w:val="none" w:sz="0" w:space="0" w:color="auto"/>
        <w:left w:val="none" w:sz="0" w:space="0" w:color="auto"/>
        <w:bottom w:val="none" w:sz="0" w:space="0" w:color="auto"/>
        <w:right w:val="none" w:sz="0" w:space="0" w:color="auto"/>
      </w:divBdr>
    </w:div>
    <w:div w:id="527761939">
      <w:bodyDiv w:val="1"/>
      <w:marLeft w:val="0"/>
      <w:marRight w:val="0"/>
      <w:marTop w:val="0"/>
      <w:marBottom w:val="0"/>
      <w:divBdr>
        <w:top w:val="none" w:sz="0" w:space="0" w:color="auto"/>
        <w:left w:val="none" w:sz="0" w:space="0" w:color="auto"/>
        <w:bottom w:val="none" w:sz="0" w:space="0" w:color="auto"/>
        <w:right w:val="none" w:sz="0" w:space="0" w:color="auto"/>
      </w:divBdr>
    </w:div>
    <w:div w:id="529297523">
      <w:bodyDiv w:val="1"/>
      <w:marLeft w:val="0"/>
      <w:marRight w:val="0"/>
      <w:marTop w:val="0"/>
      <w:marBottom w:val="0"/>
      <w:divBdr>
        <w:top w:val="none" w:sz="0" w:space="0" w:color="auto"/>
        <w:left w:val="none" w:sz="0" w:space="0" w:color="auto"/>
        <w:bottom w:val="none" w:sz="0" w:space="0" w:color="auto"/>
        <w:right w:val="none" w:sz="0" w:space="0" w:color="auto"/>
      </w:divBdr>
    </w:div>
    <w:div w:id="532688908">
      <w:bodyDiv w:val="1"/>
      <w:marLeft w:val="0"/>
      <w:marRight w:val="0"/>
      <w:marTop w:val="0"/>
      <w:marBottom w:val="0"/>
      <w:divBdr>
        <w:top w:val="none" w:sz="0" w:space="0" w:color="auto"/>
        <w:left w:val="none" w:sz="0" w:space="0" w:color="auto"/>
        <w:bottom w:val="none" w:sz="0" w:space="0" w:color="auto"/>
        <w:right w:val="none" w:sz="0" w:space="0" w:color="auto"/>
      </w:divBdr>
    </w:div>
    <w:div w:id="532959188">
      <w:bodyDiv w:val="1"/>
      <w:marLeft w:val="0"/>
      <w:marRight w:val="0"/>
      <w:marTop w:val="0"/>
      <w:marBottom w:val="0"/>
      <w:divBdr>
        <w:top w:val="none" w:sz="0" w:space="0" w:color="auto"/>
        <w:left w:val="none" w:sz="0" w:space="0" w:color="auto"/>
        <w:bottom w:val="none" w:sz="0" w:space="0" w:color="auto"/>
        <w:right w:val="none" w:sz="0" w:space="0" w:color="auto"/>
      </w:divBdr>
    </w:div>
    <w:div w:id="533230760">
      <w:bodyDiv w:val="1"/>
      <w:marLeft w:val="0"/>
      <w:marRight w:val="0"/>
      <w:marTop w:val="0"/>
      <w:marBottom w:val="0"/>
      <w:divBdr>
        <w:top w:val="none" w:sz="0" w:space="0" w:color="auto"/>
        <w:left w:val="none" w:sz="0" w:space="0" w:color="auto"/>
        <w:bottom w:val="none" w:sz="0" w:space="0" w:color="auto"/>
        <w:right w:val="none" w:sz="0" w:space="0" w:color="auto"/>
      </w:divBdr>
    </w:div>
    <w:div w:id="533932212">
      <w:bodyDiv w:val="1"/>
      <w:marLeft w:val="0"/>
      <w:marRight w:val="0"/>
      <w:marTop w:val="0"/>
      <w:marBottom w:val="0"/>
      <w:divBdr>
        <w:top w:val="none" w:sz="0" w:space="0" w:color="auto"/>
        <w:left w:val="none" w:sz="0" w:space="0" w:color="auto"/>
        <w:bottom w:val="none" w:sz="0" w:space="0" w:color="auto"/>
        <w:right w:val="none" w:sz="0" w:space="0" w:color="auto"/>
      </w:divBdr>
    </w:div>
    <w:div w:id="538518086">
      <w:bodyDiv w:val="1"/>
      <w:marLeft w:val="0"/>
      <w:marRight w:val="0"/>
      <w:marTop w:val="0"/>
      <w:marBottom w:val="0"/>
      <w:divBdr>
        <w:top w:val="none" w:sz="0" w:space="0" w:color="auto"/>
        <w:left w:val="none" w:sz="0" w:space="0" w:color="auto"/>
        <w:bottom w:val="none" w:sz="0" w:space="0" w:color="auto"/>
        <w:right w:val="none" w:sz="0" w:space="0" w:color="auto"/>
      </w:divBdr>
    </w:div>
    <w:div w:id="539323433">
      <w:bodyDiv w:val="1"/>
      <w:marLeft w:val="0"/>
      <w:marRight w:val="0"/>
      <w:marTop w:val="0"/>
      <w:marBottom w:val="0"/>
      <w:divBdr>
        <w:top w:val="none" w:sz="0" w:space="0" w:color="auto"/>
        <w:left w:val="none" w:sz="0" w:space="0" w:color="auto"/>
        <w:bottom w:val="none" w:sz="0" w:space="0" w:color="auto"/>
        <w:right w:val="none" w:sz="0" w:space="0" w:color="auto"/>
      </w:divBdr>
    </w:div>
    <w:div w:id="544146931">
      <w:bodyDiv w:val="1"/>
      <w:marLeft w:val="0"/>
      <w:marRight w:val="0"/>
      <w:marTop w:val="0"/>
      <w:marBottom w:val="0"/>
      <w:divBdr>
        <w:top w:val="none" w:sz="0" w:space="0" w:color="auto"/>
        <w:left w:val="none" w:sz="0" w:space="0" w:color="auto"/>
        <w:bottom w:val="none" w:sz="0" w:space="0" w:color="auto"/>
        <w:right w:val="none" w:sz="0" w:space="0" w:color="auto"/>
      </w:divBdr>
    </w:div>
    <w:div w:id="552620246">
      <w:bodyDiv w:val="1"/>
      <w:marLeft w:val="0"/>
      <w:marRight w:val="0"/>
      <w:marTop w:val="0"/>
      <w:marBottom w:val="0"/>
      <w:divBdr>
        <w:top w:val="none" w:sz="0" w:space="0" w:color="auto"/>
        <w:left w:val="none" w:sz="0" w:space="0" w:color="auto"/>
        <w:bottom w:val="none" w:sz="0" w:space="0" w:color="auto"/>
        <w:right w:val="none" w:sz="0" w:space="0" w:color="auto"/>
      </w:divBdr>
    </w:div>
    <w:div w:id="555121558">
      <w:bodyDiv w:val="1"/>
      <w:marLeft w:val="0"/>
      <w:marRight w:val="0"/>
      <w:marTop w:val="0"/>
      <w:marBottom w:val="0"/>
      <w:divBdr>
        <w:top w:val="none" w:sz="0" w:space="0" w:color="auto"/>
        <w:left w:val="none" w:sz="0" w:space="0" w:color="auto"/>
        <w:bottom w:val="none" w:sz="0" w:space="0" w:color="auto"/>
        <w:right w:val="none" w:sz="0" w:space="0" w:color="auto"/>
      </w:divBdr>
    </w:div>
    <w:div w:id="556555317">
      <w:bodyDiv w:val="1"/>
      <w:marLeft w:val="0"/>
      <w:marRight w:val="0"/>
      <w:marTop w:val="0"/>
      <w:marBottom w:val="0"/>
      <w:divBdr>
        <w:top w:val="none" w:sz="0" w:space="0" w:color="auto"/>
        <w:left w:val="none" w:sz="0" w:space="0" w:color="auto"/>
        <w:bottom w:val="none" w:sz="0" w:space="0" w:color="auto"/>
        <w:right w:val="none" w:sz="0" w:space="0" w:color="auto"/>
      </w:divBdr>
    </w:div>
    <w:div w:id="563640065">
      <w:bodyDiv w:val="1"/>
      <w:marLeft w:val="0"/>
      <w:marRight w:val="0"/>
      <w:marTop w:val="0"/>
      <w:marBottom w:val="0"/>
      <w:divBdr>
        <w:top w:val="none" w:sz="0" w:space="0" w:color="auto"/>
        <w:left w:val="none" w:sz="0" w:space="0" w:color="auto"/>
        <w:bottom w:val="none" w:sz="0" w:space="0" w:color="auto"/>
        <w:right w:val="none" w:sz="0" w:space="0" w:color="auto"/>
      </w:divBdr>
    </w:div>
    <w:div w:id="564491560">
      <w:bodyDiv w:val="1"/>
      <w:marLeft w:val="0"/>
      <w:marRight w:val="0"/>
      <w:marTop w:val="0"/>
      <w:marBottom w:val="0"/>
      <w:divBdr>
        <w:top w:val="none" w:sz="0" w:space="0" w:color="auto"/>
        <w:left w:val="none" w:sz="0" w:space="0" w:color="auto"/>
        <w:bottom w:val="none" w:sz="0" w:space="0" w:color="auto"/>
        <w:right w:val="none" w:sz="0" w:space="0" w:color="auto"/>
      </w:divBdr>
    </w:div>
    <w:div w:id="564728523">
      <w:bodyDiv w:val="1"/>
      <w:marLeft w:val="0"/>
      <w:marRight w:val="0"/>
      <w:marTop w:val="0"/>
      <w:marBottom w:val="0"/>
      <w:divBdr>
        <w:top w:val="none" w:sz="0" w:space="0" w:color="auto"/>
        <w:left w:val="none" w:sz="0" w:space="0" w:color="auto"/>
        <w:bottom w:val="none" w:sz="0" w:space="0" w:color="auto"/>
        <w:right w:val="none" w:sz="0" w:space="0" w:color="auto"/>
      </w:divBdr>
    </w:div>
    <w:div w:id="564920759">
      <w:bodyDiv w:val="1"/>
      <w:marLeft w:val="0"/>
      <w:marRight w:val="0"/>
      <w:marTop w:val="0"/>
      <w:marBottom w:val="0"/>
      <w:divBdr>
        <w:top w:val="none" w:sz="0" w:space="0" w:color="auto"/>
        <w:left w:val="none" w:sz="0" w:space="0" w:color="auto"/>
        <w:bottom w:val="none" w:sz="0" w:space="0" w:color="auto"/>
        <w:right w:val="none" w:sz="0" w:space="0" w:color="auto"/>
      </w:divBdr>
    </w:div>
    <w:div w:id="576089116">
      <w:bodyDiv w:val="1"/>
      <w:marLeft w:val="0"/>
      <w:marRight w:val="0"/>
      <w:marTop w:val="0"/>
      <w:marBottom w:val="0"/>
      <w:divBdr>
        <w:top w:val="none" w:sz="0" w:space="0" w:color="auto"/>
        <w:left w:val="none" w:sz="0" w:space="0" w:color="auto"/>
        <w:bottom w:val="none" w:sz="0" w:space="0" w:color="auto"/>
        <w:right w:val="none" w:sz="0" w:space="0" w:color="auto"/>
      </w:divBdr>
    </w:div>
    <w:div w:id="581835468">
      <w:bodyDiv w:val="1"/>
      <w:marLeft w:val="0"/>
      <w:marRight w:val="0"/>
      <w:marTop w:val="0"/>
      <w:marBottom w:val="0"/>
      <w:divBdr>
        <w:top w:val="none" w:sz="0" w:space="0" w:color="auto"/>
        <w:left w:val="none" w:sz="0" w:space="0" w:color="auto"/>
        <w:bottom w:val="none" w:sz="0" w:space="0" w:color="auto"/>
        <w:right w:val="none" w:sz="0" w:space="0" w:color="auto"/>
      </w:divBdr>
    </w:div>
    <w:div w:id="582227551">
      <w:bodyDiv w:val="1"/>
      <w:marLeft w:val="0"/>
      <w:marRight w:val="0"/>
      <w:marTop w:val="0"/>
      <w:marBottom w:val="0"/>
      <w:divBdr>
        <w:top w:val="none" w:sz="0" w:space="0" w:color="auto"/>
        <w:left w:val="none" w:sz="0" w:space="0" w:color="auto"/>
        <w:bottom w:val="none" w:sz="0" w:space="0" w:color="auto"/>
        <w:right w:val="none" w:sz="0" w:space="0" w:color="auto"/>
      </w:divBdr>
    </w:div>
    <w:div w:id="582758992">
      <w:bodyDiv w:val="1"/>
      <w:marLeft w:val="0"/>
      <w:marRight w:val="0"/>
      <w:marTop w:val="0"/>
      <w:marBottom w:val="0"/>
      <w:divBdr>
        <w:top w:val="none" w:sz="0" w:space="0" w:color="auto"/>
        <w:left w:val="none" w:sz="0" w:space="0" w:color="auto"/>
        <w:bottom w:val="none" w:sz="0" w:space="0" w:color="auto"/>
        <w:right w:val="none" w:sz="0" w:space="0" w:color="auto"/>
      </w:divBdr>
    </w:div>
    <w:div w:id="587155388">
      <w:bodyDiv w:val="1"/>
      <w:marLeft w:val="0"/>
      <w:marRight w:val="0"/>
      <w:marTop w:val="0"/>
      <w:marBottom w:val="0"/>
      <w:divBdr>
        <w:top w:val="none" w:sz="0" w:space="0" w:color="auto"/>
        <w:left w:val="none" w:sz="0" w:space="0" w:color="auto"/>
        <w:bottom w:val="none" w:sz="0" w:space="0" w:color="auto"/>
        <w:right w:val="none" w:sz="0" w:space="0" w:color="auto"/>
      </w:divBdr>
    </w:div>
    <w:div w:id="589045775">
      <w:bodyDiv w:val="1"/>
      <w:marLeft w:val="0"/>
      <w:marRight w:val="0"/>
      <w:marTop w:val="0"/>
      <w:marBottom w:val="0"/>
      <w:divBdr>
        <w:top w:val="none" w:sz="0" w:space="0" w:color="auto"/>
        <w:left w:val="none" w:sz="0" w:space="0" w:color="auto"/>
        <w:bottom w:val="none" w:sz="0" w:space="0" w:color="auto"/>
        <w:right w:val="none" w:sz="0" w:space="0" w:color="auto"/>
      </w:divBdr>
    </w:div>
    <w:div w:id="589966130">
      <w:bodyDiv w:val="1"/>
      <w:marLeft w:val="0"/>
      <w:marRight w:val="0"/>
      <w:marTop w:val="0"/>
      <w:marBottom w:val="0"/>
      <w:divBdr>
        <w:top w:val="none" w:sz="0" w:space="0" w:color="auto"/>
        <w:left w:val="none" w:sz="0" w:space="0" w:color="auto"/>
        <w:bottom w:val="none" w:sz="0" w:space="0" w:color="auto"/>
        <w:right w:val="none" w:sz="0" w:space="0" w:color="auto"/>
      </w:divBdr>
    </w:div>
    <w:div w:id="590546120">
      <w:bodyDiv w:val="1"/>
      <w:marLeft w:val="0"/>
      <w:marRight w:val="0"/>
      <w:marTop w:val="0"/>
      <w:marBottom w:val="0"/>
      <w:divBdr>
        <w:top w:val="none" w:sz="0" w:space="0" w:color="auto"/>
        <w:left w:val="none" w:sz="0" w:space="0" w:color="auto"/>
        <w:bottom w:val="none" w:sz="0" w:space="0" w:color="auto"/>
        <w:right w:val="none" w:sz="0" w:space="0" w:color="auto"/>
      </w:divBdr>
    </w:div>
    <w:div w:id="591160227">
      <w:bodyDiv w:val="1"/>
      <w:marLeft w:val="0"/>
      <w:marRight w:val="0"/>
      <w:marTop w:val="0"/>
      <w:marBottom w:val="0"/>
      <w:divBdr>
        <w:top w:val="none" w:sz="0" w:space="0" w:color="auto"/>
        <w:left w:val="none" w:sz="0" w:space="0" w:color="auto"/>
        <w:bottom w:val="none" w:sz="0" w:space="0" w:color="auto"/>
        <w:right w:val="none" w:sz="0" w:space="0" w:color="auto"/>
      </w:divBdr>
    </w:div>
    <w:div w:id="594748764">
      <w:bodyDiv w:val="1"/>
      <w:marLeft w:val="0"/>
      <w:marRight w:val="0"/>
      <w:marTop w:val="0"/>
      <w:marBottom w:val="0"/>
      <w:divBdr>
        <w:top w:val="none" w:sz="0" w:space="0" w:color="auto"/>
        <w:left w:val="none" w:sz="0" w:space="0" w:color="auto"/>
        <w:bottom w:val="none" w:sz="0" w:space="0" w:color="auto"/>
        <w:right w:val="none" w:sz="0" w:space="0" w:color="auto"/>
      </w:divBdr>
    </w:div>
    <w:div w:id="596524769">
      <w:bodyDiv w:val="1"/>
      <w:marLeft w:val="0"/>
      <w:marRight w:val="0"/>
      <w:marTop w:val="0"/>
      <w:marBottom w:val="0"/>
      <w:divBdr>
        <w:top w:val="none" w:sz="0" w:space="0" w:color="auto"/>
        <w:left w:val="none" w:sz="0" w:space="0" w:color="auto"/>
        <w:bottom w:val="none" w:sz="0" w:space="0" w:color="auto"/>
        <w:right w:val="none" w:sz="0" w:space="0" w:color="auto"/>
      </w:divBdr>
    </w:div>
    <w:div w:id="598222660">
      <w:bodyDiv w:val="1"/>
      <w:marLeft w:val="0"/>
      <w:marRight w:val="0"/>
      <w:marTop w:val="0"/>
      <w:marBottom w:val="0"/>
      <w:divBdr>
        <w:top w:val="none" w:sz="0" w:space="0" w:color="auto"/>
        <w:left w:val="none" w:sz="0" w:space="0" w:color="auto"/>
        <w:bottom w:val="none" w:sz="0" w:space="0" w:color="auto"/>
        <w:right w:val="none" w:sz="0" w:space="0" w:color="auto"/>
      </w:divBdr>
    </w:div>
    <w:div w:id="598366116">
      <w:bodyDiv w:val="1"/>
      <w:marLeft w:val="0"/>
      <w:marRight w:val="0"/>
      <w:marTop w:val="0"/>
      <w:marBottom w:val="0"/>
      <w:divBdr>
        <w:top w:val="none" w:sz="0" w:space="0" w:color="auto"/>
        <w:left w:val="none" w:sz="0" w:space="0" w:color="auto"/>
        <w:bottom w:val="none" w:sz="0" w:space="0" w:color="auto"/>
        <w:right w:val="none" w:sz="0" w:space="0" w:color="auto"/>
      </w:divBdr>
    </w:div>
    <w:div w:id="598410958">
      <w:bodyDiv w:val="1"/>
      <w:marLeft w:val="0"/>
      <w:marRight w:val="0"/>
      <w:marTop w:val="0"/>
      <w:marBottom w:val="0"/>
      <w:divBdr>
        <w:top w:val="none" w:sz="0" w:space="0" w:color="auto"/>
        <w:left w:val="none" w:sz="0" w:space="0" w:color="auto"/>
        <w:bottom w:val="none" w:sz="0" w:space="0" w:color="auto"/>
        <w:right w:val="none" w:sz="0" w:space="0" w:color="auto"/>
      </w:divBdr>
    </w:div>
    <w:div w:id="600339496">
      <w:bodyDiv w:val="1"/>
      <w:marLeft w:val="0"/>
      <w:marRight w:val="0"/>
      <w:marTop w:val="0"/>
      <w:marBottom w:val="0"/>
      <w:divBdr>
        <w:top w:val="none" w:sz="0" w:space="0" w:color="auto"/>
        <w:left w:val="none" w:sz="0" w:space="0" w:color="auto"/>
        <w:bottom w:val="none" w:sz="0" w:space="0" w:color="auto"/>
        <w:right w:val="none" w:sz="0" w:space="0" w:color="auto"/>
      </w:divBdr>
    </w:div>
    <w:div w:id="601694231">
      <w:bodyDiv w:val="1"/>
      <w:marLeft w:val="0"/>
      <w:marRight w:val="0"/>
      <w:marTop w:val="0"/>
      <w:marBottom w:val="0"/>
      <w:divBdr>
        <w:top w:val="none" w:sz="0" w:space="0" w:color="auto"/>
        <w:left w:val="none" w:sz="0" w:space="0" w:color="auto"/>
        <w:bottom w:val="none" w:sz="0" w:space="0" w:color="auto"/>
        <w:right w:val="none" w:sz="0" w:space="0" w:color="auto"/>
      </w:divBdr>
    </w:div>
    <w:div w:id="604311094">
      <w:bodyDiv w:val="1"/>
      <w:marLeft w:val="0"/>
      <w:marRight w:val="0"/>
      <w:marTop w:val="0"/>
      <w:marBottom w:val="0"/>
      <w:divBdr>
        <w:top w:val="none" w:sz="0" w:space="0" w:color="auto"/>
        <w:left w:val="none" w:sz="0" w:space="0" w:color="auto"/>
        <w:bottom w:val="none" w:sz="0" w:space="0" w:color="auto"/>
        <w:right w:val="none" w:sz="0" w:space="0" w:color="auto"/>
      </w:divBdr>
    </w:div>
    <w:div w:id="606430159">
      <w:bodyDiv w:val="1"/>
      <w:marLeft w:val="0"/>
      <w:marRight w:val="0"/>
      <w:marTop w:val="0"/>
      <w:marBottom w:val="0"/>
      <w:divBdr>
        <w:top w:val="none" w:sz="0" w:space="0" w:color="auto"/>
        <w:left w:val="none" w:sz="0" w:space="0" w:color="auto"/>
        <w:bottom w:val="none" w:sz="0" w:space="0" w:color="auto"/>
        <w:right w:val="none" w:sz="0" w:space="0" w:color="auto"/>
      </w:divBdr>
    </w:div>
    <w:div w:id="608240532">
      <w:bodyDiv w:val="1"/>
      <w:marLeft w:val="0"/>
      <w:marRight w:val="0"/>
      <w:marTop w:val="0"/>
      <w:marBottom w:val="0"/>
      <w:divBdr>
        <w:top w:val="none" w:sz="0" w:space="0" w:color="auto"/>
        <w:left w:val="none" w:sz="0" w:space="0" w:color="auto"/>
        <w:bottom w:val="none" w:sz="0" w:space="0" w:color="auto"/>
        <w:right w:val="none" w:sz="0" w:space="0" w:color="auto"/>
      </w:divBdr>
    </w:div>
    <w:div w:id="609706558">
      <w:bodyDiv w:val="1"/>
      <w:marLeft w:val="0"/>
      <w:marRight w:val="0"/>
      <w:marTop w:val="0"/>
      <w:marBottom w:val="0"/>
      <w:divBdr>
        <w:top w:val="none" w:sz="0" w:space="0" w:color="auto"/>
        <w:left w:val="none" w:sz="0" w:space="0" w:color="auto"/>
        <w:bottom w:val="none" w:sz="0" w:space="0" w:color="auto"/>
        <w:right w:val="none" w:sz="0" w:space="0" w:color="auto"/>
      </w:divBdr>
    </w:div>
    <w:div w:id="612324354">
      <w:bodyDiv w:val="1"/>
      <w:marLeft w:val="0"/>
      <w:marRight w:val="0"/>
      <w:marTop w:val="0"/>
      <w:marBottom w:val="0"/>
      <w:divBdr>
        <w:top w:val="none" w:sz="0" w:space="0" w:color="auto"/>
        <w:left w:val="none" w:sz="0" w:space="0" w:color="auto"/>
        <w:bottom w:val="none" w:sz="0" w:space="0" w:color="auto"/>
        <w:right w:val="none" w:sz="0" w:space="0" w:color="auto"/>
      </w:divBdr>
    </w:div>
    <w:div w:id="612441678">
      <w:bodyDiv w:val="1"/>
      <w:marLeft w:val="0"/>
      <w:marRight w:val="0"/>
      <w:marTop w:val="0"/>
      <w:marBottom w:val="0"/>
      <w:divBdr>
        <w:top w:val="none" w:sz="0" w:space="0" w:color="auto"/>
        <w:left w:val="none" w:sz="0" w:space="0" w:color="auto"/>
        <w:bottom w:val="none" w:sz="0" w:space="0" w:color="auto"/>
        <w:right w:val="none" w:sz="0" w:space="0" w:color="auto"/>
      </w:divBdr>
    </w:div>
    <w:div w:id="614870156">
      <w:bodyDiv w:val="1"/>
      <w:marLeft w:val="0"/>
      <w:marRight w:val="0"/>
      <w:marTop w:val="0"/>
      <w:marBottom w:val="0"/>
      <w:divBdr>
        <w:top w:val="none" w:sz="0" w:space="0" w:color="auto"/>
        <w:left w:val="none" w:sz="0" w:space="0" w:color="auto"/>
        <w:bottom w:val="none" w:sz="0" w:space="0" w:color="auto"/>
        <w:right w:val="none" w:sz="0" w:space="0" w:color="auto"/>
      </w:divBdr>
    </w:div>
    <w:div w:id="619458075">
      <w:bodyDiv w:val="1"/>
      <w:marLeft w:val="0"/>
      <w:marRight w:val="0"/>
      <w:marTop w:val="0"/>
      <w:marBottom w:val="0"/>
      <w:divBdr>
        <w:top w:val="none" w:sz="0" w:space="0" w:color="auto"/>
        <w:left w:val="none" w:sz="0" w:space="0" w:color="auto"/>
        <w:bottom w:val="none" w:sz="0" w:space="0" w:color="auto"/>
        <w:right w:val="none" w:sz="0" w:space="0" w:color="auto"/>
      </w:divBdr>
    </w:div>
    <w:div w:id="625623429">
      <w:bodyDiv w:val="1"/>
      <w:marLeft w:val="0"/>
      <w:marRight w:val="0"/>
      <w:marTop w:val="0"/>
      <w:marBottom w:val="0"/>
      <w:divBdr>
        <w:top w:val="none" w:sz="0" w:space="0" w:color="auto"/>
        <w:left w:val="none" w:sz="0" w:space="0" w:color="auto"/>
        <w:bottom w:val="none" w:sz="0" w:space="0" w:color="auto"/>
        <w:right w:val="none" w:sz="0" w:space="0" w:color="auto"/>
      </w:divBdr>
    </w:div>
    <w:div w:id="625702659">
      <w:bodyDiv w:val="1"/>
      <w:marLeft w:val="0"/>
      <w:marRight w:val="0"/>
      <w:marTop w:val="0"/>
      <w:marBottom w:val="0"/>
      <w:divBdr>
        <w:top w:val="none" w:sz="0" w:space="0" w:color="auto"/>
        <w:left w:val="none" w:sz="0" w:space="0" w:color="auto"/>
        <w:bottom w:val="none" w:sz="0" w:space="0" w:color="auto"/>
        <w:right w:val="none" w:sz="0" w:space="0" w:color="auto"/>
      </w:divBdr>
    </w:div>
    <w:div w:id="633607818">
      <w:bodyDiv w:val="1"/>
      <w:marLeft w:val="0"/>
      <w:marRight w:val="0"/>
      <w:marTop w:val="0"/>
      <w:marBottom w:val="0"/>
      <w:divBdr>
        <w:top w:val="none" w:sz="0" w:space="0" w:color="auto"/>
        <w:left w:val="none" w:sz="0" w:space="0" w:color="auto"/>
        <w:bottom w:val="none" w:sz="0" w:space="0" w:color="auto"/>
        <w:right w:val="none" w:sz="0" w:space="0" w:color="auto"/>
      </w:divBdr>
    </w:div>
    <w:div w:id="640618619">
      <w:bodyDiv w:val="1"/>
      <w:marLeft w:val="0"/>
      <w:marRight w:val="0"/>
      <w:marTop w:val="0"/>
      <w:marBottom w:val="0"/>
      <w:divBdr>
        <w:top w:val="none" w:sz="0" w:space="0" w:color="auto"/>
        <w:left w:val="none" w:sz="0" w:space="0" w:color="auto"/>
        <w:bottom w:val="none" w:sz="0" w:space="0" w:color="auto"/>
        <w:right w:val="none" w:sz="0" w:space="0" w:color="auto"/>
      </w:divBdr>
    </w:div>
    <w:div w:id="642926960">
      <w:bodyDiv w:val="1"/>
      <w:marLeft w:val="0"/>
      <w:marRight w:val="0"/>
      <w:marTop w:val="0"/>
      <w:marBottom w:val="0"/>
      <w:divBdr>
        <w:top w:val="none" w:sz="0" w:space="0" w:color="auto"/>
        <w:left w:val="none" w:sz="0" w:space="0" w:color="auto"/>
        <w:bottom w:val="none" w:sz="0" w:space="0" w:color="auto"/>
        <w:right w:val="none" w:sz="0" w:space="0" w:color="auto"/>
      </w:divBdr>
    </w:div>
    <w:div w:id="642932879">
      <w:bodyDiv w:val="1"/>
      <w:marLeft w:val="0"/>
      <w:marRight w:val="0"/>
      <w:marTop w:val="0"/>
      <w:marBottom w:val="0"/>
      <w:divBdr>
        <w:top w:val="none" w:sz="0" w:space="0" w:color="auto"/>
        <w:left w:val="none" w:sz="0" w:space="0" w:color="auto"/>
        <w:bottom w:val="none" w:sz="0" w:space="0" w:color="auto"/>
        <w:right w:val="none" w:sz="0" w:space="0" w:color="auto"/>
      </w:divBdr>
    </w:div>
    <w:div w:id="643658605">
      <w:bodyDiv w:val="1"/>
      <w:marLeft w:val="0"/>
      <w:marRight w:val="0"/>
      <w:marTop w:val="0"/>
      <w:marBottom w:val="0"/>
      <w:divBdr>
        <w:top w:val="none" w:sz="0" w:space="0" w:color="auto"/>
        <w:left w:val="none" w:sz="0" w:space="0" w:color="auto"/>
        <w:bottom w:val="none" w:sz="0" w:space="0" w:color="auto"/>
        <w:right w:val="none" w:sz="0" w:space="0" w:color="auto"/>
      </w:divBdr>
    </w:div>
    <w:div w:id="644089480">
      <w:bodyDiv w:val="1"/>
      <w:marLeft w:val="0"/>
      <w:marRight w:val="0"/>
      <w:marTop w:val="0"/>
      <w:marBottom w:val="0"/>
      <w:divBdr>
        <w:top w:val="none" w:sz="0" w:space="0" w:color="auto"/>
        <w:left w:val="none" w:sz="0" w:space="0" w:color="auto"/>
        <w:bottom w:val="none" w:sz="0" w:space="0" w:color="auto"/>
        <w:right w:val="none" w:sz="0" w:space="0" w:color="auto"/>
      </w:divBdr>
    </w:div>
    <w:div w:id="645549260">
      <w:bodyDiv w:val="1"/>
      <w:marLeft w:val="0"/>
      <w:marRight w:val="0"/>
      <w:marTop w:val="0"/>
      <w:marBottom w:val="0"/>
      <w:divBdr>
        <w:top w:val="none" w:sz="0" w:space="0" w:color="auto"/>
        <w:left w:val="none" w:sz="0" w:space="0" w:color="auto"/>
        <w:bottom w:val="none" w:sz="0" w:space="0" w:color="auto"/>
        <w:right w:val="none" w:sz="0" w:space="0" w:color="auto"/>
      </w:divBdr>
    </w:div>
    <w:div w:id="646737970">
      <w:bodyDiv w:val="1"/>
      <w:marLeft w:val="0"/>
      <w:marRight w:val="0"/>
      <w:marTop w:val="0"/>
      <w:marBottom w:val="0"/>
      <w:divBdr>
        <w:top w:val="none" w:sz="0" w:space="0" w:color="auto"/>
        <w:left w:val="none" w:sz="0" w:space="0" w:color="auto"/>
        <w:bottom w:val="none" w:sz="0" w:space="0" w:color="auto"/>
        <w:right w:val="none" w:sz="0" w:space="0" w:color="auto"/>
      </w:divBdr>
    </w:div>
    <w:div w:id="648679708">
      <w:bodyDiv w:val="1"/>
      <w:marLeft w:val="0"/>
      <w:marRight w:val="0"/>
      <w:marTop w:val="0"/>
      <w:marBottom w:val="0"/>
      <w:divBdr>
        <w:top w:val="none" w:sz="0" w:space="0" w:color="auto"/>
        <w:left w:val="none" w:sz="0" w:space="0" w:color="auto"/>
        <w:bottom w:val="none" w:sz="0" w:space="0" w:color="auto"/>
        <w:right w:val="none" w:sz="0" w:space="0" w:color="auto"/>
      </w:divBdr>
    </w:div>
    <w:div w:id="649096622">
      <w:bodyDiv w:val="1"/>
      <w:marLeft w:val="0"/>
      <w:marRight w:val="0"/>
      <w:marTop w:val="0"/>
      <w:marBottom w:val="0"/>
      <w:divBdr>
        <w:top w:val="none" w:sz="0" w:space="0" w:color="auto"/>
        <w:left w:val="none" w:sz="0" w:space="0" w:color="auto"/>
        <w:bottom w:val="none" w:sz="0" w:space="0" w:color="auto"/>
        <w:right w:val="none" w:sz="0" w:space="0" w:color="auto"/>
      </w:divBdr>
    </w:div>
    <w:div w:id="651984026">
      <w:bodyDiv w:val="1"/>
      <w:marLeft w:val="0"/>
      <w:marRight w:val="0"/>
      <w:marTop w:val="0"/>
      <w:marBottom w:val="0"/>
      <w:divBdr>
        <w:top w:val="none" w:sz="0" w:space="0" w:color="auto"/>
        <w:left w:val="none" w:sz="0" w:space="0" w:color="auto"/>
        <w:bottom w:val="none" w:sz="0" w:space="0" w:color="auto"/>
        <w:right w:val="none" w:sz="0" w:space="0" w:color="auto"/>
      </w:divBdr>
    </w:div>
    <w:div w:id="652220778">
      <w:bodyDiv w:val="1"/>
      <w:marLeft w:val="0"/>
      <w:marRight w:val="0"/>
      <w:marTop w:val="0"/>
      <w:marBottom w:val="0"/>
      <w:divBdr>
        <w:top w:val="none" w:sz="0" w:space="0" w:color="auto"/>
        <w:left w:val="none" w:sz="0" w:space="0" w:color="auto"/>
        <w:bottom w:val="none" w:sz="0" w:space="0" w:color="auto"/>
        <w:right w:val="none" w:sz="0" w:space="0" w:color="auto"/>
      </w:divBdr>
    </w:div>
    <w:div w:id="653147642">
      <w:bodyDiv w:val="1"/>
      <w:marLeft w:val="0"/>
      <w:marRight w:val="0"/>
      <w:marTop w:val="0"/>
      <w:marBottom w:val="0"/>
      <w:divBdr>
        <w:top w:val="none" w:sz="0" w:space="0" w:color="auto"/>
        <w:left w:val="none" w:sz="0" w:space="0" w:color="auto"/>
        <w:bottom w:val="none" w:sz="0" w:space="0" w:color="auto"/>
        <w:right w:val="none" w:sz="0" w:space="0" w:color="auto"/>
      </w:divBdr>
    </w:div>
    <w:div w:id="656611153">
      <w:bodyDiv w:val="1"/>
      <w:marLeft w:val="0"/>
      <w:marRight w:val="0"/>
      <w:marTop w:val="0"/>
      <w:marBottom w:val="0"/>
      <w:divBdr>
        <w:top w:val="none" w:sz="0" w:space="0" w:color="auto"/>
        <w:left w:val="none" w:sz="0" w:space="0" w:color="auto"/>
        <w:bottom w:val="none" w:sz="0" w:space="0" w:color="auto"/>
        <w:right w:val="none" w:sz="0" w:space="0" w:color="auto"/>
      </w:divBdr>
    </w:div>
    <w:div w:id="663125768">
      <w:bodyDiv w:val="1"/>
      <w:marLeft w:val="0"/>
      <w:marRight w:val="0"/>
      <w:marTop w:val="0"/>
      <w:marBottom w:val="0"/>
      <w:divBdr>
        <w:top w:val="none" w:sz="0" w:space="0" w:color="auto"/>
        <w:left w:val="none" w:sz="0" w:space="0" w:color="auto"/>
        <w:bottom w:val="none" w:sz="0" w:space="0" w:color="auto"/>
        <w:right w:val="none" w:sz="0" w:space="0" w:color="auto"/>
      </w:divBdr>
    </w:div>
    <w:div w:id="665592930">
      <w:bodyDiv w:val="1"/>
      <w:marLeft w:val="0"/>
      <w:marRight w:val="0"/>
      <w:marTop w:val="0"/>
      <w:marBottom w:val="0"/>
      <w:divBdr>
        <w:top w:val="none" w:sz="0" w:space="0" w:color="auto"/>
        <w:left w:val="none" w:sz="0" w:space="0" w:color="auto"/>
        <w:bottom w:val="none" w:sz="0" w:space="0" w:color="auto"/>
        <w:right w:val="none" w:sz="0" w:space="0" w:color="auto"/>
      </w:divBdr>
    </w:div>
    <w:div w:id="668362617">
      <w:bodyDiv w:val="1"/>
      <w:marLeft w:val="0"/>
      <w:marRight w:val="0"/>
      <w:marTop w:val="0"/>
      <w:marBottom w:val="0"/>
      <w:divBdr>
        <w:top w:val="none" w:sz="0" w:space="0" w:color="auto"/>
        <w:left w:val="none" w:sz="0" w:space="0" w:color="auto"/>
        <w:bottom w:val="none" w:sz="0" w:space="0" w:color="auto"/>
        <w:right w:val="none" w:sz="0" w:space="0" w:color="auto"/>
      </w:divBdr>
    </w:div>
    <w:div w:id="670571762">
      <w:bodyDiv w:val="1"/>
      <w:marLeft w:val="0"/>
      <w:marRight w:val="0"/>
      <w:marTop w:val="0"/>
      <w:marBottom w:val="0"/>
      <w:divBdr>
        <w:top w:val="none" w:sz="0" w:space="0" w:color="auto"/>
        <w:left w:val="none" w:sz="0" w:space="0" w:color="auto"/>
        <w:bottom w:val="none" w:sz="0" w:space="0" w:color="auto"/>
        <w:right w:val="none" w:sz="0" w:space="0" w:color="auto"/>
      </w:divBdr>
    </w:div>
    <w:div w:id="671034304">
      <w:bodyDiv w:val="1"/>
      <w:marLeft w:val="0"/>
      <w:marRight w:val="0"/>
      <w:marTop w:val="0"/>
      <w:marBottom w:val="0"/>
      <w:divBdr>
        <w:top w:val="none" w:sz="0" w:space="0" w:color="auto"/>
        <w:left w:val="none" w:sz="0" w:space="0" w:color="auto"/>
        <w:bottom w:val="none" w:sz="0" w:space="0" w:color="auto"/>
        <w:right w:val="none" w:sz="0" w:space="0" w:color="auto"/>
      </w:divBdr>
    </w:div>
    <w:div w:id="672687115">
      <w:bodyDiv w:val="1"/>
      <w:marLeft w:val="0"/>
      <w:marRight w:val="0"/>
      <w:marTop w:val="0"/>
      <w:marBottom w:val="0"/>
      <w:divBdr>
        <w:top w:val="none" w:sz="0" w:space="0" w:color="auto"/>
        <w:left w:val="none" w:sz="0" w:space="0" w:color="auto"/>
        <w:bottom w:val="none" w:sz="0" w:space="0" w:color="auto"/>
        <w:right w:val="none" w:sz="0" w:space="0" w:color="auto"/>
      </w:divBdr>
    </w:div>
    <w:div w:id="674960540">
      <w:bodyDiv w:val="1"/>
      <w:marLeft w:val="0"/>
      <w:marRight w:val="0"/>
      <w:marTop w:val="0"/>
      <w:marBottom w:val="0"/>
      <w:divBdr>
        <w:top w:val="none" w:sz="0" w:space="0" w:color="auto"/>
        <w:left w:val="none" w:sz="0" w:space="0" w:color="auto"/>
        <w:bottom w:val="none" w:sz="0" w:space="0" w:color="auto"/>
        <w:right w:val="none" w:sz="0" w:space="0" w:color="auto"/>
      </w:divBdr>
    </w:div>
    <w:div w:id="683366843">
      <w:bodyDiv w:val="1"/>
      <w:marLeft w:val="0"/>
      <w:marRight w:val="0"/>
      <w:marTop w:val="0"/>
      <w:marBottom w:val="0"/>
      <w:divBdr>
        <w:top w:val="none" w:sz="0" w:space="0" w:color="auto"/>
        <w:left w:val="none" w:sz="0" w:space="0" w:color="auto"/>
        <w:bottom w:val="none" w:sz="0" w:space="0" w:color="auto"/>
        <w:right w:val="none" w:sz="0" w:space="0" w:color="auto"/>
      </w:divBdr>
    </w:div>
    <w:div w:id="700588075">
      <w:bodyDiv w:val="1"/>
      <w:marLeft w:val="0"/>
      <w:marRight w:val="0"/>
      <w:marTop w:val="0"/>
      <w:marBottom w:val="0"/>
      <w:divBdr>
        <w:top w:val="none" w:sz="0" w:space="0" w:color="auto"/>
        <w:left w:val="none" w:sz="0" w:space="0" w:color="auto"/>
        <w:bottom w:val="none" w:sz="0" w:space="0" w:color="auto"/>
        <w:right w:val="none" w:sz="0" w:space="0" w:color="auto"/>
      </w:divBdr>
    </w:div>
    <w:div w:id="706837370">
      <w:bodyDiv w:val="1"/>
      <w:marLeft w:val="0"/>
      <w:marRight w:val="0"/>
      <w:marTop w:val="0"/>
      <w:marBottom w:val="0"/>
      <w:divBdr>
        <w:top w:val="none" w:sz="0" w:space="0" w:color="auto"/>
        <w:left w:val="none" w:sz="0" w:space="0" w:color="auto"/>
        <w:bottom w:val="none" w:sz="0" w:space="0" w:color="auto"/>
        <w:right w:val="none" w:sz="0" w:space="0" w:color="auto"/>
      </w:divBdr>
    </w:div>
    <w:div w:id="715666999">
      <w:bodyDiv w:val="1"/>
      <w:marLeft w:val="0"/>
      <w:marRight w:val="0"/>
      <w:marTop w:val="0"/>
      <w:marBottom w:val="0"/>
      <w:divBdr>
        <w:top w:val="none" w:sz="0" w:space="0" w:color="auto"/>
        <w:left w:val="none" w:sz="0" w:space="0" w:color="auto"/>
        <w:bottom w:val="none" w:sz="0" w:space="0" w:color="auto"/>
        <w:right w:val="none" w:sz="0" w:space="0" w:color="auto"/>
      </w:divBdr>
    </w:div>
    <w:div w:id="715856780">
      <w:bodyDiv w:val="1"/>
      <w:marLeft w:val="0"/>
      <w:marRight w:val="0"/>
      <w:marTop w:val="0"/>
      <w:marBottom w:val="0"/>
      <w:divBdr>
        <w:top w:val="none" w:sz="0" w:space="0" w:color="auto"/>
        <w:left w:val="none" w:sz="0" w:space="0" w:color="auto"/>
        <w:bottom w:val="none" w:sz="0" w:space="0" w:color="auto"/>
        <w:right w:val="none" w:sz="0" w:space="0" w:color="auto"/>
      </w:divBdr>
    </w:div>
    <w:div w:id="717317824">
      <w:bodyDiv w:val="1"/>
      <w:marLeft w:val="0"/>
      <w:marRight w:val="0"/>
      <w:marTop w:val="0"/>
      <w:marBottom w:val="0"/>
      <w:divBdr>
        <w:top w:val="none" w:sz="0" w:space="0" w:color="auto"/>
        <w:left w:val="none" w:sz="0" w:space="0" w:color="auto"/>
        <w:bottom w:val="none" w:sz="0" w:space="0" w:color="auto"/>
        <w:right w:val="none" w:sz="0" w:space="0" w:color="auto"/>
      </w:divBdr>
    </w:div>
    <w:div w:id="718670820">
      <w:bodyDiv w:val="1"/>
      <w:marLeft w:val="0"/>
      <w:marRight w:val="0"/>
      <w:marTop w:val="0"/>
      <w:marBottom w:val="0"/>
      <w:divBdr>
        <w:top w:val="none" w:sz="0" w:space="0" w:color="auto"/>
        <w:left w:val="none" w:sz="0" w:space="0" w:color="auto"/>
        <w:bottom w:val="none" w:sz="0" w:space="0" w:color="auto"/>
        <w:right w:val="none" w:sz="0" w:space="0" w:color="auto"/>
      </w:divBdr>
    </w:div>
    <w:div w:id="720518010">
      <w:bodyDiv w:val="1"/>
      <w:marLeft w:val="0"/>
      <w:marRight w:val="0"/>
      <w:marTop w:val="0"/>
      <w:marBottom w:val="0"/>
      <w:divBdr>
        <w:top w:val="none" w:sz="0" w:space="0" w:color="auto"/>
        <w:left w:val="none" w:sz="0" w:space="0" w:color="auto"/>
        <w:bottom w:val="none" w:sz="0" w:space="0" w:color="auto"/>
        <w:right w:val="none" w:sz="0" w:space="0" w:color="auto"/>
      </w:divBdr>
    </w:div>
    <w:div w:id="720858890">
      <w:bodyDiv w:val="1"/>
      <w:marLeft w:val="0"/>
      <w:marRight w:val="0"/>
      <w:marTop w:val="0"/>
      <w:marBottom w:val="0"/>
      <w:divBdr>
        <w:top w:val="none" w:sz="0" w:space="0" w:color="auto"/>
        <w:left w:val="none" w:sz="0" w:space="0" w:color="auto"/>
        <w:bottom w:val="none" w:sz="0" w:space="0" w:color="auto"/>
        <w:right w:val="none" w:sz="0" w:space="0" w:color="auto"/>
      </w:divBdr>
    </w:div>
    <w:div w:id="721177085">
      <w:bodyDiv w:val="1"/>
      <w:marLeft w:val="0"/>
      <w:marRight w:val="0"/>
      <w:marTop w:val="0"/>
      <w:marBottom w:val="0"/>
      <w:divBdr>
        <w:top w:val="none" w:sz="0" w:space="0" w:color="auto"/>
        <w:left w:val="none" w:sz="0" w:space="0" w:color="auto"/>
        <w:bottom w:val="none" w:sz="0" w:space="0" w:color="auto"/>
        <w:right w:val="none" w:sz="0" w:space="0" w:color="auto"/>
      </w:divBdr>
    </w:div>
    <w:div w:id="728307482">
      <w:bodyDiv w:val="1"/>
      <w:marLeft w:val="0"/>
      <w:marRight w:val="0"/>
      <w:marTop w:val="0"/>
      <w:marBottom w:val="0"/>
      <w:divBdr>
        <w:top w:val="none" w:sz="0" w:space="0" w:color="auto"/>
        <w:left w:val="none" w:sz="0" w:space="0" w:color="auto"/>
        <w:bottom w:val="none" w:sz="0" w:space="0" w:color="auto"/>
        <w:right w:val="none" w:sz="0" w:space="0" w:color="auto"/>
      </w:divBdr>
    </w:div>
    <w:div w:id="728459792">
      <w:bodyDiv w:val="1"/>
      <w:marLeft w:val="0"/>
      <w:marRight w:val="0"/>
      <w:marTop w:val="0"/>
      <w:marBottom w:val="0"/>
      <w:divBdr>
        <w:top w:val="none" w:sz="0" w:space="0" w:color="auto"/>
        <w:left w:val="none" w:sz="0" w:space="0" w:color="auto"/>
        <w:bottom w:val="none" w:sz="0" w:space="0" w:color="auto"/>
        <w:right w:val="none" w:sz="0" w:space="0" w:color="auto"/>
      </w:divBdr>
    </w:div>
    <w:div w:id="733283324">
      <w:bodyDiv w:val="1"/>
      <w:marLeft w:val="0"/>
      <w:marRight w:val="0"/>
      <w:marTop w:val="0"/>
      <w:marBottom w:val="0"/>
      <w:divBdr>
        <w:top w:val="none" w:sz="0" w:space="0" w:color="auto"/>
        <w:left w:val="none" w:sz="0" w:space="0" w:color="auto"/>
        <w:bottom w:val="none" w:sz="0" w:space="0" w:color="auto"/>
        <w:right w:val="none" w:sz="0" w:space="0" w:color="auto"/>
      </w:divBdr>
    </w:div>
    <w:div w:id="734399535">
      <w:bodyDiv w:val="1"/>
      <w:marLeft w:val="0"/>
      <w:marRight w:val="0"/>
      <w:marTop w:val="0"/>
      <w:marBottom w:val="0"/>
      <w:divBdr>
        <w:top w:val="none" w:sz="0" w:space="0" w:color="auto"/>
        <w:left w:val="none" w:sz="0" w:space="0" w:color="auto"/>
        <w:bottom w:val="none" w:sz="0" w:space="0" w:color="auto"/>
        <w:right w:val="none" w:sz="0" w:space="0" w:color="auto"/>
      </w:divBdr>
    </w:div>
    <w:div w:id="734746623">
      <w:bodyDiv w:val="1"/>
      <w:marLeft w:val="0"/>
      <w:marRight w:val="0"/>
      <w:marTop w:val="0"/>
      <w:marBottom w:val="0"/>
      <w:divBdr>
        <w:top w:val="none" w:sz="0" w:space="0" w:color="auto"/>
        <w:left w:val="none" w:sz="0" w:space="0" w:color="auto"/>
        <w:bottom w:val="none" w:sz="0" w:space="0" w:color="auto"/>
        <w:right w:val="none" w:sz="0" w:space="0" w:color="auto"/>
      </w:divBdr>
    </w:div>
    <w:div w:id="741298467">
      <w:bodyDiv w:val="1"/>
      <w:marLeft w:val="0"/>
      <w:marRight w:val="0"/>
      <w:marTop w:val="0"/>
      <w:marBottom w:val="0"/>
      <w:divBdr>
        <w:top w:val="none" w:sz="0" w:space="0" w:color="auto"/>
        <w:left w:val="none" w:sz="0" w:space="0" w:color="auto"/>
        <w:bottom w:val="none" w:sz="0" w:space="0" w:color="auto"/>
        <w:right w:val="none" w:sz="0" w:space="0" w:color="auto"/>
      </w:divBdr>
    </w:div>
    <w:div w:id="753936282">
      <w:bodyDiv w:val="1"/>
      <w:marLeft w:val="0"/>
      <w:marRight w:val="0"/>
      <w:marTop w:val="0"/>
      <w:marBottom w:val="0"/>
      <w:divBdr>
        <w:top w:val="none" w:sz="0" w:space="0" w:color="auto"/>
        <w:left w:val="none" w:sz="0" w:space="0" w:color="auto"/>
        <w:bottom w:val="none" w:sz="0" w:space="0" w:color="auto"/>
        <w:right w:val="none" w:sz="0" w:space="0" w:color="auto"/>
      </w:divBdr>
    </w:div>
    <w:div w:id="754011203">
      <w:bodyDiv w:val="1"/>
      <w:marLeft w:val="0"/>
      <w:marRight w:val="0"/>
      <w:marTop w:val="0"/>
      <w:marBottom w:val="0"/>
      <w:divBdr>
        <w:top w:val="none" w:sz="0" w:space="0" w:color="auto"/>
        <w:left w:val="none" w:sz="0" w:space="0" w:color="auto"/>
        <w:bottom w:val="none" w:sz="0" w:space="0" w:color="auto"/>
        <w:right w:val="none" w:sz="0" w:space="0" w:color="auto"/>
      </w:divBdr>
    </w:div>
    <w:div w:id="754400392">
      <w:bodyDiv w:val="1"/>
      <w:marLeft w:val="0"/>
      <w:marRight w:val="0"/>
      <w:marTop w:val="0"/>
      <w:marBottom w:val="0"/>
      <w:divBdr>
        <w:top w:val="none" w:sz="0" w:space="0" w:color="auto"/>
        <w:left w:val="none" w:sz="0" w:space="0" w:color="auto"/>
        <w:bottom w:val="none" w:sz="0" w:space="0" w:color="auto"/>
        <w:right w:val="none" w:sz="0" w:space="0" w:color="auto"/>
      </w:divBdr>
    </w:div>
    <w:div w:id="756173074">
      <w:bodyDiv w:val="1"/>
      <w:marLeft w:val="0"/>
      <w:marRight w:val="0"/>
      <w:marTop w:val="0"/>
      <w:marBottom w:val="0"/>
      <w:divBdr>
        <w:top w:val="none" w:sz="0" w:space="0" w:color="auto"/>
        <w:left w:val="none" w:sz="0" w:space="0" w:color="auto"/>
        <w:bottom w:val="none" w:sz="0" w:space="0" w:color="auto"/>
        <w:right w:val="none" w:sz="0" w:space="0" w:color="auto"/>
      </w:divBdr>
    </w:div>
    <w:div w:id="757289452">
      <w:bodyDiv w:val="1"/>
      <w:marLeft w:val="0"/>
      <w:marRight w:val="0"/>
      <w:marTop w:val="0"/>
      <w:marBottom w:val="0"/>
      <w:divBdr>
        <w:top w:val="none" w:sz="0" w:space="0" w:color="auto"/>
        <w:left w:val="none" w:sz="0" w:space="0" w:color="auto"/>
        <w:bottom w:val="none" w:sz="0" w:space="0" w:color="auto"/>
        <w:right w:val="none" w:sz="0" w:space="0" w:color="auto"/>
      </w:divBdr>
    </w:div>
    <w:div w:id="757335946">
      <w:bodyDiv w:val="1"/>
      <w:marLeft w:val="0"/>
      <w:marRight w:val="0"/>
      <w:marTop w:val="0"/>
      <w:marBottom w:val="0"/>
      <w:divBdr>
        <w:top w:val="none" w:sz="0" w:space="0" w:color="auto"/>
        <w:left w:val="none" w:sz="0" w:space="0" w:color="auto"/>
        <w:bottom w:val="none" w:sz="0" w:space="0" w:color="auto"/>
        <w:right w:val="none" w:sz="0" w:space="0" w:color="auto"/>
      </w:divBdr>
    </w:div>
    <w:div w:id="768234571">
      <w:bodyDiv w:val="1"/>
      <w:marLeft w:val="0"/>
      <w:marRight w:val="0"/>
      <w:marTop w:val="0"/>
      <w:marBottom w:val="0"/>
      <w:divBdr>
        <w:top w:val="none" w:sz="0" w:space="0" w:color="auto"/>
        <w:left w:val="none" w:sz="0" w:space="0" w:color="auto"/>
        <w:bottom w:val="none" w:sz="0" w:space="0" w:color="auto"/>
        <w:right w:val="none" w:sz="0" w:space="0" w:color="auto"/>
      </w:divBdr>
    </w:div>
    <w:div w:id="771584325">
      <w:bodyDiv w:val="1"/>
      <w:marLeft w:val="0"/>
      <w:marRight w:val="0"/>
      <w:marTop w:val="0"/>
      <w:marBottom w:val="0"/>
      <w:divBdr>
        <w:top w:val="none" w:sz="0" w:space="0" w:color="auto"/>
        <w:left w:val="none" w:sz="0" w:space="0" w:color="auto"/>
        <w:bottom w:val="none" w:sz="0" w:space="0" w:color="auto"/>
        <w:right w:val="none" w:sz="0" w:space="0" w:color="auto"/>
      </w:divBdr>
    </w:div>
    <w:div w:id="771635143">
      <w:bodyDiv w:val="1"/>
      <w:marLeft w:val="0"/>
      <w:marRight w:val="0"/>
      <w:marTop w:val="0"/>
      <w:marBottom w:val="0"/>
      <w:divBdr>
        <w:top w:val="none" w:sz="0" w:space="0" w:color="auto"/>
        <w:left w:val="none" w:sz="0" w:space="0" w:color="auto"/>
        <w:bottom w:val="none" w:sz="0" w:space="0" w:color="auto"/>
        <w:right w:val="none" w:sz="0" w:space="0" w:color="auto"/>
      </w:divBdr>
    </w:div>
    <w:div w:id="774520340">
      <w:bodyDiv w:val="1"/>
      <w:marLeft w:val="0"/>
      <w:marRight w:val="0"/>
      <w:marTop w:val="0"/>
      <w:marBottom w:val="0"/>
      <w:divBdr>
        <w:top w:val="none" w:sz="0" w:space="0" w:color="auto"/>
        <w:left w:val="none" w:sz="0" w:space="0" w:color="auto"/>
        <w:bottom w:val="none" w:sz="0" w:space="0" w:color="auto"/>
        <w:right w:val="none" w:sz="0" w:space="0" w:color="auto"/>
      </w:divBdr>
    </w:div>
    <w:div w:id="775171411">
      <w:bodyDiv w:val="1"/>
      <w:marLeft w:val="0"/>
      <w:marRight w:val="0"/>
      <w:marTop w:val="0"/>
      <w:marBottom w:val="0"/>
      <w:divBdr>
        <w:top w:val="none" w:sz="0" w:space="0" w:color="auto"/>
        <w:left w:val="none" w:sz="0" w:space="0" w:color="auto"/>
        <w:bottom w:val="none" w:sz="0" w:space="0" w:color="auto"/>
        <w:right w:val="none" w:sz="0" w:space="0" w:color="auto"/>
      </w:divBdr>
    </w:div>
    <w:div w:id="779639540">
      <w:bodyDiv w:val="1"/>
      <w:marLeft w:val="0"/>
      <w:marRight w:val="0"/>
      <w:marTop w:val="0"/>
      <w:marBottom w:val="0"/>
      <w:divBdr>
        <w:top w:val="none" w:sz="0" w:space="0" w:color="auto"/>
        <w:left w:val="none" w:sz="0" w:space="0" w:color="auto"/>
        <w:bottom w:val="none" w:sz="0" w:space="0" w:color="auto"/>
        <w:right w:val="none" w:sz="0" w:space="0" w:color="auto"/>
      </w:divBdr>
    </w:div>
    <w:div w:id="793332328">
      <w:bodyDiv w:val="1"/>
      <w:marLeft w:val="0"/>
      <w:marRight w:val="0"/>
      <w:marTop w:val="0"/>
      <w:marBottom w:val="0"/>
      <w:divBdr>
        <w:top w:val="none" w:sz="0" w:space="0" w:color="auto"/>
        <w:left w:val="none" w:sz="0" w:space="0" w:color="auto"/>
        <w:bottom w:val="none" w:sz="0" w:space="0" w:color="auto"/>
        <w:right w:val="none" w:sz="0" w:space="0" w:color="auto"/>
      </w:divBdr>
    </w:div>
    <w:div w:id="797650195">
      <w:bodyDiv w:val="1"/>
      <w:marLeft w:val="0"/>
      <w:marRight w:val="0"/>
      <w:marTop w:val="0"/>
      <w:marBottom w:val="0"/>
      <w:divBdr>
        <w:top w:val="none" w:sz="0" w:space="0" w:color="auto"/>
        <w:left w:val="none" w:sz="0" w:space="0" w:color="auto"/>
        <w:bottom w:val="none" w:sz="0" w:space="0" w:color="auto"/>
        <w:right w:val="none" w:sz="0" w:space="0" w:color="auto"/>
      </w:divBdr>
    </w:div>
    <w:div w:id="805974020">
      <w:bodyDiv w:val="1"/>
      <w:marLeft w:val="0"/>
      <w:marRight w:val="0"/>
      <w:marTop w:val="0"/>
      <w:marBottom w:val="0"/>
      <w:divBdr>
        <w:top w:val="none" w:sz="0" w:space="0" w:color="auto"/>
        <w:left w:val="none" w:sz="0" w:space="0" w:color="auto"/>
        <w:bottom w:val="none" w:sz="0" w:space="0" w:color="auto"/>
        <w:right w:val="none" w:sz="0" w:space="0" w:color="auto"/>
      </w:divBdr>
    </w:div>
    <w:div w:id="807474193">
      <w:bodyDiv w:val="1"/>
      <w:marLeft w:val="0"/>
      <w:marRight w:val="0"/>
      <w:marTop w:val="0"/>
      <w:marBottom w:val="0"/>
      <w:divBdr>
        <w:top w:val="none" w:sz="0" w:space="0" w:color="auto"/>
        <w:left w:val="none" w:sz="0" w:space="0" w:color="auto"/>
        <w:bottom w:val="none" w:sz="0" w:space="0" w:color="auto"/>
        <w:right w:val="none" w:sz="0" w:space="0" w:color="auto"/>
      </w:divBdr>
    </w:div>
    <w:div w:id="807554826">
      <w:bodyDiv w:val="1"/>
      <w:marLeft w:val="0"/>
      <w:marRight w:val="0"/>
      <w:marTop w:val="0"/>
      <w:marBottom w:val="0"/>
      <w:divBdr>
        <w:top w:val="none" w:sz="0" w:space="0" w:color="auto"/>
        <w:left w:val="none" w:sz="0" w:space="0" w:color="auto"/>
        <w:bottom w:val="none" w:sz="0" w:space="0" w:color="auto"/>
        <w:right w:val="none" w:sz="0" w:space="0" w:color="auto"/>
      </w:divBdr>
    </w:div>
    <w:div w:id="808285860">
      <w:bodyDiv w:val="1"/>
      <w:marLeft w:val="0"/>
      <w:marRight w:val="0"/>
      <w:marTop w:val="0"/>
      <w:marBottom w:val="0"/>
      <w:divBdr>
        <w:top w:val="none" w:sz="0" w:space="0" w:color="auto"/>
        <w:left w:val="none" w:sz="0" w:space="0" w:color="auto"/>
        <w:bottom w:val="none" w:sz="0" w:space="0" w:color="auto"/>
        <w:right w:val="none" w:sz="0" w:space="0" w:color="auto"/>
      </w:divBdr>
    </w:div>
    <w:div w:id="809833178">
      <w:bodyDiv w:val="1"/>
      <w:marLeft w:val="0"/>
      <w:marRight w:val="0"/>
      <w:marTop w:val="0"/>
      <w:marBottom w:val="0"/>
      <w:divBdr>
        <w:top w:val="none" w:sz="0" w:space="0" w:color="auto"/>
        <w:left w:val="none" w:sz="0" w:space="0" w:color="auto"/>
        <w:bottom w:val="none" w:sz="0" w:space="0" w:color="auto"/>
        <w:right w:val="none" w:sz="0" w:space="0" w:color="auto"/>
      </w:divBdr>
    </w:div>
    <w:div w:id="810757235">
      <w:bodyDiv w:val="1"/>
      <w:marLeft w:val="0"/>
      <w:marRight w:val="0"/>
      <w:marTop w:val="0"/>
      <w:marBottom w:val="0"/>
      <w:divBdr>
        <w:top w:val="none" w:sz="0" w:space="0" w:color="auto"/>
        <w:left w:val="none" w:sz="0" w:space="0" w:color="auto"/>
        <w:bottom w:val="none" w:sz="0" w:space="0" w:color="auto"/>
        <w:right w:val="none" w:sz="0" w:space="0" w:color="auto"/>
      </w:divBdr>
    </w:div>
    <w:div w:id="811485797">
      <w:bodyDiv w:val="1"/>
      <w:marLeft w:val="0"/>
      <w:marRight w:val="0"/>
      <w:marTop w:val="0"/>
      <w:marBottom w:val="0"/>
      <w:divBdr>
        <w:top w:val="none" w:sz="0" w:space="0" w:color="auto"/>
        <w:left w:val="none" w:sz="0" w:space="0" w:color="auto"/>
        <w:bottom w:val="none" w:sz="0" w:space="0" w:color="auto"/>
        <w:right w:val="none" w:sz="0" w:space="0" w:color="auto"/>
      </w:divBdr>
    </w:div>
    <w:div w:id="814101802">
      <w:bodyDiv w:val="1"/>
      <w:marLeft w:val="0"/>
      <w:marRight w:val="0"/>
      <w:marTop w:val="0"/>
      <w:marBottom w:val="0"/>
      <w:divBdr>
        <w:top w:val="none" w:sz="0" w:space="0" w:color="auto"/>
        <w:left w:val="none" w:sz="0" w:space="0" w:color="auto"/>
        <w:bottom w:val="none" w:sz="0" w:space="0" w:color="auto"/>
        <w:right w:val="none" w:sz="0" w:space="0" w:color="auto"/>
      </w:divBdr>
    </w:div>
    <w:div w:id="821822335">
      <w:bodyDiv w:val="1"/>
      <w:marLeft w:val="0"/>
      <w:marRight w:val="0"/>
      <w:marTop w:val="0"/>
      <w:marBottom w:val="0"/>
      <w:divBdr>
        <w:top w:val="none" w:sz="0" w:space="0" w:color="auto"/>
        <w:left w:val="none" w:sz="0" w:space="0" w:color="auto"/>
        <w:bottom w:val="none" w:sz="0" w:space="0" w:color="auto"/>
        <w:right w:val="none" w:sz="0" w:space="0" w:color="auto"/>
      </w:divBdr>
    </w:div>
    <w:div w:id="822041246">
      <w:bodyDiv w:val="1"/>
      <w:marLeft w:val="0"/>
      <w:marRight w:val="0"/>
      <w:marTop w:val="0"/>
      <w:marBottom w:val="0"/>
      <w:divBdr>
        <w:top w:val="none" w:sz="0" w:space="0" w:color="auto"/>
        <w:left w:val="none" w:sz="0" w:space="0" w:color="auto"/>
        <w:bottom w:val="none" w:sz="0" w:space="0" w:color="auto"/>
        <w:right w:val="none" w:sz="0" w:space="0" w:color="auto"/>
      </w:divBdr>
    </w:div>
    <w:div w:id="824130022">
      <w:bodyDiv w:val="1"/>
      <w:marLeft w:val="0"/>
      <w:marRight w:val="0"/>
      <w:marTop w:val="0"/>
      <w:marBottom w:val="0"/>
      <w:divBdr>
        <w:top w:val="none" w:sz="0" w:space="0" w:color="auto"/>
        <w:left w:val="none" w:sz="0" w:space="0" w:color="auto"/>
        <w:bottom w:val="none" w:sz="0" w:space="0" w:color="auto"/>
        <w:right w:val="none" w:sz="0" w:space="0" w:color="auto"/>
      </w:divBdr>
    </w:div>
    <w:div w:id="824784361">
      <w:bodyDiv w:val="1"/>
      <w:marLeft w:val="0"/>
      <w:marRight w:val="0"/>
      <w:marTop w:val="0"/>
      <w:marBottom w:val="0"/>
      <w:divBdr>
        <w:top w:val="none" w:sz="0" w:space="0" w:color="auto"/>
        <w:left w:val="none" w:sz="0" w:space="0" w:color="auto"/>
        <w:bottom w:val="none" w:sz="0" w:space="0" w:color="auto"/>
        <w:right w:val="none" w:sz="0" w:space="0" w:color="auto"/>
      </w:divBdr>
    </w:div>
    <w:div w:id="827356228">
      <w:bodyDiv w:val="1"/>
      <w:marLeft w:val="0"/>
      <w:marRight w:val="0"/>
      <w:marTop w:val="0"/>
      <w:marBottom w:val="0"/>
      <w:divBdr>
        <w:top w:val="none" w:sz="0" w:space="0" w:color="auto"/>
        <w:left w:val="none" w:sz="0" w:space="0" w:color="auto"/>
        <w:bottom w:val="none" w:sz="0" w:space="0" w:color="auto"/>
        <w:right w:val="none" w:sz="0" w:space="0" w:color="auto"/>
      </w:divBdr>
    </w:div>
    <w:div w:id="830411319">
      <w:bodyDiv w:val="1"/>
      <w:marLeft w:val="0"/>
      <w:marRight w:val="0"/>
      <w:marTop w:val="0"/>
      <w:marBottom w:val="0"/>
      <w:divBdr>
        <w:top w:val="none" w:sz="0" w:space="0" w:color="auto"/>
        <w:left w:val="none" w:sz="0" w:space="0" w:color="auto"/>
        <w:bottom w:val="none" w:sz="0" w:space="0" w:color="auto"/>
        <w:right w:val="none" w:sz="0" w:space="0" w:color="auto"/>
      </w:divBdr>
    </w:div>
    <w:div w:id="833565329">
      <w:bodyDiv w:val="1"/>
      <w:marLeft w:val="0"/>
      <w:marRight w:val="0"/>
      <w:marTop w:val="0"/>
      <w:marBottom w:val="0"/>
      <w:divBdr>
        <w:top w:val="none" w:sz="0" w:space="0" w:color="auto"/>
        <w:left w:val="none" w:sz="0" w:space="0" w:color="auto"/>
        <w:bottom w:val="none" w:sz="0" w:space="0" w:color="auto"/>
        <w:right w:val="none" w:sz="0" w:space="0" w:color="auto"/>
      </w:divBdr>
    </w:div>
    <w:div w:id="837189372">
      <w:bodyDiv w:val="1"/>
      <w:marLeft w:val="0"/>
      <w:marRight w:val="0"/>
      <w:marTop w:val="0"/>
      <w:marBottom w:val="0"/>
      <w:divBdr>
        <w:top w:val="none" w:sz="0" w:space="0" w:color="auto"/>
        <w:left w:val="none" w:sz="0" w:space="0" w:color="auto"/>
        <w:bottom w:val="none" w:sz="0" w:space="0" w:color="auto"/>
        <w:right w:val="none" w:sz="0" w:space="0" w:color="auto"/>
      </w:divBdr>
    </w:div>
    <w:div w:id="837891245">
      <w:bodyDiv w:val="1"/>
      <w:marLeft w:val="0"/>
      <w:marRight w:val="0"/>
      <w:marTop w:val="0"/>
      <w:marBottom w:val="0"/>
      <w:divBdr>
        <w:top w:val="none" w:sz="0" w:space="0" w:color="auto"/>
        <w:left w:val="none" w:sz="0" w:space="0" w:color="auto"/>
        <w:bottom w:val="none" w:sz="0" w:space="0" w:color="auto"/>
        <w:right w:val="none" w:sz="0" w:space="0" w:color="auto"/>
      </w:divBdr>
    </w:div>
    <w:div w:id="838152863">
      <w:bodyDiv w:val="1"/>
      <w:marLeft w:val="0"/>
      <w:marRight w:val="0"/>
      <w:marTop w:val="0"/>
      <w:marBottom w:val="0"/>
      <w:divBdr>
        <w:top w:val="none" w:sz="0" w:space="0" w:color="auto"/>
        <w:left w:val="none" w:sz="0" w:space="0" w:color="auto"/>
        <w:bottom w:val="none" w:sz="0" w:space="0" w:color="auto"/>
        <w:right w:val="none" w:sz="0" w:space="0" w:color="auto"/>
      </w:divBdr>
    </w:div>
    <w:div w:id="839083243">
      <w:bodyDiv w:val="1"/>
      <w:marLeft w:val="0"/>
      <w:marRight w:val="0"/>
      <w:marTop w:val="0"/>
      <w:marBottom w:val="0"/>
      <w:divBdr>
        <w:top w:val="none" w:sz="0" w:space="0" w:color="auto"/>
        <w:left w:val="none" w:sz="0" w:space="0" w:color="auto"/>
        <w:bottom w:val="none" w:sz="0" w:space="0" w:color="auto"/>
        <w:right w:val="none" w:sz="0" w:space="0" w:color="auto"/>
      </w:divBdr>
    </w:div>
    <w:div w:id="853420491">
      <w:bodyDiv w:val="1"/>
      <w:marLeft w:val="0"/>
      <w:marRight w:val="0"/>
      <w:marTop w:val="0"/>
      <w:marBottom w:val="0"/>
      <w:divBdr>
        <w:top w:val="none" w:sz="0" w:space="0" w:color="auto"/>
        <w:left w:val="none" w:sz="0" w:space="0" w:color="auto"/>
        <w:bottom w:val="none" w:sz="0" w:space="0" w:color="auto"/>
        <w:right w:val="none" w:sz="0" w:space="0" w:color="auto"/>
      </w:divBdr>
    </w:div>
    <w:div w:id="853614408">
      <w:bodyDiv w:val="1"/>
      <w:marLeft w:val="0"/>
      <w:marRight w:val="0"/>
      <w:marTop w:val="0"/>
      <w:marBottom w:val="0"/>
      <w:divBdr>
        <w:top w:val="none" w:sz="0" w:space="0" w:color="auto"/>
        <w:left w:val="none" w:sz="0" w:space="0" w:color="auto"/>
        <w:bottom w:val="none" w:sz="0" w:space="0" w:color="auto"/>
        <w:right w:val="none" w:sz="0" w:space="0" w:color="auto"/>
      </w:divBdr>
    </w:div>
    <w:div w:id="853955581">
      <w:bodyDiv w:val="1"/>
      <w:marLeft w:val="0"/>
      <w:marRight w:val="0"/>
      <w:marTop w:val="0"/>
      <w:marBottom w:val="0"/>
      <w:divBdr>
        <w:top w:val="none" w:sz="0" w:space="0" w:color="auto"/>
        <w:left w:val="none" w:sz="0" w:space="0" w:color="auto"/>
        <w:bottom w:val="none" w:sz="0" w:space="0" w:color="auto"/>
        <w:right w:val="none" w:sz="0" w:space="0" w:color="auto"/>
      </w:divBdr>
    </w:div>
    <w:div w:id="860359561">
      <w:bodyDiv w:val="1"/>
      <w:marLeft w:val="0"/>
      <w:marRight w:val="0"/>
      <w:marTop w:val="0"/>
      <w:marBottom w:val="0"/>
      <w:divBdr>
        <w:top w:val="none" w:sz="0" w:space="0" w:color="auto"/>
        <w:left w:val="none" w:sz="0" w:space="0" w:color="auto"/>
        <w:bottom w:val="none" w:sz="0" w:space="0" w:color="auto"/>
        <w:right w:val="none" w:sz="0" w:space="0" w:color="auto"/>
      </w:divBdr>
    </w:div>
    <w:div w:id="862592237">
      <w:bodyDiv w:val="1"/>
      <w:marLeft w:val="0"/>
      <w:marRight w:val="0"/>
      <w:marTop w:val="0"/>
      <w:marBottom w:val="0"/>
      <w:divBdr>
        <w:top w:val="none" w:sz="0" w:space="0" w:color="auto"/>
        <w:left w:val="none" w:sz="0" w:space="0" w:color="auto"/>
        <w:bottom w:val="none" w:sz="0" w:space="0" w:color="auto"/>
        <w:right w:val="none" w:sz="0" w:space="0" w:color="auto"/>
      </w:divBdr>
    </w:div>
    <w:div w:id="869032539">
      <w:bodyDiv w:val="1"/>
      <w:marLeft w:val="0"/>
      <w:marRight w:val="0"/>
      <w:marTop w:val="0"/>
      <w:marBottom w:val="0"/>
      <w:divBdr>
        <w:top w:val="none" w:sz="0" w:space="0" w:color="auto"/>
        <w:left w:val="none" w:sz="0" w:space="0" w:color="auto"/>
        <w:bottom w:val="none" w:sz="0" w:space="0" w:color="auto"/>
        <w:right w:val="none" w:sz="0" w:space="0" w:color="auto"/>
      </w:divBdr>
    </w:div>
    <w:div w:id="871386425">
      <w:bodyDiv w:val="1"/>
      <w:marLeft w:val="0"/>
      <w:marRight w:val="0"/>
      <w:marTop w:val="0"/>
      <w:marBottom w:val="0"/>
      <w:divBdr>
        <w:top w:val="none" w:sz="0" w:space="0" w:color="auto"/>
        <w:left w:val="none" w:sz="0" w:space="0" w:color="auto"/>
        <w:bottom w:val="none" w:sz="0" w:space="0" w:color="auto"/>
        <w:right w:val="none" w:sz="0" w:space="0" w:color="auto"/>
      </w:divBdr>
    </w:div>
    <w:div w:id="873543457">
      <w:bodyDiv w:val="1"/>
      <w:marLeft w:val="0"/>
      <w:marRight w:val="0"/>
      <w:marTop w:val="0"/>
      <w:marBottom w:val="0"/>
      <w:divBdr>
        <w:top w:val="none" w:sz="0" w:space="0" w:color="auto"/>
        <w:left w:val="none" w:sz="0" w:space="0" w:color="auto"/>
        <w:bottom w:val="none" w:sz="0" w:space="0" w:color="auto"/>
        <w:right w:val="none" w:sz="0" w:space="0" w:color="auto"/>
      </w:divBdr>
    </w:div>
    <w:div w:id="876309782">
      <w:bodyDiv w:val="1"/>
      <w:marLeft w:val="0"/>
      <w:marRight w:val="0"/>
      <w:marTop w:val="0"/>
      <w:marBottom w:val="0"/>
      <w:divBdr>
        <w:top w:val="none" w:sz="0" w:space="0" w:color="auto"/>
        <w:left w:val="none" w:sz="0" w:space="0" w:color="auto"/>
        <w:bottom w:val="none" w:sz="0" w:space="0" w:color="auto"/>
        <w:right w:val="none" w:sz="0" w:space="0" w:color="auto"/>
      </w:divBdr>
    </w:div>
    <w:div w:id="878081507">
      <w:bodyDiv w:val="1"/>
      <w:marLeft w:val="0"/>
      <w:marRight w:val="0"/>
      <w:marTop w:val="0"/>
      <w:marBottom w:val="0"/>
      <w:divBdr>
        <w:top w:val="none" w:sz="0" w:space="0" w:color="auto"/>
        <w:left w:val="none" w:sz="0" w:space="0" w:color="auto"/>
        <w:bottom w:val="none" w:sz="0" w:space="0" w:color="auto"/>
        <w:right w:val="none" w:sz="0" w:space="0" w:color="auto"/>
      </w:divBdr>
    </w:div>
    <w:div w:id="879367600">
      <w:bodyDiv w:val="1"/>
      <w:marLeft w:val="0"/>
      <w:marRight w:val="0"/>
      <w:marTop w:val="0"/>
      <w:marBottom w:val="0"/>
      <w:divBdr>
        <w:top w:val="none" w:sz="0" w:space="0" w:color="auto"/>
        <w:left w:val="none" w:sz="0" w:space="0" w:color="auto"/>
        <w:bottom w:val="none" w:sz="0" w:space="0" w:color="auto"/>
        <w:right w:val="none" w:sz="0" w:space="0" w:color="auto"/>
      </w:divBdr>
    </w:div>
    <w:div w:id="883100530">
      <w:bodyDiv w:val="1"/>
      <w:marLeft w:val="0"/>
      <w:marRight w:val="0"/>
      <w:marTop w:val="0"/>
      <w:marBottom w:val="0"/>
      <w:divBdr>
        <w:top w:val="none" w:sz="0" w:space="0" w:color="auto"/>
        <w:left w:val="none" w:sz="0" w:space="0" w:color="auto"/>
        <w:bottom w:val="none" w:sz="0" w:space="0" w:color="auto"/>
        <w:right w:val="none" w:sz="0" w:space="0" w:color="auto"/>
      </w:divBdr>
    </w:div>
    <w:div w:id="887183652">
      <w:bodyDiv w:val="1"/>
      <w:marLeft w:val="0"/>
      <w:marRight w:val="0"/>
      <w:marTop w:val="0"/>
      <w:marBottom w:val="0"/>
      <w:divBdr>
        <w:top w:val="none" w:sz="0" w:space="0" w:color="auto"/>
        <w:left w:val="none" w:sz="0" w:space="0" w:color="auto"/>
        <w:bottom w:val="none" w:sz="0" w:space="0" w:color="auto"/>
        <w:right w:val="none" w:sz="0" w:space="0" w:color="auto"/>
      </w:divBdr>
    </w:div>
    <w:div w:id="893194356">
      <w:bodyDiv w:val="1"/>
      <w:marLeft w:val="0"/>
      <w:marRight w:val="0"/>
      <w:marTop w:val="0"/>
      <w:marBottom w:val="0"/>
      <w:divBdr>
        <w:top w:val="none" w:sz="0" w:space="0" w:color="auto"/>
        <w:left w:val="none" w:sz="0" w:space="0" w:color="auto"/>
        <w:bottom w:val="none" w:sz="0" w:space="0" w:color="auto"/>
        <w:right w:val="none" w:sz="0" w:space="0" w:color="auto"/>
      </w:divBdr>
    </w:div>
    <w:div w:id="894120146">
      <w:bodyDiv w:val="1"/>
      <w:marLeft w:val="0"/>
      <w:marRight w:val="0"/>
      <w:marTop w:val="0"/>
      <w:marBottom w:val="0"/>
      <w:divBdr>
        <w:top w:val="none" w:sz="0" w:space="0" w:color="auto"/>
        <w:left w:val="none" w:sz="0" w:space="0" w:color="auto"/>
        <w:bottom w:val="none" w:sz="0" w:space="0" w:color="auto"/>
        <w:right w:val="none" w:sz="0" w:space="0" w:color="auto"/>
      </w:divBdr>
    </w:div>
    <w:div w:id="894120849">
      <w:bodyDiv w:val="1"/>
      <w:marLeft w:val="0"/>
      <w:marRight w:val="0"/>
      <w:marTop w:val="0"/>
      <w:marBottom w:val="0"/>
      <w:divBdr>
        <w:top w:val="none" w:sz="0" w:space="0" w:color="auto"/>
        <w:left w:val="none" w:sz="0" w:space="0" w:color="auto"/>
        <w:bottom w:val="none" w:sz="0" w:space="0" w:color="auto"/>
        <w:right w:val="none" w:sz="0" w:space="0" w:color="auto"/>
      </w:divBdr>
    </w:div>
    <w:div w:id="904605718">
      <w:bodyDiv w:val="1"/>
      <w:marLeft w:val="0"/>
      <w:marRight w:val="0"/>
      <w:marTop w:val="0"/>
      <w:marBottom w:val="0"/>
      <w:divBdr>
        <w:top w:val="none" w:sz="0" w:space="0" w:color="auto"/>
        <w:left w:val="none" w:sz="0" w:space="0" w:color="auto"/>
        <w:bottom w:val="none" w:sz="0" w:space="0" w:color="auto"/>
        <w:right w:val="none" w:sz="0" w:space="0" w:color="auto"/>
      </w:divBdr>
    </w:div>
    <w:div w:id="908617327">
      <w:bodyDiv w:val="1"/>
      <w:marLeft w:val="0"/>
      <w:marRight w:val="0"/>
      <w:marTop w:val="0"/>
      <w:marBottom w:val="0"/>
      <w:divBdr>
        <w:top w:val="none" w:sz="0" w:space="0" w:color="auto"/>
        <w:left w:val="none" w:sz="0" w:space="0" w:color="auto"/>
        <w:bottom w:val="none" w:sz="0" w:space="0" w:color="auto"/>
        <w:right w:val="none" w:sz="0" w:space="0" w:color="auto"/>
      </w:divBdr>
    </w:div>
    <w:div w:id="914097202">
      <w:bodyDiv w:val="1"/>
      <w:marLeft w:val="0"/>
      <w:marRight w:val="0"/>
      <w:marTop w:val="0"/>
      <w:marBottom w:val="0"/>
      <w:divBdr>
        <w:top w:val="none" w:sz="0" w:space="0" w:color="auto"/>
        <w:left w:val="none" w:sz="0" w:space="0" w:color="auto"/>
        <w:bottom w:val="none" w:sz="0" w:space="0" w:color="auto"/>
        <w:right w:val="none" w:sz="0" w:space="0" w:color="auto"/>
      </w:divBdr>
    </w:div>
    <w:div w:id="919603947">
      <w:bodyDiv w:val="1"/>
      <w:marLeft w:val="0"/>
      <w:marRight w:val="0"/>
      <w:marTop w:val="0"/>
      <w:marBottom w:val="0"/>
      <w:divBdr>
        <w:top w:val="none" w:sz="0" w:space="0" w:color="auto"/>
        <w:left w:val="none" w:sz="0" w:space="0" w:color="auto"/>
        <w:bottom w:val="none" w:sz="0" w:space="0" w:color="auto"/>
        <w:right w:val="none" w:sz="0" w:space="0" w:color="auto"/>
      </w:divBdr>
    </w:div>
    <w:div w:id="921178793">
      <w:bodyDiv w:val="1"/>
      <w:marLeft w:val="0"/>
      <w:marRight w:val="0"/>
      <w:marTop w:val="0"/>
      <w:marBottom w:val="0"/>
      <w:divBdr>
        <w:top w:val="none" w:sz="0" w:space="0" w:color="auto"/>
        <w:left w:val="none" w:sz="0" w:space="0" w:color="auto"/>
        <w:bottom w:val="none" w:sz="0" w:space="0" w:color="auto"/>
        <w:right w:val="none" w:sz="0" w:space="0" w:color="auto"/>
      </w:divBdr>
    </w:div>
    <w:div w:id="924413460">
      <w:bodyDiv w:val="1"/>
      <w:marLeft w:val="0"/>
      <w:marRight w:val="0"/>
      <w:marTop w:val="0"/>
      <w:marBottom w:val="0"/>
      <w:divBdr>
        <w:top w:val="none" w:sz="0" w:space="0" w:color="auto"/>
        <w:left w:val="none" w:sz="0" w:space="0" w:color="auto"/>
        <w:bottom w:val="none" w:sz="0" w:space="0" w:color="auto"/>
        <w:right w:val="none" w:sz="0" w:space="0" w:color="auto"/>
      </w:divBdr>
    </w:div>
    <w:div w:id="925917023">
      <w:bodyDiv w:val="1"/>
      <w:marLeft w:val="0"/>
      <w:marRight w:val="0"/>
      <w:marTop w:val="0"/>
      <w:marBottom w:val="0"/>
      <w:divBdr>
        <w:top w:val="none" w:sz="0" w:space="0" w:color="auto"/>
        <w:left w:val="none" w:sz="0" w:space="0" w:color="auto"/>
        <w:bottom w:val="none" w:sz="0" w:space="0" w:color="auto"/>
        <w:right w:val="none" w:sz="0" w:space="0" w:color="auto"/>
      </w:divBdr>
    </w:div>
    <w:div w:id="930164264">
      <w:bodyDiv w:val="1"/>
      <w:marLeft w:val="0"/>
      <w:marRight w:val="0"/>
      <w:marTop w:val="0"/>
      <w:marBottom w:val="0"/>
      <w:divBdr>
        <w:top w:val="none" w:sz="0" w:space="0" w:color="auto"/>
        <w:left w:val="none" w:sz="0" w:space="0" w:color="auto"/>
        <w:bottom w:val="none" w:sz="0" w:space="0" w:color="auto"/>
        <w:right w:val="none" w:sz="0" w:space="0" w:color="auto"/>
      </w:divBdr>
    </w:div>
    <w:div w:id="936132717">
      <w:bodyDiv w:val="1"/>
      <w:marLeft w:val="0"/>
      <w:marRight w:val="0"/>
      <w:marTop w:val="0"/>
      <w:marBottom w:val="0"/>
      <w:divBdr>
        <w:top w:val="none" w:sz="0" w:space="0" w:color="auto"/>
        <w:left w:val="none" w:sz="0" w:space="0" w:color="auto"/>
        <w:bottom w:val="none" w:sz="0" w:space="0" w:color="auto"/>
        <w:right w:val="none" w:sz="0" w:space="0" w:color="auto"/>
      </w:divBdr>
    </w:div>
    <w:div w:id="937717078">
      <w:bodyDiv w:val="1"/>
      <w:marLeft w:val="0"/>
      <w:marRight w:val="0"/>
      <w:marTop w:val="0"/>
      <w:marBottom w:val="0"/>
      <w:divBdr>
        <w:top w:val="none" w:sz="0" w:space="0" w:color="auto"/>
        <w:left w:val="none" w:sz="0" w:space="0" w:color="auto"/>
        <w:bottom w:val="none" w:sz="0" w:space="0" w:color="auto"/>
        <w:right w:val="none" w:sz="0" w:space="0" w:color="auto"/>
      </w:divBdr>
    </w:div>
    <w:div w:id="937908371">
      <w:bodyDiv w:val="1"/>
      <w:marLeft w:val="0"/>
      <w:marRight w:val="0"/>
      <w:marTop w:val="0"/>
      <w:marBottom w:val="0"/>
      <w:divBdr>
        <w:top w:val="none" w:sz="0" w:space="0" w:color="auto"/>
        <w:left w:val="none" w:sz="0" w:space="0" w:color="auto"/>
        <w:bottom w:val="none" w:sz="0" w:space="0" w:color="auto"/>
        <w:right w:val="none" w:sz="0" w:space="0" w:color="auto"/>
      </w:divBdr>
    </w:div>
    <w:div w:id="938951159">
      <w:bodyDiv w:val="1"/>
      <w:marLeft w:val="0"/>
      <w:marRight w:val="0"/>
      <w:marTop w:val="0"/>
      <w:marBottom w:val="0"/>
      <w:divBdr>
        <w:top w:val="none" w:sz="0" w:space="0" w:color="auto"/>
        <w:left w:val="none" w:sz="0" w:space="0" w:color="auto"/>
        <w:bottom w:val="none" w:sz="0" w:space="0" w:color="auto"/>
        <w:right w:val="none" w:sz="0" w:space="0" w:color="auto"/>
      </w:divBdr>
    </w:div>
    <w:div w:id="943726170">
      <w:bodyDiv w:val="1"/>
      <w:marLeft w:val="0"/>
      <w:marRight w:val="0"/>
      <w:marTop w:val="0"/>
      <w:marBottom w:val="0"/>
      <w:divBdr>
        <w:top w:val="none" w:sz="0" w:space="0" w:color="auto"/>
        <w:left w:val="none" w:sz="0" w:space="0" w:color="auto"/>
        <w:bottom w:val="none" w:sz="0" w:space="0" w:color="auto"/>
        <w:right w:val="none" w:sz="0" w:space="0" w:color="auto"/>
      </w:divBdr>
    </w:div>
    <w:div w:id="946498753">
      <w:bodyDiv w:val="1"/>
      <w:marLeft w:val="0"/>
      <w:marRight w:val="0"/>
      <w:marTop w:val="0"/>
      <w:marBottom w:val="0"/>
      <w:divBdr>
        <w:top w:val="none" w:sz="0" w:space="0" w:color="auto"/>
        <w:left w:val="none" w:sz="0" w:space="0" w:color="auto"/>
        <w:bottom w:val="none" w:sz="0" w:space="0" w:color="auto"/>
        <w:right w:val="none" w:sz="0" w:space="0" w:color="auto"/>
      </w:divBdr>
    </w:div>
    <w:div w:id="949975024">
      <w:bodyDiv w:val="1"/>
      <w:marLeft w:val="0"/>
      <w:marRight w:val="0"/>
      <w:marTop w:val="0"/>
      <w:marBottom w:val="0"/>
      <w:divBdr>
        <w:top w:val="none" w:sz="0" w:space="0" w:color="auto"/>
        <w:left w:val="none" w:sz="0" w:space="0" w:color="auto"/>
        <w:bottom w:val="none" w:sz="0" w:space="0" w:color="auto"/>
        <w:right w:val="none" w:sz="0" w:space="0" w:color="auto"/>
      </w:divBdr>
    </w:div>
    <w:div w:id="954825887">
      <w:bodyDiv w:val="1"/>
      <w:marLeft w:val="0"/>
      <w:marRight w:val="0"/>
      <w:marTop w:val="0"/>
      <w:marBottom w:val="0"/>
      <w:divBdr>
        <w:top w:val="none" w:sz="0" w:space="0" w:color="auto"/>
        <w:left w:val="none" w:sz="0" w:space="0" w:color="auto"/>
        <w:bottom w:val="none" w:sz="0" w:space="0" w:color="auto"/>
        <w:right w:val="none" w:sz="0" w:space="0" w:color="auto"/>
      </w:divBdr>
    </w:div>
    <w:div w:id="954949582">
      <w:bodyDiv w:val="1"/>
      <w:marLeft w:val="0"/>
      <w:marRight w:val="0"/>
      <w:marTop w:val="0"/>
      <w:marBottom w:val="0"/>
      <w:divBdr>
        <w:top w:val="none" w:sz="0" w:space="0" w:color="auto"/>
        <w:left w:val="none" w:sz="0" w:space="0" w:color="auto"/>
        <w:bottom w:val="none" w:sz="0" w:space="0" w:color="auto"/>
        <w:right w:val="none" w:sz="0" w:space="0" w:color="auto"/>
      </w:divBdr>
    </w:div>
    <w:div w:id="957369974">
      <w:bodyDiv w:val="1"/>
      <w:marLeft w:val="0"/>
      <w:marRight w:val="0"/>
      <w:marTop w:val="0"/>
      <w:marBottom w:val="0"/>
      <w:divBdr>
        <w:top w:val="none" w:sz="0" w:space="0" w:color="auto"/>
        <w:left w:val="none" w:sz="0" w:space="0" w:color="auto"/>
        <w:bottom w:val="none" w:sz="0" w:space="0" w:color="auto"/>
        <w:right w:val="none" w:sz="0" w:space="0" w:color="auto"/>
      </w:divBdr>
    </w:div>
    <w:div w:id="960957707">
      <w:bodyDiv w:val="1"/>
      <w:marLeft w:val="0"/>
      <w:marRight w:val="0"/>
      <w:marTop w:val="0"/>
      <w:marBottom w:val="0"/>
      <w:divBdr>
        <w:top w:val="none" w:sz="0" w:space="0" w:color="auto"/>
        <w:left w:val="none" w:sz="0" w:space="0" w:color="auto"/>
        <w:bottom w:val="none" w:sz="0" w:space="0" w:color="auto"/>
        <w:right w:val="none" w:sz="0" w:space="0" w:color="auto"/>
      </w:divBdr>
    </w:div>
    <w:div w:id="967930072">
      <w:bodyDiv w:val="1"/>
      <w:marLeft w:val="0"/>
      <w:marRight w:val="0"/>
      <w:marTop w:val="0"/>
      <w:marBottom w:val="0"/>
      <w:divBdr>
        <w:top w:val="none" w:sz="0" w:space="0" w:color="auto"/>
        <w:left w:val="none" w:sz="0" w:space="0" w:color="auto"/>
        <w:bottom w:val="none" w:sz="0" w:space="0" w:color="auto"/>
        <w:right w:val="none" w:sz="0" w:space="0" w:color="auto"/>
      </w:divBdr>
    </w:div>
    <w:div w:id="968974190">
      <w:bodyDiv w:val="1"/>
      <w:marLeft w:val="0"/>
      <w:marRight w:val="0"/>
      <w:marTop w:val="0"/>
      <w:marBottom w:val="0"/>
      <w:divBdr>
        <w:top w:val="none" w:sz="0" w:space="0" w:color="auto"/>
        <w:left w:val="none" w:sz="0" w:space="0" w:color="auto"/>
        <w:bottom w:val="none" w:sz="0" w:space="0" w:color="auto"/>
        <w:right w:val="none" w:sz="0" w:space="0" w:color="auto"/>
      </w:divBdr>
    </w:div>
    <w:div w:id="974136693">
      <w:bodyDiv w:val="1"/>
      <w:marLeft w:val="0"/>
      <w:marRight w:val="0"/>
      <w:marTop w:val="0"/>
      <w:marBottom w:val="0"/>
      <w:divBdr>
        <w:top w:val="none" w:sz="0" w:space="0" w:color="auto"/>
        <w:left w:val="none" w:sz="0" w:space="0" w:color="auto"/>
        <w:bottom w:val="none" w:sz="0" w:space="0" w:color="auto"/>
        <w:right w:val="none" w:sz="0" w:space="0" w:color="auto"/>
      </w:divBdr>
    </w:div>
    <w:div w:id="974868046">
      <w:bodyDiv w:val="1"/>
      <w:marLeft w:val="0"/>
      <w:marRight w:val="0"/>
      <w:marTop w:val="0"/>
      <w:marBottom w:val="0"/>
      <w:divBdr>
        <w:top w:val="none" w:sz="0" w:space="0" w:color="auto"/>
        <w:left w:val="none" w:sz="0" w:space="0" w:color="auto"/>
        <w:bottom w:val="none" w:sz="0" w:space="0" w:color="auto"/>
        <w:right w:val="none" w:sz="0" w:space="0" w:color="auto"/>
      </w:divBdr>
    </w:div>
    <w:div w:id="977370644">
      <w:bodyDiv w:val="1"/>
      <w:marLeft w:val="0"/>
      <w:marRight w:val="0"/>
      <w:marTop w:val="0"/>
      <w:marBottom w:val="0"/>
      <w:divBdr>
        <w:top w:val="none" w:sz="0" w:space="0" w:color="auto"/>
        <w:left w:val="none" w:sz="0" w:space="0" w:color="auto"/>
        <w:bottom w:val="none" w:sz="0" w:space="0" w:color="auto"/>
        <w:right w:val="none" w:sz="0" w:space="0" w:color="auto"/>
      </w:divBdr>
    </w:div>
    <w:div w:id="978804152">
      <w:bodyDiv w:val="1"/>
      <w:marLeft w:val="0"/>
      <w:marRight w:val="0"/>
      <w:marTop w:val="0"/>
      <w:marBottom w:val="0"/>
      <w:divBdr>
        <w:top w:val="none" w:sz="0" w:space="0" w:color="auto"/>
        <w:left w:val="none" w:sz="0" w:space="0" w:color="auto"/>
        <w:bottom w:val="none" w:sz="0" w:space="0" w:color="auto"/>
        <w:right w:val="none" w:sz="0" w:space="0" w:color="auto"/>
      </w:divBdr>
    </w:div>
    <w:div w:id="984313602">
      <w:bodyDiv w:val="1"/>
      <w:marLeft w:val="0"/>
      <w:marRight w:val="0"/>
      <w:marTop w:val="0"/>
      <w:marBottom w:val="0"/>
      <w:divBdr>
        <w:top w:val="none" w:sz="0" w:space="0" w:color="auto"/>
        <w:left w:val="none" w:sz="0" w:space="0" w:color="auto"/>
        <w:bottom w:val="none" w:sz="0" w:space="0" w:color="auto"/>
        <w:right w:val="none" w:sz="0" w:space="0" w:color="auto"/>
      </w:divBdr>
    </w:div>
    <w:div w:id="984549931">
      <w:bodyDiv w:val="1"/>
      <w:marLeft w:val="0"/>
      <w:marRight w:val="0"/>
      <w:marTop w:val="0"/>
      <w:marBottom w:val="0"/>
      <w:divBdr>
        <w:top w:val="none" w:sz="0" w:space="0" w:color="auto"/>
        <w:left w:val="none" w:sz="0" w:space="0" w:color="auto"/>
        <w:bottom w:val="none" w:sz="0" w:space="0" w:color="auto"/>
        <w:right w:val="none" w:sz="0" w:space="0" w:color="auto"/>
      </w:divBdr>
    </w:div>
    <w:div w:id="987636622">
      <w:bodyDiv w:val="1"/>
      <w:marLeft w:val="0"/>
      <w:marRight w:val="0"/>
      <w:marTop w:val="0"/>
      <w:marBottom w:val="0"/>
      <w:divBdr>
        <w:top w:val="none" w:sz="0" w:space="0" w:color="auto"/>
        <w:left w:val="none" w:sz="0" w:space="0" w:color="auto"/>
        <w:bottom w:val="none" w:sz="0" w:space="0" w:color="auto"/>
        <w:right w:val="none" w:sz="0" w:space="0" w:color="auto"/>
      </w:divBdr>
    </w:div>
    <w:div w:id="993416417">
      <w:bodyDiv w:val="1"/>
      <w:marLeft w:val="0"/>
      <w:marRight w:val="0"/>
      <w:marTop w:val="0"/>
      <w:marBottom w:val="0"/>
      <w:divBdr>
        <w:top w:val="none" w:sz="0" w:space="0" w:color="auto"/>
        <w:left w:val="none" w:sz="0" w:space="0" w:color="auto"/>
        <w:bottom w:val="none" w:sz="0" w:space="0" w:color="auto"/>
        <w:right w:val="none" w:sz="0" w:space="0" w:color="auto"/>
      </w:divBdr>
    </w:div>
    <w:div w:id="993528352">
      <w:bodyDiv w:val="1"/>
      <w:marLeft w:val="0"/>
      <w:marRight w:val="0"/>
      <w:marTop w:val="0"/>
      <w:marBottom w:val="0"/>
      <w:divBdr>
        <w:top w:val="none" w:sz="0" w:space="0" w:color="auto"/>
        <w:left w:val="none" w:sz="0" w:space="0" w:color="auto"/>
        <w:bottom w:val="none" w:sz="0" w:space="0" w:color="auto"/>
        <w:right w:val="none" w:sz="0" w:space="0" w:color="auto"/>
      </w:divBdr>
    </w:div>
    <w:div w:id="993608459">
      <w:bodyDiv w:val="1"/>
      <w:marLeft w:val="0"/>
      <w:marRight w:val="0"/>
      <w:marTop w:val="0"/>
      <w:marBottom w:val="0"/>
      <w:divBdr>
        <w:top w:val="none" w:sz="0" w:space="0" w:color="auto"/>
        <w:left w:val="none" w:sz="0" w:space="0" w:color="auto"/>
        <w:bottom w:val="none" w:sz="0" w:space="0" w:color="auto"/>
        <w:right w:val="none" w:sz="0" w:space="0" w:color="auto"/>
      </w:divBdr>
    </w:div>
    <w:div w:id="994338516">
      <w:bodyDiv w:val="1"/>
      <w:marLeft w:val="0"/>
      <w:marRight w:val="0"/>
      <w:marTop w:val="0"/>
      <w:marBottom w:val="0"/>
      <w:divBdr>
        <w:top w:val="none" w:sz="0" w:space="0" w:color="auto"/>
        <w:left w:val="none" w:sz="0" w:space="0" w:color="auto"/>
        <w:bottom w:val="none" w:sz="0" w:space="0" w:color="auto"/>
        <w:right w:val="none" w:sz="0" w:space="0" w:color="auto"/>
      </w:divBdr>
    </w:div>
    <w:div w:id="994795409">
      <w:bodyDiv w:val="1"/>
      <w:marLeft w:val="0"/>
      <w:marRight w:val="0"/>
      <w:marTop w:val="0"/>
      <w:marBottom w:val="0"/>
      <w:divBdr>
        <w:top w:val="none" w:sz="0" w:space="0" w:color="auto"/>
        <w:left w:val="none" w:sz="0" w:space="0" w:color="auto"/>
        <w:bottom w:val="none" w:sz="0" w:space="0" w:color="auto"/>
        <w:right w:val="none" w:sz="0" w:space="0" w:color="auto"/>
      </w:divBdr>
    </w:div>
    <w:div w:id="1002203330">
      <w:bodyDiv w:val="1"/>
      <w:marLeft w:val="0"/>
      <w:marRight w:val="0"/>
      <w:marTop w:val="0"/>
      <w:marBottom w:val="0"/>
      <w:divBdr>
        <w:top w:val="none" w:sz="0" w:space="0" w:color="auto"/>
        <w:left w:val="none" w:sz="0" w:space="0" w:color="auto"/>
        <w:bottom w:val="none" w:sz="0" w:space="0" w:color="auto"/>
        <w:right w:val="none" w:sz="0" w:space="0" w:color="auto"/>
      </w:divBdr>
    </w:div>
    <w:div w:id="1002243603">
      <w:bodyDiv w:val="1"/>
      <w:marLeft w:val="0"/>
      <w:marRight w:val="0"/>
      <w:marTop w:val="0"/>
      <w:marBottom w:val="0"/>
      <w:divBdr>
        <w:top w:val="none" w:sz="0" w:space="0" w:color="auto"/>
        <w:left w:val="none" w:sz="0" w:space="0" w:color="auto"/>
        <w:bottom w:val="none" w:sz="0" w:space="0" w:color="auto"/>
        <w:right w:val="none" w:sz="0" w:space="0" w:color="auto"/>
      </w:divBdr>
    </w:div>
    <w:div w:id="1004863831">
      <w:bodyDiv w:val="1"/>
      <w:marLeft w:val="0"/>
      <w:marRight w:val="0"/>
      <w:marTop w:val="0"/>
      <w:marBottom w:val="0"/>
      <w:divBdr>
        <w:top w:val="none" w:sz="0" w:space="0" w:color="auto"/>
        <w:left w:val="none" w:sz="0" w:space="0" w:color="auto"/>
        <w:bottom w:val="none" w:sz="0" w:space="0" w:color="auto"/>
        <w:right w:val="none" w:sz="0" w:space="0" w:color="auto"/>
      </w:divBdr>
    </w:div>
    <w:div w:id="1005935380">
      <w:bodyDiv w:val="1"/>
      <w:marLeft w:val="0"/>
      <w:marRight w:val="0"/>
      <w:marTop w:val="0"/>
      <w:marBottom w:val="0"/>
      <w:divBdr>
        <w:top w:val="none" w:sz="0" w:space="0" w:color="auto"/>
        <w:left w:val="none" w:sz="0" w:space="0" w:color="auto"/>
        <w:bottom w:val="none" w:sz="0" w:space="0" w:color="auto"/>
        <w:right w:val="none" w:sz="0" w:space="0" w:color="auto"/>
      </w:divBdr>
    </w:div>
    <w:div w:id="1006131561">
      <w:bodyDiv w:val="1"/>
      <w:marLeft w:val="0"/>
      <w:marRight w:val="0"/>
      <w:marTop w:val="0"/>
      <w:marBottom w:val="0"/>
      <w:divBdr>
        <w:top w:val="none" w:sz="0" w:space="0" w:color="auto"/>
        <w:left w:val="none" w:sz="0" w:space="0" w:color="auto"/>
        <w:bottom w:val="none" w:sz="0" w:space="0" w:color="auto"/>
        <w:right w:val="none" w:sz="0" w:space="0" w:color="auto"/>
      </w:divBdr>
    </w:div>
    <w:div w:id="1007444792">
      <w:bodyDiv w:val="1"/>
      <w:marLeft w:val="0"/>
      <w:marRight w:val="0"/>
      <w:marTop w:val="0"/>
      <w:marBottom w:val="0"/>
      <w:divBdr>
        <w:top w:val="none" w:sz="0" w:space="0" w:color="auto"/>
        <w:left w:val="none" w:sz="0" w:space="0" w:color="auto"/>
        <w:bottom w:val="none" w:sz="0" w:space="0" w:color="auto"/>
        <w:right w:val="none" w:sz="0" w:space="0" w:color="auto"/>
      </w:divBdr>
    </w:div>
    <w:div w:id="1008602033">
      <w:bodyDiv w:val="1"/>
      <w:marLeft w:val="0"/>
      <w:marRight w:val="0"/>
      <w:marTop w:val="0"/>
      <w:marBottom w:val="0"/>
      <w:divBdr>
        <w:top w:val="none" w:sz="0" w:space="0" w:color="auto"/>
        <w:left w:val="none" w:sz="0" w:space="0" w:color="auto"/>
        <w:bottom w:val="none" w:sz="0" w:space="0" w:color="auto"/>
        <w:right w:val="none" w:sz="0" w:space="0" w:color="auto"/>
      </w:divBdr>
    </w:div>
    <w:div w:id="1008748450">
      <w:bodyDiv w:val="1"/>
      <w:marLeft w:val="0"/>
      <w:marRight w:val="0"/>
      <w:marTop w:val="0"/>
      <w:marBottom w:val="0"/>
      <w:divBdr>
        <w:top w:val="none" w:sz="0" w:space="0" w:color="auto"/>
        <w:left w:val="none" w:sz="0" w:space="0" w:color="auto"/>
        <w:bottom w:val="none" w:sz="0" w:space="0" w:color="auto"/>
        <w:right w:val="none" w:sz="0" w:space="0" w:color="auto"/>
      </w:divBdr>
    </w:div>
    <w:div w:id="1013457954">
      <w:bodyDiv w:val="1"/>
      <w:marLeft w:val="0"/>
      <w:marRight w:val="0"/>
      <w:marTop w:val="0"/>
      <w:marBottom w:val="0"/>
      <w:divBdr>
        <w:top w:val="none" w:sz="0" w:space="0" w:color="auto"/>
        <w:left w:val="none" w:sz="0" w:space="0" w:color="auto"/>
        <w:bottom w:val="none" w:sz="0" w:space="0" w:color="auto"/>
        <w:right w:val="none" w:sz="0" w:space="0" w:color="auto"/>
      </w:divBdr>
    </w:div>
    <w:div w:id="1016494154">
      <w:bodyDiv w:val="1"/>
      <w:marLeft w:val="0"/>
      <w:marRight w:val="0"/>
      <w:marTop w:val="0"/>
      <w:marBottom w:val="0"/>
      <w:divBdr>
        <w:top w:val="none" w:sz="0" w:space="0" w:color="auto"/>
        <w:left w:val="none" w:sz="0" w:space="0" w:color="auto"/>
        <w:bottom w:val="none" w:sz="0" w:space="0" w:color="auto"/>
        <w:right w:val="none" w:sz="0" w:space="0" w:color="auto"/>
      </w:divBdr>
    </w:div>
    <w:div w:id="1017998391">
      <w:bodyDiv w:val="1"/>
      <w:marLeft w:val="0"/>
      <w:marRight w:val="0"/>
      <w:marTop w:val="0"/>
      <w:marBottom w:val="0"/>
      <w:divBdr>
        <w:top w:val="none" w:sz="0" w:space="0" w:color="auto"/>
        <w:left w:val="none" w:sz="0" w:space="0" w:color="auto"/>
        <w:bottom w:val="none" w:sz="0" w:space="0" w:color="auto"/>
        <w:right w:val="none" w:sz="0" w:space="0" w:color="auto"/>
      </w:divBdr>
    </w:div>
    <w:div w:id="1021708753">
      <w:bodyDiv w:val="1"/>
      <w:marLeft w:val="0"/>
      <w:marRight w:val="0"/>
      <w:marTop w:val="0"/>
      <w:marBottom w:val="0"/>
      <w:divBdr>
        <w:top w:val="none" w:sz="0" w:space="0" w:color="auto"/>
        <w:left w:val="none" w:sz="0" w:space="0" w:color="auto"/>
        <w:bottom w:val="none" w:sz="0" w:space="0" w:color="auto"/>
        <w:right w:val="none" w:sz="0" w:space="0" w:color="auto"/>
      </w:divBdr>
    </w:div>
    <w:div w:id="1029842735">
      <w:bodyDiv w:val="1"/>
      <w:marLeft w:val="0"/>
      <w:marRight w:val="0"/>
      <w:marTop w:val="0"/>
      <w:marBottom w:val="0"/>
      <w:divBdr>
        <w:top w:val="none" w:sz="0" w:space="0" w:color="auto"/>
        <w:left w:val="none" w:sz="0" w:space="0" w:color="auto"/>
        <w:bottom w:val="none" w:sz="0" w:space="0" w:color="auto"/>
        <w:right w:val="none" w:sz="0" w:space="0" w:color="auto"/>
      </w:divBdr>
    </w:div>
    <w:div w:id="1030450715">
      <w:bodyDiv w:val="1"/>
      <w:marLeft w:val="0"/>
      <w:marRight w:val="0"/>
      <w:marTop w:val="0"/>
      <w:marBottom w:val="0"/>
      <w:divBdr>
        <w:top w:val="none" w:sz="0" w:space="0" w:color="auto"/>
        <w:left w:val="none" w:sz="0" w:space="0" w:color="auto"/>
        <w:bottom w:val="none" w:sz="0" w:space="0" w:color="auto"/>
        <w:right w:val="none" w:sz="0" w:space="0" w:color="auto"/>
      </w:divBdr>
    </w:div>
    <w:div w:id="1033727632">
      <w:bodyDiv w:val="1"/>
      <w:marLeft w:val="0"/>
      <w:marRight w:val="0"/>
      <w:marTop w:val="0"/>
      <w:marBottom w:val="0"/>
      <w:divBdr>
        <w:top w:val="none" w:sz="0" w:space="0" w:color="auto"/>
        <w:left w:val="none" w:sz="0" w:space="0" w:color="auto"/>
        <w:bottom w:val="none" w:sz="0" w:space="0" w:color="auto"/>
        <w:right w:val="none" w:sz="0" w:space="0" w:color="auto"/>
      </w:divBdr>
    </w:div>
    <w:div w:id="1034427543">
      <w:bodyDiv w:val="1"/>
      <w:marLeft w:val="0"/>
      <w:marRight w:val="0"/>
      <w:marTop w:val="0"/>
      <w:marBottom w:val="0"/>
      <w:divBdr>
        <w:top w:val="none" w:sz="0" w:space="0" w:color="auto"/>
        <w:left w:val="none" w:sz="0" w:space="0" w:color="auto"/>
        <w:bottom w:val="none" w:sz="0" w:space="0" w:color="auto"/>
        <w:right w:val="none" w:sz="0" w:space="0" w:color="auto"/>
      </w:divBdr>
    </w:div>
    <w:div w:id="1034621801">
      <w:bodyDiv w:val="1"/>
      <w:marLeft w:val="0"/>
      <w:marRight w:val="0"/>
      <w:marTop w:val="0"/>
      <w:marBottom w:val="0"/>
      <w:divBdr>
        <w:top w:val="none" w:sz="0" w:space="0" w:color="auto"/>
        <w:left w:val="none" w:sz="0" w:space="0" w:color="auto"/>
        <w:bottom w:val="none" w:sz="0" w:space="0" w:color="auto"/>
        <w:right w:val="none" w:sz="0" w:space="0" w:color="auto"/>
      </w:divBdr>
    </w:div>
    <w:div w:id="1034697375">
      <w:bodyDiv w:val="1"/>
      <w:marLeft w:val="0"/>
      <w:marRight w:val="0"/>
      <w:marTop w:val="0"/>
      <w:marBottom w:val="0"/>
      <w:divBdr>
        <w:top w:val="none" w:sz="0" w:space="0" w:color="auto"/>
        <w:left w:val="none" w:sz="0" w:space="0" w:color="auto"/>
        <w:bottom w:val="none" w:sz="0" w:space="0" w:color="auto"/>
        <w:right w:val="none" w:sz="0" w:space="0" w:color="auto"/>
      </w:divBdr>
    </w:div>
    <w:div w:id="1034891653">
      <w:bodyDiv w:val="1"/>
      <w:marLeft w:val="0"/>
      <w:marRight w:val="0"/>
      <w:marTop w:val="0"/>
      <w:marBottom w:val="0"/>
      <w:divBdr>
        <w:top w:val="none" w:sz="0" w:space="0" w:color="auto"/>
        <w:left w:val="none" w:sz="0" w:space="0" w:color="auto"/>
        <w:bottom w:val="none" w:sz="0" w:space="0" w:color="auto"/>
        <w:right w:val="none" w:sz="0" w:space="0" w:color="auto"/>
      </w:divBdr>
    </w:div>
    <w:div w:id="1035691360">
      <w:bodyDiv w:val="1"/>
      <w:marLeft w:val="0"/>
      <w:marRight w:val="0"/>
      <w:marTop w:val="0"/>
      <w:marBottom w:val="0"/>
      <w:divBdr>
        <w:top w:val="none" w:sz="0" w:space="0" w:color="auto"/>
        <w:left w:val="none" w:sz="0" w:space="0" w:color="auto"/>
        <w:bottom w:val="none" w:sz="0" w:space="0" w:color="auto"/>
        <w:right w:val="none" w:sz="0" w:space="0" w:color="auto"/>
      </w:divBdr>
    </w:div>
    <w:div w:id="1039814617">
      <w:bodyDiv w:val="1"/>
      <w:marLeft w:val="0"/>
      <w:marRight w:val="0"/>
      <w:marTop w:val="0"/>
      <w:marBottom w:val="0"/>
      <w:divBdr>
        <w:top w:val="none" w:sz="0" w:space="0" w:color="auto"/>
        <w:left w:val="none" w:sz="0" w:space="0" w:color="auto"/>
        <w:bottom w:val="none" w:sz="0" w:space="0" w:color="auto"/>
        <w:right w:val="none" w:sz="0" w:space="0" w:color="auto"/>
      </w:divBdr>
    </w:div>
    <w:div w:id="1041975703">
      <w:bodyDiv w:val="1"/>
      <w:marLeft w:val="0"/>
      <w:marRight w:val="0"/>
      <w:marTop w:val="0"/>
      <w:marBottom w:val="0"/>
      <w:divBdr>
        <w:top w:val="none" w:sz="0" w:space="0" w:color="auto"/>
        <w:left w:val="none" w:sz="0" w:space="0" w:color="auto"/>
        <w:bottom w:val="none" w:sz="0" w:space="0" w:color="auto"/>
        <w:right w:val="none" w:sz="0" w:space="0" w:color="auto"/>
      </w:divBdr>
    </w:div>
    <w:div w:id="1042945361">
      <w:bodyDiv w:val="1"/>
      <w:marLeft w:val="0"/>
      <w:marRight w:val="0"/>
      <w:marTop w:val="0"/>
      <w:marBottom w:val="0"/>
      <w:divBdr>
        <w:top w:val="none" w:sz="0" w:space="0" w:color="auto"/>
        <w:left w:val="none" w:sz="0" w:space="0" w:color="auto"/>
        <w:bottom w:val="none" w:sz="0" w:space="0" w:color="auto"/>
        <w:right w:val="none" w:sz="0" w:space="0" w:color="auto"/>
      </w:divBdr>
    </w:div>
    <w:div w:id="1047069264">
      <w:bodyDiv w:val="1"/>
      <w:marLeft w:val="0"/>
      <w:marRight w:val="0"/>
      <w:marTop w:val="0"/>
      <w:marBottom w:val="0"/>
      <w:divBdr>
        <w:top w:val="none" w:sz="0" w:space="0" w:color="auto"/>
        <w:left w:val="none" w:sz="0" w:space="0" w:color="auto"/>
        <w:bottom w:val="none" w:sz="0" w:space="0" w:color="auto"/>
        <w:right w:val="none" w:sz="0" w:space="0" w:color="auto"/>
      </w:divBdr>
    </w:div>
    <w:div w:id="1050500403">
      <w:bodyDiv w:val="1"/>
      <w:marLeft w:val="0"/>
      <w:marRight w:val="0"/>
      <w:marTop w:val="0"/>
      <w:marBottom w:val="0"/>
      <w:divBdr>
        <w:top w:val="none" w:sz="0" w:space="0" w:color="auto"/>
        <w:left w:val="none" w:sz="0" w:space="0" w:color="auto"/>
        <w:bottom w:val="none" w:sz="0" w:space="0" w:color="auto"/>
        <w:right w:val="none" w:sz="0" w:space="0" w:color="auto"/>
      </w:divBdr>
    </w:div>
    <w:div w:id="1051460043">
      <w:bodyDiv w:val="1"/>
      <w:marLeft w:val="0"/>
      <w:marRight w:val="0"/>
      <w:marTop w:val="0"/>
      <w:marBottom w:val="0"/>
      <w:divBdr>
        <w:top w:val="none" w:sz="0" w:space="0" w:color="auto"/>
        <w:left w:val="none" w:sz="0" w:space="0" w:color="auto"/>
        <w:bottom w:val="none" w:sz="0" w:space="0" w:color="auto"/>
        <w:right w:val="none" w:sz="0" w:space="0" w:color="auto"/>
      </w:divBdr>
    </w:div>
    <w:div w:id="1053190551">
      <w:bodyDiv w:val="1"/>
      <w:marLeft w:val="0"/>
      <w:marRight w:val="0"/>
      <w:marTop w:val="0"/>
      <w:marBottom w:val="0"/>
      <w:divBdr>
        <w:top w:val="none" w:sz="0" w:space="0" w:color="auto"/>
        <w:left w:val="none" w:sz="0" w:space="0" w:color="auto"/>
        <w:bottom w:val="none" w:sz="0" w:space="0" w:color="auto"/>
        <w:right w:val="none" w:sz="0" w:space="0" w:color="auto"/>
      </w:divBdr>
    </w:div>
    <w:div w:id="1054161697">
      <w:bodyDiv w:val="1"/>
      <w:marLeft w:val="0"/>
      <w:marRight w:val="0"/>
      <w:marTop w:val="0"/>
      <w:marBottom w:val="0"/>
      <w:divBdr>
        <w:top w:val="none" w:sz="0" w:space="0" w:color="auto"/>
        <w:left w:val="none" w:sz="0" w:space="0" w:color="auto"/>
        <w:bottom w:val="none" w:sz="0" w:space="0" w:color="auto"/>
        <w:right w:val="none" w:sz="0" w:space="0" w:color="auto"/>
      </w:divBdr>
    </w:div>
    <w:div w:id="1057433304">
      <w:bodyDiv w:val="1"/>
      <w:marLeft w:val="0"/>
      <w:marRight w:val="0"/>
      <w:marTop w:val="0"/>
      <w:marBottom w:val="0"/>
      <w:divBdr>
        <w:top w:val="none" w:sz="0" w:space="0" w:color="auto"/>
        <w:left w:val="none" w:sz="0" w:space="0" w:color="auto"/>
        <w:bottom w:val="none" w:sz="0" w:space="0" w:color="auto"/>
        <w:right w:val="none" w:sz="0" w:space="0" w:color="auto"/>
      </w:divBdr>
    </w:div>
    <w:div w:id="1062829849">
      <w:bodyDiv w:val="1"/>
      <w:marLeft w:val="0"/>
      <w:marRight w:val="0"/>
      <w:marTop w:val="0"/>
      <w:marBottom w:val="0"/>
      <w:divBdr>
        <w:top w:val="none" w:sz="0" w:space="0" w:color="auto"/>
        <w:left w:val="none" w:sz="0" w:space="0" w:color="auto"/>
        <w:bottom w:val="none" w:sz="0" w:space="0" w:color="auto"/>
        <w:right w:val="none" w:sz="0" w:space="0" w:color="auto"/>
      </w:divBdr>
    </w:div>
    <w:div w:id="1064790938">
      <w:bodyDiv w:val="1"/>
      <w:marLeft w:val="0"/>
      <w:marRight w:val="0"/>
      <w:marTop w:val="0"/>
      <w:marBottom w:val="0"/>
      <w:divBdr>
        <w:top w:val="none" w:sz="0" w:space="0" w:color="auto"/>
        <w:left w:val="none" w:sz="0" w:space="0" w:color="auto"/>
        <w:bottom w:val="none" w:sz="0" w:space="0" w:color="auto"/>
        <w:right w:val="none" w:sz="0" w:space="0" w:color="auto"/>
      </w:divBdr>
    </w:div>
    <w:div w:id="1065837337">
      <w:bodyDiv w:val="1"/>
      <w:marLeft w:val="0"/>
      <w:marRight w:val="0"/>
      <w:marTop w:val="0"/>
      <w:marBottom w:val="0"/>
      <w:divBdr>
        <w:top w:val="none" w:sz="0" w:space="0" w:color="auto"/>
        <w:left w:val="none" w:sz="0" w:space="0" w:color="auto"/>
        <w:bottom w:val="none" w:sz="0" w:space="0" w:color="auto"/>
        <w:right w:val="none" w:sz="0" w:space="0" w:color="auto"/>
      </w:divBdr>
    </w:div>
    <w:div w:id="1066757191">
      <w:bodyDiv w:val="1"/>
      <w:marLeft w:val="0"/>
      <w:marRight w:val="0"/>
      <w:marTop w:val="0"/>
      <w:marBottom w:val="0"/>
      <w:divBdr>
        <w:top w:val="none" w:sz="0" w:space="0" w:color="auto"/>
        <w:left w:val="none" w:sz="0" w:space="0" w:color="auto"/>
        <w:bottom w:val="none" w:sz="0" w:space="0" w:color="auto"/>
        <w:right w:val="none" w:sz="0" w:space="0" w:color="auto"/>
      </w:divBdr>
    </w:div>
    <w:div w:id="1068697761">
      <w:bodyDiv w:val="1"/>
      <w:marLeft w:val="0"/>
      <w:marRight w:val="0"/>
      <w:marTop w:val="0"/>
      <w:marBottom w:val="0"/>
      <w:divBdr>
        <w:top w:val="none" w:sz="0" w:space="0" w:color="auto"/>
        <w:left w:val="none" w:sz="0" w:space="0" w:color="auto"/>
        <w:bottom w:val="none" w:sz="0" w:space="0" w:color="auto"/>
        <w:right w:val="none" w:sz="0" w:space="0" w:color="auto"/>
      </w:divBdr>
    </w:div>
    <w:div w:id="1071848832">
      <w:bodyDiv w:val="1"/>
      <w:marLeft w:val="0"/>
      <w:marRight w:val="0"/>
      <w:marTop w:val="0"/>
      <w:marBottom w:val="0"/>
      <w:divBdr>
        <w:top w:val="none" w:sz="0" w:space="0" w:color="auto"/>
        <w:left w:val="none" w:sz="0" w:space="0" w:color="auto"/>
        <w:bottom w:val="none" w:sz="0" w:space="0" w:color="auto"/>
        <w:right w:val="none" w:sz="0" w:space="0" w:color="auto"/>
      </w:divBdr>
    </w:div>
    <w:div w:id="1073970379">
      <w:bodyDiv w:val="1"/>
      <w:marLeft w:val="0"/>
      <w:marRight w:val="0"/>
      <w:marTop w:val="0"/>
      <w:marBottom w:val="0"/>
      <w:divBdr>
        <w:top w:val="none" w:sz="0" w:space="0" w:color="auto"/>
        <w:left w:val="none" w:sz="0" w:space="0" w:color="auto"/>
        <w:bottom w:val="none" w:sz="0" w:space="0" w:color="auto"/>
        <w:right w:val="none" w:sz="0" w:space="0" w:color="auto"/>
      </w:divBdr>
    </w:div>
    <w:div w:id="1085345191">
      <w:bodyDiv w:val="1"/>
      <w:marLeft w:val="0"/>
      <w:marRight w:val="0"/>
      <w:marTop w:val="0"/>
      <w:marBottom w:val="0"/>
      <w:divBdr>
        <w:top w:val="none" w:sz="0" w:space="0" w:color="auto"/>
        <w:left w:val="none" w:sz="0" w:space="0" w:color="auto"/>
        <w:bottom w:val="none" w:sz="0" w:space="0" w:color="auto"/>
        <w:right w:val="none" w:sz="0" w:space="0" w:color="auto"/>
      </w:divBdr>
    </w:div>
    <w:div w:id="1087262499">
      <w:bodyDiv w:val="1"/>
      <w:marLeft w:val="0"/>
      <w:marRight w:val="0"/>
      <w:marTop w:val="0"/>
      <w:marBottom w:val="0"/>
      <w:divBdr>
        <w:top w:val="none" w:sz="0" w:space="0" w:color="auto"/>
        <w:left w:val="none" w:sz="0" w:space="0" w:color="auto"/>
        <w:bottom w:val="none" w:sz="0" w:space="0" w:color="auto"/>
        <w:right w:val="none" w:sz="0" w:space="0" w:color="auto"/>
      </w:divBdr>
    </w:div>
    <w:div w:id="1088111331">
      <w:bodyDiv w:val="1"/>
      <w:marLeft w:val="0"/>
      <w:marRight w:val="0"/>
      <w:marTop w:val="0"/>
      <w:marBottom w:val="0"/>
      <w:divBdr>
        <w:top w:val="none" w:sz="0" w:space="0" w:color="auto"/>
        <w:left w:val="none" w:sz="0" w:space="0" w:color="auto"/>
        <w:bottom w:val="none" w:sz="0" w:space="0" w:color="auto"/>
        <w:right w:val="none" w:sz="0" w:space="0" w:color="auto"/>
      </w:divBdr>
    </w:div>
    <w:div w:id="1093163693">
      <w:bodyDiv w:val="1"/>
      <w:marLeft w:val="0"/>
      <w:marRight w:val="0"/>
      <w:marTop w:val="0"/>
      <w:marBottom w:val="0"/>
      <w:divBdr>
        <w:top w:val="none" w:sz="0" w:space="0" w:color="auto"/>
        <w:left w:val="none" w:sz="0" w:space="0" w:color="auto"/>
        <w:bottom w:val="none" w:sz="0" w:space="0" w:color="auto"/>
        <w:right w:val="none" w:sz="0" w:space="0" w:color="auto"/>
      </w:divBdr>
    </w:div>
    <w:div w:id="1094209071">
      <w:bodyDiv w:val="1"/>
      <w:marLeft w:val="0"/>
      <w:marRight w:val="0"/>
      <w:marTop w:val="0"/>
      <w:marBottom w:val="0"/>
      <w:divBdr>
        <w:top w:val="none" w:sz="0" w:space="0" w:color="auto"/>
        <w:left w:val="none" w:sz="0" w:space="0" w:color="auto"/>
        <w:bottom w:val="none" w:sz="0" w:space="0" w:color="auto"/>
        <w:right w:val="none" w:sz="0" w:space="0" w:color="auto"/>
      </w:divBdr>
    </w:div>
    <w:div w:id="1095320132">
      <w:bodyDiv w:val="1"/>
      <w:marLeft w:val="0"/>
      <w:marRight w:val="0"/>
      <w:marTop w:val="0"/>
      <w:marBottom w:val="0"/>
      <w:divBdr>
        <w:top w:val="none" w:sz="0" w:space="0" w:color="auto"/>
        <w:left w:val="none" w:sz="0" w:space="0" w:color="auto"/>
        <w:bottom w:val="none" w:sz="0" w:space="0" w:color="auto"/>
        <w:right w:val="none" w:sz="0" w:space="0" w:color="auto"/>
      </w:divBdr>
    </w:div>
    <w:div w:id="1097601340">
      <w:bodyDiv w:val="1"/>
      <w:marLeft w:val="0"/>
      <w:marRight w:val="0"/>
      <w:marTop w:val="0"/>
      <w:marBottom w:val="0"/>
      <w:divBdr>
        <w:top w:val="none" w:sz="0" w:space="0" w:color="auto"/>
        <w:left w:val="none" w:sz="0" w:space="0" w:color="auto"/>
        <w:bottom w:val="none" w:sz="0" w:space="0" w:color="auto"/>
        <w:right w:val="none" w:sz="0" w:space="0" w:color="auto"/>
      </w:divBdr>
    </w:div>
    <w:div w:id="1098329317">
      <w:bodyDiv w:val="1"/>
      <w:marLeft w:val="0"/>
      <w:marRight w:val="0"/>
      <w:marTop w:val="0"/>
      <w:marBottom w:val="0"/>
      <w:divBdr>
        <w:top w:val="none" w:sz="0" w:space="0" w:color="auto"/>
        <w:left w:val="none" w:sz="0" w:space="0" w:color="auto"/>
        <w:bottom w:val="none" w:sz="0" w:space="0" w:color="auto"/>
        <w:right w:val="none" w:sz="0" w:space="0" w:color="auto"/>
      </w:divBdr>
    </w:div>
    <w:div w:id="1098991017">
      <w:bodyDiv w:val="1"/>
      <w:marLeft w:val="0"/>
      <w:marRight w:val="0"/>
      <w:marTop w:val="0"/>
      <w:marBottom w:val="0"/>
      <w:divBdr>
        <w:top w:val="none" w:sz="0" w:space="0" w:color="auto"/>
        <w:left w:val="none" w:sz="0" w:space="0" w:color="auto"/>
        <w:bottom w:val="none" w:sz="0" w:space="0" w:color="auto"/>
        <w:right w:val="none" w:sz="0" w:space="0" w:color="auto"/>
      </w:divBdr>
    </w:div>
    <w:div w:id="1101535220">
      <w:bodyDiv w:val="1"/>
      <w:marLeft w:val="0"/>
      <w:marRight w:val="0"/>
      <w:marTop w:val="0"/>
      <w:marBottom w:val="0"/>
      <w:divBdr>
        <w:top w:val="none" w:sz="0" w:space="0" w:color="auto"/>
        <w:left w:val="none" w:sz="0" w:space="0" w:color="auto"/>
        <w:bottom w:val="none" w:sz="0" w:space="0" w:color="auto"/>
        <w:right w:val="none" w:sz="0" w:space="0" w:color="auto"/>
      </w:divBdr>
    </w:div>
    <w:div w:id="1105996234">
      <w:bodyDiv w:val="1"/>
      <w:marLeft w:val="0"/>
      <w:marRight w:val="0"/>
      <w:marTop w:val="0"/>
      <w:marBottom w:val="0"/>
      <w:divBdr>
        <w:top w:val="none" w:sz="0" w:space="0" w:color="auto"/>
        <w:left w:val="none" w:sz="0" w:space="0" w:color="auto"/>
        <w:bottom w:val="none" w:sz="0" w:space="0" w:color="auto"/>
        <w:right w:val="none" w:sz="0" w:space="0" w:color="auto"/>
      </w:divBdr>
    </w:div>
    <w:div w:id="1108084706">
      <w:bodyDiv w:val="1"/>
      <w:marLeft w:val="0"/>
      <w:marRight w:val="0"/>
      <w:marTop w:val="0"/>
      <w:marBottom w:val="0"/>
      <w:divBdr>
        <w:top w:val="none" w:sz="0" w:space="0" w:color="auto"/>
        <w:left w:val="none" w:sz="0" w:space="0" w:color="auto"/>
        <w:bottom w:val="none" w:sz="0" w:space="0" w:color="auto"/>
        <w:right w:val="none" w:sz="0" w:space="0" w:color="auto"/>
      </w:divBdr>
    </w:div>
    <w:div w:id="1115442386">
      <w:bodyDiv w:val="1"/>
      <w:marLeft w:val="0"/>
      <w:marRight w:val="0"/>
      <w:marTop w:val="0"/>
      <w:marBottom w:val="0"/>
      <w:divBdr>
        <w:top w:val="none" w:sz="0" w:space="0" w:color="auto"/>
        <w:left w:val="none" w:sz="0" w:space="0" w:color="auto"/>
        <w:bottom w:val="none" w:sz="0" w:space="0" w:color="auto"/>
        <w:right w:val="none" w:sz="0" w:space="0" w:color="auto"/>
      </w:divBdr>
    </w:div>
    <w:div w:id="1116485528">
      <w:bodyDiv w:val="1"/>
      <w:marLeft w:val="0"/>
      <w:marRight w:val="0"/>
      <w:marTop w:val="0"/>
      <w:marBottom w:val="0"/>
      <w:divBdr>
        <w:top w:val="none" w:sz="0" w:space="0" w:color="auto"/>
        <w:left w:val="none" w:sz="0" w:space="0" w:color="auto"/>
        <w:bottom w:val="none" w:sz="0" w:space="0" w:color="auto"/>
        <w:right w:val="none" w:sz="0" w:space="0" w:color="auto"/>
      </w:divBdr>
    </w:div>
    <w:div w:id="1118138382">
      <w:bodyDiv w:val="1"/>
      <w:marLeft w:val="0"/>
      <w:marRight w:val="0"/>
      <w:marTop w:val="0"/>
      <w:marBottom w:val="0"/>
      <w:divBdr>
        <w:top w:val="none" w:sz="0" w:space="0" w:color="auto"/>
        <w:left w:val="none" w:sz="0" w:space="0" w:color="auto"/>
        <w:bottom w:val="none" w:sz="0" w:space="0" w:color="auto"/>
        <w:right w:val="none" w:sz="0" w:space="0" w:color="auto"/>
      </w:divBdr>
    </w:div>
    <w:div w:id="1121877351">
      <w:bodyDiv w:val="1"/>
      <w:marLeft w:val="0"/>
      <w:marRight w:val="0"/>
      <w:marTop w:val="0"/>
      <w:marBottom w:val="0"/>
      <w:divBdr>
        <w:top w:val="none" w:sz="0" w:space="0" w:color="auto"/>
        <w:left w:val="none" w:sz="0" w:space="0" w:color="auto"/>
        <w:bottom w:val="none" w:sz="0" w:space="0" w:color="auto"/>
        <w:right w:val="none" w:sz="0" w:space="0" w:color="auto"/>
      </w:divBdr>
    </w:div>
    <w:div w:id="1122453716">
      <w:bodyDiv w:val="1"/>
      <w:marLeft w:val="0"/>
      <w:marRight w:val="0"/>
      <w:marTop w:val="0"/>
      <w:marBottom w:val="0"/>
      <w:divBdr>
        <w:top w:val="none" w:sz="0" w:space="0" w:color="auto"/>
        <w:left w:val="none" w:sz="0" w:space="0" w:color="auto"/>
        <w:bottom w:val="none" w:sz="0" w:space="0" w:color="auto"/>
        <w:right w:val="none" w:sz="0" w:space="0" w:color="auto"/>
      </w:divBdr>
    </w:div>
    <w:div w:id="1122530373">
      <w:bodyDiv w:val="1"/>
      <w:marLeft w:val="0"/>
      <w:marRight w:val="0"/>
      <w:marTop w:val="0"/>
      <w:marBottom w:val="0"/>
      <w:divBdr>
        <w:top w:val="none" w:sz="0" w:space="0" w:color="auto"/>
        <w:left w:val="none" w:sz="0" w:space="0" w:color="auto"/>
        <w:bottom w:val="none" w:sz="0" w:space="0" w:color="auto"/>
        <w:right w:val="none" w:sz="0" w:space="0" w:color="auto"/>
      </w:divBdr>
    </w:div>
    <w:div w:id="1124153748">
      <w:bodyDiv w:val="1"/>
      <w:marLeft w:val="0"/>
      <w:marRight w:val="0"/>
      <w:marTop w:val="0"/>
      <w:marBottom w:val="0"/>
      <w:divBdr>
        <w:top w:val="none" w:sz="0" w:space="0" w:color="auto"/>
        <w:left w:val="none" w:sz="0" w:space="0" w:color="auto"/>
        <w:bottom w:val="none" w:sz="0" w:space="0" w:color="auto"/>
        <w:right w:val="none" w:sz="0" w:space="0" w:color="auto"/>
      </w:divBdr>
    </w:div>
    <w:div w:id="1127701121">
      <w:bodyDiv w:val="1"/>
      <w:marLeft w:val="0"/>
      <w:marRight w:val="0"/>
      <w:marTop w:val="0"/>
      <w:marBottom w:val="0"/>
      <w:divBdr>
        <w:top w:val="none" w:sz="0" w:space="0" w:color="auto"/>
        <w:left w:val="none" w:sz="0" w:space="0" w:color="auto"/>
        <w:bottom w:val="none" w:sz="0" w:space="0" w:color="auto"/>
        <w:right w:val="none" w:sz="0" w:space="0" w:color="auto"/>
      </w:divBdr>
    </w:div>
    <w:div w:id="1133719428">
      <w:bodyDiv w:val="1"/>
      <w:marLeft w:val="0"/>
      <w:marRight w:val="0"/>
      <w:marTop w:val="0"/>
      <w:marBottom w:val="0"/>
      <w:divBdr>
        <w:top w:val="none" w:sz="0" w:space="0" w:color="auto"/>
        <w:left w:val="none" w:sz="0" w:space="0" w:color="auto"/>
        <w:bottom w:val="none" w:sz="0" w:space="0" w:color="auto"/>
        <w:right w:val="none" w:sz="0" w:space="0" w:color="auto"/>
      </w:divBdr>
    </w:div>
    <w:div w:id="1135489853">
      <w:bodyDiv w:val="1"/>
      <w:marLeft w:val="0"/>
      <w:marRight w:val="0"/>
      <w:marTop w:val="0"/>
      <w:marBottom w:val="0"/>
      <w:divBdr>
        <w:top w:val="none" w:sz="0" w:space="0" w:color="auto"/>
        <w:left w:val="none" w:sz="0" w:space="0" w:color="auto"/>
        <w:bottom w:val="none" w:sz="0" w:space="0" w:color="auto"/>
        <w:right w:val="none" w:sz="0" w:space="0" w:color="auto"/>
      </w:divBdr>
    </w:div>
    <w:div w:id="1135677940">
      <w:bodyDiv w:val="1"/>
      <w:marLeft w:val="0"/>
      <w:marRight w:val="0"/>
      <w:marTop w:val="0"/>
      <w:marBottom w:val="0"/>
      <w:divBdr>
        <w:top w:val="none" w:sz="0" w:space="0" w:color="auto"/>
        <w:left w:val="none" w:sz="0" w:space="0" w:color="auto"/>
        <w:bottom w:val="none" w:sz="0" w:space="0" w:color="auto"/>
        <w:right w:val="none" w:sz="0" w:space="0" w:color="auto"/>
      </w:divBdr>
    </w:div>
    <w:div w:id="1135952603">
      <w:bodyDiv w:val="1"/>
      <w:marLeft w:val="0"/>
      <w:marRight w:val="0"/>
      <w:marTop w:val="0"/>
      <w:marBottom w:val="0"/>
      <w:divBdr>
        <w:top w:val="none" w:sz="0" w:space="0" w:color="auto"/>
        <w:left w:val="none" w:sz="0" w:space="0" w:color="auto"/>
        <w:bottom w:val="none" w:sz="0" w:space="0" w:color="auto"/>
        <w:right w:val="none" w:sz="0" w:space="0" w:color="auto"/>
      </w:divBdr>
    </w:div>
    <w:div w:id="1139033786">
      <w:bodyDiv w:val="1"/>
      <w:marLeft w:val="0"/>
      <w:marRight w:val="0"/>
      <w:marTop w:val="0"/>
      <w:marBottom w:val="0"/>
      <w:divBdr>
        <w:top w:val="none" w:sz="0" w:space="0" w:color="auto"/>
        <w:left w:val="none" w:sz="0" w:space="0" w:color="auto"/>
        <w:bottom w:val="none" w:sz="0" w:space="0" w:color="auto"/>
        <w:right w:val="none" w:sz="0" w:space="0" w:color="auto"/>
      </w:divBdr>
    </w:div>
    <w:div w:id="1141341202">
      <w:bodyDiv w:val="1"/>
      <w:marLeft w:val="0"/>
      <w:marRight w:val="0"/>
      <w:marTop w:val="0"/>
      <w:marBottom w:val="0"/>
      <w:divBdr>
        <w:top w:val="none" w:sz="0" w:space="0" w:color="auto"/>
        <w:left w:val="none" w:sz="0" w:space="0" w:color="auto"/>
        <w:bottom w:val="none" w:sz="0" w:space="0" w:color="auto"/>
        <w:right w:val="none" w:sz="0" w:space="0" w:color="auto"/>
      </w:divBdr>
    </w:div>
    <w:div w:id="1148478199">
      <w:bodyDiv w:val="1"/>
      <w:marLeft w:val="0"/>
      <w:marRight w:val="0"/>
      <w:marTop w:val="0"/>
      <w:marBottom w:val="0"/>
      <w:divBdr>
        <w:top w:val="none" w:sz="0" w:space="0" w:color="auto"/>
        <w:left w:val="none" w:sz="0" w:space="0" w:color="auto"/>
        <w:bottom w:val="none" w:sz="0" w:space="0" w:color="auto"/>
        <w:right w:val="none" w:sz="0" w:space="0" w:color="auto"/>
      </w:divBdr>
    </w:div>
    <w:div w:id="1150555120">
      <w:bodyDiv w:val="1"/>
      <w:marLeft w:val="0"/>
      <w:marRight w:val="0"/>
      <w:marTop w:val="0"/>
      <w:marBottom w:val="0"/>
      <w:divBdr>
        <w:top w:val="none" w:sz="0" w:space="0" w:color="auto"/>
        <w:left w:val="none" w:sz="0" w:space="0" w:color="auto"/>
        <w:bottom w:val="none" w:sz="0" w:space="0" w:color="auto"/>
        <w:right w:val="none" w:sz="0" w:space="0" w:color="auto"/>
      </w:divBdr>
    </w:div>
    <w:div w:id="1153717285">
      <w:bodyDiv w:val="1"/>
      <w:marLeft w:val="0"/>
      <w:marRight w:val="0"/>
      <w:marTop w:val="0"/>
      <w:marBottom w:val="0"/>
      <w:divBdr>
        <w:top w:val="none" w:sz="0" w:space="0" w:color="auto"/>
        <w:left w:val="none" w:sz="0" w:space="0" w:color="auto"/>
        <w:bottom w:val="none" w:sz="0" w:space="0" w:color="auto"/>
        <w:right w:val="none" w:sz="0" w:space="0" w:color="auto"/>
      </w:divBdr>
    </w:div>
    <w:div w:id="1157957545">
      <w:bodyDiv w:val="1"/>
      <w:marLeft w:val="0"/>
      <w:marRight w:val="0"/>
      <w:marTop w:val="0"/>
      <w:marBottom w:val="0"/>
      <w:divBdr>
        <w:top w:val="none" w:sz="0" w:space="0" w:color="auto"/>
        <w:left w:val="none" w:sz="0" w:space="0" w:color="auto"/>
        <w:bottom w:val="none" w:sz="0" w:space="0" w:color="auto"/>
        <w:right w:val="none" w:sz="0" w:space="0" w:color="auto"/>
      </w:divBdr>
    </w:div>
    <w:div w:id="1158569374">
      <w:bodyDiv w:val="1"/>
      <w:marLeft w:val="0"/>
      <w:marRight w:val="0"/>
      <w:marTop w:val="0"/>
      <w:marBottom w:val="0"/>
      <w:divBdr>
        <w:top w:val="none" w:sz="0" w:space="0" w:color="auto"/>
        <w:left w:val="none" w:sz="0" w:space="0" w:color="auto"/>
        <w:bottom w:val="none" w:sz="0" w:space="0" w:color="auto"/>
        <w:right w:val="none" w:sz="0" w:space="0" w:color="auto"/>
      </w:divBdr>
    </w:div>
    <w:div w:id="1162353866">
      <w:bodyDiv w:val="1"/>
      <w:marLeft w:val="0"/>
      <w:marRight w:val="0"/>
      <w:marTop w:val="0"/>
      <w:marBottom w:val="0"/>
      <w:divBdr>
        <w:top w:val="none" w:sz="0" w:space="0" w:color="auto"/>
        <w:left w:val="none" w:sz="0" w:space="0" w:color="auto"/>
        <w:bottom w:val="none" w:sz="0" w:space="0" w:color="auto"/>
        <w:right w:val="none" w:sz="0" w:space="0" w:color="auto"/>
      </w:divBdr>
    </w:div>
    <w:div w:id="1163156978">
      <w:bodyDiv w:val="1"/>
      <w:marLeft w:val="0"/>
      <w:marRight w:val="0"/>
      <w:marTop w:val="0"/>
      <w:marBottom w:val="0"/>
      <w:divBdr>
        <w:top w:val="none" w:sz="0" w:space="0" w:color="auto"/>
        <w:left w:val="none" w:sz="0" w:space="0" w:color="auto"/>
        <w:bottom w:val="none" w:sz="0" w:space="0" w:color="auto"/>
        <w:right w:val="none" w:sz="0" w:space="0" w:color="auto"/>
      </w:divBdr>
    </w:div>
    <w:div w:id="1164784421">
      <w:bodyDiv w:val="1"/>
      <w:marLeft w:val="0"/>
      <w:marRight w:val="0"/>
      <w:marTop w:val="0"/>
      <w:marBottom w:val="0"/>
      <w:divBdr>
        <w:top w:val="none" w:sz="0" w:space="0" w:color="auto"/>
        <w:left w:val="none" w:sz="0" w:space="0" w:color="auto"/>
        <w:bottom w:val="none" w:sz="0" w:space="0" w:color="auto"/>
        <w:right w:val="none" w:sz="0" w:space="0" w:color="auto"/>
      </w:divBdr>
    </w:div>
    <w:div w:id="1165391800">
      <w:bodyDiv w:val="1"/>
      <w:marLeft w:val="0"/>
      <w:marRight w:val="0"/>
      <w:marTop w:val="0"/>
      <w:marBottom w:val="0"/>
      <w:divBdr>
        <w:top w:val="none" w:sz="0" w:space="0" w:color="auto"/>
        <w:left w:val="none" w:sz="0" w:space="0" w:color="auto"/>
        <w:bottom w:val="none" w:sz="0" w:space="0" w:color="auto"/>
        <w:right w:val="none" w:sz="0" w:space="0" w:color="auto"/>
      </w:divBdr>
    </w:div>
    <w:div w:id="1168599357">
      <w:bodyDiv w:val="1"/>
      <w:marLeft w:val="0"/>
      <w:marRight w:val="0"/>
      <w:marTop w:val="0"/>
      <w:marBottom w:val="0"/>
      <w:divBdr>
        <w:top w:val="none" w:sz="0" w:space="0" w:color="auto"/>
        <w:left w:val="none" w:sz="0" w:space="0" w:color="auto"/>
        <w:bottom w:val="none" w:sz="0" w:space="0" w:color="auto"/>
        <w:right w:val="none" w:sz="0" w:space="0" w:color="auto"/>
      </w:divBdr>
    </w:div>
    <w:div w:id="1170368463">
      <w:bodyDiv w:val="1"/>
      <w:marLeft w:val="0"/>
      <w:marRight w:val="0"/>
      <w:marTop w:val="0"/>
      <w:marBottom w:val="0"/>
      <w:divBdr>
        <w:top w:val="none" w:sz="0" w:space="0" w:color="auto"/>
        <w:left w:val="none" w:sz="0" w:space="0" w:color="auto"/>
        <w:bottom w:val="none" w:sz="0" w:space="0" w:color="auto"/>
        <w:right w:val="none" w:sz="0" w:space="0" w:color="auto"/>
      </w:divBdr>
    </w:div>
    <w:div w:id="1171868736">
      <w:bodyDiv w:val="1"/>
      <w:marLeft w:val="0"/>
      <w:marRight w:val="0"/>
      <w:marTop w:val="0"/>
      <w:marBottom w:val="0"/>
      <w:divBdr>
        <w:top w:val="none" w:sz="0" w:space="0" w:color="auto"/>
        <w:left w:val="none" w:sz="0" w:space="0" w:color="auto"/>
        <w:bottom w:val="none" w:sz="0" w:space="0" w:color="auto"/>
        <w:right w:val="none" w:sz="0" w:space="0" w:color="auto"/>
      </w:divBdr>
    </w:div>
    <w:div w:id="1175531457">
      <w:bodyDiv w:val="1"/>
      <w:marLeft w:val="0"/>
      <w:marRight w:val="0"/>
      <w:marTop w:val="0"/>
      <w:marBottom w:val="0"/>
      <w:divBdr>
        <w:top w:val="none" w:sz="0" w:space="0" w:color="auto"/>
        <w:left w:val="none" w:sz="0" w:space="0" w:color="auto"/>
        <w:bottom w:val="none" w:sz="0" w:space="0" w:color="auto"/>
        <w:right w:val="none" w:sz="0" w:space="0" w:color="auto"/>
      </w:divBdr>
    </w:div>
    <w:div w:id="1180854846">
      <w:bodyDiv w:val="1"/>
      <w:marLeft w:val="0"/>
      <w:marRight w:val="0"/>
      <w:marTop w:val="0"/>
      <w:marBottom w:val="0"/>
      <w:divBdr>
        <w:top w:val="none" w:sz="0" w:space="0" w:color="auto"/>
        <w:left w:val="none" w:sz="0" w:space="0" w:color="auto"/>
        <w:bottom w:val="none" w:sz="0" w:space="0" w:color="auto"/>
        <w:right w:val="none" w:sz="0" w:space="0" w:color="auto"/>
      </w:divBdr>
    </w:div>
    <w:div w:id="1181696652">
      <w:bodyDiv w:val="1"/>
      <w:marLeft w:val="0"/>
      <w:marRight w:val="0"/>
      <w:marTop w:val="0"/>
      <w:marBottom w:val="0"/>
      <w:divBdr>
        <w:top w:val="none" w:sz="0" w:space="0" w:color="auto"/>
        <w:left w:val="none" w:sz="0" w:space="0" w:color="auto"/>
        <w:bottom w:val="none" w:sz="0" w:space="0" w:color="auto"/>
        <w:right w:val="none" w:sz="0" w:space="0" w:color="auto"/>
      </w:divBdr>
    </w:div>
    <w:div w:id="1182935232">
      <w:bodyDiv w:val="1"/>
      <w:marLeft w:val="0"/>
      <w:marRight w:val="0"/>
      <w:marTop w:val="0"/>
      <w:marBottom w:val="0"/>
      <w:divBdr>
        <w:top w:val="none" w:sz="0" w:space="0" w:color="auto"/>
        <w:left w:val="none" w:sz="0" w:space="0" w:color="auto"/>
        <w:bottom w:val="none" w:sz="0" w:space="0" w:color="auto"/>
        <w:right w:val="none" w:sz="0" w:space="0" w:color="auto"/>
      </w:divBdr>
    </w:div>
    <w:div w:id="1183516030">
      <w:bodyDiv w:val="1"/>
      <w:marLeft w:val="0"/>
      <w:marRight w:val="0"/>
      <w:marTop w:val="0"/>
      <w:marBottom w:val="0"/>
      <w:divBdr>
        <w:top w:val="none" w:sz="0" w:space="0" w:color="auto"/>
        <w:left w:val="none" w:sz="0" w:space="0" w:color="auto"/>
        <w:bottom w:val="none" w:sz="0" w:space="0" w:color="auto"/>
        <w:right w:val="none" w:sz="0" w:space="0" w:color="auto"/>
      </w:divBdr>
    </w:div>
    <w:div w:id="1190215054">
      <w:bodyDiv w:val="1"/>
      <w:marLeft w:val="0"/>
      <w:marRight w:val="0"/>
      <w:marTop w:val="0"/>
      <w:marBottom w:val="0"/>
      <w:divBdr>
        <w:top w:val="none" w:sz="0" w:space="0" w:color="auto"/>
        <w:left w:val="none" w:sz="0" w:space="0" w:color="auto"/>
        <w:bottom w:val="none" w:sz="0" w:space="0" w:color="auto"/>
        <w:right w:val="none" w:sz="0" w:space="0" w:color="auto"/>
      </w:divBdr>
    </w:div>
    <w:div w:id="1191721477">
      <w:bodyDiv w:val="1"/>
      <w:marLeft w:val="0"/>
      <w:marRight w:val="0"/>
      <w:marTop w:val="0"/>
      <w:marBottom w:val="0"/>
      <w:divBdr>
        <w:top w:val="none" w:sz="0" w:space="0" w:color="auto"/>
        <w:left w:val="none" w:sz="0" w:space="0" w:color="auto"/>
        <w:bottom w:val="none" w:sz="0" w:space="0" w:color="auto"/>
        <w:right w:val="none" w:sz="0" w:space="0" w:color="auto"/>
      </w:divBdr>
    </w:div>
    <w:div w:id="1194609212">
      <w:bodyDiv w:val="1"/>
      <w:marLeft w:val="0"/>
      <w:marRight w:val="0"/>
      <w:marTop w:val="0"/>
      <w:marBottom w:val="0"/>
      <w:divBdr>
        <w:top w:val="none" w:sz="0" w:space="0" w:color="auto"/>
        <w:left w:val="none" w:sz="0" w:space="0" w:color="auto"/>
        <w:bottom w:val="none" w:sz="0" w:space="0" w:color="auto"/>
        <w:right w:val="none" w:sz="0" w:space="0" w:color="auto"/>
      </w:divBdr>
    </w:div>
    <w:div w:id="1194928669">
      <w:bodyDiv w:val="1"/>
      <w:marLeft w:val="0"/>
      <w:marRight w:val="0"/>
      <w:marTop w:val="0"/>
      <w:marBottom w:val="0"/>
      <w:divBdr>
        <w:top w:val="none" w:sz="0" w:space="0" w:color="auto"/>
        <w:left w:val="none" w:sz="0" w:space="0" w:color="auto"/>
        <w:bottom w:val="none" w:sz="0" w:space="0" w:color="auto"/>
        <w:right w:val="none" w:sz="0" w:space="0" w:color="auto"/>
      </w:divBdr>
    </w:div>
    <w:div w:id="1200901846">
      <w:bodyDiv w:val="1"/>
      <w:marLeft w:val="0"/>
      <w:marRight w:val="0"/>
      <w:marTop w:val="0"/>
      <w:marBottom w:val="0"/>
      <w:divBdr>
        <w:top w:val="none" w:sz="0" w:space="0" w:color="auto"/>
        <w:left w:val="none" w:sz="0" w:space="0" w:color="auto"/>
        <w:bottom w:val="none" w:sz="0" w:space="0" w:color="auto"/>
        <w:right w:val="none" w:sz="0" w:space="0" w:color="auto"/>
      </w:divBdr>
    </w:div>
    <w:div w:id="1201014884">
      <w:bodyDiv w:val="1"/>
      <w:marLeft w:val="0"/>
      <w:marRight w:val="0"/>
      <w:marTop w:val="0"/>
      <w:marBottom w:val="0"/>
      <w:divBdr>
        <w:top w:val="none" w:sz="0" w:space="0" w:color="auto"/>
        <w:left w:val="none" w:sz="0" w:space="0" w:color="auto"/>
        <w:bottom w:val="none" w:sz="0" w:space="0" w:color="auto"/>
        <w:right w:val="none" w:sz="0" w:space="0" w:color="auto"/>
      </w:divBdr>
    </w:div>
    <w:div w:id="1201169216">
      <w:bodyDiv w:val="1"/>
      <w:marLeft w:val="0"/>
      <w:marRight w:val="0"/>
      <w:marTop w:val="0"/>
      <w:marBottom w:val="0"/>
      <w:divBdr>
        <w:top w:val="none" w:sz="0" w:space="0" w:color="auto"/>
        <w:left w:val="none" w:sz="0" w:space="0" w:color="auto"/>
        <w:bottom w:val="none" w:sz="0" w:space="0" w:color="auto"/>
        <w:right w:val="none" w:sz="0" w:space="0" w:color="auto"/>
      </w:divBdr>
    </w:div>
    <w:div w:id="1202134483">
      <w:bodyDiv w:val="1"/>
      <w:marLeft w:val="0"/>
      <w:marRight w:val="0"/>
      <w:marTop w:val="0"/>
      <w:marBottom w:val="0"/>
      <w:divBdr>
        <w:top w:val="none" w:sz="0" w:space="0" w:color="auto"/>
        <w:left w:val="none" w:sz="0" w:space="0" w:color="auto"/>
        <w:bottom w:val="none" w:sz="0" w:space="0" w:color="auto"/>
        <w:right w:val="none" w:sz="0" w:space="0" w:color="auto"/>
      </w:divBdr>
    </w:div>
    <w:div w:id="1205756600">
      <w:bodyDiv w:val="1"/>
      <w:marLeft w:val="0"/>
      <w:marRight w:val="0"/>
      <w:marTop w:val="0"/>
      <w:marBottom w:val="0"/>
      <w:divBdr>
        <w:top w:val="none" w:sz="0" w:space="0" w:color="auto"/>
        <w:left w:val="none" w:sz="0" w:space="0" w:color="auto"/>
        <w:bottom w:val="none" w:sz="0" w:space="0" w:color="auto"/>
        <w:right w:val="none" w:sz="0" w:space="0" w:color="auto"/>
      </w:divBdr>
    </w:div>
    <w:div w:id="1206677380">
      <w:bodyDiv w:val="1"/>
      <w:marLeft w:val="0"/>
      <w:marRight w:val="0"/>
      <w:marTop w:val="0"/>
      <w:marBottom w:val="0"/>
      <w:divBdr>
        <w:top w:val="none" w:sz="0" w:space="0" w:color="auto"/>
        <w:left w:val="none" w:sz="0" w:space="0" w:color="auto"/>
        <w:bottom w:val="none" w:sz="0" w:space="0" w:color="auto"/>
        <w:right w:val="none" w:sz="0" w:space="0" w:color="auto"/>
      </w:divBdr>
    </w:div>
    <w:div w:id="1211455454">
      <w:bodyDiv w:val="1"/>
      <w:marLeft w:val="0"/>
      <w:marRight w:val="0"/>
      <w:marTop w:val="0"/>
      <w:marBottom w:val="0"/>
      <w:divBdr>
        <w:top w:val="none" w:sz="0" w:space="0" w:color="auto"/>
        <w:left w:val="none" w:sz="0" w:space="0" w:color="auto"/>
        <w:bottom w:val="none" w:sz="0" w:space="0" w:color="auto"/>
        <w:right w:val="none" w:sz="0" w:space="0" w:color="auto"/>
      </w:divBdr>
    </w:div>
    <w:div w:id="1212307097">
      <w:bodyDiv w:val="1"/>
      <w:marLeft w:val="0"/>
      <w:marRight w:val="0"/>
      <w:marTop w:val="0"/>
      <w:marBottom w:val="0"/>
      <w:divBdr>
        <w:top w:val="none" w:sz="0" w:space="0" w:color="auto"/>
        <w:left w:val="none" w:sz="0" w:space="0" w:color="auto"/>
        <w:bottom w:val="none" w:sz="0" w:space="0" w:color="auto"/>
        <w:right w:val="none" w:sz="0" w:space="0" w:color="auto"/>
      </w:divBdr>
    </w:div>
    <w:div w:id="1217085020">
      <w:bodyDiv w:val="1"/>
      <w:marLeft w:val="0"/>
      <w:marRight w:val="0"/>
      <w:marTop w:val="0"/>
      <w:marBottom w:val="0"/>
      <w:divBdr>
        <w:top w:val="none" w:sz="0" w:space="0" w:color="auto"/>
        <w:left w:val="none" w:sz="0" w:space="0" w:color="auto"/>
        <w:bottom w:val="none" w:sz="0" w:space="0" w:color="auto"/>
        <w:right w:val="none" w:sz="0" w:space="0" w:color="auto"/>
      </w:divBdr>
    </w:div>
    <w:div w:id="1219782772">
      <w:bodyDiv w:val="1"/>
      <w:marLeft w:val="0"/>
      <w:marRight w:val="0"/>
      <w:marTop w:val="0"/>
      <w:marBottom w:val="0"/>
      <w:divBdr>
        <w:top w:val="none" w:sz="0" w:space="0" w:color="auto"/>
        <w:left w:val="none" w:sz="0" w:space="0" w:color="auto"/>
        <w:bottom w:val="none" w:sz="0" w:space="0" w:color="auto"/>
        <w:right w:val="none" w:sz="0" w:space="0" w:color="auto"/>
      </w:divBdr>
    </w:div>
    <w:div w:id="1225215873">
      <w:bodyDiv w:val="1"/>
      <w:marLeft w:val="0"/>
      <w:marRight w:val="0"/>
      <w:marTop w:val="0"/>
      <w:marBottom w:val="0"/>
      <w:divBdr>
        <w:top w:val="none" w:sz="0" w:space="0" w:color="auto"/>
        <w:left w:val="none" w:sz="0" w:space="0" w:color="auto"/>
        <w:bottom w:val="none" w:sz="0" w:space="0" w:color="auto"/>
        <w:right w:val="none" w:sz="0" w:space="0" w:color="auto"/>
      </w:divBdr>
    </w:div>
    <w:div w:id="1225604363">
      <w:bodyDiv w:val="1"/>
      <w:marLeft w:val="0"/>
      <w:marRight w:val="0"/>
      <w:marTop w:val="0"/>
      <w:marBottom w:val="0"/>
      <w:divBdr>
        <w:top w:val="none" w:sz="0" w:space="0" w:color="auto"/>
        <w:left w:val="none" w:sz="0" w:space="0" w:color="auto"/>
        <w:bottom w:val="none" w:sz="0" w:space="0" w:color="auto"/>
        <w:right w:val="none" w:sz="0" w:space="0" w:color="auto"/>
      </w:divBdr>
    </w:div>
    <w:div w:id="1233273576">
      <w:bodyDiv w:val="1"/>
      <w:marLeft w:val="0"/>
      <w:marRight w:val="0"/>
      <w:marTop w:val="0"/>
      <w:marBottom w:val="0"/>
      <w:divBdr>
        <w:top w:val="none" w:sz="0" w:space="0" w:color="auto"/>
        <w:left w:val="none" w:sz="0" w:space="0" w:color="auto"/>
        <w:bottom w:val="none" w:sz="0" w:space="0" w:color="auto"/>
        <w:right w:val="none" w:sz="0" w:space="0" w:color="auto"/>
      </w:divBdr>
    </w:div>
    <w:div w:id="1233537907">
      <w:bodyDiv w:val="1"/>
      <w:marLeft w:val="0"/>
      <w:marRight w:val="0"/>
      <w:marTop w:val="0"/>
      <w:marBottom w:val="0"/>
      <w:divBdr>
        <w:top w:val="none" w:sz="0" w:space="0" w:color="auto"/>
        <w:left w:val="none" w:sz="0" w:space="0" w:color="auto"/>
        <w:bottom w:val="none" w:sz="0" w:space="0" w:color="auto"/>
        <w:right w:val="none" w:sz="0" w:space="0" w:color="auto"/>
      </w:divBdr>
    </w:div>
    <w:div w:id="1234198783">
      <w:bodyDiv w:val="1"/>
      <w:marLeft w:val="0"/>
      <w:marRight w:val="0"/>
      <w:marTop w:val="0"/>
      <w:marBottom w:val="0"/>
      <w:divBdr>
        <w:top w:val="none" w:sz="0" w:space="0" w:color="auto"/>
        <w:left w:val="none" w:sz="0" w:space="0" w:color="auto"/>
        <w:bottom w:val="none" w:sz="0" w:space="0" w:color="auto"/>
        <w:right w:val="none" w:sz="0" w:space="0" w:color="auto"/>
      </w:divBdr>
    </w:div>
    <w:div w:id="1234239578">
      <w:bodyDiv w:val="1"/>
      <w:marLeft w:val="0"/>
      <w:marRight w:val="0"/>
      <w:marTop w:val="0"/>
      <w:marBottom w:val="0"/>
      <w:divBdr>
        <w:top w:val="none" w:sz="0" w:space="0" w:color="auto"/>
        <w:left w:val="none" w:sz="0" w:space="0" w:color="auto"/>
        <w:bottom w:val="none" w:sz="0" w:space="0" w:color="auto"/>
        <w:right w:val="none" w:sz="0" w:space="0" w:color="auto"/>
      </w:divBdr>
    </w:div>
    <w:div w:id="1238588388">
      <w:bodyDiv w:val="1"/>
      <w:marLeft w:val="0"/>
      <w:marRight w:val="0"/>
      <w:marTop w:val="0"/>
      <w:marBottom w:val="0"/>
      <w:divBdr>
        <w:top w:val="none" w:sz="0" w:space="0" w:color="auto"/>
        <w:left w:val="none" w:sz="0" w:space="0" w:color="auto"/>
        <w:bottom w:val="none" w:sz="0" w:space="0" w:color="auto"/>
        <w:right w:val="none" w:sz="0" w:space="0" w:color="auto"/>
      </w:divBdr>
    </w:div>
    <w:div w:id="1242107581">
      <w:bodyDiv w:val="1"/>
      <w:marLeft w:val="0"/>
      <w:marRight w:val="0"/>
      <w:marTop w:val="0"/>
      <w:marBottom w:val="0"/>
      <w:divBdr>
        <w:top w:val="none" w:sz="0" w:space="0" w:color="auto"/>
        <w:left w:val="none" w:sz="0" w:space="0" w:color="auto"/>
        <w:bottom w:val="none" w:sz="0" w:space="0" w:color="auto"/>
        <w:right w:val="none" w:sz="0" w:space="0" w:color="auto"/>
      </w:divBdr>
    </w:div>
    <w:div w:id="1244492154">
      <w:bodyDiv w:val="1"/>
      <w:marLeft w:val="0"/>
      <w:marRight w:val="0"/>
      <w:marTop w:val="0"/>
      <w:marBottom w:val="0"/>
      <w:divBdr>
        <w:top w:val="none" w:sz="0" w:space="0" w:color="auto"/>
        <w:left w:val="none" w:sz="0" w:space="0" w:color="auto"/>
        <w:bottom w:val="none" w:sz="0" w:space="0" w:color="auto"/>
        <w:right w:val="none" w:sz="0" w:space="0" w:color="auto"/>
      </w:divBdr>
    </w:div>
    <w:div w:id="1256746585">
      <w:bodyDiv w:val="1"/>
      <w:marLeft w:val="0"/>
      <w:marRight w:val="0"/>
      <w:marTop w:val="0"/>
      <w:marBottom w:val="0"/>
      <w:divBdr>
        <w:top w:val="none" w:sz="0" w:space="0" w:color="auto"/>
        <w:left w:val="none" w:sz="0" w:space="0" w:color="auto"/>
        <w:bottom w:val="none" w:sz="0" w:space="0" w:color="auto"/>
        <w:right w:val="none" w:sz="0" w:space="0" w:color="auto"/>
      </w:divBdr>
    </w:div>
    <w:div w:id="1260337023">
      <w:bodyDiv w:val="1"/>
      <w:marLeft w:val="0"/>
      <w:marRight w:val="0"/>
      <w:marTop w:val="0"/>
      <w:marBottom w:val="0"/>
      <w:divBdr>
        <w:top w:val="none" w:sz="0" w:space="0" w:color="auto"/>
        <w:left w:val="none" w:sz="0" w:space="0" w:color="auto"/>
        <w:bottom w:val="none" w:sz="0" w:space="0" w:color="auto"/>
        <w:right w:val="none" w:sz="0" w:space="0" w:color="auto"/>
      </w:divBdr>
    </w:div>
    <w:div w:id="1260985100">
      <w:bodyDiv w:val="1"/>
      <w:marLeft w:val="0"/>
      <w:marRight w:val="0"/>
      <w:marTop w:val="0"/>
      <w:marBottom w:val="0"/>
      <w:divBdr>
        <w:top w:val="none" w:sz="0" w:space="0" w:color="auto"/>
        <w:left w:val="none" w:sz="0" w:space="0" w:color="auto"/>
        <w:bottom w:val="none" w:sz="0" w:space="0" w:color="auto"/>
        <w:right w:val="none" w:sz="0" w:space="0" w:color="auto"/>
      </w:divBdr>
    </w:div>
    <w:div w:id="1266960331">
      <w:bodyDiv w:val="1"/>
      <w:marLeft w:val="0"/>
      <w:marRight w:val="0"/>
      <w:marTop w:val="0"/>
      <w:marBottom w:val="0"/>
      <w:divBdr>
        <w:top w:val="none" w:sz="0" w:space="0" w:color="auto"/>
        <w:left w:val="none" w:sz="0" w:space="0" w:color="auto"/>
        <w:bottom w:val="none" w:sz="0" w:space="0" w:color="auto"/>
        <w:right w:val="none" w:sz="0" w:space="0" w:color="auto"/>
      </w:divBdr>
    </w:div>
    <w:div w:id="1267886359">
      <w:bodyDiv w:val="1"/>
      <w:marLeft w:val="0"/>
      <w:marRight w:val="0"/>
      <w:marTop w:val="0"/>
      <w:marBottom w:val="0"/>
      <w:divBdr>
        <w:top w:val="none" w:sz="0" w:space="0" w:color="auto"/>
        <w:left w:val="none" w:sz="0" w:space="0" w:color="auto"/>
        <w:bottom w:val="none" w:sz="0" w:space="0" w:color="auto"/>
        <w:right w:val="none" w:sz="0" w:space="0" w:color="auto"/>
      </w:divBdr>
    </w:div>
    <w:div w:id="1269192199">
      <w:bodyDiv w:val="1"/>
      <w:marLeft w:val="0"/>
      <w:marRight w:val="0"/>
      <w:marTop w:val="0"/>
      <w:marBottom w:val="0"/>
      <w:divBdr>
        <w:top w:val="none" w:sz="0" w:space="0" w:color="auto"/>
        <w:left w:val="none" w:sz="0" w:space="0" w:color="auto"/>
        <w:bottom w:val="none" w:sz="0" w:space="0" w:color="auto"/>
        <w:right w:val="none" w:sz="0" w:space="0" w:color="auto"/>
      </w:divBdr>
    </w:div>
    <w:div w:id="1269655238">
      <w:bodyDiv w:val="1"/>
      <w:marLeft w:val="0"/>
      <w:marRight w:val="0"/>
      <w:marTop w:val="0"/>
      <w:marBottom w:val="0"/>
      <w:divBdr>
        <w:top w:val="none" w:sz="0" w:space="0" w:color="auto"/>
        <w:left w:val="none" w:sz="0" w:space="0" w:color="auto"/>
        <w:bottom w:val="none" w:sz="0" w:space="0" w:color="auto"/>
        <w:right w:val="none" w:sz="0" w:space="0" w:color="auto"/>
      </w:divBdr>
    </w:div>
    <w:div w:id="1273051706">
      <w:bodyDiv w:val="1"/>
      <w:marLeft w:val="0"/>
      <w:marRight w:val="0"/>
      <w:marTop w:val="0"/>
      <w:marBottom w:val="0"/>
      <w:divBdr>
        <w:top w:val="none" w:sz="0" w:space="0" w:color="auto"/>
        <w:left w:val="none" w:sz="0" w:space="0" w:color="auto"/>
        <w:bottom w:val="none" w:sz="0" w:space="0" w:color="auto"/>
        <w:right w:val="none" w:sz="0" w:space="0" w:color="auto"/>
      </w:divBdr>
    </w:div>
    <w:div w:id="1278215053">
      <w:bodyDiv w:val="1"/>
      <w:marLeft w:val="0"/>
      <w:marRight w:val="0"/>
      <w:marTop w:val="0"/>
      <w:marBottom w:val="0"/>
      <w:divBdr>
        <w:top w:val="none" w:sz="0" w:space="0" w:color="auto"/>
        <w:left w:val="none" w:sz="0" w:space="0" w:color="auto"/>
        <w:bottom w:val="none" w:sz="0" w:space="0" w:color="auto"/>
        <w:right w:val="none" w:sz="0" w:space="0" w:color="auto"/>
      </w:divBdr>
    </w:div>
    <w:div w:id="1279220975">
      <w:bodyDiv w:val="1"/>
      <w:marLeft w:val="0"/>
      <w:marRight w:val="0"/>
      <w:marTop w:val="0"/>
      <w:marBottom w:val="0"/>
      <w:divBdr>
        <w:top w:val="none" w:sz="0" w:space="0" w:color="auto"/>
        <w:left w:val="none" w:sz="0" w:space="0" w:color="auto"/>
        <w:bottom w:val="none" w:sz="0" w:space="0" w:color="auto"/>
        <w:right w:val="none" w:sz="0" w:space="0" w:color="auto"/>
      </w:divBdr>
    </w:div>
    <w:div w:id="1286156683">
      <w:bodyDiv w:val="1"/>
      <w:marLeft w:val="0"/>
      <w:marRight w:val="0"/>
      <w:marTop w:val="0"/>
      <w:marBottom w:val="0"/>
      <w:divBdr>
        <w:top w:val="none" w:sz="0" w:space="0" w:color="auto"/>
        <w:left w:val="none" w:sz="0" w:space="0" w:color="auto"/>
        <w:bottom w:val="none" w:sz="0" w:space="0" w:color="auto"/>
        <w:right w:val="none" w:sz="0" w:space="0" w:color="auto"/>
      </w:divBdr>
    </w:div>
    <w:div w:id="1287085123">
      <w:bodyDiv w:val="1"/>
      <w:marLeft w:val="0"/>
      <w:marRight w:val="0"/>
      <w:marTop w:val="0"/>
      <w:marBottom w:val="0"/>
      <w:divBdr>
        <w:top w:val="none" w:sz="0" w:space="0" w:color="auto"/>
        <w:left w:val="none" w:sz="0" w:space="0" w:color="auto"/>
        <w:bottom w:val="none" w:sz="0" w:space="0" w:color="auto"/>
        <w:right w:val="none" w:sz="0" w:space="0" w:color="auto"/>
      </w:divBdr>
    </w:div>
    <w:div w:id="1292008066">
      <w:bodyDiv w:val="1"/>
      <w:marLeft w:val="0"/>
      <w:marRight w:val="0"/>
      <w:marTop w:val="0"/>
      <w:marBottom w:val="0"/>
      <w:divBdr>
        <w:top w:val="none" w:sz="0" w:space="0" w:color="auto"/>
        <w:left w:val="none" w:sz="0" w:space="0" w:color="auto"/>
        <w:bottom w:val="none" w:sz="0" w:space="0" w:color="auto"/>
        <w:right w:val="none" w:sz="0" w:space="0" w:color="auto"/>
      </w:divBdr>
    </w:div>
    <w:div w:id="1298877506">
      <w:bodyDiv w:val="1"/>
      <w:marLeft w:val="0"/>
      <w:marRight w:val="0"/>
      <w:marTop w:val="0"/>
      <w:marBottom w:val="0"/>
      <w:divBdr>
        <w:top w:val="none" w:sz="0" w:space="0" w:color="auto"/>
        <w:left w:val="none" w:sz="0" w:space="0" w:color="auto"/>
        <w:bottom w:val="none" w:sz="0" w:space="0" w:color="auto"/>
        <w:right w:val="none" w:sz="0" w:space="0" w:color="auto"/>
      </w:divBdr>
    </w:div>
    <w:div w:id="1299147558">
      <w:bodyDiv w:val="1"/>
      <w:marLeft w:val="0"/>
      <w:marRight w:val="0"/>
      <w:marTop w:val="0"/>
      <w:marBottom w:val="0"/>
      <w:divBdr>
        <w:top w:val="none" w:sz="0" w:space="0" w:color="auto"/>
        <w:left w:val="none" w:sz="0" w:space="0" w:color="auto"/>
        <w:bottom w:val="none" w:sz="0" w:space="0" w:color="auto"/>
        <w:right w:val="none" w:sz="0" w:space="0" w:color="auto"/>
      </w:divBdr>
    </w:div>
    <w:div w:id="1301112011">
      <w:bodyDiv w:val="1"/>
      <w:marLeft w:val="0"/>
      <w:marRight w:val="0"/>
      <w:marTop w:val="0"/>
      <w:marBottom w:val="0"/>
      <w:divBdr>
        <w:top w:val="none" w:sz="0" w:space="0" w:color="auto"/>
        <w:left w:val="none" w:sz="0" w:space="0" w:color="auto"/>
        <w:bottom w:val="none" w:sz="0" w:space="0" w:color="auto"/>
        <w:right w:val="none" w:sz="0" w:space="0" w:color="auto"/>
      </w:divBdr>
    </w:div>
    <w:div w:id="1303270571">
      <w:bodyDiv w:val="1"/>
      <w:marLeft w:val="0"/>
      <w:marRight w:val="0"/>
      <w:marTop w:val="0"/>
      <w:marBottom w:val="0"/>
      <w:divBdr>
        <w:top w:val="none" w:sz="0" w:space="0" w:color="auto"/>
        <w:left w:val="none" w:sz="0" w:space="0" w:color="auto"/>
        <w:bottom w:val="none" w:sz="0" w:space="0" w:color="auto"/>
        <w:right w:val="none" w:sz="0" w:space="0" w:color="auto"/>
      </w:divBdr>
    </w:div>
    <w:div w:id="1303576920">
      <w:bodyDiv w:val="1"/>
      <w:marLeft w:val="0"/>
      <w:marRight w:val="0"/>
      <w:marTop w:val="0"/>
      <w:marBottom w:val="0"/>
      <w:divBdr>
        <w:top w:val="none" w:sz="0" w:space="0" w:color="auto"/>
        <w:left w:val="none" w:sz="0" w:space="0" w:color="auto"/>
        <w:bottom w:val="none" w:sz="0" w:space="0" w:color="auto"/>
        <w:right w:val="none" w:sz="0" w:space="0" w:color="auto"/>
      </w:divBdr>
    </w:div>
    <w:div w:id="1303802361">
      <w:bodyDiv w:val="1"/>
      <w:marLeft w:val="0"/>
      <w:marRight w:val="0"/>
      <w:marTop w:val="0"/>
      <w:marBottom w:val="0"/>
      <w:divBdr>
        <w:top w:val="none" w:sz="0" w:space="0" w:color="auto"/>
        <w:left w:val="none" w:sz="0" w:space="0" w:color="auto"/>
        <w:bottom w:val="none" w:sz="0" w:space="0" w:color="auto"/>
        <w:right w:val="none" w:sz="0" w:space="0" w:color="auto"/>
      </w:divBdr>
    </w:div>
    <w:div w:id="1304239512">
      <w:bodyDiv w:val="1"/>
      <w:marLeft w:val="0"/>
      <w:marRight w:val="0"/>
      <w:marTop w:val="0"/>
      <w:marBottom w:val="0"/>
      <w:divBdr>
        <w:top w:val="none" w:sz="0" w:space="0" w:color="auto"/>
        <w:left w:val="none" w:sz="0" w:space="0" w:color="auto"/>
        <w:bottom w:val="none" w:sz="0" w:space="0" w:color="auto"/>
        <w:right w:val="none" w:sz="0" w:space="0" w:color="auto"/>
      </w:divBdr>
    </w:div>
    <w:div w:id="1310093259">
      <w:bodyDiv w:val="1"/>
      <w:marLeft w:val="0"/>
      <w:marRight w:val="0"/>
      <w:marTop w:val="0"/>
      <w:marBottom w:val="0"/>
      <w:divBdr>
        <w:top w:val="none" w:sz="0" w:space="0" w:color="auto"/>
        <w:left w:val="none" w:sz="0" w:space="0" w:color="auto"/>
        <w:bottom w:val="none" w:sz="0" w:space="0" w:color="auto"/>
        <w:right w:val="none" w:sz="0" w:space="0" w:color="auto"/>
      </w:divBdr>
    </w:div>
    <w:div w:id="1313607781">
      <w:bodyDiv w:val="1"/>
      <w:marLeft w:val="0"/>
      <w:marRight w:val="0"/>
      <w:marTop w:val="0"/>
      <w:marBottom w:val="0"/>
      <w:divBdr>
        <w:top w:val="none" w:sz="0" w:space="0" w:color="auto"/>
        <w:left w:val="none" w:sz="0" w:space="0" w:color="auto"/>
        <w:bottom w:val="none" w:sz="0" w:space="0" w:color="auto"/>
        <w:right w:val="none" w:sz="0" w:space="0" w:color="auto"/>
      </w:divBdr>
    </w:div>
    <w:div w:id="1317419943">
      <w:bodyDiv w:val="1"/>
      <w:marLeft w:val="0"/>
      <w:marRight w:val="0"/>
      <w:marTop w:val="0"/>
      <w:marBottom w:val="0"/>
      <w:divBdr>
        <w:top w:val="none" w:sz="0" w:space="0" w:color="auto"/>
        <w:left w:val="none" w:sz="0" w:space="0" w:color="auto"/>
        <w:bottom w:val="none" w:sz="0" w:space="0" w:color="auto"/>
        <w:right w:val="none" w:sz="0" w:space="0" w:color="auto"/>
      </w:divBdr>
    </w:div>
    <w:div w:id="1317690095">
      <w:bodyDiv w:val="1"/>
      <w:marLeft w:val="0"/>
      <w:marRight w:val="0"/>
      <w:marTop w:val="0"/>
      <w:marBottom w:val="0"/>
      <w:divBdr>
        <w:top w:val="none" w:sz="0" w:space="0" w:color="auto"/>
        <w:left w:val="none" w:sz="0" w:space="0" w:color="auto"/>
        <w:bottom w:val="none" w:sz="0" w:space="0" w:color="auto"/>
        <w:right w:val="none" w:sz="0" w:space="0" w:color="auto"/>
      </w:divBdr>
    </w:div>
    <w:div w:id="1318533097">
      <w:bodyDiv w:val="1"/>
      <w:marLeft w:val="0"/>
      <w:marRight w:val="0"/>
      <w:marTop w:val="0"/>
      <w:marBottom w:val="0"/>
      <w:divBdr>
        <w:top w:val="none" w:sz="0" w:space="0" w:color="auto"/>
        <w:left w:val="none" w:sz="0" w:space="0" w:color="auto"/>
        <w:bottom w:val="none" w:sz="0" w:space="0" w:color="auto"/>
        <w:right w:val="none" w:sz="0" w:space="0" w:color="auto"/>
      </w:divBdr>
    </w:div>
    <w:div w:id="1320963638">
      <w:bodyDiv w:val="1"/>
      <w:marLeft w:val="0"/>
      <w:marRight w:val="0"/>
      <w:marTop w:val="0"/>
      <w:marBottom w:val="0"/>
      <w:divBdr>
        <w:top w:val="none" w:sz="0" w:space="0" w:color="auto"/>
        <w:left w:val="none" w:sz="0" w:space="0" w:color="auto"/>
        <w:bottom w:val="none" w:sz="0" w:space="0" w:color="auto"/>
        <w:right w:val="none" w:sz="0" w:space="0" w:color="auto"/>
      </w:divBdr>
    </w:div>
    <w:div w:id="1329560761">
      <w:bodyDiv w:val="1"/>
      <w:marLeft w:val="0"/>
      <w:marRight w:val="0"/>
      <w:marTop w:val="0"/>
      <w:marBottom w:val="0"/>
      <w:divBdr>
        <w:top w:val="none" w:sz="0" w:space="0" w:color="auto"/>
        <w:left w:val="none" w:sz="0" w:space="0" w:color="auto"/>
        <w:bottom w:val="none" w:sz="0" w:space="0" w:color="auto"/>
        <w:right w:val="none" w:sz="0" w:space="0" w:color="auto"/>
      </w:divBdr>
    </w:div>
    <w:div w:id="1337923030">
      <w:bodyDiv w:val="1"/>
      <w:marLeft w:val="0"/>
      <w:marRight w:val="0"/>
      <w:marTop w:val="0"/>
      <w:marBottom w:val="0"/>
      <w:divBdr>
        <w:top w:val="none" w:sz="0" w:space="0" w:color="auto"/>
        <w:left w:val="none" w:sz="0" w:space="0" w:color="auto"/>
        <w:bottom w:val="none" w:sz="0" w:space="0" w:color="auto"/>
        <w:right w:val="none" w:sz="0" w:space="0" w:color="auto"/>
      </w:divBdr>
    </w:div>
    <w:div w:id="1338075364">
      <w:bodyDiv w:val="1"/>
      <w:marLeft w:val="0"/>
      <w:marRight w:val="0"/>
      <w:marTop w:val="0"/>
      <w:marBottom w:val="0"/>
      <w:divBdr>
        <w:top w:val="none" w:sz="0" w:space="0" w:color="auto"/>
        <w:left w:val="none" w:sz="0" w:space="0" w:color="auto"/>
        <w:bottom w:val="none" w:sz="0" w:space="0" w:color="auto"/>
        <w:right w:val="none" w:sz="0" w:space="0" w:color="auto"/>
      </w:divBdr>
    </w:div>
    <w:div w:id="1340619181">
      <w:bodyDiv w:val="1"/>
      <w:marLeft w:val="0"/>
      <w:marRight w:val="0"/>
      <w:marTop w:val="0"/>
      <w:marBottom w:val="0"/>
      <w:divBdr>
        <w:top w:val="none" w:sz="0" w:space="0" w:color="auto"/>
        <w:left w:val="none" w:sz="0" w:space="0" w:color="auto"/>
        <w:bottom w:val="none" w:sz="0" w:space="0" w:color="auto"/>
        <w:right w:val="none" w:sz="0" w:space="0" w:color="auto"/>
      </w:divBdr>
    </w:div>
    <w:div w:id="1341472197">
      <w:bodyDiv w:val="1"/>
      <w:marLeft w:val="0"/>
      <w:marRight w:val="0"/>
      <w:marTop w:val="0"/>
      <w:marBottom w:val="0"/>
      <w:divBdr>
        <w:top w:val="none" w:sz="0" w:space="0" w:color="auto"/>
        <w:left w:val="none" w:sz="0" w:space="0" w:color="auto"/>
        <w:bottom w:val="none" w:sz="0" w:space="0" w:color="auto"/>
        <w:right w:val="none" w:sz="0" w:space="0" w:color="auto"/>
      </w:divBdr>
    </w:div>
    <w:div w:id="1341734301">
      <w:bodyDiv w:val="1"/>
      <w:marLeft w:val="0"/>
      <w:marRight w:val="0"/>
      <w:marTop w:val="0"/>
      <w:marBottom w:val="0"/>
      <w:divBdr>
        <w:top w:val="none" w:sz="0" w:space="0" w:color="auto"/>
        <w:left w:val="none" w:sz="0" w:space="0" w:color="auto"/>
        <w:bottom w:val="none" w:sz="0" w:space="0" w:color="auto"/>
        <w:right w:val="none" w:sz="0" w:space="0" w:color="auto"/>
      </w:divBdr>
    </w:div>
    <w:div w:id="1342665401">
      <w:bodyDiv w:val="1"/>
      <w:marLeft w:val="0"/>
      <w:marRight w:val="0"/>
      <w:marTop w:val="0"/>
      <w:marBottom w:val="0"/>
      <w:divBdr>
        <w:top w:val="none" w:sz="0" w:space="0" w:color="auto"/>
        <w:left w:val="none" w:sz="0" w:space="0" w:color="auto"/>
        <w:bottom w:val="none" w:sz="0" w:space="0" w:color="auto"/>
        <w:right w:val="none" w:sz="0" w:space="0" w:color="auto"/>
      </w:divBdr>
    </w:div>
    <w:div w:id="1348828007">
      <w:bodyDiv w:val="1"/>
      <w:marLeft w:val="0"/>
      <w:marRight w:val="0"/>
      <w:marTop w:val="0"/>
      <w:marBottom w:val="0"/>
      <w:divBdr>
        <w:top w:val="none" w:sz="0" w:space="0" w:color="auto"/>
        <w:left w:val="none" w:sz="0" w:space="0" w:color="auto"/>
        <w:bottom w:val="none" w:sz="0" w:space="0" w:color="auto"/>
        <w:right w:val="none" w:sz="0" w:space="0" w:color="auto"/>
      </w:divBdr>
    </w:div>
    <w:div w:id="1361735456">
      <w:bodyDiv w:val="1"/>
      <w:marLeft w:val="0"/>
      <w:marRight w:val="0"/>
      <w:marTop w:val="0"/>
      <w:marBottom w:val="0"/>
      <w:divBdr>
        <w:top w:val="none" w:sz="0" w:space="0" w:color="auto"/>
        <w:left w:val="none" w:sz="0" w:space="0" w:color="auto"/>
        <w:bottom w:val="none" w:sz="0" w:space="0" w:color="auto"/>
        <w:right w:val="none" w:sz="0" w:space="0" w:color="auto"/>
      </w:divBdr>
    </w:div>
    <w:div w:id="1362245897">
      <w:bodyDiv w:val="1"/>
      <w:marLeft w:val="0"/>
      <w:marRight w:val="0"/>
      <w:marTop w:val="0"/>
      <w:marBottom w:val="0"/>
      <w:divBdr>
        <w:top w:val="none" w:sz="0" w:space="0" w:color="auto"/>
        <w:left w:val="none" w:sz="0" w:space="0" w:color="auto"/>
        <w:bottom w:val="none" w:sz="0" w:space="0" w:color="auto"/>
        <w:right w:val="none" w:sz="0" w:space="0" w:color="auto"/>
      </w:divBdr>
    </w:div>
    <w:div w:id="1364939804">
      <w:bodyDiv w:val="1"/>
      <w:marLeft w:val="0"/>
      <w:marRight w:val="0"/>
      <w:marTop w:val="0"/>
      <w:marBottom w:val="0"/>
      <w:divBdr>
        <w:top w:val="none" w:sz="0" w:space="0" w:color="auto"/>
        <w:left w:val="none" w:sz="0" w:space="0" w:color="auto"/>
        <w:bottom w:val="none" w:sz="0" w:space="0" w:color="auto"/>
        <w:right w:val="none" w:sz="0" w:space="0" w:color="auto"/>
      </w:divBdr>
    </w:div>
    <w:div w:id="1366519026">
      <w:bodyDiv w:val="1"/>
      <w:marLeft w:val="0"/>
      <w:marRight w:val="0"/>
      <w:marTop w:val="0"/>
      <w:marBottom w:val="0"/>
      <w:divBdr>
        <w:top w:val="none" w:sz="0" w:space="0" w:color="auto"/>
        <w:left w:val="none" w:sz="0" w:space="0" w:color="auto"/>
        <w:bottom w:val="none" w:sz="0" w:space="0" w:color="auto"/>
        <w:right w:val="none" w:sz="0" w:space="0" w:color="auto"/>
      </w:divBdr>
    </w:div>
    <w:div w:id="1368722344">
      <w:bodyDiv w:val="1"/>
      <w:marLeft w:val="0"/>
      <w:marRight w:val="0"/>
      <w:marTop w:val="0"/>
      <w:marBottom w:val="0"/>
      <w:divBdr>
        <w:top w:val="none" w:sz="0" w:space="0" w:color="auto"/>
        <w:left w:val="none" w:sz="0" w:space="0" w:color="auto"/>
        <w:bottom w:val="none" w:sz="0" w:space="0" w:color="auto"/>
        <w:right w:val="none" w:sz="0" w:space="0" w:color="auto"/>
      </w:divBdr>
    </w:div>
    <w:div w:id="1369524688">
      <w:bodyDiv w:val="1"/>
      <w:marLeft w:val="0"/>
      <w:marRight w:val="0"/>
      <w:marTop w:val="0"/>
      <w:marBottom w:val="0"/>
      <w:divBdr>
        <w:top w:val="none" w:sz="0" w:space="0" w:color="auto"/>
        <w:left w:val="none" w:sz="0" w:space="0" w:color="auto"/>
        <w:bottom w:val="none" w:sz="0" w:space="0" w:color="auto"/>
        <w:right w:val="none" w:sz="0" w:space="0" w:color="auto"/>
      </w:divBdr>
    </w:div>
    <w:div w:id="1369838933">
      <w:bodyDiv w:val="1"/>
      <w:marLeft w:val="0"/>
      <w:marRight w:val="0"/>
      <w:marTop w:val="0"/>
      <w:marBottom w:val="0"/>
      <w:divBdr>
        <w:top w:val="none" w:sz="0" w:space="0" w:color="auto"/>
        <w:left w:val="none" w:sz="0" w:space="0" w:color="auto"/>
        <w:bottom w:val="none" w:sz="0" w:space="0" w:color="auto"/>
        <w:right w:val="none" w:sz="0" w:space="0" w:color="auto"/>
      </w:divBdr>
    </w:div>
    <w:div w:id="1378509532">
      <w:bodyDiv w:val="1"/>
      <w:marLeft w:val="0"/>
      <w:marRight w:val="0"/>
      <w:marTop w:val="0"/>
      <w:marBottom w:val="0"/>
      <w:divBdr>
        <w:top w:val="none" w:sz="0" w:space="0" w:color="auto"/>
        <w:left w:val="none" w:sz="0" w:space="0" w:color="auto"/>
        <w:bottom w:val="none" w:sz="0" w:space="0" w:color="auto"/>
        <w:right w:val="none" w:sz="0" w:space="0" w:color="auto"/>
      </w:divBdr>
    </w:div>
    <w:div w:id="1379545345">
      <w:bodyDiv w:val="1"/>
      <w:marLeft w:val="0"/>
      <w:marRight w:val="0"/>
      <w:marTop w:val="0"/>
      <w:marBottom w:val="0"/>
      <w:divBdr>
        <w:top w:val="none" w:sz="0" w:space="0" w:color="auto"/>
        <w:left w:val="none" w:sz="0" w:space="0" w:color="auto"/>
        <w:bottom w:val="none" w:sz="0" w:space="0" w:color="auto"/>
        <w:right w:val="none" w:sz="0" w:space="0" w:color="auto"/>
      </w:divBdr>
    </w:div>
    <w:div w:id="1380083715">
      <w:bodyDiv w:val="1"/>
      <w:marLeft w:val="0"/>
      <w:marRight w:val="0"/>
      <w:marTop w:val="0"/>
      <w:marBottom w:val="0"/>
      <w:divBdr>
        <w:top w:val="none" w:sz="0" w:space="0" w:color="auto"/>
        <w:left w:val="none" w:sz="0" w:space="0" w:color="auto"/>
        <w:bottom w:val="none" w:sz="0" w:space="0" w:color="auto"/>
        <w:right w:val="none" w:sz="0" w:space="0" w:color="auto"/>
      </w:divBdr>
    </w:div>
    <w:div w:id="1384598568">
      <w:bodyDiv w:val="1"/>
      <w:marLeft w:val="0"/>
      <w:marRight w:val="0"/>
      <w:marTop w:val="0"/>
      <w:marBottom w:val="0"/>
      <w:divBdr>
        <w:top w:val="none" w:sz="0" w:space="0" w:color="auto"/>
        <w:left w:val="none" w:sz="0" w:space="0" w:color="auto"/>
        <w:bottom w:val="none" w:sz="0" w:space="0" w:color="auto"/>
        <w:right w:val="none" w:sz="0" w:space="0" w:color="auto"/>
      </w:divBdr>
    </w:div>
    <w:div w:id="1385909628">
      <w:bodyDiv w:val="1"/>
      <w:marLeft w:val="0"/>
      <w:marRight w:val="0"/>
      <w:marTop w:val="0"/>
      <w:marBottom w:val="0"/>
      <w:divBdr>
        <w:top w:val="none" w:sz="0" w:space="0" w:color="auto"/>
        <w:left w:val="none" w:sz="0" w:space="0" w:color="auto"/>
        <w:bottom w:val="none" w:sz="0" w:space="0" w:color="auto"/>
        <w:right w:val="none" w:sz="0" w:space="0" w:color="auto"/>
      </w:divBdr>
    </w:div>
    <w:div w:id="1386493836">
      <w:bodyDiv w:val="1"/>
      <w:marLeft w:val="0"/>
      <w:marRight w:val="0"/>
      <w:marTop w:val="0"/>
      <w:marBottom w:val="0"/>
      <w:divBdr>
        <w:top w:val="none" w:sz="0" w:space="0" w:color="auto"/>
        <w:left w:val="none" w:sz="0" w:space="0" w:color="auto"/>
        <w:bottom w:val="none" w:sz="0" w:space="0" w:color="auto"/>
        <w:right w:val="none" w:sz="0" w:space="0" w:color="auto"/>
      </w:divBdr>
    </w:div>
    <w:div w:id="1387293136">
      <w:bodyDiv w:val="1"/>
      <w:marLeft w:val="0"/>
      <w:marRight w:val="0"/>
      <w:marTop w:val="0"/>
      <w:marBottom w:val="0"/>
      <w:divBdr>
        <w:top w:val="none" w:sz="0" w:space="0" w:color="auto"/>
        <w:left w:val="none" w:sz="0" w:space="0" w:color="auto"/>
        <w:bottom w:val="none" w:sz="0" w:space="0" w:color="auto"/>
        <w:right w:val="none" w:sz="0" w:space="0" w:color="auto"/>
      </w:divBdr>
    </w:div>
    <w:div w:id="1390805867">
      <w:bodyDiv w:val="1"/>
      <w:marLeft w:val="0"/>
      <w:marRight w:val="0"/>
      <w:marTop w:val="0"/>
      <w:marBottom w:val="0"/>
      <w:divBdr>
        <w:top w:val="none" w:sz="0" w:space="0" w:color="auto"/>
        <w:left w:val="none" w:sz="0" w:space="0" w:color="auto"/>
        <w:bottom w:val="none" w:sz="0" w:space="0" w:color="auto"/>
        <w:right w:val="none" w:sz="0" w:space="0" w:color="auto"/>
      </w:divBdr>
    </w:div>
    <w:div w:id="1391657586">
      <w:bodyDiv w:val="1"/>
      <w:marLeft w:val="0"/>
      <w:marRight w:val="0"/>
      <w:marTop w:val="0"/>
      <w:marBottom w:val="0"/>
      <w:divBdr>
        <w:top w:val="none" w:sz="0" w:space="0" w:color="auto"/>
        <w:left w:val="none" w:sz="0" w:space="0" w:color="auto"/>
        <w:bottom w:val="none" w:sz="0" w:space="0" w:color="auto"/>
        <w:right w:val="none" w:sz="0" w:space="0" w:color="auto"/>
      </w:divBdr>
    </w:div>
    <w:div w:id="1392071412">
      <w:bodyDiv w:val="1"/>
      <w:marLeft w:val="0"/>
      <w:marRight w:val="0"/>
      <w:marTop w:val="0"/>
      <w:marBottom w:val="0"/>
      <w:divBdr>
        <w:top w:val="none" w:sz="0" w:space="0" w:color="auto"/>
        <w:left w:val="none" w:sz="0" w:space="0" w:color="auto"/>
        <w:bottom w:val="none" w:sz="0" w:space="0" w:color="auto"/>
        <w:right w:val="none" w:sz="0" w:space="0" w:color="auto"/>
      </w:divBdr>
    </w:div>
    <w:div w:id="1401099209">
      <w:bodyDiv w:val="1"/>
      <w:marLeft w:val="0"/>
      <w:marRight w:val="0"/>
      <w:marTop w:val="0"/>
      <w:marBottom w:val="0"/>
      <w:divBdr>
        <w:top w:val="none" w:sz="0" w:space="0" w:color="auto"/>
        <w:left w:val="none" w:sz="0" w:space="0" w:color="auto"/>
        <w:bottom w:val="none" w:sz="0" w:space="0" w:color="auto"/>
        <w:right w:val="none" w:sz="0" w:space="0" w:color="auto"/>
      </w:divBdr>
    </w:div>
    <w:div w:id="1401561332">
      <w:bodyDiv w:val="1"/>
      <w:marLeft w:val="0"/>
      <w:marRight w:val="0"/>
      <w:marTop w:val="0"/>
      <w:marBottom w:val="0"/>
      <w:divBdr>
        <w:top w:val="none" w:sz="0" w:space="0" w:color="auto"/>
        <w:left w:val="none" w:sz="0" w:space="0" w:color="auto"/>
        <w:bottom w:val="none" w:sz="0" w:space="0" w:color="auto"/>
        <w:right w:val="none" w:sz="0" w:space="0" w:color="auto"/>
      </w:divBdr>
    </w:div>
    <w:div w:id="1403134814">
      <w:bodyDiv w:val="1"/>
      <w:marLeft w:val="0"/>
      <w:marRight w:val="0"/>
      <w:marTop w:val="0"/>
      <w:marBottom w:val="0"/>
      <w:divBdr>
        <w:top w:val="none" w:sz="0" w:space="0" w:color="auto"/>
        <w:left w:val="none" w:sz="0" w:space="0" w:color="auto"/>
        <w:bottom w:val="none" w:sz="0" w:space="0" w:color="auto"/>
        <w:right w:val="none" w:sz="0" w:space="0" w:color="auto"/>
      </w:divBdr>
    </w:div>
    <w:div w:id="1403407301">
      <w:bodyDiv w:val="1"/>
      <w:marLeft w:val="0"/>
      <w:marRight w:val="0"/>
      <w:marTop w:val="0"/>
      <w:marBottom w:val="0"/>
      <w:divBdr>
        <w:top w:val="none" w:sz="0" w:space="0" w:color="auto"/>
        <w:left w:val="none" w:sz="0" w:space="0" w:color="auto"/>
        <w:bottom w:val="none" w:sz="0" w:space="0" w:color="auto"/>
        <w:right w:val="none" w:sz="0" w:space="0" w:color="auto"/>
      </w:divBdr>
    </w:div>
    <w:div w:id="1405177326">
      <w:bodyDiv w:val="1"/>
      <w:marLeft w:val="0"/>
      <w:marRight w:val="0"/>
      <w:marTop w:val="0"/>
      <w:marBottom w:val="0"/>
      <w:divBdr>
        <w:top w:val="none" w:sz="0" w:space="0" w:color="auto"/>
        <w:left w:val="none" w:sz="0" w:space="0" w:color="auto"/>
        <w:bottom w:val="none" w:sz="0" w:space="0" w:color="auto"/>
        <w:right w:val="none" w:sz="0" w:space="0" w:color="auto"/>
      </w:divBdr>
    </w:div>
    <w:div w:id="1406339143">
      <w:bodyDiv w:val="1"/>
      <w:marLeft w:val="0"/>
      <w:marRight w:val="0"/>
      <w:marTop w:val="0"/>
      <w:marBottom w:val="0"/>
      <w:divBdr>
        <w:top w:val="none" w:sz="0" w:space="0" w:color="auto"/>
        <w:left w:val="none" w:sz="0" w:space="0" w:color="auto"/>
        <w:bottom w:val="none" w:sz="0" w:space="0" w:color="auto"/>
        <w:right w:val="none" w:sz="0" w:space="0" w:color="auto"/>
      </w:divBdr>
    </w:div>
    <w:div w:id="1406611229">
      <w:bodyDiv w:val="1"/>
      <w:marLeft w:val="0"/>
      <w:marRight w:val="0"/>
      <w:marTop w:val="0"/>
      <w:marBottom w:val="0"/>
      <w:divBdr>
        <w:top w:val="none" w:sz="0" w:space="0" w:color="auto"/>
        <w:left w:val="none" w:sz="0" w:space="0" w:color="auto"/>
        <w:bottom w:val="none" w:sz="0" w:space="0" w:color="auto"/>
        <w:right w:val="none" w:sz="0" w:space="0" w:color="auto"/>
      </w:divBdr>
    </w:div>
    <w:div w:id="1420785422">
      <w:bodyDiv w:val="1"/>
      <w:marLeft w:val="0"/>
      <w:marRight w:val="0"/>
      <w:marTop w:val="0"/>
      <w:marBottom w:val="0"/>
      <w:divBdr>
        <w:top w:val="none" w:sz="0" w:space="0" w:color="auto"/>
        <w:left w:val="none" w:sz="0" w:space="0" w:color="auto"/>
        <w:bottom w:val="none" w:sz="0" w:space="0" w:color="auto"/>
        <w:right w:val="none" w:sz="0" w:space="0" w:color="auto"/>
      </w:divBdr>
    </w:div>
    <w:div w:id="1426685021">
      <w:bodyDiv w:val="1"/>
      <w:marLeft w:val="0"/>
      <w:marRight w:val="0"/>
      <w:marTop w:val="0"/>
      <w:marBottom w:val="0"/>
      <w:divBdr>
        <w:top w:val="none" w:sz="0" w:space="0" w:color="auto"/>
        <w:left w:val="none" w:sz="0" w:space="0" w:color="auto"/>
        <w:bottom w:val="none" w:sz="0" w:space="0" w:color="auto"/>
        <w:right w:val="none" w:sz="0" w:space="0" w:color="auto"/>
      </w:divBdr>
    </w:div>
    <w:div w:id="1433555142">
      <w:bodyDiv w:val="1"/>
      <w:marLeft w:val="0"/>
      <w:marRight w:val="0"/>
      <w:marTop w:val="0"/>
      <w:marBottom w:val="0"/>
      <w:divBdr>
        <w:top w:val="none" w:sz="0" w:space="0" w:color="auto"/>
        <w:left w:val="none" w:sz="0" w:space="0" w:color="auto"/>
        <w:bottom w:val="none" w:sz="0" w:space="0" w:color="auto"/>
        <w:right w:val="none" w:sz="0" w:space="0" w:color="auto"/>
      </w:divBdr>
    </w:div>
    <w:div w:id="1434321374">
      <w:bodyDiv w:val="1"/>
      <w:marLeft w:val="0"/>
      <w:marRight w:val="0"/>
      <w:marTop w:val="0"/>
      <w:marBottom w:val="0"/>
      <w:divBdr>
        <w:top w:val="none" w:sz="0" w:space="0" w:color="auto"/>
        <w:left w:val="none" w:sz="0" w:space="0" w:color="auto"/>
        <w:bottom w:val="none" w:sz="0" w:space="0" w:color="auto"/>
        <w:right w:val="none" w:sz="0" w:space="0" w:color="auto"/>
      </w:divBdr>
    </w:div>
    <w:div w:id="1435176385">
      <w:bodyDiv w:val="1"/>
      <w:marLeft w:val="0"/>
      <w:marRight w:val="0"/>
      <w:marTop w:val="0"/>
      <w:marBottom w:val="0"/>
      <w:divBdr>
        <w:top w:val="none" w:sz="0" w:space="0" w:color="auto"/>
        <w:left w:val="none" w:sz="0" w:space="0" w:color="auto"/>
        <w:bottom w:val="none" w:sz="0" w:space="0" w:color="auto"/>
        <w:right w:val="none" w:sz="0" w:space="0" w:color="auto"/>
      </w:divBdr>
    </w:div>
    <w:div w:id="1439065030">
      <w:bodyDiv w:val="1"/>
      <w:marLeft w:val="0"/>
      <w:marRight w:val="0"/>
      <w:marTop w:val="0"/>
      <w:marBottom w:val="0"/>
      <w:divBdr>
        <w:top w:val="none" w:sz="0" w:space="0" w:color="auto"/>
        <w:left w:val="none" w:sz="0" w:space="0" w:color="auto"/>
        <w:bottom w:val="none" w:sz="0" w:space="0" w:color="auto"/>
        <w:right w:val="none" w:sz="0" w:space="0" w:color="auto"/>
      </w:divBdr>
    </w:div>
    <w:div w:id="1441411360">
      <w:bodyDiv w:val="1"/>
      <w:marLeft w:val="0"/>
      <w:marRight w:val="0"/>
      <w:marTop w:val="0"/>
      <w:marBottom w:val="0"/>
      <w:divBdr>
        <w:top w:val="none" w:sz="0" w:space="0" w:color="auto"/>
        <w:left w:val="none" w:sz="0" w:space="0" w:color="auto"/>
        <w:bottom w:val="none" w:sz="0" w:space="0" w:color="auto"/>
        <w:right w:val="none" w:sz="0" w:space="0" w:color="auto"/>
      </w:divBdr>
    </w:div>
    <w:div w:id="1450393986">
      <w:bodyDiv w:val="1"/>
      <w:marLeft w:val="0"/>
      <w:marRight w:val="0"/>
      <w:marTop w:val="0"/>
      <w:marBottom w:val="0"/>
      <w:divBdr>
        <w:top w:val="none" w:sz="0" w:space="0" w:color="auto"/>
        <w:left w:val="none" w:sz="0" w:space="0" w:color="auto"/>
        <w:bottom w:val="none" w:sz="0" w:space="0" w:color="auto"/>
        <w:right w:val="none" w:sz="0" w:space="0" w:color="auto"/>
      </w:divBdr>
    </w:div>
    <w:div w:id="1452093843">
      <w:bodyDiv w:val="1"/>
      <w:marLeft w:val="0"/>
      <w:marRight w:val="0"/>
      <w:marTop w:val="0"/>
      <w:marBottom w:val="0"/>
      <w:divBdr>
        <w:top w:val="none" w:sz="0" w:space="0" w:color="auto"/>
        <w:left w:val="none" w:sz="0" w:space="0" w:color="auto"/>
        <w:bottom w:val="none" w:sz="0" w:space="0" w:color="auto"/>
        <w:right w:val="none" w:sz="0" w:space="0" w:color="auto"/>
      </w:divBdr>
    </w:div>
    <w:div w:id="1454594180">
      <w:bodyDiv w:val="1"/>
      <w:marLeft w:val="0"/>
      <w:marRight w:val="0"/>
      <w:marTop w:val="0"/>
      <w:marBottom w:val="0"/>
      <w:divBdr>
        <w:top w:val="none" w:sz="0" w:space="0" w:color="auto"/>
        <w:left w:val="none" w:sz="0" w:space="0" w:color="auto"/>
        <w:bottom w:val="none" w:sz="0" w:space="0" w:color="auto"/>
        <w:right w:val="none" w:sz="0" w:space="0" w:color="auto"/>
      </w:divBdr>
    </w:div>
    <w:div w:id="1454666204">
      <w:bodyDiv w:val="1"/>
      <w:marLeft w:val="0"/>
      <w:marRight w:val="0"/>
      <w:marTop w:val="0"/>
      <w:marBottom w:val="0"/>
      <w:divBdr>
        <w:top w:val="none" w:sz="0" w:space="0" w:color="auto"/>
        <w:left w:val="none" w:sz="0" w:space="0" w:color="auto"/>
        <w:bottom w:val="none" w:sz="0" w:space="0" w:color="auto"/>
        <w:right w:val="none" w:sz="0" w:space="0" w:color="auto"/>
      </w:divBdr>
    </w:div>
    <w:div w:id="1455052534">
      <w:bodyDiv w:val="1"/>
      <w:marLeft w:val="0"/>
      <w:marRight w:val="0"/>
      <w:marTop w:val="0"/>
      <w:marBottom w:val="0"/>
      <w:divBdr>
        <w:top w:val="none" w:sz="0" w:space="0" w:color="auto"/>
        <w:left w:val="none" w:sz="0" w:space="0" w:color="auto"/>
        <w:bottom w:val="none" w:sz="0" w:space="0" w:color="auto"/>
        <w:right w:val="none" w:sz="0" w:space="0" w:color="auto"/>
      </w:divBdr>
    </w:div>
    <w:div w:id="1455830359">
      <w:bodyDiv w:val="1"/>
      <w:marLeft w:val="0"/>
      <w:marRight w:val="0"/>
      <w:marTop w:val="0"/>
      <w:marBottom w:val="0"/>
      <w:divBdr>
        <w:top w:val="none" w:sz="0" w:space="0" w:color="auto"/>
        <w:left w:val="none" w:sz="0" w:space="0" w:color="auto"/>
        <w:bottom w:val="none" w:sz="0" w:space="0" w:color="auto"/>
        <w:right w:val="none" w:sz="0" w:space="0" w:color="auto"/>
      </w:divBdr>
    </w:div>
    <w:div w:id="1459839210">
      <w:bodyDiv w:val="1"/>
      <w:marLeft w:val="0"/>
      <w:marRight w:val="0"/>
      <w:marTop w:val="0"/>
      <w:marBottom w:val="0"/>
      <w:divBdr>
        <w:top w:val="none" w:sz="0" w:space="0" w:color="auto"/>
        <w:left w:val="none" w:sz="0" w:space="0" w:color="auto"/>
        <w:bottom w:val="none" w:sz="0" w:space="0" w:color="auto"/>
        <w:right w:val="none" w:sz="0" w:space="0" w:color="auto"/>
      </w:divBdr>
    </w:div>
    <w:div w:id="1460683388">
      <w:bodyDiv w:val="1"/>
      <w:marLeft w:val="0"/>
      <w:marRight w:val="0"/>
      <w:marTop w:val="0"/>
      <w:marBottom w:val="0"/>
      <w:divBdr>
        <w:top w:val="none" w:sz="0" w:space="0" w:color="auto"/>
        <w:left w:val="none" w:sz="0" w:space="0" w:color="auto"/>
        <w:bottom w:val="none" w:sz="0" w:space="0" w:color="auto"/>
        <w:right w:val="none" w:sz="0" w:space="0" w:color="auto"/>
      </w:divBdr>
    </w:div>
    <w:div w:id="1461414605">
      <w:bodyDiv w:val="1"/>
      <w:marLeft w:val="0"/>
      <w:marRight w:val="0"/>
      <w:marTop w:val="0"/>
      <w:marBottom w:val="0"/>
      <w:divBdr>
        <w:top w:val="none" w:sz="0" w:space="0" w:color="auto"/>
        <w:left w:val="none" w:sz="0" w:space="0" w:color="auto"/>
        <w:bottom w:val="none" w:sz="0" w:space="0" w:color="auto"/>
        <w:right w:val="none" w:sz="0" w:space="0" w:color="auto"/>
      </w:divBdr>
    </w:div>
    <w:div w:id="1462841993">
      <w:bodyDiv w:val="1"/>
      <w:marLeft w:val="0"/>
      <w:marRight w:val="0"/>
      <w:marTop w:val="0"/>
      <w:marBottom w:val="0"/>
      <w:divBdr>
        <w:top w:val="none" w:sz="0" w:space="0" w:color="auto"/>
        <w:left w:val="none" w:sz="0" w:space="0" w:color="auto"/>
        <w:bottom w:val="none" w:sz="0" w:space="0" w:color="auto"/>
        <w:right w:val="none" w:sz="0" w:space="0" w:color="auto"/>
      </w:divBdr>
    </w:div>
    <w:div w:id="1463425104">
      <w:bodyDiv w:val="1"/>
      <w:marLeft w:val="0"/>
      <w:marRight w:val="0"/>
      <w:marTop w:val="0"/>
      <w:marBottom w:val="0"/>
      <w:divBdr>
        <w:top w:val="none" w:sz="0" w:space="0" w:color="auto"/>
        <w:left w:val="none" w:sz="0" w:space="0" w:color="auto"/>
        <w:bottom w:val="none" w:sz="0" w:space="0" w:color="auto"/>
        <w:right w:val="none" w:sz="0" w:space="0" w:color="auto"/>
      </w:divBdr>
    </w:div>
    <w:div w:id="1464500151">
      <w:bodyDiv w:val="1"/>
      <w:marLeft w:val="0"/>
      <w:marRight w:val="0"/>
      <w:marTop w:val="0"/>
      <w:marBottom w:val="0"/>
      <w:divBdr>
        <w:top w:val="none" w:sz="0" w:space="0" w:color="auto"/>
        <w:left w:val="none" w:sz="0" w:space="0" w:color="auto"/>
        <w:bottom w:val="none" w:sz="0" w:space="0" w:color="auto"/>
        <w:right w:val="none" w:sz="0" w:space="0" w:color="auto"/>
      </w:divBdr>
    </w:div>
    <w:div w:id="1465807918">
      <w:bodyDiv w:val="1"/>
      <w:marLeft w:val="0"/>
      <w:marRight w:val="0"/>
      <w:marTop w:val="0"/>
      <w:marBottom w:val="0"/>
      <w:divBdr>
        <w:top w:val="none" w:sz="0" w:space="0" w:color="auto"/>
        <w:left w:val="none" w:sz="0" w:space="0" w:color="auto"/>
        <w:bottom w:val="none" w:sz="0" w:space="0" w:color="auto"/>
        <w:right w:val="none" w:sz="0" w:space="0" w:color="auto"/>
      </w:divBdr>
    </w:div>
    <w:div w:id="1466579308">
      <w:bodyDiv w:val="1"/>
      <w:marLeft w:val="0"/>
      <w:marRight w:val="0"/>
      <w:marTop w:val="0"/>
      <w:marBottom w:val="0"/>
      <w:divBdr>
        <w:top w:val="none" w:sz="0" w:space="0" w:color="auto"/>
        <w:left w:val="none" w:sz="0" w:space="0" w:color="auto"/>
        <w:bottom w:val="none" w:sz="0" w:space="0" w:color="auto"/>
        <w:right w:val="none" w:sz="0" w:space="0" w:color="auto"/>
      </w:divBdr>
    </w:div>
    <w:div w:id="1467817673">
      <w:bodyDiv w:val="1"/>
      <w:marLeft w:val="0"/>
      <w:marRight w:val="0"/>
      <w:marTop w:val="0"/>
      <w:marBottom w:val="0"/>
      <w:divBdr>
        <w:top w:val="none" w:sz="0" w:space="0" w:color="auto"/>
        <w:left w:val="none" w:sz="0" w:space="0" w:color="auto"/>
        <w:bottom w:val="none" w:sz="0" w:space="0" w:color="auto"/>
        <w:right w:val="none" w:sz="0" w:space="0" w:color="auto"/>
      </w:divBdr>
    </w:div>
    <w:div w:id="1471631194">
      <w:bodyDiv w:val="1"/>
      <w:marLeft w:val="0"/>
      <w:marRight w:val="0"/>
      <w:marTop w:val="0"/>
      <w:marBottom w:val="0"/>
      <w:divBdr>
        <w:top w:val="none" w:sz="0" w:space="0" w:color="auto"/>
        <w:left w:val="none" w:sz="0" w:space="0" w:color="auto"/>
        <w:bottom w:val="none" w:sz="0" w:space="0" w:color="auto"/>
        <w:right w:val="none" w:sz="0" w:space="0" w:color="auto"/>
      </w:divBdr>
    </w:div>
    <w:div w:id="1473332737">
      <w:bodyDiv w:val="1"/>
      <w:marLeft w:val="0"/>
      <w:marRight w:val="0"/>
      <w:marTop w:val="0"/>
      <w:marBottom w:val="0"/>
      <w:divBdr>
        <w:top w:val="none" w:sz="0" w:space="0" w:color="auto"/>
        <w:left w:val="none" w:sz="0" w:space="0" w:color="auto"/>
        <w:bottom w:val="none" w:sz="0" w:space="0" w:color="auto"/>
        <w:right w:val="none" w:sz="0" w:space="0" w:color="auto"/>
      </w:divBdr>
    </w:div>
    <w:div w:id="1473786729">
      <w:bodyDiv w:val="1"/>
      <w:marLeft w:val="0"/>
      <w:marRight w:val="0"/>
      <w:marTop w:val="0"/>
      <w:marBottom w:val="0"/>
      <w:divBdr>
        <w:top w:val="none" w:sz="0" w:space="0" w:color="auto"/>
        <w:left w:val="none" w:sz="0" w:space="0" w:color="auto"/>
        <w:bottom w:val="none" w:sz="0" w:space="0" w:color="auto"/>
        <w:right w:val="none" w:sz="0" w:space="0" w:color="auto"/>
      </w:divBdr>
    </w:div>
    <w:div w:id="1476751851">
      <w:bodyDiv w:val="1"/>
      <w:marLeft w:val="0"/>
      <w:marRight w:val="0"/>
      <w:marTop w:val="0"/>
      <w:marBottom w:val="0"/>
      <w:divBdr>
        <w:top w:val="none" w:sz="0" w:space="0" w:color="auto"/>
        <w:left w:val="none" w:sz="0" w:space="0" w:color="auto"/>
        <w:bottom w:val="none" w:sz="0" w:space="0" w:color="auto"/>
        <w:right w:val="none" w:sz="0" w:space="0" w:color="auto"/>
      </w:divBdr>
    </w:div>
    <w:div w:id="1488475340">
      <w:bodyDiv w:val="1"/>
      <w:marLeft w:val="0"/>
      <w:marRight w:val="0"/>
      <w:marTop w:val="0"/>
      <w:marBottom w:val="0"/>
      <w:divBdr>
        <w:top w:val="none" w:sz="0" w:space="0" w:color="auto"/>
        <w:left w:val="none" w:sz="0" w:space="0" w:color="auto"/>
        <w:bottom w:val="none" w:sz="0" w:space="0" w:color="auto"/>
        <w:right w:val="none" w:sz="0" w:space="0" w:color="auto"/>
      </w:divBdr>
    </w:div>
    <w:div w:id="1490442025">
      <w:bodyDiv w:val="1"/>
      <w:marLeft w:val="0"/>
      <w:marRight w:val="0"/>
      <w:marTop w:val="0"/>
      <w:marBottom w:val="0"/>
      <w:divBdr>
        <w:top w:val="none" w:sz="0" w:space="0" w:color="auto"/>
        <w:left w:val="none" w:sz="0" w:space="0" w:color="auto"/>
        <w:bottom w:val="none" w:sz="0" w:space="0" w:color="auto"/>
        <w:right w:val="none" w:sz="0" w:space="0" w:color="auto"/>
      </w:divBdr>
    </w:div>
    <w:div w:id="1491796851">
      <w:bodyDiv w:val="1"/>
      <w:marLeft w:val="0"/>
      <w:marRight w:val="0"/>
      <w:marTop w:val="0"/>
      <w:marBottom w:val="0"/>
      <w:divBdr>
        <w:top w:val="none" w:sz="0" w:space="0" w:color="auto"/>
        <w:left w:val="none" w:sz="0" w:space="0" w:color="auto"/>
        <w:bottom w:val="none" w:sz="0" w:space="0" w:color="auto"/>
        <w:right w:val="none" w:sz="0" w:space="0" w:color="auto"/>
      </w:divBdr>
    </w:div>
    <w:div w:id="1496408822">
      <w:bodyDiv w:val="1"/>
      <w:marLeft w:val="0"/>
      <w:marRight w:val="0"/>
      <w:marTop w:val="0"/>
      <w:marBottom w:val="0"/>
      <w:divBdr>
        <w:top w:val="none" w:sz="0" w:space="0" w:color="auto"/>
        <w:left w:val="none" w:sz="0" w:space="0" w:color="auto"/>
        <w:bottom w:val="none" w:sz="0" w:space="0" w:color="auto"/>
        <w:right w:val="none" w:sz="0" w:space="0" w:color="auto"/>
      </w:divBdr>
    </w:div>
    <w:div w:id="1503812344">
      <w:bodyDiv w:val="1"/>
      <w:marLeft w:val="0"/>
      <w:marRight w:val="0"/>
      <w:marTop w:val="0"/>
      <w:marBottom w:val="0"/>
      <w:divBdr>
        <w:top w:val="none" w:sz="0" w:space="0" w:color="auto"/>
        <w:left w:val="none" w:sz="0" w:space="0" w:color="auto"/>
        <w:bottom w:val="none" w:sz="0" w:space="0" w:color="auto"/>
        <w:right w:val="none" w:sz="0" w:space="0" w:color="auto"/>
      </w:divBdr>
    </w:div>
    <w:div w:id="1509951439">
      <w:bodyDiv w:val="1"/>
      <w:marLeft w:val="0"/>
      <w:marRight w:val="0"/>
      <w:marTop w:val="0"/>
      <w:marBottom w:val="0"/>
      <w:divBdr>
        <w:top w:val="none" w:sz="0" w:space="0" w:color="auto"/>
        <w:left w:val="none" w:sz="0" w:space="0" w:color="auto"/>
        <w:bottom w:val="none" w:sz="0" w:space="0" w:color="auto"/>
        <w:right w:val="none" w:sz="0" w:space="0" w:color="auto"/>
      </w:divBdr>
    </w:div>
    <w:div w:id="1513227766">
      <w:bodyDiv w:val="1"/>
      <w:marLeft w:val="0"/>
      <w:marRight w:val="0"/>
      <w:marTop w:val="0"/>
      <w:marBottom w:val="0"/>
      <w:divBdr>
        <w:top w:val="none" w:sz="0" w:space="0" w:color="auto"/>
        <w:left w:val="none" w:sz="0" w:space="0" w:color="auto"/>
        <w:bottom w:val="none" w:sz="0" w:space="0" w:color="auto"/>
        <w:right w:val="none" w:sz="0" w:space="0" w:color="auto"/>
      </w:divBdr>
    </w:div>
    <w:div w:id="1515148938">
      <w:bodyDiv w:val="1"/>
      <w:marLeft w:val="0"/>
      <w:marRight w:val="0"/>
      <w:marTop w:val="0"/>
      <w:marBottom w:val="0"/>
      <w:divBdr>
        <w:top w:val="none" w:sz="0" w:space="0" w:color="auto"/>
        <w:left w:val="none" w:sz="0" w:space="0" w:color="auto"/>
        <w:bottom w:val="none" w:sz="0" w:space="0" w:color="auto"/>
        <w:right w:val="none" w:sz="0" w:space="0" w:color="auto"/>
      </w:divBdr>
    </w:div>
    <w:div w:id="1516378848">
      <w:bodyDiv w:val="1"/>
      <w:marLeft w:val="0"/>
      <w:marRight w:val="0"/>
      <w:marTop w:val="0"/>
      <w:marBottom w:val="0"/>
      <w:divBdr>
        <w:top w:val="none" w:sz="0" w:space="0" w:color="auto"/>
        <w:left w:val="none" w:sz="0" w:space="0" w:color="auto"/>
        <w:bottom w:val="none" w:sz="0" w:space="0" w:color="auto"/>
        <w:right w:val="none" w:sz="0" w:space="0" w:color="auto"/>
      </w:divBdr>
    </w:div>
    <w:div w:id="1518499385">
      <w:bodyDiv w:val="1"/>
      <w:marLeft w:val="0"/>
      <w:marRight w:val="0"/>
      <w:marTop w:val="0"/>
      <w:marBottom w:val="0"/>
      <w:divBdr>
        <w:top w:val="none" w:sz="0" w:space="0" w:color="auto"/>
        <w:left w:val="none" w:sz="0" w:space="0" w:color="auto"/>
        <w:bottom w:val="none" w:sz="0" w:space="0" w:color="auto"/>
        <w:right w:val="none" w:sz="0" w:space="0" w:color="auto"/>
      </w:divBdr>
    </w:div>
    <w:div w:id="1518815201">
      <w:bodyDiv w:val="1"/>
      <w:marLeft w:val="0"/>
      <w:marRight w:val="0"/>
      <w:marTop w:val="0"/>
      <w:marBottom w:val="0"/>
      <w:divBdr>
        <w:top w:val="none" w:sz="0" w:space="0" w:color="auto"/>
        <w:left w:val="none" w:sz="0" w:space="0" w:color="auto"/>
        <w:bottom w:val="none" w:sz="0" w:space="0" w:color="auto"/>
        <w:right w:val="none" w:sz="0" w:space="0" w:color="auto"/>
      </w:divBdr>
    </w:div>
    <w:div w:id="1520774302">
      <w:bodyDiv w:val="1"/>
      <w:marLeft w:val="0"/>
      <w:marRight w:val="0"/>
      <w:marTop w:val="0"/>
      <w:marBottom w:val="0"/>
      <w:divBdr>
        <w:top w:val="none" w:sz="0" w:space="0" w:color="auto"/>
        <w:left w:val="none" w:sz="0" w:space="0" w:color="auto"/>
        <w:bottom w:val="none" w:sz="0" w:space="0" w:color="auto"/>
        <w:right w:val="none" w:sz="0" w:space="0" w:color="auto"/>
      </w:divBdr>
    </w:div>
    <w:div w:id="1525898521">
      <w:bodyDiv w:val="1"/>
      <w:marLeft w:val="0"/>
      <w:marRight w:val="0"/>
      <w:marTop w:val="0"/>
      <w:marBottom w:val="0"/>
      <w:divBdr>
        <w:top w:val="none" w:sz="0" w:space="0" w:color="auto"/>
        <w:left w:val="none" w:sz="0" w:space="0" w:color="auto"/>
        <w:bottom w:val="none" w:sz="0" w:space="0" w:color="auto"/>
        <w:right w:val="none" w:sz="0" w:space="0" w:color="auto"/>
      </w:divBdr>
    </w:div>
    <w:div w:id="1530489954">
      <w:bodyDiv w:val="1"/>
      <w:marLeft w:val="0"/>
      <w:marRight w:val="0"/>
      <w:marTop w:val="0"/>
      <w:marBottom w:val="0"/>
      <w:divBdr>
        <w:top w:val="none" w:sz="0" w:space="0" w:color="auto"/>
        <w:left w:val="none" w:sz="0" w:space="0" w:color="auto"/>
        <w:bottom w:val="none" w:sz="0" w:space="0" w:color="auto"/>
        <w:right w:val="none" w:sz="0" w:space="0" w:color="auto"/>
      </w:divBdr>
    </w:div>
    <w:div w:id="1531258003">
      <w:bodyDiv w:val="1"/>
      <w:marLeft w:val="0"/>
      <w:marRight w:val="0"/>
      <w:marTop w:val="0"/>
      <w:marBottom w:val="0"/>
      <w:divBdr>
        <w:top w:val="none" w:sz="0" w:space="0" w:color="auto"/>
        <w:left w:val="none" w:sz="0" w:space="0" w:color="auto"/>
        <w:bottom w:val="none" w:sz="0" w:space="0" w:color="auto"/>
        <w:right w:val="none" w:sz="0" w:space="0" w:color="auto"/>
      </w:divBdr>
    </w:div>
    <w:div w:id="1531381580">
      <w:bodyDiv w:val="1"/>
      <w:marLeft w:val="0"/>
      <w:marRight w:val="0"/>
      <w:marTop w:val="0"/>
      <w:marBottom w:val="0"/>
      <w:divBdr>
        <w:top w:val="none" w:sz="0" w:space="0" w:color="auto"/>
        <w:left w:val="none" w:sz="0" w:space="0" w:color="auto"/>
        <w:bottom w:val="none" w:sz="0" w:space="0" w:color="auto"/>
        <w:right w:val="none" w:sz="0" w:space="0" w:color="auto"/>
      </w:divBdr>
    </w:div>
    <w:div w:id="1532374698">
      <w:bodyDiv w:val="1"/>
      <w:marLeft w:val="0"/>
      <w:marRight w:val="0"/>
      <w:marTop w:val="0"/>
      <w:marBottom w:val="0"/>
      <w:divBdr>
        <w:top w:val="none" w:sz="0" w:space="0" w:color="auto"/>
        <w:left w:val="none" w:sz="0" w:space="0" w:color="auto"/>
        <w:bottom w:val="none" w:sz="0" w:space="0" w:color="auto"/>
        <w:right w:val="none" w:sz="0" w:space="0" w:color="auto"/>
      </w:divBdr>
    </w:div>
    <w:div w:id="1533692629">
      <w:bodyDiv w:val="1"/>
      <w:marLeft w:val="0"/>
      <w:marRight w:val="0"/>
      <w:marTop w:val="0"/>
      <w:marBottom w:val="0"/>
      <w:divBdr>
        <w:top w:val="none" w:sz="0" w:space="0" w:color="auto"/>
        <w:left w:val="none" w:sz="0" w:space="0" w:color="auto"/>
        <w:bottom w:val="none" w:sz="0" w:space="0" w:color="auto"/>
        <w:right w:val="none" w:sz="0" w:space="0" w:color="auto"/>
      </w:divBdr>
    </w:div>
    <w:div w:id="1542012378">
      <w:bodyDiv w:val="1"/>
      <w:marLeft w:val="0"/>
      <w:marRight w:val="0"/>
      <w:marTop w:val="0"/>
      <w:marBottom w:val="0"/>
      <w:divBdr>
        <w:top w:val="none" w:sz="0" w:space="0" w:color="auto"/>
        <w:left w:val="none" w:sz="0" w:space="0" w:color="auto"/>
        <w:bottom w:val="none" w:sz="0" w:space="0" w:color="auto"/>
        <w:right w:val="none" w:sz="0" w:space="0" w:color="auto"/>
      </w:divBdr>
    </w:div>
    <w:div w:id="1542354874">
      <w:bodyDiv w:val="1"/>
      <w:marLeft w:val="0"/>
      <w:marRight w:val="0"/>
      <w:marTop w:val="0"/>
      <w:marBottom w:val="0"/>
      <w:divBdr>
        <w:top w:val="none" w:sz="0" w:space="0" w:color="auto"/>
        <w:left w:val="none" w:sz="0" w:space="0" w:color="auto"/>
        <w:bottom w:val="none" w:sz="0" w:space="0" w:color="auto"/>
        <w:right w:val="none" w:sz="0" w:space="0" w:color="auto"/>
      </w:divBdr>
    </w:div>
    <w:div w:id="1550414930">
      <w:bodyDiv w:val="1"/>
      <w:marLeft w:val="0"/>
      <w:marRight w:val="0"/>
      <w:marTop w:val="0"/>
      <w:marBottom w:val="0"/>
      <w:divBdr>
        <w:top w:val="none" w:sz="0" w:space="0" w:color="auto"/>
        <w:left w:val="none" w:sz="0" w:space="0" w:color="auto"/>
        <w:bottom w:val="none" w:sz="0" w:space="0" w:color="auto"/>
        <w:right w:val="none" w:sz="0" w:space="0" w:color="auto"/>
      </w:divBdr>
    </w:div>
    <w:div w:id="1551192401">
      <w:bodyDiv w:val="1"/>
      <w:marLeft w:val="0"/>
      <w:marRight w:val="0"/>
      <w:marTop w:val="0"/>
      <w:marBottom w:val="0"/>
      <w:divBdr>
        <w:top w:val="none" w:sz="0" w:space="0" w:color="auto"/>
        <w:left w:val="none" w:sz="0" w:space="0" w:color="auto"/>
        <w:bottom w:val="none" w:sz="0" w:space="0" w:color="auto"/>
        <w:right w:val="none" w:sz="0" w:space="0" w:color="auto"/>
      </w:divBdr>
    </w:div>
    <w:div w:id="1551763130">
      <w:bodyDiv w:val="1"/>
      <w:marLeft w:val="0"/>
      <w:marRight w:val="0"/>
      <w:marTop w:val="0"/>
      <w:marBottom w:val="0"/>
      <w:divBdr>
        <w:top w:val="none" w:sz="0" w:space="0" w:color="auto"/>
        <w:left w:val="none" w:sz="0" w:space="0" w:color="auto"/>
        <w:bottom w:val="none" w:sz="0" w:space="0" w:color="auto"/>
        <w:right w:val="none" w:sz="0" w:space="0" w:color="auto"/>
      </w:divBdr>
    </w:div>
    <w:div w:id="1560822274">
      <w:bodyDiv w:val="1"/>
      <w:marLeft w:val="0"/>
      <w:marRight w:val="0"/>
      <w:marTop w:val="0"/>
      <w:marBottom w:val="0"/>
      <w:divBdr>
        <w:top w:val="none" w:sz="0" w:space="0" w:color="auto"/>
        <w:left w:val="none" w:sz="0" w:space="0" w:color="auto"/>
        <w:bottom w:val="none" w:sz="0" w:space="0" w:color="auto"/>
        <w:right w:val="none" w:sz="0" w:space="0" w:color="auto"/>
      </w:divBdr>
    </w:div>
    <w:div w:id="1561935897">
      <w:bodyDiv w:val="1"/>
      <w:marLeft w:val="0"/>
      <w:marRight w:val="0"/>
      <w:marTop w:val="0"/>
      <w:marBottom w:val="0"/>
      <w:divBdr>
        <w:top w:val="none" w:sz="0" w:space="0" w:color="auto"/>
        <w:left w:val="none" w:sz="0" w:space="0" w:color="auto"/>
        <w:bottom w:val="none" w:sz="0" w:space="0" w:color="auto"/>
        <w:right w:val="none" w:sz="0" w:space="0" w:color="auto"/>
      </w:divBdr>
    </w:div>
    <w:div w:id="1562866150">
      <w:bodyDiv w:val="1"/>
      <w:marLeft w:val="0"/>
      <w:marRight w:val="0"/>
      <w:marTop w:val="0"/>
      <w:marBottom w:val="0"/>
      <w:divBdr>
        <w:top w:val="none" w:sz="0" w:space="0" w:color="auto"/>
        <w:left w:val="none" w:sz="0" w:space="0" w:color="auto"/>
        <w:bottom w:val="none" w:sz="0" w:space="0" w:color="auto"/>
        <w:right w:val="none" w:sz="0" w:space="0" w:color="auto"/>
      </w:divBdr>
    </w:div>
    <w:div w:id="1563830316">
      <w:bodyDiv w:val="1"/>
      <w:marLeft w:val="0"/>
      <w:marRight w:val="0"/>
      <w:marTop w:val="0"/>
      <w:marBottom w:val="0"/>
      <w:divBdr>
        <w:top w:val="none" w:sz="0" w:space="0" w:color="auto"/>
        <w:left w:val="none" w:sz="0" w:space="0" w:color="auto"/>
        <w:bottom w:val="none" w:sz="0" w:space="0" w:color="auto"/>
        <w:right w:val="none" w:sz="0" w:space="0" w:color="auto"/>
      </w:divBdr>
    </w:div>
    <w:div w:id="1565024468">
      <w:bodyDiv w:val="1"/>
      <w:marLeft w:val="0"/>
      <w:marRight w:val="0"/>
      <w:marTop w:val="0"/>
      <w:marBottom w:val="0"/>
      <w:divBdr>
        <w:top w:val="none" w:sz="0" w:space="0" w:color="auto"/>
        <w:left w:val="none" w:sz="0" w:space="0" w:color="auto"/>
        <w:bottom w:val="none" w:sz="0" w:space="0" w:color="auto"/>
        <w:right w:val="none" w:sz="0" w:space="0" w:color="auto"/>
      </w:divBdr>
    </w:div>
    <w:div w:id="1565798324">
      <w:bodyDiv w:val="1"/>
      <w:marLeft w:val="0"/>
      <w:marRight w:val="0"/>
      <w:marTop w:val="0"/>
      <w:marBottom w:val="0"/>
      <w:divBdr>
        <w:top w:val="none" w:sz="0" w:space="0" w:color="auto"/>
        <w:left w:val="none" w:sz="0" w:space="0" w:color="auto"/>
        <w:bottom w:val="none" w:sz="0" w:space="0" w:color="auto"/>
        <w:right w:val="none" w:sz="0" w:space="0" w:color="auto"/>
      </w:divBdr>
    </w:div>
    <w:div w:id="1566525711">
      <w:bodyDiv w:val="1"/>
      <w:marLeft w:val="0"/>
      <w:marRight w:val="0"/>
      <w:marTop w:val="0"/>
      <w:marBottom w:val="0"/>
      <w:divBdr>
        <w:top w:val="none" w:sz="0" w:space="0" w:color="auto"/>
        <w:left w:val="none" w:sz="0" w:space="0" w:color="auto"/>
        <w:bottom w:val="none" w:sz="0" w:space="0" w:color="auto"/>
        <w:right w:val="none" w:sz="0" w:space="0" w:color="auto"/>
      </w:divBdr>
    </w:div>
    <w:div w:id="1567256407">
      <w:bodyDiv w:val="1"/>
      <w:marLeft w:val="0"/>
      <w:marRight w:val="0"/>
      <w:marTop w:val="0"/>
      <w:marBottom w:val="0"/>
      <w:divBdr>
        <w:top w:val="none" w:sz="0" w:space="0" w:color="auto"/>
        <w:left w:val="none" w:sz="0" w:space="0" w:color="auto"/>
        <w:bottom w:val="none" w:sz="0" w:space="0" w:color="auto"/>
        <w:right w:val="none" w:sz="0" w:space="0" w:color="auto"/>
      </w:divBdr>
    </w:div>
    <w:div w:id="1569878571">
      <w:bodyDiv w:val="1"/>
      <w:marLeft w:val="0"/>
      <w:marRight w:val="0"/>
      <w:marTop w:val="0"/>
      <w:marBottom w:val="0"/>
      <w:divBdr>
        <w:top w:val="none" w:sz="0" w:space="0" w:color="auto"/>
        <w:left w:val="none" w:sz="0" w:space="0" w:color="auto"/>
        <w:bottom w:val="none" w:sz="0" w:space="0" w:color="auto"/>
        <w:right w:val="none" w:sz="0" w:space="0" w:color="auto"/>
      </w:divBdr>
    </w:div>
    <w:div w:id="1570386102">
      <w:bodyDiv w:val="1"/>
      <w:marLeft w:val="0"/>
      <w:marRight w:val="0"/>
      <w:marTop w:val="0"/>
      <w:marBottom w:val="0"/>
      <w:divBdr>
        <w:top w:val="none" w:sz="0" w:space="0" w:color="auto"/>
        <w:left w:val="none" w:sz="0" w:space="0" w:color="auto"/>
        <w:bottom w:val="none" w:sz="0" w:space="0" w:color="auto"/>
        <w:right w:val="none" w:sz="0" w:space="0" w:color="auto"/>
      </w:divBdr>
    </w:div>
    <w:div w:id="1571693807">
      <w:bodyDiv w:val="1"/>
      <w:marLeft w:val="0"/>
      <w:marRight w:val="0"/>
      <w:marTop w:val="0"/>
      <w:marBottom w:val="0"/>
      <w:divBdr>
        <w:top w:val="none" w:sz="0" w:space="0" w:color="auto"/>
        <w:left w:val="none" w:sz="0" w:space="0" w:color="auto"/>
        <w:bottom w:val="none" w:sz="0" w:space="0" w:color="auto"/>
        <w:right w:val="none" w:sz="0" w:space="0" w:color="auto"/>
      </w:divBdr>
    </w:div>
    <w:div w:id="1576474008">
      <w:bodyDiv w:val="1"/>
      <w:marLeft w:val="0"/>
      <w:marRight w:val="0"/>
      <w:marTop w:val="0"/>
      <w:marBottom w:val="0"/>
      <w:divBdr>
        <w:top w:val="none" w:sz="0" w:space="0" w:color="auto"/>
        <w:left w:val="none" w:sz="0" w:space="0" w:color="auto"/>
        <w:bottom w:val="none" w:sz="0" w:space="0" w:color="auto"/>
        <w:right w:val="none" w:sz="0" w:space="0" w:color="auto"/>
      </w:divBdr>
    </w:div>
    <w:div w:id="1579439224">
      <w:bodyDiv w:val="1"/>
      <w:marLeft w:val="0"/>
      <w:marRight w:val="0"/>
      <w:marTop w:val="0"/>
      <w:marBottom w:val="0"/>
      <w:divBdr>
        <w:top w:val="none" w:sz="0" w:space="0" w:color="auto"/>
        <w:left w:val="none" w:sz="0" w:space="0" w:color="auto"/>
        <w:bottom w:val="none" w:sz="0" w:space="0" w:color="auto"/>
        <w:right w:val="none" w:sz="0" w:space="0" w:color="auto"/>
      </w:divBdr>
    </w:div>
    <w:div w:id="1584608019">
      <w:bodyDiv w:val="1"/>
      <w:marLeft w:val="0"/>
      <w:marRight w:val="0"/>
      <w:marTop w:val="0"/>
      <w:marBottom w:val="0"/>
      <w:divBdr>
        <w:top w:val="none" w:sz="0" w:space="0" w:color="auto"/>
        <w:left w:val="none" w:sz="0" w:space="0" w:color="auto"/>
        <w:bottom w:val="none" w:sz="0" w:space="0" w:color="auto"/>
        <w:right w:val="none" w:sz="0" w:space="0" w:color="auto"/>
      </w:divBdr>
    </w:div>
    <w:div w:id="1584683989">
      <w:bodyDiv w:val="1"/>
      <w:marLeft w:val="0"/>
      <w:marRight w:val="0"/>
      <w:marTop w:val="0"/>
      <w:marBottom w:val="0"/>
      <w:divBdr>
        <w:top w:val="none" w:sz="0" w:space="0" w:color="auto"/>
        <w:left w:val="none" w:sz="0" w:space="0" w:color="auto"/>
        <w:bottom w:val="none" w:sz="0" w:space="0" w:color="auto"/>
        <w:right w:val="none" w:sz="0" w:space="0" w:color="auto"/>
      </w:divBdr>
    </w:div>
    <w:div w:id="1587181630">
      <w:bodyDiv w:val="1"/>
      <w:marLeft w:val="0"/>
      <w:marRight w:val="0"/>
      <w:marTop w:val="0"/>
      <w:marBottom w:val="0"/>
      <w:divBdr>
        <w:top w:val="none" w:sz="0" w:space="0" w:color="auto"/>
        <w:left w:val="none" w:sz="0" w:space="0" w:color="auto"/>
        <w:bottom w:val="none" w:sz="0" w:space="0" w:color="auto"/>
        <w:right w:val="none" w:sz="0" w:space="0" w:color="auto"/>
      </w:divBdr>
    </w:div>
    <w:div w:id="1592197450">
      <w:bodyDiv w:val="1"/>
      <w:marLeft w:val="0"/>
      <w:marRight w:val="0"/>
      <w:marTop w:val="0"/>
      <w:marBottom w:val="0"/>
      <w:divBdr>
        <w:top w:val="none" w:sz="0" w:space="0" w:color="auto"/>
        <w:left w:val="none" w:sz="0" w:space="0" w:color="auto"/>
        <w:bottom w:val="none" w:sz="0" w:space="0" w:color="auto"/>
        <w:right w:val="none" w:sz="0" w:space="0" w:color="auto"/>
      </w:divBdr>
    </w:div>
    <w:div w:id="1594705600">
      <w:bodyDiv w:val="1"/>
      <w:marLeft w:val="0"/>
      <w:marRight w:val="0"/>
      <w:marTop w:val="0"/>
      <w:marBottom w:val="0"/>
      <w:divBdr>
        <w:top w:val="none" w:sz="0" w:space="0" w:color="auto"/>
        <w:left w:val="none" w:sz="0" w:space="0" w:color="auto"/>
        <w:bottom w:val="none" w:sz="0" w:space="0" w:color="auto"/>
        <w:right w:val="none" w:sz="0" w:space="0" w:color="auto"/>
      </w:divBdr>
    </w:div>
    <w:div w:id="1598631992">
      <w:bodyDiv w:val="1"/>
      <w:marLeft w:val="0"/>
      <w:marRight w:val="0"/>
      <w:marTop w:val="0"/>
      <w:marBottom w:val="0"/>
      <w:divBdr>
        <w:top w:val="none" w:sz="0" w:space="0" w:color="auto"/>
        <w:left w:val="none" w:sz="0" w:space="0" w:color="auto"/>
        <w:bottom w:val="none" w:sz="0" w:space="0" w:color="auto"/>
        <w:right w:val="none" w:sz="0" w:space="0" w:color="auto"/>
      </w:divBdr>
    </w:div>
    <w:div w:id="1598758047">
      <w:bodyDiv w:val="1"/>
      <w:marLeft w:val="0"/>
      <w:marRight w:val="0"/>
      <w:marTop w:val="0"/>
      <w:marBottom w:val="0"/>
      <w:divBdr>
        <w:top w:val="none" w:sz="0" w:space="0" w:color="auto"/>
        <w:left w:val="none" w:sz="0" w:space="0" w:color="auto"/>
        <w:bottom w:val="none" w:sz="0" w:space="0" w:color="auto"/>
        <w:right w:val="none" w:sz="0" w:space="0" w:color="auto"/>
      </w:divBdr>
    </w:div>
    <w:div w:id="1601528409">
      <w:bodyDiv w:val="1"/>
      <w:marLeft w:val="0"/>
      <w:marRight w:val="0"/>
      <w:marTop w:val="0"/>
      <w:marBottom w:val="0"/>
      <w:divBdr>
        <w:top w:val="none" w:sz="0" w:space="0" w:color="auto"/>
        <w:left w:val="none" w:sz="0" w:space="0" w:color="auto"/>
        <w:bottom w:val="none" w:sz="0" w:space="0" w:color="auto"/>
        <w:right w:val="none" w:sz="0" w:space="0" w:color="auto"/>
      </w:divBdr>
    </w:div>
    <w:div w:id="1602640062">
      <w:bodyDiv w:val="1"/>
      <w:marLeft w:val="0"/>
      <w:marRight w:val="0"/>
      <w:marTop w:val="0"/>
      <w:marBottom w:val="0"/>
      <w:divBdr>
        <w:top w:val="none" w:sz="0" w:space="0" w:color="auto"/>
        <w:left w:val="none" w:sz="0" w:space="0" w:color="auto"/>
        <w:bottom w:val="none" w:sz="0" w:space="0" w:color="auto"/>
        <w:right w:val="none" w:sz="0" w:space="0" w:color="auto"/>
      </w:divBdr>
    </w:div>
    <w:div w:id="1603537023">
      <w:bodyDiv w:val="1"/>
      <w:marLeft w:val="0"/>
      <w:marRight w:val="0"/>
      <w:marTop w:val="0"/>
      <w:marBottom w:val="0"/>
      <w:divBdr>
        <w:top w:val="none" w:sz="0" w:space="0" w:color="auto"/>
        <w:left w:val="none" w:sz="0" w:space="0" w:color="auto"/>
        <w:bottom w:val="none" w:sz="0" w:space="0" w:color="auto"/>
        <w:right w:val="none" w:sz="0" w:space="0" w:color="auto"/>
      </w:divBdr>
    </w:div>
    <w:div w:id="1607804693">
      <w:bodyDiv w:val="1"/>
      <w:marLeft w:val="0"/>
      <w:marRight w:val="0"/>
      <w:marTop w:val="0"/>
      <w:marBottom w:val="0"/>
      <w:divBdr>
        <w:top w:val="none" w:sz="0" w:space="0" w:color="auto"/>
        <w:left w:val="none" w:sz="0" w:space="0" w:color="auto"/>
        <w:bottom w:val="none" w:sz="0" w:space="0" w:color="auto"/>
        <w:right w:val="none" w:sz="0" w:space="0" w:color="auto"/>
      </w:divBdr>
    </w:div>
    <w:div w:id="1608073831">
      <w:bodyDiv w:val="1"/>
      <w:marLeft w:val="0"/>
      <w:marRight w:val="0"/>
      <w:marTop w:val="0"/>
      <w:marBottom w:val="0"/>
      <w:divBdr>
        <w:top w:val="none" w:sz="0" w:space="0" w:color="auto"/>
        <w:left w:val="none" w:sz="0" w:space="0" w:color="auto"/>
        <w:bottom w:val="none" w:sz="0" w:space="0" w:color="auto"/>
        <w:right w:val="none" w:sz="0" w:space="0" w:color="auto"/>
      </w:divBdr>
    </w:div>
    <w:div w:id="1611544123">
      <w:bodyDiv w:val="1"/>
      <w:marLeft w:val="0"/>
      <w:marRight w:val="0"/>
      <w:marTop w:val="0"/>
      <w:marBottom w:val="0"/>
      <w:divBdr>
        <w:top w:val="none" w:sz="0" w:space="0" w:color="auto"/>
        <w:left w:val="none" w:sz="0" w:space="0" w:color="auto"/>
        <w:bottom w:val="none" w:sz="0" w:space="0" w:color="auto"/>
        <w:right w:val="none" w:sz="0" w:space="0" w:color="auto"/>
      </w:divBdr>
    </w:div>
    <w:div w:id="1620530052">
      <w:bodyDiv w:val="1"/>
      <w:marLeft w:val="0"/>
      <w:marRight w:val="0"/>
      <w:marTop w:val="0"/>
      <w:marBottom w:val="0"/>
      <w:divBdr>
        <w:top w:val="none" w:sz="0" w:space="0" w:color="auto"/>
        <w:left w:val="none" w:sz="0" w:space="0" w:color="auto"/>
        <w:bottom w:val="none" w:sz="0" w:space="0" w:color="auto"/>
        <w:right w:val="none" w:sz="0" w:space="0" w:color="auto"/>
      </w:divBdr>
    </w:div>
    <w:div w:id="1620840217">
      <w:bodyDiv w:val="1"/>
      <w:marLeft w:val="0"/>
      <w:marRight w:val="0"/>
      <w:marTop w:val="0"/>
      <w:marBottom w:val="0"/>
      <w:divBdr>
        <w:top w:val="none" w:sz="0" w:space="0" w:color="auto"/>
        <w:left w:val="none" w:sz="0" w:space="0" w:color="auto"/>
        <w:bottom w:val="none" w:sz="0" w:space="0" w:color="auto"/>
        <w:right w:val="none" w:sz="0" w:space="0" w:color="auto"/>
      </w:divBdr>
    </w:div>
    <w:div w:id="1624649777">
      <w:bodyDiv w:val="1"/>
      <w:marLeft w:val="0"/>
      <w:marRight w:val="0"/>
      <w:marTop w:val="0"/>
      <w:marBottom w:val="0"/>
      <w:divBdr>
        <w:top w:val="none" w:sz="0" w:space="0" w:color="auto"/>
        <w:left w:val="none" w:sz="0" w:space="0" w:color="auto"/>
        <w:bottom w:val="none" w:sz="0" w:space="0" w:color="auto"/>
        <w:right w:val="none" w:sz="0" w:space="0" w:color="auto"/>
      </w:divBdr>
    </w:div>
    <w:div w:id="1630555072">
      <w:bodyDiv w:val="1"/>
      <w:marLeft w:val="0"/>
      <w:marRight w:val="0"/>
      <w:marTop w:val="0"/>
      <w:marBottom w:val="0"/>
      <w:divBdr>
        <w:top w:val="none" w:sz="0" w:space="0" w:color="auto"/>
        <w:left w:val="none" w:sz="0" w:space="0" w:color="auto"/>
        <w:bottom w:val="none" w:sz="0" w:space="0" w:color="auto"/>
        <w:right w:val="none" w:sz="0" w:space="0" w:color="auto"/>
      </w:divBdr>
    </w:div>
    <w:div w:id="1630821408">
      <w:bodyDiv w:val="1"/>
      <w:marLeft w:val="0"/>
      <w:marRight w:val="0"/>
      <w:marTop w:val="0"/>
      <w:marBottom w:val="0"/>
      <w:divBdr>
        <w:top w:val="none" w:sz="0" w:space="0" w:color="auto"/>
        <w:left w:val="none" w:sz="0" w:space="0" w:color="auto"/>
        <w:bottom w:val="none" w:sz="0" w:space="0" w:color="auto"/>
        <w:right w:val="none" w:sz="0" w:space="0" w:color="auto"/>
      </w:divBdr>
    </w:div>
    <w:div w:id="1631520605">
      <w:bodyDiv w:val="1"/>
      <w:marLeft w:val="0"/>
      <w:marRight w:val="0"/>
      <w:marTop w:val="0"/>
      <w:marBottom w:val="0"/>
      <w:divBdr>
        <w:top w:val="none" w:sz="0" w:space="0" w:color="auto"/>
        <w:left w:val="none" w:sz="0" w:space="0" w:color="auto"/>
        <w:bottom w:val="none" w:sz="0" w:space="0" w:color="auto"/>
        <w:right w:val="none" w:sz="0" w:space="0" w:color="auto"/>
      </w:divBdr>
    </w:div>
    <w:div w:id="1632324955">
      <w:bodyDiv w:val="1"/>
      <w:marLeft w:val="0"/>
      <w:marRight w:val="0"/>
      <w:marTop w:val="0"/>
      <w:marBottom w:val="0"/>
      <w:divBdr>
        <w:top w:val="none" w:sz="0" w:space="0" w:color="auto"/>
        <w:left w:val="none" w:sz="0" w:space="0" w:color="auto"/>
        <w:bottom w:val="none" w:sz="0" w:space="0" w:color="auto"/>
        <w:right w:val="none" w:sz="0" w:space="0" w:color="auto"/>
      </w:divBdr>
    </w:div>
    <w:div w:id="1632400077">
      <w:bodyDiv w:val="1"/>
      <w:marLeft w:val="0"/>
      <w:marRight w:val="0"/>
      <w:marTop w:val="0"/>
      <w:marBottom w:val="0"/>
      <w:divBdr>
        <w:top w:val="none" w:sz="0" w:space="0" w:color="auto"/>
        <w:left w:val="none" w:sz="0" w:space="0" w:color="auto"/>
        <w:bottom w:val="none" w:sz="0" w:space="0" w:color="auto"/>
        <w:right w:val="none" w:sz="0" w:space="0" w:color="auto"/>
      </w:divBdr>
    </w:div>
    <w:div w:id="1633752504">
      <w:bodyDiv w:val="1"/>
      <w:marLeft w:val="0"/>
      <w:marRight w:val="0"/>
      <w:marTop w:val="0"/>
      <w:marBottom w:val="0"/>
      <w:divBdr>
        <w:top w:val="none" w:sz="0" w:space="0" w:color="auto"/>
        <w:left w:val="none" w:sz="0" w:space="0" w:color="auto"/>
        <w:bottom w:val="none" w:sz="0" w:space="0" w:color="auto"/>
        <w:right w:val="none" w:sz="0" w:space="0" w:color="auto"/>
      </w:divBdr>
    </w:div>
    <w:div w:id="1634600718">
      <w:bodyDiv w:val="1"/>
      <w:marLeft w:val="0"/>
      <w:marRight w:val="0"/>
      <w:marTop w:val="0"/>
      <w:marBottom w:val="0"/>
      <w:divBdr>
        <w:top w:val="none" w:sz="0" w:space="0" w:color="auto"/>
        <w:left w:val="none" w:sz="0" w:space="0" w:color="auto"/>
        <w:bottom w:val="none" w:sz="0" w:space="0" w:color="auto"/>
        <w:right w:val="none" w:sz="0" w:space="0" w:color="auto"/>
      </w:divBdr>
    </w:div>
    <w:div w:id="1636176352">
      <w:bodyDiv w:val="1"/>
      <w:marLeft w:val="0"/>
      <w:marRight w:val="0"/>
      <w:marTop w:val="0"/>
      <w:marBottom w:val="0"/>
      <w:divBdr>
        <w:top w:val="none" w:sz="0" w:space="0" w:color="auto"/>
        <w:left w:val="none" w:sz="0" w:space="0" w:color="auto"/>
        <w:bottom w:val="none" w:sz="0" w:space="0" w:color="auto"/>
        <w:right w:val="none" w:sz="0" w:space="0" w:color="auto"/>
      </w:divBdr>
    </w:div>
    <w:div w:id="1636594994">
      <w:bodyDiv w:val="1"/>
      <w:marLeft w:val="0"/>
      <w:marRight w:val="0"/>
      <w:marTop w:val="0"/>
      <w:marBottom w:val="0"/>
      <w:divBdr>
        <w:top w:val="none" w:sz="0" w:space="0" w:color="auto"/>
        <w:left w:val="none" w:sz="0" w:space="0" w:color="auto"/>
        <w:bottom w:val="none" w:sz="0" w:space="0" w:color="auto"/>
        <w:right w:val="none" w:sz="0" w:space="0" w:color="auto"/>
      </w:divBdr>
    </w:div>
    <w:div w:id="1638024261">
      <w:bodyDiv w:val="1"/>
      <w:marLeft w:val="0"/>
      <w:marRight w:val="0"/>
      <w:marTop w:val="0"/>
      <w:marBottom w:val="0"/>
      <w:divBdr>
        <w:top w:val="none" w:sz="0" w:space="0" w:color="auto"/>
        <w:left w:val="none" w:sz="0" w:space="0" w:color="auto"/>
        <w:bottom w:val="none" w:sz="0" w:space="0" w:color="auto"/>
        <w:right w:val="none" w:sz="0" w:space="0" w:color="auto"/>
      </w:divBdr>
    </w:div>
    <w:div w:id="1644578689">
      <w:bodyDiv w:val="1"/>
      <w:marLeft w:val="0"/>
      <w:marRight w:val="0"/>
      <w:marTop w:val="0"/>
      <w:marBottom w:val="0"/>
      <w:divBdr>
        <w:top w:val="none" w:sz="0" w:space="0" w:color="auto"/>
        <w:left w:val="none" w:sz="0" w:space="0" w:color="auto"/>
        <w:bottom w:val="none" w:sz="0" w:space="0" w:color="auto"/>
        <w:right w:val="none" w:sz="0" w:space="0" w:color="auto"/>
      </w:divBdr>
    </w:div>
    <w:div w:id="1645040626">
      <w:bodyDiv w:val="1"/>
      <w:marLeft w:val="0"/>
      <w:marRight w:val="0"/>
      <w:marTop w:val="0"/>
      <w:marBottom w:val="0"/>
      <w:divBdr>
        <w:top w:val="none" w:sz="0" w:space="0" w:color="auto"/>
        <w:left w:val="none" w:sz="0" w:space="0" w:color="auto"/>
        <w:bottom w:val="none" w:sz="0" w:space="0" w:color="auto"/>
        <w:right w:val="none" w:sz="0" w:space="0" w:color="auto"/>
      </w:divBdr>
    </w:div>
    <w:div w:id="1654793900">
      <w:bodyDiv w:val="1"/>
      <w:marLeft w:val="0"/>
      <w:marRight w:val="0"/>
      <w:marTop w:val="0"/>
      <w:marBottom w:val="0"/>
      <w:divBdr>
        <w:top w:val="none" w:sz="0" w:space="0" w:color="auto"/>
        <w:left w:val="none" w:sz="0" w:space="0" w:color="auto"/>
        <w:bottom w:val="none" w:sz="0" w:space="0" w:color="auto"/>
        <w:right w:val="none" w:sz="0" w:space="0" w:color="auto"/>
      </w:divBdr>
    </w:div>
    <w:div w:id="1655571400">
      <w:bodyDiv w:val="1"/>
      <w:marLeft w:val="0"/>
      <w:marRight w:val="0"/>
      <w:marTop w:val="0"/>
      <w:marBottom w:val="0"/>
      <w:divBdr>
        <w:top w:val="none" w:sz="0" w:space="0" w:color="auto"/>
        <w:left w:val="none" w:sz="0" w:space="0" w:color="auto"/>
        <w:bottom w:val="none" w:sz="0" w:space="0" w:color="auto"/>
        <w:right w:val="none" w:sz="0" w:space="0" w:color="auto"/>
      </w:divBdr>
    </w:div>
    <w:div w:id="1655790416">
      <w:bodyDiv w:val="1"/>
      <w:marLeft w:val="0"/>
      <w:marRight w:val="0"/>
      <w:marTop w:val="0"/>
      <w:marBottom w:val="0"/>
      <w:divBdr>
        <w:top w:val="none" w:sz="0" w:space="0" w:color="auto"/>
        <w:left w:val="none" w:sz="0" w:space="0" w:color="auto"/>
        <w:bottom w:val="none" w:sz="0" w:space="0" w:color="auto"/>
        <w:right w:val="none" w:sz="0" w:space="0" w:color="auto"/>
      </w:divBdr>
    </w:div>
    <w:div w:id="1661884428">
      <w:bodyDiv w:val="1"/>
      <w:marLeft w:val="0"/>
      <w:marRight w:val="0"/>
      <w:marTop w:val="0"/>
      <w:marBottom w:val="0"/>
      <w:divBdr>
        <w:top w:val="none" w:sz="0" w:space="0" w:color="auto"/>
        <w:left w:val="none" w:sz="0" w:space="0" w:color="auto"/>
        <w:bottom w:val="none" w:sz="0" w:space="0" w:color="auto"/>
        <w:right w:val="none" w:sz="0" w:space="0" w:color="auto"/>
      </w:divBdr>
    </w:div>
    <w:div w:id="1666082834">
      <w:bodyDiv w:val="1"/>
      <w:marLeft w:val="0"/>
      <w:marRight w:val="0"/>
      <w:marTop w:val="0"/>
      <w:marBottom w:val="0"/>
      <w:divBdr>
        <w:top w:val="none" w:sz="0" w:space="0" w:color="auto"/>
        <w:left w:val="none" w:sz="0" w:space="0" w:color="auto"/>
        <w:bottom w:val="none" w:sz="0" w:space="0" w:color="auto"/>
        <w:right w:val="none" w:sz="0" w:space="0" w:color="auto"/>
      </w:divBdr>
    </w:div>
    <w:div w:id="1668240708">
      <w:bodyDiv w:val="1"/>
      <w:marLeft w:val="0"/>
      <w:marRight w:val="0"/>
      <w:marTop w:val="0"/>
      <w:marBottom w:val="0"/>
      <w:divBdr>
        <w:top w:val="none" w:sz="0" w:space="0" w:color="auto"/>
        <w:left w:val="none" w:sz="0" w:space="0" w:color="auto"/>
        <w:bottom w:val="none" w:sz="0" w:space="0" w:color="auto"/>
        <w:right w:val="none" w:sz="0" w:space="0" w:color="auto"/>
      </w:divBdr>
    </w:div>
    <w:div w:id="1669283256">
      <w:bodyDiv w:val="1"/>
      <w:marLeft w:val="0"/>
      <w:marRight w:val="0"/>
      <w:marTop w:val="0"/>
      <w:marBottom w:val="0"/>
      <w:divBdr>
        <w:top w:val="none" w:sz="0" w:space="0" w:color="auto"/>
        <w:left w:val="none" w:sz="0" w:space="0" w:color="auto"/>
        <w:bottom w:val="none" w:sz="0" w:space="0" w:color="auto"/>
        <w:right w:val="none" w:sz="0" w:space="0" w:color="auto"/>
      </w:divBdr>
    </w:div>
    <w:div w:id="1671256714">
      <w:bodyDiv w:val="1"/>
      <w:marLeft w:val="0"/>
      <w:marRight w:val="0"/>
      <w:marTop w:val="0"/>
      <w:marBottom w:val="0"/>
      <w:divBdr>
        <w:top w:val="none" w:sz="0" w:space="0" w:color="auto"/>
        <w:left w:val="none" w:sz="0" w:space="0" w:color="auto"/>
        <w:bottom w:val="none" w:sz="0" w:space="0" w:color="auto"/>
        <w:right w:val="none" w:sz="0" w:space="0" w:color="auto"/>
      </w:divBdr>
    </w:div>
    <w:div w:id="1673751535">
      <w:bodyDiv w:val="1"/>
      <w:marLeft w:val="0"/>
      <w:marRight w:val="0"/>
      <w:marTop w:val="0"/>
      <w:marBottom w:val="0"/>
      <w:divBdr>
        <w:top w:val="none" w:sz="0" w:space="0" w:color="auto"/>
        <w:left w:val="none" w:sz="0" w:space="0" w:color="auto"/>
        <w:bottom w:val="none" w:sz="0" w:space="0" w:color="auto"/>
        <w:right w:val="none" w:sz="0" w:space="0" w:color="auto"/>
      </w:divBdr>
    </w:div>
    <w:div w:id="1673952477">
      <w:bodyDiv w:val="1"/>
      <w:marLeft w:val="0"/>
      <w:marRight w:val="0"/>
      <w:marTop w:val="0"/>
      <w:marBottom w:val="0"/>
      <w:divBdr>
        <w:top w:val="none" w:sz="0" w:space="0" w:color="auto"/>
        <w:left w:val="none" w:sz="0" w:space="0" w:color="auto"/>
        <w:bottom w:val="none" w:sz="0" w:space="0" w:color="auto"/>
        <w:right w:val="none" w:sz="0" w:space="0" w:color="auto"/>
      </w:divBdr>
    </w:div>
    <w:div w:id="1675916574">
      <w:bodyDiv w:val="1"/>
      <w:marLeft w:val="0"/>
      <w:marRight w:val="0"/>
      <w:marTop w:val="0"/>
      <w:marBottom w:val="0"/>
      <w:divBdr>
        <w:top w:val="none" w:sz="0" w:space="0" w:color="auto"/>
        <w:left w:val="none" w:sz="0" w:space="0" w:color="auto"/>
        <w:bottom w:val="none" w:sz="0" w:space="0" w:color="auto"/>
        <w:right w:val="none" w:sz="0" w:space="0" w:color="auto"/>
      </w:divBdr>
    </w:div>
    <w:div w:id="1676374803">
      <w:bodyDiv w:val="1"/>
      <w:marLeft w:val="0"/>
      <w:marRight w:val="0"/>
      <w:marTop w:val="0"/>
      <w:marBottom w:val="0"/>
      <w:divBdr>
        <w:top w:val="none" w:sz="0" w:space="0" w:color="auto"/>
        <w:left w:val="none" w:sz="0" w:space="0" w:color="auto"/>
        <w:bottom w:val="none" w:sz="0" w:space="0" w:color="auto"/>
        <w:right w:val="none" w:sz="0" w:space="0" w:color="auto"/>
      </w:divBdr>
    </w:div>
    <w:div w:id="1676498172">
      <w:bodyDiv w:val="1"/>
      <w:marLeft w:val="0"/>
      <w:marRight w:val="0"/>
      <w:marTop w:val="0"/>
      <w:marBottom w:val="0"/>
      <w:divBdr>
        <w:top w:val="none" w:sz="0" w:space="0" w:color="auto"/>
        <w:left w:val="none" w:sz="0" w:space="0" w:color="auto"/>
        <w:bottom w:val="none" w:sz="0" w:space="0" w:color="auto"/>
        <w:right w:val="none" w:sz="0" w:space="0" w:color="auto"/>
      </w:divBdr>
    </w:div>
    <w:div w:id="1677146354">
      <w:bodyDiv w:val="1"/>
      <w:marLeft w:val="0"/>
      <w:marRight w:val="0"/>
      <w:marTop w:val="0"/>
      <w:marBottom w:val="0"/>
      <w:divBdr>
        <w:top w:val="none" w:sz="0" w:space="0" w:color="auto"/>
        <w:left w:val="none" w:sz="0" w:space="0" w:color="auto"/>
        <w:bottom w:val="none" w:sz="0" w:space="0" w:color="auto"/>
        <w:right w:val="none" w:sz="0" w:space="0" w:color="auto"/>
      </w:divBdr>
    </w:div>
    <w:div w:id="1679889376">
      <w:bodyDiv w:val="1"/>
      <w:marLeft w:val="0"/>
      <w:marRight w:val="0"/>
      <w:marTop w:val="0"/>
      <w:marBottom w:val="0"/>
      <w:divBdr>
        <w:top w:val="none" w:sz="0" w:space="0" w:color="auto"/>
        <w:left w:val="none" w:sz="0" w:space="0" w:color="auto"/>
        <w:bottom w:val="none" w:sz="0" w:space="0" w:color="auto"/>
        <w:right w:val="none" w:sz="0" w:space="0" w:color="auto"/>
      </w:divBdr>
    </w:div>
    <w:div w:id="1683583641">
      <w:bodyDiv w:val="1"/>
      <w:marLeft w:val="0"/>
      <w:marRight w:val="0"/>
      <w:marTop w:val="0"/>
      <w:marBottom w:val="0"/>
      <w:divBdr>
        <w:top w:val="none" w:sz="0" w:space="0" w:color="auto"/>
        <w:left w:val="none" w:sz="0" w:space="0" w:color="auto"/>
        <w:bottom w:val="none" w:sz="0" w:space="0" w:color="auto"/>
        <w:right w:val="none" w:sz="0" w:space="0" w:color="auto"/>
      </w:divBdr>
    </w:div>
    <w:div w:id="1685862869">
      <w:bodyDiv w:val="1"/>
      <w:marLeft w:val="0"/>
      <w:marRight w:val="0"/>
      <w:marTop w:val="0"/>
      <w:marBottom w:val="0"/>
      <w:divBdr>
        <w:top w:val="none" w:sz="0" w:space="0" w:color="auto"/>
        <w:left w:val="none" w:sz="0" w:space="0" w:color="auto"/>
        <w:bottom w:val="none" w:sz="0" w:space="0" w:color="auto"/>
        <w:right w:val="none" w:sz="0" w:space="0" w:color="auto"/>
      </w:divBdr>
    </w:div>
    <w:div w:id="1688680777">
      <w:bodyDiv w:val="1"/>
      <w:marLeft w:val="0"/>
      <w:marRight w:val="0"/>
      <w:marTop w:val="0"/>
      <w:marBottom w:val="0"/>
      <w:divBdr>
        <w:top w:val="none" w:sz="0" w:space="0" w:color="auto"/>
        <w:left w:val="none" w:sz="0" w:space="0" w:color="auto"/>
        <w:bottom w:val="none" w:sz="0" w:space="0" w:color="auto"/>
        <w:right w:val="none" w:sz="0" w:space="0" w:color="auto"/>
      </w:divBdr>
    </w:div>
    <w:div w:id="1689017224">
      <w:bodyDiv w:val="1"/>
      <w:marLeft w:val="0"/>
      <w:marRight w:val="0"/>
      <w:marTop w:val="0"/>
      <w:marBottom w:val="0"/>
      <w:divBdr>
        <w:top w:val="none" w:sz="0" w:space="0" w:color="auto"/>
        <w:left w:val="none" w:sz="0" w:space="0" w:color="auto"/>
        <w:bottom w:val="none" w:sz="0" w:space="0" w:color="auto"/>
        <w:right w:val="none" w:sz="0" w:space="0" w:color="auto"/>
      </w:divBdr>
    </w:div>
    <w:div w:id="1690907192">
      <w:bodyDiv w:val="1"/>
      <w:marLeft w:val="0"/>
      <w:marRight w:val="0"/>
      <w:marTop w:val="0"/>
      <w:marBottom w:val="0"/>
      <w:divBdr>
        <w:top w:val="none" w:sz="0" w:space="0" w:color="auto"/>
        <w:left w:val="none" w:sz="0" w:space="0" w:color="auto"/>
        <w:bottom w:val="none" w:sz="0" w:space="0" w:color="auto"/>
        <w:right w:val="none" w:sz="0" w:space="0" w:color="auto"/>
      </w:divBdr>
    </w:div>
    <w:div w:id="1693608379">
      <w:bodyDiv w:val="1"/>
      <w:marLeft w:val="0"/>
      <w:marRight w:val="0"/>
      <w:marTop w:val="0"/>
      <w:marBottom w:val="0"/>
      <w:divBdr>
        <w:top w:val="none" w:sz="0" w:space="0" w:color="auto"/>
        <w:left w:val="none" w:sz="0" w:space="0" w:color="auto"/>
        <w:bottom w:val="none" w:sz="0" w:space="0" w:color="auto"/>
        <w:right w:val="none" w:sz="0" w:space="0" w:color="auto"/>
      </w:divBdr>
    </w:div>
    <w:div w:id="1700667343">
      <w:bodyDiv w:val="1"/>
      <w:marLeft w:val="0"/>
      <w:marRight w:val="0"/>
      <w:marTop w:val="0"/>
      <w:marBottom w:val="0"/>
      <w:divBdr>
        <w:top w:val="none" w:sz="0" w:space="0" w:color="auto"/>
        <w:left w:val="none" w:sz="0" w:space="0" w:color="auto"/>
        <w:bottom w:val="none" w:sz="0" w:space="0" w:color="auto"/>
        <w:right w:val="none" w:sz="0" w:space="0" w:color="auto"/>
      </w:divBdr>
    </w:div>
    <w:div w:id="1701393787">
      <w:bodyDiv w:val="1"/>
      <w:marLeft w:val="0"/>
      <w:marRight w:val="0"/>
      <w:marTop w:val="0"/>
      <w:marBottom w:val="0"/>
      <w:divBdr>
        <w:top w:val="none" w:sz="0" w:space="0" w:color="auto"/>
        <w:left w:val="none" w:sz="0" w:space="0" w:color="auto"/>
        <w:bottom w:val="none" w:sz="0" w:space="0" w:color="auto"/>
        <w:right w:val="none" w:sz="0" w:space="0" w:color="auto"/>
      </w:divBdr>
    </w:div>
    <w:div w:id="1703940304">
      <w:bodyDiv w:val="1"/>
      <w:marLeft w:val="0"/>
      <w:marRight w:val="0"/>
      <w:marTop w:val="0"/>
      <w:marBottom w:val="0"/>
      <w:divBdr>
        <w:top w:val="none" w:sz="0" w:space="0" w:color="auto"/>
        <w:left w:val="none" w:sz="0" w:space="0" w:color="auto"/>
        <w:bottom w:val="none" w:sz="0" w:space="0" w:color="auto"/>
        <w:right w:val="none" w:sz="0" w:space="0" w:color="auto"/>
      </w:divBdr>
    </w:div>
    <w:div w:id="1705523899">
      <w:bodyDiv w:val="1"/>
      <w:marLeft w:val="0"/>
      <w:marRight w:val="0"/>
      <w:marTop w:val="0"/>
      <w:marBottom w:val="0"/>
      <w:divBdr>
        <w:top w:val="none" w:sz="0" w:space="0" w:color="auto"/>
        <w:left w:val="none" w:sz="0" w:space="0" w:color="auto"/>
        <w:bottom w:val="none" w:sz="0" w:space="0" w:color="auto"/>
        <w:right w:val="none" w:sz="0" w:space="0" w:color="auto"/>
      </w:divBdr>
    </w:div>
    <w:div w:id="1710832949">
      <w:bodyDiv w:val="1"/>
      <w:marLeft w:val="0"/>
      <w:marRight w:val="0"/>
      <w:marTop w:val="0"/>
      <w:marBottom w:val="0"/>
      <w:divBdr>
        <w:top w:val="none" w:sz="0" w:space="0" w:color="auto"/>
        <w:left w:val="none" w:sz="0" w:space="0" w:color="auto"/>
        <w:bottom w:val="none" w:sz="0" w:space="0" w:color="auto"/>
        <w:right w:val="none" w:sz="0" w:space="0" w:color="auto"/>
      </w:divBdr>
    </w:div>
    <w:div w:id="1712683716">
      <w:bodyDiv w:val="1"/>
      <w:marLeft w:val="0"/>
      <w:marRight w:val="0"/>
      <w:marTop w:val="0"/>
      <w:marBottom w:val="0"/>
      <w:divBdr>
        <w:top w:val="none" w:sz="0" w:space="0" w:color="auto"/>
        <w:left w:val="none" w:sz="0" w:space="0" w:color="auto"/>
        <w:bottom w:val="none" w:sz="0" w:space="0" w:color="auto"/>
        <w:right w:val="none" w:sz="0" w:space="0" w:color="auto"/>
      </w:divBdr>
    </w:div>
    <w:div w:id="1712728922">
      <w:bodyDiv w:val="1"/>
      <w:marLeft w:val="0"/>
      <w:marRight w:val="0"/>
      <w:marTop w:val="0"/>
      <w:marBottom w:val="0"/>
      <w:divBdr>
        <w:top w:val="none" w:sz="0" w:space="0" w:color="auto"/>
        <w:left w:val="none" w:sz="0" w:space="0" w:color="auto"/>
        <w:bottom w:val="none" w:sz="0" w:space="0" w:color="auto"/>
        <w:right w:val="none" w:sz="0" w:space="0" w:color="auto"/>
      </w:divBdr>
    </w:div>
    <w:div w:id="1712804008">
      <w:bodyDiv w:val="1"/>
      <w:marLeft w:val="0"/>
      <w:marRight w:val="0"/>
      <w:marTop w:val="0"/>
      <w:marBottom w:val="0"/>
      <w:divBdr>
        <w:top w:val="none" w:sz="0" w:space="0" w:color="auto"/>
        <w:left w:val="none" w:sz="0" w:space="0" w:color="auto"/>
        <w:bottom w:val="none" w:sz="0" w:space="0" w:color="auto"/>
        <w:right w:val="none" w:sz="0" w:space="0" w:color="auto"/>
      </w:divBdr>
    </w:div>
    <w:div w:id="1714304664">
      <w:bodyDiv w:val="1"/>
      <w:marLeft w:val="0"/>
      <w:marRight w:val="0"/>
      <w:marTop w:val="0"/>
      <w:marBottom w:val="0"/>
      <w:divBdr>
        <w:top w:val="none" w:sz="0" w:space="0" w:color="auto"/>
        <w:left w:val="none" w:sz="0" w:space="0" w:color="auto"/>
        <w:bottom w:val="none" w:sz="0" w:space="0" w:color="auto"/>
        <w:right w:val="none" w:sz="0" w:space="0" w:color="auto"/>
      </w:divBdr>
    </w:div>
    <w:div w:id="1717926311">
      <w:bodyDiv w:val="1"/>
      <w:marLeft w:val="0"/>
      <w:marRight w:val="0"/>
      <w:marTop w:val="0"/>
      <w:marBottom w:val="0"/>
      <w:divBdr>
        <w:top w:val="none" w:sz="0" w:space="0" w:color="auto"/>
        <w:left w:val="none" w:sz="0" w:space="0" w:color="auto"/>
        <w:bottom w:val="none" w:sz="0" w:space="0" w:color="auto"/>
        <w:right w:val="none" w:sz="0" w:space="0" w:color="auto"/>
      </w:divBdr>
    </w:div>
    <w:div w:id="1718163489">
      <w:bodyDiv w:val="1"/>
      <w:marLeft w:val="0"/>
      <w:marRight w:val="0"/>
      <w:marTop w:val="0"/>
      <w:marBottom w:val="0"/>
      <w:divBdr>
        <w:top w:val="none" w:sz="0" w:space="0" w:color="auto"/>
        <w:left w:val="none" w:sz="0" w:space="0" w:color="auto"/>
        <w:bottom w:val="none" w:sz="0" w:space="0" w:color="auto"/>
        <w:right w:val="none" w:sz="0" w:space="0" w:color="auto"/>
      </w:divBdr>
    </w:div>
    <w:div w:id="1718771560">
      <w:bodyDiv w:val="1"/>
      <w:marLeft w:val="0"/>
      <w:marRight w:val="0"/>
      <w:marTop w:val="0"/>
      <w:marBottom w:val="0"/>
      <w:divBdr>
        <w:top w:val="none" w:sz="0" w:space="0" w:color="auto"/>
        <w:left w:val="none" w:sz="0" w:space="0" w:color="auto"/>
        <w:bottom w:val="none" w:sz="0" w:space="0" w:color="auto"/>
        <w:right w:val="none" w:sz="0" w:space="0" w:color="auto"/>
      </w:divBdr>
    </w:div>
    <w:div w:id="1722436170">
      <w:bodyDiv w:val="1"/>
      <w:marLeft w:val="0"/>
      <w:marRight w:val="0"/>
      <w:marTop w:val="0"/>
      <w:marBottom w:val="0"/>
      <w:divBdr>
        <w:top w:val="none" w:sz="0" w:space="0" w:color="auto"/>
        <w:left w:val="none" w:sz="0" w:space="0" w:color="auto"/>
        <w:bottom w:val="none" w:sz="0" w:space="0" w:color="auto"/>
        <w:right w:val="none" w:sz="0" w:space="0" w:color="auto"/>
      </w:divBdr>
    </w:div>
    <w:div w:id="1722903415">
      <w:bodyDiv w:val="1"/>
      <w:marLeft w:val="0"/>
      <w:marRight w:val="0"/>
      <w:marTop w:val="0"/>
      <w:marBottom w:val="0"/>
      <w:divBdr>
        <w:top w:val="none" w:sz="0" w:space="0" w:color="auto"/>
        <w:left w:val="none" w:sz="0" w:space="0" w:color="auto"/>
        <w:bottom w:val="none" w:sz="0" w:space="0" w:color="auto"/>
        <w:right w:val="none" w:sz="0" w:space="0" w:color="auto"/>
      </w:divBdr>
    </w:div>
    <w:div w:id="1724021821">
      <w:bodyDiv w:val="1"/>
      <w:marLeft w:val="0"/>
      <w:marRight w:val="0"/>
      <w:marTop w:val="0"/>
      <w:marBottom w:val="0"/>
      <w:divBdr>
        <w:top w:val="none" w:sz="0" w:space="0" w:color="auto"/>
        <w:left w:val="none" w:sz="0" w:space="0" w:color="auto"/>
        <w:bottom w:val="none" w:sz="0" w:space="0" w:color="auto"/>
        <w:right w:val="none" w:sz="0" w:space="0" w:color="auto"/>
      </w:divBdr>
    </w:div>
    <w:div w:id="1724988236">
      <w:bodyDiv w:val="1"/>
      <w:marLeft w:val="0"/>
      <w:marRight w:val="0"/>
      <w:marTop w:val="0"/>
      <w:marBottom w:val="0"/>
      <w:divBdr>
        <w:top w:val="none" w:sz="0" w:space="0" w:color="auto"/>
        <w:left w:val="none" w:sz="0" w:space="0" w:color="auto"/>
        <w:bottom w:val="none" w:sz="0" w:space="0" w:color="auto"/>
        <w:right w:val="none" w:sz="0" w:space="0" w:color="auto"/>
      </w:divBdr>
    </w:div>
    <w:div w:id="1725064386">
      <w:bodyDiv w:val="1"/>
      <w:marLeft w:val="0"/>
      <w:marRight w:val="0"/>
      <w:marTop w:val="0"/>
      <w:marBottom w:val="0"/>
      <w:divBdr>
        <w:top w:val="none" w:sz="0" w:space="0" w:color="auto"/>
        <w:left w:val="none" w:sz="0" w:space="0" w:color="auto"/>
        <w:bottom w:val="none" w:sz="0" w:space="0" w:color="auto"/>
        <w:right w:val="none" w:sz="0" w:space="0" w:color="auto"/>
      </w:divBdr>
    </w:div>
    <w:div w:id="1731730654">
      <w:bodyDiv w:val="1"/>
      <w:marLeft w:val="0"/>
      <w:marRight w:val="0"/>
      <w:marTop w:val="0"/>
      <w:marBottom w:val="0"/>
      <w:divBdr>
        <w:top w:val="none" w:sz="0" w:space="0" w:color="auto"/>
        <w:left w:val="none" w:sz="0" w:space="0" w:color="auto"/>
        <w:bottom w:val="none" w:sz="0" w:space="0" w:color="auto"/>
        <w:right w:val="none" w:sz="0" w:space="0" w:color="auto"/>
      </w:divBdr>
    </w:div>
    <w:div w:id="1738867995">
      <w:bodyDiv w:val="1"/>
      <w:marLeft w:val="0"/>
      <w:marRight w:val="0"/>
      <w:marTop w:val="0"/>
      <w:marBottom w:val="0"/>
      <w:divBdr>
        <w:top w:val="none" w:sz="0" w:space="0" w:color="auto"/>
        <w:left w:val="none" w:sz="0" w:space="0" w:color="auto"/>
        <w:bottom w:val="none" w:sz="0" w:space="0" w:color="auto"/>
        <w:right w:val="none" w:sz="0" w:space="0" w:color="auto"/>
      </w:divBdr>
    </w:div>
    <w:div w:id="1745034056">
      <w:bodyDiv w:val="1"/>
      <w:marLeft w:val="0"/>
      <w:marRight w:val="0"/>
      <w:marTop w:val="0"/>
      <w:marBottom w:val="0"/>
      <w:divBdr>
        <w:top w:val="none" w:sz="0" w:space="0" w:color="auto"/>
        <w:left w:val="none" w:sz="0" w:space="0" w:color="auto"/>
        <w:bottom w:val="none" w:sz="0" w:space="0" w:color="auto"/>
        <w:right w:val="none" w:sz="0" w:space="0" w:color="auto"/>
      </w:divBdr>
    </w:div>
    <w:div w:id="1747147206">
      <w:bodyDiv w:val="1"/>
      <w:marLeft w:val="0"/>
      <w:marRight w:val="0"/>
      <w:marTop w:val="0"/>
      <w:marBottom w:val="0"/>
      <w:divBdr>
        <w:top w:val="none" w:sz="0" w:space="0" w:color="auto"/>
        <w:left w:val="none" w:sz="0" w:space="0" w:color="auto"/>
        <w:bottom w:val="none" w:sz="0" w:space="0" w:color="auto"/>
        <w:right w:val="none" w:sz="0" w:space="0" w:color="auto"/>
      </w:divBdr>
    </w:div>
    <w:div w:id="1748724419">
      <w:bodyDiv w:val="1"/>
      <w:marLeft w:val="0"/>
      <w:marRight w:val="0"/>
      <w:marTop w:val="0"/>
      <w:marBottom w:val="0"/>
      <w:divBdr>
        <w:top w:val="none" w:sz="0" w:space="0" w:color="auto"/>
        <w:left w:val="none" w:sz="0" w:space="0" w:color="auto"/>
        <w:bottom w:val="none" w:sz="0" w:space="0" w:color="auto"/>
        <w:right w:val="none" w:sz="0" w:space="0" w:color="auto"/>
      </w:divBdr>
    </w:div>
    <w:div w:id="1749420947">
      <w:bodyDiv w:val="1"/>
      <w:marLeft w:val="0"/>
      <w:marRight w:val="0"/>
      <w:marTop w:val="0"/>
      <w:marBottom w:val="0"/>
      <w:divBdr>
        <w:top w:val="none" w:sz="0" w:space="0" w:color="auto"/>
        <w:left w:val="none" w:sz="0" w:space="0" w:color="auto"/>
        <w:bottom w:val="none" w:sz="0" w:space="0" w:color="auto"/>
        <w:right w:val="none" w:sz="0" w:space="0" w:color="auto"/>
      </w:divBdr>
    </w:div>
    <w:div w:id="1756049462">
      <w:bodyDiv w:val="1"/>
      <w:marLeft w:val="0"/>
      <w:marRight w:val="0"/>
      <w:marTop w:val="0"/>
      <w:marBottom w:val="0"/>
      <w:divBdr>
        <w:top w:val="none" w:sz="0" w:space="0" w:color="auto"/>
        <w:left w:val="none" w:sz="0" w:space="0" w:color="auto"/>
        <w:bottom w:val="none" w:sz="0" w:space="0" w:color="auto"/>
        <w:right w:val="none" w:sz="0" w:space="0" w:color="auto"/>
      </w:divBdr>
    </w:div>
    <w:div w:id="1759448922">
      <w:bodyDiv w:val="1"/>
      <w:marLeft w:val="0"/>
      <w:marRight w:val="0"/>
      <w:marTop w:val="0"/>
      <w:marBottom w:val="0"/>
      <w:divBdr>
        <w:top w:val="none" w:sz="0" w:space="0" w:color="auto"/>
        <w:left w:val="none" w:sz="0" w:space="0" w:color="auto"/>
        <w:bottom w:val="none" w:sz="0" w:space="0" w:color="auto"/>
        <w:right w:val="none" w:sz="0" w:space="0" w:color="auto"/>
      </w:divBdr>
    </w:div>
    <w:div w:id="1762213165">
      <w:bodyDiv w:val="1"/>
      <w:marLeft w:val="0"/>
      <w:marRight w:val="0"/>
      <w:marTop w:val="0"/>
      <w:marBottom w:val="0"/>
      <w:divBdr>
        <w:top w:val="none" w:sz="0" w:space="0" w:color="auto"/>
        <w:left w:val="none" w:sz="0" w:space="0" w:color="auto"/>
        <w:bottom w:val="none" w:sz="0" w:space="0" w:color="auto"/>
        <w:right w:val="none" w:sz="0" w:space="0" w:color="auto"/>
      </w:divBdr>
    </w:div>
    <w:div w:id="1782843789">
      <w:bodyDiv w:val="1"/>
      <w:marLeft w:val="0"/>
      <w:marRight w:val="0"/>
      <w:marTop w:val="0"/>
      <w:marBottom w:val="0"/>
      <w:divBdr>
        <w:top w:val="none" w:sz="0" w:space="0" w:color="auto"/>
        <w:left w:val="none" w:sz="0" w:space="0" w:color="auto"/>
        <w:bottom w:val="none" w:sz="0" w:space="0" w:color="auto"/>
        <w:right w:val="none" w:sz="0" w:space="0" w:color="auto"/>
      </w:divBdr>
    </w:div>
    <w:div w:id="1786777055">
      <w:bodyDiv w:val="1"/>
      <w:marLeft w:val="0"/>
      <w:marRight w:val="0"/>
      <w:marTop w:val="0"/>
      <w:marBottom w:val="0"/>
      <w:divBdr>
        <w:top w:val="none" w:sz="0" w:space="0" w:color="auto"/>
        <w:left w:val="none" w:sz="0" w:space="0" w:color="auto"/>
        <w:bottom w:val="none" w:sz="0" w:space="0" w:color="auto"/>
        <w:right w:val="none" w:sz="0" w:space="0" w:color="auto"/>
      </w:divBdr>
    </w:div>
    <w:div w:id="1787456748">
      <w:bodyDiv w:val="1"/>
      <w:marLeft w:val="0"/>
      <w:marRight w:val="0"/>
      <w:marTop w:val="0"/>
      <w:marBottom w:val="0"/>
      <w:divBdr>
        <w:top w:val="none" w:sz="0" w:space="0" w:color="auto"/>
        <w:left w:val="none" w:sz="0" w:space="0" w:color="auto"/>
        <w:bottom w:val="none" w:sz="0" w:space="0" w:color="auto"/>
        <w:right w:val="none" w:sz="0" w:space="0" w:color="auto"/>
      </w:divBdr>
    </w:div>
    <w:div w:id="1789930459">
      <w:bodyDiv w:val="1"/>
      <w:marLeft w:val="0"/>
      <w:marRight w:val="0"/>
      <w:marTop w:val="0"/>
      <w:marBottom w:val="0"/>
      <w:divBdr>
        <w:top w:val="none" w:sz="0" w:space="0" w:color="auto"/>
        <w:left w:val="none" w:sz="0" w:space="0" w:color="auto"/>
        <w:bottom w:val="none" w:sz="0" w:space="0" w:color="auto"/>
        <w:right w:val="none" w:sz="0" w:space="0" w:color="auto"/>
      </w:divBdr>
    </w:div>
    <w:div w:id="1794323667">
      <w:bodyDiv w:val="1"/>
      <w:marLeft w:val="0"/>
      <w:marRight w:val="0"/>
      <w:marTop w:val="0"/>
      <w:marBottom w:val="0"/>
      <w:divBdr>
        <w:top w:val="none" w:sz="0" w:space="0" w:color="auto"/>
        <w:left w:val="none" w:sz="0" w:space="0" w:color="auto"/>
        <w:bottom w:val="none" w:sz="0" w:space="0" w:color="auto"/>
        <w:right w:val="none" w:sz="0" w:space="0" w:color="auto"/>
      </w:divBdr>
    </w:div>
    <w:div w:id="1794857813">
      <w:bodyDiv w:val="1"/>
      <w:marLeft w:val="0"/>
      <w:marRight w:val="0"/>
      <w:marTop w:val="0"/>
      <w:marBottom w:val="0"/>
      <w:divBdr>
        <w:top w:val="none" w:sz="0" w:space="0" w:color="auto"/>
        <w:left w:val="none" w:sz="0" w:space="0" w:color="auto"/>
        <w:bottom w:val="none" w:sz="0" w:space="0" w:color="auto"/>
        <w:right w:val="none" w:sz="0" w:space="0" w:color="auto"/>
      </w:divBdr>
    </w:div>
    <w:div w:id="1796175612">
      <w:bodyDiv w:val="1"/>
      <w:marLeft w:val="0"/>
      <w:marRight w:val="0"/>
      <w:marTop w:val="0"/>
      <w:marBottom w:val="0"/>
      <w:divBdr>
        <w:top w:val="none" w:sz="0" w:space="0" w:color="auto"/>
        <w:left w:val="none" w:sz="0" w:space="0" w:color="auto"/>
        <w:bottom w:val="none" w:sz="0" w:space="0" w:color="auto"/>
        <w:right w:val="none" w:sz="0" w:space="0" w:color="auto"/>
      </w:divBdr>
    </w:div>
    <w:div w:id="1798641138">
      <w:bodyDiv w:val="1"/>
      <w:marLeft w:val="0"/>
      <w:marRight w:val="0"/>
      <w:marTop w:val="0"/>
      <w:marBottom w:val="0"/>
      <w:divBdr>
        <w:top w:val="none" w:sz="0" w:space="0" w:color="auto"/>
        <w:left w:val="none" w:sz="0" w:space="0" w:color="auto"/>
        <w:bottom w:val="none" w:sz="0" w:space="0" w:color="auto"/>
        <w:right w:val="none" w:sz="0" w:space="0" w:color="auto"/>
      </w:divBdr>
    </w:div>
    <w:div w:id="1802307258">
      <w:bodyDiv w:val="1"/>
      <w:marLeft w:val="0"/>
      <w:marRight w:val="0"/>
      <w:marTop w:val="0"/>
      <w:marBottom w:val="0"/>
      <w:divBdr>
        <w:top w:val="none" w:sz="0" w:space="0" w:color="auto"/>
        <w:left w:val="none" w:sz="0" w:space="0" w:color="auto"/>
        <w:bottom w:val="none" w:sz="0" w:space="0" w:color="auto"/>
        <w:right w:val="none" w:sz="0" w:space="0" w:color="auto"/>
      </w:divBdr>
    </w:div>
    <w:div w:id="1804930508">
      <w:bodyDiv w:val="1"/>
      <w:marLeft w:val="0"/>
      <w:marRight w:val="0"/>
      <w:marTop w:val="0"/>
      <w:marBottom w:val="0"/>
      <w:divBdr>
        <w:top w:val="none" w:sz="0" w:space="0" w:color="auto"/>
        <w:left w:val="none" w:sz="0" w:space="0" w:color="auto"/>
        <w:bottom w:val="none" w:sz="0" w:space="0" w:color="auto"/>
        <w:right w:val="none" w:sz="0" w:space="0" w:color="auto"/>
      </w:divBdr>
    </w:div>
    <w:div w:id="1806118550">
      <w:bodyDiv w:val="1"/>
      <w:marLeft w:val="0"/>
      <w:marRight w:val="0"/>
      <w:marTop w:val="0"/>
      <w:marBottom w:val="0"/>
      <w:divBdr>
        <w:top w:val="none" w:sz="0" w:space="0" w:color="auto"/>
        <w:left w:val="none" w:sz="0" w:space="0" w:color="auto"/>
        <w:bottom w:val="none" w:sz="0" w:space="0" w:color="auto"/>
        <w:right w:val="none" w:sz="0" w:space="0" w:color="auto"/>
      </w:divBdr>
    </w:div>
    <w:div w:id="1809470316">
      <w:bodyDiv w:val="1"/>
      <w:marLeft w:val="0"/>
      <w:marRight w:val="0"/>
      <w:marTop w:val="0"/>
      <w:marBottom w:val="0"/>
      <w:divBdr>
        <w:top w:val="none" w:sz="0" w:space="0" w:color="auto"/>
        <w:left w:val="none" w:sz="0" w:space="0" w:color="auto"/>
        <w:bottom w:val="none" w:sz="0" w:space="0" w:color="auto"/>
        <w:right w:val="none" w:sz="0" w:space="0" w:color="auto"/>
      </w:divBdr>
    </w:div>
    <w:div w:id="1809584991">
      <w:bodyDiv w:val="1"/>
      <w:marLeft w:val="0"/>
      <w:marRight w:val="0"/>
      <w:marTop w:val="0"/>
      <w:marBottom w:val="0"/>
      <w:divBdr>
        <w:top w:val="none" w:sz="0" w:space="0" w:color="auto"/>
        <w:left w:val="none" w:sz="0" w:space="0" w:color="auto"/>
        <w:bottom w:val="none" w:sz="0" w:space="0" w:color="auto"/>
        <w:right w:val="none" w:sz="0" w:space="0" w:color="auto"/>
      </w:divBdr>
    </w:div>
    <w:div w:id="1810634316">
      <w:bodyDiv w:val="1"/>
      <w:marLeft w:val="0"/>
      <w:marRight w:val="0"/>
      <w:marTop w:val="0"/>
      <w:marBottom w:val="0"/>
      <w:divBdr>
        <w:top w:val="none" w:sz="0" w:space="0" w:color="auto"/>
        <w:left w:val="none" w:sz="0" w:space="0" w:color="auto"/>
        <w:bottom w:val="none" w:sz="0" w:space="0" w:color="auto"/>
        <w:right w:val="none" w:sz="0" w:space="0" w:color="auto"/>
      </w:divBdr>
    </w:div>
    <w:div w:id="1812365285">
      <w:bodyDiv w:val="1"/>
      <w:marLeft w:val="0"/>
      <w:marRight w:val="0"/>
      <w:marTop w:val="0"/>
      <w:marBottom w:val="0"/>
      <w:divBdr>
        <w:top w:val="none" w:sz="0" w:space="0" w:color="auto"/>
        <w:left w:val="none" w:sz="0" w:space="0" w:color="auto"/>
        <w:bottom w:val="none" w:sz="0" w:space="0" w:color="auto"/>
        <w:right w:val="none" w:sz="0" w:space="0" w:color="auto"/>
      </w:divBdr>
    </w:div>
    <w:div w:id="1814902539">
      <w:bodyDiv w:val="1"/>
      <w:marLeft w:val="0"/>
      <w:marRight w:val="0"/>
      <w:marTop w:val="0"/>
      <w:marBottom w:val="0"/>
      <w:divBdr>
        <w:top w:val="none" w:sz="0" w:space="0" w:color="auto"/>
        <w:left w:val="none" w:sz="0" w:space="0" w:color="auto"/>
        <w:bottom w:val="none" w:sz="0" w:space="0" w:color="auto"/>
        <w:right w:val="none" w:sz="0" w:space="0" w:color="auto"/>
      </w:divBdr>
    </w:div>
    <w:div w:id="1815831678">
      <w:bodyDiv w:val="1"/>
      <w:marLeft w:val="0"/>
      <w:marRight w:val="0"/>
      <w:marTop w:val="0"/>
      <w:marBottom w:val="0"/>
      <w:divBdr>
        <w:top w:val="none" w:sz="0" w:space="0" w:color="auto"/>
        <w:left w:val="none" w:sz="0" w:space="0" w:color="auto"/>
        <w:bottom w:val="none" w:sz="0" w:space="0" w:color="auto"/>
        <w:right w:val="none" w:sz="0" w:space="0" w:color="auto"/>
      </w:divBdr>
    </w:div>
    <w:div w:id="1816679419">
      <w:bodyDiv w:val="1"/>
      <w:marLeft w:val="0"/>
      <w:marRight w:val="0"/>
      <w:marTop w:val="0"/>
      <w:marBottom w:val="0"/>
      <w:divBdr>
        <w:top w:val="none" w:sz="0" w:space="0" w:color="auto"/>
        <w:left w:val="none" w:sz="0" w:space="0" w:color="auto"/>
        <w:bottom w:val="none" w:sz="0" w:space="0" w:color="auto"/>
        <w:right w:val="none" w:sz="0" w:space="0" w:color="auto"/>
      </w:divBdr>
    </w:div>
    <w:div w:id="1818255874">
      <w:bodyDiv w:val="1"/>
      <w:marLeft w:val="0"/>
      <w:marRight w:val="0"/>
      <w:marTop w:val="0"/>
      <w:marBottom w:val="0"/>
      <w:divBdr>
        <w:top w:val="none" w:sz="0" w:space="0" w:color="auto"/>
        <w:left w:val="none" w:sz="0" w:space="0" w:color="auto"/>
        <w:bottom w:val="none" w:sz="0" w:space="0" w:color="auto"/>
        <w:right w:val="none" w:sz="0" w:space="0" w:color="auto"/>
      </w:divBdr>
    </w:div>
    <w:div w:id="1818454300">
      <w:bodyDiv w:val="1"/>
      <w:marLeft w:val="0"/>
      <w:marRight w:val="0"/>
      <w:marTop w:val="0"/>
      <w:marBottom w:val="0"/>
      <w:divBdr>
        <w:top w:val="none" w:sz="0" w:space="0" w:color="auto"/>
        <w:left w:val="none" w:sz="0" w:space="0" w:color="auto"/>
        <w:bottom w:val="none" w:sz="0" w:space="0" w:color="auto"/>
        <w:right w:val="none" w:sz="0" w:space="0" w:color="auto"/>
      </w:divBdr>
    </w:div>
    <w:div w:id="1821190234">
      <w:bodyDiv w:val="1"/>
      <w:marLeft w:val="0"/>
      <w:marRight w:val="0"/>
      <w:marTop w:val="0"/>
      <w:marBottom w:val="0"/>
      <w:divBdr>
        <w:top w:val="none" w:sz="0" w:space="0" w:color="auto"/>
        <w:left w:val="none" w:sz="0" w:space="0" w:color="auto"/>
        <w:bottom w:val="none" w:sz="0" w:space="0" w:color="auto"/>
        <w:right w:val="none" w:sz="0" w:space="0" w:color="auto"/>
      </w:divBdr>
    </w:div>
    <w:div w:id="1821382230">
      <w:bodyDiv w:val="1"/>
      <w:marLeft w:val="0"/>
      <w:marRight w:val="0"/>
      <w:marTop w:val="0"/>
      <w:marBottom w:val="0"/>
      <w:divBdr>
        <w:top w:val="none" w:sz="0" w:space="0" w:color="auto"/>
        <w:left w:val="none" w:sz="0" w:space="0" w:color="auto"/>
        <w:bottom w:val="none" w:sz="0" w:space="0" w:color="auto"/>
        <w:right w:val="none" w:sz="0" w:space="0" w:color="auto"/>
      </w:divBdr>
    </w:div>
    <w:div w:id="1821388925">
      <w:bodyDiv w:val="1"/>
      <w:marLeft w:val="0"/>
      <w:marRight w:val="0"/>
      <w:marTop w:val="0"/>
      <w:marBottom w:val="0"/>
      <w:divBdr>
        <w:top w:val="none" w:sz="0" w:space="0" w:color="auto"/>
        <w:left w:val="none" w:sz="0" w:space="0" w:color="auto"/>
        <w:bottom w:val="none" w:sz="0" w:space="0" w:color="auto"/>
        <w:right w:val="none" w:sz="0" w:space="0" w:color="auto"/>
      </w:divBdr>
    </w:div>
    <w:div w:id="1821464588">
      <w:bodyDiv w:val="1"/>
      <w:marLeft w:val="0"/>
      <w:marRight w:val="0"/>
      <w:marTop w:val="0"/>
      <w:marBottom w:val="0"/>
      <w:divBdr>
        <w:top w:val="none" w:sz="0" w:space="0" w:color="auto"/>
        <w:left w:val="none" w:sz="0" w:space="0" w:color="auto"/>
        <w:bottom w:val="none" w:sz="0" w:space="0" w:color="auto"/>
        <w:right w:val="none" w:sz="0" w:space="0" w:color="auto"/>
      </w:divBdr>
    </w:div>
    <w:div w:id="1824882386">
      <w:bodyDiv w:val="1"/>
      <w:marLeft w:val="0"/>
      <w:marRight w:val="0"/>
      <w:marTop w:val="0"/>
      <w:marBottom w:val="0"/>
      <w:divBdr>
        <w:top w:val="none" w:sz="0" w:space="0" w:color="auto"/>
        <w:left w:val="none" w:sz="0" w:space="0" w:color="auto"/>
        <w:bottom w:val="none" w:sz="0" w:space="0" w:color="auto"/>
        <w:right w:val="none" w:sz="0" w:space="0" w:color="auto"/>
      </w:divBdr>
    </w:div>
    <w:div w:id="1824931392">
      <w:bodyDiv w:val="1"/>
      <w:marLeft w:val="0"/>
      <w:marRight w:val="0"/>
      <w:marTop w:val="0"/>
      <w:marBottom w:val="0"/>
      <w:divBdr>
        <w:top w:val="none" w:sz="0" w:space="0" w:color="auto"/>
        <w:left w:val="none" w:sz="0" w:space="0" w:color="auto"/>
        <w:bottom w:val="none" w:sz="0" w:space="0" w:color="auto"/>
        <w:right w:val="none" w:sz="0" w:space="0" w:color="auto"/>
      </w:divBdr>
    </w:div>
    <w:div w:id="1826043625">
      <w:bodyDiv w:val="1"/>
      <w:marLeft w:val="0"/>
      <w:marRight w:val="0"/>
      <w:marTop w:val="0"/>
      <w:marBottom w:val="0"/>
      <w:divBdr>
        <w:top w:val="none" w:sz="0" w:space="0" w:color="auto"/>
        <w:left w:val="none" w:sz="0" w:space="0" w:color="auto"/>
        <w:bottom w:val="none" w:sz="0" w:space="0" w:color="auto"/>
        <w:right w:val="none" w:sz="0" w:space="0" w:color="auto"/>
      </w:divBdr>
    </w:div>
    <w:div w:id="1827890564">
      <w:bodyDiv w:val="1"/>
      <w:marLeft w:val="0"/>
      <w:marRight w:val="0"/>
      <w:marTop w:val="0"/>
      <w:marBottom w:val="0"/>
      <w:divBdr>
        <w:top w:val="none" w:sz="0" w:space="0" w:color="auto"/>
        <w:left w:val="none" w:sz="0" w:space="0" w:color="auto"/>
        <w:bottom w:val="none" w:sz="0" w:space="0" w:color="auto"/>
        <w:right w:val="none" w:sz="0" w:space="0" w:color="auto"/>
      </w:divBdr>
    </w:div>
    <w:div w:id="1829244740">
      <w:bodyDiv w:val="1"/>
      <w:marLeft w:val="0"/>
      <w:marRight w:val="0"/>
      <w:marTop w:val="0"/>
      <w:marBottom w:val="0"/>
      <w:divBdr>
        <w:top w:val="none" w:sz="0" w:space="0" w:color="auto"/>
        <w:left w:val="none" w:sz="0" w:space="0" w:color="auto"/>
        <w:bottom w:val="none" w:sz="0" w:space="0" w:color="auto"/>
        <w:right w:val="none" w:sz="0" w:space="0" w:color="auto"/>
      </w:divBdr>
    </w:div>
    <w:div w:id="1835880133">
      <w:bodyDiv w:val="1"/>
      <w:marLeft w:val="0"/>
      <w:marRight w:val="0"/>
      <w:marTop w:val="0"/>
      <w:marBottom w:val="0"/>
      <w:divBdr>
        <w:top w:val="none" w:sz="0" w:space="0" w:color="auto"/>
        <w:left w:val="none" w:sz="0" w:space="0" w:color="auto"/>
        <w:bottom w:val="none" w:sz="0" w:space="0" w:color="auto"/>
        <w:right w:val="none" w:sz="0" w:space="0" w:color="auto"/>
      </w:divBdr>
    </w:div>
    <w:div w:id="1838812186">
      <w:bodyDiv w:val="1"/>
      <w:marLeft w:val="0"/>
      <w:marRight w:val="0"/>
      <w:marTop w:val="0"/>
      <w:marBottom w:val="0"/>
      <w:divBdr>
        <w:top w:val="none" w:sz="0" w:space="0" w:color="auto"/>
        <w:left w:val="none" w:sz="0" w:space="0" w:color="auto"/>
        <w:bottom w:val="none" w:sz="0" w:space="0" w:color="auto"/>
        <w:right w:val="none" w:sz="0" w:space="0" w:color="auto"/>
      </w:divBdr>
    </w:div>
    <w:div w:id="1841698318">
      <w:bodyDiv w:val="1"/>
      <w:marLeft w:val="0"/>
      <w:marRight w:val="0"/>
      <w:marTop w:val="0"/>
      <w:marBottom w:val="0"/>
      <w:divBdr>
        <w:top w:val="none" w:sz="0" w:space="0" w:color="auto"/>
        <w:left w:val="none" w:sz="0" w:space="0" w:color="auto"/>
        <w:bottom w:val="none" w:sz="0" w:space="0" w:color="auto"/>
        <w:right w:val="none" w:sz="0" w:space="0" w:color="auto"/>
      </w:divBdr>
    </w:div>
    <w:div w:id="1844274437">
      <w:bodyDiv w:val="1"/>
      <w:marLeft w:val="0"/>
      <w:marRight w:val="0"/>
      <w:marTop w:val="0"/>
      <w:marBottom w:val="0"/>
      <w:divBdr>
        <w:top w:val="none" w:sz="0" w:space="0" w:color="auto"/>
        <w:left w:val="none" w:sz="0" w:space="0" w:color="auto"/>
        <w:bottom w:val="none" w:sz="0" w:space="0" w:color="auto"/>
        <w:right w:val="none" w:sz="0" w:space="0" w:color="auto"/>
      </w:divBdr>
    </w:div>
    <w:div w:id="1861581206">
      <w:bodyDiv w:val="1"/>
      <w:marLeft w:val="0"/>
      <w:marRight w:val="0"/>
      <w:marTop w:val="0"/>
      <w:marBottom w:val="0"/>
      <w:divBdr>
        <w:top w:val="none" w:sz="0" w:space="0" w:color="auto"/>
        <w:left w:val="none" w:sz="0" w:space="0" w:color="auto"/>
        <w:bottom w:val="none" w:sz="0" w:space="0" w:color="auto"/>
        <w:right w:val="none" w:sz="0" w:space="0" w:color="auto"/>
      </w:divBdr>
    </w:div>
    <w:div w:id="1862817799">
      <w:bodyDiv w:val="1"/>
      <w:marLeft w:val="0"/>
      <w:marRight w:val="0"/>
      <w:marTop w:val="0"/>
      <w:marBottom w:val="0"/>
      <w:divBdr>
        <w:top w:val="none" w:sz="0" w:space="0" w:color="auto"/>
        <w:left w:val="none" w:sz="0" w:space="0" w:color="auto"/>
        <w:bottom w:val="none" w:sz="0" w:space="0" w:color="auto"/>
        <w:right w:val="none" w:sz="0" w:space="0" w:color="auto"/>
      </w:divBdr>
    </w:div>
    <w:div w:id="1863013910">
      <w:bodyDiv w:val="1"/>
      <w:marLeft w:val="0"/>
      <w:marRight w:val="0"/>
      <w:marTop w:val="0"/>
      <w:marBottom w:val="0"/>
      <w:divBdr>
        <w:top w:val="none" w:sz="0" w:space="0" w:color="auto"/>
        <w:left w:val="none" w:sz="0" w:space="0" w:color="auto"/>
        <w:bottom w:val="none" w:sz="0" w:space="0" w:color="auto"/>
        <w:right w:val="none" w:sz="0" w:space="0" w:color="auto"/>
      </w:divBdr>
    </w:div>
    <w:div w:id="1863546124">
      <w:bodyDiv w:val="1"/>
      <w:marLeft w:val="0"/>
      <w:marRight w:val="0"/>
      <w:marTop w:val="0"/>
      <w:marBottom w:val="0"/>
      <w:divBdr>
        <w:top w:val="none" w:sz="0" w:space="0" w:color="auto"/>
        <w:left w:val="none" w:sz="0" w:space="0" w:color="auto"/>
        <w:bottom w:val="none" w:sz="0" w:space="0" w:color="auto"/>
        <w:right w:val="none" w:sz="0" w:space="0" w:color="auto"/>
      </w:divBdr>
    </w:div>
    <w:div w:id="1868791443">
      <w:bodyDiv w:val="1"/>
      <w:marLeft w:val="0"/>
      <w:marRight w:val="0"/>
      <w:marTop w:val="0"/>
      <w:marBottom w:val="0"/>
      <w:divBdr>
        <w:top w:val="none" w:sz="0" w:space="0" w:color="auto"/>
        <w:left w:val="none" w:sz="0" w:space="0" w:color="auto"/>
        <w:bottom w:val="none" w:sz="0" w:space="0" w:color="auto"/>
        <w:right w:val="none" w:sz="0" w:space="0" w:color="auto"/>
      </w:divBdr>
    </w:div>
    <w:div w:id="1869298560">
      <w:bodyDiv w:val="1"/>
      <w:marLeft w:val="0"/>
      <w:marRight w:val="0"/>
      <w:marTop w:val="0"/>
      <w:marBottom w:val="0"/>
      <w:divBdr>
        <w:top w:val="none" w:sz="0" w:space="0" w:color="auto"/>
        <w:left w:val="none" w:sz="0" w:space="0" w:color="auto"/>
        <w:bottom w:val="none" w:sz="0" w:space="0" w:color="auto"/>
        <w:right w:val="none" w:sz="0" w:space="0" w:color="auto"/>
      </w:divBdr>
    </w:div>
    <w:div w:id="1869902421">
      <w:bodyDiv w:val="1"/>
      <w:marLeft w:val="0"/>
      <w:marRight w:val="0"/>
      <w:marTop w:val="0"/>
      <w:marBottom w:val="0"/>
      <w:divBdr>
        <w:top w:val="none" w:sz="0" w:space="0" w:color="auto"/>
        <w:left w:val="none" w:sz="0" w:space="0" w:color="auto"/>
        <w:bottom w:val="none" w:sz="0" w:space="0" w:color="auto"/>
        <w:right w:val="none" w:sz="0" w:space="0" w:color="auto"/>
      </w:divBdr>
    </w:div>
    <w:div w:id="1872450036">
      <w:bodyDiv w:val="1"/>
      <w:marLeft w:val="0"/>
      <w:marRight w:val="0"/>
      <w:marTop w:val="0"/>
      <w:marBottom w:val="0"/>
      <w:divBdr>
        <w:top w:val="none" w:sz="0" w:space="0" w:color="auto"/>
        <w:left w:val="none" w:sz="0" w:space="0" w:color="auto"/>
        <w:bottom w:val="none" w:sz="0" w:space="0" w:color="auto"/>
        <w:right w:val="none" w:sz="0" w:space="0" w:color="auto"/>
      </w:divBdr>
    </w:div>
    <w:div w:id="1873566671">
      <w:bodyDiv w:val="1"/>
      <w:marLeft w:val="0"/>
      <w:marRight w:val="0"/>
      <w:marTop w:val="0"/>
      <w:marBottom w:val="0"/>
      <w:divBdr>
        <w:top w:val="none" w:sz="0" w:space="0" w:color="auto"/>
        <w:left w:val="none" w:sz="0" w:space="0" w:color="auto"/>
        <w:bottom w:val="none" w:sz="0" w:space="0" w:color="auto"/>
        <w:right w:val="none" w:sz="0" w:space="0" w:color="auto"/>
      </w:divBdr>
    </w:div>
    <w:div w:id="1874078242">
      <w:bodyDiv w:val="1"/>
      <w:marLeft w:val="0"/>
      <w:marRight w:val="0"/>
      <w:marTop w:val="0"/>
      <w:marBottom w:val="0"/>
      <w:divBdr>
        <w:top w:val="none" w:sz="0" w:space="0" w:color="auto"/>
        <w:left w:val="none" w:sz="0" w:space="0" w:color="auto"/>
        <w:bottom w:val="none" w:sz="0" w:space="0" w:color="auto"/>
        <w:right w:val="none" w:sz="0" w:space="0" w:color="auto"/>
      </w:divBdr>
    </w:div>
    <w:div w:id="1874418155">
      <w:bodyDiv w:val="1"/>
      <w:marLeft w:val="0"/>
      <w:marRight w:val="0"/>
      <w:marTop w:val="0"/>
      <w:marBottom w:val="0"/>
      <w:divBdr>
        <w:top w:val="none" w:sz="0" w:space="0" w:color="auto"/>
        <w:left w:val="none" w:sz="0" w:space="0" w:color="auto"/>
        <w:bottom w:val="none" w:sz="0" w:space="0" w:color="auto"/>
        <w:right w:val="none" w:sz="0" w:space="0" w:color="auto"/>
      </w:divBdr>
    </w:div>
    <w:div w:id="1875344837">
      <w:bodyDiv w:val="1"/>
      <w:marLeft w:val="0"/>
      <w:marRight w:val="0"/>
      <w:marTop w:val="0"/>
      <w:marBottom w:val="0"/>
      <w:divBdr>
        <w:top w:val="none" w:sz="0" w:space="0" w:color="auto"/>
        <w:left w:val="none" w:sz="0" w:space="0" w:color="auto"/>
        <w:bottom w:val="none" w:sz="0" w:space="0" w:color="auto"/>
        <w:right w:val="none" w:sz="0" w:space="0" w:color="auto"/>
      </w:divBdr>
    </w:div>
    <w:div w:id="1876111767">
      <w:bodyDiv w:val="1"/>
      <w:marLeft w:val="0"/>
      <w:marRight w:val="0"/>
      <w:marTop w:val="0"/>
      <w:marBottom w:val="0"/>
      <w:divBdr>
        <w:top w:val="none" w:sz="0" w:space="0" w:color="auto"/>
        <w:left w:val="none" w:sz="0" w:space="0" w:color="auto"/>
        <w:bottom w:val="none" w:sz="0" w:space="0" w:color="auto"/>
        <w:right w:val="none" w:sz="0" w:space="0" w:color="auto"/>
      </w:divBdr>
    </w:div>
    <w:div w:id="1881672619">
      <w:bodyDiv w:val="1"/>
      <w:marLeft w:val="0"/>
      <w:marRight w:val="0"/>
      <w:marTop w:val="0"/>
      <w:marBottom w:val="0"/>
      <w:divBdr>
        <w:top w:val="none" w:sz="0" w:space="0" w:color="auto"/>
        <w:left w:val="none" w:sz="0" w:space="0" w:color="auto"/>
        <w:bottom w:val="none" w:sz="0" w:space="0" w:color="auto"/>
        <w:right w:val="none" w:sz="0" w:space="0" w:color="auto"/>
      </w:divBdr>
    </w:div>
    <w:div w:id="1884514483">
      <w:bodyDiv w:val="1"/>
      <w:marLeft w:val="0"/>
      <w:marRight w:val="0"/>
      <w:marTop w:val="0"/>
      <w:marBottom w:val="0"/>
      <w:divBdr>
        <w:top w:val="none" w:sz="0" w:space="0" w:color="auto"/>
        <w:left w:val="none" w:sz="0" w:space="0" w:color="auto"/>
        <w:bottom w:val="none" w:sz="0" w:space="0" w:color="auto"/>
        <w:right w:val="none" w:sz="0" w:space="0" w:color="auto"/>
      </w:divBdr>
    </w:div>
    <w:div w:id="1885868888">
      <w:bodyDiv w:val="1"/>
      <w:marLeft w:val="0"/>
      <w:marRight w:val="0"/>
      <w:marTop w:val="0"/>
      <w:marBottom w:val="0"/>
      <w:divBdr>
        <w:top w:val="none" w:sz="0" w:space="0" w:color="auto"/>
        <w:left w:val="none" w:sz="0" w:space="0" w:color="auto"/>
        <w:bottom w:val="none" w:sz="0" w:space="0" w:color="auto"/>
        <w:right w:val="none" w:sz="0" w:space="0" w:color="auto"/>
      </w:divBdr>
    </w:div>
    <w:div w:id="1886285997">
      <w:bodyDiv w:val="1"/>
      <w:marLeft w:val="0"/>
      <w:marRight w:val="0"/>
      <w:marTop w:val="0"/>
      <w:marBottom w:val="0"/>
      <w:divBdr>
        <w:top w:val="none" w:sz="0" w:space="0" w:color="auto"/>
        <w:left w:val="none" w:sz="0" w:space="0" w:color="auto"/>
        <w:bottom w:val="none" w:sz="0" w:space="0" w:color="auto"/>
        <w:right w:val="none" w:sz="0" w:space="0" w:color="auto"/>
      </w:divBdr>
    </w:div>
    <w:div w:id="1889104109">
      <w:bodyDiv w:val="1"/>
      <w:marLeft w:val="0"/>
      <w:marRight w:val="0"/>
      <w:marTop w:val="0"/>
      <w:marBottom w:val="0"/>
      <w:divBdr>
        <w:top w:val="none" w:sz="0" w:space="0" w:color="auto"/>
        <w:left w:val="none" w:sz="0" w:space="0" w:color="auto"/>
        <w:bottom w:val="none" w:sz="0" w:space="0" w:color="auto"/>
        <w:right w:val="none" w:sz="0" w:space="0" w:color="auto"/>
      </w:divBdr>
    </w:div>
    <w:div w:id="1889217750">
      <w:bodyDiv w:val="1"/>
      <w:marLeft w:val="0"/>
      <w:marRight w:val="0"/>
      <w:marTop w:val="0"/>
      <w:marBottom w:val="0"/>
      <w:divBdr>
        <w:top w:val="none" w:sz="0" w:space="0" w:color="auto"/>
        <w:left w:val="none" w:sz="0" w:space="0" w:color="auto"/>
        <w:bottom w:val="none" w:sz="0" w:space="0" w:color="auto"/>
        <w:right w:val="none" w:sz="0" w:space="0" w:color="auto"/>
      </w:divBdr>
    </w:div>
    <w:div w:id="1893421848">
      <w:bodyDiv w:val="1"/>
      <w:marLeft w:val="0"/>
      <w:marRight w:val="0"/>
      <w:marTop w:val="0"/>
      <w:marBottom w:val="0"/>
      <w:divBdr>
        <w:top w:val="none" w:sz="0" w:space="0" w:color="auto"/>
        <w:left w:val="none" w:sz="0" w:space="0" w:color="auto"/>
        <w:bottom w:val="none" w:sz="0" w:space="0" w:color="auto"/>
        <w:right w:val="none" w:sz="0" w:space="0" w:color="auto"/>
      </w:divBdr>
    </w:div>
    <w:div w:id="1895578393">
      <w:bodyDiv w:val="1"/>
      <w:marLeft w:val="0"/>
      <w:marRight w:val="0"/>
      <w:marTop w:val="0"/>
      <w:marBottom w:val="0"/>
      <w:divBdr>
        <w:top w:val="none" w:sz="0" w:space="0" w:color="auto"/>
        <w:left w:val="none" w:sz="0" w:space="0" w:color="auto"/>
        <w:bottom w:val="none" w:sz="0" w:space="0" w:color="auto"/>
        <w:right w:val="none" w:sz="0" w:space="0" w:color="auto"/>
      </w:divBdr>
    </w:div>
    <w:div w:id="1897426858">
      <w:bodyDiv w:val="1"/>
      <w:marLeft w:val="0"/>
      <w:marRight w:val="0"/>
      <w:marTop w:val="0"/>
      <w:marBottom w:val="0"/>
      <w:divBdr>
        <w:top w:val="none" w:sz="0" w:space="0" w:color="auto"/>
        <w:left w:val="none" w:sz="0" w:space="0" w:color="auto"/>
        <w:bottom w:val="none" w:sz="0" w:space="0" w:color="auto"/>
        <w:right w:val="none" w:sz="0" w:space="0" w:color="auto"/>
      </w:divBdr>
    </w:div>
    <w:div w:id="1907839617">
      <w:bodyDiv w:val="1"/>
      <w:marLeft w:val="0"/>
      <w:marRight w:val="0"/>
      <w:marTop w:val="0"/>
      <w:marBottom w:val="0"/>
      <w:divBdr>
        <w:top w:val="none" w:sz="0" w:space="0" w:color="auto"/>
        <w:left w:val="none" w:sz="0" w:space="0" w:color="auto"/>
        <w:bottom w:val="none" w:sz="0" w:space="0" w:color="auto"/>
        <w:right w:val="none" w:sz="0" w:space="0" w:color="auto"/>
      </w:divBdr>
    </w:div>
    <w:div w:id="1911428987">
      <w:bodyDiv w:val="1"/>
      <w:marLeft w:val="0"/>
      <w:marRight w:val="0"/>
      <w:marTop w:val="0"/>
      <w:marBottom w:val="0"/>
      <w:divBdr>
        <w:top w:val="none" w:sz="0" w:space="0" w:color="auto"/>
        <w:left w:val="none" w:sz="0" w:space="0" w:color="auto"/>
        <w:bottom w:val="none" w:sz="0" w:space="0" w:color="auto"/>
        <w:right w:val="none" w:sz="0" w:space="0" w:color="auto"/>
      </w:divBdr>
    </w:div>
    <w:div w:id="1916013129">
      <w:bodyDiv w:val="1"/>
      <w:marLeft w:val="0"/>
      <w:marRight w:val="0"/>
      <w:marTop w:val="0"/>
      <w:marBottom w:val="0"/>
      <w:divBdr>
        <w:top w:val="none" w:sz="0" w:space="0" w:color="auto"/>
        <w:left w:val="none" w:sz="0" w:space="0" w:color="auto"/>
        <w:bottom w:val="none" w:sz="0" w:space="0" w:color="auto"/>
        <w:right w:val="none" w:sz="0" w:space="0" w:color="auto"/>
      </w:divBdr>
    </w:div>
    <w:div w:id="1918318578">
      <w:bodyDiv w:val="1"/>
      <w:marLeft w:val="0"/>
      <w:marRight w:val="0"/>
      <w:marTop w:val="0"/>
      <w:marBottom w:val="0"/>
      <w:divBdr>
        <w:top w:val="none" w:sz="0" w:space="0" w:color="auto"/>
        <w:left w:val="none" w:sz="0" w:space="0" w:color="auto"/>
        <w:bottom w:val="none" w:sz="0" w:space="0" w:color="auto"/>
        <w:right w:val="none" w:sz="0" w:space="0" w:color="auto"/>
      </w:divBdr>
    </w:div>
    <w:div w:id="1919826806">
      <w:bodyDiv w:val="1"/>
      <w:marLeft w:val="0"/>
      <w:marRight w:val="0"/>
      <w:marTop w:val="0"/>
      <w:marBottom w:val="0"/>
      <w:divBdr>
        <w:top w:val="none" w:sz="0" w:space="0" w:color="auto"/>
        <w:left w:val="none" w:sz="0" w:space="0" w:color="auto"/>
        <w:bottom w:val="none" w:sz="0" w:space="0" w:color="auto"/>
        <w:right w:val="none" w:sz="0" w:space="0" w:color="auto"/>
      </w:divBdr>
    </w:div>
    <w:div w:id="1920871718">
      <w:bodyDiv w:val="1"/>
      <w:marLeft w:val="0"/>
      <w:marRight w:val="0"/>
      <w:marTop w:val="0"/>
      <w:marBottom w:val="0"/>
      <w:divBdr>
        <w:top w:val="none" w:sz="0" w:space="0" w:color="auto"/>
        <w:left w:val="none" w:sz="0" w:space="0" w:color="auto"/>
        <w:bottom w:val="none" w:sz="0" w:space="0" w:color="auto"/>
        <w:right w:val="none" w:sz="0" w:space="0" w:color="auto"/>
      </w:divBdr>
    </w:div>
    <w:div w:id="1921208399">
      <w:bodyDiv w:val="1"/>
      <w:marLeft w:val="0"/>
      <w:marRight w:val="0"/>
      <w:marTop w:val="0"/>
      <w:marBottom w:val="0"/>
      <w:divBdr>
        <w:top w:val="none" w:sz="0" w:space="0" w:color="auto"/>
        <w:left w:val="none" w:sz="0" w:space="0" w:color="auto"/>
        <w:bottom w:val="none" w:sz="0" w:space="0" w:color="auto"/>
        <w:right w:val="none" w:sz="0" w:space="0" w:color="auto"/>
      </w:divBdr>
    </w:div>
    <w:div w:id="1925525506">
      <w:bodyDiv w:val="1"/>
      <w:marLeft w:val="0"/>
      <w:marRight w:val="0"/>
      <w:marTop w:val="0"/>
      <w:marBottom w:val="0"/>
      <w:divBdr>
        <w:top w:val="none" w:sz="0" w:space="0" w:color="auto"/>
        <w:left w:val="none" w:sz="0" w:space="0" w:color="auto"/>
        <w:bottom w:val="none" w:sz="0" w:space="0" w:color="auto"/>
        <w:right w:val="none" w:sz="0" w:space="0" w:color="auto"/>
      </w:divBdr>
    </w:div>
    <w:div w:id="1925605427">
      <w:bodyDiv w:val="1"/>
      <w:marLeft w:val="0"/>
      <w:marRight w:val="0"/>
      <w:marTop w:val="0"/>
      <w:marBottom w:val="0"/>
      <w:divBdr>
        <w:top w:val="none" w:sz="0" w:space="0" w:color="auto"/>
        <w:left w:val="none" w:sz="0" w:space="0" w:color="auto"/>
        <w:bottom w:val="none" w:sz="0" w:space="0" w:color="auto"/>
        <w:right w:val="none" w:sz="0" w:space="0" w:color="auto"/>
      </w:divBdr>
    </w:div>
    <w:div w:id="1930195541">
      <w:bodyDiv w:val="1"/>
      <w:marLeft w:val="0"/>
      <w:marRight w:val="0"/>
      <w:marTop w:val="0"/>
      <w:marBottom w:val="0"/>
      <w:divBdr>
        <w:top w:val="none" w:sz="0" w:space="0" w:color="auto"/>
        <w:left w:val="none" w:sz="0" w:space="0" w:color="auto"/>
        <w:bottom w:val="none" w:sz="0" w:space="0" w:color="auto"/>
        <w:right w:val="none" w:sz="0" w:space="0" w:color="auto"/>
      </w:divBdr>
    </w:div>
    <w:div w:id="1931548689">
      <w:bodyDiv w:val="1"/>
      <w:marLeft w:val="0"/>
      <w:marRight w:val="0"/>
      <w:marTop w:val="0"/>
      <w:marBottom w:val="0"/>
      <w:divBdr>
        <w:top w:val="none" w:sz="0" w:space="0" w:color="auto"/>
        <w:left w:val="none" w:sz="0" w:space="0" w:color="auto"/>
        <w:bottom w:val="none" w:sz="0" w:space="0" w:color="auto"/>
        <w:right w:val="none" w:sz="0" w:space="0" w:color="auto"/>
      </w:divBdr>
    </w:div>
    <w:div w:id="1932280218">
      <w:bodyDiv w:val="1"/>
      <w:marLeft w:val="0"/>
      <w:marRight w:val="0"/>
      <w:marTop w:val="0"/>
      <w:marBottom w:val="0"/>
      <w:divBdr>
        <w:top w:val="none" w:sz="0" w:space="0" w:color="auto"/>
        <w:left w:val="none" w:sz="0" w:space="0" w:color="auto"/>
        <w:bottom w:val="none" w:sz="0" w:space="0" w:color="auto"/>
        <w:right w:val="none" w:sz="0" w:space="0" w:color="auto"/>
      </w:divBdr>
    </w:div>
    <w:div w:id="1934391592">
      <w:bodyDiv w:val="1"/>
      <w:marLeft w:val="0"/>
      <w:marRight w:val="0"/>
      <w:marTop w:val="0"/>
      <w:marBottom w:val="0"/>
      <w:divBdr>
        <w:top w:val="none" w:sz="0" w:space="0" w:color="auto"/>
        <w:left w:val="none" w:sz="0" w:space="0" w:color="auto"/>
        <w:bottom w:val="none" w:sz="0" w:space="0" w:color="auto"/>
        <w:right w:val="none" w:sz="0" w:space="0" w:color="auto"/>
      </w:divBdr>
    </w:div>
    <w:div w:id="1936673187">
      <w:bodyDiv w:val="1"/>
      <w:marLeft w:val="0"/>
      <w:marRight w:val="0"/>
      <w:marTop w:val="0"/>
      <w:marBottom w:val="0"/>
      <w:divBdr>
        <w:top w:val="none" w:sz="0" w:space="0" w:color="auto"/>
        <w:left w:val="none" w:sz="0" w:space="0" w:color="auto"/>
        <w:bottom w:val="none" w:sz="0" w:space="0" w:color="auto"/>
        <w:right w:val="none" w:sz="0" w:space="0" w:color="auto"/>
      </w:divBdr>
    </w:div>
    <w:div w:id="1938252618">
      <w:bodyDiv w:val="1"/>
      <w:marLeft w:val="0"/>
      <w:marRight w:val="0"/>
      <w:marTop w:val="0"/>
      <w:marBottom w:val="0"/>
      <w:divBdr>
        <w:top w:val="none" w:sz="0" w:space="0" w:color="auto"/>
        <w:left w:val="none" w:sz="0" w:space="0" w:color="auto"/>
        <w:bottom w:val="none" w:sz="0" w:space="0" w:color="auto"/>
        <w:right w:val="none" w:sz="0" w:space="0" w:color="auto"/>
      </w:divBdr>
    </w:div>
    <w:div w:id="1938828267">
      <w:bodyDiv w:val="1"/>
      <w:marLeft w:val="0"/>
      <w:marRight w:val="0"/>
      <w:marTop w:val="0"/>
      <w:marBottom w:val="0"/>
      <w:divBdr>
        <w:top w:val="none" w:sz="0" w:space="0" w:color="auto"/>
        <w:left w:val="none" w:sz="0" w:space="0" w:color="auto"/>
        <w:bottom w:val="none" w:sz="0" w:space="0" w:color="auto"/>
        <w:right w:val="none" w:sz="0" w:space="0" w:color="auto"/>
      </w:divBdr>
    </w:div>
    <w:div w:id="1939212049">
      <w:bodyDiv w:val="1"/>
      <w:marLeft w:val="0"/>
      <w:marRight w:val="0"/>
      <w:marTop w:val="0"/>
      <w:marBottom w:val="0"/>
      <w:divBdr>
        <w:top w:val="none" w:sz="0" w:space="0" w:color="auto"/>
        <w:left w:val="none" w:sz="0" w:space="0" w:color="auto"/>
        <w:bottom w:val="none" w:sz="0" w:space="0" w:color="auto"/>
        <w:right w:val="none" w:sz="0" w:space="0" w:color="auto"/>
      </w:divBdr>
    </w:div>
    <w:div w:id="1939755697">
      <w:bodyDiv w:val="1"/>
      <w:marLeft w:val="0"/>
      <w:marRight w:val="0"/>
      <w:marTop w:val="0"/>
      <w:marBottom w:val="0"/>
      <w:divBdr>
        <w:top w:val="none" w:sz="0" w:space="0" w:color="auto"/>
        <w:left w:val="none" w:sz="0" w:space="0" w:color="auto"/>
        <w:bottom w:val="none" w:sz="0" w:space="0" w:color="auto"/>
        <w:right w:val="none" w:sz="0" w:space="0" w:color="auto"/>
      </w:divBdr>
    </w:div>
    <w:div w:id="1940334269">
      <w:bodyDiv w:val="1"/>
      <w:marLeft w:val="0"/>
      <w:marRight w:val="0"/>
      <w:marTop w:val="0"/>
      <w:marBottom w:val="0"/>
      <w:divBdr>
        <w:top w:val="none" w:sz="0" w:space="0" w:color="auto"/>
        <w:left w:val="none" w:sz="0" w:space="0" w:color="auto"/>
        <w:bottom w:val="none" w:sz="0" w:space="0" w:color="auto"/>
        <w:right w:val="none" w:sz="0" w:space="0" w:color="auto"/>
      </w:divBdr>
    </w:div>
    <w:div w:id="1942640931">
      <w:bodyDiv w:val="1"/>
      <w:marLeft w:val="0"/>
      <w:marRight w:val="0"/>
      <w:marTop w:val="0"/>
      <w:marBottom w:val="0"/>
      <w:divBdr>
        <w:top w:val="none" w:sz="0" w:space="0" w:color="auto"/>
        <w:left w:val="none" w:sz="0" w:space="0" w:color="auto"/>
        <w:bottom w:val="none" w:sz="0" w:space="0" w:color="auto"/>
        <w:right w:val="none" w:sz="0" w:space="0" w:color="auto"/>
      </w:divBdr>
    </w:div>
    <w:div w:id="1944485583">
      <w:bodyDiv w:val="1"/>
      <w:marLeft w:val="0"/>
      <w:marRight w:val="0"/>
      <w:marTop w:val="0"/>
      <w:marBottom w:val="0"/>
      <w:divBdr>
        <w:top w:val="none" w:sz="0" w:space="0" w:color="auto"/>
        <w:left w:val="none" w:sz="0" w:space="0" w:color="auto"/>
        <w:bottom w:val="none" w:sz="0" w:space="0" w:color="auto"/>
        <w:right w:val="none" w:sz="0" w:space="0" w:color="auto"/>
      </w:divBdr>
    </w:div>
    <w:div w:id="1945116887">
      <w:bodyDiv w:val="1"/>
      <w:marLeft w:val="0"/>
      <w:marRight w:val="0"/>
      <w:marTop w:val="0"/>
      <w:marBottom w:val="0"/>
      <w:divBdr>
        <w:top w:val="none" w:sz="0" w:space="0" w:color="auto"/>
        <w:left w:val="none" w:sz="0" w:space="0" w:color="auto"/>
        <w:bottom w:val="none" w:sz="0" w:space="0" w:color="auto"/>
        <w:right w:val="none" w:sz="0" w:space="0" w:color="auto"/>
      </w:divBdr>
    </w:div>
    <w:div w:id="1945335167">
      <w:bodyDiv w:val="1"/>
      <w:marLeft w:val="0"/>
      <w:marRight w:val="0"/>
      <w:marTop w:val="0"/>
      <w:marBottom w:val="0"/>
      <w:divBdr>
        <w:top w:val="none" w:sz="0" w:space="0" w:color="auto"/>
        <w:left w:val="none" w:sz="0" w:space="0" w:color="auto"/>
        <w:bottom w:val="none" w:sz="0" w:space="0" w:color="auto"/>
        <w:right w:val="none" w:sz="0" w:space="0" w:color="auto"/>
      </w:divBdr>
    </w:div>
    <w:div w:id="1946887613">
      <w:bodyDiv w:val="1"/>
      <w:marLeft w:val="0"/>
      <w:marRight w:val="0"/>
      <w:marTop w:val="0"/>
      <w:marBottom w:val="0"/>
      <w:divBdr>
        <w:top w:val="none" w:sz="0" w:space="0" w:color="auto"/>
        <w:left w:val="none" w:sz="0" w:space="0" w:color="auto"/>
        <w:bottom w:val="none" w:sz="0" w:space="0" w:color="auto"/>
        <w:right w:val="none" w:sz="0" w:space="0" w:color="auto"/>
      </w:divBdr>
    </w:div>
    <w:div w:id="1947687179">
      <w:bodyDiv w:val="1"/>
      <w:marLeft w:val="0"/>
      <w:marRight w:val="0"/>
      <w:marTop w:val="0"/>
      <w:marBottom w:val="0"/>
      <w:divBdr>
        <w:top w:val="none" w:sz="0" w:space="0" w:color="auto"/>
        <w:left w:val="none" w:sz="0" w:space="0" w:color="auto"/>
        <w:bottom w:val="none" w:sz="0" w:space="0" w:color="auto"/>
        <w:right w:val="none" w:sz="0" w:space="0" w:color="auto"/>
      </w:divBdr>
    </w:div>
    <w:div w:id="1948005135">
      <w:bodyDiv w:val="1"/>
      <w:marLeft w:val="0"/>
      <w:marRight w:val="0"/>
      <w:marTop w:val="0"/>
      <w:marBottom w:val="0"/>
      <w:divBdr>
        <w:top w:val="none" w:sz="0" w:space="0" w:color="auto"/>
        <w:left w:val="none" w:sz="0" w:space="0" w:color="auto"/>
        <w:bottom w:val="none" w:sz="0" w:space="0" w:color="auto"/>
        <w:right w:val="none" w:sz="0" w:space="0" w:color="auto"/>
      </w:divBdr>
    </w:div>
    <w:div w:id="1955867963">
      <w:bodyDiv w:val="1"/>
      <w:marLeft w:val="0"/>
      <w:marRight w:val="0"/>
      <w:marTop w:val="0"/>
      <w:marBottom w:val="0"/>
      <w:divBdr>
        <w:top w:val="none" w:sz="0" w:space="0" w:color="auto"/>
        <w:left w:val="none" w:sz="0" w:space="0" w:color="auto"/>
        <w:bottom w:val="none" w:sz="0" w:space="0" w:color="auto"/>
        <w:right w:val="none" w:sz="0" w:space="0" w:color="auto"/>
      </w:divBdr>
    </w:div>
    <w:div w:id="1959869435">
      <w:bodyDiv w:val="1"/>
      <w:marLeft w:val="0"/>
      <w:marRight w:val="0"/>
      <w:marTop w:val="0"/>
      <w:marBottom w:val="0"/>
      <w:divBdr>
        <w:top w:val="none" w:sz="0" w:space="0" w:color="auto"/>
        <w:left w:val="none" w:sz="0" w:space="0" w:color="auto"/>
        <w:bottom w:val="none" w:sz="0" w:space="0" w:color="auto"/>
        <w:right w:val="none" w:sz="0" w:space="0" w:color="auto"/>
      </w:divBdr>
    </w:div>
    <w:div w:id="1960257059">
      <w:bodyDiv w:val="1"/>
      <w:marLeft w:val="0"/>
      <w:marRight w:val="0"/>
      <w:marTop w:val="0"/>
      <w:marBottom w:val="0"/>
      <w:divBdr>
        <w:top w:val="none" w:sz="0" w:space="0" w:color="auto"/>
        <w:left w:val="none" w:sz="0" w:space="0" w:color="auto"/>
        <w:bottom w:val="none" w:sz="0" w:space="0" w:color="auto"/>
        <w:right w:val="none" w:sz="0" w:space="0" w:color="auto"/>
      </w:divBdr>
    </w:div>
    <w:div w:id="1960524212">
      <w:bodyDiv w:val="1"/>
      <w:marLeft w:val="0"/>
      <w:marRight w:val="0"/>
      <w:marTop w:val="0"/>
      <w:marBottom w:val="0"/>
      <w:divBdr>
        <w:top w:val="none" w:sz="0" w:space="0" w:color="auto"/>
        <w:left w:val="none" w:sz="0" w:space="0" w:color="auto"/>
        <w:bottom w:val="none" w:sz="0" w:space="0" w:color="auto"/>
        <w:right w:val="none" w:sz="0" w:space="0" w:color="auto"/>
      </w:divBdr>
    </w:div>
    <w:div w:id="1961571240">
      <w:bodyDiv w:val="1"/>
      <w:marLeft w:val="0"/>
      <w:marRight w:val="0"/>
      <w:marTop w:val="0"/>
      <w:marBottom w:val="0"/>
      <w:divBdr>
        <w:top w:val="none" w:sz="0" w:space="0" w:color="auto"/>
        <w:left w:val="none" w:sz="0" w:space="0" w:color="auto"/>
        <w:bottom w:val="none" w:sz="0" w:space="0" w:color="auto"/>
        <w:right w:val="none" w:sz="0" w:space="0" w:color="auto"/>
      </w:divBdr>
    </w:div>
    <w:div w:id="1970284604">
      <w:bodyDiv w:val="1"/>
      <w:marLeft w:val="0"/>
      <w:marRight w:val="0"/>
      <w:marTop w:val="0"/>
      <w:marBottom w:val="0"/>
      <w:divBdr>
        <w:top w:val="none" w:sz="0" w:space="0" w:color="auto"/>
        <w:left w:val="none" w:sz="0" w:space="0" w:color="auto"/>
        <w:bottom w:val="none" w:sz="0" w:space="0" w:color="auto"/>
        <w:right w:val="none" w:sz="0" w:space="0" w:color="auto"/>
      </w:divBdr>
    </w:div>
    <w:div w:id="1978223877">
      <w:bodyDiv w:val="1"/>
      <w:marLeft w:val="0"/>
      <w:marRight w:val="0"/>
      <w:marTop w:val="0"/>
      <w:marBottom w:val="0"/>
      <w:divBdr>
        <w:top w:val="none" w:sz="0" w:space="0" w:color="auto"/>
        <w:left w:val="none" w:sz="0" w:space="0" w:color="auto"/>
        <w:bottom w:val="none" w:sz="0" w:space="0" w:color="auto"/>
        <w:right w:val="none" w:sz="0" w:space="0" w:color="auto"/>
      </w:divBdr>
    </w:div>
    <w:div w:id="1984042373">
      <w:bodyDiv w:val="1"/>
      <w:marLeft w:val="0"/>
      <w:marRight w:val="0"/>
      <w:marTop w:val="0"/>
      <w:marBottom w:val="0"/>
      <w:divBdr>
        <w:top w:val="none" w:sz="0" w:space="0" w:color="auto"/>
        <w:left w:val="none" w:sz="0" w:space="0" w:color="auto"/>
        <w:bottom w:val="none" w:sz="0" w:space="0" w:color="auto"/>
        <w:right w:val="none" w:sz="0" w:space="0" w:color="auto"/>
      </w:divBdr>
    </w:div>
    <w:div w:id="1987857669">
      <w:bodyDiv w:val="1"/>
      <w:marLeft w:val="0"/>
      <w:marRight w:val="0"/>
      <w:marTop w:val="0"/>
      <w:marBottom w:val="0"/>
      <w:divBdr>
        <w:top w:val="none" w:sz="0" w:space="0" w:color="auto"/>
        <w:left w:val="none" w:sz="0" w:space="0" w:color="auto"/>
        <w:bottom w:val="none" w:sz="0" w:space="0" w:color="auto"/>
        <w:right w:val="none" w:sz="0" w:space="0" w:color="auto"/>
      </w:divBdr>
    </w:div>
    <w:div w:id="1991444408">
      <w:bodyDiv w:val="1"/>
      <w:marLeft w:val="0"/>
      <w:marRight w:val="0"/>
      <w:marTop w:val="0"/>
      <w:marBottom w:val="0"/>
      <w:divBdr>
        <w:top w:val="none" w:sz="0" w:space="0" w:color="auto"/>
        <w:left w:val="none" w:sz="0" w:space="0" w:color="auto"/>
        <w:bottom w:val="none" w:sz="0" w:space="0" w:color="auto"/>
        <w:right w:val="none" w:sz="0" w:space="0" w:color="auto"/>
      </w:divBdr>
    </w:div>
    <w:div w:id="1992714145">
      <w:bodyDiv w:val="1"/>
      <w:marLeft w:val="0"/>
      <w:marRight w:val="0"/>
      <w:marTop w:val="0"/>
      <w:marBottom w:val="0"/>
      <w:divBdr>
        <w:top w:val="none" w:sz="0" w:space="0" w:color="auto"/>
        <w:left w:val="none" w:sz="0" w:space="0" w:color="auto"/>
        <w:bottom w:val="none" w:sz="0" w:space="0" w:color="auto"/>
        <w:right w:val="none" w:sz="0" w:space="0" w:color="auto"/>
      </w:divBdr>
    </w:div>
    <w:div w:id="1995865370">
      <w:bodyDiv w:val="1"/>
      <w:marLeft w:val="0"/>
      <w:marRight w:val="0"/>
      <w:marTop w:val="0"/>
      <w:marBottom w:val="0"/>
      <w:divBdr>
        <w:top w:val="none" w:sz="0" w:space="0" w:color="auto"/>
        <w:left w:val="none" w:sz="0" w:space="0" w:color="auto"/>
        <w:bottom w:val="none" w:sz="0" w:space="0" w:color="auto"/>
        <w:right w:val="none" w:sz="0" w:space="0" w:color="auto"/>
      </w:divBdr>
    </w:div>
    <w:div w:id="1996060691">
      <w:bodyDiv w:val="1"/>
      <w:marLeft w:val="0"/>
      <w:marRight w:val="0"/>
      <w:marTop w:val="0"/>
      <w:marBottom w:val="0"/>
      <w:divBdr>
        <w:top w:val="none" w:sz="0" w:space="0" w:color="auto"/>
        <w:left w:val="none" w:sz="0" w:space="0" w:color="auto"/>
        <w:bottom w:val="none" w:sz="0" w:space="0" w:color="auto"/>
        <w:right w:val="none" w:sz="0" w:space="0" w:color="auto"/>
      </w:divBdr>
    </w:div>
    <w:div w:id="1997028919">
      <w:bodyDiv w:val="1"/>
      <w:marLeft w:val="0"/>
      <w:marRight w:val="0"/>
      <w:marTop w:val="0"/>
      <w:marBottom w:val="0"/>
      <w:divBdr>
        <w:top w:val="none" w:sz="0" w:space="0" w:color="auto"/>
        <w:left w:val="none" w:sz="0" w:space="0" w:color="auto"/>
        <w:bottom w:val="none" w:sz="0" w:space="0" w:color="auto"/>
        <w:right w:val="none" w:sz="0" w:space="0" w:color="auto"/>
      </w:divBdr>
    </w:div>
    <w:div w:id="1999192894">
      <w:bodyDiv w:val="1"/>
      <w:marLeft w:val="0"/>
      <w:marRight w:val="0"/>
      <w:marTop w:val="0"/>
      <w:marBottom w:val="0"/>
      <w:divBdr>
        <w:top w:val="none" w:sz="0" w:space="0" w:color="auto"/>
        <w:left w:val="none" w:sz="0" w:space="0" w:color="auto"/>
        <w:bottom w:val="none" w:sz="0" w:space="0" w:color="auto"/>
        <w:right w:val="none" w:sz="0" w:space="0" w:color="auto"/>
      </w:divBdr>
    </w:div>
    <w:div w:id="2003266524">
      <w:bodyDiv w:val="1"/>
      <w:marLeft w:val="0"/>
      <w:marRight w:val="0"/>
      <w:marTop w:val="0"/>
      <w:marBottom w:val="0"/>
      <w:divBdr>
        <w:top w:val="none" w:sz="0" w:space="0" w:color="auto"/>
        <w:left w:val="none" w:sz="0" w:space="0" w:color="auto"/>
        <w:bottom w:val="none" w:sz="0" w:space="0" w:color="auto"/>
        <w:right w:val="none" w:sz="0" w:space="0" w:color="auto"/>
      </w:divBdr>
    </w:div>
    <w:div w:id="2003505019">
      <w:bodyDiv w:val="1"/>
      <w:marLeft w:val="0"/>
      <w:marRight w:val="0"/>
      <w:marTop w:val="0"/>
      <w:marBottom w:val="0"/>
      <w:divBdr>
        <w:top w:val="none" w:sz="0" w:space="0" w:color="auto"/>
        <w:left w:val="none" w:sz="0" w:space="0" w:color="auto"/>
        <w:bottom w:val="none" w:sz="0" w:space="0" w:color="auto"/>
        <w:right w:val="none" w:sz="0" w:space="0" w:color="auto"/>
      </w:divBdr>
    </w:div>
    <w:div w:id="2004887704">
      <w:bodyDiv w:val="1"/>
      <w:marLeft w:val="0"/>
      <w:marRight w:val="0"/>
      <w:marTop w:val="0"/>
      <w:marBottom w:val="0"/>
      <w:divBdr>
        <w:top w:val="none" w:sz="0" w:space="0" w:color="auto"/>
        <w:left w:val="none" w:sz="0" w:space="0" w:color="auto"/>
        <w:bottom w:val="none" w:sz="0" w:space="0" w:color="auto"/>
        <w:right w:val="none" w:sz="0" w:space="0" w:color="auto"/>
      </w:divBdr>
    </w:div>
    <w:div w:id="2009288155">
      <w:bodyDiv w:val="1"/>
      <w:marLeft w:val="0"/>
      <w:marRight w:val="0"/>
      <w:marTop w:val="0"/>
      <w:marBottom w:val="0"/>
      <w:divBdr>
        <w:top w:val="none" w:sz="0" w:space="0" w:color="auto"/>
        <w:left w:val="none" w:sz="0" w:space="0" w:color="auto"/>
        <w:bottom w:val="none" w:sz="0" w:space="0" w:color="auto"/>
        <w:right w:val="none" w:sz="0" w:space="0" w:color="auto"/>
      </w:divBdr>
    </w:div>
    <w:div w:id="2010668673">
      <w:bodyDiv w:val="1"/>
      <w:marLeft w:val="0"/>
      <w:marRight w:val="0"/>
      <w:marTop w:val="0"/>
      <w:marBottom w:val="0"/>
      <w:divBdr>
        <w:top w:val="none" w:sz="0" w:space="0" w:color="auto"/>
        <w:left w:val="none" w:sz="0" w:space="0" w:color="auto"/>
        <w:bottom w:val="none" w:sz="0" w:space="0" w:color="auto"/>
        <w:right w:val="none" w:sz="0" w:space="0" w:color="auto"/>
      </w:divBdr>
    </w:div>
    <w:div w:id="2013992583">
      <w:bodyDiv w:val="1"/>
      <w:marLeft w:val="0"/>
      <w:marRight w:val="0"/>
      <w:marTop w:val="0"/>
      <w:marBottom w:val="0"/>
      <w:divBdr>
        <w:top w:val="none" w:sz="0" w:space="0" w:color="auto"/>
        <w:left w:val="none" w:sz="0" w:space="0" w:color="auto"/>
        <w:bottom w:val="none" w:sz="0" w:space="0" w:color="auto"/>
        <w:right w:val="none" w:sz="0" w:space="0" w:color="auto"/>
      </w:divBdr>
    </w:div>
    <w:div w:id="2016959965">
      <w:bodyDiv w:val="1"/>
      <w:marLeft w:val="0"/>
      <w:marRight w:val="0"/>
      <w:marTop w:val="0"/>
      <w:marBottom w:val="0"/>
      <w:divBdr>
        <w:top w:val="none" w:sz="0" w:space="0" w:color="auto"/>
        <w:left w:val="none" w:sz="0" w:space="0" w:color="auto"/>
        <w:bottom w:val="none" w:sz="0" w:space="0" w:color="auto"/>
        <w:right w:val="none" w:sz="0" w:space="0" w:color="auto"/>
      </w:divBdr>
    </w:div>
    <w:div w:id="2018344921">
      <w:bodyDiv w:val="1"/>
      <w:marLeft w:val="0"/>
      <w:marRight w:val="0"/>
      <w:marTop w:val="0"/>
      <w:marBottom w:val="0"/>
      <w:divBdr>
        <w:top w:val="none" w:sz="0" w:space="0" w:color="auto"/>
        <w:left w:val="none" w:sz="0" w:space="0" w:color="auto"/>
        <w:bottom w:val="none" w:sz="0" w:space="0" w:color="auto"/>
        <w:right w:val="none" w:sz="0" w:space="0" w:color="auto"/>
      </w:divBdr>
    </w:div>
    <w:div w:id="2023776207">
      <w:bodyDiv w:val="1"/>
      <w:marLeft w:val="0"/>
      <w:marRight w:val="0"/>
      <w:marTop w:val="0"/>
      <w:marBottom w:val="0"/>
      <w:divBdr>
        <w:top w:val="none" w:sz="0" w:space="0" w:color="auto"/>
        <w:left w:val="none" w:sz="0" w:space="0" w:color="auto"/>
        <w:bottom w:val="none" w:sz="0" w:space="0" w:color="auto"/>
        <w:right w:val="none" w:sz="0" w:space="0" w:color="auto"/>
      </w:divBdr>
    </w:div>
    <w:div w:id="2024430861">
      <w:bodyDiv w:val="1"/>
      <w:marLeft w:val="0"/>
      <w:marRight w:val="0"/>
      <w:marTop w:val="0"/>
      <w:marBottom w:val="0"/>
      <w:divBdr>
        <w:top w:val="none" w:sz="0" w:space="0" w:color="auto"/>
        <w:left w:val="none" w:sz="0" w:space="0" w:color="auto"/>
        <w:bottom w:val="none" w:sz="0" w:space="0" w:color="auto"/>
        <w:right w:val="none" w:sz="0" w:space="0" w:color="auto"/>
      </w:divBdr>
    </w:div>
    <w:div w:id="2024671236">
      <w:bodyDiv w:val="1"/>
      <w:marLeft w:val="0"/>
      <w:marRight w:val="0"/>
      <w:marTop w:val="0"/>
      <w:marBottom w:val="0"/>
      <w:divBdr>
        <w:top w:val="none" w:sz="0" w:space="0" w:color="auto"/>
        <w:left w:val="none" w:sz="0" w:space="0" w:color="auto"/>
        <w:bottom w:val="none" w:sz="0" w:space="0" w:color="auto"/>
        <w:right w:val="none" w:sz="0" w:space="0" w:color="auto"/>
      </w:divBdr>
    </w:div>
    <w:div w:id="2027948204">
      <w:bodyDiv w:val="1"/>
      <w:marLeft w:val="0"/>
      <w:marRight w:val="0"/>
      <w:marTop w:val="0"/>
      <w:marBottom w:val="0"/>
      <w:divBdr>
        <w:top w:val="none" w:sz="0" w:space="0" w:color="auto"/>
        <w:left w:val="none" w:sz="0" w:space="0" w:color="auto"/>
        <w:bottom w:val="none" w:sz="0" w:space="0" w:color="auto"/>
        <w:right w:val="none" w:sz="0" w:space="0" w:color="auto"/>
      </w:divBdr>
    </w:div>
    <w:div w:id="2028362853">
      <w:bodyDiv w:val="1"/>
      <w:marLeft w:val="0"/>
      <w:marRight w:val="0"/>
      <w:marTop w:val="0"/>
      <w:marBottom w:val="0"/>
      <w:divBdr>
        <w:top w:val="none" w:sz="0" w:space="0" w:color="auto"/>
        <w:left w:val="none" w:sz="0" w:space="0" w:color="auto"/>
        <w:bottom w:val="none" w:sz="0" w:space="0" w:color="auto"/>
        <w:right w:val="none" w:sz="0" w:space="0" w:color="auto"/>
      </w:divBdr>
    </w:div>
    <w:div w:id="2033189846">
      <w:bodyDiv w:val="1"/>
      <w:marLeft w:val="0"/>
      <w:marRight w:val="0"/>
      <w:marTop w:val="0"/>
      <w:marBottom w:val="0"/>
      <w:divBdr>
        <w:top w:val="none" w:sz="0" w:space="0" w:color="auto"/>
        <w:left w:val="none" w:sz="0" w:space="0" w:color="auto"/>
        <w:bottom w:val="none" w:sz="0" w:space="0" w:color="auto"/>
        <w:right w:val="none" w:sz="0" w:space="0" w:color="auto"/>
      </w:divBdr>
    </w:div>
    <w:div w:id="2037656428">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
    <w:div w:id="2038768690">
      <w:bodyDiv w:val="1"/>
      <w:marLeft w:val="0"/>
      <w:marRight w:val="0"/>
      <w:marTop w:val="0"/>
      <w:marBottom w:val="0"/>
      <w:divBdr>
        <w:top w:val="none" w:sz="0" w:space="0" w:color="auto"/>
        <w:left w:val="none" w:sz="0" w:space="0" w:color="auto"/>
        <w:bottom w:val="none" w:sz="0" w:space="0" w:color="auto"/>
        <w:right w:val="none" w:sz="0" w:space="0" w:color="auto"/>
      </w:divBdr>
    </w:div>
    <w:div w:id="2040086873">
      <w:bodyDiv w:val="1"/>
      <w:marLeft w:val="0"/>
      <w:marRight w:val="0"/>
      <w:marTop w:val="0"/>
      <w:marBottom w:val="0"/>
      <w:divBdr>
        <w:top w:val="none" w:sz="0" w:space="0" w:color="auto"/>
        <w:left w:val="none" w:sz="0" w:space="0" w:color="auto"/>
        <w:bottom w:val="none" w:sz="0" w:space="0" w:color="auto"/>
        <w:right w:val="none" w:sz="0" w:space="0" w:color="auto"/>
      </w:divBdr>
    </w:div>
    <w:div w:id="2041471698">
      <w:bodyDiv w:val="1"/>
      <w:marLeft w:val="0"/>
      <w:marRight w:val="0"/>
      <w:marTop w:val="0"/>
      <w:marBottom w:val="0"/>
      <w:divBdr>
        <w:top w:val="none" w:sz="0" w:space="0" w:color="auto"/>
        <w:left w:val="none" w:sz="0" w:space="0" w:color="auto"/>
        <w:bottom w:val="none" w:sz="0" w:space="0" w:color="auto"/>
        <w:right w:val="none" w:sz="0" w:space="0" w:color="auto"/>
      </w:divBdr>
    </w:div>
    <w:div w:id="2041583867">
      <w:bodyDiv w:val="1"/>
      <w:marLeft w:val="0"/>
      <w:marRight w:val="0"/>
      <w:marTop w:val="0"/>
      <w:marBottom w:val="0"/>
      <w:divBdr>
        <w:top w:val="none" w:sz="0" w:space="0" w:color="auto"/>
        <w:left w:val="none" w:sz="0" w:space="0" w:color="auto"/>
        <w:bottom w:val="none" w:sz="0" w:space="0" w:color="auto"/>
        <w:right w:val="none" w:sz="0" w:space="0" w:color="auto"/>
      </w:divBdr>
    </w:div>
    <w:div w:id="2041661952">
      <w:bodyDiv w:val="1"/>
      <w:marLeft w:val="0"/>
      <w:marRight w:val="0"/>
      <w:marTop w:val="0"/>
      <w:marBottom w:val="0"/>
      <w:divBdr>
        <w:top w:val="none" w:sz="0" w:space="0" w:color="auto"/>
        <w:left w:val="none" w:sz="0" w:space="0" w:color="auto"/>
        <w:bottom w:val="none" w:sz="0" w:space="0" w:color="auto"/>
        <w:right w:val="none" w:sz="0" w:space="0" w:color="auto"/>
      </w:divBdr>
    </w:div>
    <w:div w:id="2042706413">
      <w:bodyDiv w:val="1"/>
      <w:marLeft w:val="0"/>
      <w:marRight w:val="0"/>
      <w:marTop w:val="0"/>
      <w:marBottom w:val="0"/>
      <w:divBdr>
        <w:top w:val="none" w:sz="0" w:space="0" w:color="auto"/>
        <w:left w:val="none" w:sz="0" w:space="0" w:color="auto"/>
        <w:bottom w:val="none" w:sz="0" w:space="0" w:color="auto"/>
        <w:right w:val="none" w:sz="0" w:space="0" w:color="auto"/>
      </w:divBdr>
    </w:div>
    <w:div w:id="2048597569">
      <w:bodyDiv w:val="1"/>
      <w:marLeft w:val="0"/>
      <w:marRight w:val="0"/>
      <w:marTop w:val="0"/>
      <w:marBottom w:val="0"/>
      <w:divBdr>
        <w:top w:val="none" w:sz="0" w:space="0" w:color="auto"/>
        <w:left w:val="none" w:sz="0" w:space="0" w:color="auto"/>
        <w:bottom w:val="none" w:sz="0" w:space="0" w:color="auto"/>
        <w:right w:val="none" w:sz="0" w:space="0" w:color="auto"/>
      </w:divBdr>
    </w:div>
    <w:div w:id="2048678591">
      <w:bodyDiv w:val="1"/>
      <w:marLeft w:val="0"/>
      <w:marRight w:val="0"/>
      <w:marTop w:val="0"/>
      <w:marBottom w:val="0"/>
      <w:divBdr>
        <w:top w:val="none" w:sz="0" w:space="0" w:color="auto"/>
        <w:left w:val="none" w:sz="0" w:space="0" w:color="auto"/>
        <w:bottom w:val="none" w:sz="0" w:space="0" w:color="auto"/>
        <w:right w:val="none" w:sz="0" w:space="0" w:color="auto"/>
      </w:divBdr>
    </w:div>
    <w:div w:id="2053799197">
      <w:bodyDiv w:val="1"/>
      <w:marLeft w:val="0"/>
      <w:marRight w:val="0"/>
      <w:marTop w:val="0"/>
      <w:marBottom w:val="0"/>
      <w:divBdr>
        <w:top w:val="none" w:sz="0" w:space="0" w:color="auto"/>
        <w:left w:val="none" w:sz="0" w:space="0" w:color="auto"/>
        <w:bottom w:val="none" w:sz="0" w:space="0" w:color="auto"/>
        <w:right w:val="none" w:sz="0" w:space="0" w:color="auto"/>
      </w:divBdr>
    </w:div>
    <w:div w:id="2053918844">
      <w:bodyDiv w:val="1"/>
      <w:marLeft w:val="0"/>
      <w:marRight w:val="0"/>
      <w:marTop w:val="0"/>
      <w:marBottom w:val="0"/>
      <w:divBdr>
        <w:top w:val="none" w:sz="0" w:space="0" w:color="auto"/>
        <w:left w:val="none" w:sz="0" w:space="0" w:color="auto"/>
        <w:bottom w:val="none" w:sz="0" w:space="0" w:color="auto"/>
        <w:right w:val="none" w:sz="0" w:space="0" w:color="auto"/>
      </w:divBdr>
    </w:div>
    <w:div w:id="2055077910">
      <w:bodyDiv w:val="1"/>
      <w:marLeft w:val="0"/>
      <w:marRight w:val="0"/>
      <w:marTop w:val="0"/>
      <w:marBottom w:val="0"/>
      <w:divBdr>
        <w:top w:val="none" w:sz="0" w:space="0" w:color="auto"/>
        <w:left w:val="none" w:sz="0" w:space="0" w:color="auto"/>
        <w:bottom w:val="none" w:sz="0" w:space="0" w:color="auto"/>
        <w:right w:val="none" w:sz="0" w:space="0" w:color="auto"/>
      </w:divBdr>
    </w:div>
    <w:div w:id="2058164537">
      <w:bodyDiv w:val="1"/>
      <w:marLeft w:val="0"/>
      <w:marRight w:val="0"/>
      <w:marTop w:val="0"/>
      <w:marBottom w:val="0"/>
      <w:divBdr>
        <w:top w:val="none" w:sz="0" w:space="0" w:color="auto"/>
        <w:left w:val="none" w:sz="0" w:space="0" w:color="auto"/>
        <w:bottom w:val="none" w:sz="0" w:space="0" w:color="auto"/>
        <w:right w:val="none" w:sz="0" w:space="0" w:color="auto"/>
      </w:divBdr>
    </w:div>
    <w:div w:id="2058312159">
      <w:bodyDiv w:val="1"/>
      <w:marLeft w:val="0"/>
      <w:marRight w:val="0"/>
      <w:marTop w:val="0"/>
      <w:marBottom w:val="0"/>
      <w:divBdr>
        <w:top w:val="none" w:sz="0" w:space="0" w:color="auto"/>
        <w:left w:val="none" w:sz="0" w:space="0" w:color="auto"/>
        <w:bottom w:val="none" w:sz="0" w:space="0" w:color="auto"/>
        <w:right w:val="none" w:sz="0" w:space="0" w:color="auto"/>
      </w:divBdr>
    </w:div>
    <w:div w:id="2059742804">
      <w:bodyDiv w:val="1"/>
      <w:marLeft w:val="0"/>
      <w:marRight w:val="0"/>
      <w:marTop w:val="0"/>
      <w:marBottom w:val="0"/>
      <w:divBdr>
        <w:top w:val="none" w:sz="0" w:space="0" w:color="auto"/>
        <w:left w:val="none" w:sz="0" w:space="0" w:color="auto"/>
        <w:bottom w:val="none" w:sz="0" w:space="0" w:color="auto"/>
        <w:right w:val="none" w:sz="0" w:space="0" w:color="auto"/>
      </w:divBdr>
    </w:div>
    <w:div w:id="2061978504">
      <w:bodyDiv w:val="1"/>
      <w:marLeft w:val="0"/>
      <w:marRight w:val="0"/>
      <w:marTop w:val="0"/>
      <w:marBottom w:val="0"/>
      <w:divBdr>
        <w:top w:val="none" w:sz="0" w:space="0" w:color="auto"/>
        <w:left w:val="none" w:sz="0" w:space="0" w:color="auto"/>
        <w:bottom w:val="none" w:sz="0" w:space="0" w:color="auto"/>
        <w:right w:val="none" w:sz="0" w:space="0" w:color="auto"/>
      </w:divBdr>
    </w:div>
    <w:div w:id="2065062999">
      <w:bodyDiv w:val="1"/>
      <w:marLeft w:val="0"/>
      <w:marRight w:val="0"/>
      <w:marTop w:val="0"/>
      <w:marBottom w:val="0"/>
      <w:divBdr>
        <w:top w:val="none" w:sz="0" w:space="0" w:color="auto"/>
        <w:left w:val="none" w:sz="0" w:space="0" w:color="auto"/>
        <w:bottom w:val="none" w:sz="0" w:space="0" w:color="auto"/>
        <w:right w:val="none" w:sz="0" w:space="0" w:color="auto"/>
      </w:divBdr>
    </w:div>
    <w:div w:id="2067415979">
      <w:bodyDiv w:val="1"/>
      <w:marLeft w:val="0"/>
      <w:marRight w:val="0"/>
      <w:marTop w:val="0"/>
      <w:marBottom w:val="0"/>
      <w:divBdr>
        <w:top w:val="none" w:sz="0" w:space="0" w:color="auto"/>
        <w:left w:val="none" w:sz="0" w:space="0" w:color="auto"/>
        <w:bottom w:val="none" w:sz="0" w:space="0" w:color="auto"/>
        <w:right w:val="none" w:sz="0" w:space="0" w:color="auto"/>
      </w:divBdr>
    </w:div>
    <w:div w:id="2068911091">
      <w:bodyDiv w:val="1"/>
      <w:marLeft w:val="0"/>
      <w:marRight w:val="0"/>
      <w:marTop w:val="0"/>
      <w:marBottom w:val="0"/>
      <w:divBdr>
        <w:top w:val="none" w:sz="0" w:space="0" w:color="auto"/>
        <w:left w:val="none" w:sz="0" w:space="0" w:color="auto"/>
        <w:bottom w:val="none" w:sz="0" w:space="0" w:color="auto"/>
        <w:right w:val="none" w:sz="0" w:space="0" w:color="auto"/>
      </w:divBdr>
    </w:div>
    <w:div w:id="2070414645">
      <w:bodyDiv w:val="1"/>
      <w:marLeft w:val="0"/>
      <w:marRight w:val="0"/>
      <w:marTop w:val="0"/>
      <w:marBottom w:val="0"/>
      <w:divBdr>
        <w:top w:val="none" w:sz="0" w:space="0" w:color="auto"/>
        <w:left w:val="none" w:sz="0" w:space="0" w:color="auto"/>
        <w:bottom w:val="none" w:sz="0" w:space="0" w:color="auto"/>
        <w:right w:val="none" w:sz="0" w:space="0" w:color="auto"/>
      </w:divBdr>
    </w:div>
    <w:div w:id="2073766380">
      <w:bodyDiv w:val="1"/>
      <w:marLeft w:val="0"/>
      <w:marRight w:val="0"/>
      <w:marTop w:val="0"/>
      <w:marBottom w:val="0"/>
      <w:divBdr>
        <w:top w:val="none" w:sz="0" w:space="0" w:color="auto"/>
        <w:left w:val="none" w:sz="0" w:space="0" w:color="auto"/>
        <w:bottom w:val="none" w:sz="0" w:space="0" w:color="auto"/>
        <w:right w:val="none" w:sz="0" w:space="0" w:color="auto"/>
      </w:divBdr>
    </w:div>
    <w:div w:id="2079357735">
      <w:bodyDiv w:val="1"/>
      <w:marLeft w:val="0"/>
      <w:marRight w:val="0"/>
      <w:marTop w:val="0"/>
      <w:marBottom w:val="0"/>
      <w:divBdr>
        <w:top w:val="none" w:sz="0" w:space="0" w:color="auto"/>
        <w:left w:val="none" w:sz="0" w:space="0" w:color="auto"/>
        <w:bottom w:val="none" w:sz="0" w:space="0" w:color="auto"/>
        <w:right w:val="none" w:sz="0" w:space="0" w:color="auto"/>
      </w:divBdr>
    </w:div>
    <w:div w:id="2083210252">
      <w:bodyDiv w:val="1"/>
      <w:marLeft w:val="0"/>
      <w:marRight w:val="0"/>
      <w:marTop w:val="0"/>
      <w:marBottom w:val="0"/>
      <w:divBdr>
        <w:top w:val="none" w:sz="0" w:space="0" w:color="auto"/>
        <w:left w:val="none" w:sz="0" w:space="0" w:color="auto"/>
        <w:bottom w:val="none" w:sz="0" w:space="0" w:color="auto"/>
        <w:right w:val="none" w:sz="0" w:space="0" w:color="auto"/>
      </w:divBdr>
    </w:div>
    <w:div w:id="2083524481">
      <w:bodyDiv w:val="1"/>
      <w:marLeft w:val="0"/>
      <w:marRight w:val="0"/>
      <w:marTop w:val="0"/>
      <w:marBottom w:val="0"/>
      <w:divBdr>
        <w:top w:val="none" w:sz="0" w:space="0" w:color="auto"/>
        <w:left w:val="none" w:sz="0" w:space="0" w:color="auto"/>
        <w:bottom w:val="none" w:sz="0" w:space="0" w:color="auto"/>
        <w:right w:val="none" w:sz="0" w:space="0" w:color="auto"/>
      </w:divBdr>
    </w:div>
    <w:div w:id="2083946364">
      <w:bodyDiv w:val="1"/>
      <w:marLeft w:val="0"/>
      <w:marRight w:val="0"/>
      <w:marTop w:val="0"/>
      <w:marBottom w:val="0"/>
      <w:divBdr>
        <w:top w:val="none" w:sz="0" w:space="0" w:color="auto"/>
        <w:left w:val="none" w:sz="0" w:space="0" w:color="auto"/>
        <w:bottom w:val="none" w:sz="0" w:space="0" w:color="auto"/>
        <w:right w:val="none" w:sz="0" w:space="0" w:color="auto"/>
      </w:divBdr>
    </w:div>
    <w:div w:id="2087530173">
      <w:bodyDiv w:val="1"/>
      <w:marLeft w:val="0"/>
      <w:marRight w:val="0"/>
      <w:marTop w:val="0"/>
      <w:marBottom w:val="0"/>
      <w:divBdr>
        <w:top w:val="none" w:sz="0" w:space="0" w:color="auto"/>
        <w:left w:val="none" w:sz="0" w:space="0" w:color="auto"/>
        <w:bottom w:val="none" w:sz="0" w:space="0" w:color="auto"/>
        <w:right w:val="none" w:sz="0" w:space="0" w:color="auto"/>
      </w:divBdr>
    </w:div>
    <w:div w:id="2087608983">
      <w:bodyDiv w:val="1"/>
      <w:marLeft w:val="0"/>
      <w:marRight w:val="0"/>
      <w:marTop w:val="0"/>
      <w:marBottom w:val="0"/>
      <w:divBdr>
        <w:top w:val="none" w:sz="0" w:space="0" w:color="auto"/>
        <w:left w:val="none" w:sz="0" w:space="0" w:color="auto"/>
        <w:bottom w:val="none" w:sz="0" w:space="0" w:color="auto"/>
        <w:right w:val="none" w:sz="0" w:space="0" w:color="auto"/>
      </w:divBdr>
    </w:div>
    <w:div w:id="2089499831">
      <w:bodyDiv w:val="1"/>
      <w:marLeft w:val="0"/>
      <w:marRight w:val="0"/>
      <w:marTop w:val="0"/>
      <w:marBottom w:val="0"/>
      <w:divBdr>
        <w:top w:val="none" w:sz="0" w:space="0" w:color="auto"/>
        <w:left w:val="none" w:sz="0" w:space="0" w:color="auto"/>
        <w:bottom w:val="none" w:sz="0" w:space="0" w:color="auto"/>
        <w:right w:val="none" w:sz="0" w:space="0" w:color="auto"/>
      </w:divBdr>
    </w:div>
    <w:div w:id="2089575261">
      <w:bodyDiv w:val="1"/>
      <w:marLeft w:val="0"/>
      <w:marRight w:val="0"/>
      <w:marTop w:val="0"/>
      <w:marBottom w:val="0"/>
      <w:divBdr>
        <w:top w:val="none" w:sz="0" w:space="0" w:color="auto"/>
        <w:left w:val="none" w:sz="0" w:space="0" w:color="auto"/>
        <w:bottom w:val="none" w:sz="0" w:space="0" w:color="auto"/>
        <w:right w:val="none" w:sz="0" w:space="0" w:color="auto"/>
      </w:divBdr>
    </w:div>
    <w:div w:id="2092769080">
      <w:bodyDiv w:val="1"/>
      <w:marLeft w:val="0"/>
      <w:marRight w:val="0"/>
      <w:marTop w:val="0"/>
      <w:marBottom w:val="0"/>
      <w:divBdr>
        <w:top w:val="none" w:sz="0" w:space="0" w:color="auto"/>
        <w:left w:val="none" w:sz="0" w:space="0" w:color="auto"/>
        <w:bottom w:val="none" w:sz="0" w:space="0" w:color="auto"/>
        <w:right w:val="none" w:sz="0" w:space="0" w:color="auto"/>
      </w:divBdr>
    </w:div>
    <w:div w:id="2096591212">
      <w:bodyDiv w:val="1"/>
      <w:marLeft w:val="0"/>
      <w:marRight w:val="0"/>
      <w:marTop w:val="0"/>
      <w:marBottom w:val="0"/>
      <w:divBdr>
        <w:top w:val="none" w:sz="0" w:space="0" w:color="auto"/>
        <w:left w:val="none" w:sz="0" w:space="0" w:color="auto"/>
        <w:bottom w:val="none" w:sz="0" w:space="0" w:color="auto"/>
        <w:right w:val="none" w:sz="0" w:space="0" w:color="auto"/>
      </w:divBdr>
    </w:div>
    <w:div w:id="2098357883">
      <w:bodyDiv w:val="1"/>
      <w:marLeft w:val="0"/>
      <w:marRight w:val="0"/>
      <w:marTop w:val="0"/>
      <w:marBottom w:val="0"/>
      <w:divBdr>
        <w:top w:val="none" w:sz="0" w:space="0" w:color="auto"/>
        <w:left w:val="none" w:sz="0" w:space="0" w:color="auto"/>
        <w:bottom w:val="none" w:sz="0" w:space="0" w:color="auto"/>
        <w:right w:val="none" w:sz="0" w:space="0" w:color="auto"/>
      </w:divBdr>
    </w:div>
    <w:div w:id="2098667862">
      <w:bodyDiv w:val="1"/>
      <w:marLeft w:val="0"/>
      <w:marRight w:val="0"/>
      <w:marTop w:val="0"/>
      <w:marBottom w:val="0"/>
      <w:divBdr>
        <w:top w:val="none" w:sz="0" w:space="0" w:color="auto"/>
        <w:left w:val="none" w:sz="0" w:space="0" w:color="auto"/>
        <w:bottom w:val="none" w:sz="0" w:space="0" w:color="auto"/>
        <w:right w:val="none" w:sz="0" w:space="0" w:color="auto"/>
      </w:divBdr>
    </w:div>
    <w:div w:id="2108846422">
      <w:bodyDiv w:val="1"/>
      <w:marLeft w:val="0"/>
      <w:marRight w:val="0"/>
      <w:marTop w:val="0"/>
      <w:marBottom w:val="0"/>
      <w:divBdr>
        <w:top w:val="none" w:sz="0" w:space="0" w:color="auto"/>
        <w:left w:val="none" w:sz="0" w:space="0" w:color="auto"/>
        <w:bottom w:val="none" w:sz="0" w:space="0" w:color="auto"/>
        <w:right w:val="none" w:sz="0" w:space="0" w:color="auto"/>
      </w:divBdr>
    </w:div>
    <w:div w:id="2110856081">
      <w:bodyDiv w:val="1"/>
      <w:marLeft w:val="0"/>
      <w:marRight w:val="0"/>
      <w:marTop w:val="0"/>
      <w:marBottom w:val="0"/>
      <w:divBdr>
        <w:top w:val="none" w:sz="0" w:space="0" w:color="auto"/>
        <w:left w:val="none" w:sz="0" w:space="0" w:color="auto"/>
        <w:bottom w:val="none" w:sz="0" w:space="0" w:color="auto"/>
        <w:right w:val="none" w:sz="0" w:space="0" w:color="auto"/>
      </w:divBdr>
    </w:div>
    <w:div w:id="2129271572">
      <w:bodyDiv w:val="1"/>
      <w:marLeft w:val="0"/>
      <w:marRight w:val="0"/>
      <w:marTop w:val="0"/>
      <w:marBottom w:val="0"/>
      <w:divBdr>
        <w:top w:val="none" w:sz="0" w:space="0" w:color="auto"/>
        <w:left w:val="none" w:sz="0" w:space="0" w:color="auto"/>
        <w:bottom w:val="none" w:sz="0" w:space="0" w:color="auto"/>
        <w:right w:val="none" w:sz="0" w:space="0" w:color="auto"/>
      </w:divBdr>
    </w:div>
    <w:div w:id="2131050814">
      <w:bodyDiv w:val="1"/>
      <w:marLeft w:val="0"/>
      <w:marRight w:val="0"/>
      <w:marTop w:val="0"/>
      <w:marBottom w:val="0"/>
      <w:divBdr>
        <w:top w:val="none" w:sz="0" w:space="0" w:color="auto"/>
        <w:left w:val="none" w:sz="0" w:space="0" w:color="auto"/>
        <w:bottom w:val="none" w:sz="0" w:space="0" w:color="auto"/>
        <w:right w:val="none" w:sz="0" w:space="0" w:color="auto"/>
      </w:divBdr>
    </w:div>
    <w:div w:id="2133480277">
      <w:bodyDiv w:val="1"/>
      <w:marLeft w:val="0"/>
      <w:marRight w:val="0"/>
      <w:marTop w:val="0"/>
      <w:marBottom w:val="0"/>
      <w:divBdr>
        <w:top w:val="none" w:sz="0" w:space="0" w:color="auto"/>
        <w:left w:val="none" w:sz="0" w:space="0" w:color="auto"/>
        <w:bottom w:val="none" w:sz="0" w:space="0" w:color="auto"/>
        <w:right w:val="none" w:sz="0" w:space="0" w:color="auto"/>
      </w:divBdr>
    </w:div>
    <w:div w:id="2134250791">
      <w:bodyDiv w:val="1"/>
      <w:marLeft w:val="0"/>
      <w:marRight w:val="0"/>
      <w:marTop w:val="0"/>
      <w:marBottom w:val="0"/>
      <w:divBdr>
        <w:top w:val="none" w:sz="0" w:space="0" w:color="auto"/>
        <w:left w:val="none" w:sz="0" w:space="0" w:color="auto"/>
        <w:bottom w:val="none" w:sz="0" w:space="0" w:color="auto"/>
        <w:right w:val="none" w:sz="0" w:space="0" w:color="auto"/>
      </w:divBdr>
    </w:div>
    <w:div w:id="2134397656">
      <w:bodyDiv w:val="1"/>
      <w:marLeft w:val="0"/>
      <w:marRight w:val="0"/>
      <w:marTop w:val="0"/>
      <w:marBottom w:val="0"/>
      <w:divBdr>
        <w:top w:val="none" w:sz="0" w:space="0" w:color="auto"/>
        <w:left w:val="none" w:sz="0" w:space="0" w:color="auto"/>
        <w:bottom w:val="none" w:sz="0" w:space="0" w:color="auto"/>
        <w:right w:val="none" w:sz="0" w:space="0" w:color="auto"/>
      </w:divBdr>
    </w:div>
    <w:div w:id="2142771484">
      <w:bodyDiv w:val="1"/>
      <w:marLeft w:val="0"/>
      <w:marRight w:val="0"/>
      <w:marTop w:val="0"/>
      <w:marBottom w:val="0"/>
      <w:divBdr>
        <w:top w:val="none" w:sz="0" w:space="0" w:color="auto"/>
        <w:left w:val="none" w:sz="0" w:space="0" w:color="auto"/>
        <w:bottom w:val="none" w:sz="0" w:space="0" w:color="auto"/>
        <w:right w:val="none" w:sz="0" w:space="0" w:color="auto"/>
      </w:divBdr>
    </w:div>
    <w:div w:id="21436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chart" Target="charts/chart8.xml"/><Relationship Id="rId42" Type="http://schemas.openxmlformats.org/officeDocument/2006/relationships/hyperlink" Target="file:///C:\Users\Karol&#237;na\Downloads\Vavrova_BP2024.docx" TargetMode="External"/><Relationship Id="rId47" Type="http://schemas.openxmlformats.org/officeDocument/2006/relationships/hyperlink" Target="file:///C:\Users\Karol&#237;na\Downloads\Vavrova_BP2024.docx" TargetMode="External"/><Relationship Id="rId63" Type="http://schemas.openxmlformats.org/officeDocument/2006/relationships/hyperlink" Target="file:///C:\Users\Karol&#237;na\Downloads\Vavrova_BP2024.docx" TargetMode="External"/><Relationship Id="rId68" Type="http://schemas.openxmlformats.org/officeDocument/2006/relationships/hyperlink" Target="file:///C:\Users\Karol&#237;na\Downloads\Vavrova_BP2024.docx"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footer" Target="footer3.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hyperlink" Target="file:///C:\Users\Karol&#237;na\Downloads\Vavrova_BP2024.docx" TargetMode="External"/><Relationship Id="rId53" Type="http://schemas.openxmlformats.org/officeDocument/2006/relationships/hyperlink" Target="file:///C:\Users\Karol&#237;na\Downloads\Vavrova_BP2024.docx" TargetMode="External"/><Relationship Id="rId58" Type="http://schemas.openxmlformats.org/officeDocument/2006/relationships/hyperlink" Target="file:///C:\Users\Karol&#237;na\Downloads\Vavrova_BP2024.docx" TargetMode="External"/><Relationship Id="rId66" Type="http://schemas.openxmlformats.org/officeDocument/2006/relationships/hyperlink" Target="file:///C:\Users\Karol&#237;na\Downloads\Vavrova_BP2024.docx" TargetMode="Externa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file:///C:\Users\Karol&#237;na\Downloads\Vavrova_BP2024.docx" TargetMode="Externa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file:///C:\Users\Karol&#237;na\Downloads\Vavrova_BP2024.docx" TargetMode="External"/><Relationship Id="rId48" Type="http://schemas.openxmlformats.org/officeDocument/2006/relationships/hyperlink" Target="file:///C:\Users\Karol&#237;na\Downloads\Vavrova_BP2024.docx" TargetMode="External"/><Relationship Id="rId56" Type="http://schemas.openxmlformats.org/officeDocument/2006/relationships/hyperlink" Target="file:///C:\Users\Karol&#237;na\Downloads\Vavrova_BP2024.docx" TargetMode="External"/><Relationship Id="rId64" Type="http://schemas.openxmlformats.org/officeDocument/2006/relationships/hyperlink" Target="file:///C:\Users\Karol&#237;na\Downloads\Vavrova_BP2024.docx" TargetMode="External"/><Relationship Id="rId69"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file:///C:\Users\Karol&#237;na\Downloads\Vavrova_BP2024.docx"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yperlink" Target="file:///C:\Users\Karol&#237;na\Downloads\Vavrova_BP2024.docx" TargetMode="External"/><Relationship Id="rId59" Type="http://schemas.openxmlformats.org/officeDocument/2006/relationships/hyperlink" Target="file:///C:\Users\Karol&#237;na\Downloads\Vavrova_BP2024.docx" TargetMode="External"/><Relationship Id="rId67" Type="http://schemas.openxmlformats.org/officeDocument/2006/relationships/hyperlink" Target="file:///C:\Users\Karol&#237;na\Downloads\Vavrova_BP2024.docx" TargetMode="External"/><Relationship Id="rId20" Type="http://schemas.openxmlformats.org/officeDocument/2006/relationships/chart" Target="charts/chart7.xml"/><Relationship Id="rId41" Type="http://schemas.openxmlformats.org/officeDocument/2006/relationships/hyperlink" Target="file:///C:\Users\Karol&#237;na\Downloads\Vavrova_BP2024.docx" TargetMode="External"/><Relationship Id="rId54" Type="http://schemas.openxmlformats.org/officeDocument/2006/relationships/hyperlink" Target="file:///C:\Users\Karol&#237;na\Downloads\Vavrova_BP2024.docx" TargetMode="External"/><Relationship Id="rId62" Type="http://schemas.openxmlformats.org/officeDocument/2006/relationships/hyperlink" Target="file:///C:\Users\Karol&#237;na\Downloads\Vavrova_BP2024.docx" TargetMode="External"/><Relationship Id="rId70" Type="http://schemas.openxmlformats.org/officeDocument/2006/relationships/image" Target="media/image3.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hyperlink" Target="file:///C:\Users\Karol&#237;na\Downloads\Vavrova_BP2024.docx" TargetMode="External"/><Relationship Id="rId57" Type="http://schemas.openxmlformats.org/officeDocument/2006/relationships/hyperlink" Target="file:///C:\Users\Karol&#237;na\Downloads\Vavrova_BP2024.docx" TargetMode="External"/><Relationship Id="rId10" Type="http://schemas.openxmlformats.org/officeDocument/2006/relationships/footer" Target="footer2.xml"/><Relationship Id="rId31" Type="http://schemas.openxmlformats.org/officeDocument/2006/relationships/chart" Target="charts/chart18.xml"/><Relationship Id="rId44" Type="http://schemas.openxmlformats.org/officeDocument/2006/relationships/hyperlink" Target="file:///C:\Users\Karol&#237;na\Downloads\Vavrova_BP2024.docx" TargetMode="External"/><Relationship Id="rId52" Type="http://schemas.openxmlformats.org/officeDocument/2006/relationships/hyperlink" Target="file:///C:\Users\Karol&#237;na\Downloads\Vavrova_BP2024.docx" TargetMode="External"/><Relationship Id="rId60" Type="http://schemas.openxmlformats.org/officeDocument/2006/relationships/hyperlink" Target="file:///C:\Users\Karol&#237;na\Downloads\Vavrova_BP2024.docx" TargetMode="External"/><Relationship Id="rId65" Type="http://schemas.openxmlformats.org/officeDocument/2006/relationships/hyperlink" Target="file:///C:\Users\Karol&#237;na\Downloads\Vavrova_BP2024.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hart" Target="charts/chart5.xml"/><Relationship Id="rId39" Type="http://schemas.openxmlformats.org/officeDocument/2006/relationships/chart" Target="charts/chart26.xml"/><Relationship Id="rId34" Type="http://schemas.openxmlformats.org/officeDocument/2006/relationships/chart" Target="charts/chart21.xml"/><Relationship Id="rId50" Type="http://schemas.openxmlformats.org/officeDocument/2006/relationships/hyperlink" Target="file:///C:\Users\Karol&#237;na\Downloads\Vavrova_BP2024.docx" TargetMode="External"/><Relationship Id="rId55" Type="http://schemas.openxmlformats.org/officeDocument/2006/relationships/hyperlink" Target="file:///C:\Users\Karol&#237;na\Downloads\Vavrova_BP2024.docx" TargetMode="External"/><Relationship Id="rId7" Type="http://schemas.openxmlformats.org/officeDocument/2006/relationships/endnotes" Target="endnotes.xml"/><Relationship Id="rId7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chartUserShapes" Target="../drawings/drawing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chartUserShapes" Target="../drawings/drawing5.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chartUserShapes" Target="../drawings/drawing6.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ol&#237;na\Desktop\Data%20dotazni&#769;ky%20(obnoveno).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rol&#237;na\Desktop\Data%20dotazni&#769;ky%20(obnoveno).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(obnoveno).xlsx]Vzdělání!Kontingenční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t>Nejvyšší dosažené vzdělání:</a:t>
            </a:r>
            <a:endParaRPr lang="cs-CZ"/>
          </a:p>
        </c:rich>
      </c:tx>
      <c:layout>
        <c:manualLayout>
          <c:xMode val="edge"/>
          <c:yMode val="edge"/>
          <c:x val="0.2881497970407228"/>
          <c:y val="3.62428269405013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Vzdělání!$B$1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Vzdělání!$A$2:$A$7</c:f>
              <c:strCache>
                <c:ptCount val="5"/>
                <c:pt idx="0">
                  <c:v>Vysoká škola</c:v>
                </c:pt>
                <c:pt idx="1">
                  <c:v>Vyšší odborná škola</c:v>
                </c:pt>
                <c:pt idx="2">
                  <c:v>Střední s maturitou</c:v>
                </c:pt>
                <c:pt idx="3">
                  <c:v>Střední bez maturity</c:v>
                </c:pt>
                <c:pt idx="4">
                  <c:v>Základní</c:v>
                </c:pt>
              </c:strCache>
            </c:strRef>
          </c:cat>
          <c:val>
            <c:numRef>
              <c:f>Vzdělání!$B$2:$B$7</c:f>
              <c:numCache>
                <c:formatCode>General</c:formatCode>
                <c:ptCount val="5"/>
                <c:pt idx="0">
                  <c:v>13</c:v>
                </c:pt>
                <c:pt idx="1">
                  <c:v>8</c:v>
                </c:pt>
                <c:pt idx="2">
                  <c:v>15</c:v>
                </c:pt>
                <c:pt idx="3">
                  <c:v>24</c:v>
                </c:pt>
                <c:pt idx="4">
                  <c:v>13</c:v>
                </c:pt>
              </c:numCache>
            </c:numRef>
          </c:val>
          <c:extLst>
            <c:ext xmlns:c16="http://schemas.microsoft.com/office/drawing/2014/chart" uri="{C3380CC4-5D6E-409C-BE32-E72D297353CC}">
              <c16:uniqueId val="{00000000-905B-4414-A52B-BC78410CA4C9}"/>
            </c:ext>
          </c:extLst>
        </c:ser>
        <c:dLbls>
          <c:dLblPos val="outEnd"/>
          <c:showLegendKey val="0"/>
          <c:showVal val="1"/>
          <c:showCatName val="0"/>
          <c:showSerName val="0"/>
          <c:showPercent val="0"/>
          <c:showBubbleSize val="0"/>
        </c:dLbls>
        <c:gapWidth val="219"/>
        <c:axId val="284193887"/>
        <c:axId val="72570143"/>
      </c:barChart>
      <c:catAx>
        <c:axId val="284193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2570143"/>
        <c:crosses val="autoZero"/>
        <c:auto val="1"/>
        <c:lblAlgn val="ctr"/>
        <c:lblOffset val="100"/>
        <c:noMultiLvlLbl val="0"/>
      </c:catAx>
      <c:valAx>
        <c:axId val="72570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4193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(obnoveno).xlsx]A6!Kontingenční tabulka10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Posoudit, zda jsou informace o zdravotních rizicích v mediích věrohodné</a:t>
            </a:r>
            <a:endParaRPr lang="cs-CZ"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'A6'!$C$3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'A6'!$B$4:$B$8</c:f>
              <c:strCache>
                <c:ptCount val="4"/>
                <c:pt idx="0">
                  <c:v>Velmi snadné</c:v>
                </c:pt>
                <c:pt idx="1">
                  <c:v>Docela snadné</c:v>
                </c:pt>
                <c:pt idx="2">
                  <c:v>Docela těžké</c:v>
                </c:pt>
                <c:pt idx="3">
                  <c:v>Velmi těžké</c:v>
                </c:pt>
              </c:strCache>
            </c:strRef>
          </c:cat>
          <c:val>
            <c:numRef>
              <c:f>'A6'!$C$4:$C$8</c:f>
              <c:numCache>
                <c:formatCode>General</c:formatCode>
                <c:ptCount val="4"/>
                <c:pt idx="0">
                  <c:v>11</c:v>
                </c:pt>
                <c:pt idx="1">
                  <c:v>25</c:v>
                </c:pt>
                <c:pt idx="2">
                  <c:v>23</c:v>
                </c:pt>
                <c:pt idx="3">
                  <c:v>14</c:v>
                </c:pt>
              </c:numCache>
            </c:numRef>
          </c:val>
          <c:extLst>
            <c:ext xmlns:c16="http://schemas.microsoft.com/office/drawing/2014/chart" uri="{C3380CC4-5D6E-409C-BE32-E72D297353CC}">
              <c16:uniqueId val="{00000000-8634-4082-BBB3-3452748870D0}"/>
            </c:ext>
          </c:extLst>
        </c:ser>
        <c:dLbls>
          <c:dLblPos val="outEnd"/>
          <c:showLegendKey val="0"/>
          <c:showVal val="1"/>
          <c:showCatName val="0"/>
          <c:showSerName val="0"/>
          <c:showPercent val="0"/>
          <c:showBubbleSize val="0"/>
        </c:dLbls>
        <c:gapWidth val="219"/>
        <c:axId val="312778031"/>
        <c:axId val="148492815"/>
      </c:barChart>
      <c:catAx>
        <c:axId val="312778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492815"/>
        <c:crosses val="autoZero"/>
        <c:auto val="1"/>
        <c:lblAlgn val="ctr"/>
        <c:lblOffset val="100"/>
        <c:noMultiLvlLbl val="0"/>
      </c:catAx>
      <c:valAx>
        <c:axId val="1484928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2778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(obnoveno).xlsx]A7!Kontingenční tabulka11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Posoudit, co z vašeho každodenního jednání je spojeno s Vašim zdravím (kouření, strava, pohyb) </a:t>
            </a:r>
            <a:endParaRPr lang="cs-CZ"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9134993222393298"/>
          <c:y val="0.25594855305466235"/>
          <c:w val="0.73641726929904772"/>
          <c:h val="0.60455964523108863"/>
        </c:manualLayout>
      </c:layout>
      <c:barChart>
        <c:barDir val="bar"/>
        <c:grouping val="clustered"/>
        <c:varyColors val="0"/>
        <c:ser>
          <c:idx val="0"/>
          <c:order val="0"/>
          <c:tx>
            <c:strRef>
              <c:f>'A7'!$D$9</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'A7'!$C$10:$C$14</c:f>
              <c:strCache>
                <c:ptCount val="4"/>
                <c:pt idx="0">
                  <c:v>Velmi snadné</c:v>
                </c:pt>
                <c:pt idx="1">
                  <c:v>Docela snadné </c:v>
                </c:pt>
                <c:pt idx="2">
                  <c:v>Docela těžké</c:v>
                </c:pt>
                <c:pt idx="3">
                  <c:v>Velmi těžké</c:v>
                </c:pt>
              </c:strCache>
            </c:strRef>
          </c:cat>
          <c:val>
            <c:numRef>
              <c:f>'A7'!$D$10:$D$14</c:f>
              <c:numCache>
                <c:formatCode>General</c:formatCode>
                <c:ptCount val="4"/>
                <c:pt idx="0">
                  <c:v>14</c:v>
                </c:pt>
                <c:pt idx="1">
                  <c:v>29</c:v>
                </c:pt>
                <c:pt idx="2">
                  <c:v>22</c:v>
                </c:pt>
                <c:pt idx="3">
                  <c:v>8</c:v>
                </c:pt>
              </c:numCache>
            </c:numRef>
          </c:val>
          <c:extLst>
            <c:ext xmlns:c16="http://schemas.microsoft.com/office/drawing/2014/chart" uri="{C3380CC4-5D6E-409C-BE32-E72D297353CC}">
              <c16:uniqueId val="{00000000-F8E9-4056-B7EC-856D61966B10}"/>
            </c:ext>
          </c:extLst>
        </c:ser>
        <c:dLbls>
          <c:dLblPos val="outEnd"/>
          <c:showLegendKey val="0"/>
          <c:showVal val="1"/>
          <c:showCatName val="0"/>
          <c:showSerName val="0"/>
          <c:showPercent val="0"/>
          <c:showBubbleSize val="0"/>
        </c:dLbls>
        <c:gapWidth val="219"/>
        <c:axId val="289800895"/>
        <c:axId val="290260831"/>
      </c:barChart>
      <c:catAx>
        <c:axId val="289800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60831"/>
        <c:crosses val="autoZero"/>
        <c:auto val="1"/>
        <c:lblAlgn val="ctr"/>
        <c:lblOffset val="100"/>
        <c:noMultiLvlLbl val="0"/>
      </c:catAx>
      <c:valAx>
        <c:axId val="290260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9800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(obnoveno).xlsx]A9!Kontingenční tabulka13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Zhodnotit, zda mám dost informací o prováděných postupech </a:t>
            </a:r>
            <a:endParaRPr lang="cs-CZ" sz="1300"/>
          </a:p>
        </c:rich>
      </c:tx>
      <c:layout>
        <c:manualLayout>
          <c:xMode val="edge"/>
          <c:yMode val="edge"/>
          <c:x val="0.16001377952755902"/>
          <c:y val="9.62015164771070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'A9'!$C$3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'A9'!$B$4:$B$8</c:f>
              <c:strCache>
                <c:ptCount val="4"/>
                <c:pt idx="0">
                  <c:v>Velmi snadné</c:v>
                </c:pt>
                <c:pt idx="1">
                  <c:v>Docela snadné</c:v>
                </c:pt>
                <c:pt idx="2">
                  <c:v>Docela těžké</c:v>
                </c:pt>
                <c:pt idx="3">
                  <c:v>Velmi těžké</c:v>
                </c:pt>
              </c:strCache>
            </c:strRef>
          </c:cat>
          <c:val>
            <c:numRef>
              <c:f>'A9'!$C$4:$C$8</c:f>
              <c:numCache>
                <c:formatCode>General</c:formatCode>
                <c:ptCount val="4"/>
                <c:pt idx="0">
                  <c:v>16</c:v>
                </c:pt>
                <c:pt idx="1">
                  <c:v>24</c:v>
                </c:pt>
                <c:pt idx="2">
                  <c:v>19</c:v>
                </c:pt>
                <c:pt idx="3">
                  <c:v>14</c:v>
                </c:pt>
              </c:numCache>
            </c:numRef>
          </c:val>
          <c:extLst>
            <c:ext xmlns:c16="http://schemas.microsoft.com/office/drawing/2014/chart" uri="{C3380CC4-5D6E-409C-BE32-E72D297353CC}">
              <c16:uniqueId val="{00000000-56CB-4F1B-99CD-77D4341AF51A}"/>
            </c:ext>
          </c:extLst>
        </c:ser>
        <c:dLbls>
          <c:dLblPos val="outEnd"/>
          <c:showLegendKey val="0"/>
          <c:showVal val="1"/>
          <c:showCatName val="0"/>
          <c:showSerName val="0"/>
          <c:showPercent val="0"/>
          <c:showBubbleSize val="0"/>
        </c:dLbls>
        <c:gapWidth val="219"/>
        <c:axId val="311203423"/>
        <c:axId val="304540591"/>
      </c:barChart>
      <c:catAx>
        <c:axId val="3112034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40591"/>
        <c:crosses val="autoZero"/>
        <c:auto val="1"/>
        <c:lblAlgn val="ctr"/>
        <c:lblOffset val="100"/>
        <c:noMultiLvlLbl val="0"/>
      </c:catAx>
      <c:valAx>
        <c:axId val="3045405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203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(obnoveno).xlsx]B10!Kontingenční tabulka9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Důvěřuji pravidelné prevenci v tomto centru</a:t>
            </a:r>
            <a:endParaRPr lang="cs-CZ" sz="1300"/>
          </a:p>
        </c:rich>
      </c:tx>
      <c:layout>
        <c:manualLayout>
          <c:xMode val="edge"/>
          <c:yMode val="edge"/>
          <c:x val="0.18726517453034908"/>
          <c:y val="5.24966962527667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4334978481277716"/>
          <c:y val="0.15965865011636926"/>
          <c:w val="0.72717777079428003"/>
          <c:h val="0.70502072881474509"/>
        </c:manualLayout>
      </c:layout>
      <c:barChart>
        <c:barDir val="bar"/>
        <c:grouping val="clustered"/>
        <c:varyColors val="0"/>
        <c:ser>
          <c:idx val="0"/>
          <c:order val="0"/>
          <c:tx>
            <c:strRef>
              <c:f>'B10'!$B$1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'B10'!$A$2:$A$6</c:f>
              <c:strCache>
                <c:ptCount val="4"/>
                <c:pt idx="0">
                  <c:v>Souhlasím</c:v>
                </c:pt>
                <c:pt idx="1">
                  <c:v>Spíše souhlasím</c:v>
                </c:pt>
                <c:pt idx="2">
                  <c:v>Spíše nesouhlasím</c:v>
                </c:pt>
                <c:pt idx="3">
                  <c:v>Nesouhlasím</c:v>
                </c:pt>
              </c:strCache>
            </c:strRef>
          </c:cat>
          <c:val>
            <c:numRef>
              <c:f>'B10'!$B$2:$B$6</c:f>
              <c:numCache>
                <c:formatCode>General</c:formatCode>
                <c:ptCount val="4"/>
                <c:pt idx="0">
                  <c:v>61</c:v>
                </c:pt>
                <c:pt idx="1">
                  <c:v>7</c:v>
                </c:pt>
                <c:pt idx="2">
                  <c:v>2</c:v>
                </c:pt>
                <c:pt idx="3">
                  <c:v>3</c:v>
                </c:pt>
              </c:numCache>
            </c:numRef>
          </c:val>
          <c:extLst>
            <c:ext xmlns:c16="http://schemas.microsoft.com/office/drawing/2014/chart" uri="{C3380CC4-5D6E-409C-BE32-E72D297353CC}">
              <c16:uniqueId val="{00000000-165B-429E-843F-AE8E44105504}"/>
            </c:ext>
          </c:extLst>
        </c:ser>
        <c:dLbls>
          <c:dLblPos val="outEnd"/>
          <c:showLegendKey val="0"/>
          <c:showVal val="1"/>
          <c:showCatName val="0"/>
          <c:showSerName val="0"/>
          <c:showPercent val="0"/>
          <c:showBubbleSize val="0"/>
        </c:dLbls>
        <c:gapWidth val="219"/>
        <c:axId val="74856335"/>
        <c:axId val="74858063"/>
      </c:barChart>
      <c:catAx>
        <c:axId val="74856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858063"/>
        <c:crosses val="autoZero"/>
        <c:auto val="1"/>
        <c:lblAlgn val="ctr"/>
        <c:lblOffset val="100"/>
        <c:noMultiLvlLbl val="0"/>
      </c:catAx>
      <c:valAx>
        <c:axId val="748580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856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(obnoveno).xlsx]B11!Kontingenční tabulka14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Dostává se mi péče na dobré úrovni</a:t>
            </a:r>
            <a:endParaRPr lang="cs-CZ" sz="1300"/>
          </a:p>
        </c:rich>
      </c:tx>
      <c:layout>
        <c:manualLayout>
          <c:xMode val="edge"/>
          <c:yMode val="edge"/>
          <c:x val="0.26590250513096486"/>
          <c:y val="1.99853745915955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708487117029573"/>
          <c:y val="0.13143635375597931"/>
          <c:w val="0.74420112840225683"/>
          <c:h val="0.69235277230971126"/>
        </c:manualLayout>
      </c:layout>
      <c:barChart>
        <c:barDir val="bar"/>
        <c:grouping val="clustered"/>
        <c:varyColors val="0"/>
        <c:ser>
          <c:idx val="0"/>
          <c:order val="0"/>
          <c:tx>
            <c:strRef>
              <c:f>'B11'!$F$11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'B11'!$E$12:$E$16</c:f>
              <c:strCache>
                <c:ptCount val="4"/>
                <c:pt idx="0">
                  <c:v>Souhlasím</c:v>
                </c:pt>
                <c:pt idx="1">
                  <c:v>Spíše souhlasím</c:v>
                </c:pt>
                <c:pt idx="2">
                  <c:v>Spíše nesouhlasím</c:v>
                </c:pt>
                <c:pt idx="3">
                  <c:v>Nesouhlasím</c:v>
                </c:pt>
              </c:strCache>
            </c:strRef>
          </c:cat>
          <c:val>
            <c:numRef>
              <c:f>'B11'!$F$12:$F$16</c:f>
              <c:numCache>
                <c:formatCode>General</c:formatCode>
                <c:ptCount val="4"/>
                <c:pt idx="0">
                  <c:v>63</c:v>
                </c:pt>
                <c:pt idx="1">
                  <c:v>7</c:v>
                </c:pt>
                <c:pt idx="2">
                  <c:v>1</c:v>
                </c:pt>
                <c:pt idx="3">
                  <c:v>2</c:v>
                </c:pt>
              </c:numCache>
            </c:numRef>
          </c:val>
          <c:extLst>
            <c:ext xmlns:c16="http://schemas.microsoft.com/office/drawing/2014/chart" uri="{C3380CC4-5D6E-409C-BE32-E72D297353CC}">
              <c16:uniqueId val="{00000000-6E90-43F3-99D5-4E5AB628E553}"/>
            </c:ext>
          </c:extLst>
        </c:ser>
        <c:dLbls>
          <c:dLblPos val="outEnd"/>
          <c:showLegendKey val="0"/>
          <c:showVal val="1"/>
          <c:showCatName val="0"/>
          <c:showSerName val="0"/>
          <c:showPercent val="0"/>
          <c:showBubbleSize val="0"/>
        </c:dLbls>
        <c:gapWidth val="219"/>
        <c:axId val="305727583"/>
        <c:axId val="304549711"/>
      </c:barChart>
      <c:catAx>
        <c:axId val="3057275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49711"/>
        <c:crosses val="autoZero"/>
        <c:auto val="1"/>
        <c:lblAlgn val="ctr"/>
        <c:lblOffset val="100"/>
        <c:noMultiLvlLbl val="0"/>
      </c:catAx>
      <c:valAx>
        <c:axId val="304549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5727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(obnoveno).xlsx]B12!Kontingenční tabulka15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Pochopení systému prevence v daném centru je pro mě jednoduché (časové </a:t>
            </a:r>
            <a:r>
              <a:rPr lang="cs-CZ" sz="1400" b="0" i="0" u="none" strike="noStrike" baseline="0"/>
              <a:t>intervaly, žádanky) </a:t>
            </a:r>
            <a:endParaRPr lang="cs-CZ"/>
          </a:p>
        </c:rich>
      </c:tx>
      <c:layout>
        <c:manualLayout>
          <c:xMode val="edge"/>
          <c:yMode val="edge"/>
          <c:x val="0.11256153597238702"/>
          <c:y val="2.27143668370244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5639656274706674"/>
          <c:y val="0.21648105645987073"/>
          <c:w val="0.66210700032358971"/>
          <c:h val="0.64987858958030142"/>
        </c:manualLayout>
      </c:layout>
      <c:barChart>
        <c:barDir val="bar"/>
        <c:grouping val="clustered"/>
        <c:varyColors val="0"/>
        <c:ser>
          <c:idx val="0"/>
          <c:order val="0"/>
          <c:tx>
            <c:strRef>
              <c:f>'B12'!$C$3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'B12'!$B$4:$B$8</c:f>
              <c:strCache>
                <c:ptCount val="4"/>
                <c:pt idx="0">
                  <c:v>Souhlasím </c:v>
                </c:pt>
                <c:pt idx="1">
                  <c:v>Spíše souhlasím </c:v>
                </c:pt>
                <c:pt idx="2">
                  <c:v>Spíše nesouhlasím </c:v>
                </c:pt>
                <c:pt idx="3">
                  <c:v>Nesouhlasím</c:v>
                </c:pt>
              </c:strCache>
            </c:strRef>
          </c:cat>
          <c:val>
            <c:numRef>
              <c:f>'B12'!$C$4:$C$8</c:f>
              <c:numCache>
                <c:formatCode>General</c:formatCode>
                <c:ptCount val="4"/>
                <c:pt idx="0">
                  <c:v>55</c:v>
                </c:pt>
                <c:pt idx="1">
                  <c:v>14</c:v>
                </c:pt>
                <c:pt idx="2">
                  <c:v>2</c:v>
                </c:pt>
                <c:pt idx="3">
                  <c:v>2</c:v>
                </c:pt>
              </c:numCache>
            </c:numRef>
          </c:val>
          <c:extLst>
            <c:ext xmlns:c16="http://schemas.microsoft.com/office/drawing/2014/chart" uri="{C3380CC4-5D6E-409C-BE32-E72D297353CC}">
              <c16:uniqueId val="{00000000-2C3A-47F1-AA92-6CFC01D75411}"/>
            </c:ext>
          </c:extLst>
        </c:ser>
        <c:dLbls>
          <c:dLblPos val="outEnd"/>
          <c:showLegendKey val="0"/>
          <c:showVal val="1"/>
          <c:showCatName val="0"/>
          <c:showSerName val="0"/>
          <c:showPercent val="0"/>
          <c:showBubbleSize val="0"/>
        </c:dLbls>
        <c:gapWidth val="219"/>
        <c:axId val="305736863"/>
        <c:axId val="304546351"/>
      </c:barChart>
      <c:catAx>
        <c:axId val="305736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46351"/>
        <c:crosses val="autoZero"/>
        <c:auto val="1"/>
        <c:lblAlgn val="ctr"/>
        <c:lblOffset val="100"/>
        <c:noMultiLvlLbl val="0"/>
      </c:catAx>
      <c:valAx>
        <c:axId val="3045463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5736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(obnoveno).xlsx]B13!Kontingenční tabulka16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Objednávání je pro mě jednoduché</a:t>
            </a:r>
          </a:p>
        </c:rich>
      </c:tx>
      <c:layout>
        <c:manualLayout>
          <c:xMode val="edge"/>
          <c:yMode val="edge"/>
          <c:x val="0.26600659714832942"/>
          <c:y val="6.3711176002123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268497552670781"/>
          <c:y val="0.19044332359968144"/>
          <c:w val="0.70677186635454348"/>
          <c:h val="0.649226080613032"/>
        </c:manualLayout>
      </c:layout>
      <c:barChart>
        <c:barDir val="bar"/>
        <c:grouping val="clustered"/>
        <c:varyColors val="0"/>
        <c:ser>
          <c:idx val="0"/>
          <c:order val="0"/>
          <c:tx>
            <c:strRef>
              <c:f>'B13'!$C$2</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'B13'!$B$3:$B$7</c:f>
              <c:strCache>
                <c:ptCount val="4"/>
                <c:pt idx="0">
                  <c:v>Souhlasím</c:v>
                </c:pt>
                <c:pt idx="1">
                  <c:v>Spíše souhlasím</c:v>
                </c:pt>
                <c:pt idx="2">
                  <c:v>Spíše nesouhlasím </c:v>
                </c:pt>
                <c:pt idx="3">
                  <c:v>Nesouhlasím</c:v>
                </c:pt>
              </c:strCache>
            </c:strRef>
          </c:cat>
          <c:val>
            <c:numRef>
              <c:f>'B13'!$C$3:$C$7</c:f>
              <c:numCache>
                <c:formatCode>General</c:formatCode>
                <c:ptCount val="4"/>
                <c:pt idx="0">
                  <c:v>61</c:v>
                </c:pt>
                <c:pt idx="1">
                  <c:v>8</c:v>
                </c:pt>
                <c:pt idx="2">
                  <c:v>2</c:v>
                </c:pt>
                <c:pt idx="3">
                  <c:v>2</c:v>
                </c:pt>
              </c:numCache>
            </c:numRef>
          </c:val>
          <c:extLst>
            <c:ext xmlns:c16="http://schemas.microsoft.com/office/drawing/2014/chart" uri="{C3380CC4-5D6E-409C-BE32-E72D297353CC}">
              <c16:uniqueId val="{00000000-2D71-4911-B8D5-BED683F9AEC8}"/>
            </c:ext>
          </c:extLst>
        </c:ser>
        <c:dLbls>
          <c:dLblPos val="outEnd"/>
          <c:showLegendKey val="0"/>
          <c:showVal val="1"/>
          <c:showCatName val="0"/>
          <c:showSerName val="0"/>
          <c:showPercent val="0"/>
          <c:showBubbleSize val="0"/>
        </c:dLbls>
        <c:gapWidth val="219"/>
        <c:axId val="305756815"/>
        <c:axId val="304547791"/>
      </c:barChart>
      <c:catAx>
        <c:axId val="305756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47791"/>
        <c:crosses val="autoZero"/>
        <c:auto val="1"/>
        <c:lblAlgn val="ctr"/>
        <c:lblOffset val="100"/>
        <c:noMultiLvlLbl val="0"/>
      </c:catAx>
      <c:valAx>
        <c:axId val="304547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5756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(obnoveno).xlsx]B14!Kontingenční tabulka17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Prostředí oddělení na mě působí příjemně</a:t>
            </a:r>
            <a:endParaRPr lang="cs-CZ"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489048789248918"/>
          <c:y val="0.17854341736694679"/>
          <c:w val="0.69733697480429002"/>
          <c:h val="0.64667637133593592"/>
        </c:manualLayout>
      </c:layout>
      <c:barChart>
        <c:barDir val="bar"/>
        <c:grouping val="clustered"/>
        <c:varyColors val="0"/>
        <c:ser>
          <c:idx val="0"/>
          <c:order val="0"/>
          <c:tx>
            <c:strRef>
              <c:f>'B14'!$D$6</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'B14'!$C$7:$C$11</c:f>
              <c:strCache>
                <c:ptCount val="4"/>
                <c:pt idx="0">
                  <c:v>Souhlasím</c:v>
                </c:pt>
                <c:pt idx="1">
                  <c:v>Spíše souhlasím</c:v>
                </c:pt>
                <c:pt idx="2">
                  <c:v>Spíše nesouhlasím </c:v>
                </c:pt>
                <c:pt idx="3">
                  <c:v>Nesouhlasím</c:v>
                </c:pt>
              </c:strCache>
            </c:strRef>
          </c:cat>
          <c:val>
            <c:numRef>
              <c:f>'B14'!$D$7:$D$11</c:f>
              <c:numCache>
                <c:formatCode>General</c:formatCode>
                <c:ptCount val="4"/>
                <c:pt idx="0">
                  <c:v>67</c:v>
                </c:pt>
                <c:pt idx="1">
                  <c:v>2</c:v>
                </c:pt>
                <c:pt idx="2">
                  <c:v>2</c:v>
                </c:pt>
                <c:pt idx="3">
                  <c:v>2</c:v>
                </c:pt>
              </c:numCache>
            </c:numRef>
          </c:val>
          <c:extLst>
            <c:ext xmlns:c16="http://schemas.microsoft.com/office/drawing/2014/chart" uri="{C3380CC4-5D6E-409C-BE32-E72D297353CC}">
              <c16:uniqueId val="{00000000-9EAD-4DA8-836F-75C0DAA20126}"/>
            </c:ext>
          </c:extLst>
        </c:ser>
        <c:dLbls>
          <c:dLblPos val="outEnd"/>
          <c:showLegendKey val="0"/>
          <c:showVal val="1"/>
          <c:showCatName val="0"/>
          <c:showSerName val="0"/>
          <c:showPercent val="0"/>
          <c:showBubbleSize val="0"/>
        </c:dLbls>
        <c:gapWidth val="219"/>
        <c:axId val="305752175"/>
        <c:axId val="304542511"/>
      </c:barChart>
      <c:catAx>
        <c:axId val="3057521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42511"/>
        <c:crosses val="autoZero"/>
        <c:auto val="1"/>
        <c:lblAlgn val="ctr"/>
        <c:lblOffset val="100"/>
        <c:noMultiLvlLbl val="0"/>
      </c:catAx>
      <c:valAx>
        <c:axId val="3045425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5752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(obnoveno).xlsx]B15!Kontingenční tabulka18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Při vyšetření mám dostatek soukromí</a:t>
            </a:r>
            <a:endParaRPr lang="cs-CZ"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'B15'!$C$3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'B15'!$B$4:$B$8</c:f>
              <c:strCache>
                <c:ptCount val="4"/>
                <c:pt idx="0">
                  <c:v>Souhlasím</c:v>
                </c:pt>
                <c:pt idx="1">
                  <c:v>Spíše souhlasím</c:v>
                </c:pt>
                <c:pt idx="2">
                  <c:v>Spíše nesouhlasím</c:v>
                </c:pt>
                <c:pt idx="3">
                  <c:v>Nesouhlasím</c:v>
                </c:pt>
              </c:strCache>
            </c:strRef>
          </c:cat>
          <c:val>
            <c:numRef>
              <c:f>'B15'!$C$4:$C$8</c:f>
              <c:numCache>
                <c:formatCode>General</c:formatCode>
                <c:ptCount val="4"/>
                <c:pt idx="0">
                  <c:v>56</c:v>
                </c:pt>
                <c:pt idx="1">
                  <c:v>8</c:v>
                </c:pt>
                <c:pt idx="2">
                  <c:v>7</c:v>
                </c:pt>
                <c:pt idx="3">
                  <c:v>2</c:v>
                </c:pt>
              </c:numCache>
            </c:numRef>
          </c:val>
          <c:extLst>
            <c:ext xmlns:c16="http://schemas.microsoft.com/office/drawing/2014/chart" uri="{C3380CC4-5D6E-409C-BE32-E72D297353CC}">
              <c16:uniqueId val="{00000000-C31B-4BE2-8143-6CF11B0BC336}"/>
            </c:ext>
          </c:extLst>
        </c:ser>
        <c:dLbls>
          <c:dLblPos val="outEnd"/>
          <c:showLegendKey val="0"/>
          <c:showVal val="1"/>
          <c:showCatName val="0"/>
          <c:showSerName val="0"/>
          <c:showPercent val="0"/>
          <c:showBubbleSize val="0"/>
        </c:dLbls>
        <c:gapWidth val="219"/>
        <c:axId val="305347391"/>
        <c:axId val="304550191"/>
      </c:barChart>
      <c:catAx>
        <c:axId val="305347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50191"/>
        <c:crosses val="autoZero"/>
        <c:auto val="1"/>
        <c:lblAlgn val="ctr"/>
        <c:lblOffset val="100"/>
        <c:noMultiLvlLbl val="0"/>
      </c:catAx>
      <c:valAx>
        <c:axId val="3045501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5347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(obnoveno).xlsx]B16!Kontingenční tabulka1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Vyšetření (screeningový snímek) bylo pro mě bezbolestné</a:t>
            </a:r>
            <a:endParaRPr lang="cs-CZ" sz="1300"/>
          </a:p>
        </c:rich>
      </c:tx>
      <c:layout>
        <c:manualLayout>
          <c:xMode val="edge"/>
          <c:yMode val="edge"/>
          <c:x val="0.14143749382152454"/>
          <c:y val="0.0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1983457275195317"/>
          <c:y val="0.27011224223440355"/>
          <c:w val="0.71424139020603905"/>
          <c:h val="0.59311789236995338"/>
        </c:manualLayout>
      </c:layout>
      <c:barChart>
        <c:barDir val="bar"/>
        <c:grouping val="clustered"/>
        <c:varyColors val="0"/>
        <c:ser>
          <c:idx val="0"/>
          <c:order val="0"/>
          <c:tx>
            <c:strRef>
              <c:f>'B16'!$B$1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'B16'!$A$2:$A$6</c:f>
              <c:strCache>
                <c:ptCount val="4"/>
                <c:pt idx="0">
                  <c:v>Souhlasím</c:v>
                </c:pt>
                <c:pt idx="1">
                  <c:v>Spíše souhlasím</c:v>
                </c:pt>
                <c:pt idx="2">
                  <c:v>Spíše nesouhlasím</c:v>
                </c:pt>
                <c:pt idx="3">
                  <c:v>Nesouhlasím</c:v>
                </c:pt>
              </c:strCache>
            </c:strRef>
          </c:cat>
          <c:val>
            <c:numRef>
              <c:f>'B16'!$B$2:$B$6</c:f>
              <c:numCache>
                <c:formatCode>General</c:formatCode>
                <c:ptCount val="4"/>
                <c:pt idx="0">
                  <c:v>52</c:v>
                </c:pt>
                <c:pt idx="1">
                  <c:v>7</c:v>
                </c:pt>
                <c:pt idx="2">
                  <c:v>7</c:v>
                </c:pt>
                <c:pt idx="3">
                  <c:v>7</c:v>
                </c:pt>
              </c:numCache>
            </c:numRef>
          </c:val>
          <c:extLst>
            <c:ext xmlns:c16="http://schemas.microsoft.com/office/drawing/2014/chart" uri="{C3380CC4-5D6E-409C-BE32-E72D297353CC}">
              <c16:uniqueId val="{00000000-2EE2-4150-8736-056DC2D2DA1F}"/>
            </c:ext>
          </c:extLst>
        </c:ser>
        <c:dLbls>
          <c:dLblPos val="outEnd"/>
          <c:showLegendKey val="0"/>
          <c:showVal val="1"/>
          <c:showCatName val="0"/>
          <c:showSerName val="0"/>
          <c:showPercent val="0"/>
          <c:showBubbleSize val="0"/>
        </c:dLbls>
        <c:gapWidth val="219"/>
        <c:axId val="39943728"/>
        <c:axId val="1333188736"/>
      </c:barChart>
      <c:catAx>
        <c:axId val="3994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3188736"/>
        <c:crosses val="autoZero"/>
        <c:auto val="1"/>
        <c:lblAlgn val="ctr"/>
        <c:lblOffset val="100"/>
        <c:noMultiLvlLbl val="0"/>
      </c:catAx>
      <c:valAx>
        <c:axId val="1333188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943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(obnoveno).xlsx]věk!Kontingenční tabulka3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t>Věk:</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378980752405948"/>
          <c:y val="0.19346608587429998"/>
          <c:w val="0.82687685914260722"/>
          <c:h val="0.62483965328851632"/>
        </c:manualLayout>
      </c:layout>
      <c:barChart>
        <c:barDir val="bar"/>
        <c:grouping val="clustered"/>
        <c:varyColors val="0"/>
        <c:ser>
          <c:idx val="0"/>
          <c:order val="0"/>
          <c:tx>
            <c:strRef>
              <c:f>věk!$C$1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věk!$B$2:$B$6</c:f>
              <c:strCache>
                <c:ptCount val="4"/>
                <c:pt idx="0">
                  <c:v>45 - 55</c:v>
                </c:pt>
                <c:pt idx="1">
                  <c:v>56 - 65</c:v>
                </c:pt>
                <c:pt idx="2">
                  <c:v>66 - 75</c:v>
                </c:pt>
                <c:pt idx="3">
                  <c:v>76 a více</c:v>
                </c:pt>
              </c:strCache>
            </c:strRef>
          </c:cat>
          <c:val>
            <c:numRef>
              <c:f>věk!$C$2:$C$6</c:f>
              <c:numCache>
                <c:formatCode>General</c:formatCode>
                <c:ptCount val="4"/>
                <c:pt idx="0">
                  <c:v>29</c:v>
                </c:pt>
                <c:pt idx="1">
                  <c:v>23</c:v>
                </c:pt>
                <c:pt idx="2">
                  <c:v>11</c:v>
                </c:pt>
                <c:pt idx="3">
                  <c:v>10</c:v>
                </c:pt>
              </c:numCache>
            </c:numRef>
          </c:val>
          <c:extLst>
            <c:ext xmlns:c16="http://schemas.microsoft.com/office/drawing/2014/chart" uri="{C3380CC4-5D6E-409C-BE32-E72D297353CC}">
              <c16:uniqueId val="{00000000-D03F-4765-B805-AB0586845A36}"/>
            </c:ext>
          </c:extLst>
        </c:ser>
        <c:dLbls>
          <c:dLblPos val="outEnd"/>
          <c:showLegendKey val="0"/>
          <c:showVal val="1"/>
          <c:showCatName val="0"/>
          <c:showSerName val="0"/>
          <c:showPercent val="0"/>
          <c:showBubbleSize val="0"/>
        </c:dLbls>
        <c:gapWidth val="219"/>
        <c:axId val="68489935"/>
        <c:axId val="72573023"/>
      </c:barChart>
      <c:catAx>
        <c:axId val="68489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2573023"/>
        <c:crosses val="autoZero"/>
        <c:auto val="1"/>
        <c:lblAlgn val="ctr"/>
        <c:lblOffset val="100"/>
        <c:noMultiLvlLbl val="0"/>
      </c:catAx>
      <c:valAx>
        <c:axId val="72573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489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(obnoveno).xlsx]B17!Kontingenční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Personál byl ke mně ochotný</a:t>
            </a:r>
            <a:endParaRPr lang="cs-CZ"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9814466424625912"/>
          <c:y val="0.19295320064550833"/>
          <c:w val="0.72672926242676805"/>
          <c:h val="0.64460318603262268"/>
        </c:manualLayout>
      </c:layout>
      <c:barChart>
        <c:barDir val="bar"/>
        <c:grouping val="clustered"/>
        <c:varyColors val="0"/>
        <c:ser>
          <c:idx val="0"/>
          <c:order val="0"/>
          <c:tx>
            <c:strRef>
              <c:f>'B17'!$C$3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'B17'!$B$4:$B$7</c:f>
              <c:strCache>
                <c:ptCount val="3"/>
                <c:pt idx="0">
                  <c:v>Souhlasím</c:v>
                </c:pt>
                <c:pt idx="1">
                  <c:v>Spíše souhlasím</c:v>
                </c:pt>
                <c:pt idx="2">
                  <c:v>Nesouhlasím</c:v>
                </c:pt>
              </c:strCache>
            </c:strRef>
          </c:cat>
          <c:val>
            <c:numRef>
              <c:f>'B17'!$C$4:$C$7</c:f>
              <c:numCache>
                <c:formatCode>General</c:formatCode>
                <c:ptCount val="3"/>
                <c:pt idx="0">
                  <c:v>58</c:v>
                </c:pt>
                <c:pt idx="1">
                  <c:v>6</c:v>
                </c:pt>
                <c:pt idx="2">
                  <c:v>9</c:v>
                </c:pt>
              </c:numCache>
            </c:numRef>
          </c:val>
          <c:extLst>
            <c:ext xmlns:c16="http://schemas.microsoft.com/office/drawing/2014/chart" uri="{C3380CC4-5D6E-409C-BE32-E72D297353CC}">
              <c16:uniqueId val="{00000000-B4A7-41C4-9FC3-66BD826323A4}"/>
            </c:ext>
          </c:extLst>
        </c:ser>
        <c:dLbls>
          <c:dLblPos val="outEnd"/>
          <c:showLegendKey val="0"/>
          <c:showVal val="1"/>
          <c:showCatName val="0"/>
          <c:showSerName val="0"/>
          <c:showPercent val="0"/>
          <c:showBubbleSize val="0"/>
        </c:dLbls>
        <c:gapWidth val="219"/>
        <c:axId val="1336820016"/>
        <c:axId val="38602272"/>
      </c:barChart>
      <c:catAx>
        <c:axId val="1336820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02272"/>
        <c:crosses val="autoZero"/>
        <c:auto val="1"/>
        <c:lblAlgn val="ctr"/>
        <c:lblOffset val="100"/>
        <c:noMultiLvlLbl val="0"/>
      </c:catAx>
      <c:valAx>
        <c:axId val="38602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682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(obnoveno).xlsx]B18!Kontingenční tabulka3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Vnímám, že od lékaře/zdravotního personálu mám dost informací o svém zdravotním stavu </a:t>
            </a:r>
            <a:endParaRPr lang="cs-CZ" sz="1300"/>
          </a:p>
        </c:rich>
      </c:tx>
      <c:layout>
        <c:manualLayout>
          <c:xMode val="edge"/>
          <c:yMode val="edge"/>
          <c:x val="0.10889748370494784"/>
          <c:y val="2.59740259740259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'B18'!$C$3</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'B18'!$B$4:$B$8</c:f>
              <c:strCache>
                <c:ptCount val="4"/>
                <c:pt idx="0">
                  <c:v>Souhlasím</c:v>
                </c:pt>
                <c:pt idx="1">
                  <c:v>Sopíše souhlasím</c:v>
                </c:pt>
                <c:pt idx="2">
                  <c:v>Spíše nesouhlasím</c:v>
                </c:pt>
                <c:pt idx="3">
                  <c:v>Nesouhlasím</c:v>
                </c:pt>
              </c:strCache>
            </c:strRef>
          </c:cat>
          <c:val>
            <c:numRef>
              <c:f>'B18'!$C$4:$C$8</c:f>
              <c:numCache>
                <c:formatCode>General</c:formatCode>
                <c:ptCount val="4"/>
                <c:pt idx="0">
                  <c:v>49</c:v>
                </c:pt>
                <c:pt idx="1">
                  <c:v>12</c:v>
                </c:pt>
                <c:pt idx="2">
                  <c:v>3</c:v>
                </c:pt>
                <c:pt idx="3">
                  <c:v>9</c:v>
                </c:pt>
              </c:numCache>
            </c:numRef>
          </c:val>
          <c:extLst>
            <c:ext xmlns:c16="http://schemas.microsoft.com/office/drawing/2014/chart" uri="{C3380CC4-5D6E-409C-BE32-E72D297353CC}">
              <c16:uniqueId val="{00000000-27E3-4C46-87D7-47482861FD6B}"/>
            </c:ext>
          </c:extLst>
        </c:ser>
        <c:dLbls>
          <c:dLblPos val="outEnd"/>
          <c:showLegendKey val="0"/>
          <c:showVal val="1"/>
          <c:showCatName val="0"/>
          <c:showSerName val="0"/>
          <c:showPercent val="0"/>
          <c:showBubbleSize val="0"/>
        </c:dLbls>
        <c:gapWidth val="219"/>
        <c:axId val="1336829760"/>
        <c:axId val="1333190656"/>
      </c:barChart>
      <c:catAx>
        <c:axId val="133682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3190656"/>
        <c:crosses val="autoZero"/>
        <c:auto val="1"/>
        <c:lblAlgn val="ctr"/>
        <c:lblOffset val="100"/>
        <c:noMultiLvlLbl val="0"/>
      </c:catAx>
      <c:valAx>
        <c:axId val="1333190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6829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(obnoveno).xlsx]Vzdělání &lt;&gt; Důvěra!Kontingenční tabulka1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544771620284712"/>
          <c:y val="0.17090210180420362"/>
          <c:w val="0.61770093874887522"/>
          <c:h val="0.72883171099675537"/>
        </c:manualLayout>
      </c:layout>
      <c:barChart>
        <c:barDir val="bar"/>
        <c:grouping val="clustered"/>
        <c:varyColors val="0"/>
        <c:ser>
          <c:idx val="0"/>
          <c:order val="0"/>
          <c:tx>
            <c:strRef>
              <c:f>'Vzdělání &lt;&gt; Důvěra'!$B$3:$B$4</c:f>
              <c:strCache>
                <c:ptCount val="1"/>
                <c:pt idx="0">
                  <c:v>Nesouhlasím</c:v>
                </c:pt>
              </c:strCache>
            </c:strRef>
          </c:tx>
          <c:spPr>
            <a:solidFill>
              <a:schemeClr val="accent1"/>
            </a:solidFill>
            <a:ln>
              <a:noFill/>
            </a:ln>
            <a:effectLst/>
          </c:spPr>
          <c:invertIfNegative val="0"/>
          <c:cat>
            <c:strRef>
              <c:f>'Vzdělání &lt;&gt; Důvěra'!$A$5:$A$10</c:f>
              <c:strCache>
                <c:ptCount val="5"/>
                <c:pt idx="0">
                  <c:v>Střední bez maturity</c:v>
                </c:pt>
                <c:pt idx="1">
                  <c:v>Střední s maturitou</c:v>
                </c:pt>
                <c:pt idx="2">
                  <c:v>Vysoká škola</c:v>
                </c:pt>
                <c:pt idx="3">
                  <c:v>Vyšší odborná škola</c:v>
                </c:pt>
                <c:pt idx="4">
                  <c:v>Základní</c:v>
                </c:pt>
              </c:strCache>
            </c:strRef>
          </c:cat>
          <c:val>
            <c:numRef>
              <c:f>'Vzdělání &lt;&gt; Důvěra'!$B$5:$B$10</c:f>
              <c:numCache>
                <c:formatCode>General</c:formatCode>
                <c:ptCount val="5"/>
                <c:pt idx="0">
                  <c:v>2</c:v>
                </c:pt>
                <c:pt idx="1">
                  <c:v>1</c:v>
                </c:pt>
                <c:pt idx="4">
                  <c:v>2</c:v>
                </c:pt>
              </c:numCache>
            </c:numRef>
          </c:val>
          <c:extLst>
            <c:ext xmlns:c16="http://schemas.microsoft.com/office/drawing/2014/chart" uri="{C3380CC4-5D6E-409C-BE32-E72D297353CC}">
              <c16:uniqueId val="{00000000-0314-42D3-97C3-17041349ED5F}"/>
            </c:ext>
          </c:extLst>
        </c:ser>
        <c:ser>
          <c:idx val="1"/>
          <c:order val="1"/>
          <c:tx>
            <c:strRef>
              <c:f>'Vzdělání &lt;&gt; Důvěra'!$C$3:$C$4</c:f>
              <c:strCache>
                <c:ptCount val="1"/>
                <c:pt idx="0">
                  <c:v>Souhlasím</c:v>
                </c:pt>
              </c:strCache>
            </c:strRef>
          </c:tx>
          <c:spPr>
            <a:solidFill>
              <a:schemeClr val="accent2"/>
            </a:solidFill>
            <a:ln>
              <a:noFill/>
            </a:ln>
            <a:effectLst/>
          </c:spPr>
          <c:invertIfNegative val="0"/>
          <c:cat>
            <c:strRef>
              <c:f>'Vzdělání &lt;&gt; Důvěra'!$A$5:$A$10</c:f>
              <c:strCache>
                <c:ptCount val="5"/>
                <c:pt idx="0">
                  <c:v>Střední bez maturity</c:v>
                </c:pt>
                <c:pt idx="1">
                  <c:v>Střední s maturitou</c:v>
                </c:pt>
                <c:pt idx="2">
                  <c:v>Vysoká škola</c:v>
                </c:pt>
                <c:pt idx="3">
                  <c:v>Vyšší odborná škola</c:v>
                </c:pt>
                <c:pt idx="4">
                  <c:v>Základní</c:v>
                </c:pt>
              </c:strCache>
            </c:strRef>
          </c:cat>
          <c:val>
            <c:numRef>
              <c:f>'Vzdělání &lt;&gt; Důvěra'!$C$5:$C$10</c:f>
              <c:numCache>
                <c:formatCode>General</c:formatCode>
                <c:ptCount val="5"/>
                <c:pt idx="0">
                  <c:v>8</c:v>
                </c:pt>
                <c:pt idx="1">
                  <c:v>8</c:v>
                </c:pt>
                <c:pt idx="2">
                  <c:v>7</c:v>
                </c:pt>
                <c:pt idx="3">
                  <c:v>1</c:v>
                </c:pt>
                <c:pt idx="4">
                  <c:v>7</c:v>
                </c:pt>
              </c:numCache>
            </c:numRef>
          </c:val>
          <c:extLst>
            <c:ext xmlns:c16="http://schemas.microsoft.com/office/drawing/2014/chart" uri="{C3380CC4-5D6E-409C-BE32-E72D297353CC}">
              <c16:uniqueId val="{00000001-0314-42D3-97C3-17041349ED5F}"/>
            </c:ext>
          </c:extLst>
        </c:ser>
        <c:ser>
          <c:idx val="2"/>
          <c:order val="2"/>
          <c:tx>
            <c:strRef>
              <c:f>'Vzdělání &lt;&gt; Důvěra'!$D$3:$D$4</c:f>
              <c:strCache>
                <c:ptCount val="1"/>
                <c:pt idx="0">
                  <c:v>Spíše nesouhlasím</c:v>
                </c:pt>
              </c:strCache>
            </c:strRef>
          </c:tx>
          <c:spPr>
            <a:solidFill>
              <a:schemeClr val="accent3"/>
            </a:solidFill>
            <a:ln>
              <a:noFill/>
            </a:ln>
            <a:effectLst/>
          </c:spPr>
          <c:invertIfNegative val="0"/>
          <c:cat>
            <c:strRef>
              <c:f>'Vzdělání &lt;&gt; Důvěra'!$A$5:$A$10</c:f>
              <c:strCache>
                <c:ptCount val="5"/>
                <c:pt idx="0">
                  <c:v>Střední bez maturity</c:v>
                </c:pt>
                <c:pt idx="1">
                  <c:v>Střední s maturitou</c:v>
                </c:pt>
                <c:pt idx="2">
                  <c:v>Vysoká škola</c:v>
                </c:pt>
                <c:pt idx="3">
                  <c:v>Vyšší odborná škola</c:v>
                </c:pt>
                <c:pt idx="4">
                  <c:v>Základní</c:v>
                </c:pt>
              </c:strCache>
            </c:strRef>
          </c:cat>
          <c:val>
            <c:numRef>
              <c:f>'Vzdělání &lt;&gt; Důvěra'!$D$5:$D$10</c:f>
              <c:numCache>
                <c:formatCode>General</c:formatCode>
                <c:ptCount val="5"/>
                <c:pt idx="0">
                  <c:v>2</c:v>
                </c:pt>
                <c:pt idx="1">
                  <c:v>2</c:v>
                </c:pt>
                <c:pt idx="2">
                  <c:v>2</c:v>
                </c:pt>
                <c:pt idx="3">
                  <c:v>1</c:v>
                </c:pt>
                <c:pt idx="4">
                  <c:v>2</c:v>
                </c:pt>
              </c:numCache>
            </c:numRef>
          </c:val>
          <c:extLst>
            <c:ext xmlns:c16="http://schemas.microsoft.com/office/drawing/2014/chart" uri="{C3380CC4-5D6E-409C-BE32-E72D297353CC}">
              <c16:uniqueId val="{00000002-0314-42D3-97C3-17041349ED5F}"/>
            </c:ext>
          </c:extLst>
        </c:ser>
        <c:ser>
          <c:idx val="3"/>
          <c:order val="3"/>
          <c:tx>
            <c:strRef>
              <c:f>'Vzdělání &lt;&gt; Důvěra'!$E$3:$E$4</c:f>
              <c:strCache>
                <c:ptCount val="1"/>
                <c:pt idx="0">
                  <c:v>Spíše souhlasím</c:v>
                </c:pt>
              </c:strCache>
            </c:strRef>
          </c:tx>
          <c:spPr>
            <a:solidFill>
              <a:schemeClr val="accent4"/>
            </a:solidFill>
            <a:ln>
              <a:noFill/>
            </a:ln>
            <a:effectLst/>
          </c:spPr>
          <c:invertIfNegative val="0"/>
          <c:cat>
            <c:strRef>
              <c:f>'Vzdělání &lt;&gt; Důvěra'!$A$5:$A$10</c:f>
              <c:strCache>
                <c:ptCount val="5"/>
                <c:pt idx="0">
                  <c:v>Střední bez maturity</c:v>
                </c:pt>
                <c:pt idx="1">
                  <c:v>Střední s maturitou</c:v>
                </c:pt>
                <c:pt idx="2">
                  <c:v>Vysoká škola</c:v>
                </c:pt>
                <c:pt idx="3">
                  <c:v>Vyšší odborná škola</c:v>
                </c:pt>
                <c:pt idx="4">
                  <c:v>Základní</c:v>
                </c:pt>
              </c:strCache>
            </c:strRef>
          </c:cat>
          <c:val>
            <c:numRef>
              <c:f>'Vzdělání &lt;&gt; Důvěra'!$E$5:$E$10</c:f>
              <c:numCache>
                <c:formatCode>General</c:formatCode>
                <c:ptCount val="5"/>
                <c:pt idx="0">
                  <c:v>12</c:v>
                </c:pt>
                <c:pt idx="1">
                  <c:v>4</c:v>
                </c:pt>
                <c:pt idx="2">
                  <c:v>4</c:v>
                </c:pt>
                <c:pt idx="3">
                  <c:v>6</c:v>
                </c:pt>
                <c:pt idx="4">
                  <c:v>2</c:v>
                </c:pt>
              </c:numCache>
            </c:numRef>
          </c:val>
          <c:extLst>
            <c:ext xmlns:c16="http://schemas.microsoft.com/office/drawing/2014/chart" uri="{C3380CC4-5D6E-409C-BE32-E72D297353CC}">
              <c16:uniqueId val="{00000003-0314-42D3-97C3-17041349ED5F}"/>
            </c:ext>
          </c:extLst>
        </c:ser>
        <c:dLbls>
          <c:showLegendKey val="0"/>
          <c:showVal val="0"/>
          <c:showCatName val="0"/>
          <c:showSerName val="0"/>
          <c:showPercent val="0"/>
          <c:showBubbleSize val="0"/>
        </c:dLbls>
        <c:gapWidth val="182"/>
        <c:axId val="582321487"/>
        <c:axId val="547863439"/>
      </c:barChart>
      <c:catAx>
        <c:axId val="5823214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7863439"/>
        <c:crosses val="autoZero"/>
        <c:auto val="1"/>
        <c:lblAlgn val="ctr"/>
        <c:lblOffset val="100"/>
        <c:noMultiLvlLbl val="0"/>
      </c:catAx>
      <c:valAx>
        <c:axId val="5478634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2321487"/>
        <c:crosses val="autoZero"/>
        <c:crossBetween val="between"/>
      </c:valAx>
      <c:spPr>
        <a:noFill/>
        <a:ln>
          <a:noFill/>
        </a:ln>
        <a:effectLst/>
      </c:spPr>
    </c:plotArea>
    <c:legend>
      <c:legendPos val="r"/>
      <c:layout>
        <c:manualLayout>
          <c:xMode val="edge"/>
          <c:yMode val="edge"/>
          <c:x val="0.78057327853638525"/>
          <c:y val="0.45916093165519667"/>
          <c:w val="0.19749920673408869"/>
          <c:h val="0.30726795514197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(obnoveno).xlsx]Věk &lt;&gt; Důvěra!Kontingenční tabulka3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018093889234733"/>
          <c:y val="0.23205439118403448"/>
          <c:w val="0.59815657025593438"/>
          <c:h val="0.69595719076620466"/>
        </c:manualLayout>
      </c:layout>
      <c:barChart>
        <c:barDir val="bar"/>
        <c:grouping val="clustered"/>
        <c:varyColors val="0"/>
        <c:ser>
          <c:idx val="0"/>
          <c:order val="0"/>
          <c:tx>
            <c:strRef>
              <c:f>'Věk &lt;&gt; Důvěra'!$B$3:$B$4</c:f>
              <c:strCache>
                <c:ptCount val="1"/>
                <c:pt idx="0">
                  <c:v>Nesouhlasím</c:v>
                </c:pt>
              </c:strCache>
            </c:strRef>
          </c:tx>
          <c:spPr>
            <a:solidFill>
              <a:schemeClr val="accent1"/>
            </a:solidFill>
            <a:ln>
              <a:noFill/>
            </a:ln>
            <a:effectLst/>
          </c:spPr>
          <c:invertIfNegative val="0"/>
          <c:cat>
            <c:strRef>
              <c:f>'Věk &lt;&gt; Důvěra'!$A$5:$A$9</c:f>
              <c:strCache>
                <c:ptCount val="4"/>
                <c:pt idx="0">
                  <c:v>45 - 55</c:v>
                </c:pt>
                <c:pt idx="1">
                  <c:v>56 - 65</c:v>
                </c:pt>
                <c:pt idx="2">
                  <c:v>66 - 75</c:v>
                </c:pt>
                <c:pt idx="3">
                  <c:v>76 a více</c:v>
                </c:pt>
              </c:strCache>
            </c:strRef>
          </c:cat>
          <c:val>
            <c:numRef>
              <c:f>'Věk &lt;&gt; Důvěra'!$B$5:$B$9</c:f>
              <c:numCache>
                <c:formatCode>General</c:formatCode>
                <c:ptCount val="4"/>
                <c:pt idx="0">
                  <c:v>4</c:v>
                </c:pt>
                <c:pt idx="2">
                  <c:v>1</c:v>
                </c:pt>
              </c:numCache>
            </c:numRef>
          </c:val>
          <c:extLst>
            <c:ext xmlns:c16="http://schemas.microsoft.com/office/drawing/2014/chart" uri="{C3380CC4-5D6E-409C-BE32-E72D297353CC}">
              <c16:uniqueId val="{00000000-57AE-4EF6-ACE7-9D7BB382B3F9}"/>
            </c:ext>
          </c:extLst>
        </c:ser>
        <c:ser>
          <c:idx val="1"/>
          <c:order val="1"/>
          <c:tx>
            <c:strRef>
              <c:f>'Věk &lt;&gt; Důvěra'!$C$3:$C$4</c:f>
              <c:strCache>
                <c:ptCount val="1"/>
                <c:pt idx="0">
                  <c:v>Souhlasím</c:v>
                </c:pt>
              </c:strCache>
            </c:strRef>
          </c:tx>
          <c:spPr>
            <a:solidFill>
              <a:schemeClr val="accent2"/>
            </a:solidFill>
            <a:ln>
              <a:noFill/>
            </a:ln>
            <a:effectLst/>
          </c:spPr>
          <c:invertIfNegative val="0"/>
          <c:cat>
            <c:strRef>
              <c:f>'Věk &lt;&gt; Důvěra'!$A$5:$A$9</c:f>
              <c:strCache>
                <c:ptCount val="4"/>
                <c:pt idx="0">
                  <c:v>45 - 55</c:v>
                </c:pt>
                <c:pt idx="1">
                  <c:v>56 - 65</c:v>
                </c:pt>
                <c:pt idx="2">
                  <c:v>66 - 75</c:v>
                </c:pt>
                <c:pt idx="3">
                  <c:v>76 a více</c:v>
                </c:pt>
              </c:strCache>
            </c:strRef>
          </c:cat>
          <c:val>
            <c:numRef>
              <c:f>'Věk &lt;&gt; Důvěra'!$C$5:$C$9</c:f>
              <c:numCache>
                <c:formatCode>General</c:formatCode>
                <c:ptCount val="4"/>
                <c:pt idx="0">
                  <c:v>11</c:v>
                </c:pt>
                <c:pt idx="1">
                  <c:v>7</c:v>
                </c:pt>
                <c:pt idx="2">
                  <c:v>4</c:v>
                </c:pt>
                <c:pt idx="3">
                  <c:v>9</c:v>
                </c:pt>
              </c:numCache>
            </c:numRef>
          </c:val>
          <c:extLst>
            <c:ext xmlns:c16="http://schemas.microsoft.com/office/drawing/2014/chart" uri="{C3380CC4-5D6E-409C-BE32-E72D297353CC}">
              <c16:uniqueId val="{00000001-57AE-4EF6-ACE7-9D7BB382B3F9}"/>
            </c:ext>
          </c:extLst>
        </c:ser>
        <c:ser>
          <c:idx val="2"/>
          <c:order val="2"/>
          <c:tx>
            <c:strRef>
              <c:f>'Věk &lt;&gt; Důvěra'!$D$3:$D$4</c:f>
              <c:strCache>
                <c:ptCount val="1"/>
                <c:pt idx="0">
                  <c:v>Spíše nesouhlasím</c:v>
                </c:pt>
              </c:strCache>
            </c:strRef>
          </c:tx>
          <c:spPr>
            <a:solidFill>
              <a:schemeClr val="accent3"/>
            </a:solidFill>
            <a:ln>
              <a:noFill/>
            </a:ln>
            <a:effectLst/>
          </c:spPr>
          <c:invertIfNegative val="0"/>
          <c:cat>
            <c:strRef>
              <c:f>'Věk &lt;&gt; Důvěra'!$A$5:$A$9</c:f>
              <c:strCache>
                <c:ptCount val="4"/>
                <c:pt idx="0">
                  <c:v>45 - 55</c:v>
                </c:pt>
                <c:pt idx="1">
                  <c:v>56 - 65</c:v>
                </c:pt>
                <c:pt idx="2">
                  <c:v>66 - 75</c:v>
                </c:pt>
                <c:pt idx="3">
                  <c:v>76 a více</c:v>
                </c:pt>
              </c:strCache>
            </c:strRef>
          </c:cat>
          <c:val>
            <c:numRef>
              <c:f>'Věk &lt;&gt; Důvěra'!$D$5:$D$9</c:f>
              <c:numCache>
                <c:formatCode>General</c:formatCode>
                <c:ptCount val="4"/>
                <c:pt idx="0">
                  <c:v>2</c:v>
                </c:pt>
                <c:pt idx="1">
                  <c:v>6</c:v>
                </c:pt>
                <c:pt idx="3">
                  <c:v>1</c:v>
                </c:pt>
              </c:numCache>
            </c:numRef>
          </c:val>
          <c:extLst>
            <c:ext xmlns:c16="http://schemas.microsoft.com/office/drawing/2014/chart" uri="{C3380CC4-5D6E-409C-BE32-E72D297353CC}">
              <c16:uniqueId val="{00000002-57AE-4EF6-ACE7-9D7BB382B3F9}"/>
            </c:ext>
          </c:extLst>
        </c:ser>
        <c:ser>
          <c:idx val="3"/>
          <c:order val="3"/>
          <c:tx>
            <c:strRef>
              <c:f>'Věk &lt;&gt; Důvěra'!$E$3:$E$4</c:f>
              <c:strCache>
                <c:ptCount val="1"/>
                <c:pt idx="0">
                  <c:v>Spíše souhlasím</c:v>
                </c:pt>
              </c:strCache>
            </c:strRef>
          </c:tx>
          <c:spPr>
            <a:solidFill>
              <a:schemeClr val="accent4"/>
            </a:solidFill>
            <a:ln>
              <a:noFill/>
            </a:ln>
            <a:effectLst/>
          </c:spPr>
          <c:invertIfNegative val="0"/>
          <c:cat>
            <c:strRef>
              <c:f>'Věk &lt;&gt; Důvěra'!$A$5:$A$9</c:f>
              <c:strCache>
                <c:ptCount val="4"/>
                <c:pt idx="0">
                  <c:v>45 - 55</c:v>
                </c:pt>
                <c:pt idx="1">
                  <c:v>56 - 65</c:v>
                </c:pt>
                <c:pt idx="2">
                  <c:v>66 - 75</c:v>
                </c:pt>
                <c:pt idx="3">
                  <c:v>76 a více</c:v>
                </c:pt>
              </c:strCache>
            </c:strRef>
          </c:cat>
          <c:val>
            <c:numRef>
              <c:f>'Věk &lt;&gt; Důvěra'!$E$5:$E$9</c:f>
              <c:numCache>
                <c:formatCode>General</c:formatCode>
                <c:ptCount val="4"/>
                <c:pt idx="0">
                  <c:v>12</c:v>
                </c:pt>
                <c:pt idx="1">
                  <c:v>10</c:v>
                </c:pt>
                <c:pt idx="2">
                  <c:v>6</c:v>
                </c:pt>
              </c:numCache>
            </c:numRef>
          </c:val>
          <c:extLst>
            <c:ext xmlns:c16="http://schemas.microsoft.com/office/drawing/2014/chart" uri="{C3380CC4-5D6E-409C-BE32-E72D297353CC}">
              <c16:uniqueId val="{00000003-57AE-4EF6-ACE7-9D7BB382B3F9}"/>
            </c:ext>
          </c:extLst>
        </c:ser>
        <c:dLbls>
          <c:showLegendKey val="0"/>
          <c:showVal val="0"/>
          <c:showCatName val="0"/>
          <c:showSerName val="0"/>
          <c:showPercent val="0"/>
          <c:showBubbleSize val="0"/>
        </c:dLbls>
        <c:gapWidth val="219"/>
        <c:axId val="112481024"/>
        <c:axId val="112482752"/>
      </c:barChart>
      <c:catAx>
        <c:axId val="112481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482752"/>
        <c:crosses val="autoZero"/>
        <c:auto val="1"/>
        <c:lblAlgn val="ctr"/>
        <c:lblOffset val="100"/>
        <c:noMultiLvlLbl val="0"/>
      </c:catAx>
      <c:valAx>
        <c:axId val="112482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481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(obnoveno).xlsx]A5 Pochop. Prevence &lt;&gt; Vzdělání!Kontingenční tabulka2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5843933833255572"/>
          <c:y val="0.16283524904214558"/>
          <c:w val="0.51407846531606283"/>
          <c:h val="0.69910438669569031"/>
        </c:manualLayout>
      </c:layout>
      <c:barChart>
        <c:barDir val="bar"/>
        <c:grouping val="clustered"/>
        <c:varyColors val="0"/>
        <c:ser>
          <c:idx val="0"/>
          <c:order val="0"/>
          <c:tx>
            <c:strRef>
              <c:f>'A5 Pochop. Prevence &lt;&gt; Vzdělání'!$B$3:$B$4</c:f>
              <c:strCache>
                <c:ptCount val="1"/>
                <c:pt idx="0">
                  <c:v>Velmi složité</c:v>
                </c:pt>
              </c:strCache>
            </c:strRef>
          </c:tx>
          <c:spPr>
            <a:solidFill>
              <a:schemeClr val="accent1"/>
            </a:solidFill>
            <a:ln>
              <a:noFill/>
            </a:ln>
            <a:effectLst/>
          </c:spPr>
          <c:invertIfNegative val="0"/>
          <c:cat>
            <c:strRef>
              <c:f>'A5 Pochop. Prevence &lt;&gt; Vzdělání'!$A$5:$A$10</c:f>
              <c:strCache>
                <c:ptCount val="5"/>
                <c:pt idx="0">
                  <c:v>Základní</c:v>
                </c:pt>
                <c:pt idx="1">
                  <c:v>Střední bez maturity</c:v>
                </c:pt>
                <c:pt idx="2">
                  <c:v>Střední s maturitou</c:v>
                </c:pt>
                <c:pt idx="3">
                  <c:v>Vyšší odborná škola</c:v>
                </c:pt>
                <c:pt idx="4">
                  <c:v>Vysoká škola</c:v>
                </c:pt>
              </c:strCache>
            </c:strRef>
          </c:cat>
          <c:val>
            <c:numRef>
              <c:f>'A5 Pochop. Prevence &lt;&gt; Vzdělání'!$B$5:$B$10</c:f>
              <c:numCache>
                <c:formatCode>General</c:formatCode>
                <c:ptCount val="5"/>
                <c:pt idx="0">
                  <c:v>2</c:v>
                </c:pt>
                <c:pt idx="1">
                  <c:v>6</c:v>
                </c:pt>
                <c:pt idx="2">
                  <c:v>7</c:v>
                </c:pt>
                <c:pt idx="3">
                  <c:v>1</c:v>
                </c:pt>
                <c:pt idx="4">
                  <c:v>7</c:v>
                </c:pt>
              </c:numCache>
            </c:numRef>
          </c:val>
          <c:extLst>
            <c:ext xmlns:c16="http://schemas.microsoft.com/office/drawing/2014/chart" uri="{C3380CC4-5D6E-409C-BE32-E72D297353CC}">
              <c16:uniqueId val="{00000000-9561-4B44-AB0F-47E2F5715022}"/>
            </c:ext>
          </c:extLst>
        </c:ser>
        <c:ser>
          <c:idx val="1"/>
          <c:order val="1"/>
          <c:tx>
            <c:strRef>
              <c:f>'A5 Pochop. Prevence &lt;&gt; Vzdělání'!$C$3:$C$4</c:f>
              <c:strCache>
                <c:ptCount val="1"/>
                <c:pt idx="0">
                  <c:v>Docela snadné</c:v>
                </c:pt>
              </c:strCache>
            </c:strRef>
          </c:tx>
          <c:spPr>
            <a:solidFill>
              <a:schemeClr val="accent2"/>
            </a:solidFill>
            <a:ln>
              <a:noFill/>
            </a:ln>
            <a:effectLst/>
          </c:spPr>
          <c:invertIfNegative val="0"/>
          <c:cat>
            <c:strRef>
              <c:f>'A5 Pochop. Prevence &lt;&gt; Vzdělání'!$A$5:$A$10</c:f>
              <c:strCache>
                <c:ptCount val="5"/>
                <c:pt idx="0">
                  <c:v>Základní</c:v>
                </c:pt>
                <c:pt idx="1">
                  <c:v>Střední bez maturity</c:v>
                </c:pt>
                <c:pt idx="2">
                  <c:v>Střední s maturitou</c:v>
                </c:pt>
                <c:pt idx="3">
                  <c:v>Vyšší odborná škola</c:v>
                </c:pt>
                <c:pt idx="4">
                  <c:v>Vysoká škola</c:v>
                </c:pt>
              </c:strCache>
            </c:strRef>
          </c:cat>
          <c:val>
            <c:numRef>
              <c:f>'A5 Pochop. Prevence &lt;&gt; Vzdělání'!$C$5:$C$10</c:f>
              <c:numCache>
                <c:formatCode>General</c:formatCode>
                <c:ptCount val="5"/>
                <c:pt idx="0">
                  <c:v>3</c:v>
                </c:pt>
                <c:pt idx="1">
                  <c:v>9</c:v>
                </c:pt>
                <c:pt idx="2">
                  <c:v>6</c:v>
                </c:pt>
                <c:pt idx="3">
                  <c:v>3</c:v>
                </c:pt>
                <c:pt idx="4">
                  <c:v>2</c:v>
                </c:pt>
              </c:numCache>
            </c:numRef>
          </c:val>
          <c:extLst>
            <c:ext xmlns:c16="http://schemas.microsoft.com/office/drawing/2014/chart" uri="{C3380CC4-5D6E-409C-BE32-E72D297353CC}">
              <c16:uniqueId val="{00000001-9561-4B44-AB0F-47E2F5715022}"/>
            </c:ext>
          </c:extLst>
        </c:ser>
        <c:ser>
          <c:idx val="2"/>
          <c:order val="2"/>
          <c:tx>
            <c:strRef>
              <c:f>'A5 Pochop. Prevence &lt;&gt; Vzdělání'!$D$3:$D$4</c:f>
              <c:strCache>
                <c:ptCount val="1"/>
                <c:pt idx="0">
                  <c:v>Docela těžké</c:v>
                </c:pt>
              </c:strCache>
            </c:strRef>
          </c:tx>
          <c:spPr>
            <a:solidFill>
              <a:schemeClr val="accent3"/>
            </a:solidFill>
            <a:ln>
              <a:noFill/>
            </a:ln>
            <a:effectLst/>
          </c:spPr>
          <c:invertIfNegative val="0"/>
          <c:cat>
            <c:strRef>
              <c:f>'A5 Pochop. Prevence &lt;&gt; Vzdělání'!$A$5:$A$10</c:f>
              <c:strCache>
                <c:ptCount val="5"/>
                <c:pt idx="0">
                  <c:v>Základní</c:v>
                </c:pt>
                <c:pt idx="1">
                  <c:v>Střední bez maturity</c:v>
                </c:pt>
                <c:pt idx="2">
                  <c:v>Střední s maturitou</c:v>
                </c:pt>
                <c:pt idx="3">
                  <c:v>Vyšší odborná škola</c:v>
                </c:pt>
                <c:pt idx="4">
                  <c:v>Vysoká škola</c:v>
                </c:pt>
              </c:strCache>
            </c:strRef>
          </c:cat>
          <c:val>
            <c:numRef>
              <c:f>'A5 Pochop. Prevence &lt;&gt; Vzdělání'!$D$5:$D$10</c:f>
              <c:numCache>
                <c:formatCode>General</c:formatCode>
                <c:ptCount val="5"/>
                <c:pt idx="0">
                  <c:v>6</c:v>
                </c:pt>
                <c:pt idx="1">
                  <c:v>4</c:v>
                </c:pt>
                <c:pt idx="2">
                  <c:v>2</c:v>
                </c:pt>
                <c:pt idx="3">
                  <c:v>3</c:v>
                </c:pt>
                <c:pt idx="4">
                  <c:v>3</c:v>
                </c:pt>
              </c:numCache>
            </c:numRef>
          </c:val>
          <c:extLst>
            <c:ext xmlns:c16="http://schemas.microsoft.com/office/drawing/2014/chart" uri="{C3380CC4-5D6E-409C-BE32-E72D297353CC}">
              <c16:uniqueId val="{00000002-9561-4B44-AB0F-47E2F5715022}"/>
            </c:ext>
          </c:extLst>
        </c:ser>
        <c:ser>
          <c:idx val="3"/>
          <c:order val="3"/>
          <c:tx>
            <c:strRef>
              <c:f>'A5 Pochop. Prevence &lt;&gt; Vzdělání'!$E$3:$E$4</c:f>
              <c:strCache>
                <c:ptCount val="1"/>
                <c:pt idx="0">
                  <c:v>Velmi těžké</c:v>
                </c:pt>
              </c:strCache>
            </c:strRef>
          </c:tx>
          <c:spPr>
            <a:solidFill>
              <a:schemeClr val="accent4"/>
            </a:solidFill>
            <a:ln>
              <a:noFill/>
            </a:ln>
            <a:effectLst/>
          </c:spPr>
          <c:invertIfNegative val="0"/>
          <c:cat>
            <c:strRef>
              <c:f>'A5 Pochop. Prevence &lt;&gt; Vzdělání'!$A$5:$A$10</c:f>
              <c:strCache>
                <c:ptCount val="5"/>
                <c:pt idx="0">
                  <c:v>Základní</c:v>
                </c:pt>
                <c:pt idx="1">
                  <c:v>Střední bez maturity</c:v>
                </c:pt>
                <c:pt idx="2">
                  <c:v>Střední s maturitou</c:v>
                </c:pt>
                <c:pt idx="3">
                  <c:v>Vyšší odborná škola</c:v>
                </c:pt>
                <c:pt idx="4">
                  <c:v>Vysoká škola</c:v>
                </c:pt>
              </c:strCache>
            </c:strRef>
          </c:cat>
          <c:val>
            <c:numRef>
              <c:f>'A5 Pochop. Prevence &lt;&gt; Vzdělání'!$E$5:$E$10</c:f>
              <c:numCache>
                <c:formatCode>General</c:formatCode>
                <c:ptCount val="5"/>
                <c:pt idx="0">
                  <c:v>2</c:v>
                </c:pt>
                <c:pt idx="1">
                  <c:v>5</c:v>
                </c:pt>
                <c:pt idx="3">
                  <c:v>1</c:v>
                </c:pt>
                <c:pt idx="4">
                  <c:v>1</c:v>
                </c:pt>
              </c:numCache>
            </c:numRef>
          </c:val>
          <c:extLst>
            <c:ext xmlns:c16="http://schemas.microsoft.com/office/drawing/2014/chart" uri="{C3380CC4-5D6E-409C-BE32-E72D297353CC}">
              <c16:uniqueId val="{00000003-9561-4B44-AB0F-47E2F5715022}"/>
            </c:ext>
          </c:extLst>
        </c:ser>
        <c:dLbls>
          <c:showLegendKey val="0"/>
          <c:showVal val="0"/>
          <c:showCatName val="0"/>
          <c:showSerName val="0"/>
          <c:showPercent val="0"/>
          <c:showBubbleSize val="0"/>
        </c:dLbls>
        <c:gapWidth val="182"/>
        <c:axId val="758399327"/>
        <c:axId val="741431439"/>
      </c:barChart>
      <c:catAx>
        <c:axId val="758399327"/>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1431439"/>
        <c:crosses val="autoZero"/>
        <c:auto val="1"/>
        <c:lblAlgn val="ctr"/>
        <c:lblOffset val="100"/>
        <c:noMultiLvlLbl val="0"/>
      </c:catAx>
      <c:valAx>
        <c:axId val="7414314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83993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(obnoveno).xlsx]Stres &lt;&gt; Věk!Kontingenční tabulka5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760426151110052"/>
          <c:y val="0.11054708059025177"/>
          <c:w val="0.65919560414660394"/>
          <c:h val="0.76911982728715655"/>
        </c:manualLayout>
      </c:layout>
      <c:barChart>
        <c:barDir val="bar"/>
        <c:grouping val="clustered"/>
        <c:varyColors val="0"/>
        <c:ser>
          <c:idx val="0"/>
          <c:order val="0"/>
          <c:tx>
            <c:strRef>
              <c:f>'Stres &lt;&gt; Věk'!$B$3:$B$4</c:f>
              <c:strCache>
                <c:ptCount val="1"/>
                <c:pt idx="0">
                  <c:v>Docela snadné</c:v>
                </c:pt>
              </c:strCache>
            </c:strRef>
          </c:tx>
          <c:spPr>
            <a:solidFill>
              <a:schemeClr val="accent1"/>
            </a:solidFill>
            <a:ln>
              <a:noFill/>
            </a:ln>
            <a:effectLst/>
          </c:spPr>
          <c:invertIfNegative val="0"/>
          <c:cat>
            <c:strRef>
              <c:f>'Stres &lt;&gt; Věk'!$A$5:$A$9</c:f>
              <c:strCache>
                <c:ptCount val="4"/>
                <c:pt idx="0">
                  <c:v>45 - 55</c:v>
                </c:pt>
                <c:pt idx="1">
                  <c:v>56 - 65</c:v>
                </c:pt>
                <c:pt idx="2">
                  <c:v>66 - 75</c:v>
                </c:pt>
                <c:pt idx="3">
                  <c:v>76 a více</c:v>
                </c:pt>
              </c:strCache>
            </c:strRef>
          </c:cat>
          <c:val>
            <c:numRef>
              <c:f>'Stres &lt;&gt; Věk'!$B$5:$B$9</c:f>
              <c:numCache>
                <c:formatCode>General</c:formatCode>
                <c:ptCount val="4"/>
                <c:pt idx="0">
                  <c:v>13</c:v>
                </c:pt>
                <c:pt idx="1">
                  <c:v>8</c:v>
                </c:pt>
                <c:pt idx="2">
                  <c:v>4</c:v>
                </c:pt>
                <c:pt idx="3">
                  <c:v>4</c:v>
                </c:pt>
              </c:numCache>
            </c:numRef>
          </c:val>
          <c:extLst>
            <c:ext xmlns:c16="http://schemas.microsoft.com/office/drawing/2014/chart" uri="{C3380CC4-5D6E-409C-BE32-E72D297353CC}">
              <c16:uniqueId val="{00000000-6F06-4D9D-B309-3C2A3B755423}"/>
            </c:ext>
          </c:extLst>
        </c:ser>
        <c:ser>
          <c:idx val="1"/>
          <c:order val="1"/>
          <c:tx>
            <c:strRef>
              <c:f>'Stres &lt;&gt; Věk'!$C$3:$C$4</c:f>
              <c:strCache>
                <c:ptCount val="1"/>
                <c:pt idx="0">
                  <c:v>Docela těžké</c:v>
                </c:pt>
              </c:strCache>
            </c:strRef>
          </c:tx>
          <c:spPr>
            <a:solidFill>
              <a:schemeClr val="accent2"/>
            </a:solidFill>
            <a:ln>
              <a:noFill/>
            </a:ln>
            <a:effectLst/>
          </c:spPr>
          <c:invertIfNegative val="0"/>
          <c:cat>
            <c:strRef>
              <c:f>'Stres &lt;&gt; Věk'!$A$5:$A$9</c:f>
              <c:strCache>
                <c:ptCount val="4"/>
                <c:pt idx="0">
                  <c:v>45 - 55</c:v>
                </c:pt>
                <c:pt idx="1">
                  <c:v>56 - 65</c:v>
                </c:pt>
                <c:pt idx="2">
                  <c:v>66 - 75</c:v>
                </c:pt>
                <c:pt idx="3">
                  <c:v>76 a více</c:v>
                </c:pt>
              </c:strCache>
            </c:strRef>
          </c:cat>
          <c:val>
            <c:numRef>
              <c:f>'Stres &lt;&gt; Věk'!$C$5:$C$9</c:f>
              <c:numCache>
                <c:formatCode>General</c:formatCode>
                <c:ptCount val="4"/>
                <c:pt idx="0">
                  <c:v>5</c:v>
                </c:pt>
                <c:pt idx="1">
                  <c:v>6</c:v>
                </c:pt>
                <c:pt idx="2">
                  <c:v>6</c:v>
                </c:pt>
                <c:pt idx="3">
                  <c:v>1</c:v>
                </c:pt>
              </c:numCache>
            </c:numRef>
          </c:val>
          <c:extLst>
            <c:ext xmlns:c16="http://schemas.microsoft.com/office/drawing/2014/chart" uri="{C3380CC4-5D6E-409C-BE32-E72D297353CC}">
              <c16:uniqueId val="{00000001-6F06-4D9D-B309-3C2A3B755423}"/>
            </c:ext>
          </c:extLst>
        </c:ser>
        <c:ser>
          <c:idx val="2"/>
          <c:order val="2"/>
          <c:tx>
            <c:strRef>
              <c:f>'Stres &lt;&gt; Věk'!$D$3:$D$4</c:f>
              <c:strCache>
                <c:ptCount val="1"/>
                <c:pt idx="0">
                  <c:v>Velmi snadné</c:v>
                </c:pt>
              </c:strCache>
            </c:strRef>
          </c:tx>
          <c:spPr>
            <a:solidFill>
              <a:schemeClr val="accent3"/>
            </a:solidFill>
            <a:ln>
              <a:noFill/>
            </a:ln>
            <a:effectLst/>
          </c:spPr>
          <c:invertIfNegative val="0"/>
          <c:cat>
            <c:strRef>
              <c:f>'Stres &lt;&gt; Věk'!$A$5:$A$9</c:f>
              <c:strCache>
                <c:ptCount val="4"/>
                <c:pt idx="0">
                  <c:v>45 - 55</c:v>
                </c:pt>
                <c:pt idx="1">
                  <c:v>56 - 65</c:v>
                </c:pt>
                <c:pt idx="2">
                  <c:v>66 - 75</c:v>
                </c:pt>
                <c:pt idx="3">
                  <c:v>76 a více</c:v>
                </c:pt>
              </c:strCache>
            </c:strRef>
          </c:cat>
          <c:val>
            <c:numRef>
              <c:f>'Stres &lt;&gt; Věk'!$D$5:$D$9</c:f>
              <c:numCache>
                <c:formatCode>General</c:formatCode>
                <c:ptCount val="4"/>
                <c:pt idx="0">
                  <c:v>3</c:v>
                </c:pt>
                <c:pt idx="1">
                  <c:v>8</c:v>
                </c:pt>
                <c:pt idx="3">
                  <c:v>4</c:v>
                </c:pt>
              </c:numCache>
            </c:numRef>
          </c:val>
          <c:extLst>
            <c:ext xmlns:c16="http://schemas.microsoft.com/office/drawing/2014/chart" uri="{C3380CC4-5D6E-409C-BE32-E72D297353CC}">
              <c16:uniqueId val="{00000002-6F06-4D9D-B309-3C2A3B755423}"/>
            </c:ext>
          </c:extLst>
        </c:ser>
        <c:ser>
          <c:idx val="3"/>
          <c:order val="3"/>
          <c:tx>
            <c:strRef>
              <c:f>'Stres &lt;&gt; Věk'!$E$3:$E$4</c:f>
              <c:strCache>
                <c:ptCount val="1"/>
                <c:pt idx="0">
                  <c:v>Velmi těžké</c:v>
                </c:pt>
              </c:strCache>
            </c:strRef>
          </c:tx>
          <c:spPr>
            <a:solidFill>
              <a:schemeClr val="accent4"/>
            </a:solidFill>
            <a:ln>
              <a:noFill/>
            </a:ln>
            <a:effectLst/>
          </c:spPr>
          <c:invertIfNegative val="0"/>
          <c:cat>
            <c:strRef>
              <c:f>'Stres &lt;&gt; Věk'!$A$5:$A$9</c:f>
              <c:strCache>
                <c:ptCount val="4"/>
                <c:pt idx="0">
                  <c:v>45 - 55</c:v>
                </c:pt>
                <c:pt idx="1">
                  <c:v>56 - 65</c:v>
                </c:pt>
                <c:pt idx="2">
                  <c:v>66 - 75</c:v>
                </c:pt>
                <c:pt idx="3">
                  <c:v>76 a více</c:v>
                </c:pt>
              </c:strCache>
            </c:strRef>
          </c:cat>
          <c:val>
            <c:numRef>
              <c:f>'Stres &lt;&gt; Věk'!$E$5:$E$9</c:f>
              <c:numCache>
                <c:formatCode>General</c:formatCode>
                <c:ptCount val="4"/>
                <c:pt idx="0">
                  <c:v>8</c:v>
                </c:pt>
                <c:pt idx="1">
                  <c:v>1</c:v>
                </c:pt>
                <c:pt idx="2">
                  <c:v>1</c:v>
                </c:pt>
                <c:pt idx="3">
                  <c:v>1</c:v>
                </c:pt>
              </c:numCache>
            </c:numRef>
          </c:val>
          <c:extLst>
            <c:ext xmlns:c16="http://schemas.microsoft.com/office/drawing/2014/chart" uri="{C3380CC4-5D6E-409C-BE32-E72D297353CC}">
              <c16:uniqueId val="{00000003-6F06-4D9D-B309-3C2A3B755423}"/>
            </c:ext>
          </c:extLst>
        </c:ser>
        <c:dLbls>
          <c:showLegendKey val="0"/>
          <c:showVal val="0"/>
          <c:showCatName val="0"/>
          <c:showSerName val="0"/>
          <c:showPercent val="0"/>
          <c:showBubbleSize val="0"/>
        </c:dLbls>
        <c:gapWidth val="182"/>
        <c:axId val="741644383"/>
        <c:axId val="754224447"/>
      </c:barChart>
      <c:catAx>
        <c:axId val="741644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4224447"/>
        <c:crosses val="autoZero"/>
        <c:auto val="1"/>
        <c:lblAlgn val="ctr"/>
        <c:lblOffset val="100"/>
        <c:noMultiLvlLbl val="0"/>
      </c:catAx>
      <c:valAx>
        <c:axId val="754224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1644383"/>
        <c:crosses val="autoZero"/>
        <c:crossBetween val="between"/>
      </c:valAx>
      <c:spPr>
        <a:noFill/>
        <a:ln>
          <a:noFill/>
        </a:ln>
        <a:effectLst/>
      </c:spPr>
    </c:plotArea>
    <c:legend>
      <c:legendPos val="r"/>
      <c:layout>
        <c:manualLayout>
          <c:xMode val="edge"/>
          <c:yMode val="edge"/>
          <c:x val="0.80913635229985392"/>
          <c:y val="0.33564511521523649"/>
          <c:w val="0.15692699611643568"/>
          <c:h val="0.32870938612585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(obnoveno).xlsx]Stres &lt;&gt; Vzdělání!Kontingenční tabulka6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195001113390984"/>
          <c:y val="0.14978454538367222"/>
          <c:w val="0.61823667538584015"/>
          <c:h val="0.67582443283698457"/>
        </c:manualLayout>
      </c:layout>
      <c:barChart>
        <c:barDir val="bar"/>
        <c:grouping val="clustered"/>
        <c:varyColors val="0"/>
        <c:ser>
          <c:idx val="0"/>
          <c:order val="0"/>
          <c:tx>
            <c:strRef>
              <c:f>'Stres &lt;&gt; Vzdělání'!$B$3:$B$4</c:f>
              <c:strCache>
                <c:ptCount val="1"/>
                <c:pt idx="0">
                  <c:v>Docela snadné</c:v>
                </c:pt>
              </c:strCache>
            </c:strRef>
          </c:tx>
          <c:spPr>
            <a:solidFill>
              <a:schemeClr val="accent1"/>
            </a:solidFill>
            <a:ln>
              <a:noFill/>
            </a:ln>
            <a:effectLst/>
          </c:spPr>
          <c:invertIfNegative val="0"/>
          <c:cat>
            <c:strRef>
              <c:f>'Stres &lt;&gt; Vzdělání'!$A$5:$A$10</c:f>
              <c:strCache>
                <c:ptCount val="5"/>
                <c:pt idx="0">
                  <c:v>Střední bez maturity</c:v>
                </c:pt>
                <c:pt idx="1">
                  <c:v>Střední s maturitou</c:v>
                </c:pt>
                <c:pt idx="2">
                  <c:v>Vysoká škola</c:v>
                </c:pt>
                <c:pt idx="3">
                  <c:v>Vyšší odborná škola</c:v>
                </c:pt>
                <c:pt idx="4">
                  <c:v>Základní</c:v>
                </c:pt>
              </c:strCache>
            </c:strRef>
          </c:cat>
          <c:val>
            <c:numRef>
              <c:f>'Stres &lt;&gt; Vzdělání'!$B$5:$B$10</c:f>
              <c:numCache>
                <c:formatCode>General</c:formatCode>
                <c:ptCount val="5"/>
                <c:pt idx="0">
                  <c:v>11</c:v>
                </c:pt>
                <c:pt idx="1">
                  <c:v>4</c:v>
                </c:pt>
                <c:pt idx="2">
                  <c:v>6</c:v>
                </c:pt>
                <c:pt idx="3">
                  <c:v>4</c:v>
                </c:pt>
                <c:pt idx="4">
                  <c:v>4</c:v>
                </c:pt>
              </c:numCache>
            </c:numRef>
          </c:val>
          <c:extLst>
            <c:ext xmlns:c16="http://schemas.microsoft.com/office/drawing/2014/chart" uri="{C3380CC4-5D6E-409C-BE32-E72D297353CC}">
              <c16:uniqueId val="{00000000-3945-4936-AD67-A521DC52C9A5}"/>
            </c:ext>
          </c:extLst>
        </c:ser>
        <c:ser>
          <c:idx val="1"/>
          <c:order val="1"/>
          <c:tx>
            <c:strRef>
              <c:f>'Stres &lt;&gt; Vzdělání'!$C$3:$C$4</c:f>
              <c:strCache>
                <c:ptCount val="1"/>
                <c:pt idx="0">
                  <c:v>Docela těžké</c:v>
                </c:pt>
              </c:strCache>
            </c:strRef>
          </c:tx>
          <c:spPr>
            <a:solidFill>
              <a:schemeClr val="accent2"/>
            </a:solidFill>
            <a:ln>
              <a:noFill/>
            </a:ln>
            <a:effectLst/>
          </c:spPr>
          <c:invertIfNegative val="0"/>
          <c:cat>
            <c:strRef>
              <c:f>'Stres &lt;&gt; Vzdělání'!$A$5:$A$10</c:f>
              <c:strCache>
                <c:ptCount val="5"/>
                <c:pt idx="0">
                  <c:v>Střední bez maturity</c:v>
                </c:pt>
                <c:pt idx="1">
                  <c:v>Střední s maturitou</c:v>
                </c:pt>
                <c:pt idx="2">
                  <c:v>Vysoká škola</c:v>
                </c:pt>
                <c:pt idx="3">
                  <c:v>Vyšší odborná škola</c:v>
                </c:pt>
                <c:pt idx="4">
                  <c:v>Základní</c:v>
                </c:pt>
              </c:strCache>
            </c:strRef>
          </c:cat>
          <c:val>
            <c:numRef>
              <c:f>'Stres &lt;&gt; Vzdělání'!$C$5:$C$10</c:f>
              <c:numCache>
                <c:formatCode>General</c:formatCode>
                <c:ptCount val="5"/>
                <c:pt idx="0">
                  <c:v>6</c:v>
                </c:pt>
                <c:pt idx="1">
                  <c:v>4</c:v>
                </c:pt>
                <c:pt idx="2">
                  <c:v>2</c:v>
                </c:pt>
                <c:pt idx="3">
                  <c:v>1</c:v>
                </c:pt>
                <c:pt idx="4">
                  <c:v>5</c:v>
                </c:pt>
              </c:numCache>
            </c:numRef>
          </c:val>
          <c:extLst>
            <c:ext xmlns:c16="http://schemas.microsoft.com/office/drawing/2014/chart" uri="{C3380CC4-5D6E-409C-BE32-E72D297353CC}">
              <c16:uniqueId val="{00000001-3945-4936-AD67-A521DC52C9A5}"/>
            </c:ext>
          </c:extLst>
        </c:ser>
        <c:ser>
          <c:idx val="2"/>
          <c:order val="2"/>
          <c:tx>
            <c:strRef>
              <c:f>'Stres &lt;&gt; Vzdělání'!$D$3:$D$4</c:f>
              <c:strCache>
                <c:ptCount val="1"/>
                <c:pt idx="0">
                  <c:v>Velmi snadné</c:v>
                </c:pt>
              </c:strCache>
            </c:strRef>
          </c:tx>
          <c:spPr>
            <a:solidFill>
              <a:schemeClr val="accent3"/>
            </a:solidFill>
            <a:ln>
              <a:noFill/>
            </a:ln>
            <a:effectLst/>
          </c:spPr>
          <c:invertIfNegative val="0"/>
          <c:cat>
            <c:strRef>
              <c:f>'Stres &lt;&gt; Vzdělání'!$A$5:$A$10</c:f>
              <c:strCache>
                <c:ptCount val="5"/>
                <c:pt idx="0">
                  <c:v>Střední bez maturity</c:v>
                </c:pt>
                <c:pt idx="1">
                  <c:v>Střední s maturitou</c:v>
                </c:pt>
                <c:pt idx="2">
                  <c:v>Vysoká škola</c:v>
                </c:pt>
                <c:pt idx="3">
                  <c:v>Vyšší odborná škola</c:v>
                </c:pt>
                <c:pt idx="4">
                  <c:v>Základní</c:v>
                </c:pt>
              </c:strCache>
            </c:strRef>
          </c:cat>
          <c:val>
            <c:numRef>
              <c:f>'Stres &lt;&gt; Vzdělání'!$D$5:$D$10</c:f>
              <c:numCache>
                <c:formatCode>General</c:formatCode>
                <c:ptCount val="5"/>
                <c:pt idx="0">
                  <c:v>2</c:v>
                </c:pt>
                <c:pt idx="1">
                  <c:v>5</c:v>
                </c:pt>
                <c:pt idx="2">
                  <c:v>3</c:v>
                </c:pt>
                <c:pt idx="3">
                  <c:v>2</c:v>
                </c:pt>
                <c:pt idx="4">
                  <c:v>3</c:v>
                </c:pt>
              </c:numCache>
            </c:numRef>
          </c:val>
          <c:extLst>
            <c:ext xmlns:c16="http://schemas.microsoft.com/office/drawing/2014/chart" uri="{C3380CC4-5D6E-409C-BE32-E72D297353CC}">
              <c16:uniqueId val="{00000002-3945-4936-AD67-A521DC52C9A5}"/>
            </c:ext>
          </c:extLst>
        </c:ser>
        <c:ser>
          <c:idx val="3"/>
          <c:order val="3"/>
          <c:tx>
            <c:strRef>
              <c:f>'Stres &lt;&gt; Vzdělání'!$E$3:$E$4</c:f>
              <c:strCache>
                <c:ptCount val="1"/>
                <c:pt idx="0">
                  <c:v>Velmi těžké</c:v>
                </c:pt>
              </c:strCache>
            </c:strRef>
          </c:tx>
          <c:spPr>
            <a:solidFill>
              <a:schemeClr val="accent4"/>
            </a:solidFill>
            <a:ln>
              <a:noFill/>
            </a:ln>
            <a:effectLst/>
          </c:spPr>
          <c:invertIfNegative val="0"/>
          <c:cat>
            <c:strRef>
              <c:f>'Stres &lt;&gt; Vzdělání'!$A$5:$A$10</c:f>
              <c:strCache>
                <c:ptCount val="5"/>
                <c:pt idx="0">
                  <c:v>Střední bez maturity</c:v>
                </c:pt>
                <c:pt idx="1">
                  <c:v>Střední s maturitou</c:v>
                </c:pt>
                <c:pt idx="2">
                  <c:v>Vysoká škola</c:v>
                </c:pt>
                <c:pt idx="3">
                  <c:v>Vyšší odborná škola</c:v>
                </c:pt>
                <c:pt idx="4">
                  <c:v>Základní</c:v>
                </c:pt>
              </c:strCache>
            </c:strRef>
          </c:cat>
          <c:val>
            <c:numRef>
              <c:f>'Stres &lt;&gt; Vzdělání'!$E$5:$E$10</c:f>
              <c:numCache>
                <c:formatCode>General</c:formatCode>
                <c:ptCount val="5"/>
                <c:pt idx="0">
                  <c:v>5</c:v>
                </c:pt>
                <c:pt idx="1">
                  <c:v>2</c:v>
                </c:pt>
                <c:pt idx="2">
                  <c:v>2</c:v>
                </c:pt>
                <c:pt idx="3">
                  <c:v>1</c:v>
                </c:pt>
                <c:pt idx="4">
                  <c:v>1</c:v>
                </c:pt>
              </c:numCache>
            </c:numRef>
          </c:val>
          <c:extLst>
            <c:ext xmlns:c16="http://schemas.microsoft.com/office/drawing/2014/chart" uri="{C3380CC4-5D6E-409C-BE32-E72D297353CC}">
              <c16:uniqueId val="{00000003-3945-4936-AD67-A521DC52C9A5}"/>
            </c:ext>
          </c:extLst>
        </c:ser>
        <c:dLbls>
          <c:showLegendKey val="0"/>
          <c:showVal val="0"/>
          <c:showCatName val="0"/>
          <c:showSerName val="0"/>
          <c:showPercent val="0"/>
          <c:showBubbleSize val="0"/>
        </c:dLbls>
        <c:gapWidth val="182"/>
        <c:axId val="758398367"/>
        <c:axId val="754234863"/>
      </c:barChart>
      <c:catAx>
        <c:axId val="758398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4234863"/>
        <c:crosses val="autoZero"/>
        <c:auto val="1"/>
        <c:lblAlgn val="ctr"/>
        <c:lblOffset val="100"/>
        <c:noMultiLvlLbl val="0"/>
      </c:catAx>
      <c:valAx>
        <c:axId val="75423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8398367"/>
        <c:crosses val="autoZero"/>
        <c:crossBetween val="between"/>
      </c:valAx>
      <c:spPr>
        <a:noFill/>
        <a:ln>
          <a:noFill/>
        </a:ln>
        <a:effectLst/>
      </c:spPr>
    </c:plotArea>
    <c:legend>
      <c:legendPos val="r"/>
      <c:layout>
        <c:manualLayout>
          <c:xMode val="edge"/>
          <c:yMode val="edge"/>
          <c:x val="0.83912865230689138"/>
          <c:y val="0.39990315865689202"/>
          <c:w val="0.14640853777575322"/>
          <c:h val="0.314291187739463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(obnoveno).xlsx]Objednání &lt;&gt; Věk!Kontingenční tabulka7</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990091863517061"/>
          <c:y val="0.1744483535302768"/>
          <c:w val="0.64464184056603002"/>
          <c:h val="0.70446939757688809"/>
        </c:manualLayout>
      </c:layout>
      <c:barChart>
        <c:barDir val="bar"/>
        <c:grouping val="clustered"/>
        <c:varyColors val="0"/>
        <c:ser>
          <c:idx val="0"/>
          <c:order val="0"/>
          <c:tx>
            <c:strRef>
              <c:f>'Objednání &lt;&gt; Věk'!$B$3:$B$4</c:f>
              <c:strCache>
                <c:ptCount val="1"/>
                <c:pt idx="0">
                  <c:v>Nesouhlasím</c:v>
                </c:pt>
              </c:strCache>
            </c:strRef>
          </c:tx>
          <c:spPr>
            <a:solidFill>
              <a:schemeClr val="accent1"/>
            </a:solidFill>
            <a:ln>
              <a:noFill/>
            </a:ln>
            <a:effectLst/>
          </c:spPr>
          <c:invertIfNegative val="0"/>
          <c:cat>
            <c:strRef>
              <c:f>'Objednání &lt;&gt; Věk'!$A$5:$A$9</c:f>
              <c:strCache>
                <c:ptCount val="4"/>
                <c:pt idx="0">
                  <c:v>45 - 55</c:v>
                </c:pt>
                <c:pt idx="1">
                  <c:v>56 - 65</c:v>
                </c:pt>
                <c:pt idx="2">
                  <c:v>66 - 75</c:v>
                </c:pt>
                <c:pt idx="3">
                  <c:v>76 a více</c:v>
                </c:pt>
              </c:strCache>
            </c:strRef>
          </c:cat>
          <c:val>
            <c:numRef>
              <c:f>'Objednání &lt;&gt; Věk'!$B$5:$B$9</c:f>
              <c:numCache>
                <c:formatCode>General</c:formatCode>
                <c:ptCount val="4"/>
                <c:pt idx="0">
                  <c:v>1</c:v>
                </c:pt>
                <c:pt idx="1">
                  <c:v>1</c:v>
                </c:pt>
              </c:numCache>
            </c:numRef>
          </c:val>
          <c:extLst>
            <c:ext xmlns:c16="http://schemas.microsoft.com/office/drawing/2014/chart" uri="{C3380CC4-5D6E-409C-BE32-E72D297353CC}">
              <c16:uniqueId val="{00000000-30A6-40BB-B860-96A860EC3240}"/>
            </c:ext>
          </c:extLst>
        </c:ser>
        <c:ser>
          <c:idx val="1"/>
          <c:order val="1"/>
          <c:tx>
            <c:strRef>
              <c:f>'Objednání &lt;&gt; Věk'!$C$3:$C$4</c:f>
              <c:strCache>
                <c:ptCount val="1"/>
                <c:pt idx="0">
                  <c:v>Souhlasím</c:v>
                </c:pt>
              </c:strCache>
            </c:strRef>
          </c:tx>
          <c:spPr>
            <a:solidFill>
              <a:schemeClr val="accent2"/>
            </a:solidFill>
            <a:ln>
              <a:noFill/>
            </a:ln>
            <a:effectLst/>
          </c:spPr>
          <c:invertIfNegative val="0"/>
          <c:cat>
            <c:strRef>
              <c:f>'Objednání &lt;&gt; Věk'!$A$5:$A$9</c:f>
              <c:strCache>
                <c:ptCount val="4"/>
                <c:pt idx="0">
                  <c:v>45 - 55</c:v>
                </c:pt>
                <c:pt idx="1">
                  <c:v>56 - 65</c:v>
                </c:pt>
                <c:pt idx="2">
                  <c:v>66 - 75</c:v>
                </c:pt>
                <c:pt idx="3">
                  <c:v>76 a více</c:v>
                </c:pt>
              </c:strCache>
            </c:strRef>
          </c:cat>
          <c:val>
            <c:numRef>
              <c:f>'Objednání &lt;&gt; Věk'!$C$5:$C$9</c:f>
              <c:numCache>
                <c:formatCode>General</c:formatCode>
                <c:ptCount val="4"/>
                <c:pt idx="0">
                  <c:v>26</c:v>
                </c:pt>
                <c:pt idx="1">
                  <c:v>18</c:v>
                </c:pt>
                <c:pt idx="2">
                  <c:v>8</c:v>
                </c:pt>
                <c:pt idx="3">
                  <c:v>9</c:v>
                </c:pt>
              </c:numCache>
            </c:numRef>
          </c:val>
          <c:extLst>
            <c:ext xmlns:c16="http://schemas.microsoft.com/office/drawing/2014/chart" uri="{C3380CC4-5D6E-409C-BE32-E72D297353CC}">
              <c16:uniqueId val="{00000001-30A6-40BB-B860-96A860EC3240}"/>
            </c:ext>
          </c:extLst>
        </c:ser>
        <c:ser>
          <c:idx val="2"/>
          <c:order val="2"/>
          <c:tx>
            <c:strRef>
              <c:f>'Objednání &lt;&gt; Věk'!$D$3:$D$4</c:f>
              <c:strCache>
                <c:ptCount val="1"/>
                <c:pt idx="0">
                  <c:v>Spíše nesouhlasím</c:v>
                </c:pt>
              </c:strCache>
            </c:strRef>
          </c:tx>
          <c:spPr>
            <a:solidFill>
              <a:schemeClr val="accent3"/>
            </a:solidFill>
            <a:ln>
              <a:noFill/>
            </a:ln>
            <a:effectLst/>
          </c:spPr>
          <c:invertIfNegative val="0"/>
          <c:cat>
            <c:strRef>
              <c:f>'Objednání &lt;&gt; Věk'!$A$5:$A$9</c:f>
              <c:strCache>
                <c:ptCount val="4"/>
                <c:pt idx="0">
                  <c:v>45 - 55</c:v>
                </c:pt>
                <c:pt idx="1">
                  <c:v>56 - 65</c:v>
                </c:pt>
                <c:pt idx="2">
                  <c:v>66 - 75</c:v>
                </c:pt>
                <c:pt idx="3">
                  <c:v>76 a více</c:v>
                </c:pt>
              </c:strCache>
            </c:strRef>
          </c:cat>
          <c:val>
            <c:numRef>
              <c:f>'Objednání &lt;&gt; Věk'!$D$5:$D$9</c:f>
              <c:numCache>
                <c:formatCode>General</c:formatCode>
                <c:ptCount val="4"/>
                <c:pt idx="0">
                  <c:v>1</c:v>
                </c:pt>
                <c:pt idx="1">
                  <c:v>1</c:v>
                </c:pt>
              </c:numCache>
            </c:numRef>
          </c:val>
          <c:extLst>
            <c:ext xmlns:c16="http://schemas.microsoft.com/office/drawing/2014/chart" uri="{C3380CC4-5D6E-409C-BE32-E72D297353CC}">
              <c16:uniqueId val="{00000002-30A6-40BB-B860-96A860EC3240}"/>
            </c:ext>
          </c:extLst>
        </c:ser>
        <c:ser>
          <c:idx val="3"/>
          <c:order val="3"/>
          <c:tx>
            <c:strRef>
              <c:f>'Objednání &lt;&gt; Věk'!$E$3:$E$4</c:f>
              <c:strCache>
                <c:ptCount val="1"/>
                <c:pt idx="0">
                  <c:v>Spíše souhlasím</c:v>
                </c:pt>
              </c:strCache>
            </c:strRef>
          </c:tx>
          <c:spPr>
            <a:solidFill>
              <a:schemeClr val="accent4"/>
            </a:solidFill>
            <a:ln>
              <a:noFill/>
            </a:ln>
            <a:effectLst/>
          </c:spPr>
          <c:invertIfNegative val="0"/>
          <c:cat>
            <c:strRef>
              <c:f>'Objednání &lt;&gt; Věk'!$A$5:$A$9</c:f>
              <c:strCache>
                <c:ptCount val="4"/>
                <c:pt idx="0">
                  <c:v>45 - 55</c:v>
                </c:pt>
                <c:pt idx="1">
                  <c:v>56 - 65</c:v>
                </c:pt>
                <c:pt idx="2">
                  <c:v>66 - 75</c:v>
                </c:pt>
                <c:pt idx="3">
                  <c:v>76 a více</c:v>
                </c:pt>
              </c:strCache>
            </c:strRef>
          </c:cat>
          <c:val>
            <c:numRef>
              <c:f>'Objednání &lt;&gt; Věk'!$E$5:$E$9</c:f>
              <c:numCache>
                <c:formatCode>General</c:formatCode>
                <c:ptCount val="4"/>
                <c:pt idx="0">
                  <c:v>1</c:v>
                </c:pt>
                <c:pt idx="1">
                  <c:v>3</c:v>
                </c:pt>
                <c:pt idx="2">
                  <c:v>3</c:v>
                </c:pt>
                <c:pt idx="3">
                  <c:v>1</c:v>
                </c:pt>
              </c:numCache>
            </c:numRef>
          </c:val>
          <c:extLst>
            <c:ext xmlns:c16="http://schemas.microsoft.com/office/drawing/2014/chart" uri="{C3380CC4-5D6E-409C-BE32-E72D297353CC}">
              <c16:uniqueId val="{00000003-30A6-40BB-B860-96A860EC3240}"/>
            </c:ext>
          </c:extLst>
        </c:ser>
        <c:dLbls>
          <c:showLegendKey val="0"/>
          <c:showVal val="0"/>
          <c:showCatName val="0"/>
          <c:showSerName val="0"/>
          <c:showPercent val="0"/>
          <c:showBubbleSize val="0"/>
        </c:dLbls>
        <c:gapWidth val="182"/>
        <c:axId val="732704623"/>
        <c:axId val="754226431"/>
      </c:barChart>
      <c:catAx>
        <c:axId val="732704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4226431"/>
        <c:crosses val="autoZero"/>
        <c:auto val="1"/>
        <c:lblAlgn val="ctr"/>
        <c:lblOffset val="100"/>
        <c:noMultiLvlLbl val="0"/>
      </c:catAx>
      <c:valAx>
        <c:axId val="7542264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27046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(obnoveno).xlsx]Důvěřuji!Kontingenční tabulka5</c:name>
    <c:fmtId val="-1"/>
  </c:pivotSource>
  <c:chart>
    <c:title>
      <c:tx>
        <c:rich>
          <a:bodyPr/>
          <a:lstStyle/>
          <a:p>
            <a:pPr>
              <a:defRPr/>
            </a:pPr>
            <a:r>
              <a:rPr lang="en-US" sz="1400" b="0"/>
              <a:t>Důvěřuji pravidelné prevenci</a:t>
            </a:r>
            <a:r>
              <a:rPr lang="cs-CZ" sz="1400" b="0"/>
              <a:t>:</a:t>
            </a:r>
            <a:endParaRPr lang="en-US" sz="1400" b="0"/>
          </a:p>
        </c:rich>
      </c:tx>
      <c:layout>
        <c:manualLayout>
          <c:xMode val="edge"/>
          <c:yMode val="edge"/>
          <c:x val="0.25917438107398738"/>
          <c:y val="5.9281571691573665E-2"/>
        </c:manualLayout>
      </c:layout>
      <c:overlay val="0"/>
    </c:title>
    <c:autoTitleDeleted val="0"/>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wrap="square" lIns="38100" tIns="19050" rIns="38100" bIns="19050" anchor="ctr">
              <a:spAutoFit/>
            </a:bodyPr>
            <a:lstStyle/>
            <a:p>
              <a:pPr>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wrap="square" lIns="38100" tIns="19050" rIns="38100" bIns="19050" anchor="ctr">
              <a:spAutoFit/>
            </a:bodyPr>
            <a:lstStyle/>
            <a:p>
              <a:pPr>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wrap="square" lIns="38100" tIns="19050" rIns="38100" bIns="19050" anchor="ctr">
              <a:spAutoFit/>
            </a:bodyPr>
            <a:lstStyle/>
            <a:p>
              <a:pPr>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Důvěřuji!$E$7</c:f>
              <c:strCache>
                <c:ptCount val="1"/>
                <c:pt idx="0">
                  <c:v>Celkem</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Důvěřuji!$D$8:$D$12</c:f>
              <c:strCache>
                <c:ptCount val="4"/>
                <c:pt idx="0">
                  <c:v>Souhlasím</c:v>
                </c:pt>
                <c:pt idx="1">
                  <c:v>Spíše souhlasím</c:v>
                </c:pt>
                <c:pt idx="2">
                  <c:v>Spíše nesouhlasím</c:v>
                </c:pt>
                <c:pt idx="3">
                  <c:v>Nesouhlasím</c:v>
                </c:pt>
              </c:strCache>
            </c:strRef>
          </c:cat>
          <c:val>
            <c:numRef>
              <c:f>Důvěřuji!$E$8:$E$12</c:f>
              <c:numCache>
                <c:formatCode>General</c:formatCode>
                <c:ptCount val="4"/>
                <c:pt idx="0">
                  <c:v>31</c:v>
                </c:pt>
                <c:pt idx="1">
                  <c:v>28</c:v>
                </c:pt>
                <c:pt idx="2">
                  <c:v>9</c:v>
                </c:pt>
                <c:pt idx="3">
                  <c:v>5</c:v>
                </c:pt>
              </c:numCache>
            </c:numRef>
          </c:val>
          <c:extLst>
            <c:ext xmlns:c16="http://schemas.microsoft.com/office/drawing/2014/chart" uri="{C3380CC4-5D6E-409C-BE32-E72D297353CC}">
              <c16:uniqueId val="{00000000-CBAA-4BF2-9A11-DDAF246DFD38}"/>
            </c:ext>
          </c:extLst>
        </c:ser>
        <c:dLbls>
          <c:dLblPos val="outEnd"/>
          <c:showLegendKey val="0"/>
          <c:showVal val="1"/>
          <c:showCatName val="0"/>
          <c:showSerName val="0"/>
          <c:showPercent val="0"/>
          <c:showBubbleSize val="0"/>
        </c:dLbls>
        <c:gapWidth val="219"/>
        <c:axId val="68489935"/>
        <c:axId val="72573023"/>
      </c:barChart>
      <c:catAx>
        <c:axId val="68489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2573023"/>
        <c:crosses val="autoZero"/>
        <c:auto val="1"/>
        <c:lblAlgn val="ctr"/>
        <c:lblOffset val="100"/>
        <c:noMultiLvlLbl val="0"/>
      </c:catAx>
      <c:valAx>
        <c:axId val="72573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489935"/>
        <c:crosses val="autoZero"/>
        <c:crossBetween val="between"/>
      </c:valAx>
    </c:plotArea>
    <c:plotVisOnly val="1"/>
    <c:dispBlanksAs val="gap"/>
    <c:showDLblsOverMax val="0"/>
    <c:extLst/>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(obnoveno).xlsx]A8!Kontingenční tabulka12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Překonat obavy z preventivního vyšetření (stres, stud, strach)</a:t>
            </a:r>
            <a:endParaRPr lang="cs-CZ" sz="1300"/>
          </a:p>
        </c:rich>
      </c:tx>
      <c:layout>
        <c:manualLayout>
          <c:xMode val="edge"/>
          <c:yMode val="edge"/>
          <c:x val="0.1417746478873239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325548329216545"/>
          <c:y val="0.24632634995573915"/>
          <c:w val="0.75045565756756982"/>
          <c:h val="0.61677032920309571"/>
        </c:manualLayout>
      </c:layout>
      <c:barChart>
        <c:barDir val="bar"/>
        <c:grouping val="clustered"/>
        <c:varyColors val="0"/>
        <c:ser>
          <c:idx val="0"/>
          <c:order val="0"/>
          <c:tx>
            <c:strRef>
              <c:f>'A8'!$C$2</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'A8'!$B$3:$B$7</c:f>
              <c:strCache>
                <c:ptCount val="4"/>
                <c:pt idx="0">
                  <c:v>Velmi snadné</c:v>
                </c:pt>
                <c:pt idx="1">
                  <c:v>Docela snadné</c:v>
                </c:pt>
                <c:pt idx="2">
                  <c:v>Docela těžké</c:v>
                </c:pt>
                <c:pt idx="3">
                  <c:v>Velmi těžké</c:v>
                </c:pt>
              </c:strCache>
            </c:strRef>
          </c:cat>
          <c:val>
            <c:numRef>
              <c:f>'A8'!$C$3:$C$7</c:f>
              <c:numCache>
                <c:formatCode>General</c:formatCode>
                <c:ptCount val="4"/>
                <c:pt idx="0">
                  <c:v>15</c:v>
                </c:pt>
                <c:pt idx="1">
                  <c:v>29</c:v>
                </c:pt>
                <c:pt idx="2">
                  <c:v>18</c:v>
                </c:pt>
                <c:pt idx="3">
                  <c:v>11</c:v>
                </c:pt>
              </c:numCache>
            </c:numRef>
          </c:val>
          <c:extLst>
            <c:ext xmlns:c16="http://schemas.microsoft.com/office/drawing/2014/chart" uri="{C3380CC4-5D6E-409C-BE32-E72D297353CC}">
              <c16:uniqueId val="{00000000-C510-4890-9000-54123136618D}"/>
            </c:ext>
          </c:extLst>
        </c:ser>
        <c:dLbls>
          <c:dLblPos val="outEnd"/>
          <c:showLegendKey val="0"/>
          <c:showVal val="1"/>
          <c:showCatName val="0"/>
          <c:showSerName val="0"/>
          <c:showPercent val="0"/>
          <c:showBubbleSize val="0"/>
        </c:dLbls>
        <c:gapWidth val="219"/>
        <c:axId val="311211775"/>
        <c:axId val="304550671"/>
      </c:barChart>
      <c:catAx>
        <c:axId val="311211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4550671"/>
        <c:crosses val="autoZero"/>
        <c:auto val="1"/>
        <c:lblAlgn val="ctr"/>
        <c:lblOffset val="100"/>
        <c:noMultiLvlLbl val="0"/>
      </c:catAx>
      <c:valAx>
        <c:axId val="3045506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211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(obnoveno).xlsx]A1!Kontingenční tabulka6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t>Pochopit, co Váš gynekolog/praktický lékař říká k prevenci </a:t>
            </a:r>
            <a:endParaRPr lang="cs-CZ"/>
          </a:p>
        </c:rich>
      </c:tx>
      <c:layout>
        <c:manualLayout>
          <c:xMode val="edge"/>
          <c:yMode val="edge"/>
          <c:x val="0.11074243052675237"/>
          <c:y val="3.47222222222222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324759405074366"/>
          <c:y val="0.26328484981044037"/>
          <c:w val="0.76260914260717405"/>
          <c:h val="0.53774387576552929"/>
        </c:manualLayout>
      </c:layout>
      <c:barChart>
        <c:barDir val="bar"/>
        <c:grouping val="clustered"/>
        <c:varyColors val="0"/>
        <c:ser>
          <c:idx val="0"/>
          <c:order val="0"/>
          <c:tx>
            <c:strRef>
              <c:f>'A1'!$B$1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'A1'!$A$2:$A$6</c:f>
              <c:strCache>
                <c:ptCount val="4"/>
                <c:pt idx="0">
                  <c:v>Velmi snadné</c:v>
                </c:pt>
                <c:pt idx="1">
                  <c:v>Docela snadné</c:v>
                </c:pt>
                <c:pt idx="2">
                  <c:v>Docela těžké </c:v>
                </c:pt>
                <c:pt idx="3">
                  <c:v>Velmi těžké</c:v>
                </c:pt>
              </c:strCache>
            </c:strRef>
          </c:cat>
          <c:val>
            <c:numRef>
              <c:f>'A1'!$B$2:$B$6</c:f>
              <c:numCache>
                <c:formatCode>General</c:formatCode>
                <c:ptCount val="4"/>
                <c:pt idx="0">
                  <c:v>16</c:v>
                </c:pt>
                <c:pt idx="1">
                  <c:v>28</c:v>
                </c:pt>
                <c:pt idx="2">
                  <c:v>16</c:v>
                </c:pt>
                <c:pt idx="3">
                  <c:v>13</c:v>
                </c:pt>
              </c:numCache>
            </c:numRef>
          </c:val>
          <c:extLst>
            <c:ext xmlns:c16="http://schemas.microsoft.com/office/drawing/2014/chart" uri="{C3380CC4-5D6E-409C-BE32-E72D297353CC}">
              <c16:uniqueId val="{00000000-4DD7-4B04-A9A0-3C3E331ABCE8}"/>
            </c:ext>
          </c:extLst>
        </c:ser>
        <c:dLbls>
          <c:dLblPos val="outEnd"/>
          <c:showLegendKey val="0"/>
          <c:showVal val="1"/>
          <c:showCatName val="0"/>
          <c:showSerName val="0"/>
          <c:showPercent val="0"/>
          <c:showBubbleSize val="0"/>
        </c:dLbls>
        <c:gapWidth val="219"/>
        <c:axId val="289811567"/>
        <c:axId val="290256991"/>
      </c:barChart>
      <c:catAx>
        <c:axId val="289811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56991"/>
        <c:crosses val="autoZero"/>
        <c:auto val="1"/>
        <c:lblAlgn val="ctr"/>
        <c:lblOffset val="100"/>
        <c:noMultiLvlLbl val="0"/>
      </c:catAx>
      <c:valAx>
        <c:axId val="290256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9811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(obnoveno).xlsx]A2!Kontingenční tabulka8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Posoudit, kdy byste mohla potřebovat názor jiného zdravotního centra </a:t>
            </a:r>
          </a:p>
        </c:rich>
      </c:tx>
      <c:layout>
        <c:manualLayout>
          <c:xMode val="edge"/>
          <c:yMode val="edge"/>
          <c:x val="0.1648285997634211"/>
          <c:y val="7.708888309985799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013196498458108"/>
          <c:y val="0.13559315624501045"/>
          <c:w val="0.69022950011760609"/>
          <c:h val="0.76159170781618402"/>
        </c:manualLayout>
      </c:layout>
      <c:barChart>
        <c:barDir val="bar"/>
        <c:grouping val="clustered"/>
        <c:varyColors val="0"/>
        <c:ser>
          <c:idx val="0"/>
          <c:order val="0"/>
          <c:tx>
            <c:strRef>
              <c:f>'A2'!$B$1</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'A2'!$A$2:$A$6</c:f>
              <c:strCache>
                <c:ptCount val="4"/>
                <c:pt idx="0">
                  <c:v>Velmi snadné</c:v>
                </c:pt>
                <c:pt idx="1">
                  <c:v>Docela snadné</c:v>
                </c:pt>
                <c:pt idx="2">
                  <c:v>Docela těžké</c:v>
                </c:pt>
                <c:pt idx="3">
                  <c:v>Velmi těžké</c:v>
                </c:pt>
              </c:strCache>
            </c:strRef>
          </c:cat>
          <c:val>
            <c:numRef>
              <c:f>'A2'!$B$2:$B$6</c:f>
              <c:numCache>
                <c:formatCode>General</c:formatCode>
                <c:ptCount val="4"/>
                <c:pt idx="0">
                  <c:v>12</c:v>
                </c:pt>
                <c:pt idx="1">
                  <c:v>27</c:v>
                </c:pt>
                <c:pt idx="2">
                  <c:v>17</c:v>
                </c:pt>
                <c:pt idx="3">
                  <c:v>17</c:v>
                </c:pt>
              </c:numCache>
            </c:numRef>
          </c:val>
          <c:extLst>
            <c:ext xmlns:c16="http://schemas.microsoft.com/office/drawing/2014/chart" uri="{C3380CC4-5D6E-409C-BE32-E72D297353CC}">
              <c16:uniqueId val="{00000000-FE78-4F20-885F-FF0ED9DCD3DA}"/>
            </c:ext>
          </c:extLst>
        </c:ser>
        <c:dLbls>
          <c:dLblPos val="outEnd"/>
          <c:showLegendKey val="0"/>
          <c:showVal val="1"/>
          <c:showCatName val="0"/>
          <c:showSerName val="0"/>
          <c:showPercent val="0"/>
          <c:showBubbleSize val="0"/>
        </c:dLbls>
        <c:gapWidth val="219"/>
        <c:axId val="38000911"/>
        <c:axId val="38002639"/>
      </c:barChart>
      <c:catAx>
        <c:axId val="380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002639"/>
        <c:crosses val="autoZero"/>
        <c:auto val="1"/>
        <c:lblAlgn val="ctr"/>
        <c:lblOffset val="100"/>
        <c:noMultiLvlLbl val="0"/>
      </c:catAx>
      <c:valAx>
        <c:axId val="38002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000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(obnoveno).xlsx]A3!Kontingenční tabulka7</c:name>
    <c:fmtId val="-1"/>
  </c:pivotSource>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Využít informace, které Vám podává zdravotní personál k rozhodování, pokud jde o váš zdravotní stav (vnímání k rozhodování) </a:t>
            </a:r>
            <a:endParaRPr lang="cs-CZ" sz="1300"/>
          </a:p>
        </c:rich>
      </c:tx>
      <c:layout>
        <c:manualLayout>
          <c:xMode val="edge"/>
          <c:yMode val="edge"/>
          <c:x val="0.16934711286089238"/>
          <c:y val="7.305336832895889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'A3'!$E$6</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'A3'!$D$7:$D$11</c:f>
              <c:strCache>
                <c:ptCount val="4"/>
                <c:pt idx="0">
                  <c:v>Velmi snadné </c:v>
                </c:pt>
                <c:pt idx="1">
                  <c:v>Docela snadné </c:v>
                </c:pt>
                <c:pt idx="2">
                  <c:v>Docela těžké</c:v>
                </c:pt>
                <c:pt idx="3">
                  <c:v>Velmi těžké</c:v>
                </c:pt>
              </c:strCache>
            </c:strRef>
          </c:cat>
          <c:val>
            <c:numRef>
              <c:f>'A3'!$E$7:$E$11</c:f>
              <c:numCache>
                <c:formatCode>General</c:formatCode>
                <c:ptCount val="4"/>
                <c:pt idx="0">
                  <c:v>14</c:v>
                </c:pt>
                <c:pt idx="1">
                  <c:v>24</c:v>
                </c:pt>
                <c:pt idx="2">
                  <c:v>27</c:v>
                </c:pt>
                <c:pt idx="3">
                  <c:v>8</c:v>
                </c:pt>
              </c:numCache>
            </c:numRef>
          </c:val>
          <c:extLst>
            <c:ext xmlns:c16="http://schemas.microsoft.com/office/drawing/2014/chart" uri="{C3380CC4-5D6E-409C-BE32-E72D297353CC}">
              <c16:uniqueId val="{00000000-4BC7-492B-B90B-548E1BDAF184}"/>
            </c:ext>
          </c:extLst>
        </c:ser>
        <c:dLbls>
          <c:dLblPos val="outEnd"/>
          <c:showLegendKey val="0"/>
          <c:showVal val="1"/>
          <c:showCatName val="0"/>
          <c:showSerName val="0"/>
          <c:showPercent val="0"/>
          <c:showBubbleSize val="0"/>
        </c:dLbls>
        <c:gapWidth val="219"/>
        <c:axId val="68491791"/>
        <c:axId val="290254591"/>
      </c:barChart>
      <c:catAx>
        <c:axId val="6849179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54591"/>
        <c:crosses val="autoZero"/>
        <c:auto val="1"/>
        <c:lblAlgn val="ctr"/>
        <c:lblOffset val="100"/>
        <c:noMultiLvlLbl val="0"/>
      </c:catAx>
      <c:valAx>
        <c:axId val="2902545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491791"/>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(obnoveno).xlsx]A4!Kontingenční tabulka8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0" i="0" u="none" strike="noStrike" baseline="0"/>
              <a:t>Nevnímat tento typ prevence jako ochranu před nemocí, ale spíše způsob včasného zjištění</a:t>
            </a:r>
            <a:endParaRPr lang="cs-CZ" sz="1300"/>
          </a:p>
        </c:rich>
      </c:tx>
      <c:layout>
        <c:manualLayout>
          <c:xMode val="edge"/>
          <c:yMode val="edge"/>
          <c:x val="0.15168517024014658"/>
          <c:y val="3.23920578629961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'A4'!$H$10</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'A4'!$G$11:$G$15</c:f>
              <c:strCache>
                <c:ptCount val="4"/>
                <c:pt idx="0">
                  <c:v>Velmi snadné</c:v>
                </c:pt>
                <c:pt idx="1">
                  <c:v>Docela snadné</c:v>
                </c:pt>
                <c:pt idx="2">
                  <c:v>Docela těžké</c:v>
                </c:pt>
                <c:pt idx="3">
                  <c:v>Velmi těžké</c:v>
                </c:pt>
              </c:strCache>
            </c:strRef>
          </c:cat>
          <c:val>
            <c:numRef>
              <c:f>'A4'!$H$11:$H$15</c:f>
              <c:numCache>
                <c:formatCode>General</c:formatCode>
                <c:ptCount val="4"/>
                <c:pt idx="0">
                  <c:v>17</c:v>
                </c:pt>
                <c:pt idx="1">
                  <c:v>33</c:v>
                </c:pt>
                <c:pt idx="2">
                  <c:v>14</c:v>
                </c:pt>
                <c:pt idx="3">
                  <c:v>9</c:v>
                </c:pt>
              </c:numCache>
            </c:numRef>
          </c:val>
          <c:extLst>
            <c:ext xmlns:c16="http://schemas.microsoft.com/office/drawing/2014/chart" uri="{C3380CC4-5D6E-409C-BE32-E72D297353CC}">
              <c16:uniqueId val="{00000000-79F9-4C78-82AB-1EF649C83692}"/>
            </c:ext>
          </c:extLst>
        </c:ser>
        <c:dLbls>
          <c:dLblPos val="outEnd"/>
          <c:showLegendKey val="0"/>
          <c:showVal val="1"/>
          <c:showCatName val="0"/>
          <c:showSerName val="0"/>
          <c:showPercent val="0"/>
          <c:showBubbleSize val="0"/>
        </c:dLbls>
        <c:gapWidth val="219"/>
        <c:axId val="290288127"/>
        <c:axId val="290255071"/>
      </c:barChart>
      <c:catAx>
        <c:axId val="290288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55071"/>
        <c:crosses val="autoZero"/>
        <c:auto val="1"/>
        <c:lblAlgn val="ctr"/>
        <c:lblOffset val="100"/>
        <c:noMultiLvlLbl val="0"/>
      </c:catAx>
      <c:valAx>
        <c:axId val="2902550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88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[Data dotazníky (obnoveno).xlsx]A5!Kontingenční tabulka9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t>Pochopit, proč potřebujete absolvovat preventivní prohlídky</a:t>
            </a:r>
            <a:endParaRPr lang="cs-CZ"/>
          </a:p>
        </c:rich>
      </c:tx>
      <c:layout>
        <c:manualLayout>
          <c:xMode val="edge"/>
          <c:yMode val="edge"/>
          <c:x val="0.1867188848267706"/>
          <c:y val="5.43641489258287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374164504144525"/>
          <c:y val="0.24769398269660736"/>
          <c:w val="0.77445864796022723"/>
          <c:h val="0.61787822645164003"/>
        </c:manualLayout>
      </c:layout>
      <c:barChart>
        <c:barDir val="bar"/>
        <c:grouping val="clustered"/>
        <c:varyColors val="0"/>
        <c:ser>
          <c:idx val="0"/>
          <c:order val="0"/>
          <c:tx>
            <c:strRef>
              <c:f>'A5'!$C$2</c:f>
              <c:strCache>
                <c:ptCount val="1"/>
                <c:pt idx="0">
                  <c:v>Celkem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'A5'!$B$3:$B$7</c:f>
              <c:strCache>
                <c:ptCount val="4"/>
                <c:pt idx="0">
                  <c:v>Velmi snadné</c:v>
                </c:pt>
                <c:pt idx="1">
                  <c:v>Docela snadné</c:v>
                </c:pt>
                <c:pt idx="2">
                  <c:v>Docela těžké</c:v>
                </c:pt>
                <c:pt idx="3">
                  <c:v>Velmi těžké</c:v>
                </c:pt>
              </c:strCache>
            </c:strRef>
          </c:cat>
          <c:val>
            <c:numRef>
              <c:f>'A5'!$C$3:$C$7</c:f>
              <c:numCache>
                <c:formatCode>General</c:formatCode>
                <c:ptCount val="4"/>
                <c:pt idx="0">
                  <c:v>23</c:v>
                </c:pt>
                <c:pt idx="1">
                  <c:v>23</c:v>
                </c:pt>
                <c:pt idx="2">
                  <c:v>18</c:v>
                </c:pt>
                <c:pt idx="3">
                  <c:v>9</c:v>
                </c:pt>
              </c:numCache>
            </c:numRef>
          </c:val>
          <c:extLst>
            <c:ext xmlns:c16="http://schemas.microsoft.com/office/drawing/2014/chart" uri="{C3380CC4-5D6E-409C-BE32-E72D297353CC}">
              <c16:uniqueId val="{00000000-FB31-4E01-BE4C-C04309344A79}"/>
            </c:ext>
          </c:extLst>
        </c:ser>
        <c:dLbls>
          <c:dLblPos val="outEnd"/>
          <c:showLegendKey val="0"/>
          <c:showVal val="1"/>
          <c:showCatName val="0"/>
          <c:showSerName val="0"/>
          <c:showPercent val="0"/>
          <c:showBubbleSize val="0"/>
        </c:dLbls>
        <c:gapWidth val="219"/>
        <c:axId val="290274671"/>
        <c:axId val="288234047"/>
      </c:barChart>
      <c:catAx>
        <c:axId val="290274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8234047"/>
        <c:crosses val="autoZero"/>
        <c:auto val="1"/>
        <c:lblAlgn val="ctr"/>
        <c:lblOffset val="100"/>
        <c:noMultiLvlLbl val="0"/>
      </c:catAx>
      <c:valAx>
        <c:axId val="28823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0274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0.06169</cdr:x>
      <cdr:y>0.04199</cdr:y>
    </cdr:from>
    <cdr:to>
      <cdr:x>0.87987</cdr:x>
      <cdr:y>0.1916</cdr:y>
    </cdr:to>
    <cdr:sp macro="" textlink="">
      <cdr:nvSpPr>
        <cdr:cNvPr id="2" name="TextovéPole 1">
          <a:extLst xmlns:a="http://schemas.openxmlformats.org/drawingml/2006/main">
            <a:ext uri="{FF2B5EF4-FFF2-40B4-BE49-F238E27FC236}">
              <a16:creationId xmlns:a16="http://schemas.microsoft.com/office/drawing/2014/main" id="{57AF7C8F-FFE0-2D1E-A860-342640E95589}"/>
            </a:ext>
          </a:extLst>
        </cdr:cNvPr>
        <cdr:cNvSpPr txBox="1"/>
      </cdr:nvSpPr>
      <cdr:spPr>
        <a:xfrm xmlns:a="http://schemas.openxmlformats.org/drawingml/2006/main">
          <a:off x="361951" y="101600"/>
          <a:ext cx="48006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b="0">
              <a:effectLst/>
              <a:latin typeface="+mn-lt"/>
              <a:ea typeface="+mn-ea"/>
              <a:cs typeface="+mn-cs"/>
            </a:rPr>
            <a:t>Čím vyšší je vzdělání respondentky, tím více důvěřuje v prevenci</a:t>
          </a:r>
          <a:endParaRPr lang="cs-CZ" sz="1400" b="0"/>
        </a:p>
      </cdr:txBody>
    </cdr:sp>
  </cdr:relSizeAnchor>
</c:userShapes>
</file>

<file path=word/drawings/drawing2.xml><?xml version="1.0" encoding="utf-8"?>
<c:userShapes xmlns:c="http://schemas.openxmlformats.org/drawingml/2006/chart">
  <cdr:relSizeAnchor xmlns:cdr="http://schemas.openxmlformats.org/drawingml/2006/chartDrawing">
    <cdr:from>
      <cdr:x>0.07011</cdr:x>
      <cdr:y>0.09438</cdr:y>
    </cdr:from>
    <cdr:to>
      <cdr:x>0.88561</cdr:x>
      <cdr:y>0.19091</cdr:y>
    </cdr:to>
    <cdr:sp macro="" textlink="">
      <cdr:nvSpPr>
        <cdr:cNvPr id="2" name="TextovéPole 1">
          <a:extLst xmlns:a="http://schemas.openxmlformats.org/drawingml/2006/main">
            <a:ext uri="{FF2B5EF4-FFF2-40B4-BE49-F238E27FC236}">
              <a16:creationId xmlns:a16="http://schemas.microsoft.com/office/drawing/2014/main" id="{1BB8BAFD-CD05-7751-31BE-7C7DF03362A6}"/>
            </a:ext>
          </a:extLst>
        </cdr:cNvPr>
        <cdr:cNvSpPr txBox="1"/>
      </cdr:nvSpPr>
      <cdr:spPr>
        <a:xfrm xmlns:a="http://schemas.openxmlformats.org/drawingml/2006/main">
          <a:off x="452436" y="349250"/>
          <a:ext cx="5262563" cy="357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0.08733</cdr:x>
      <cdr:y>0.09224</cdr:y>
    </cdr:from>
    <cdr:to>
      <cdr:x>0.81181</cdr:x>
      <cdr:y>0.20163</cdr:y>
    </cdr:to>
    <cdr:sp macro="" textlink="">
      <cdr:nvSpPr>
        <cdr:cNvPr id="3" name="TextovéPole 2">
          <a:extLst xmlns:a="http://schemas.openxmlformats.org/drawingml/2006/main">
            <a:ext uri="{FF2B5EF4-FFF2-40B4-BE49-F238E27FC236}">
              <a16:creationId xmlns:a16="http://schemas.microsoft.com/office/drawing/2014/main" id="{39365CD4-24E4-9790-EB6C-F6DE83B70504}"/>
            </a:ext>
          </a:extLst>
        </cdr:cNvPr>
        <cdr:cNvSpPr txBox="1"/>
      </cdr:nvSpPr>
      <cdr:spPr>
        <a:xfrm xmlns:a="http://schemas.openxmlformats.org/drawingml/2006/main">
          <a:off x="563562" y="341313"/>
          <a:ext cx="4675188" cy="4048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0.09348</cdr:x>
      <cdr:y>0.07722</cdr:y>
    </cdr:from>
    <cdr:to>
      <cdr:x>0.7909</cdr:x>
      <cdr:y>0.18233</cdr:y>
    </cdr:to>
    <cdr:sp macro="" textlink="">
      <cdr:nvSpPr>
        <cdr:cNvPr id="4" name="TextovéPole 3">
          <a:extLst xmlns:a="http://schemas.openxmlformats.org/drawingml/2006/main">
            <a:ext uri="{FF2B5EF4-FFF2-40B4-BE49-F238E27FC236}">
              <a16:creationId xmlns:a16="http://schemas.microsoft.com/office/drawing/2014/main" id="{DC32D819-FA13-498F-E82B-9A3948EDDA3D}"/>
            </a:ext>
          </a:extLst>
        </cdr:cNvPr>
        <cdr:cNvSpPr txBox="1"/>
      </cdr:nvSpPr>
      <cdr:spPr>
        <a:xfrm xmlns:a="http://schemas.openxmlformats.org/drawingml/2006/main">
          <a:off x="603250" y="285750"/>
          <a:ext cx="4500562" cy="3889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0.11562</cdr:x>
      <cdr:y>0.09086</cdr:y>
    </cdr:from>
    <cdr:to>
      <cdr:x>0.81919</cdr:x>
      <cdr:y>0.16406</cdr:y>
    </cdr:to>
    <cdr:sp macro="" textlink="">
      <cdr:nvSpPr>
        <cdr:cNvPr id="6" name="TextovéPole 5">
          <a:extLst xmlns:a="http://schemas.openxmlformats.org/drawingml/2006/main">
            <a:ext uri="{FF2B5EF4-FFF2-40B4-BE49-F238E27FC236}">
              <a16:creationId xmlns:a16="http://schemas.microsoft.com/office/drawing/2014/main" id="{95EE778B-325C-6E2D-29FF-61CB566A5447}"/>
            </a:ext>
          </a:extLst>
        </cdr:cNvPr>
        <cdr:cNvSpPr txBox="1"/>
      </cdr:nvSpPr>
      <cdr:spPr>
        <a:xfrm xmlns:a="http://schemas.openxmlformats.org/drawingml/2006/main">
          <a:off x="746125" y="285750"/>
          <a:ext cx="4540250" cy="2301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0.07304</cdr:x>
      <cdr:y>0.06193</cdr:y>
    </cdr:from>
    <cdr:to>
      <cdr:x>0.8418</cdr:x>
      <cdr:y>0.16541</cdr:y>
    </cdr:to>
    <cdr:sp macro="" textlink="">
      <cdr:nvSpPr>
        <cdr:cNvPr id="7" name="TextovéPole 6">
          <a:extLst xmlns:a="http://schemas.openxmlformats.org/drawingml/2006/main">
            <a:ext uri="{FF2B5EF4-FFF2-40B4-BE49-F238E27FC236}">
              <a16:creationId xmlns:a16="http://schemas.microsoft.com/office/drawing/2014/main" id="{4588BE8C-6DE2-8BEC-860D-20935C9E57C8}"/>
            </a:ext>
          </a:extLst>
        </cdr:cNvPr>
        <cdr:cNvSpPr txBox="1"/>
      </cdr:nvSpPr>
      <cdr:spPr>
        <a:xfrm xmlns:a="http://schemas.openxmlformats.org/drawingml/2006/main">
          <a:off x="405996" y="169850"/>
          <a:ext cx="4273375" cy="2838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a:t>Čím vyšší je věk respondentek, tím vyšší je jejich důvěra v prevenci</a:t>
          </a:r>
        </a:p>
      </cdr:txBody>
    </cdr:sp>
  </cdr:relSizeAnchor>
</c:userShapes>
</file>

<file path=word/drawings/drawing3.xml><?xml version="1.0" encoding="utf-8"?>
<c:userShapes xmlns:c="http://schemas.openxmlformats.org/drawingml/2006/chart">
  <cdr:relSizeAnchor xmlns:cdr="http://schemas.openxmlformats.org/drawingml/2006/chartDrawing">
    <cdr:from>
      <cdr:x>0.07782</cdr:x>
      <cdr:y>0.0192</cdr:y>
    </cdr:from>
    <cdr:to>
      <cdr:x>0.93059</cdr:x>
      <cdr:y>0.12568</cdr:y>
    </cdr:to>
    <cdr:sp macro="" textlink="">
      <cdr:nvSpPr>
        <cdr:cNvPr id="2" name="TextovéPole 1">
          <a:extLst xmlns:a="http://schemas.openxmlformats.org/drawingml/2006/main">
            <a:ext uri="{FF2B5EF4-FFF2-40B4-BE49-F238E27FC236}">
              <a16:creationId xmlns:a16="http://schemas.microsoft.com/office/drawing/2014/main" id="{56774981-048D-864F-1721-AC5F1BC738EC}"/>
            </a:ext>
          </a:extLst>
        </cdr:cNvPr>
        <cdr:cNvSpPr txBox="1"/>
      </cdr:nvSpPr>
      <cdr:spPr>
        <a:xfrm xmlns:a="http://schemas.openxmlformats.org/drawingml/2006/main">
          <a:off x="404450" y="50901"/>
          <a:ext cx="4432251" cy="2823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b="0">
              <a:effectLst/>
              <a:latin typeface="+mn-lt"/>
              <a:ea typeface="+mn-ea"/>
              <a:cs typeface="+mn-cs"/>
            </a:rPr>
            <a:t>Čím vyšší je vzdělání respondentky, tím lépe</a:t>
          </a:r>
          <a:r>
            <a:rPr lang="cs-CZ" sz="1400" b="0" baseline="0">
              <a:effectLst/>
              <a:latin typeface="+mn-lt"/>
              <a:ea typeface="+mn-ea"/>
              <a:cs typeface="+mn-cs"/>
            </a:rPr>
            <a:t> chápe</a:t>
          </a:r>
          <a:r>
            <a:rPr lang="cs-CZ" sz="1400" b="0">
              <a:effectLst/>
              <a:latin typeface="+mn-lt"/>
              <a:ea typeface="+mn-ea"/>
              <a:cs typeface="+mn-cs"/>
            </a:rPr>
            <a:t> prevenci</a:t>
          </a:r>
          <a:endParaRPr lang="cs-CZ" sz="1400" b="0"/>
        </a:p>
      </cdr:txBody>
    </cdr:sp>
  </cdr:relSizeAnchor>
</c:userShapes>
</file>

<file path=word/drawings/drawing4.xml><?xml version="1.0" encoding="utf-8"?>
<c:userShapes xmlns:c="http://schemas.openxmlformats.org/drawingml/2006/chart">
  <cdr:relSizeAnchor xmlns:cdr="http://schemas.openxmlformats.org/drawingml/2006/chartDrawing">
    <cdr:from>
      <cdr:x>0.17661</cdr:x>
      <cdr:y>0.07783</cdr:y>
    </cdr:from>
    <cdr:to>
      <cdr:x>0.84704</cdr:x>
      <cdr:y>0.14834</cdr:y>
    </cdr:to>
    <cdr:sp macro="" textlink="">
      <cdr:nvSpPr>
        <cdr:cNvPr id="2" name="TextovéPole 1">
          <a:extLst xmlns:a="http://schemas.openxmlformats.org/drawingml/2006/main">
            <a:ext uri="{FF2B5EF4-FFF2-40B4-BE49-F238E27FC236}">
              <a16:creationId xmlns:a16="http://schemas.microsoft.com/office/drawing/2014/main" id="{C1BA1E35-151C-155F-F997-5BCD6A2A2F41}"/>
            </a:ext>
          </a:extLst>
        </cdr:cNvPr>
        <cdr:cNvSpPr txBox="1"/>
      </cdr:nvSpPr>
      <cdr:spPr>
        <a:xfrm xmlns:a="http://schemas.openxmlformats.org/drawingml/2006/main">
          <a:off x="1120775" y="250372"/>
          <a:ext cx="4254500" cy="2267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0.20949</cdr:x>
      <cdr:y>0.03271</cdr:y>
    </cdr:from>
    <cdr:to>
      <cdr:x>0.8399</cdr:x>
      <cdr:y>0.11732</cdr:y>
    </cdr:to>
    <cdr:sp macro="" textlink="">
      <cdr:nvSpPr>
        <cdr:cNvPr id="3" name="TextovéPole 2">
          <a:extLst xmlns:a="http://schemas.openxmlformats.org/drawingml/2006/main">
            <a:ext uri="{FF2B5EF4-FFF2-40B4-BE49-F238E27FC236}">
              <a16:creationId xmlns:a16="http://schemas.microsoft.com/office/drawing/2014/main" id="{5640E09F-C406-A6F9-59B2-32F123FF355A}"/>
            </a:ext>
          </a:extLst>
        </cdr:cNvPr>
        <cdr:cNvSpPr txBox="1"/>
      </cdr:nvSpPr>
      <cdr:spPr>
        <a:xfrm xmlns:a="http://schemas.openxmlformats.org/drawingml/2006/main">
          <a:off x="1329417" y="105229"/>
          <a:ext cx="4000500" cy="2721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0.11807</cdr:x>
      <cdr:y>0</cdr:y>
    </cdr:from>
    <cdr:to>
      <cdr:x>0.72275</cdr:x>
      <cdr:y>0.09588</cdr:y>
    </cdr:to>
    <cdr:sp macro="" textlink="">
      <cdr:nvSpPr>
        <cdr:cNvPr id="4" name="TextovéPole 3">
          <a:extLst xmlns:a="http://schemas.openxmlformats.org/drawingml/2006/main">
            <a:ext uri="{FF2B5EF4-FFF2-40B4-BE49-F238E27FC236}">
              <a16:creationId xmlns:a16="http://schemas.microsoft.com/office/drawing/2014/main" id="{1435534F-68B9-7AEE-1A0B-ED008194B2CB}"/>
            </a:ext>
          </a:extLst>
        </cdr:cNvPr>
        <cdr:cNvSpPr txBox="1"/>
      </cdr:nvSpPr>
      <cdr:spPr>
        <a:xfrm xmlns:a="http://schemas.openxmlformats.org/drawingml/2006/main">
          <a:off x="662801" y="-2697933"/>
          <a:ext cx="3394311" cy="2500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b="0"/>
            <a:t>Čím vyšší je věk respondentek, tím větší jsou obavy z prevence</a:t>
          </a:r>
        </a:p>
        <a:p xmlns:a="http://schemas.openxmlformats.org/drawingml/2006/main">
          <a:endParaRPr lang="cs-CZ" sz="1100"/>
        </a:p>
      </cdr:txBody>
    </cdr:sp>
  </cdr:relSizeAnchor>
</c:userShapes>
</file>

<file path=word/drawings/drawing5.xml><?xml version="1.0" encoding="utf-8"?>
<c:userShapes xmlns:c="http://schemas.openxmlformats.org/drawingml/2006/chart">
  <cdr:relSizeAnchor xmlns:cdr="http://schemas.openxmlformats.org/drawingml/2006/chartDrawing">
    <cdr:from>
      <cdr:x>0.02897</cdr:x>
      <cdr:y>0.00845</cdr:y>
    </cdr:from>
    <cdr:to>
      <cdr:x>0.75674</cdr:x>
      <cdr:y>0.10707</cdr:y>
    </cdr:to>
    <cdr:sp macro="" textlink="">
      <cdr:nvSpPr>
        <cdr:cNvPr id="2" name="TextovéPole 1">
          <a:extLst xmlns:a="http://schemas.openxmlformats.org/drawingml/2006/main">
            <a:ext uri="{FF2B5EF4-FFF2-40B4-BE49-F238E27FC236}">
              <a16:creationId xmlns:a16="http://schemas.microsoft.com/office/drawing/2014/main" id="{00597E8C-3F9A-C9C0-D246-A10F537C071C}"/>
            </a:ext>
          </a:extLst>
        </cdr:cNvPr>
        <cdr:cNvSpPr txBox="1"/>
      </cdr:nvSpPr>
      <cdr:spPr>
        <a:xfrm xmlns:a="http://schemas.openxmlformats.org/drawingml/2006/main">
          <a:off x="151578" y="23852"/>
          <a:ext cx="3807522" cy="2782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b="0">
              <a:effectLst/>
              <a:latin typeface="+mn-lt"/>
              <a:ea typeface="+mn-ea"/>
              <a:cs typeface="+mn-cs"/>
            </a:rPr>
            <a:t>Čím vyšší je vzdělání respondentek, tím větší mají obavy z prevence </a:t>
          </a:r>
          <a:endParaRPr lang="cs-CZ" sz="1400" b="0"/>
        </a:p>
      </cdr:txBody>
    </cdr:sp>
  </cdr:relSizeAnchor>
</c:userShapes>
</file>

<file path=word/drawings/drawing6.xml><?xml version="1.0" encoding="utf-8"?>
<c:userShapes xmlns:c="http://schemas.openxmlformats.org/drawingml/2006/chart">
  <cdr:relSizeAnchor xmlns:cdr="http://schemas.openxmlformats.org/drawingml/2006/chartDrawing">
    <cdr:from>
      <cdr:x>0.08125</cdr:x>
      <cdr:y>0.1412</cdr:y>
    </cdr:from>
    <cdr:to>
      <cdr:x>0.86319</cdr:x>
      <cdr:y>0.23611</cdr:y>
    </cdr:to>
    <cdr:sp macro="" textlink="">
      <cdr:nvSpPr>
        <cdr:cNvPr id="2" name="TextovéPole 1">
          <a:extLst xmlns:a="http://schemas.openxmlformats.org/drawingml/2006/main">
            <a:ext uri="{FF2B5EF4-FFF2-40B4-BE49-F238E27FC236}">
              <a16:creationId xmlns:a16="http://schemas.microsoft.com/office/drawing/2014/main" id="{44328CEB-A988-BC6B-390D-B372B2387AB0}"/>
            </a:ext>
          </a:extLst>
        </cdr:cNvPr>
        <cdr:cNvSpPr txBox="1"/>
      </cdr:nvSpPr>
      <cdr:spPr>
        <a:xfrm xmlns:a="http://schemas.openxmlformats.org/drawingml/2006/main">
          <a:off x="371475" y="387350"/>
          <a:ext cx="3575050" cy="260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cdr:x>
      <cdr:y>0.03723</cdr:y>
    </cdr:from>
    <cdr:to>
      <cdr:x>1</cdr:x>
      <cdr:y>0.13585</cdr:y>
    </cdr:to>
    <cdr:sp macro="" textlink="">
      <cdr:nvSpPr>
        <cdr:cNvPr id="3" name="TextovéPole 2">
          <a:extLst xmlns:a="http://schemas.openxmlformats.org/drawingml/2006/main">
            <a:ext uri="{FF2B5EF4-FFF2-40B4-BE49-F238E27FC236}">
              <a16:creationId xmlns:a16="http://schemas.microsoft.com/office/drawing/2014/main" id="{A244414C-105E-9452-AF88-7F3FF3CF0BE6}"/>
            </a:ext>
          </a:extLst>
        </cdr:cNvPr>
        <cdr:cNvSpPr txBox="1"/>
      </cdr:nvSpPr>
      <cdr:spPr>
        <a:xfrm xmlns:a="http://schemas.openxmlformats.org/drawingml/2006/main">
          <a:off x="0" y="100012"/>
          <a:ext cx="5527676" cy="264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400" b="0">
              <a:effectLst/>
              <a:latin typeface="+mn-lt"/>
              <a:ea typeface="+mn-ea"/>
              <a:cs typeface="+mn-cs"/>
            </a:rPr>
            <a:t>Čím vyšší je věk respondentek, tím složitější je pro ně systém objednávání</a:t>
          </a:r>
          <a:endParaRPr lang="cs-CZ" sz="1400" b="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
      <w:docPartPr>
        <w:name w:val="668D8560CCE947FFA4E2BECBFE136FD6"/>
        <w:category>
          <w:name w:val="Obecné"/>
          <w:gallery w:val="placeholder"/>
        </w:category>
        <w:types>
          <w:type w:val="bbPlcHdr"/>
        </w:types>
        <w:behaviors>
          <w:behavior w:val="content"/>
        </w:behaviors>
        <w:guid w:val="{0A493B87-5161-45AA-BA81-A273BBD14198}"/>
      </w:docPartPr>
      <w:docPartBody>
        <w:p w:rsidR="009E1A32" w:rsidRDefault="00C1132D" w:rsidP="00C1132D">
          <w:pPr>
            <w:pStyle w:val="668D8560CCE947FFA4E2BECBFE136FD6"/>
          </w:pPr>
          <w:r w:rsidRPr="00F276DB">
            <w:rPr>
              <w:rStyle w:val="Zstupntext"/>
              <w:rFonts w:ascii="Arial Narrow" w:eastAsiaTheme="minorHAnsi" w:hAnsi="Arial Narrow"/>
              <w:sz w:val="32"/>
            </w:rPr>
            <w:t>Zvolte</w:t>
          </w:r>
          <w:r>
            <w:rPr>
              <w:rStyle w:val="Zstupntext"/>
              <w:rFonts w:ascii="Arial Narrow" w:eastAsiaTheme="minorHAnsi" w:hAnsi="Arial Narrow"/>
              <w:sz w:val="32"/>
            </w:rPr>
            <w:t xml:space="preserve"> ze seznamu</w:t>
          </w:r>
          <w:r w:rsidRPr="00F276DB">
            <w:rPr>
              <w:rStyle w:val="Zstupntext"/>
              <w:rFonts w:ascii="Arial Narrow" w:eastAsiaTheme="minorHAnsi" w:hAnsi="Arial Narrow"/>
              <w:sz w:val="32"/>
            </w:rPr>
            <w:t xml:space="preserve"> typ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000779"/>
    <w:rsid w:val="00031ED3"/>
    <w:rsid w:val="00041735"/>
    <w:rsid w:val="0004561A"/>
    <w:rsid w:val="000C790B"/>
    <w:rsid w:val="0018137B"/>
    <w:rsid w:val="0018401C"/>
    <w:rsid w:val="001B0674"/>
    <w:rsid w:val="001B18CF"/>
    <w:rsid w:val="00205150"/>
    <w:rsid w:val="00272B7E"/>
    <w:rsid w:val="002C63B4"/>
    <w:rsid w:val="002D5907"/>
    <w:rsid w:val="002D5ECA"/>
    <w:rsid w:val="002E361A"/>
    <w:rsid w:val="003312E3"/>
    <w:rsid w:val="003359B3"/>
    <w:rsid w:val="00335CA2"/>
    <w:rsid w:val="003A67B2"/>
    <w:rsid w:val="004971B3"/>
    <w:rsid w:val="004B4C78"/>
    <w:rsid w:val="004B753B"/>
    <w:rsid w:val="004F6AF7"/>
    <w:rsid w:val="00550DFA"/>
    <w:rsid w:val="00552B65"/>
    <w:rsid w:val="005658C0"/>
    <w:rsid w:val="00586B0F"/>
    <w:rsid w:val="005A3897"/>
    <w:rsid w:val="005A43D9"/>
    <w:rsid w:val="005D6630"/>
    <w:rsid w:val="00657A5F"/>
    <w:rsid w:val="00672BFC"/>
    <w:rsid w:val="006B4511"/>
    <w:rsid w:val="006C0AEB"/>
    <w:rsid w:val="006F7FD9"/>
    <w:rsid w:val="00704350"/>
    <w:rsid w:val="007350EB"/>
    <w:rsid w:val="0073718A"/>
    <w:rsid w:val="007C0D58"/>
    <w:rsid w:val="007E3FD2"/>
    <w:rsid w:val="007F519B"/>
    <w:rsid w:val="008C03AD"/>
    <w:rsid w:val="008E2C7F"/>
    <w:rsid w:val="009216EF"/>
    <w:rsid w:val="009C0F4C"/>
    <w:rsid w:val="009E1A32"/>
    <w:rsid w:val="00A81DD0"/>
    <w:rsid w:val="00AA6599"/>
    <w:rsid w:val="00AE7720"/>
    <w:rsid w:val="00B3746F"/>
    <w:rsid w:val="00B51751"/>
    <w:rsid w:val="00B55814"/>
    <w:rsid w:val="00BB35B2"/>
    <w:rsid w:val="00BC1D0F"/>
    <w:rsid w:val="00C06ED3"/>
    <w:rsid w:val="00C1132D"/>
    <w:rsid w:val="00C11506"/>
    <w:rsid w:val="00C47437"/>
    <w:rsid w:val="00C73A4C"/>
    <w:rsid w:val="00C923D3"/>
    <w:rsid w:val="00D36D9D"/>
    <w:rsid w:val="00D42116"/>
    <w:rsid w:val="00D82480"/>
    <w:rsid w:val="00DB76E3"/>
    <w:rsid w:val="00E32CA6"/>
    <w:rsid w:val="00E92E77"/>
    <w:rsid w:val="00EC4B01"/>
    <w:rsid w:val="00EC799D"/>
    <w:rsid w:val="00EE4B66"/>
    <w:rsid w:val="00EF6CE1"/>
    <w:rsid w:val="00F41292"/>
    <w:rsid w:val="00F74BE1"/>
    <w:rsid w:val="00F876CA"/>
    <w:rsid w:val="00FD62A4"/>
    <w:rsid w:val="00FF3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132D"/>
    <w:rPr>
      <w:color w:val="808080"/>
    </w:rPr>
  </w:style>
  <w:style w:type="paragraph" w:customStyle="1" w:styleId="668D8560CCE947FFA4E2BECBFE136FD6">
    <w:name w:val="668D8560CCE947FFA4E2BECBFE136FD6"/>
    <w:rsid w:val="00C1132D"/>
    <w:rPr>
      <w:kern w:val="2"/>
      <w14:ligatures w14:val="standardContextual"/>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Jit09</b:Tag>
    <b:SourceType>Book</b:SourceType>
    <b:Guid>{6CAC5A5C-2325-4C1E-A15C-893F883B0640}</b:Guid>
    <b:Author>
      <b:Author>
        <b:NameList>
          <b:Person>
            <b:Last>Abrahámová</b:Last>
            <b:First>Jitka</b:First>
            <b:Middle>a kol</b:Middle>
          </b:Person>
        </b:NameList>
      </b:Author>
    </b:Author>
    <b:Title>Co byste měli vědět o rakovině prsu</b:Title>
    <b:Year>2019</b:Year>
    <b:City>Praha</b:City>
    <b:Publisher>Grada</b:Publisher>
    <b:StandardNumber>978-80-271-2055-0</b:StandardNumber>
    <b:RefOrder>21</b:RefOrder>
  </b:Source>
  <b:Source>
    <b:Tag>kol19</b:Tag>
    <b:SourceType>Book</b:SourceType>
    <b:Guid>{0CFBEEB0-8870-41B9-A22A-C1AF461C7C61}</b:Guid>
    <b:Title>Patologie</b:Title>
    <b:Year>2019</b:Year>
    <b:Author>
      <b:Author>
        <b:NameList>
          <b:Person>
            <b:Last>Zámečník</b:Last>
            <b:First>kolektiv</b:First>
            <b:Middle>a Josef</b:Middle>
          </b:Person>
        </b:NameList>
      </b:Author>
    </b:Author>
    <b:City>Praha</b:City>
    <b:Publisher>LD Prager Publishing</b:Publisher>
    <b:StandardNumber>9788027064571</b:StandardNumber>
    <b:Pages>655-661</b:Pages>
    <b:YearAccessed>2023</b:YearAccessed>
    <b:RefOrder>1</b:RefOrder>
  </b:Source>
  <b:Source>
    <b:Tag>Vít</b:Tag>
    <b:SourceType>DocumentFromInternetSite</b:SourceType>
    <b:Guid>{03C12DFC-77A5-43B8-9BAD-4B11F5DD29F0}</b:Guid>
    <b:Title>Linkos</b:Title>
    <b:InternetSiteTitle>Karcinom prsu - spefifika gynekologické péče a poradenství</b:InternetSiteTitle>
    <b:Author>
      <b:Author>
        <b:NameList>
          <b:Person>
            <b:Last>Weinberger</b:Last>
            <b:First>Vít</b:First>
          </b:Person>
        </b:NameList>
      </b:Author>
    </b:Author>
    <b:DOI>10.14735/amko20163S7</b:DOI>
    <b:URL>https://www.linkos.cz/english-summary/klinicka-onkologie-journal/2016-09-15-supplementum-3-en/breast-cancer-specifics-of-gynecological-care-and-counseling/</b:URL>
    <b:Year>2016</b:Year>
    <b:RefOrder>4</b:RefOrder>
  </b:Source>
  <b:Source>
    <b:Tag>Tit13</b:Tag>
    <b:SourceType>ArticleInAPeriodical</b:SourceType>
    <b:Guid>{0A3AAB12-ACDC-47B4-95C6-CB9F0D87B3D7}</b:Guid>
    <b:Author>
      <b:Author>
        <b:NameList>
          <b:Person>
            <b:Last>Tittenbrun</b:Last>
            <b:First>Jacek</b:First>
          </b:Person>
        </b:NameList>
      </b:Author>
    </b:Author>
    <b:Title>Talcott Parsons’ economic sociology</b:Title>
    <b:Year>2013</b:Year>
    <b:Publisher>SciPress Ltd</b:Publisher>
    <b:PeriodicalTitle>International Letters of Social and Humanistic Sciences</b:PeriodicalTitle>
    <b:Month>10</b:Month>
    <b:Day>25</b:Day>
    <b:Pages>20-40</b:Pages>
    <b:StandardNumber>2300-2697</b:StandardNumber>
    <b:RefOrder>32</b:RefOrder>
  </b:Source>
  <b:Source>
    <b:Tag>Šub01</b:Tag>
    <b:SourceType>Book</b:SourceType>
    <b:Guid>{566A1D06-0ADC-49B3-8AEB-C8EEF42DF392}</b:Guid>
    <b:Author>
      <b:Author>
        <b:NameList>
          <b:Person>
            <b:Last>Šubrt</b:Last>
            <b:First>Jiří</b:First>
          </b:Person>
        </b:NameList>
      </b:Author>
    </b:Author>
    <b:Title>Postavy a problémy soudobé teoretické sociologie</b:Title>
    <b:Year>2001</b:Year>
    <b:City>Praha</b:City>
    <b:Publisher>ISV</b:Publisher>
    <b:StandardNumber>80-85866-77-3</b:StandardNumber>
    <b:RefOrder>28</b:RefOrder>
  </b:Source>
  <b:Source>
    <b:Tag>Sko19</b:Tag>
    <b:SourceType>DocumentFromInternetSite</b:SourceType>
    <b:Guid>{0A1A57D6-5599-4EC6-9E53-A1034D620A3E}</b:Guid>
    <b:Author>
      <b:Author>
        <b:NameList>
          <b:Person>
            <b:Last>Skovajsová</b:Last>
            <b:First>Miroslava</b:First>
          </b:Person>
        </b:NameList>
      </b:Author>
    </b:Author>
    <b:Title>Principy péče o ženský prs</b:Title>
    <b:Year>2019</b:Year>
    <b:InternetSiteTitle>medinapropraxi</b:InternetSiteTitle>
    <b:URL>www.medinapropraxi.cz</b:URL>
    <b:RefOrder>23</b:RefOrder>
  </b:Source>
  <b:Source>
    <b:Tag>Sko10</b:Tag>
    <b:SourceType>Book</b:SourceType>
    <b:Guid>{38BA910D-7F13-4041-BCA7-4CFBBDD0E35E}</b:Guid>
    <b:Author>
      <b:Author>
        <b:NameList>
          <b:Person>
            <b:Last>Skovajsová</b:Last>
            <b:First>Miroslava</b:First>
          </b:Person>
        </b:NameList>
      </b:Author>
    </b:Author>
    <b:Title>O rakovině beze strachu</b:Title>
    <b:Year>2010</b:Year>
    <b:City>Praha</b:City>
    <b:Publisher>Mladá fronta</b:Publisher>
    <b:StandardNumber>978-80-204-2184-5</b:StandardNumber>
    <b:Pages>38-39</b:Pages>
    <b:RefOrder>22</b:RefOrder>
  </b:Source>
  <b:Source>
    <b:Tag>MUD19</b:Tag>
    <b:SourceType>DocumentFromInternetSite</b:SourceType>
    <b:Guid>{51A335A8-DE52-45C4-8F45-A29871EA4C2A}</b:Guid>
    <b:Title>medicinapropraxi.cz</b:Title>
    <b:InternetSiteTitle>Principy péče o ženský prs</b:InternetSiteTitle>
    <b:Year>2019</b:Year>
    <b:URL>https://www.medicinapropraxi.cz/</b:URL>
    <b:Author>
      <b:Author>
        <b:NameList>
          <b:Person>
            <b:Last>Skovajsová</b:Last>
            <b:First>Miroslava</b:First>
          </b:Person>
        </b:NameList>
      </b:Author>
    </b:Author>
    <b:ProductionCompany>Mamma centrum Háje a Hradčanská</b:ProductionCompany>
    <b:RefOrder>14</b:RefOrder>
  </b:Source>
  <b:Source>
    <b:Tag>Sko09</b:Tag>
    <b:SourceType>DocumentFromInternetSite</b:SourceType>
    <b:Guid>{BE68D664-BD98-4BE4-AFCC-EB09EA29EBB9}</b:Guid>
    <b:Author>
      <b:Author>
        <b:NameList>
          <b:Person>
            <b:Last>Skovajsová</b:Last>
            <b:First>Miroslava</b:First>
          </b:Person>
        </b:NameList>
      </b:Author>
    </b:Author>
    <b:Title>Intervenční výkony v diagnostice nemocí prsní žlázy</b:Title>
    <b:InternetSiteTitle>Medical Education </b:InternetSiteTitle>
    <b:Year>2009</b:Year>
    <b:URL>https://www.onkologiecs.cz/</b:URL>
    <b:RefOrder>24</b:RefOrder>
  </b:Source>
  <b:Source>
    <b:Tag>Rei09</b:Tag>
    <b:SourceType>Book</b:SourceType>
    <b:Guid>{95664600-B634-4B8B-A318-7E64A178F36E}</b:Guid>
    <b:Author>
      <b:Author>
        <b:NameList>
          <b:Person>
            <b:Last>Reichel</b:Last>
            <b:First>Jiří</b:First>
          </b:Person>
        </b:NameList>
      </b:Author>
    </b:Author>
    <b:Title>Kapitoly metodologie sociálních výzkumů</b:Title>
    <b:Year>2009</b:Year>
    <b:City>Praha</b:City>
    <b:Publisher>Grada Publishing, a.s.</b:Publisher>
    <b:StandardNumber>978-80-247-3006-6.</b:StandardNumber>
    <b:RefOrder>35</b:RefOrder>
  </b:Source>
  <b:Source>
    <b:Tag>Puc18</b:Tag>
    <b:SourceType>ArticleInAPeriodical</b:SourceType>
    <b:Guid>{AFD16D34-6D52-474D-99E3-85FFF8F2F56B}</b:Guid>
    <b:Title>Hereditární formy karcinomu prsu:</b:Title>
    <b:Year>2018</b:Year>
    <b:Month>5</b:Month>
    <b:Author>
      <b:Author>
        <b:NameList>
          <b:Person>
            <b:Last>Puchmajerová</b:Last>
            <b:First>Alena</b:First>
          </b:Person>
        </b:NameList>
      </b:Author>
      <b:Editor>
        <b:NameList>
          <b:Person>
            <b:Last>Čermák</b:Last>
            <b:First>Mgr.</b:First>
            <b:Middle>Martin</b:Middle>
          </b:Person>
        </b:NameList>
      </b:Editor>
    </b:Author>
    <b:PeriodicalTitle>Časopis lékařů českých</b:PeriodicalTitle>
    <b:Pages>90-95</b:Pages>
    <b:City>Praha</b:City>
    <b:Publisher>Nakladatelské a tiskové oddělení ČLS JEP</b:Publisher>
    <b:RefOrder>8</b:RefOrder>
  </b:Source>
  <b:Source>
    <b:Tag>Máj19</b:Tag>
    <b:SourceType>InternetSite</b:SourceType>
    <b:Guid>{5444896D-2471-47D2-AFCB-8C1FBE6B6ED4}</b:Guid>
    <b:Author>
      <b:Author>
        <b:NameList>
          <b:Person>
            <b:Last>Májek</b:Last>
            <b:First>O.,</b:First>
            <b:Middle>Daneš, J., Skovajsová</b:Middle>
          </b:Person>
        </b:NameList>
      </b:Author>
    </b:Author>
    <b:Title>mamo.cz - program mamografického screeningu v České republice </b:Title>
    <b:InternetSiteTitle>mamograf vs ultrazvuk</b:InternetSiteTitle>
    <b:Year>2019</b:Year>
    <b:URL>https://www.mamo.cz/</b:URL>
    <b:StandardNumber>1804-0861</b:StandardNumber>
    <b:RefOrder>20</b:RefOrder>
  </b:Source>
  <b:Source>
    <b:Tag>Kří18</b:Tag>
    <b:SourceType>Book</b:SourceType>
    <b:Guid>{28053A7C-5C62-4AB7-87D8-1C225E8EEBC0}</b:Guid>
    <b:Author>
      <b:Author>
        <b:NameList>
          <b:Person>
            <b:Last>Křížová</b:Last>
            <b:First>Eva</b:First>
          </b:Person>
        </b:NameList>
      </b:Author>
      <b:Editor>
        <b:NameList>
          <b:Person>
            <b:Last>Jindrová</b:Last>
            <b:First>Jana</b:First>
          </b:Person>
        </b:NameList>
      </b:Editor>
    </b:Author>
    <b:Title>Zdraví - Kultura - Společnost</b:Title>
    <b:Year>2018</b:Year>
    <b:City>Praha</b:City>
    <b:Publisher>Karolium</b:Publisher>
    <b:StandardNumber>978-80-246-3937-6</b:StandardNumber>
    <b:RefOrder>26</b:RefOrder>
  </b:Source>
  <b:Source>
    <b:Tag>Kři02</b:Tag>
    <b:SourceType>Book</b:SourceType>
    <b:Guid>{73BEA206-4141-48E4-89AE-9DE5B21FD802}</b:Guid>
    <b:Title>Psychologie nemoci</b:Title>
    <b:Year>2002</b:Year>
    <b:Author>
      <b:Author>
        <b:NameList>
          <b:Person>
            <b:Last>Křivohlavý</b:Last>
            <b:First>Jaro</b:First>
          </b:Person>
        </b:NameList>
      </b:Author>
    </b:Author>
    <b:City>Praha</b:City>
    <b:Publisher>Grada</b:Publisher>
    <b:StandardNumber>80-247-0179-0</b:StandardNumber>
    <b:RefOrder>13</b:RefOrder>
  </b:Source>
  <b:Source>
    <b:Tag>Iva18</b:Tag>
    <b:SourceType>Book</b:SourceType>
    <b:Guid>{EE6FC08C-9C7C-4598-A8A6-26AAAFF7582F}</b:Guid>
    <b:Author>
      <b:Author>
        <b:NameList>
          <b:Person>
            <b:Last>Ivanová</b:Last>
            <b:First>Kateřina</b:First>
          </b:Person>
        </b:NameList>
      </b:Author>
    </b:Author>
    <b:Title>Sociální lékařství</b:Title>
    <b:Year>2018</b:Year>
    <b:City>Olomouc</b:City>
    <b:Publisher>Univerzita Palackého v Olomouci</b:Publisher>
    <b:StandardNumber>978-80-244-5326-2.</b:StandardNumber>
    <b:RefOrder>9</b:RefOrder>
  </b:Source>
  <b:Source>
    <b:Tag>Hol10</b:Tag>
    <b:SourceType>Book</b:SourceType>
    <b:Guid>{CA175BD9-D0C2-4186-8B07-8A71F7B6DD9B}</b:Guid>
    <b:Author>
      <b:Author>
        <b:NameList>
          <b:Person>
            <b:Last>Holčík</b:Last>
            <b:First>Jan</b:First>
          </b:Person>
        </b:NameList>
      </b:Author>
    </b:Author>
    <b:Title>Systém péče o zdraví a zdravotní gramotnost</b:Title>
    <b:Year>2010</b:Year>
    <b:City>Brno</b:City>
    <b:Publisher>Masarykova univerzita ve spolupráci s MSD</b:Publisher>
    <b:StandardNumber>978-80-210-5239-0.</b:StandardNumber>
    <b:RefOrder>27</b:RefOrder>
  </b:Source>
  <b:Source>
    <b:Tag>Ham19</b:Tag>
    <b:SourceType>Book</b:SourceType>
    <b:Guid>{B7591193-413F-4DCB-A34F-0BDFBB25BC18}</b:Guid>
    <b:Author>
      <b:Author>
        <b:NameList>
          <b:Person>
            <b:Last>Hamplová</b:Last>
            <b:First>Ludmila</b:First>
          </b:Person>
        </b:NameList>
      </b:Author>
    </b:Author>
    <b:Title>Veřejné zdravotnictví a výchova ke zdraví: pro zdravotnické obory</b:Title>
    <b:Year>2019</b:Year>
    <b:City>Praha</b:City>
    <b:Publisher>Grada Publishing</b:Publisher>
    <b:StandardNumber>978-80-271-0568-7</b:StandardNumber>
    <b:RefOrder>19</b:RefOrder>
  </b:Source>
  <b:Source>
    <b:Tag>Gun22</b:Tag>
    <b:SourceType>ElectronicSource</b:SourceType>
    <b:Guid>{F0747662-3863-4FC7-8CA0-59A29AFB8A83}</b:Guid>
    <b:Title>A Large-scale Pilot Breast Cancer Screening Program:</b:Title>
    <b:Year>2022</b:Year>
    <b:City>Istanbul</b:City>
    <b:Author>
      <b:Author>
        <b:NameList>
          <b:Person>
            <b:Last>Guner</b:Last>
            <b:First>Abdullah</b:First>
            <b:Middle>Emre</b:Middle>
          </b:Person>
        </b:NameList>
      </b:Author>
    </b:Author>
    <b:StateProvince>Turecko</b:StateProvince>
    <b:DOI>DOI:10.4274/haseki.galenos.2021.7793</b:DOI>
    <b:RefOrder>43</b:RefOrder>
  </b:Source>
  <b:Source>
    <b:Tag>Dos16</b:Tag>
    <b:SourceType>Book</b:SourceType>
    <b:Guid>{F4644845-D58D-4895-8B0E-20CBBE4875EB}</b:Guid>
    <b:Author>
      <b:Author>
        <b:NameList>
          <b:Person>
            <b:Last>Dostálová</b:Last>
            <b:First>Olga</b:First>
          </b:Person>
        </b:NameList>
      </b:Author>
    </b:Author>
    <b:Title>Péče o psychiku onkologicky nemocných</b:Title>
    <b:Year>2016</b:Year>
    <b:City>Praha</b:City>
    <b:Publisher>Grada Publishing</b:Publisher>
    <b:StandardNumber>978-80-247-5706-3.</b:StandardNumber>
    <b:RefOrder>12</b:RefOrder>
  </b:Source>
  <b:Source>
    <b:Tag>Dan01</b:Tag>
    <b:SourceType>Book</b:SourceType>
    <b:Guid>{AF13B16D-9A5B-4A29-8894-3D8251457CB6}</b:Guid>
    <b:Author>
      <b:Author>
        <b:NameList>
          <b:Person>
            <b:Last>Daneš</b:Last>
            <b:First>Jan</b:First>
          </b:Person>
        </b:NameList>
      </b:Author>
    </b:Author>
    <b:Title>Screening a diagnostika karcinomu prsu: pro každodenní praxi</b:Title>
    <b:Year>2001</b:Year>
    <b:City>Praha</b:City>
    <b:Publisher>Grada Publishing</b:Publisher>
    <b:StandardNumber>978-80-271-1239-5.</b:StandardNumber>
    <b:RefOrder>3</b:RefOrder>
  </b:Source>
  <b:Source>
    <b:Tag>CIB09</b:Tag>
    <b:SourceType>Book</b:SourceType>
    <b:Guid>{9356FC6E-21F3-4AE5-BC8B-60556F35E8B3}</b:Guid>
    <b:Author>
      <b:Author>
        <b:NameList>
          <b:Person>
            <b:Last>Cibula</b:Last>
            <b:First>David</b:First>
            <b:Middle>a Luboš PETRUŽELKA</b:Middle>
          </b:Person>
        </b:NameList>
      </b:Author>
    </b:Author>
    <b:Title>Onkogynekologie</b:Title>
    <b:Year>2009</b:Year>
    <b:City>Praha</b:City>
    <b:Publisher>Grada</b:Publisher>
    <b:StandardNumber> 978-80-247-2665-6</b:StandardNumber>
    <b:RefOrder>2</b:RefOrder>
  </b:Source>
  <b:Source>
    <b:Tag>Bár05</b:Tag>
    <b:SourceType>Book</b:SourceType>
    <b:Guid>{E036519C-61FB-4F25-9FB3-FE67552687FF}</b:Guid>
    <b:Author>
      <b:Author>
        <b:NameList>
          <b:Person>
            <b:Last>Bártlová</b:Last>
            <b:First>Sylva</b:First>
          </b:Person>
        </b:NameList>
      </b:Author>
    </b:Author>
    <b:Title>Sociologie medicíny a zdravotnictví</b:Title>
    <b:Year>2005</b:Year>
    <b:City>Praha</b:City>
    <b:Publisher>Grada Publishing, a.s.</b:Publisher>
    <b:StandardNumber>80-247-1197-4</b:StandardNumber>
    <b:RefOrder>10</b:RefOrder>
  </b:Source>
  <b:Source>
    <b:Tag>Šub06</b:Tag>
    <b:SourceType>Book</b:SourceType>
    <b:Guid>{2C99F1D9-17B0-49EE-8921-2FDBC1689823}</b:Guid>
    <b:Author>
      <b:Author>
        <b:NameList>
          <b:Person>
            <b:Last>Šubrt</b:Last>
            <b:First>Jiří</b:First>
          </b:Person>
        </b:NameList>
      </b:Author>
    </b:Author>
    <b:Title>Talcott Parsons a jeho přínos soudobé sociologické teorii</b:Title>
    <b:City>Praha</b:City>
    <b:Year>2006</b:Year>
    <b:Publisher>Karolinum</b:Publisher>
    <b:StandardNumber>80-246-1239-9</b:StandardNumber>
    <b:RefOrder>30</b:RefOrder>
  </b:Source>
  <b:Source>
    <b:Tag>Lub06</b:Tag>
    <b:SourceType>Book</b:SourceType>
    <b:Guid>{52199E14-DDB1-4A65-9A3C-32FBDA117378}</b:Guid>
    <b:Author>
      <b:Author>
        <b:NameList>
          <b:Person>
            <b:Last>Dražan</b:Last>
            <b:First>Luboš</b:First>
          </b:Person>
        </b:NameList>
      </b:Author>
    </b:Author>
    <b:Title>Rekonstrukce prsu po mastektomii</b:Title>
    <b:Year>2006</b:Year>
    <b:City>Praha</b:City>
    <b:Publisher>Grada</b:Publisher>
    <b:StandardNumber>80-247-1123-0</b:StandardNumber>
    <b:RefOrder>5</b:RefOrder>
  </b:Source>
  <b:Source>
    <b:Tag>Zoh19</b:Tag>
    <b:SourceType>ArticleInAPeriodical</b:SourceType>
    <b:Guid>{6087FEA0-961B-4557-9CFF-E1361A259E61}</b:Guid>
    <b:Title>Epidemiological characteristics of and risk factors</b:Title>
    <b:Year>2019</b:Year>
    <b:Pages>151-159</b:Pages>
    <b:Author>
      <b:Author>
        <b:NameList>
          <b:Person>
            <b:Last>Momenimovahed</b:Last>
            <b:First>Salehiniya</b:First>
          </b:Person>
        </b:NameList>
      </b:Author>
    </b:Author>
    <b:PeriodicalTitle>Dove Medical Press</b:PeriodicalTitle>
    <b:Month>11</b:Month>
    <b:RefOrder>7</b:RefOrder>
  </b:Source>
  <b:Source>
    <b:Tag>Nau21</b:Tag>
    <b:SourceType>InternetSite</b:SourceType>
    <b:Guid>{0B35EB53-2851-4B96-B2A9-CB70A2867E28}</b:Guid>
    <b:Title>4 th International Seminar on Global Health</b:Title>
    <b:Year>2021</b:Year>
    <b:Author>
      <b:Author>
        <b:NameList>
          <b:Person>
            <b:Last>Naully</b:Last>
            <b:First>Patricia</b:First>
          </b:Person>
        </b:NameList>
      </b:Author>
    </b:Author>
    <b:InternetSiteTitle>researchgate.com</b:InternetSiteTitle>
    <b:Month>10</b:Month>
    <b:URL>https://www.researchgate.net/figure/Analysis-of-problems-with-PICOST_tbl1_357824644</b:URL>
    <b:RefOrder>39</b:RefOrder>
  </b:Source>
  <b:Source>
    <b:Tag>Pro22</b:Tag>
    <b:SourceType>InternetSite</b:SourceType>
    <b:Guid>{14C3076C-27D9-40F9-AE1E-20E15469C209}</b:Guid>
    <b:Author>
      <b:Author>
        <b:NameList>
          <b:Person>
            <b:Last>Prokop</b:Last>
            <b:First>Dvořáková,</b:First>
            <b:Middle>Korbel</b:Middle>
          </b:Person>
        </b:NameList>
      </b:Author>
    </b:Author>
    <b:Title>Prevence rakoviny: Důvod neúčasti a vliv epidemie</b:Title>
    <b:InternetSiteTitle>www.paqresearch.cz</b:InternetSiteTitle>
    <b:Year>2022</b:Year>
    <b:Month>11</b:Month>
    <b:Day>22</b:Day>
    <b:URL>https://www.paqresearch.cz/post/prevence-rakoviny-duvody-neucasti</b:URL>
    <b:RefOrder>45</b:RefOrder>
  </b:Source>
  <b:Source>
    <b:Tag>Bár18</b:Tag>
    <b:SourceType>Book</b:SourceType>
    <b:Guid>{481A20E9-8308-4E70-BA30-8C6F0F20FBE2}</b:Guid>
    <b:Title>Zdravotní gramotnost u vybraných skupin obyvatelstva Jihočeského kraje</b:Title>
    <b:Year>2018</b:Year>
    <b:Author>
      <b:Author>
        <b:NameList>
          <b:Person>
            <b:Last>Bártlová Sylva</b:Last>
            <b:First>a</b:First>
            <b:Middle>kolektiv</b:Middle>
          </b:Person>
        </b:NameList>
      </b:Author>
    </b:Author>
    <b:City>Praha</b:City>
    <b:Publisher>Grada</b:Publisher>
    <b:StandardNumber>978-80-271-2201-1</b:StandardNumber>
    <b:RefOrder>38</b:RefOrder>
  </b:Source>
  <b:Source>
    <b:Tag>Kha18</b:Tag>
    <b:SourceType>ArticleInAPeriodical</b:SourceType>
    <b:Guid>{244BB634-D309-4592-85C1-1CBC4DE22A63}</b:Guid>
    <b:Title>Factors affecting trust in healthcare amonf middle-aged to older Korean American Women</b:Title>
    <b:Year>2018</b:Year>
    <b:Author>
      <b:Author>
        <b:NameList>
          <b:Person>
            <b:Last>Khan M. Mahmud</b:Last>
            <b:First>Li</b:First>
            <b:Middle>Changle</b:Middle>
          </b:Person>
        </b:NameList>
      </b:Author>
    </b:Author>
    <b:PeriodicalTitle>BMC Primary Care</b:PeriodicalTitle>
    <b:Month>6</b:Month>
    <b:Day>1</b:Day>
    <b:Pages>1-13</b:Pages>
    <b:StandardNumber>27314553</b:StandardNumber>
    <b:DOI>10.1186/s12875-022-01832-6</b:DOI>
    <b:RefOrder>48</b:RefOrder>
  </b:Source>
  <b:Source>
    <b:Tag>www23</b:Tag>
    <b:SourceType>InternetSite</b:SourceType>
    <b:Guid>{73D108BF-D1B1-4EA6-962C-6E1AC6F83CEC}</b:Guid>
    <b:Title>Linkos</b:Title>
    <b:Year>2023</b:Year>
    <b:InternetSiteTitle>Česká republika a rakovina v číslech</b:InternetSiteTitle>
    <b:URL>https://www.linkos.cz/narodni-onkologicky-program/co-musite-vedet/ceska-republika-a-rakovina-v-cislech/</b:URL>
    <b:StandardNumber>2570-8791</b:StandardNumber>
    <b:RefOrder>15</b:RefOrder>
  </b:Source>
  <b:Source>
    <b:Tag>IVA13</b:Tag>
    <b:SourceType>Book</b:SourceType>
    <b:Guid>{CDCFC907-B1C0-4802-B8E1-B5BE0C725081}</b:Guid>
    <b:Author>
      <b:Author>
        <b:NameList>
          <b:Person>
            <b:Last>Ivanová</b:Last>
            <b:First>Kateřina,</b:First>
            <b:Middle>Lubica Juričková a Ivan Gladkij.</b:Middle>
          </b:Person>
        </b:NameList>
      </b:Author>
    </b:Author>
    <b:Title>Medicína a společnost</b:Title>
    <b:Year>2013</b:Year>
    <b:City>Olomouc</b:City>
    <b:Publisher>Univerzita Palackého v Olomouci</b:Publisher>
    <b:StandardNumber>978-80-244-3446-9.</b:StandardNumber>
    <b:RefOrder>16</b:RefOrder>
  </b:Source>
  <b:Source>
    <b:Tag>Úst21</b:Tag>
    <b:SourceType>DocumentFromInternetSite</b:SourceType>
    <b:Guid>{F1EDF2AB-3C50-47DD-9EB7-03C8008D0060}</b:Guid>
    <b:Title>uzis.cz</b:Title>
    <b:InternetSiteTitle>Ústav zdravotnických informací a statistiky</b:InternetSiteTitle>
    <b:Year>2021</b:Year>
    <b:URL>https://www.uzis.cz/index.php?pg=aktuality&amp;aid=8466</b:URL>
    <b:RefOrder>17</b:RefOrder>
  </b:Source>
  <b:Source>
    <b:Tag>PEŠ20</b:Tag>
    <b:SourceType>Book</b:SourceType>
    <b:Guid>{34800E1A-DBE4-43AB-BDE2-9254353C13F4}</b:Guid>
    <b:Author>
      <b:Author>
        <b:NameList>
          <b:Person>
            <b:Last>Pešek</b:Last>
            <b:First>Miloš</b:First>
            <b:Middle>a Petr Novotný</b:Middle>
          </b:Person>
        </b:NameList>
      </b:Author>
    </b:Author>
    <b:Title>Od diagnózy rakoviny k uzdravení</b:Title>
    <b:Year>2020</b:Year>
    <b:City>Liberec</b:City>
    <b:Publisher>Dialog</b:Publisher>
    <b:StandardNumber>978-80-7424-117-8</b:StandardNumber>
    <b:RefOrder>29</b:RefOrder>
  </b:Source>
  <b:Source>
    <b:Tag>Ond14</b:Tag>
    <b:SourceType>Book</b:SourceType>
    <b:Guid>{46E76F3E-743B-4B53-8002-11DD98C46CB8}</b:Guid>
    <b:Title>Evaluační výzkum</b:Title>
    <b:Year>2014</b:Year>
    <b:Author>
      <b:Author>
        <b:NameList>
          <b:Person>
            <b:Last>Hora</b:Last>
            <b:First>Miroslav</b:First>
            <b:Middle>Suchanec, Martin Žižlavský</b:Middle>
          </b:Person>
        </b:NameList>
      </b:Author>
    </b:Author>
    <b:City>Brno</b:City>
    <b:Publisher>Masarykova univerzita</b:Publisher>
    <b:StandardNumber>978-80-210-6886-5</b:StandardNumber>
    <b:PublicationTitle>Evaluační výzkum</b:PublicationTitle>
    <b:RefOrder>36</b:RefOrder>
  </b:Source>
  <b:Source>
    <b:Tag>Kuč16</b:Tag>
    <b:SourceType>ArticleInAPeriodical</b:SourceType>
    <b:Guid>{44030898-50DE-406F-AE01-BC96EDCBA860}</b:Guid>
    <b:Title>Zdravotní gramotnost obyvatel ČR - výsledky komparativního reprezantivního šetření</b:Title>
    <b:PeriodicalTitle>Časopis lékařu českých</b:PeriodicalTitle>
    <b:Year>2016</b:Year>
    <b:Pages>233-241</b:Pages>
    <b:Author>
      <b:Author>
        <b:NameList>
          <b:Person>
            <b:Last>Kučera</b:Last>
            <b:First>Polikan,</b:First>
            <b:Middle>Šteflová</b:Middle>
          </b:Person>
        </b:NameList>
      </b:Author>
    </b:Author>
    <b:InternetSiteTitle>Zdravotní gramotnost obyvatel ČR -  výsledky komparativního reprezentativního šetření</b:InternetSiteTitle>
    <b:URL>https://is.muni.cz/el/1451/podzim2016/np2424/65256045/zdravotni_gramotnost_clanek.pdf</b:URL>
    <b:City>Praha</b:City>
    <b:Publisher>Ústav pro zdravotní gramotnost</b:Publisher>
    <b:Issue>5</b:Issue>
    <b:RefOrder>40</b:RefOrder>
  </b:Source>
  <b:Source>
    <b:Tag>Pra14</b:Tag>
    <b:SourceType>InternetSite</b:SourceType>
    <b:Guid>{C6BA4C32-49ED-4AE9-B93F-A769F6BE4D9F}</b:Guid>
    <b:Author>
      <b:Author>
        <b:NameList>
          <b:Person>
            <b:Last>Pramuková</b:Last>
            <b:First>Korábová,</b:First>
            <b:Middle>Kuběnová, Hrňová</b:Middle>
          </b:Person>
        </b:NameList>
      </b:Author>
    </b:Author>
    <b:Title>Dotazník důvěry ve zdravotnictví</b:Title>
    <b:Year>2014</b:Year>
    <b:InternetSiteTitle>dostal.vyzkum-psychologie.cz</b:InternetSiteTitle>
    <b:URL>https://dostal.vyzkum-psychologie.cz/pmlab/zpravy/zprava0189_2.pdf</b:URL>
    <b:RefOrder>37</b:RefOrder>
  </b:Source>
  <b:Source>
    <b:Tag>Rod12</b:Tag>
    <b:SourceType>ArticleInAPeriodical</b:SourceType>
    <b:Guid>{DFE692F0-7702-43BC-BA66-37D6DE585994}</b:Guid>
    <b:Author>
      <b:Author>
        <b:NameList>
          <b:Person>
            <b:Last>Rod</b:Last>
            <b:First>Aleš</b:First>
          </b:Person>
        </b:NameList>
      </b:Author>
    </b:Author>
    <b:Title>elogos.vse.cz</b:Title>
    <b:Year>2012</b:Year>
    <b:URL>https://elogos.vse.cz/pdfs/elg/2012/01/13.pdf</b:URL>
    <b:PeriodicalTitle>E-logos</b:PeriodicalTitle>
    <b:Pages>2-14</b:Pages>
    <b:Issue>13</b:Issue>
    <b:StandardNumber>1211-0442</b:StandardNumber>
    <b:RefOrder>41</b:RefOrder>
  </b:Source>
  <b:Source>
    <b:Tag>And19</b:Tag>
    <b:SourceType>Book</b:SourceType>
    <b:Guid>{8339FCD1-567C-4ECC-954E-63D13A0D02D7}</b:Guid>
    <b:Author>
      <b:Author>
        <b:NameList>
          <b:Person>
            <b:Last>Anděl</b:Last>
            <b:First>Jiří</b:First>
          </b:Person>
        </b:NameList>
      </b:Author>
    </b:Author>
    <b:Title>Statistické metody</b:Title>
    <b:Year>2019</b:Year>
    <b:City>Praha</b:City>
    <b:Publisher>Matfyzpress</b:Publisher>
    <b:StandardNumber>978-80-7378-381-5</b:StandardNumber>
    <b:RefOrder>42</b:RefOrder>
  </b:Source>
  <b:Source>
    <b:Tag>Mač12</b:Tag>
    <b:SourceType>Book</b:SourceType>
    <b:Guid>{51C52CD5-5C54-4049-875C-8CFE1157CB70}</b:Guid>
    <b:Author>
      <b:Author>
        <b:NameList>
          <b:Person>
            <b:Last>Mačák</b:Last>
            <b:First>Jiří</b:First>
          </b:Person>
        </b:NameList>
      </b:Author>
    </b:Author>
    <b:Title>Patologie. 2., dopl. vyd</b:Title>
    <b:Year>2012</b:Year>
    <b:City>Praha</b:City>
    <b:Publisher>Grada</b:Publisher>
    <b:StandardNumber>978-80-247-3530-6</b:StandardNumber>
    <b:RefOrder>6</b:RefOrder>
  </b:Source>
  <b:Source>
    <b:Tag>Bár06</b:Tag>
    <b:SourceType>JournalArticle</b:SourceType>
    <b:Guid>{6E6A9CC7-14EC-4363-B344-D049CFA516B9}</b:Guid>
    <b:Title>Příspěvek T. Parsonse k rozvoji sociologie medicíny a zdravotnictví</b:Title>
    <b:Year>2006</b:Year>
    <b:Author>
      <b:Author>
        <b:NameList>
          <b:Person>
            <b:Last>Bártlová</b:Last>
            <b:First>Sylva</b:First>
          </b:Person>
        </b:NameList>
      </b:Author>
    </b:Author>
    <b:Pages>93-99</b:Pages>
    <b:JournalName>Sociální práce</b:JournalName>
    <b:RefOrder>31</b:RefOrder>
  </b:Source>
  <b:Source>
    <b:Tag>Str07</b:Tag>
    <b:SourceType>JournalArticle</b:SourceType>
    <b:Guid>{588EACE3-3FF7-42E6-B349-7494FDA046BD}</b:Guid>
    <b:Author>
      <b:Author>
        <b:NameList>
          <b:Person>
            <b:Last>Strnadová</b:Last>
            <b:First>Věra</b:First>
          </b:Person>
        </b:NameList>
      </b:Author>
    </b:Author>
    <b:Title>Sociální vnímání (percepce)</b:Title>
    <b:JournalName>Knihovnicko-informační zpravodaj U Nás</b:JournalName>
    <b:Year>2007</b:Year>
    <b:City>Hradec Králové</b:City>
    <b:Month>9</b:Month>
    <b:Day>1</b:Day>
    <b:Issue>4</b:Issue>
    <b:RefOrder>33</b:RefOrder>
  </b:Source>
  <b:Source>
    <b:Tag>Dan10</b:Tag>
    <b:SourceType>ArticleInAPeriodical</b:SourceType>
    <b:Guid>{1F319C84-1C8D-4267-A503-E318388E10A6}</b:Guid>
    <b:Title>Zdroje institucionální důvěry v České republice</b:Title>
    <b:Year>2010</b:Year>
    <b:Pages>683-717</b:Pages>
    <b:Author>
      <b:Author>
        <b:NameList>
          <b:Person>
            <b:Last>Daniel Čermák</b:Last>
            <b:First>Jana</b:First>
            <b:Middle>Stachová</b:Middle>
          </b:Person>
        </b:NameList>
      </b:Author>
    </b:Author>
    <b:PeriodicalTitle>Sociologický časopis</b:PeriodicalTitle>
    <b:Publisher>Sociologický ústav AV ČR</b:Publisher>
    <b:Issue>46</b:Issue>
    <b:RefOrder>25</b:RefOrder>
  </b:Source>
  <b:Source>
    <b:Tag>Buž15</b:Tag>
    <b:SourceType>Book</b:SourceType>
    <b:Guid>{23CC2F09-9EFB-4A98-8DE4-FDE8758F118A}</b:Guid>
    <b:Title>Paliativní péče ve zdravotnických zařízeních: potřeby, hodnocení, kvalita života</b:Title>
    <b:Year>2015</b:Year>
    <b:City>Praha</b:City>
    <b:Publisher>Grada</b:Publisher>
    <b:Author>
      <b:Author>
        <b:NameList>
          <b:Person>
            <b:Last>Bužgová</b:Last>
            <b:First>Radka</b:First>
          </b:Person>
        </b:NameList>
      </b:Author>
    </b:Author>
    <b:StandardNumber>978-80-247-5402-4</b:StandardNumber>
    <b:RefOrder>34</b:RefOrder>
  </b:Source>
  <b:Source>
    <b:Tag>Cho22</b:Tag>
    <b:SourceType>ArticleInAPeriodical</b:SourceType>
    <b:Guid>{369EAAE1-90EC-4F57-89DA-0D3693919747}</b:Guid>
    <b:Title>Talcott Parsons’ Sociological Perspective In Viewing Social Change In Society In The New Normal Era</b:Title>
    <b:Year>2022</b:Year>
    <b:Publisher>UIN Bandung</b:Publisher>
    <b:Author>
      <b:Author>
        <b:NameList>
          <b:Person>
            <b:Last>Chotim</b:Last>
            <b:First>Endah</b:First>
            <b:Middle>Ratnawaty</b:Middle>
          </b:Person>
        </b:NameList>
      </b:Author>
    </b:Author>
    <b:PeriodicalTitle>ijd-demos</b:PeriodicalTitle>
    <b:Month>4</b:Month>
    <b:Day>28</b:Day>
    <b:StandardNumber>2721-0642</b:StandardNumber>
    <b:RefOrder>47</b:RefOrder>
  </b:Source>
  <b:Source>
    <b:Tag>Gid23</b:Tag>
    <b:SourceType>Book</b:SourceType>
    <b:Guid>{BD1CF1A2-0389-40A5-A3BD-E190842B14F1}</b:Guid>
    <b:Title>Důsledky modernity</b:Title>
    <b:Year>2023</b:Year>
    <b:Author>
      <b:Author>
        <b:NameList>
          <b:Person>
            <b:Last>Giddens</b:Last>
            <b:First>Anthony</b:First>
          </b:Person>
        </b:NameList>
      </b:Author>
    </b:Author>
    <b:City>Praha</b:City>
    <b:Publisher>Karolium</b:Publisher>
    <b:StandardNumber>978-80-246-5415-7</b:StandardNumber>
    <b:RefOrder>46</b:RefOrder>
  </b:Source>
  <b:Source>
    <b:Tag>Bur91</b:Tag>
    <b:SourceType>ArticleInAPeriodical</b:SourceType>
    <b:Guid>{B8F20046-C340-4FB9-B6C4-BCC7009E1E29}</b:Guid>
    <b:Author>
      <b:Author>
        <b:NameList>
          <b:Person>
            <b:Last>Bury</b:Last>
            <b:First>Michael</b:First>
          </b:Person>
        </b:NameList>
      </b:Author>
    </b:Author>
    <b:Title>The sociology of chronic illness: a review of research and prospects</b:Title>
    <b:Year>1991</b:Year>
    <b:StandardNumber>0141-9889</b:StandardNumber>
    <b:Pages>451-468</b:Pages>
    <b:PeriodicalTitle>Sociology of Helath and Illnes</b:PeriodicalTitle>
    <b:Month>12</b:Month>
    <b:Issue>13</b:Issue>
    <b:RefOrder>11</b:RefOrder>
  </b:Source>
  <b:Source>
    <b:Tag>Min18</b:Tag>
    <b:SourceType>InternetSite</b:SourceType>
    <b:Guid>{A7AFE059-CF11-4957-96AB-17317878C2C3}</b:Guid>
    <b:Title>zdraví2030.mzcr</b:Title>
    <b:Year>2018</b:Year>
    <b:Month>11</b:Month>
    <b:Day>18</b:Day>
    <b:InternetSiteTitle>Ministerstvo zdravotnictví České republiky</b:InternetSiteTitle>
    <b:URL>https://zdravi2030.mzcr.cz/</b:URL>
    <b:RefOrder>44</b:RefOrder>
  </b:Source>
  <b:Source>
    <b:Tag>svo21</b:Tag>
    <b:SourceType>InternetSite</b:SourceType>
    <b:Guid>{1709E7B3-CF3C-4B69-BE0D-2002F8305AEF}</b:Guid>
    <b:Title>svod.cz</b:Title>
    <b:Year>2021</b:Year>
    <b:InternetSiteTitle>Diagnóza: D05 - Carcinoma in situ prsu</b:InternetSiteTitle>
    <b:URL>https://www.svod.cz/</b:URL>
    <b:RefOrder>18</b:RefOrder>
  </b:Source>
</b:Sources>
</file>

<file path=customXml/itemProps1.xml><?xml version="1.0" encoding="utf-8"?>
<ds:datastoreItem xmlns:ds="http://schemas.openxmlformats.org/officeDocument/2006/customXml" ds:itemID="{68EEF3F6-A79C-4246-A686-C0018796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6952</TotalTime>
  <Pages>1</Pages>
  <Words>12285</Words>
  <Characters>72486</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84602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Vavrova Karolina</cp:lastModifiedBy>
  <cp:revision>110</cp:revision>
  <cp:lastPrinted>2023-12-06T11:27:00Z</cp:lastPrinted>
  <dcterms:created xsi:type="dcterms:W3CDTF">2019-10-22T11:39:00Z</dcterms:created>
  <dcterms:modified xsi:type="dcterms:W3CDTF">2023-12-06T11:29:00Z</dcterms:modified>
</cp:coreProperties>
</file>