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B1526" w14:textId="77777777" w:rsidR="00A52906" w:rsidRDefault="00A52906" w:rsidP="00E51327">
      <w:pPr>
        <w:pStyle w:val="Bezmezer"/>
        <w:spacing w:line="360" w:lineRule="auto"/>
        <w:ind w:right="-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Univerzita Palackého </w:t>
      </w:r>
      <w:r w:rsidR="006A650C">
        <w:rPr>
          <w:sz w:val="32"/>
          <w:szCs w:val="32"/>
        </w:rPr>
        <w:t xml:space="preserve">v </w:t>
      </w:r>
      <w:r>
        <w:rPr>
          <w:sz w:val="32"/>
          <w:szCs w:val="32"/>
        </w:rPr>
        <w:t>Olomouc</w:t>
      </w:r>
      <w:r w:rsidR="006A650C">
        <w:rPr>
          <w:sz w:val="32"/>
          <w:szCs w:val="32"/>
        </w:rPr>
        <w:t>i</w:t>
      </w:r>
    </w:p>
    <w:p w14:paraId="20D71E09" w14:textId="77777777" w:rsidR="00A52906" w:rsidRDefault="00A52906" w:rsidP="006B1ADE">
      <w:pPr>
        <w:pStyle w:val="Bezmezer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Fakulta zdravotnických věd</w:t>
      </w:r>
    </w:p>
    <w:p w14:paraId="77A800D4" w14:textId="77777777" w:rsidR="00A52906" w:rsidRDefault="00A52906" w:rsidP="006B1ADE">
      <w:pPr>
        <w:pStyle w:val="Bezmezer"/>
        <w:spacing w:line="360" w:lineRule="auto"/>
        <w:jc w:val="center"/>
        <w:rPr>
          <w:szCs w:val="24"/>
        </w:rPr>
      </w:pPr>
      <w:r>
        <w:rPr>
          <w:szCs w:val="24"/>
        </w:rPr>
        <w:t>Ústav ošetřovatelství</w:t>
      </w:r>
    </w:p>
    <w:p w14:paraId="0334C2C0" w14:textId="77777777" w:rsidR="008D78CB" w:rsidRDefault="008D78CB" w:rsidP="006A650C">
      <w:pPr>
        <w:pStyle w:val="Bezmezer"/>
        <w:spacing w:line="360" w:lineRule="auto"/>
        <w:jc w:val="center"/>
        <w:rPr>
          <w:szCs w:val="24"/>
        </w:rPr>
      </w:pPr>
    </w:p>
    <w:p w14:paraId="1A1FEB70" w14:textId="77777777" w:rsidR="008D78CB" w:rsidRDefault="008D78CB" w:rsidP="006A650C">
      <w:pPr>
        <w:pStyle w:val="Bezmezer"/>
        <w:spacing w:line="360" w:lineRule="auto"/>
        <w:jc w:val="center"/>
        <w:rPr>
          <w:szCs w:val="24"/>
        </w:rPr>
      </w:pPr>
    </w:p>
    <w:p w14:paraId="5597D732" w14:textId="77777777" w:rsidR="008D78CB" w:rsidRDefault="008D78CB" w:rsidP="006A650C">
      <w:pPr>
        <w:pStyle w:val="Bezmezer"/>
        <w:spacing w:line="360" w:lineRule="auto"/>
        <w:jc w:val="center"/>
        <w:rPr>
          <w:szCs w:val="24"/>
        </w:rPr>
      </w:pPr>
    </w:p>
    <w:p w14:paraId="3D2769CA" w14:textId="77777777" w:rsidR="008D78CB" w:rsidRDefault="008D78CB" w:rsidP="006A650C">
      <w:pPr>
        <w:pStyle w:val="Bezmezer"/>
        <w:spacing w:line="360" w:lineRule="auto"/>
        <w:jc w:val="center"/>
        <w:rPr>
          <w:szCs w:val="24"/>
        </w:rPr>
      </w:pPr>
    </w:p>
    <w:p w14:paraId="2C122EF2" w14:textId="77777777" w:rsidR="008D78CB" w:rsidRDefault="008D78CB" w:rsidP="006A650C">
      <w:pPr>
        <w:pStyle w:val="Bezmezer"/>
        <w:spacing w:line="360" w:lineRule="auto"/>
        <w:jc w:val="center"/>
        <w:rPr>
          <w:szCs w:val="24"/>
        </w:rPr>
      </w:pPr>
    </w:p>
    <w:p w14:paraId="509FB51B" w14:textId="77777777" w:rsidR="008D78CB" w:rsidRDefault="008D78CB" w:rsidP="006A650C">
      <w:pPr>
        <w:pStyle w:val="Bezmezer"/>
        <w:spacing w:line="360" w:lineRule="auto"/>
        <w:jc w:val="center"/>
        <w:rPr>
          <w:szCs w:val="24"/>
        </w:rPr>
      </w:pPr>
    </w:p>
    <w:p w14:paraId="19F3B9AF" w14:textId="77777777" w:rsidR="008D78CB" w:rsidRPr="00D72718" w:rsidRDefault="006A650C" w:rsidP="006A650C">
      <w:pPr>
        <w:pStyle w:val="Bezmezer"/>
        <w:spacing w:line="360" w:lineRule="auto"/>
        <w:jc w:val="center"/>
        <w:rPr>
          <w:sz w:val="32"/>
          <w:szCs w:val="32"/>
        </w:rPr>
      </w:pPr>
      <w:r w:rsidRPr="00D72718">
        <w:rPr>
          <w:sz w:val="32"/>
          <w:szCs w:val="32"/>
        </w:rPr>
        <w:t xml:space="preserve">Adéla </w:t>
      </w:r>
      <w:proofErr w:type="spellStart"/>
      <w:r w:rsidR="008D78CB" w:rsidRPr="00D72718">
        <w:rPr>
          <w:sz w:val="32"/>
          <w:szCs w:val="32"/>
        </w:rPr>
        <w:t>Kummerová</w:t>
      </w:r>
      <w:proofErr w:type="spellEnd"/>
      <w:r w:rsidRPr="00D72718">
        <w:rPr>
          <w:sz w:val="32"/>
          <w:szCs w:val="32"/>
        </w:rPr>
        <w:t xml:space="preserve"> </w:t>
      </w:r>
    </w:p>
    <w:p w14:paraId="36271F21" w14:textId="77777777" w:rsidR="00A52906" w:rsidRDefault="00A52906" w:rsidP="006A650C">
      <w:pPr>
        <w:pStyle w:val="Bezmezer"/>
        <w:spacing w:line="360" w:lineRule="auto"/>
        <w:jc w:val="center"/>
        <w:rPr>
          <w:sz w:val="28"/>
          <w:szCs w:val="28"/>
        </w:rPr>
      </w:pPr>
    </w:p>
    <w:p w14:paraId="15E20371" w14:textId="77777777" w:rsidR="008D78CB" w:rsidRDefault="008D78CB" w:rsidP="006A650C">
      <w:pPr>
        <w:pStyle w:val="Bezmezer"/>
        <w:spacing w:line="360" w:lineRule="auto"/>
        <w:jc w:val="center"/>
        <w:rPr>
          <w:sz w:val="28"/>
          <w:szCs w:val="28"/>
        </w:rPr>
      </w:pPr>
    </w:p>
    <w:p w14:paraId="1AAAC059" w14:textId="77777777" w:rsidR="008D78CB" w:rsidRDefault="008D78CB" w:rsidP="006A650C">
      <w:pPr>
        <w:pStyle w:val="Bezmezer"/>
        <w:spacing w:line="360" w:lineRule="auto"/>
        <w:jc w:val="center"/>
        <w:rPr>
          <w:sz w:val="28"/>
          <w:szCs w:val="28"/>
        </w:rPr>
      </w:pPr>
    </w:p>
    <w:p w14:paraId="23A1D5F3" w14:textId="77777777" w:rsidR="008D78CB" w:rsidRDefault="008D78CB" w:rsidP="006A650C">
      <w:pPr>
        <w:pStyle w:val="Bezmezer"/>
        <w:spacing w:line="360" w:lineRule="auto"/>
        <w:jc w:val="center"/>
        <w:rPr>
          <w:sz w:val="28"/>
          <w:szCs w:val="28"/>
        </w:rPr>
      </w:pPr>
    </w:p>
    <w:p w14:paraId="0DD609CB" w14:textId="77777777" w:rsidR="0041244B" w:rsidRDefault="00A52906" w:rsidP="006A650C">
      <w:pPr>
        <w:jc w:val="center"/>
        <w:rPr>
          <w:b/>
          <w:bCs/>
          <w:noProof/>
          <w:sz w:val="32"/>
          <w:szCs w:val="32"/>
        </w:rPr>
      </w:pPr>
      <w:r w:rsidRPr="006A650C">
        <w:rPr>
          <w:b/>
          <w:bCs/>
          <w:noProof/>
          <w:sz w:val="32"/>
          <w:szCs w:val="32"/>
        </w:rPr>
        <w:t xml:space="preserve">Paliativní péče </w:t>
      </w:r>
      <w:r w:rsidR="00B65DC3" w:rsidRPr="006A650C">
        <w:rPr>
          <w:b/>
          <w:bCs/>
          <w:noProof/>
          <w:sz w:val="32"/>
          <w:szCs w:val="32"/>
        </w:rPr>
        <w:t>v</w:t>
      </w:r>
      <w:r w:rsidR="008D78CB" w:rsidRPr="006A650C">
        <w:rPr>
          <w:b/>
          <w:bCs/>
          <w:noProof/>
          <w:sz w:val="32"/>
          <w:szCs w:val="32"/>
        </w:rPr>
        <w:t> </w:t>
      </w:r>
      <w:r w:rsidR="00B65DC3" w:rsidRPr="006A650C">
        <w:rPr>
          <w:b/>
          <w:bCs/>
          <w:noProof/>
          <w:sz w:val="32"/>
          <w:szCs w:val="32"/>
        </w:rPr>
        <w:t>domácí</w:t>
      </w:r>
      <w:r w:rsidR="006A650C">
        <w:rPr>
          <w:b/>
          <w:bCs/>
          <w:noProof/>
          <w:sz w:val="32"/>
          <w:szCs w:val="32"/>
        </w:rPr>
        <w:t>m</w:t>
      </w:r>
      <w:r w:rsidR="00B65DC3" w:rsidRPr="006A650C">
        <w:rPr>
          <w:b/>
          <w:bCs/>
          <w:noProof/>
          <w:sz w:val="32"/>
          <w:szCs w:val="32"/>
        </w:rPr>
        <w:t xml:space="preserve"> p</w:t>
      </w:r>
      <w:r w:rsidR="006A650C">
        <w:rPr>
          <w:b/>
          <w:bCs/>
          <w:noProof/>
          <w:sz w:val="32"/>
          <w:szCs w:val="32"/>
        </w:rPr>
        <w:t>rostředí</w:t>
      </w:r>
      <w:r w:rsidR="00B65DC3" w:rsidRPr="006A650C">
        <w:rPr>
          <w:b/>
          <w:bCs/>
          <w:noProof/>
          <w:sz w:val="32"/>
          <w:szCs w:val="32"/>
        </w:rPr>
        <w:t xml:space="preserve"> v</w:t>
      </w:r>
      <w:r w:rsidR="008D78CB" w:rsidRPr="006A650C">
        <w:rPr>
          <w:b/>
          <w:bCs/>
          <w:noProof/>
          <w:sz w:val="32"/>
          <w:szCs w:val="32"/>
        </w:rPr>
        <w:t> </w:t>
      </w:r>
      <w:r w:rsidR="00B65DC3" w:rsidRPr="006A650C">
        <w:rPr>
          <w:b/>
          <w:bCs/>
          <w:noProof/>
          <w:sz w:val="32"/>
          <w:szCs w:val="32"/>
        </w:rPr>
        <w:t>České republice</w:t>
      </w:r>
    </w:p>
    <w:p w14:paraId="129986EC" w14:textId="6742578F" w:rsidR="00A52906" w:rsidRPr="006A650C" w:rsidRDefault="00B65DC3" w:rsidP="006A650C">
      <w:pPr>
        <w:jc w:val="center"/>
        <w:rPr>
          <w:b/>
          <w:bCs/>
          <w:sz w:val="32"/>
          <w:szCs w:val="32"/>
        </w:rPr>
      </w:pPr>
      <w:r w:rsidRPr="006A650C">
        <w:rPr>
          <w:b/>
          <w:bCs/>
          <w:noProof/>
          <w:sz w:val="32"/>
          <w:szCs w:val="32"/>
        </w:rPr>
        <w:t>a v</w:t>
      </w:r>
      <w:r w:rsidR="008D78CB" w:rsidRPr="006A650C">
        <w:rPr>
          <w:b/>
          <w:bCs/>
          <w:noProof/>
          <w:sz w:val="32"/>
          <w:szCs w:val="32"/>
        </w:rPr>
        <w:t> </w:t>
      </w:r>
      <w:r w:rsidRPr="006A650C">
        <w:rPr>
          <w:b/>
          <w:bCs/>
          <w:noProof/>
          <w:sz w:val="32"/>
          <w:szCs w:val="32"/>
        </w:rPr>
        <w:t>Německu</w:t>
      </w:r>
    </w:p>
    <w:p w14:paraId="26D9D5B1" w14:textId="77777777" w:rsidR="00A52906" w:rsidRPr="00CF5E69" w:rsidRDefault="008D78CB" w:rsidP="006A650C">
      <w:pPr>
        <w:pStyle w:val="Bezmezer"/>
        <w:spacing w:line="360" w:lineRule="auto"/>
        <w:jc w:val="center"/>
        <w:rPr>
          <w:szCs w:val="24"/>
        </w:rPr>
      </w:pPr>
      <w:r w:rsidRPr="00CF5E69">
        <w:rPr>
          <w:szCs w:val="24"/>
        </w:rPr>
        <w:t>Bakalářská práce</w:t>
      </w:r>
    </w:p>
    <w:p w14:paraId="0DE7A57F" w14:textId="77777777" w:rsidR="008D78CB" w:rsidRDefault="008D78CB" w:rsidP="006A650C">
      <w:pPr>
        <w:pStyle w:val="Bezmezer"/>
        <w:spacing w:line="360" w:lineRule="auto"/>
        <w:jc w:val="center"/>
        <w:rPr>
          <w:sz w:val="28"/>
          <w:szCs w:val="28"/>
        </w:rPr>
      </w:pPr>
    </w:p>
    <w:p w14:paraId="0AC4A37A" w14:textId="77777777" w:rsidR="008D78CB" w:rsidRDefault="008D78CB" w:rsidP="006A650C">
      <w:pPr>
        <w:pStyle w:val="Bezmezer"/>
        <w:spacing w:line="360" w:lineRule="auto"/>
        <w:jc w:val="center"/>
        <w:rPr>
          <w:sz w:val="28"/>
          <w:szCs w:val="28"/>
        </w:rPr>
      </w:pPr>
    </w:p>
    <w:p w14:paraId="34C0247C" w14:textId="77777777" w:rsidR="008D78CB" w:rsidRDefault="008D78CB" w:rsidP="006A650C">
      <w:pPr>
        <w:pStyle w:val="Bezmezer"/>
        <w:spacing w:line="360" w:lineRule="auto"/>
        <w:jc w:val="center"/>
        <w:rPr>
          <w:sz w:val="28"/>
          <w:szCs w:val="28"/>
        </w:rPr>
      </w:pPr>
    </w:p>
    <w:p w14:paraId="4A44867B" w14:textId="77777777" w:rsidR="00CF5E69" w:rsidRDefault="00CF5E69" w:rsidP="006A650C">
      <w:pPr>
        <w:pStyle w:val="Bezmezer"/>
        <w:spacing w:line="360" w:lineRule="auto"/>
        <w:jc w:val="center"/>
        <w:rPr>
          <w:sz w:val="28"/>
          <w:szCs w:val="28"/>
        </w:rPr>
      </w:pPr>
    </w:p>
    <w:p w14:paraId="41E809EE" w14:textId="77777777" w:rsidR="008D78CB" w:rsidRDefault="008D78CB" w:rsidP="006A650C">
      <w:pPr>
        <w:pStyle w:val="Bezmezer"/>
        <w:spacing w:line="360" w:lineRule="auto"/>
        <w:jc w:val="center"/>
        <w:rPr>
          <w:sz w:val="28"/>
          <w:szCs w:val="28"/>
        </w:rPr>
      </w:pPr>
    </w:p>
    <w:p w14:paraId="7DD1C2DA" w14:textId="77777777" w:rsidR="008D78CB" w:rsidRPr="00CF5E69" w:rsidRDefault="008D78CB" w:rsidP="006A650C">
      <w:pPr>
        <w:pStyle w:val="Bezmezer"/>
        <w:spacing w:line="360" w:lineRule="auto"/>
        <w:jc w:val="center"/>
        <w:rPr>
          <w:szCs w:val="24"/>
        </w:rPr>
      </w:pPr>
      <w:r w:rsidRPr="00CF5E69">
        <w:rPr>
          <w:szCs w:val="24"/>
        </w:rPr>
        <w:t xml:space="preserve">Vedoucí práce: </w:t>
      </w:r>
      <w:r w:rsidR="00CF5E69" w:rsidRPr="00CF5E69">
        <w:rPr>
          <w:szCs w:val="24"/>
        </w:rPr>
        <w:t xml:space="preserve">Mgr. Lenka </w:t>
      </w:r>
      <w:proofErr w:type="spellStart"/>
      <w:r w:rsidR="00CF5E69" w:rsidRPr="00CF5E69">
        <w:rPr>
          <w:szCs w:val="24"/>
        </w:rPr>
        <w:t>Šáteková</w:t>
      </w:r>
      <w:proofErr w:type="spellEnd"/>
      <w:r w:rsidR="00CF5E69" w:rsidRPr="00CF5E69">
        <w:rPr>
          <w:szCs w:val="24"/>
        </w:rPr>
        <w:t>, Ph.D.</w:t>
      </w:r>
    </w:p>
    <w:p w14:paraId="732D2BC4" w14:textId="77777777" w:rsidR="00A52906" w:rsidRDefault="00A52906" w:rsidP="006A650C">
      <w:pPr>
        <w:pStyle w:val="Bezmezer"/>
        <w:jc w:val="center"/>
        <w:rPr>
          <w:szCs w:val="24"/>
        </w:rPr>
      </w:pPr>
    </w:p>
    <w:p w14:paraId="26F4E0BC" w14:textId="77777777" w:rsidR="00CF5E69" w:rsidRDefault="00CF5E69" w:rsidP="006A650C">
      <w:pPr>
        <w:pStyle w:val="Bezmezer"/>
        <w:jc w:val="center"/>
        <w:rPr>
          <w:szCs w:val="24"/>
        </w:rPr>
      </w:pPr>
    </w:p>
    <w:p w14:paraId="1B5E60BE" w14:textId="77777777" w:rsidR="00CF5E69" w:rsidRDefault="00CF5E69" w:rsidP="006A650C">
      <w:pPr>
        <w:pStyle w:val="Bezmezer"/>
        <w:jc w:val="center"/>
        <w:rPr>
          <w:szCs w:val="24"/>
        </w:rPr>
      </w:pPr>
    </w:p>
    <w:p w14:paraId="0EB227B4" w14:textId="77777777" w:rsidR="00CF5E69" w:rsidRDefault="00CF5E69" w:rsidP="006A650C">
      <w:pPr>
        <w:pStyle w:val="Bezmezer"/>
        <w:jc w:val="center"/>
        <w:rPr>
          <w:szCs w:val="24"/>
        </w:rPr>
      </w:pPr>
    </w:p>
    <w:p w14:paraId="043303B0" w14:textId="77777777" w:rsidR="00CF5E69" w:rsidRDefault="00CF5E69" w:rsidP="0041244B">
      <w:pPr>
        <w:pStyle w:val="Bezmezer"/>
        <w:rPr>
          <w:szCs w:val="24"/>
        </w:rPr>
      </w:pPr>
    </w:p>
    <w:p w14:paraId="342133B5" w14:textId="77777777" w:rsidR="00CF5E69" w:rsidRDefault="00CF5E69" w:rsidP="006A650C">
      <w:pPr>
        <w:pStyle w:val="Bezmezer"/>
        <w:jc w:val="center"/>
        <w:rPr>
          <w:szCs w:val="24"/>
        </w:rPr>
      </w:pPr>
    </w:p>
    <w:p w14:paraId="78C96624" w14:textId="77777777" w:rsidR="00CF5E69" w:rsidRDefault="00CF5E69" w:rsidP="006A650C">
      <w:pPr>
        <w:pStyle w:val="Bezmezer"/>
        <w:jc w:val="center"/>
        <w:rPr>
          <w:szCs w:val="24"/>
        </w:rPr>
      </w:pPr>
    </w:p>
    <w:p w14:paraId="6160668A" w14:textId="77777777" w:rsidR="00CF5E69" w:rsidRDefault="00CF5E69" w:rsidP="006A650C">
      <w:pPr>
        <w:pStyle w:val="Bezmezer"/>
        <w:jc w:val="center"/>
        <w:rPr>
          <w:szCs w:val="24"/>
        </w:rPr>
      </w:pPr>
    </w:p>
    <w:p w14:paraId="4A4AB8E3" w14:textId="77777777" w:rsidR="00CF5E69" w:rsidRDefault="00CF5E69" w:rsidP="006A650C">
      <w:pPr>
        <w:pStyle w:val="Bezmezer"/>
        <w:jc w:val="center"/>
        <w:rPr>
          <w:szCs w:val="24"/>
        </w:rPr>
      </w:pPr>
    </w:p>
    <w:p w14:paraId="2FA3C6DD" w14:textId="77777777" w:rsidR="00CF5E69" w:rsidRPr="00CF5E69" w:rsidRDefault="00CF5E69" w:rsidP="006A650C">
      <w:pPr>
        <w:pStyle w:val="Bezmezer"/>
        <w:jc w:val="center"/>
        <w:rPr>
          <w:szCs w:val="24"/>
        </w:rPr>
      </w:pPr>
    </w:p>
    <w:p w14:paraId="3910E36D" w14:textId="77777777" w:rsidR="00E47148" w:rsidRDefault="00A52906" w:rsidP="006A650C">
      <w:pPr>
        <w:pStyle w:val="Bezmezer"/>
        <w:jc w:val="center"/>
      </w:pPr>
      <w:r w:rsidRPr="00CF5E69">
        <w:rPr>
          <w:szCs w:val="24"/>
        </w:rPr>
        <w:t>Olomouc 20</w:t>
      </w:r>
      <w:r w:rsidR="00B65DC3" w:rsidRPr="00CF5E69">
        <w:rPr>
          <w:szCs w:val="24"/>
        </w:rPr>
        <w:t>20</w:t>
      </w:r>
      <w:r w:rsidR="00E47148">
        <w:br w:type="page"/>
      </w:r>
    </w:p>
    <w:p w14:paraId="57F1AFF4" w14:textId="77777777" w:rsidR="005F3CA3" w:rsidRDefault="005F3CA3" w:rsidP="007816CE">
      <w:pPr>
        <w:pStyle w:val="Text"/>
      </w:pPr>
    </w:p>
    <w:p w14:paraId="6DF7F7EF" w14:textId="77777777" w:rsidR="005F3CA3" w:rsidRDefault="005F3CA3" w:rsidP="007816CE">
      <w:pPr>
        <w:pStyle w:val="Text"/>
      </w:pPr>
    </w:p>
    <w:p w14:paraId="5CEF72ED" w14:textId="77777777" w:rsidR="005F3CA3" w:rsidRDefault="005F3CA3" w:rsidP="007816CE">
      <w:pPr>
        <w:pStyle w:val="Text"/>
      </w:pPr>
    </w:p>
    <w:p w14:paraId="6918C589" w14:textId="77777777" w:rsidR="005F3CA3" w:rsidRDefault="005F3CA3" w:rsidP="007816CE">
      <w:pPr>
        <w:pStyle w:val="Text"/>
      </w:pPr>
    </w:p>
    <w:p w14:paraId="765F17FF" w14:textId="77777777" w:rsidR="005F3CA3" w:rsidRDefault="005F3CA3" w:rsidP="007816CE">
      <w:pPr>
        <w:pStyle w:val="Text"/>
      </w:pPr>
    </w:p>
    <w:p w14:paraId="39287BD0" w14:textId="77777777" w:rsidR="005F3CA3" w:rsidRDefault="005F3CA3" w:rsidP="007816CE">
      <w:pPr>
        <w:pStyle w:val="Text"/>
      </w:pPr>
    </w:p>
    <w:p w14:paraId="61229CDF" w14:textId="77777777" w:rsidR="005F3CA3" w:rsidRDefault="005F3CA3" w:rsidP="007816CE">
      <w:pPr>
        <w:pStyle w:val="Text"/>
      </w:pPr>
    </w:p>
    <w:p w14:paraId="07E90DB4" w14:textId="77777777" w:rsidR="005F3CA3" w:rsidRDefault="005F3CA3" w:rsidP="007816CE">
      <w:pPr>
        <w:pStyle w:val="Text"/>
      </w:pPr>
    </w:p>
    <w:p w14:paraId="12BF5B14" w14:textId="77777777" w:rsidR="005F3CA3" w:rsidRDefault="005F3CA3" w:rsidP="007816CE">
      <w:pPr>
        <w:pStyle w:val="Text"/>
      </w:pPr>
    </w:p>
    <w:p w14:paraId="5215D9F1" w14:textId="77777777" w:rsidR="005F3CA3" w:rsidRDefault="005F3CA3" w:rsidP="007816CE">
      <w:pPr>
        <w:pStyle w:val="Text"/>
      </w:pPr>
    </w:p>
    <w:p w14:paraId="2B56DDED" w14:textId="77777777" w:rsidR="005F3CA3" w:rsidRDefault="005F3CA3" w:rsidP="007816CE">
      <w:pPr>
        <w:pStyle w:val="Text"/>
      </w:pPr>
    </w:p>
    <w:p w14:paraId="0375DD9F" w14:textId="77777777" w:rsidR="005F3CA3" w:rsidRDefault="005F3CA3" w:rsidP="007816CE">
      <w:pPr>
        <w:pStyle w:val="Text"/>
        <w:ind w:firstLine="0"/>
      </w:pPr>
    </w:p>
    <w:p w14:paraId="5BC3BC01" w14:textId="77777777" w:rsidR="005F3CA3" w:rsidRDefault="005F3CA3" w:rsidP="007816CE">
      <w:pPr>
        <w:pStyle w:val="Text"/>
      </w:pPr>
    </w:p>
    <w:p w14:paraId="7F1068BF" w14:textId="77777777" w:rsidR="005F3CA3" w:rsidRDefault="005F3CA3" w:rsidP="007816CE">
      <w:pPr>
        <w:pStyle w:val="Text"/>
      </w:pPr>
    </w:p>
    <w:p w14:paraId="338F674A" w14:textId="77777777" w:rsidR="005F3CA3" w:rsidRDefault="005F3CA3" w:rsidP="007816CE">
      <w:pPr>
        <w:pStyle w:val="Text"/>
      </w:pPr>
    </w:p>
    <w:p w14:paraId="1F7A5E1F" w14:textId="77777777" w:rsidR="005F3CA3" w:rsidRDefault="005F3CA3" w:rsidP="007816CE">
      <w:pPr>
        <w:pStyle w:val="Text"/>
      </w:pPr>
    </w:p>
    <w:p w14:paraId="347995BE" w14:textId="77777777" w:rsidR="005F3CA3" w:rsidRDefault="005F3CA3" w:rsidP="007816CE">
      <w:pPr>
        <w:pStyle w:val="Text"/>
      </w:pPr>
    </w:p>
    <w:p w14:paraId="377262A1" w14:textId="77777777" w:rsidR="005F3CA3" w:rsidRDefault="005F3CA3" w:rsidP="007816CE">
      <w:pPr>
        <w:pStyle w:val="Text"/>
      </w:pPr>
    </w:p>
    <w:p w14:paraId="693E0712" w14:textId="77777777" w:rsidR="0091264C" w:rsidRPr="0091264C" w:rsidRDefault="0091264C" w:rsidP="007816CE">
      <w:pPr>
        <w:pStyle w:val="Text"/>
      </w:pPr>
    </w:p>
    <w:p w14:paraId="0DDB8B8B" w14:textId="77777777" w:rsidR="005F3CA3" w:rsidRPr="007816CE" w:rsidRDefault="005F3CA3" w:rsidP="007816CE">
      <w:pPr>
        <w:pStyle w:val="Text"/>
      </w:pPr>
      <w:r w:rsidRPr="007816CE">
        <w:t xml:space="preserve">Prohlašuji, že jsem bakalářskou práci vypracovala samostatně pod vedením Mgr. Lenky </w:t>
      </w:r>
      <w:proofErr w:type="spellStart"/>
      <w:r w:rsidRPr="007816CE">
        <w:t>Šátekové</w:t>
      </w:r>
      <w:proofErr w:type="spellEnd"/>
      <w:r w:rsidRPr="007816CE">
        <w:t xml:space="preserve">, Ph.D. a použila jen uvedené bibliografické a elektronické zdroje. </w:t>
      </w:r>
    </w:p>
    <w:p w14:paraId="10BD6820" w14:textId="77777777" w:rsidR="005F3CA3" w:rsidRPr="007816CE" w:rsidRDefault="005F3CA3" w:rsidP="007816CE">
      <w:pPr>
        <w:pStyle w:val="Text"/>
      </w:pPr>
    </w:p>
    <w:p w14:paraId="4D50454D" w14:textId="77777777" w:rsidR="005F3CA3" w:rsidRPr="007816CE" w:rsidRDefault="005F3CA3" w:rsidP="007816CE">
      <w:pPr>
        <w:pStyle w:val="Text"/>
      </w:pPr>
    </w:p>
    <w:p w14:paraId="1B7F8539" w14:textId="06ED39F6" w:rsidR="005F3CA3" w:rsidRPr="007816CE" w:rsidRDefault="007816CE" w:rsidP="007816CE">
      <w:pPr>
        <w:pStyle w:val="Text"/>
      </w:pPr>
      <w:r>
        <w:t xml:space="preserve">                      </w:t>
      </w:r>
      <w:r w:rsidR="005F3CA3" w:rsidRPr="007816CE">
        <w:t xml:space="preserve">                                                          </w:t>
      </w:r>
      <w:r>
        <w:t>…</w:t>
      </w:r>
      <w:r w:rsidR="005F3CA3" w:rsidRPr="007816CE">
        <w:t xml:space="preserve">..................................... </w:t>
      </w:r>
    </w:p>
    <w:p w14:paraId="13916A3F" w14:textId="7EB072FC" w:rsidR="00E35D88" w:rsidRPr="007816CE" w:rsidRDefault="007816CE" w:rsidP="007816CE">
      <w:pPr>
        <w:pStyle w:val="Text"/>
      </w:pPr>
      <w:r w:rsidRPr="007816CE">
        <w:t xml:space="preserve">Olomouc 2020                                                          </w:t>
      </w:r>
      <w:r>
        <w:t xml:space="preserve">   </w:t>
      </w:r>
      <w:r>
        <w:tab/>
      </w:r>
      <w:r w:rsidR="005F3CA3" w:rsidRPr="007816CE">
        <w:tab/>
        <w:t xml:space="preserve">Podpis </w:t>
      </w:r>
      <w:r w:rsidR="00E35D88" w:rsidRPr="007816CE">
        <w:br w:type="page"/>
      </w:r>
    </w:p>
    <w:p w14:paraId="4CA5A011" w14:textId="77777777" w:rsidR="00E35D88" w:rsidRDefault="00E35D88" w:rsidP="007816CE">
      <w:pPr>
        <w:pStyle w:val="Text"/>
      </w:pPr>
    </w:p>
    <w:p w14:paraId="08FA9A53" w14:textId="77777777" w:rsidR="00E35D88" w:rsidRDefault="00E35D88" w:rsidP="007816CE">
      <w:pPr>
        <w:pStyle w:val="Text"/>
      </w:pPr>
    </w:p>
    <w:p w14:paraId="10FF1615" w14:textId="77777777" w:rsidR="00E35D88" w:rsidRDefault="00E35D88" w:rsidP="007816CE">
      <w:pPr>
        <w:pStyle w:val="Text"/>
      </w:pPr>
    </w:p>
    <w:p w14:paraId="24FED263" w14:textId="77777777" w:rsidR="00E35D88" w:rsidRDefault="00E35D88" w:rsidP="007816CE">
      <w:pPr>
        <w:pStyle w:val="Text"/>
      </w:pPr>
    </w:p>
    <w:p w14:paraId="5ED9E0A0" w14:textId="77777777" w:rsidR="00E35D88" w:rsidRDefault="00E35D88" w:rsidP="007816CE">
      <w:pPr>
        <w:pStyle w:val="Text"/>
      </w:pPr>
    </w:p>
    <w:p w14:paraId="678B50F6" w14:textId="77777777" w:rsidR="00E35D88" w:rsidRDefault="00E35D88" w:rsidP="007816CE">
      <w:pPr>
        <w:pStyle w:val="Text"/>
      </w:pPr>
    </w:p>
    <w:p w14:paraId="66ADCA5A" w14:textId="77777777" w:rsidR="00E35D88" w:rsidRDefault="00E35D88" w:rsidP="007816CE">
      <w:pPr>
        <w:pStyle w:val="Text"/>
      </w:pPr>
    </w:p>
    <w:p w14:paraId="3438C87F" w14:textId="77777777" w:rsidR="00E35D88" w:rsidRDefault="00E35D88" w:rsidP="007816CE">
      <w:pPr>
        <w:pStyle w:val="Text"/>
      </w:pPr>
    </w:p>
    <w:p w14:paraId="017075E6" w14:textId="77777777" w:rsidR="00E35D88" w:rsidRDefault="00E35D88" w:rsidP="007816CE">
      <w:pPr>
        <w:pStyle w:val="Text"/>
      </w:pPr>
    </w:p>
    <w:p w14:paraId="5267B027" w14:textId="77777777" w:rsidR="00E35D88" w:rsidRDefault="00E35D88" w:rsidP="007816CE">
      <w:pPr>
        <w:pStyle w:val="Text"/>
      </w:pPr>
    </w:p>
    <w:p w14:paraId="6EDD9977" w14:textId="77777777" w:rsidR="00E35D88" w:rsidRDefault="00E35D88" w:rsidP="007816CE">
      <w:pPr>
        <w:pStyle w:val="Text"/>
      </w:pPr>
    </w:p>
    <w:p w14:paraId="4655529B" w14:textId="77777777" w:rsidR="00E35D88" w:rsidRDefault="00E35D88" w:rsidP="007816CE">
      <w:pPr>
        <w:pStyle w:val="Text"/>
      </w:pPr>
    </w:p>
    <w:p w14:paraId="524EDF32" w14:textId="77777777" w:rsidR="00E35D88" w:rsidRDefault="00E35D88" w:rsidP="007816CE">
      <w:pPr>
        <w:pStyle w:val="Text"/>
      </w:pPr>
    </w:p>
    <w:p w14:paraId="36D567AB" w14:textId="77777777" w:rsidR="00E35D88" w:rsidRDefault="00E35D88" w:rsidP="007816CE">
      <w:pPr>
        <w:pStyle w:val="Text"/>
      </w:pPr>
    </w:p>
    <w:p w14:paraId="33F6D12E" w14:textId="77777777" w:rsidR="00E35D88" w:rsidRDefault="00E35D88" w:rsidP="007816CE">
      <w:pPr>
        <w:pStyle w:val="Text"/>
      </w:pPr>
    </w:p>
    <w:p w14:paraId="1EC3A52F" w14:textId="77777777" w:rsidR="00E35D88" w:rsidRDefault="00E35D88" w:rsidP="007816CE">
      <w:pPr>
        <w:pStyle w:val="Text"/>
      </w:pPr>
    </w:p>
    <w:p w14:paraId="52A4BCE3" w14:textId="77777777" w:rsidR="00E35D88" w:rsidRDefault="00E35D88" w:rsidP="007816CE">
      <w:pPr>
        <w:pStyle w:val="Text"/>
      </w:pPr>
    </w:p>
    <w:p w14:paraId="14EF2EE1" w14:textId="77777777" w:rsidR="00E35D88" w:rsidRDefault="00E35D88" w:rsidP="007816CE">
      <w:pPr>
        <w:pStyle w:val="Text"/>
      </w:pPr>
    </w:p>
    <w:p w14:paraId="36E61C1F" w14:textId="77777777" w:rsidR="00E35D88" w:rsidRDefault="00E35D88" w:rsidP="007816CE">
      <w:pPr>
        <w:pStyle w:val="Text"/>
      </w:pPr>
    </w:p>
    <w:p w14:paraId="425D4EA3" w14:textId="67CA4B4A" w:rsidR="0091264C" w:rsidRDefault="0091264C" w:rsidP="007816CE">
      <w:pPr>
        <w:pStyle w:val="Text"/>
      </w:pPr>
    </w:p>
    <w:p w14:paraId="756CF731" w14:textId="77777777" w:rsidR="0091264C" w:rsidRDefault="0091264C" w:rsidP="007816CE">
      <w:pPr>
        <w:pStyle w:val="Text"/>
      </w:pPr>
    </w:p>
    <w:p w14:paraId="5966F126" w14:textId="77777777" w:rsidR="00E35D88" w:rsidRDefault="00E35D88" w:rsidP="007816CE">
      <w:pPr>
        <w:pStyle w:val="Text"/>
      </w:pPr>
    </w:p>
    <w:p w14:paraId="5D3E139F" w14:textId="77777777" w:rsidR="006A650C" w:rsidRDefault="00E35D88" w:rsidP="007816CE">
      <w:pPr>
        <w:pStyle w:val="Text"/>
        <w:rPr>
          <w:rFonts w:cs="Arial"/>
          <w:szCs w:val="24"/>
        </w:rPr>
      </w:pPr>
      <w:r>
        <w:t xml:space="preserve">Mé poděkování patří vážené Mgr. Lence </w:t>
      </w:r>
      <w:proofErr w:type="spellStart"/>
      <w:r w:rsidR="00803CC4">
        <w:t>Šátekové</w:t>
      </w:r>
      <w:proofErr w:type="spellEnd"/>
      <w:r>
        <w:t xml:space="preserve">, Ph.D. za cenné rady, věcné připomínky a vstřícnost při konzultacích této práce. A také celé mé rodině za velkou podporu po celou dobu mého studia. </w:t>
      </w:r>
      <w:r w:rsidR="005F3CA3" w:rsidRPr="005F3CA3">
        <w:rPr>
          <w:rFonts w:cs="Arial"/>
          <w:szCs w:val="24"/>
        </w:rPr>
        <w:br w:type="page"/>
      </w:r>
    </w:p>
    <w:p w14:paraId="4AC4AB90" w14:textId="77777777" w:rsidR="00C63EFB" w:rsidRPr="00910813" w:rsidRDefault="006A650C" w:rsidP="00910813">
      <w:pPr>
        <w:pStyle w:val="Text"/>
        <w:ind w:firstLine="0"/>
        <w:rPr>
          <w:b/>
          <w:bCs/>
          <w:sz w:val="32"/>
          <w:szCs w:val="28"/>
        </w:rPr>
      </w:pPr>
      <w:r w:rsidRPr="00910813">
        <w:rPr>
          <w:b/>
          <w:bCs/>
          <w:sz w:val="32"/>
          <w:szCs w:val="28"/>
        </w:rPr>
        <w:lastRenderedPageBreak/>
        <w:t>ANOTACE</w:t>
      </w:r>
    </w:p>
    <w:p w14:paraId="04BE01E1" w14:textId="77777777" w:rsidR="00C63EFB" w:rsidRPr="00C63EFB" w:rsidRDefault="00C63EFB" w:rsidP="00C63EFB">
      <w:pPr>
        <w:rPr>
          <w:sz w:val="24"/>
          <w:szCs w:val="24"/>
        </w:rPr>
      </w:pPr>
      <w:r w:rsidRPr="00C63EFB">
        <w:rPr>
          <w:b/>
          <w:bCs/>
          <w:sz w:val="24"/>
          <w:szCs w:val="24"/>
        </w:rPr>
        <w:t>Typ závěrečné práce:</w:t>
      </w:r>
      <w:r w:rsidRPr="00C63EFB">
        <w:rPr>
          <w:sz w:val="24"/>
          <w:szCs w:val="24"/>
        </w:rPr>
        <w:t xml:space="preserve"> Bakalářská práce </w:t>
      </w:r>
    </w:p>
    <w:p w14:paraId="085AC752" w14:textId="3BCFA5D5" w:rsidR="00C63EFB" w:rsidRPr="00C63EFB" w:rsidRDefault="00C63EFB" w:rsidP="00C63EFB">
      <w:pPr>
        <w:rPr>
          <w:sz w:val="24"/>
          <w:szCs w:val="24"/>
        </w:rPr>
      </w:pPr>
      <w:r w:rsidRPr="00C63EFB">
        <w:rPr>
          <w:b/>
          <w:bCs/>
          <w:sz w:val="24"/>
          <w:szCs w:val="24"/>
        </w:rPr>
        <w:t>Téma práce:</w:t>
      </w:r>
      <w:r w:rsidRPr="00C63E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Paliativní péče v domácím prostředí </w:t>
      </w:r>
    </w:p>
    <w:p w14:paraId="1D9D3935" w14:textId="04408F8C" w:rsidR="00C63EFB" w:rsidRPr="00C63EFB" w:rsidRDefault="00C63EFB" w:rsidP="00C63EFB">
      <w:pPr>
        <w:rPr>
          <w:sz w:val="24"/>
          <w:szCs w:val="24"/>
        </w:rPr>
      </w:pPr>
      <w:r w:rsidRPr="00C63EFB">
        <w:rPr>
          <w:b/>
          <w:bCs/>
          <w:sz w:val="24"/>
          <w:szCs w:val="24"/>
        </w:rPr>
        <w:t>Název práce:</w:t>
      </w:r>
      <w:r w:rsidRPr="00C63EFB">
        <w:rPr>
          <w:sz w:val="24"/>
          <w:szCs w:val="24"/>
        </w:rPr>
        <w:t xml:space="preserve"> </w:t>
      </w:r>
      <w:r>
        <w:rPr>
          <w:sz w:val="24"/>
          <w:szCs w:val="24"/>
        </w:rPr>
        <w:t>Paliativní péče v domácím prostředí v České republice a v Německu</w:t>
      </w:r>
    </w:p>
    <w:p w14:paraId="33A8645F" w14:textId="2934A758" w:rsidR="00C63EFB" w:rsidRPr="00C63EFB" w:rsidRDefault="00C63EFB" w:rsidP="00C63EFB">
      <w:pPr>
        <w:rPr>
          <w:sz w:val="24"/>
          <w:szCs w:val="24"/>
        </w:rPr>
      </w:pPr>
      <w:r w:rsidRPr="00C63EFB">
        <w:rPr>
          <w:b/>
          <w:bCs/>
          <w:sz w:val="24"/>
          <w:szCs w:val="24"/>
        </w:rPr>
        <w:t>Název práce v AJ:</w:t>
      </w:r>
      <w:r w:rsidRPr="00C63E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Palliative</w:t>
      </w:r>
      <w:proofErr w:type="spellEnd"/>
      <w:r>
        <w:rPr>
          <w:sz w:val="24"/>
          <w:szCs w:val="24"/>
        </w:rPr>
        <w:t xml:space="preserve"> care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home</w:t>
      </w:r>
      <w:proofErr w:type="spellEnd"/>
      <w:r>
        <w:rPr>
          <w:sz w:val="24"/>
          <w:szCs w:val="24"/>
        </w:rPr>
        <w:t xml:space="preserve"> in </w:t>
      </w:r>
      <w:proofErr w:type="spellStart"/>
      <w:r w:rsidR="003E22F5">
        <w:rPr>
          <w:sz w:val="24"/>
          <w:szCs w:val="24"/>
        </w:rPr>
        <w:t>the</w:t>
      </w:r>
      <w:proofErr w:type="spellEnd"/>
      <w:r w:rsidR="003E22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Czech </w:t>
      </w:r>
      <w:proofErr w:type="spellStart"/>
      <w:r>
        <w:rPr>
          <w:sz w:val="24"/>
          <w:szCs w:val="24"/>
        </w:rPr>
        <w:t>republic</w:t>
      </w:r>
      <w:proofErr w:type="spellEnd"/>
      <w:r>
        <w:rPr>
          <w:sz w:val="24"/>
          <w:szCs w:val="24"/>
        </w:rPr>
        <w:t xml:space="preserve"> and in Germany</w:t>
      </w:r>
    </w:p>
    <w:p w14:paraId="5E1F5A3D" w14:textId="08B11258" w:rsidR="00C63EFB" w:rsidRPr="00C63EFB" w:rsidRDefault="00C63EFB" w:rsidP="00C63EFB">
      <w:pPr>
        <w:rPr>
          <w:sz w:val="24"/>
          <w:szCs w:val="24"/>
        </w:rPr>
      </w:pPr>
      <w:r w:rsidRPr="00C63EFB">
        <w:rPr>
          <w:b/>
          <w:bCs/>
          <w:sz w:val="24"/>
          <w:szCs w:val="24"/>
        </w:rPr>
        <w:t>Datum zadání:</w:t>
      </w:r>
      <w:r w:rsidRPr="00C63EFB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C63EFB">
        <w:rPr>
          <w:sz w:val="24"/>
          <w:szCs w:val="24"/>
        </w:rPr>
        <w:t>-11-3</w:t>
      </w:r>
      <w:r w:rsidR="001E0507">
        <w:rPr>
          <w:sz w:val="24"/>
          <w:szCs w:val="24"/>
        </w:rPr>
        <w:t>0</w:t>
      </w:r>
      <w:r w:rsidRPr="00C63EFB">
        <w:rPr>
          <w:sz w:val="24"/>
          <w:szCs w:val="24"/>
        </w:rPr>
        <w:t xml:space="preserve"> </w:t>
      </w:r>
    </w:p>
    <w:p w14:paraId="73D5CC2B" w14:textId="71A2BDD6" w:rsidR="00C63EFB" w:rsidRPr="00C63EFB" w:rsidRDefault="00C63EFB" w:rsidP="00C63EFB">
      <w:pPr>
        <w:rPr>
          <w:sz w:val="24"/>
          <w:szCs w:val="24"/>
        </w:rPr>
      </w:pPr>
      <w:r w:rsidRPr="00C63EFB">
        <w:rPr>
          <w:b/>
          <w:bCs/>
          <w:sz w:val="24"/>
          <w:szCs w:val="24"/>
        </w:rPr>
        <w:t>Datum odevzdání:</w:t>
      </w:r>
      <w:r w:rsidRPr="00C63EFB">
        <w:rPr>
          <w:sz w:val="24"/>
          <w:szCs w:val="24"/>
        </w:rPr>
        <w:t xml:space="preserve"> 20</w:t>
      </w:r>
      <w:r w:rsidR="001E0507">
        <w:rPr>
          <w:sz w:val="24"/>
          <w:szCs w:val="24"/>
        </w:rPr>
        <w:t>20</w:t>
      </w:r>
      <w:r w:rsidRPr="00C63EFB">
        <w:rPr>
          <w:sz w:val="24"/>
          <w:szCs w:val="24"/>
        </w:rPr>
        <w:t xml:space="preserve">-04-30 </w:t>
      </w:r>
    </w:p>
    <w:p w14:paraId="6C06910B" w14:textId="19D44815" w:rsidR="00C63EFB" w:rsidRPr="00C63EFB" w:rsidRDefault="00C63EFB" w:rsidP="00C63EFB">
      <w:pPr>
        <w:rPr>
          <w:sz w:val="24"/>
          <w:szCs w:val="24"/>
        </w:rPr>
      </w:pPr>
      <w:r w:rsidRPr="00C63EFB">
        <w:rPr>
          <w:b/>
          <w:bCs/>
          <w:sz w:val="24"/>
          <w:szCs w:val="24"/>
        </w:rPr>
        <w:t>Vysoká škola, fakulta, ústav:</w:t>
      </w:r>
      <w:r w:rsidRPr="00C63EF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63EFB">
        <w:rPr>
          <w:sz w:val="24"/>
          <w:szCs w:val="24"/>
        </w:rPr>
        <w:t xml:space="preserve">Univerzita Palackého v Olomouci </w:t>
      </w:r>
    </w:p>
    <w:p w14:paraId="52F743EA" w14:textId="77777777" w:rsidR="00C63EFB" w:rsidRPr="00C63EFB" w:rsidRDefault="00C63EFB" w:rsidP="00C63EFB">
      <w:pPr>
        <w:ind w:left="2832" w:firstLine="708"/>
        <w:rPr>
          <w:sz w:val="24"/>
          <w:szCs w:val="24"/>
        </w:rPr>
      </w:pPr>
      <w:r w:rsidRPr="00C63EFB">
        <w:rPr>
          <w:sz w:val="24"/>
          <w:szCs w:val="24"/>
        </w:rPr>
        <w:t xml:space="preserve">Fakulta zdravotnických věd </w:t>
      </w:r>
    </w:p>
    <w:p w14:paraId="72F537A7" w14:textId="77777777" w:rsidR="00C63EFB" w:rsidRPr="00C63EFB" w:rsidRDefault="00C63EFB" w:rsidP="00C63EFB">
      <w:pPr>
        <w:ind w:left="2832" w:firstLine="708"/>
        <w:rPr>
          <w:sz w:val="24"/>
          <w:szCs w:val="24"/>
        </w:rPr>
      </w:pPr>
      <w:r w:rsidRPr="00C63EFB">
        <w:rPr>
          <w:sz w:val="24"/>
          <w:szCs w:val="24"/>
        </w:rPr>
        <w:t xml:space="preserve">Ústav ošetřovatelství </w:t>
      </w:r>
    </w:p>
    <w:p w14:paraId="44650518" w14:textId="4AC9FA0D" w:rsidR="00C63EFB" w:rsidRPr="00C63EFB" w:rsidRDefault="00C63EFB" w:rsidP="00C63EFB">
      <w:pPr>
        <w:rPr>
          <w:sz w:val="24"/>
          <w:szCs w:val="24"/>
        </w:rPr>
      </w:pPr>
      <w:r w:rsidRPr="00C63EFB">
        <w:rPr>
          <w:b/>
          <w:bCs/>
          <w:sz w:val="24"/>
          <w:szCs w:val="24"/>
        </w:rPr>
        <w:t>Autor práce:</w:t>
      </w:r>
      <w:r w:rsidRPr="00C63EFB">
        <w:rPr>
          <w:sz w:val="24"/>
          <w:szCs w:val="24"/>
        </w:rPr>
        <w:t xml:space="preserve"> </w:t>
      </w:r>
      <w:proofErr w:type="spellStart"/>
      <w:r w:rsidR="001E0507">
        <w:rPr>
          <w:sz w:val="24"/>
          <w:szCs w:val="24"/>
        </w:rPr>
        <w:t>Kummerová</w:t>
      </w:r>
      <w:proofErr w:type="spellEnd"/>
      <w:r w:rsidR="001E0507">
        <w:rPr>
          <w:sz w:val="24"/>
          <w:szCs w:val="24"/>
        </w:rPr>
        <w:t xml:space="preserve"> Adéla</w:t>
      </w:r>
      <w:r w:rsidRPr="00C63EFB">
        <w:rPr>
          <w:sz w:val="24"/>
          <w:szCs w:val="24"/>
        </w:rPr>
        <w:t xml:space="preserve"> </w:t>
      </w:r>
    </w:p>
    <w:p w14:paraId="72813445" w14:textId="77777777" w:rsidR="00C63EFB" w:rsidRPr="00C63EFB" w:rsidRDefault="00C63EFB" w:rsidP="00C63EFB">
      <w:pPr>
        <w:rPr>
          <w:sz w:val="24"/>
          <w:szCs w:val="24"/>
        </w:rPr>
      </w:pPr>
      <w:r w:rsidRPr="00C63EFB">
        <w:rPr>
          <w:b/>
          <w:bCs/>
          <w:sz w:val="24"/>
          <w:szCs w:val="24"/>
        </w:rPr>
        <w:t>Vedoucí práce:</w:t>
      </w:r>
      <w:r w:rsidRPr="00C63EFB">
        <w:rPr>
          <w:sz w:val="24"/>
          <w:szCs w:val="24"/>
        </w:rPr>
        <w:t xml:space="preserve"> Mgr. Lenka </w:t>
      </w:r>
      <w:proofErr w:type="spellStart"/>
      <w:r w:rsidRPr="00C63EFB">
        <w:rPr>
          <w:sz w:val="24"/>
          <w:szCs w:val="24"/>
        </w:rPr>
        <w:t>Šáteková</w:t>
      </w:r>
      <w:proofErr w:type="spellEnd"/>
      <w:r w:rsidRPr="00C63EFB">
        <w:rPr>
          <w:sz w:val="24"/>
          <w:szCs w:val="24"/>
        </w:rPr>
        <w:t xml:space="preserve">, PhD. </w:t>
      </w:r>
    </w:p>
    <w:p w14:paraId="61BF3100" w14:textId="77777777" w:rsidR="00C63EFB" w:rsidRPr="00C63EFB" w:rsidRDefault="00C63EFB" w:rsidP="00C63EFB">
      <w:pPr>
        <w:rPr>
          <w:b/>
          <w:bCs/>
          <w:sz w:val="24"/>
          <w:szCs w:val="24"/>
        </w:rPr>
      </w:pPr>
      <w:r w:rsidRPr="00C63EFB">
        <w:rPr>
          <w:b/>
          <w:bCs/>
          <w:sz w:val="24"/>
          <w:szCs w:val="24"/>
        </w:rPr>
        <w:t xml:space="preserve">Oponent práce: </w:t>
      </w:r>
    </w:p>
    <w:p w14:paraId="796CEC2D" w14:textId="77777777" w:rsidR="001E0507" w:rsidRPr="00D02000" w:rsidRDefault="00C63EFB" w:rsidP="00C63EFB">
      <w:pPr>
        <w:rPr>
          <w:b/>
          <w:bCs/>
          <w:sz w:val="24"/>
          <w:szCs w:val="24"/>
        </w:rPr>
      </w:pPr>
      <w:r w:rsidRPr="00D02000">
        <w:rPr>
          <w:b/>
          <w:bCs/>
          <w:sz w:val="24"/>
          <w:szCs w:val="24"/>
        </w:rPr>
        <w:t>Abstrakt v ČJ:</w:t>
      </w:r>
    </w:p>
    <w:p w14:paraId="230B99B9" w14:textId="61F330F2" w:rsidR="001E0507" w:rsidRPr="007032BF" w:rsidRDefault="00AA1106" w:rsidP="00533D79">
      <w:pPr>
        <w:pStyle w:val="Text"/>
        <w:spacing w:after="0"/>
        <w:ind w:firstLine="0"/>
        <w:rPr>
          <w:color w:val="FF0000"/>
        </w:rPr>
      </w:pPr>
      <w:r>
        <w:t>Předložená p</w:t>
      </w:r>
      <w:r w:rsidR="00121765" w:rsidRPr="00121765">
        <w:t>ře</w:t>
      </w:r>
      <w:r w:rsidR="00121765">
        <w:t>hledová bakalářská práce se zabývá paliativní péč</w:t>
      </w:r>
      <w:r w:rsidR="00C36AA9">
        <w:t>í</w:t>
      </w:r>
      <w:r w:rsidR="00121765">
        <w:t xml:space="preserve"> v domácím </w:t>
      </w:r>
      <w:r w:rsidR="00121765" w:rsidRPr="001A123B">
        <w:t xml:space="preserve">prostředí v České republice a v Německu. </w:t>
      </w:r>
      <w:r w:rsidR="001A123B" w:rsidRPr="001A123B">
        <w:t xml:space="preserve">Cílem práce bylo sumarizovat aktuální dohledatelné publikované poznatky o paliativní péči v domácím prostředí v České republice a v Německu. </w:t>
      </w:r>
      <w:r w:rsidR="002E0183">
        <w:t>Práce</w:t>
      </w:r>
      <w:r w:rsidR="0064351C" w:rsidRPr="001A123B">
        <w:t xml:space="preserve"> byla zpracována z dohledaných výzkumných studií </w:t>
      </w:r>
      <w:r w:rsidR="00A67E8B">
        <w:t xml:space="preserve">        </w:t>
      </w:r>
      <w:r w:rsidR="0064351C" w:rsidRPr="001A123B">
        <w:t xml:space="preserve">z databází EBSCO, Google </w:t>
      </w:r>
      <w:proofErr w:type="spellStart"/>
      <w:r w:rsidR="0064351C" w:rsidRPr="001A123B">
        <w:t>Scholar</w:t>
      </w:r>
      <w:proofErr w:type="spellEnd"/>
      <w:r w:rsidR="0064351C" w:rsidRPr="001A123B">
        <w:t>, PUBMED</w:t>
      </w:r>
      <w:r w:rsidR="005D1717" w:rsidRPr="001A123B">
        <w:t>, Science Direct</w:t>
      </w:r>
      <w:r w:rsidR="0064351C" w:rsidRPr="001A123B">
        <w:t xml:space="preserve"> a </w:t>
      </w:r>
      <w:proofErr w:type="spellStart"/>
      <w:r w:rsidR="0064351C" w:rsidRPr="001A123B">
        <w:t>Medvi</w:t>
      </w:r>
      <w:r w:rsidR="0064351C" w:rsidRPr="00D10DB0">
        <w:t>k</w:t>
      </w:r>
      <w:proofErr w:type="spellEnd"/>
      <w:r w:rsidR="00A01A3B" w:rsidRPr="00D10DB0">
        <w:rPr>
          <w:b/>
        </w:rPr>
        <w:t xml:space="preserve">. </w:t>
      </w:r>
      <w:r w:rsidR="00A01A3B" w:rsidRPr="002E0183">
        <w:rPr>
          <w:bCs/>
        </w:rPr>
        <w:t>Byla</w:t>
      </w:r>
      <w:r w:rsidR="0064351C" w:rsidRPr="002E0183">
        <w:t xml:space="preserve"> </w:t>
      </w:r>
      <w:r w:rsidR="0064351C" w:rsidRPr="0064351C">
        <w:t>rozpracována do dvou cílů.</w:t>
      </w:r>
      <w:r w:rsidR="0064351C">
        <w:t xml:space="preserve"> Prvním dílčím cílem práce bylo sumarizovat aktuální dohledané publikované poznatky o </w:t>
      </w:r>
      <w:r w:rsidR="0064351C" w:rsidRPr="0064351C">
        <w:t>paliativní péči v domácím prostředí v České republice</w:t>
      </w:r>
      <w:r w:rsidR="00D02000" w:rsidRPr="002474CC">
        <w:t>.</w:t>
      </w:r>
      <w:r w:rsidR="00D10DB0">
        <w:t xml:space="preserve"> </w:t>
      </w:r>
      <w:r w:rsidR="007032BF" w:rsidRPr="002474CC">
        <w:t xml:space="preserve">V současné době v České republice poskytuje 167 agentur paliativní péči. Z tohoto počtu je 72 agentur mobilní specializované paliativní péče a 95 agentur domácí péče pro </w:t>
      </w:r>
      <w:proofErr w:type="spellStart"/>
      <w:r w:rsidR="007032BF" w:rsidRPr="002474CC">
        <w:t>preterminální</w:t>
      </w:r>
      <w:proofErr w:type="spellEnd"/>
      <w:r w:rsidR="007032BF" w:rsidRPr="002474CC">
        <w:t xml:space="preserve"> a terminální pacienty.</w:t>
      </w:r>
      <w:r w:rsidR="00F11E13" w:rsidRPr="002474CC">
        <w:t xml:space="preserve"> </w:t>
      </w:r>
      <w:r w:rsidR="007032BF" w:rsidRPr="002474CC">
        <w:t>Problémem finanční stránky je neujasněné hrazení ze strany zdravotních pojišťoven. Zatím jsou vytv</w:t>
      </w:r>
      <w:r w:rsidR="00101913">
        <w:t xml:space="preserve">ořeny nedostatečné podmínky pro </w:t>
      </w:r>
      <w:r w:rsidR="007032BF" w:rsidRPr="002474CC">
        <w:t>paliativní pacienty v domácím prostředí a jejich pečovatele.</w:t>
      </w:r>
      <w:r w:rsidR="00F11E13" w:rsidRPr="002474CC">
        <w:t xml:space="preserve"> B</w:t>
      </w:r>
      <w:r w:rsidR="00D02000" w:rsidRPr="002474CC">
        <w:t xml:space="preserve">yla </w:t>
      </w:r>
      <w:r w:rsidR="00F11E13" w:rsidRPr="002474CC">
        <w:t>objasněna</w:t>
      </w:r>
      <w:r w:rsidR="00D02000" w:rsidRPr="002474CC">
        <w:t xml:space="preserve"> </w:t>
      </w:r>
      <w:r w:rsidR="00F11E13" w:rsidRPr="002474CC">
        <w:t xml:space="preserve">i </w:t>
      </w:r>
      <w:r w:rsidR="00D02000" w:rsidRPr="002474CC">
        <w:t xml:space="preserve">zátěž rodinných pečovatelů. </w:t>
      </w:r>
      <w:r w:rsidR="00D10DB0">
        <w:t xml:space="preserve">Rodinní pečovatelé </w:t>
      </w:r>
      <w:r w:rsidR="000706AE" w:rsidRPr="002474CC">
        <w:t>potřebují p</w:t>
      </w:r>
      <w:r w:rsidR="00F11E13" w:rsidRPr="002474CC">
        <w:t xml:space="preserve">ro zvládnutí své </w:t>
      </w:r>
      <w:r w:rsidR="00A01A3B" w:rsidRPr="002474CC">
        <w:rPr>
          <w:bCs/>
        </w:rPr>
        <w:t>nové</w:t>
      </w:r>
      <w:r w:rsidR="00A01A3B" w:rsidRPr="002474CC">
        <w:rPr>
          <w:b/>
        </w:rPr>
        <w:t xml:space="preserve"> </w:t>
      </w:r>
      <w:r w:rsidR="00F11E13" w:rsidRPr="002474CC">
        <w:t>role informace a jistotu.</w:t>
      </w:r>
      <w:r w:rsidR="00F11E13" w:rsidRPr="002474CC">
        <w:rPr>
          <w:sz w:val="28"/>
          <w:szCs w:val="28"/>
        </w:rPr>
        <w:t xml:space="preserve"> </w:t>
      </w:r>
      <w:r w:rsidR="00D02000" w:rsidRPr="002474CC">
        <w:t>Druhým dílčím cílem bylo sumarizovat aktuální dohledané publikované poznatky o paliativní péči v domácím prostředí</w:t>
      </w:r>
      <w:r w:rsidR="0064351C" w:rsidRPr="002474CC">
        <w:t xml:space="preserve"> v</w:t>
      </w:r>
      <w:r w:rsidR="00D10DB0">
        <w:t> </w:t>
      </w:r>
      <w:r w:rsidR="0064351C" w:rsidRPr="002474CC">
        <w:t>Německu</w:t>
      </w:r>
      <w:r w:rsidR="00D10DB0">
        <w:t>.</w:t>
      </w:r>
      <w:r w:rsidR="002474CC" w:rsidRPr="00101913">
        <w:rPr>
          <w:color w:val="FF0000"/>
        </w:rPr>
        <w:t xml:space="preserve"> </w:t>
      </w:r>
      <w:r w:rsidR="002474CC" w:rsidRPr="002474CC">
        <w:t>Aktuálně je v Německu 1 500 paliativních služeb domácí péče a hospiců a 295 specializovaných služeb paliativní domácí péče.</w:t>
      </w:r>
      <w:r w:rsidR="00D10DB0">
        <w:t xml:space="preserve"> </w:t>
      </w:r>
      <w:r w:rsidR="002474CC" w:rsidRPr="002474CC">
        <w:t>Pacienti jsou v současnosti klasifikováni na základě primární diagnózy.</w:t>
      </w:r>
      <w:r w:rsidR="00D10DB0">
        <w:t xml:space="preserve"> </w:t>
      </w:r>
      <w:r w:rsidR="002474CC" w:rsidRPr="002474CC">
        <w:t xml:space="preserve">Všeobecné zdravotní pojišťovny nyní hradí </w:t>
      </w:r>
      <w:r w:rsidR="002474CC" w:rsidRPr="002474CC">
        <w:lastRenderedPageBreak/>
        <w:t xml:space="preserve">paliativní péči všem obyvatelům Německa. Finanční nárok mají i příbuzní pečovatelé. </w:t>
      </w:r>
      <w:r w:rsidR="000706AE">
        <w:t xml:space="preserve">Pacienti i rodinní příslušníci jsou s celkovou nabízenou specializovanou domácí paliativní péčí spokojeni. Více spokojeni jsou s prací všeobecných sester než s prací lékařů. </w:t>
      </w:r>
      <w:r w:rsidR="00D77AB8">
        <w:t xml:space="preserve">Práce by se dala využít jako </w:t>
      </w:r>
      <w:r w:rsidR="00D10DB0">
        <w:t>výukový materiál pro studenty, popřípadě jako inspirace pro management zdravotnických zařízení</w:t>
      </w:r>
      <w:r w:rsidR="00D77AB8">
        <w:t>.</w:t>
      </w:r>
    </w:p>
    <w:p w14:paraId="0F151505" w14:textId="750CD054" w:rsidR="001E0507" w:rsidRPr="00EC4B6A" w:rsidRDefault="001E0507" w:rsidP="00533D79">
      <w:pPr>
        <w:spacing w:after="120"/>
        <w:rPr>
          <w:b/>
          <w:bCs/>
          <w:sz w:val="24"/>
          <w:szCs w:val="24"/>
        </w:rPr>
      </w:pPr>
      <w:r w:rsidRPr="00EC4B6A">
        <w:rPr>
          <w:b/>
          <w:bCs/>
          <w:sz w:val="24"/>
          <w:szCs w:val="24"/>
        </w:rPr>
        <w:t>Abstrakt v AJ:</w:t>
      </w:r>
    </w:p>
    <w:p w14:paraId="6C209644" w14:textId="10BCAD3B" w:rsidR="00C36AA9" w:rsidRPr="00EC4B6A" w:rsidRDefault="00C36AA9" w:rsidP="00533D79">
      <w:pPr>
        <w:pStyle w:val="Text"/>
        <w:spacing w:after="120"/>
        <w:ind w:firstLine="0"/>
      </w:pPr>
      <w:bookmarkStart w:id="0" w:name="_Hlk31285201"/>
      <w:proofErr w:type="spellStart"/>
      <w:r w:rsidRPr="00EC4B6A">
        <w:t>This</w:t>
      </w:r>
      <w:proofErr w:type="spellEnd"/>
      <w:r w:rsidRPr="00EC4B6A">
        <w:t xml:space="preserve"> </w:t>
      </w:r>
      <w:proofErr w:type="spellStart"/>
      <w:r w:rsidRPr="00EC4B6A">
        <w:t>bachelor</w:t>
      </w:r>
      <w:proofErr w:type="spellEnd"/>
      <w:r w:rsidRPr="00EC4B6A">
        <w:t xml:space="preserve"> thesis </w:t>
      </w:r>
      <w:proofErr w:type="spellStart"/>
      <w:r w:rsidRPr="00EC4B6A">
        <w:t>deals</w:t>
      </w:r>
      <w:proofErr w:type="spellEnd"/>
      <w:r w:rsidRPr="00EC4B6A">
        <w:t xml:space="preserve"> </w:t>
      </w:r>
      <w:proofErr w:type="spellStart"/>
      <w:r w:rsidRPr="00EC4B6A">
        <w:t>with</w:t>
      </w:r>
      <w:proofErr w:type="spellEnd"/>
      <w:r w:rsidRPr="00EC4B6A">
        <w:t xml:space="preserve"> </w:t>
      </w:r>
      <w:proofErr w:type="spellStart"/>
      <w:r w:rsidRPr="00EC4B6A">
        <w:t>the</w:t>
      </w:r>
      <w:proofErr w:type="spellEnd"/>
      <w:r w:rsidRPr="00EC4B6A">
        <w:t xml:space="preserve"> </w:t>
      </w:r>
      <w:proofErr w:type="spellStart"/>
      <w:r w:rsidRPr="00EC4B6A">
        <w:t>topic</w:t>
      </w:r>
      <w:proofErr w:type="spellEnd"/>
      <w:r w:rsidRPr="00EC4B6A">
        <w:t xml:space="preserve"> </w:t>
      </w:r>
      <w:proofErr w:type="spellStart"/>
      <w:r w:rsidRPr="00EC4B6A">
        <w:t>of</w:t>
      </w:r>
      <w:proofErr w:type="spellEnd"/>
      <w:r w:rsidRPr="00EC4B6A">
        <w:t xml:space="preserve"> </w:t>
      </w:r>
      <w:proofErr w:type="spellStart"/>
      <w:r w:rsidRPr="00EC4B6A">
        <w:t>palliative</w:t>
      </w:r>
      <w:proofErr w:type="spellEnd"/>
      <w:r w:rsidRPr="00EC4B6A">
        <w:t xml:space="preserve"> care </w:t>
      </w:r>
      <w:proofErr w:type="spellStart"/>
      <w:r w:rsidRPr="00EC4B6A">
        <w:t>at</w:t>
      </w:r>
      <w:proofErr w:type="spellEnd"/>
      <w:r w:rsidRPr="00EC4B6A">
        <w:t xml:space="preserve"> </w:t>
      </w:r>
      <w:proofErr w:type="spellStart"/>
      <w:r w:rsidRPr="00EC4B6A">
        <w:t>home</w:t>
      </w:r>
      <w:proofErr w:type="spellEnd"/>
      <w:r w:rsidRPr="00EC4B6A">
        <w:t xml:space="preserve"> in </w:t>
      </w:r>
      <w:proofErr w:type="spellStart"/>
      <w:r w:rsidR="001A123B" w:rsidRPr="00EC4B6A">
        <w:t>the</w:t>
      </w:r>
      <w:proofErr w:type="spellEnd"/>
      <w:r w:rsidR="001A123B" w:rsidRPr="00EC4B6A">
        <w:t xml:space="preserve"> </w:t>
      </w:r>
      <w:r w:rsidRPr="00EC4B6A">
        <w:t xml:space="preserve">Czech </w:t>
      </w:r>
      <w:proofErr w:type="spellStart"/>
      <w:r w:rsidRPr="00EC4B6A">
        <w:t>republic</w:t>
      </w:r>
      <w:proofErr w:type="spellEnd"/>
      <w:r w:rsidRPr="00EC4B6A">
        <w:t xml:space="preserve"> and </w:t>
      </w:r>
      <w:r w:rsidR="001A123B" w:rsidRPr="00EC4B6A">
        <w:t xml:space="preserve">Germany. </w:t>
      </w:r>
      <w:proofErr w:type="spellStart"/>
      <w:r w:rsidR="001A123B" w:rsidRPr="00EC4B6A">
        <w:t>The</w:t>
      </w:r>
      <w:proofErr w:type="spellEnd"/>
      <w:r w:rsidR="001A123B" w:rsidRPr="00EC4B6A">
        <w:t xml:space="preserve"> </w:t>
      </w:r>
      <w:proofErr w:type="spellStart"/>
      <w:r w:rsidR="001A123B" w:rsidRPr="00EC4B6A">
        <w:t>main</w:t>
      </w:r>
      <w:proofErr w:type="spellEnd"/>
      <w:r w:rsidR="001A123B" w:rsidRPr="00EC4B6A">
        <w:t xml:space="preserve"> </w:t>
      </w:r>
      <w:proofErr w:type="spellStart"/>
      <w:r w:rsidR="001A123B" w:rsidRPr="00EC4B6A">
        <w:t>aim</w:t>
      </w:r>
      <w:proofErr w:type="spellEnd"/>
      <w:r w:rsidR="001A123B" w:rsidRPr="00EC4B6A">
        <w:t xml:space="preserve"> </w:t>
      </w:r>
      <w:proofErr w:type="spellStart"/>
      <w:r w:rsidR="001A123B" w:rsidRPr="00EC4B6A">
        <w:t>of</w:t>
      </w:r>
      <w:proofErr w:type="spellEnd"/>
      <w:r w:rsidR="001A123B" w:rsidRPr="00EC4B6A">
        <w:t xml:space="preserve"> </w:t>
      </w:r>
      <w:proofErr w:type="spellStart"/>
      <w:r w:rsidR="001A123B" w:rsidRPr="00EC4B6A">
        <w:t>the</w:t>
      </w:r>
      <w:proofErr w:type="spellEnd"/>
      <w:r w:rsidR="001A123B" w:rsidRPr="00EC4B6A">
        <w:t xml:space="preserve"> </w:t>
      </w:r>
      <w:proofErr w:type="spellStart"/>
      <w:r w:rsidR="001A123B" w:rsidRPr="00EC4B6A">
        <w:t>work</w:t>
      </w:r>
      <w:proofErr w:type="spellEnd"/>
      <w:r w:rsidR="001A123B" w:rsidRPr="00EC4B6A">
        <w:t xml:space="preserve"> </w:t>
      </w:r>
      <w:proofErr w:type="spellStart"/>
      <w:r w:rsidR="001A123B" w:rsidRPr="00EC4B6A">
        <w:t>was</w:t>
      </w:r>
      <w:proofErr w:type="spellEnd"/>
      <w:r w:rsidR="001A123B" w:rsidRPr="00EC4B6A">
        <w:t xml:space="preserve"> to </w:t>
      </w:r>
      <w:proofErr w:type="spellStart"/>
      <w:r w:rsidR="001A123B" w:rsidRPr="00EC4B6A">
        <w:t>summarise</w:t>
      </w:r>
      <w:proofErr w:type="spellEnd"/>
      <w:r w:rsidR="001A123B" w:rsidRPr="00EC4B6A">
        <w:t xml:space="preserve"> up-to-</w:t>
      </w:r>
      <w:proofErr w:type="spellStart"/>
      <w:r w:rsidR="001A123B" w:rsidRPr="00EC4B6A">
        <w:t>date</w:t>
      </w:r>
      <w:proofErr w:type="spellEnd"/>
      <w:r w:rsidR="001A123B" w:rsidRPr="00EC4B6A">
        <w:t xml:space="preserve"> </w:t>
      </w:r>
      <w:proofErr w:type="spellStart"/>
      <w:r w:rsidR="00701703" w:rsidRPr="00EC4B6A">
        <w:t>searchable</w:t>
      </w:r>
      <w:proofErr w:type="spellEnd"/>
      <w:r w:rsidR="001A123B" w:rsidRPr="00EC4B6A">
        <w:t xml:space="preserve"> </w:t>
      </w:r>
      <w:proofErr w:type="spellStart"/>
      <w:r w:rsidR="001A123B" w:rsidRPr="00EC4B6A">
        <w:t>published</w:t>
      </w:r>
      <w:proofErr w:type="spellEnd"/>
      <w:r w:rsidR="001A123B" w:rsidRPr="00EC4B6A">
        <w:t xml:space="preserve"> </w:t>
      </w:r>
      <w:proofErr w:type="spellStart"/>
      <w:r w:rsidR="00701703" w:rsidRPr="00EC4B6A">
        <w:t>findings</w:t>
      </w:r>
      <w:proofErr w:type="spellEnd"/>
      <w:r w:rsidR="001A123B" w:rsidRPr="00EC4B6A">
        <w:t xml:space="preserve"> </w:t>
      </w:r>
      <w:proofErr w:type="spellStart"/>
      <w:r w:rsidR="001A123B" w:rsidRPr="00EC4B6A">
        <w:t>of</w:t>
      </w:r>
      <w:proofErr w:type="spellEnd"/>
      <w:r w:rsidR="001A123B" w:rsidRPr="00EC4B6A">
        <w:t xml:space="preserve"> </w:t>
      </w:r>
      <w:proofErr w:type="spellStart"/>
      <w:r w:rsidR="001A123B" w:rsidRPr="00EC4B6A">
        <w:t>palliative</w:t>
      </w:r>
      <w:proofErr w:type="spellEnd"/>
      <w:r w:rsidR="001A123B" w:rsidRPr="00EC4B6A">
        <w:t xml:space="preserve"> care </w:t>
      </w:r>
      <w:proofErr w:type="spellStart"/>
      <w:r w:rsidR="001A123B" w:rsidRPr="00EC4B6A">
        <w:t>at</w:t>
      </w:r>
      <w:proofErr w:type="spellEnd"/>
      <w:r w:rsidR="001A123B" w:rsidRPr="00EC4B6A">
        <w:t xml:space="preserve"> </w:t>
      </w:r>
      <w:proofErr w:type="spellStart"/>
      <w:r w:rsidR="001A123B" w:rsidRPr="00EC4B6A">
        <w:t>home</w:t>
      </w:r>
      <w:proofErr w:type="spellEnd"/>
      <w:r w:rsidR="001A123B" w:rsidRPr="00EC4B6A">
        <w:t xml:space="preserve"> in </w:t>
      </w:r>
      <w:proofErr w:type="spellStart"/>
      <w:r w:rsidR="001A123B" w:rsidRPr="00EC4B6A">
        <w:t>the</w:t>
      </w:r>
      <w:proofErr w:type="spellEnd"/>
      <w:r w:rsidR="001A123B" w:rsidRPr="00EC4B6A">
        <w:t xml:space="preserve"> Czech Republic and Germany. </w:t>
      </w:r>
      <w:proofErr w:type="spellStart"/>
      <w:r w:rsidR="001A123B" w:rsidRPr="00EC4B6A">
        <w:t>The</w:t>
      </w:r>
      <w:proofErr w:type="spellEnd"/>
      <w:r w:rsidR="001A123B" w:rsidRPr="00EC4B6A">
        <w:t xml:space="preserve"> </w:t>
      </w:r>
      <w:proofErr w:type="spellStart"/>
      <w:r w:rsidR="001A123B" w:rsidRPr="00EC4B6A">
        <w:t>theoretical</w:t>
      </w:r>
      <w:proofErr w:type="spellEnd"/>
      <w:r w:rsidR="001A123B" w:rsidRPr="00EC4B6A">
        <w:t xml:space="preserve"> </w:t>
      </w:r>
      <w:proofErr w:type="spellStart"/>
      <w:r w:rsidR="001A123B" w:rsidRPr="00EC4B6A">
        <w:t>backround</w:t>
      </w:r>
      <w:proofErr w:type="spellEnd"/>
      <w:r w:rsidR="001A123B" w:rsidRPr="00EC4B6A">
        <w:t xml:space="preserve"> </w:t>
      </w:r>
      <w:proofErr w:type="spellStart"/>
      <w:r w:rsidR="001A123B" w:rsidRPr="00EC4B6A">
        <w:t>was</w:t>
      </w:r>
      <w:proofErr w:type="spellEnd"/>
      <w:r w:rsidR="001A123B" w:rsidRPr="00EC4B6A">
        <w:t xml:space="preserve"> </w:t>
      </w:r>
      <w:proofErr w:type="spellStart"/>
      <w:r w:rsidR="001A123B" w:rsidRPr="00EC4B6A">
        <w:t>processed</w:t>
      </w:r>
      <w:proofErr w:type="spellEnd"/>
      <w:r w:rsidR="001A123B" w:rsidRPr="00EC4B6A">
        <w:t xml:space="preserve"> </w:t>
      </w:r>
      <w:proofErr w:type="spellStart"/>
      <w:r w:rsidR="001A123B" w:rsidRPr="00EC4B6A">
        <w:t>from</w:t>
      </w:r>
      <w:proofErr w:type="spellEnd"/>
      <w:r w:rsidR="001A123B" w:rsidRPr="00EC4B6A">
        <w:t xml:space="preserve"> </w:t>
      </w:r>
      <w:proofErr w:type="spellStart"/>
      <w:r w:rsidR="001A123B" w:rsidRPr="00EC4B6A">
        <w:t>research</w:t>
      </w:r>
      <w:proofErr w:type="spellEnd"/>
      <w:r w:rsidR="001A123B" w:rsidRPr="00EC4B6A">
        <w:t xml:space="preserve"> </w:t>
      </w:r>
      <w:proofErr w:type="spellStart"/>
      <w:r w:rsidR="001A123B" w:rsidRPr="00EC4B6A">
        <w:t>studies</w:t>
      </w:r>
      <w:proofErr w:type="spellEnd"/>
      <w:r w:rsidR="001A123B" w:rsidRPr="00EC4B6A">
        <w:t xml:space="preserve"> </w:t>
      </w:r>
      <w:proofErr w:type="spellStart"/>
      <w:r w:rsidR="001A123B" w:rsidRPr="00EC4B6A">
        <w:t>from</w:t>
      </w:r>
      <w:proofErr w:type="spellEnd"/>
      <w:r w:rsidR="001A123B" w:rsidRPr="00EC4B6A">
        <w:t xml:space="preserve"> EBSCO, Google </w:t>
      </w:r>
      <w:proofErr w:type="spellStart"/>
      <w:r w:rsidR="001A123B" w:rsidRPr="00EC4B6A">
        <w:t>Scholar</w:t>
      </w:r>
      <w:proofErr w:type="spellEnd"/>
      <w:r w:rsidR="001A123B" w:rsidRPr="00EC4B6A">
        <w:t xml:space="preserve">, PUBMED, Science Direct and </w:t>
      </w:r>
      <w:proofErr w:type="spellStart"/>
      <w:r w:rsidR="001A123B" w:rsidRPr="00EC4B6A">
        <w:t>Medvik</w:t>
      </w:r>
      <w:proofErr w:type="spellEnd"/>
      <w:r w:rsidR="001A123B" w:rsidRPr="00EC4B6A">
        <w:t xml:space="preserve"> </w:t>
      </w:r>
      <w:proofErr w:type="spellStart"/>
      <w:r w:rsidR="001A123B" w:rsidRPr="00EC4B6A">
        <w:t>databases</w:t>
      </w:r>
      <w:proofErr w:type="spellEnd"/>
      <w:r w:rsidR="001A123B" w:rsidRPr="00EC4B6A">
        <w:t xml:space="preserve"> and </w:t>
      </w:r>
      <w:proofErr w:type="spellStart"/>
      <w:r w:rsidR="001A123B" w:rsidRPr="00EC4B6A">
        <w:t>developed</w:t>
      </w:r>
      <w:proofErr w:type="spellEnd"/>
      <w:r w:rsidR="001A123B" w:rsidRPr="00EC4B6A">
        <w:t xml:space="preserve"> </w:t>
      </w:r>
      <w:proofErr w:type="spellStart"/>
      <w:r w:rsidR="001A123B" w:rsidRPr="00EC4B6A">
        <w:t>into</w:t>
      </w:r>
      <w:proofErr w:type="spellEnd"/>
      <w:r w:rsidR="001A123B" w:rsidRPr="00EC4B6A">
        <w:t xml:space="preserve"> </w:t>
      </w:r>
      <w:proofErr w:type="spellStart"/>
      <w:r w:rsidR="001A123B" w:rsidRPr="00EC4B6A">
        <w:t>two</w:t>
      </w:r>
      <w:proofErr w:type="spellEnd"/>
      <w:r w:rsidR="001A123B" w:rsidRPr="00EC4B6A">
        <w:t xml:space="preserve"> </w:t>
      </w:r>
      <w:proofErr w:type="spellStart"/>
      <w:r w:rsidR="001A123B" w:rsidRPr="00EC4B6A">
        <w:t>subgoals</w:t>
      </w:r>
      <w:proofErr w:type="spellEnd"/>
      <w:r w:rsidR="001A123B" w:rsidRPr="00EC4B6A">
        <w:t xml:space="preserve">. </w:t>
      </w:r>
      <w:proofErr w:type="spellStart"/>
      <w:r w:rsidR="00701703" w:rsidRPr="00EC4B6A">
        <w:t>The</w:t>
      </w:r>
      <w:proofErr w:type="spellEnd"/>
      <w:r w:rsidR="00701703" w:rsidRPr="00EC4B6A">
        <w:t xml:space="preserve"> </w:t>
      </w:r>
      <w:proofErr w:type="spellStart"/>
      <w:r w:rsidR="00701703" w:rsidRPr="00EC4B6A">
        <w:t>first</w:t>
      </w:r>
      <w:proofErr w:type="spellEnd"/>
      <w:r w:rsidR="00701703" w:rsidRPr="00EC4B6A">
        <w:t xml:space="preserve"> </w:t>
      </w:r>
      <w:proofErr w:type="spellStart"/>
      <w:r w:rsidR="00701703" w:rsidRPr="00EC4B6A">
        <w:t>subgoal</w:t>
      </w:r>
      <w:proofErr w:type="spellEnd"/>
      <w:r w:rsidR="00701703" w:rsidRPr="00EC4B6A">
        <w:t xml:space="preserve"> </w:t>
      </w:r>
      <w:proofErr w:type="spellStart"/>
      <w:r w:rsidR="00701703" w:rsidRPr="00EC4B6A">
        <w:t>of</w:t>
      </w:r>
      <w:proofErr w:type="spellEnd"/>
      <w:r w:rsidR="00701703" w:rsidRPr="00EC4B6A">
        <w:t xml:space="preserve"> </w:t>
      </w:r>
      <w:proofErr w:type="spellStart"/>
      <w:r w:rsidR="00701703" w:rsidRPr="00EC4B6A">
        <w:t>this</w:t>
      </w:r>
      <w:proofErr w:type="spellEnd"/>
      <w:r w:rsidR="00701703" w:rsidRPr="00EC4B6A">
        <w:t xml:space="preserve"> </w:t>
      </w:r>
      <w:proofErr w:type="spellStart"/>
      <w:r w:rsidR="00701703" w:rsidRPr="00EC4B6A">
        <w:t>work</w:t>
      </w:r>
      <w:proofErr w:type="spellEnd"/>
      <w:r w:rsidR="00701703" w:rsidRPr="00EC4B6A">
        <w:t xml:space="preserve"> </w:t>
      </w:r>
      <w:proofErr w:type="spellStart"/>
      <w:r w:rsidR="00701703" w:rsidRPr="00EC4B6A">
        <w:t>was</w:t>
      </w:r>
      <w:proofErr w:type="spellEnd"/>
      <w:r w:rsidR="00701703" w:rsidRPr="00EC4B6A">
        <w:t xml:space="preserve"> to </w:t>
      </w:r>
      <w:proofErr w:type="spellStart"/>
      <w:r w:rsidR="00701703" w:rsidRPr="00EC4B6A">
        <w:t>summarise</w:t>
      </w:r>
      <w:proofErr w:type="spellEnd"/>
      <w:r w:rsidR="00701703" w:rsidRPr="00EC4B6A">
        <w:t xml:space="preserve"> </w:t>
      </w:r>
      <w:proofErr w:type="spellStart"/>
      <w:r w:rsidR="00701703" w:rsidRPr="00EC4B6A">
        <w:t>current</w:t>
      </w:r>
      <w:proofErr w:type="spellEnd"/>
      <w:r w:rsidR="00701703" w:rsidRPr="00EC4B6A">
        <w:t xml:space="preserve"> </w:t>
      </w:r>
      <w:proofErr w:type="spellStart"/>
      <w:r w:rsidR="00701703" w:rsidRPr="00EC4B6A">
        <w:t>searchable</w:t>
      </w:r>
      <w:proofErr w:type="spellEnd"/>
      <w:r w:rsidR="00701703" w:rsidRPr="00EC4B6A">
        <w:t xml:space="preserve"> </w:t>
      </w:r>
      <w:proofErr w:type="spellStart"/>
      <w:r w:rsidR="00701703" w:rsidRPr="00EC4B6A">
        <w:t>published</w:t>
      </w:r>
      <w:proofErr w:type="spellEnd"/>
      <w:r w:rsidR="00701703" w:rsidRPr="00EC4B6A">
        <w:t xml:space="preserve"> </w:t>
      </w:r>
      <w:proofErr w:type="spellStart"/>
      <w:r w:rsidR="00701703" w:rsidRPr="00EC4B6A">
        <w:t>findings</w:t>
      </w:r>
      <w:proofErr w:type="spellEnd"/>
      <w:r w:rsidR="00701703" w:rsidRPr="00EC4B6A">
        <w:t xml:space="preserve"> </w:t>
      </w:r>
      <w:proofErr w:type="spellStart"/>
      <w:r w:rsidR="00701703" w:rsidRPr="00EC4B6A">
        <w:t>of</w:t>
      </w:r>
      <w:proofErr w:type="spellEnd"/>
      <w:r w:rsidR="00701703" w:rsidRPr="00EC4B6A">
        <w:t xml:space="preserve"> </w:t>
      </w:r>
      <w:proofErr w:type="spellStart"/>
      <w:r w:rsidR="00701703" w:rsidRPr="00EC4B6A">
        <w:t>palliative</w:t>
      </w:r>
      <w:proofErr w:type="spellEnd"/>
      <w:r w:rsidR="00701703" w:rsidRPr="00EC4B6A">
        <w:t xml:space="preserve"> care </w:t>
      </w:r>
      <w:proofErr w:type="spellStart"/>
      <w:r w:rsidR="00701703" w:rsidRPr="00EC4B6A">
        <w:t>at</w:t>
      </w:r>
      <w:proofErr w:type="spellEnd"/>
      <w:r w:rsidR="00701703" w:rsidRPr="00EC4B6A">
        <w:t xml:space="preserve"> </w:t>
      </w:r>
      <w:proofErr w:type="spellStart"/>
      <w:r w:rsidR="00701703" w:rsidRPr="00EC4B6A">
        <w:t>home</w:t>
      </w:r>
      <w:proofErr w:type="spellEnd"/>
      <w:r w:rsidR="00701703" w:rsidRPr="00EC4B6A">
        <w:t xml:space="preserve"> in </w:t>
      </w:r>
      <w:proofErr w:type="spellStart"/>
      <w:r w:rsidR="00701703" w:rsidRPr="00EC4B6A">
        <w:t>the</w:t>
      </w:r>
      <w:proofErr w:type="spellEnd"/>
      <w:r w:rsidR="00701703" w:rsidRPr="00EC4B6A">
        <w:t xml:space="preserve"> Czech Republic. </w:t>
      </w:r>
      <w:proofErr w:type="spellStart"/>
      <w:r w:rsidR="002474CC">
        <w:t>Currently</w:t>
      </w:r>
      <w:proofErr w:type="spellEnd"/>
      <w:r w:rsidR="002474CC">
        <w:t xml:space="preserve"> in </w:t>
      </w:r>
      <w:proofErr w:type="spellStart"/>
      <w:r w:rsidR="002474CC">
        <w:t>the</w:t>
      </w:r>
      <w:proofErr w:type="spellEnd"/>
      <w:r w:rsidR="002474CC">
        <w:t xml:space="preserve"> Czech Republic, 167 </w:t>
      </w:r>
      <w:proofErr w:type="spellStart"/>
      <w:r w:rsidR="002474CC">
        <w:t>agencies</w:t>
      </w:r>
      <w:proofErr w:type="spellEnd"/>
      <w:r w:rsidR="002474CC">
        <w:t xml:space="preserve"> </w:t>
      </w:r>
      <w:proofErr w:type="spellStart"/>
      <w:r w:rsidR="002474CC">
        <w:t>provide</w:t>
      </w:r>
      <w:proofErr w:type="spellEnd"/>
      <w:r w:rsidR="002474CC">
        <w:t xml:space="preserve"> </w:t>
      </w:r>
      <w:proofErr w:type="spellStart"/>
      <w:r w:rsidR="002474CC">
        <w:t>palliative</w:t>
      </w:r>
      <w:proofErr w:type="spellEnd"/>
      <w:r w:rsidR="002474CC">
        <w:t xml:space="preserve"> care. </w:t>
      </w:r>
      <w:proofErr w:type="spellStart"/>
      <w:r w:rsidR="002474CC">
        <w:t>Of</w:t>
      </w:r>
      <w:proofErr w:type="spellEnd"/>
      <w:r w:rsidR="002474CC">
        <w:t xml:space="preserve"> </w:t>
      </w:r>
      <w:proofErr w:type="spellStart"/>
      <w:r w:rsidR="002474CC">
        <w:t>this</w:t>
      </w:r>
      <w:proofErr w:type="spellEnd"/>
      <w:r w:rsidR="002474CC">
        <w:t xml:space="preserve"> </w:t>
      </w:r>
      <w:proofErr w:type="spellStart"/>
      <w:r w:rsidR="002474CC">
        <w:t>number</w:t>
      </w:r>
      <w:proofErr w:type="spellEnd"/>
      <w:r w:rsidR="002474CC">
        <w:t xml:space="preserve">, 72 are mobile </w:t>
      </w:r>
      <w:proofErr w:type="spellStart"/>
      <w:r w:rsidR="002474CC">
        <w:t>specialist</w:t>
      </w:r>
      <w:proofErr w:type="spellEnd"/>
      <w:r w:rsidR="002474CC">
        <w:t xml:space="preserve"> </w:t>
      </w:r>
      <w:proofErr w:type="spellStart"/>
      <w:r w:rsidR="002474CC">
        <w:t>palliative</w:t>
      </w:r>
      <w:proofErr w:type="spellEnd"/>
      <w:r w:rsidR="002474CC">
        <w:t xml:space="preserve"> care </w:t>
      </w:r>
      <w:proofErr w:type="spellStart"/>
      <w:r w:rsidR="002474CC">
        <w:t>agencies</w:t>
      </w:r>
      <w:proofErr w:type="spellEnd"/>
      <w:r w:rsidR="002474CC">
        <w:t xml:space="preserve"> and 95 are </w:t>
      </w:r>
      <w:proofErr w:type="spellStart"/>
      <w:r w:rsidR="002474CC">
        <w:t>home</w:t>
      </w:r>
      <w:proofErr w:type="spellEnd"/>
      <w:r w:rsidR="002474CC">
        <w:t xml:space="preserve"> care </w:t>
      </w:r>
      <w:proofErr w:type="spellStart"/>
      <w:r w:rsidR="002474CC">
        <w:t>agencies</w:t>
      </w:r>
      <w:proofErr w:type="spellEnd"/>
      <w:r w:rsidR="002474CC">
        <w:t xml:space="preserve"> </w:t>
      </w:r>
      <w:proofErr w:type="spellStart"/>
      <w:r w:rsidR="002474CC">
        <w:t>for</w:t>
      </w:r>
      <w:proofErr w:type="spellEnd"/>
      <w:r w:rsidR="002474CC">
        <w:t xml:space="preserve"> </w:t>
      </w:r>
      <w:proofErr w:type="spellStart"/>
      <w:r w:rsidR="002474CC">
        <w:t>preterminal</w:t>
      </w:r>
      <w:proofErr w:type="spellEnd"/>
      <w:r w:rsidR="002474CC">
        <w:t xml:space="preserve"> and </w:t>
      </w:r>
      <w:proofErr w:type="spellStart"/>
      <w:r w:rsidR="002474CC">
        <w:t>terminal</w:t>
      </w:r>
      <w:proofErr w:type="spellEnd"/>
      <w:r w:rsidR="002474CC">
        <w:t xml:space="preserve"> </w:t>
      </w:r>
      <w:proofErr w:type="spellStart"/>
      <w:r w:rsidR="002474CC">
        <w:t>patients</w:t>
      </w:r>
      <w:proofErr w:type="spellEnd"/>
      <w:r w:rsidR="002474CC">
        <w:t>.</w:t>
      </w:r>
      <w:r w:rsidR="00D10DB0">
        <w:t xml:space="preserve"> </w:t>
      </w:r>
      <w:proofErr w:type="spellStart"/>
      <w:r w:rsidR="002474CC">
        <w:t>The</w:t>
      </w:r>
      <w:proofErr w:type="spellEnd"/>
      <w:r w:rsidR="002474CC">
        <w:t xml:space="preserve"> </w:t>
      </w:r>
      <w:proofErr w:type="spellStart"/>
      <w:r w:rsidR="002474CC">
        <w:t>problem</w:t>
      </w:r>
      <w:proofErr w:type="spellEnd"/>
      <w:r w:rsidR="002474CC">
        <w:t xml:space="preserve"> </w:t>
      </w:r>
      <w:proofErr w:type="spellStart"/>
      <w:r w:rsidR="002474CC">
        <w:t>with</w:t>
      </w:r>
      <w:proofErr w:type="spellEnd"/>
      <w:r w:rsidR="002474CC">
        <w:t xml:space="preserve"> </w:t>
      </w:r>
      <w:proofErr w:type="spellStart"/>
      <w:r w:rsidR="002474CC">
        <w:t>the</w:t>
      </w:r>
      <w:proofErr w:type="spellEnd"/>
      <w:r w:rsidR="002474CC">
        <w:t xml:space="preserve"> </w:t>
      </w:r>
      <w:proofErr w:type="spellStart"/>
      <w:r w:rsidR="002474CC">
        <w:t>financial</w:t>
      </w:r>
      <w:proofErr w:type="spellEnd"/>
      <w:r w:rsidR="002474CC">
        <w:t xml:space="preserve"> </w:t>
      </w:r>
      <w:proofErr w:type="spellStart"/>
      <w:r w:rsidR="002474CC">
        <w:t>side</w:t>
      </w:r>
      <w:proofErr w:type="spellEnd"/>
      <w:r w:rsidR="002474CC">
        <w:t xml:space="preserve"> </w:t>
      </w:r>
      <w:proofErr w:type="spellStart"/>
      <w:r w:rsidR="002474CC">
        <w:t>is</w:t>
      </w:r>
      <w:proofErr w:type="spellEnd"/>
      <w:r w:rsidR="002474CC">
        <w:t xml:space="preserve"> </w:t>
      </w:r>
      <w:proofErr w:type="spellStart"/>
      <w:r w:rsidR="002474CC">
        <w:t>the</w:t>
      </w:r>
      <w:proofErr w:type="spellEnd"/>
      <w:r w:rsidR="002474CC">
        <w:t xml:space="preserve"> </w:t>
      </w:r>
      <w:proofErr w:type="spellStart"/>
      <w:r w:rsidR="002474CC">
        <w:t>unclear</w:t>
      </w:r>
      <w:proofErr w:type="spellEnd"/>
      <w:r w:rsidR="002474CC">
        <w:t xml:space="preserve"> </w:t>
      </w:r>
      <w:proofErr w:type="spellStart"/>
      <w:r w:rsidR="002474CC">
        <w:t>reimbursement</w:t>
      </w:r>
      <w:proofErr w:type="spellEnd"/>
      <w:r w:rsidR="002474CC">
        <w:t xml:space="preserve"> by </w:t>
      </w:r>
      <w:proofErr w:type="spellStart"/>
      <w:r w:rsidR="002474CC">
        <w:t>health</w:t>
      </w:r>
      <w:proofErr w:type="spellEnd"/>
      <w:r w:rsidR="002474CC">
        <w:t xml:space="preserve"> </w:t>
      </w:r>
      <w:proofErr w:type="spellStart"/>
      <w:r w:rsidR="002474CC">
        <w:t>insurance</w:t>
      </w:r>
      <w:proofErr w:type="spellEnd"/>
      <w:r w:rsidR="002474CC">
        <w:t xml:space="preserve"> </w:t>
      </w:r>
      <w:proofErr w:type="spellStart"/>
      <w:r w:rsidR="002474CC">
        <w:t>companies</w:t>
      </w:r>
      <w:proofErr w:type="spellEnd"/>
      <w:r w:rsidR="002474CC">
        <w:t xml:space="preserve">. </w:t>
      </w:r>
      <w:proofErr w:type="spellStart"/>
      <w:r w:rsidR="002474CC">
        <w:t>Meanwhile</w:t>
      </w:r>
      <w:proofErr w:type="spellEnd"/>
      <w:r w:rsidR="002474CC">
        <w:t xml:space="preserve">, </w:t>
      </w:r>
      <w:proofErr w:type="spellStart"/>
      <w:r w:rsidR="002474CC">
        <w:t>inadequate</w:t>
      </w:r>
      <w:proofErr w:type="spellEnd"/>
      <w:r w:rsidR="002474CC">
        <w:t xml:space="preserve"> </w:t>
      </w:r>
      <w:proofErr w:type="spellStart"/>
      <w:r w:rsidR="002474CC">
        <w:t>conditions</w:t>
      </w:r>
      <w:proofErr w:type="spellEnd"/>
      <w:r w:rsidR="002474CC">
        <w:t xml:space="preserve"> are </w:t>
      </w:r>
      <w:proofErr w:type="spellStart"/>
      <w:r w:rsidR="002474CC">
        <w:t>being</w:t>
      </w:r>
      <w:proofErr w:type="spellEnd"/>
      <w:r w:rsidR="002474CC">
        <w:t xml:space="preserve"> </w:t>
      </w:r>
      <w:proofErr w:type="spellStart"/>
      <w:r w:rsidR="002474CC">
        <w:t>created</w:t>
      </w:r>
      <w:proofErr w:type="spellEnd"/>
      <w:r w:rsidR="002474CC">
        <w:t xml:space="preserve"> </w:t>
      </w:r>
      <w:proofErr w:type="spellStart"/>
      <w:r w:rsidR="002474CC">
        <w:t>for</w:t>
      </w:r>
      <w:proofErr w:type="spellEnd"/>
      <w:r w:rsidR="002474CC">
        <w:t xml:space="preserve"> </w:t>
      </w:r>
      <w:proofErr w:type="spellStart"/>
      <w:r w:rsidR="002474CC">
        <w:t>palliative</w:t>
      </w:r>
      <w:proofErr w:type="spellEnd"/>
      <w:r w:rsidR="002474CC">
        <w:t xml:space="preserve"> </w:t>
      </w:r>
      <w:proofErr w:type="spellStart"/>
      <w:r w:rsidR="002474CC">
        <w:t>patients</w:t>
      </w:r>
      <w:proofErr w:type="spellEnd"/>
      <w:r w:rsidR="002474CC">
        <w:t xml:space="preserve"> in </w:t>
      </w:r>
      <w:proofErr w:type="spellStart"/>
      <w:r w:rsidR="002474CC">
        <w:t>the</w:t>
      </w:r>
      <w:proofErr w:type="spellEnd"/>
      <w:r w:rsidR="002474CC">
        <w:t xml:space="preserve"> </w:t>
      </w:r>
      <w:proofErr w:type="spellStart"/>
      <w:r w:rsidR="002474CC">
        <w:t>home</w:t>
      </w:r>
      <w:proofErr w:type="spellEnd"/>
      <w:r w:rsidR="002474CC">
        <w:t xml:space="preserve"> environment and </w:t>
      </w:r>
      <w:proofErr w:type="spellStart"/>
      <w:r w:rsidR="002474CC">
        <w:t>their</w:t>
      </w:r>
      <w:proofErr w:type="spellEnd"/>
      <w:r w:rsidR="002474CC">
        <w:t xml:space="preserve"> </w:t>
      </w:r>
      <w:proofErr w:type="spellStart"/>
      <w:r w:rsidR="002474CC">
        <w:t>carers</w:t>
      </w:r>
      <w:proofErr w:type="spellEnd"/>
      <w:r w:rsidR="005D6C2A" w:rsidRPr="00EC4B6A">
        <w:t xml:space="preserve">. </w:t>
      </w:r>
      <w:proofErr w:type="spellStart"/>
      <w:r w:rsidR="005D6C2A" w:rsidRPr="00EC4B6A">
        <w:t>The</w:t>
      </w:r>
      <w:proofErr w:type="spellEnd"/>
      <w:r w:rsidR="005D6C2A" w:rsidRPr="00EC4B6A">
        <w:t xml:space="preserve"> </w:t>
      </w:r>
      <w:proofErr w:type="spellStart"/>
      <w:r w:rsidR="005D6C2A" w:rsidRPr="00EC4B6A">
        <w:t>burden</w:t>
      </w:r>
      <w:proofErr w:type="spellEnd"/>
      <w:r w:rsidR="005D6C2A" w:rsidRPr="00EC4B6A">
        <w:t xml:space="preserve"> on </w:t>
      </w:r>
      <w:proofErr w:type="spellStart"/>
      <w:r w:rsidR="005D6C2A" w:rsidRPr="00EC4B6A">
        <w:t>family</w:t>
      </w:r>
      <w:proofErr w:type="spellEnd"/>
      <w:r w:rsidR="005D6C2A" w:rsidRPr="00EC4B6A">
        <w:t xml:space="preserve"> </w:t>
      </w:r>
      <w:proofErr w:type="spellStart"/>
      <w:r w:rsidR="005D6C2A" w:rsidRPr="00EC4B6A">
        <w:t>carers</w:t>
      </w:r>
      <w:proofErr w:type="spellEnd"/>
      <w:r w:rsidR="005D6C2A" w:rsidRPr="00EC4B6A">
        <w:t xml:space="preserve"> has </w:t>
      </w:r>
      <w:proofErr w:type="spellStart"/>
      <w:r w:rsidR="005D6C2A" w:rsidRPr="00EC4B6A">
        <w:t>also</w:t>
      </w:r>
      <w:proofErr w:type="spellEnd"/>
      <w:r w:rsidR="005D6C2A" w:rsidRPr="00EC4B6A">
        <w:t xml:space="preserve"> </w:t>
      </w:r>
      <w:proofErr w:type="spellStart"/>
      <w:r w:rsidR="005D6C2A" w:rsidRPr="00EC4B6A">
        <w:t>been</w:t>
      </w:r>
      <w:proofErr w:type="spellEnd"/>
      <w:r w:rsidR="005D6C2A" w:rsidRPr="00EC4B6A">
        <w:t xml:space="preserve"> </w:t>
      </w:r>
      <w:proofErr w:type="spellStart"/>
      <w:r w:rsidR="005D6C2A" w:rsidRPr="00EC4B6A">
        <w:t>clarified</w:t>
      </w:r>
      <w:proofErr w:type="spellEnd"/>
      <w:r w:rsidR="005D6C2A" w:rsidRPr="00EC4B6A">
        <w:t xml:space="preserve">. They </w:t>
      </w:r>
      <w:proofErr w:type="spellStart"/>
      <w:r w:rsidR="005D6C2A" w:rsidRPr="00EC4B6A">
        <w:t>need</w:t>
      </w:r>
      <w:proofErr w:type="spellEnd"/>
      <w:r w:rsidR="005D6C2A" w:rsidRPr="00EC4B6A">
        <w:t xml:space="preserve"> </w:t>
      </w:r>
      <w:proofErr w:type="spellStart"/>
      <w:r w:rsidR="005D6C2A" w:rsidRPr="00EC4B6A">
        <w:t>information</w:t>
      </w:r>
      <w:proofErr w:type="spellEnd"/>
      <w:r w:rsidR="005D6C2A" w:rsidRPr="00EC4B6A">
        <w:t xml:space="preserve"> and </w:t>
      </w:r>
      <w:proofErr w:type="spellStart"/>
      <w:r w:rsidR="005D6C2A" w:rsidRPr="00EC4B6A">
        <w:t>certainty</w:t>
      </w:r>
      <w:proofErr w:type="spellEnd"/>
      <w:r w:rsidR="005D6C2A" w:rsidRPr="00EC4B6A">
        <w:t xml:space="preserve"> to master </w:t>
      </w:r>
      <w:proofErr w:type="spellStart"/>
      <w:r w:rsidR="005D6C2A" w:rsidRPr="00EC4B6A">
        <w:t>their</w:t>
      </w:r>
      <w:proofErr w:type="spellEnd"/>
      <w:r w:rsidR="005D6C2A" w:rsidRPr="00EC4B6A">
        <w:t xml:space="preserve"> role. </w:t>
      </w:r>
      <w:proofErr w:type="spellStart"/>
      <w:r w:rsidR="005D6C2A" w:rsidRPr="00EC4B6A">
        <w:t>The</w:t>
      </w:r>
      <w:proofErr w:type="spellEnd"/>
      <w:r w:rsidR="005D6C2A" w:rsidRPr="00EC4B6A">
        <w:t xml:space="preserve"> second </w:t>
      </w:r>
      <w:proofErr w:type="spellStart"/>
      <w:r w:rsidR="005D6C2A" w:rsidRPr="00EC4B6A">
        <w:t>subgoal</w:t>
      </w:r>
      <w:proofErr w:type="spellEnd"/>
      <w:r w:rsidR="005D6C2A" w:rsidRPr="00EC4B6A">
        <w:t xml:space="preserve"> </w:t>
      </w:r>
      <w:proofErr w:type="spellStart"/>
      <w:r w:rsidR="005D6C2A" w:rsidRPr="00EC4B6A">
        <w:t>was</w:t>
      </w:r>
      <w:proofErr w:type="spellEnd"/>
      <w:r w:rsidR="005D6C2A" w:rsidRPr="00EC4B6A">
        <w:t xml:space="preserve"> to </w:t>
      </w:r>
      <w:proofErr w:type="spellStart"/>
      <w:r w:rsidR="005D6C2A" w:rsidRPr="00EC4B6A">
        <w:t>summarise</w:t>
      </w:r>
      <w:proofErr w:type="spellEnd"/>
      <w:r w:rsidR="005D6C2A" w:rsidRPr="00EC4B6A">
        <w:t xml:space="preserve"> </w:t>
      </w:r>
      <w:proofErr w:type="spellStart"/>
      <w:r w:rsidR="005D6C2A" w:rsidRPr="00EC4B6A">
        <w:t>the</w:t>
      </w:r>
      <w:proofErr w:type="spellEnd"/>
      <w:r w:rsidR="005D6C2A" w:rsidRPr="00EC4B6A">
        <w:t xml:space="preserve"> </w:t>
      </w:r>
      <w:proofErr w:type="spellStart"/>
      <w:r w:rsidR="005D6C2A" w:rsidRPr="00EC4B6A">
        <w:t>current</w:t>
      </w:r>
      <w:proofErr w:type="spellEnd"/>
      <w:r w:rsidR="005D6C2A" w:rsidRPr="00EC4B6A">
        <w:t xml:space="preserve"> </w:t>
      </w:r>
      <w:proofErr w:type="spellStart"/>
      <w:r w:rsidR="00344A9B" w:rsidRPr="00EC4B6A">
        <w:t>searchable</w:t>
      </w:r>
      <w:proofErr w:type="spellEnd"/>
      <w:r w:rsidR="00344A9B" w:rsidRPr="00EC4B6A">
        <w:t xml:space="preserve"> </w:t>
      </w:r>
      <w:proofErr w:type="spellStart"/>
      <w:r w:rsidR="005D6C2A" w:rsidRPr="00EC4B6A">
        <w:t>published</w:t>
      </w:r>
      <w:proofErr w:type="spellEnd"/>
      <w:r w:rsidR="005D6C2A" w:rsidRPr="00EC4B6A">
        <w:t xml:space="preserve"> </w:t>
      </w:r>
      <w:proofErr w:type="spellStart"/>
      <w:r w:rsidR="00344A9B" w:rsidRPr="00EC4B6A">
        <w:t>findings</w:t>
      </w:r>
      <w:proofErr w:type="spellEnd"/>
      <w:r w:rsidR="005D6C2A" w:rsidRPr="00EC4B6A">
        <w:t xml:space="preserve"> </w:t>
      </w:r>
      <w:proofErr w:type="spellStart"/>
      <w:r w:rsidR="005D6C2A" w:rsidRPr="00EC4B6A">
        <w:t>of</w:t>
      </w:r>
      <w:proofErr w:type="spellEnd"/>
      <w:r w:rsidR="005D6C2A" w:rsidRPr="00EC4B6A">
        <w:t xml:space="preserve"> </w:t>
      </w:r>
      <w:proofErr w:type="spellStart"/>
      <w:r w:rsidR="005D6C2A" w:rsidRPr="00EC4B6A">
        <w:t>palliative</w:t>
      </w:r>
      <w:proofErr w:type="spellEnd"/>
      <w:r w:rsidR="005D6C2A" w:rsidRPr="00EC4B6A">
        <w:t xml:space="preserve"> care </w:t>
      </w:r>
      <w:proofErr w:type="spellStart"/>
      <w:r w:rsidR="00344A9B" w:rsidRPr="00EC4B6A">
        <w:t>at</w:t>
      </w:r>
      <w:proofErr w:type="spellEnd"/>
      <w:r w:rsidR="00344A9B" w:rsidRPr="00EC4B6A">
        <w:t xml:space="preserve"> </w:t>
      </w:r>
      <w:proofErr w:type="spellStart"/>
      <w:r w:rsidR="00344A9B" w:rsidRPr="00EC4B6A">
        <w:t>home</w:t>
      </w:r>
      <w:proofErr w:type="spellEnd"/>
      <w:r w:rsidR="005D6C2A" w:rsidRPr="00EC4B6A">
        <w:t xml:space="preserve"> in Germany.</w:t>
      </w:r>
      <w:r w:rsidR="00344A9B" w:rsidRPr="00EC4B6A">
        <w:t xml:space="preserve"> </w:t>
      </w:r>
      <w:proofErr w:type="spellStart"/>
      <w:r w:rsidR="002474CC" w:rsidRPr="002474CC">
        <w:t>There</w:t>
      </w:r>
      <w:proofErr w:type="spellEnd"/>
      <w:r w:rsidR="002474CC" w:rsidRPr="002474CC">
        <w:t xml:space="preserve"> are </w:t>
      </w:r>
      <w:proofErr w:type="spellStart"/>
      <w:r w:rsidR="002474CC" w:rsidRPr="002474CC">
        <w:t>currently</w:t>
      </w:r>
      <w:proofErr w:type="spellEnd"/>
      <w:r w:rsidR="002474CC" w:rsidRPr="002474CC">
        <w:t xml:space="preserve"> 1,500 </w:t>
      </w:r>
      <w:proofErr w:type="spellStart"/>
      <w:r w:rsidR="002474CC" w:rsidRPr="002474CC">
        <w:t>palliative</w:t>
      </w:r>
      <w:proofErr w:type="spellEnd"/>
      <w:r w:rsidR="002474CC" w:rsidRPr="002474CC">
        <w:t xml:space="preserve"> </w:t>
      </w:r>
      <w:proofErr w:type="spellStart"/>
      <w:r w:rsidR="002474CC" w:rsidRPr="002474CC">
        <w:t>home</w:t>
      </w:r>
      <w:proofErr w:type="spellEnd"/>
      <w:r w:rsidR="002474CC" w:rsidRPr="002474CC">
        <w:t xml:space="preserve"> care and hospice </w:t>
      </w:r>
      <w:proofErr w:type="spellStart"/>
      <w:r w:rsidR="002474CC" w:rsidRPr="002474CC">
        <w:t>services</w:t>
      </w:r>
      <w:proofErr w:type="spellEnd"/>
      <w:r w:rsidR="002474CC" w:rsidRPr="002474CC">
        <w:t xml:space="preserve"> in Germany and 295 </w:t>
      </w:r>
      <w:proofErr w:type="spellStart"/>
      <w:r w:rsidR="002474CC" w:rsidRPr="002474CC">
        <w:t>specialist</w:t>
      </w:r>
      <w:proofErr w:type="spellEnd"/>
      <w:r w:rsidR="002474CC" w:rsidRPr="002474CC">
        <w:t xml:space="preserve"> </w:t>
      </w:r>
      <w:proofErr w:type="spellStart"/>
      <w:r w:rsidR="002474CC" w:rsidRPr="002474CC">
        <w:t>palliative</w:t>
      </w:r>
      <w:proofErr w:type="spellEnd"/>
      <w:r w:rsidR="002474CC" w:rsidRPr="002474CC">
        <w:t xml:space="preserve"> </w:t>
      </w:r>
      <w:proofErr w:type="spellStart"/>
      <w:r w:rsidR="002474CC" w:rsidRPr="002474CC">
        <w:t>home</w:t>
      </w:r>
      <w:proofErr w:type="spellEnd"/>
      <w:r w:rsidR="002474CC" w:rsidRPr="002474CC">
        <w:t xml:space="preserve"> care </w:t>
      </w:r>
      <w:proofErr w:type="spellStart"/>
      <w:r w:rsidR="002474CC" w:rsidRPr="002474CC">
        <w:t>services</w:t>
      </w:r>
      <w:proofErr w:type="spellEnd"/>
      <w:r w:rsidR="002474CC" w:rsidRPr="002474CC">
        <w:t xml:space="preserve">. </w:t>
      </w:r>
      <w:proofErr w:type="spellStart"/>
      <w:r w:rsidR="002474CC" w:rsidRPr="002474CC">
        <w:t>Patients</w:t>
      </w:r>
      <w:proofErr w:type="spellEnd"/>
      <w:r w:rsidR="002474CC" w:rsidRPr="002474CC">
        <w:t xml:space="preserve"> are </w:t>
      </w:r>
      <w:proofErr w:type="spellStart"/>
      <w:r w:rsidR="002474CC" w:rsidRPr="002474CC">
        <w:t>currently</w:t>
      </w:r>
      <w:proofErr w:type="spellEnd"/>
      <w:r w:rsidR="002474CC" w:rsidRPr="002474CC">
        <w:t xml:space="preserve"> </w:t>
      </w:r>
      <w:proofErr w:type="spellStart"/>
      <w:r w:rsidR="002474CC" w:rsidRPr="002474CC">
        <w:t>classified</w:t>
      </w:r>
      <w:proofErr w:type="spellEnd"/>
      <w:r w:rsidR="002474CC" w:rsidRPr="002474CC">
        <w:t xml:space="preserve"> </w:t>
      </w:r>
      <w:proofErr w:type="spellStart"/>
      <w:r w:rsidR="002474CC" w:rsidRPr="002474CC">
        <w:t>based</w:t>
      </w:r>
      <w:proofErr w:type="spellEnd"/>
      <w:r w:rsidR="002474CC" w:rsidRPr="002474CC">
        <w:t xml:space="preserve"> on </w:t>
      </w:r>
      <w:proofErr w:type="spellStart"/>
      <w:r w:rsidR="002474CC" w:rsidRPr="002474CC">
        <w:t>primary</w:t>
      </w:r>
      <w:proofErr w:type="spellEnd"/>
      <w:r w:rsidR="002474CC" w:rsidRPr="002474CC">
        <w:t xml:space="preserve"> </w:t>
      </w:r>
      <w:proofErr w:type="spellStart"/>
      <w:r w:rsidR="002474CC" w:rsidRPr="002474CC">
        <w:t>diagnosis</w:t>
      </w:r>
      <w:proofErr w:type="spellEnd"/>
      <w:r w:rsidR="002474CC" w:rsidRPr="002474CC">
        <w:t xml:space="preserve">. General </w:t>
      </w:r>
      <w:proofErr w:type="spellStart"/>
      <w:r w:rsidR="002474CC" w:rsidRPr="002474CC">
        <w:t>health</w:t>
      </w:r>
      <w:proofErr w:type="spellEnd"/>
      <w:r w:rsidR="002474CC" w:rsidRPr="002474CC">
        <w:t xml:space="preserve"> </w:t>
      </w:r>
      <w:proofErr w:type="spellStart"/>
      <w:r w:rsidR="002474CC" w:rsidRPr="002474CC">
        <w:t>insurance</w:t>
      </w:r>
      <w:proofErr w:type="spellEnd"/>
      <w:r w:rsidR="002474CC" w:rsidRPr="002474CC">
        <w:t xml:space="preserve"> </w:t>
      </w:r>
      <w:proofErr w:type="spellStart"/>
      <w:r w:rsidR="002474CC" w:rsidRPr="002474CC">
        <w:t>companies</w:t>
      </w:r>
      <w:proofErr w:type="spellEnd"/>
      <w:r w:rsidR="002474CC" w:rsidRPr="002474CC">
        <w:t xml:space="preserve"> </w:t>
      </w:r>
      <w:proofErr w:type="spellStart"/>
      <w:r w:rsidR="002474CC" w:rsidRPr="002474CC">
        <w:t>now</w:t>
      </w:r>
      <w:proofErr w:type="spellEnd"/>
      <w:r w:rsidR="002474CC" w:rsidRPr="002474CC">
        <w:t xml:space="preserve"> </w:t>
      </w:r>
      <w:proofErr w:type="spellStart"/>
      <w:r w:rsidR="002474CC" w:rsidRPr="002474CC">
        <w:t>pay</w:t>
      </w:r>
      <w:proofErr w:type="spellEnd"/>
      <w:r w:rsidR="002474CC" w:rsidRPr="002474CC">
        <w:t xml:space="preserve"> </w:t>
      </w:r>
      <w:proofErr w:type="spellStart"/>
      <w:r w:rsidR="002474CC" w:rsidRPr="002474CC">
        <w:t>for</w:t>
      </w:r>
      <w:proofErr w:type="spellEnd"/>
      <w:r w:rsidR="002474CC" w:rsidRPr="002474CC">
        <w:t xml:space="preserve"> </w:t>
      </w:r>
      <w:proofErr w:type="spellStart"/>
      <w:r w:rsidR="002474CC" w:rsidRPr="002474CC">
        <w:t>palliative</w:t>
      </w:r>
      <w:proofErr w:type="spellEnd"/>
      <w:r w:rsidR="002474CC" w:rsidRPr="002474CC">
        <w:t xml:space="preserve"> care </w:t>
      </w:r>
      <w:proofErr w:type="spellStart"/>
      <w:r w:rsidR="002474CC" w:rsidRPr="002474CC">
        <w:t>for</w:t>
      </w:r>
      <w:proofErr w:type="spellEnd"/>
      <w:r w:rsidR="002474CC" w:rsidRPr="002474CC">
        <w:t xml:space="preserve"> </w:t>
      </w:r>
      <w:proofErr w:type="spellStart"/>
      <w:r w:rsidR="002474CC" w:rsidRPr="002474CC">
        <w:t>all</w:t>
      </w:r>
      <w:proofErr w:type="spellEnd"/>
      <w:r w:rsidR="002474CC" w:rsidRPr="002474CC">
        <w:t xml:space="preserve"> </w:t>
      </w:r>
      <w:proofErr w:type="spellStart"/>
      <w:r w:rsidR="002474CC" w:rsidRPr="002474CC">
        <w:t>the</w:t>
      </w:r>
      <w:proofErr w:type="spellEnd"/>
      <w:r w:rsidR="002474CC" w:rsidRPr="002474CC">
        <w:t xml:space="preserve"> </w:t>
      </w:r>
      <w:proofErr w:type="spellStart"/>
      <w:r w:rsidR="002474CC" w:rsidRPr="002474CC">
        <w:t>people</w:t>
      </w:r>
      <w:proofErr w:type="spellEnd"/>
      <w:r w:rsidR="002474CC" w:rsidRPr="002474CC">
        <w:t xml:space="preserve"> </w:t>
      </w:r>
      <w:proofErr w:type="spellStart"/>
      <w:r w:rsidR="002474CC" w:rsidRPr="002474CC">
        <w:t>of</w:t>
      </w:r>
      <w:proofErr w:type="spellEnd"/>
      <w:r w:rsidR="002474CC" w:rsidRPr="002474CC">
        <w:t xml:space="preserve"> Germany. </w:t>
      </w:r>
      <w:proofErr w:type="spellStart"/>
      <w:r w:rsidR="002474CC" w:rsidRPr="002474CC">
        <w:t>Relatives</w:t>
      </w:r>
      <w:proofErr w:type="spellEnd"/>
      <w:r w:rsidR="002474CC" w:rsidRPr="002474CC">
        <w:t xml:space="preserve"> </w:t>
      </w:r>
      <w:proofErr w:type="spellStart"/>
      <w:r w:rsidR="002474CC" w:rsidRPr="002474CC">
        <w:t>of</w:t>
      </w:r>
      <w:proofErr w:type="spellEnd"/>
      <w:r w:rsidR="002474CC" w:rsidRPr="002474CC">
        <w:t xml:space="preserve"> </w:t>
      </w:r>
      <w:proofErr w:type="spellStart"/>
      <w:r w:rsidR="002474CC" w:rsidRPr="002474CC">
        <w:t>carers</w:t>
      </w:r>
      <w:proofErr w:type="spellEnd"/>
      <w:r w:rsidR="002474CC" w:rsidRPr="002474CC">
        <w:t xml:space="preserve"> are </w:t>
      </w:r>
      <w:proofErr w:type="spellStart"/>
      <w:r w:rsidR="002474CC" w:rsidRPr="002474CC">
        <w:t>also</w:t>
      </w:r>
      <w:proofErr w:type="spellEnd"/>
      <w:r w:rsidR="002474CC" w:rsidRPr="002474CC">
        <w:t xml:space="preserve"> </w:t>
      </w:r>
      <w:proofErr w:type="spellStart"/>
      <w:r w:rsidR="002474CC" w:rsidRPr="002474CC">
        <w:t>entitled</w:t>
      </w:r>
      <w:proofErr w:type="spellEnd"/>
      <w:r w:rsidR="002474CC" w:rsidRPr="002474CC">
        <w:t xml:space="preserve"> to finance. </w:t>
      </w:r>
      <w:proofErr w:type="spellStart"/>
      <w:r w:rsidR="005D6C2A" w:rsidRPr="00EC4B6A">
        <w:t>Patients</w:t>
      </w:r>
      <w:proofErr w:type="spellEnd"/>
      <w:r w:rsidR="005D6C2A" w:rsidRPr="00EC4B6A">
        <w:t xml:space="preserve"> and </w:t>
      </w:r>
      <w:proofErr w:type="spellStart"/>
      <w:r w:rsidR="005D6C2A" w:rsidRPr="00EC4B6A">
        <w:t>family</w:t>
      </w:r>
      <w:proofErr w:type="spellEnd"/>
      <w:r w:rsidR="005D6C2A" w:rsidRPr="00EC4B6A">
        <w:t xml:space="preserve"> </w:t>
      </w:r>
      <w:proofErr w:type="spellStart"/>
      <w:r w:rsidR="005D6C2A" w:rsidRPr="00EC4B6A">
        <w:t>members</w:t>
      </w:r>
      <w:proofErr w:type="spellEnd"/>
      <w:r w:rsidR="005D6C2A" w:rsidRPr="00EC4B6A">
        <w:t xml:space="preserve"> are </w:t>
      </w:r>
      <w:proofErr w:type="spellStart"/>
      <w:r w:rsidR="00344A9B" w:rsidRPr="00EC4B6A">
        <w:t>overall</w:t>
      </w:r>
      <w:proofErr w:type="spellEnd"/>
      <w:r w:rsidR="00344A9B" w:rsidRPr="00EC4B6A">
        <w:t xml:space="preserve"> </w:t>
      </w:r>
      <w:proofErr w:type="spellStart"/>
      <w:r w:rsidR="005D6C2A" w:rsidRPr="00EC4B6A">
        <w:t>satisfied</w:t>
      </w:r>
      <w:proofErr w:type="spellEnd"/>
      <w:r w:rsidR="005D6C2A" w:rsidRPr="00EC4B6A">
        <w:t xml:space="preserve"> </w:t>
      </w:r>
      <w:proofErr w:type="spellStart"/>
      <w:r w:rsidR="005D6C2A" w:rsidRPr="00EC4B6A">
        <w:t>with</w:t>
      </w:r>
      <w:proofErr w:type="spellEnd"/>
      <w:r w:rsidR="005D6C2A" w:rsidRPr="00EC4B6A">
        <w:t xml:space="preserve"> </w:t>
      </w:r>
      <w:proofErr w:type="spellStart"/>
      <w:r w:rsidR="005D6C2A" w:rsidRPr="00EC4B6A">
        <w:t>the</w:t>
      </w:r>
      <w:proofErr w:type="spellEnd"/>
      <w:r w:rsidR="005D6C2A" w:rsidRPr="00EC4B6A">
        <w:t xml:space="preserve"> </w:t>
      </w:r>
      <w:proofErr w:type="spellStart"/>
      <w:r w:rsidR="005D6C2A" w:rsidRPr="00EC4B6A">
        <w:t>specialist</w:t>
      </w:r>
      <w:proofErr w:type="spellEnd"/>
      <w:r w:rsidR="005D6C2A" w:rsidRPr="00EC4B6A">
        <w:t xml:space="preserve"> </w:t>
      </w:r>
      <w:proofErr w:type="spellStart"/>
      <w:r w:rsidR="005D6C2A" w:rsidRPr="00EC4B6A">
        <w:t>home</w:t>
      </w:r>
      <w:proofErr w:type="spellEnd"/>
      <w:r w:rsidR="005D6C2A" w:rsidRPr="00EC4B6A">
        <w:t xml:space="preserve"> </w:t>
      </w:r>
      <w:proofErr w:type="spellStart"/>
      <w:r w:rsidR="005D6C2A" w:rsidRPr="00EC4B6A">
        <w:t>palliative</w:t>
      </w:r>
      <w:proofErr w:type="spellEnd"/>
      <w:r w:rsidR="005D6C2A" w:rsidRPr="00EC4B6A">
        <w:t xml:space="preserve"> care</w:t>
      </w:r>
      <w:r w:rsidR="00344A9B" w:rsidRPr="00EC4B6A">
        <w:t xml:space="preserve">, </w:t>
      </w:r>
      <w:proofErr w:type="spellStart"/>
      <w:r w:rsidR="00344A9B" w:rsidRPr="00EC4B6A">
        <w:t>which</w:t>
      </w:r>
      <w:proofErr w:type="spellEnd"/>
      <w:r w:rsidR="00344A9B" w:rsidRPr="00EC4B6A">
        <w:t xml:space="preserve"> </w:t>
      </w:r>
      <w:proofErr w:type="spellStart"/>
      <w:r w:rsidR="00344A9B" w:rsidRPr="00EC4B6A">
        <w:t>is</w:t>
      </w:r>
      <w:proofErr w:type="spellEnd"/>
      <w:r w:rsidR="005D6C2A" w:rsidRPr="00EC4B6A">
        <w:t xml:space="preserve"> </w:t>
      </w:r>
      <w:proofErr w:type="spellStart"/>
      <w:r w:rsidR="005D6C2A" w:rsidRPr="00EC4B6A">
        <w:t>offered</w:t>
      </w:r>
      <w:proofErr w:type="spellEnd"/>
      <w:r w:rsidR="005D6C2A" w:rsidRPr="00EC4B6A">
        <w:t xml:space="preserve">. They are more </w:t>
      </w:r>
      <w:proofErr w:type="spellStart"/>
      <w:r w:rsidR="005D6C2A" w:rsidRPr="00EC4B6A">
        <w:t>satisfied</w:t>
      </w:r>
      <w:proofErr w:type="spellEnd"/>
      <w:r w:rsidR="005D6C2A" w:rsidRPr="00EC4B6A">
        <w:t xml:space="preserve"> </w:t>
      </w:r>
      <w:proofErr w:type="spellStart"/>
      <w:r w:rsidR="005D6C2A" w:rsidRPr="00EC4B6A">
        <w:t>with</w:t>
      </w:r>
      <w:proofErr w:type="spellEnd"/>
      <w:r w:rsidR="005D6C2A" w:rsidRPr="00EC4B6A">
        <w:t xml:space="preserve"> </w:t>
      </w:r>
      <w:proofErr w:type="spellStart"/>
      <w:r w:rsidR="005D6C2A" w:rsidRPr="00EC4B6A">
        <w:t>the</w:t>
      </w:r>
      <w:proofErr w:type="spellEnd"/>
      <w:r w:rsidR="005D6C2A" w:rsidRPr="00EC4B6A">
        <w:t xml:space="preserve"> </w:t>
      </w:r>
      <w:proofErr w:type="spellStart"/>
      <w:r w:rsidR="005D6C2A" w:rsidRPr="00EC4B6A">
        <w:t>work</w:t>
      </w:r>
      <w:proofErr w:type="spellEnd"/>
      <w:r w:rsidR="005D6C2A" w:rsidRPr="00EC4B6A">
        <w:t xml:space="preserve"> </w:t>
      </w:r>
      <w:proofErr w:type="spellStart"/>
      <w:r w:rsidR="005D6C2A" w:rsidRPr="00EC4B6A">
        <w:t>of</w:t>
      </w:r>
      <w:proofErr w:type="spellEnd"/>
      <w:r w:rsidR="005D6C2A" w:rsidRPr="00EC4B6A">
        <w:t xml:space="preserve"> </w:t>
      </w:r>
      <w:proofErr w:type="spellStart"/>
      <w:r w:rsidR="005D6C2A" w:rsidRPr="00EC4B6A">
        <w:t>general</w:t>
      </w:r>
      <w:proofErr w:type="spellEnd"/>
      <w:r w:rsidR="005D6C2A" w:rsidRPr="00EC4B6A">
        <w:t xml:space="preserve"> </w:t>
      </w:r>
      <w:proofErr w:type="spellStart"/>
      <w:r w:rsidR="005D6C2A" w:rsidRPr="00EC4B6A">
        <w:t>nurses</w:t>
      </w:r>
      <w:proofErr w:type="spellEnd"/>
      <w:r w:rsidR="005D6C2A" w:rsidRPr="00EC4B6A">
        <w:t xml:space="preserve"> </w:t>
      </w:r>
      <w:proofErr w:type="spellStart"/>
      <w:r w:rsidR="005D6C2A" w:rsidRPr="00EC4B6A">
        <w:t>than</w:t>
      </w:r>
      <w:proofErr w:type="spellEnd"/>
      <w:r w:rsidR="005D6C2A" w:rsidRPr="00EC4B6A">
        <w:t xml:space="preserve"> </w:t>
      </w:r>
      <w:proofErr w:type="spellStart"/>
      <w:r w:rsidR="005D6C2A" w:rsidRPr="00EC4B6A">
        <w:t>with</w:t>
      </w:r>
      <w:proofErr w:type="spellEnd"/>
      <w:r w:rsidR="005D6C2A" w:rsidRPr="00EC4B6A">
        <w:t xml:space="preserve"> </w:t>
      </w:r>
      <w:proofErr w:type="spellStart"/>
      <w:r w:rsidR="005D6C2A" w:rsidRPr="00EC4B6A">
        <w:t>the</w:t>
      </w:r>
      <w:proofErr w:type="spellEnd"/>
      <w:r w:rsidR="005D6C2A" w:rsidRPr="00EC4B6A">
        <w:t xml:space="preserve"> </w:t>
      </w:r>
      <w:proofErr w:type="spellStart"/>
      <w:r w:rsidR="005D6C2A" w:rsidRPr="00EC4B6A">
        <w:t>work</w:t>
      </w:r>
      <w:proofErr w:type="spellEnd"/>
      <w:r w:rsidR="005D6C2A" w:rsidRPr="00EC4B6A">
        <w:t xml:space="preserve"> </w:t>
      </w:r>
      <w:proofErr w:type="spellStart"/>
      <w:r w:rsidR="005D6C2A" w:rsidRPr="00EC4B6A">
        <w:t>of</w:t>
      </w:r>
      <w:proofErr w:type="spellEnd"/>
      <w:r w:rsidR="005D6C2A" w:rsidRPr="00EC4B6A">
        <w:t xml:space="preserve"> </w:t>
      </w:r>
      <w:proofErr w:type="spellStart"/>
      <w:r w:rsidR="005D6C2A" w:rsidRPr="00EC4B6A">
        <w:t>doctors</w:t>
      </w:r>
      <w:proofErr w:type="spellEnd"/>
      <w:r w:rsidR="005D6C2A" w:rsidRPr="00EC4B6A">
        <w:t>.</w:t>
      </w:r>
      <w:r w:rsidR="00D77AB8">
        <w:t xml:space="preserve"> </w:t>
      </w:r>
      <w:r w:rsidR="00D10DB0" w:rsidRPr="00D10DB0">
        <w:rPr>
          <w:lang w:val="en"/>
        </w:rPr>
        <w:t>The work could be used as a teaching material for students, or as an inspiration for the management of medical facilities.</w:t>
      </w:r>
    </w:p>
    <w:bookmarkEnd w:id="0"/>
    <w:p w14:paraId="57085B33" w14:textId="3484F913" w:rsidR="001E0507" w:rsidRPr="00621A0B" w:rsidRDefault="001E0507" w:rsidP="00533D79">
      <w:pPr>
        <w:pStyle w:val="Text"/>
        <w:spacing w:after="120"/>
        <w:ind w:firstLine="0"/>
        <w:rPr>
          <w:strike/>
          <w:color w:val="FF0000"/>
          <w:szCs w:val="24"/>
        </w:rPr>
      </w:pPr>
      <w:r w:rsidRPr="008C560E">
        <w:rPr>
          <w:b/>
          <w:bCs/>
          <w:szCs w:val="24"/>
        </w:rPr>
        <w:t>Klíčová slova v ČJ:</w:t>
      </w:r>
      <w:r w:rsidRPr="008C560E">
        <w:rPr>
          <w:szCs w:val="24"/>
        </w:rPr>
        <w:t xml:space="preserve"> </w:t>
      </w:r>
      <w:r w:rsidRPr="001E0507">
        <w:rPr>
          <w:szCs w:val="24"/>
        </w:rPr>
        <w:t>paliativní péče</w:t>
      </w:r>
      <w:r w:rsidR="00376EA1">
        <w:rPr>
          <w:szCs w:val="24"/>
        </w:rPr>
        <w:t>,</w:t>
      </w:r>
      <w:r w:rsidR="008C560E">
        <w:rPr>
          <w:szCs w:val="24"/>
        </w:rPr>
        <w:t xml:space="preserve"> terminální péče, domácí péče,</w:t>
      </w:r>
      <w:r w:rsidR="00376EA1">
        <w:rPr>
          <w:szCs w:val="24"/>
        </w:rPr>
        <w:t xml:space="preserve"> </w:t>
      </w:r>
      <w:r w:rsidR="008C560E">
        <w:rPr>
          <w:szCs w:val="24"/>
        </w:rPr>
        <w:t>Česká republika, Německo, mobilní hospic</w:t>
      </w:r>
    </w:p>
    <w:p w14:paraId="769F8AD1" w14:textId="6B88320E" w:rsidR="001E0507" w:rsidRPr="008C560E" w:rsidRDefault="001E0507" w:rsidP="00533D79">
      <w:pPr>
        <w:pStyle w:val="Text"/>
        <w:spacing w:after="120"/>
        <w:ind w:firstLine="0"/>
        <w:rPr>
          <w:b/>
          <w:bCs/>
        </w:rPr>
      </w:pPr>
      <w:r w:rsidRPr="008C560E">
        <w:rPr>
          <w:b/>
          <w:bCs/>
        </w:rPr>
        <w:t xml:space="preserve">Klíčová slova v AJ: </w:t>
      </w:r>
      <w:bookmarkStart w:id="1" w:name="_Hlk31355734"/>
      <w:proofErr w:type="spellStart"/>
      <w:r w:rsidR="008C560E" w:rsidRPr="008C560E">
        <w:t>palliative</w:t>
      </w:r>
      <w:proofErr w:type="spellEnd"/>
      <w:r w:rsidR="008C560E" w:rsidRPr="008C560E">
        <w:t xml:space="preserve"> care, </w:t>
      </w:r>
      <w:proofErr w:type="spellStart"/>
      <w:r w:rsidR="008C560E">
        <w:t>terminal</w:t>
      </w:r>
      <w:proofErr w:type="spellEnd"/>
      <w:r w:rsidR="008C560E">
        <w:t xml:space="preserve"> care, </w:t>
      </w:r>
      <w:proofErr w:type="spellStart"/>
      <w:r w:rsidR="008C560E">
        <w:t>home</w:t>
      </w:r>
      <w:proofErr w:type="spellEnd"/>
      <w:r w:rsidR="008C560E">
        <w:t xml:space="preserve"> care, Czech </w:t>
      </w:r>
      <w:proofErr w:type="spellStart"/>
      <w:r w:rsidR="008C560E">
        <w:t>republic</w:t>
      </w:r>
      <w:proofErr w:type="spellEnd"/>
      <w:r w:rsidR="008C560E">
        <w:t>, Germany, mobile hospic</w:t>
      </w:r>
    </w:p>
    <w:bookmarkEnd w:id="1"/>
    <w:p w14:paraId="3183AC47" w14:textId="601CCE07" w:rsidR="001E0507" w:rsidRPr="00A82FD2" w:rsidRDefault="001E0507" w:rsidP="00533D79">
      <w:pPr>
        <w:pStyle w:val="Text"/>
        <w:spacing w:after="120"/>
        <w:ind w:firstLine="0"/>
        <w:rPr>
          <w:b/>
          <w:bCs/>
          <w:szCs w:val="24"/>
        </w:rPr>
        <w:sectPr w:rsidR="001E0507" w:rsidRPr="00A82FD2" w:rsidSect="00E47148">
          <w:footerReference w:type="default" r:id="rId8"/>
          <w:pgSz w:w="11906" w:h="16838" w:code="9"/>
          <w:pgMar w:top="1418" w:right="1134" w:bottom="1418" w:left="1701" w:header="709" w:footer="709" w:gutter="0"/>
          <w:cols w:space="708"/>
          <w:docGrid w:linePitch="360"/>
        </w:sectPr>
      </w:pPr>
      <w:r w:rsidRPr="00A82FD2">
        <w:rPr>
          <w:b/>
          <w:bCs/>
          <w:szCs w:val="24"/>
        </w:rPr>
        <w:t>Rozsah:</w:t>
      </w:r>
      <w:r w:rsidR="00BF1F8A" w:rsidRPr="00A82FD2">
        <w:rPr>
          <w:b/>
          <w:bCs/>
          <w:szCs w:val="24"/>
        </w:rPr>
        <w:t xml:space="preserve"> </w:t>
      </w:r>
      <w:r w:rsidR="00EA4CEB" w:rsidRPr="00A82FD2">
        <w:rPr>
          <w:szCs w:val="24"/>
        </w:rPr>
        <w:t>4</w:t>
      </w:r>
      <w:r w:rsidR="00F6269F">
        <w:rPr>
          <w:szCs w:val="24"/>
        </w:rPr>
        <w:t>0</w:t>
      </w:r>
      <w:r w:rsidRPr="00A82FD2">
        <w:rPr>
          <w:b/>
          <w:bCs/>
          <w:szCs w:val="24"/>
        </w:rPr>
        <w:t xml:space="preserve"> </w:t>
      </w:r>
      <w:r w:rsidRPr="00A82FD2">
        <w:rPr>
          <w:szCs w:val="24"/>
        </w:rPr>
        <w:t xml:space="preserve">stran / </w:t>
      </w:r>
      <w:r w:rsidR="00A82FD2" w:rsidRPr="00A82FD2">
        <w:rPr>
          <w:szCs w:val="24"/>
        </w:rPr>
        <w:t>0</w:t>
      </w:r>
      <w:r w:rsidRPr="00A82FD2">
        <w:rPr>
          <w:szCs w:val="24"/>
        </w:rPr>
        <w:t xml:space="preserve"> příloh</w:t>
      </w:r>
    </w:p>
    <w:p w14:paraId="237500C1" w14:textId="6188325E" w:rsidR="006A650C" w:rsidRPr="00DC55B2" w:rsidRDefault="00621A0B" w:rsidP="006A650C">
      <w:pPr>
        <w:rPr>
          <w:b/>
          <w:bCs/>
          <w:sz w:val="32"/>
          <w:szCs w:val="32"/>
        </w:rPr>
      </w:pPr>
      <w:r w:rsidRPr="00DC55B2">
        <w:rPr>
          <w:b/>
          <w:bCs/>
          <w:sz w:val="28"/>
          <w:szCs w:val="28"/>
        </w:rPr>
        <w:lastRenderedPageBreak/>
        <w:t>OBSAH</w:t>
      </w:r>
    </w:p>
    <w:p w14:paraId="062B7326" w14:textId="482C66DE" w:rsidR="00606BC3" w:rsidRPr="00606BC3" w:rsidRDefault="00FA5097">
      <w:pPr>
        <w:pStyle w:val="Obsah1"/>
        <w:rPr>
          <w:rFonts w:asciiTheme="minorHAnsi" w:eastAsiaTheme="minorEastAsia" w:hAnsiTheme="minorHAnsi"/>
          <w:b w:val="0"/>
          <w:bCs w:val="0"/>
          <w:sz w:val="24"/>
          <w:szCs w:val="24"/>
          <w:lang w:eastAsia="cs-CZ"/>
        </w:rPr>
      </w:pPr>
      <w:r w:rsidRPr="00606BC3">
        <w:rPr>
          <w:sz w:val="24"/>
          <w:szCs w:val="24"/>
        </w:rPr>
        <w:fldChar w:fldCharType="begin"/>
      </w:r>
      <w:r w:rsidRPr="00606BC3">
        <w:rPr>
          <w:sz w:val="24"/>
          <w:szCs w:val="24"/>
        </w:rPr>
        <w:instrText xml:space="preserve"> TOC \h \z \t "Nadpisy H;1;Nadpisy P;2;Nadpisy 3;3" </w:instrText>
      </w:r>
      <w:r w:rsidRPr="00606BC3">
        <w:rPr>
          <w:sz w:val="24"/>
          <w:szCs w:val="24"/>
        </w:rPr>
        <w:fldChar w:fldCharType="separate"/>
      </w:r>
      <w:hyperlink w:anchor="_Toc36054557" w:history="1">
        <w:r w:rsidR="00606BC3" w:rsidRPr="00606BC3">
          <w:rPr>
            <w:rStyle w:val="Hypertextovodkaz"/>
            <w:sz w:val="24"/>
            <w:szCs w:val="24"/>
          </w:rPr>
          <w:t>ÚVOD</w:t>
        </w:r>
        <w:r w:rsidR="00606BC3" w:rsidRPr="00606BC3">
          <w:rPr>
            <w:webHidden/>
            <w:sz w:val="24"/>
            <w:szCs w:val="24"/>
          </w:rPr>
          <w:tab/>
        </w:r>
        <w:r w:rsidR="00606BC3" w:rsidRPr="00606BC3">
          <w:rPr>
            <w:webHidden/>
            <w:sz w:val="24"/>
            <w:szCs w:val="24"/>
          </w:rPr>
          <w:fldChar w:fldCharType="begin"/>
        </w:r>
        <w:r w:rsidR="00606BC3" w:rsidRPr="00606BC3">
          <w:rPr>
            <w:webHidden/>
            <w:sz w:val="24"/>
            <w:szCs w:val="24"/>
          </w:rPr>
          <w:instrText xml:space="preserve"> PAGEREF _Toc36054557 \h </w:instrText>
        </w:r>
        <w:r w:rsidR="00606BC3" w:rsidRPr="00606BC3">
          <w:rPr>
            <w:webHidden/>
            <w:sz w:val="24"/>
            <w:szCs w:val="24"/>
          </w:rPr>
        </w:r>
        <w:r w:rsidR="00606BC3" w:rsidRPr="00606BC3">
          <w:rPr>
            <w:webHidden/>
            <w:sz w:val="24"/>
            <w:szCs w:val="24"/>
          </w:rPr>
          <w:fldChar w:fldCharType="separate"/>
        </w:r>
        <w:r w:rsidR="00606BC3" w:rsidRPr="00606BC3">
          <w:rPr>
            <w:webHidden/>
            <w:sz w:val="24"/>
            <w:szCs w:val="24"/>
          </w:rPr>
          <w:t>8</w:t>
        </w:r>
        <w:r w:rsidR="00606BC3" w:rsidRPr="00606BC3">
          <w:rPr>
            <w:webHidden/>
            <w:sz w:val="24"/>
            <w:szCs w:val="24"/>
          </w:rPr>
          <w:fldChar w:fldCharType="end"/>
        </w:r>
      </w:hyperlink>
    </w:p>
    <w:p w14:paraId="4BED3E43" w14:textId="627050F4" w:rsidR="00606BC3" w:rsidRPr="00606BC3" w:rsidRDefault="006A7071">
      <w:pPr>
        <w:pStyle w:val="Obsah1"/>
        <w:rPr>
          <w:rFonts w:asciiTheme="minorHAnsi" w:eastAsiaTheme="minorEastAsia" w:hAnsiTheme="minorHAnsi"/>
          <w:b w:val="0"/>
          <w:bCs w:val="0"/>
          <w:sz w:val="24"/>
          <w:szCs w:val="24"/>
          <w:lang w:eastAsia="cs-CZ"/>
        </w:rPr>
      </w:pPr>
      <w:hyperlink w:anchor="_Toc36054558" w:history="1">
        <w:r w:rsidR="00606BC3" w:rsidRPr="00606BC3">
          <w:rPr>
            <w:rStyle w:val="Hypertextovodkaz"/>
            <w:sz w:val="24"/>
            <w:szCs w:val="24"/>
          </w:rPr>
          <w:t>1</w:t>
        </w:r>
        <w:r w:rsidR="00606BC3" w:rsidRPr="00606BC3">
          <w:rPr>
            <w:rFonts w:asciiTheme="minorHAnsi" w:eastAsiaTheme="minorEastAsia" w:hAnsiTheme="minorHAnsi"/>
            <w:b w:val="0"/>
            <w:bCs w:val="0"/>
            <w:sz w:val="24"/>
            <w:szCs w:val="24"/>
            <w:lang w:eastAsia="cs-CZ"/>
          </w:rPr>
          <w:tab/>
        </w:r>
        <w:r w:rsidR="00606BC3" w:rsidRPr="00606BC3">
          <w:rPr>
            <w:rStyle w:val="Hypertextovodkaz"/>
            <w:sz w:val="24"/>
            <w:szCs w:val="24"/>
          </w:rPr>
          <w:t>POPIS REŠERŠNÍ ČINNOSTI</w:t>
        </w:r>
        <w:r w:rsidR="00606BC3" w:rsidRPr="00606BC3">
          <w:rPr>
            <w:webHidden/>
            <w:sz w:val="24"/>
            <w:szCs w:val="24"/>
          </w:rPr>
          <w:tab/>
        </w:r>
        <w:r w:rsidR="00606BC3" w:rsidRPr="00606BC3">
          <w:rPr>
            <w:webHidden/>
            <w:sz w:val="24"/>
            <w:szCs w:val="24"/>
          </w:rPr>
          <w:fldChar w:fldCharType="begin"/>
        </w:r>
        <w:r w:rsidR="00606BC3" w:rsidRPr="00606BC3">
          <w:rPr>
            <w:webHidden/>
            <w:sz w:val="24"/>
            <w:szCs w:val="24"/>
          </w:rPr>
          <w:instrText xml:space="preserve"> PAGEREF _Toc36054558 \h </w:instrText>
        </w:r>
        <w:r w:rsidR="00606BC3" w:rsidRPr="00606BC3">
          <w:rPr>
            <w:webHidden/>
            <w:sz w:val="24"/>
            <w:szCs w:val="24"/>
          </w:rPr>
        </w:r>
        <w:r w:rsidR="00606BC3" w:rsidRPr="00606BC3">
          <w:rPr>
            <w:webHidden/>
            <w:sz w:val="24"/>
            <w:szCs w:val="24"/>
          </w:rPr>
          <w:fldChar w:fldCharType="separate"/>
        </w:r>
        <w:r w:rsidR="00606BC3" w:rsidRPr="00606BC3">
          <w:rPr>
            <w:webHidden/>
            <w:sz w:val="24"/>
            <w:szCs w:val="24"/>
          </w:rPr>
          <w:t>10</w:t>
        </w:r>
        <w:r w:rsidR="00606BC3" w:rsidRPr="00606BC3">
          <w:rPr>
            <w:webHidden/>
            <w:sz w:val="24"/>
            <w:szCs w:val="24"/>
          </w:rPr>
          <w:fldChar w:fldCharType="end"/>
        </w:r>
      </w:hyperlink>
    </w:p>
    <w:p w14:paraId="677A78CA" w14:textId="109BCBC0" w:rsidR="00606BC3" w:rsidRPr="00606BC3" w:rsidRDefault="006A7071">
      <w:pPr>
        <w:pStyle w:val="Obsah1"/>
        <w:rPr>
          <w:rFonts w:asciiTheme="minorHAnsi" w:eastAsiaTheme="minorEastAsia" w:hAnsiTheme="minorHAnsi"/>
          <w:b w:val="0"/>
          <w:bCs w:val="0"/>
          <w:sz w:val="24"/>
          <w:szCs w:val="24"/>
          <w:lang w:eastAsia="cs-CZ"/>
        </w:rPr>
      </w:pPr>
      <w:hyperlink w:anchor="_Toc36054559" w:history="1">
        <w:r w:rsidR="00606BC3" w:rsidRPr="00606BC3">
          <w:rPr>
            <w:rStyle w:val="Hypertextovodkaz"/>
            <w:sz w:val="24"/>
            <w:szCs w:val="24"/>
          </w:rPr>
          <w:t>2</w:t>
        </w:r>
        <w:r w:rsidR="00606BC3" w:rsidRPr="00606BC3">
          <w:rPr>
            <w:rFonts w:asciiTheme="minorHAnsi" w:eastAsiaTheme="minorEastAsia" w:hAnsiTheme="minorHAnsi"/>
            <w:b w:val="0"/>
            <w:bCs w:val="0"/>
            <w:sz w:val="24"/>
            <w:szCs w:val="24"/>
            <w:lang w:eastAsia="cs-CZ"/>
          </w:rPr>
          <w:tab/>
        </w:r>
        <w:r w:rsidR="00606BC3" w:rsidRPr="00606BC3">
          <w:rPr>
            <w:rStyle w:val="Hypertextovodkaz"/>
            <w:sz w:val="24"/>
            <w:szCs w:val="24"/>
          </w:rPr>
          <w:t>PALIATIVNÍ PÉČE V DOMÁCÍM PROSTŘEDÍ V ČESKÉ REPUBLICE</w:t>
        </w:r>
        <w:r w:rsidR="00606BC3" w:rsidRPr="00606BC3">
          <w:rPr>
            <w:webHidden/>
            <w:sz w:val="24"/>
            <w:szCs w:val="24"/>
          </w:rPr>
          <w:tab/>
        </w:r>
        <w:r w:rsidR="00606BC3" w:rsidRPr="00606BC3">
          <w:rPr>
            <w:webHidden/>
            <w:sz w:val="24"/>
            <w:szCs w:val="24"/>
          </w:rPr>
          <w:fldChar w:fldCharType="begin"/>
        </w:r>
        <w:r w:rsidR="00606BC3" w:rsidRPr="00606BC3">
          <w:rPr>
            <w:webHidden/>
            <w:sz w:val="24"/>
            <w:szCs w:val="24"/>
          </w:rPr>
          <w:instrText xml:space="preserve"> PAGEREF _Toc36054559 \h </w:instrText>
        </w:r>
        <w:r w:rsidR="00606BC3" w:rsidRPr="00606BC3">
          <w:rPr>
            <w:webHidden/>
            <w:sz w:val="24"/>
            <w:szCs w:val="24"/>
          </w:rPr>
        </w:r>
        <w:r w:rsidR="00606BC3" w:rsidRPr="00606BC3">
          <w:rPr>
            <w:webHidden/>
            <w:sz w:val="24"/>
            <w:szCs w:val="24"/>
          </w:rPr>
          <w:fldChar w:fldCharType="separate"/>
        </w:r>
        <w:r w:rsidR="00606BC3" w:rsidRPr="00606BC3">
          <w:rPr>
            <w:webHidden/>
            <w:sz w:val="24"/>
            <w:szCs w:val="24"/>
          </w:rPr>
          <w:t>12</w:t>
        </w:r>
        <w:r w:rsidR="00606BC3" w:rsidRPr="00606BC3">
          <w:rPr>
            <w:webHidden/>
            <w:sz w:val="24"/>
            <w:szCs w:val="24"/>
          </w:rPr>
          <w:fldChar w:fldCharType="end"/>
        </w:r>
      </w:hyperlink>
    </w:p>
    <w:p w14:paraId="6078BF2A" w14:textId="24FB73A0" w:rsidR="00606BC3" w:rsidRPr="00606BC3" w:rsidRDefault="006A7071">
      <w:pPr>
        <w:pStyle w:val="Obsah1"/>
        <w:rPr>
          <w:rFonts w:asciiTheme="minorHAnsi" w:eastAsiaTheme="minorEastAsia" w:hAnsiTheme="minorHAnsi"/>
          <w:b w:val="0"/>
          <w:bCs w:val="0"/>
          <w:sz w:val="24"/>
          <w:szCs w:val="24"/>
          <w:lang w:eastAsia="cs-CZ"/>
        </w:rPr>
      </w:pPr>
      <w:hyperlink w:anchor="_Toc36054560" w:history="1">
        <w:r w:rsidR="00606BC3" w:rsidRPr="00606BC3">
          <w:rPr>
            <w:rStyle w:val="Hypertextovodkaz"/>
            <w:sz w:val="24"/>
            <w:szCs w:val="24"/>
          </w:rPr>
          <w:t>3</w:t>
        </w:r>
        <w:r w:rsidR="00606BC3" w:rsidRPr="00606BC3">
          <w:rPr>
            <w:rFonts w:asciiTheme="minorHAnsi" w:eastAsiaTheme="minorEastAsia" w:hAnsiTheme="minorHAnsi"/>
            <w:b w:val="0"/>
            <w:bCs w:val="0"/>
            <w:sz w:val="24"/>
            <w:szCs w:val="24"/>
            <w:lang w:eastAsia="cs-CZ"/>
          </w:rPr>
          <w:tab/>
        </w:r>
        <w:r w:rsidR="00606BC3" w:rsidRPr="00606BC3">
          <w:rPr>
            <w:rStyle w:val="Hypertextovodkaz"/>
            <w:sz w:val="24"/>
            <w:szCs w:val="24"/>
          </w:rPr>
          <w:t>PALIATIVNÍ PÉČE V DOMÁCÍM PROSTŘEDÍ V NĚMECKU</w:t>
        </w:r>
        <w:r w:rsidR="00606BC3" w:rsidRPr="00606BC3">
          <w:rPr>
            <w:webHidden/>
            <w:sz w:val="24"/>
            <w:szCs w:val="24"/>
          </w:rPr>
          <w:tab/>
        </w:r>
        <w:r w:rsidR="00606BC3" w:rsidRPr="00606BC3">
          <w:rPr>
            <w:webHidden/>
            <w:sz w:val="24"/>
            <w:szCs w:val="24"/>
          </w:rPr>
          <w:fldChar w:fldCharType="begin"/>
        </w:r>
        <w:r w:rsidR="00606BC3" w:rsidRPr="00606BC3">
          <w:rPr>
            <w:webHidden/>
            <w:sz w:val="24"/>
            <w:szCs w:val="24"/>
          </w:rPr>
          <w:instrText xml:space="preserve"> PAGEREF _Toc36054560 \h </w:instrText>
        </w:r>
        <w:r w:rsidR="00606BC3" w:rsidRPr="00606BC3">
          <w:rPr>
            <w:webHidden/>
            <w:sz w:val="24"/>
            <w:szCs w:val="24"/>
          </w:rPr>
        </w:r>
        <w:r w:rsidR="00606BC3" w:rsidRPr="00606BC3">
          <w:rPr>
            <w:webHidden/>
            <w:sz w:val="24"/>
            <w:szCs w:val="24"/>
          </w:rPr>
          <w:fldChar w:fldCharType="separate"/>
        </w:r>
        <w:r w:rsidR="00606BC3" w:rsidRPr="00606BC3">
          <w:rPr>
            <w:webHidden/>
            <w:sz w:val="24"/>
            <w:szCs w:val="24"/>
          </w:rPr>
          <w:t>24</w:t>
        </w:r>
        <w:r w:rsidR="00606BC3" w:rsidRPr="00606BC3">
          <w:rPr>
            <w:webHidden/>
            <w:sz w:val="24"/>
            <w:szCs w:val="24"/>
          </w:rPr>
          <w:fldChar w:fldCharType="end"/>
        </w:r>
      </w:hyperlink>
    </w:p>
    <w:p w14:paraId="134A89AC" w14:textId="27A0A34B" w:rsidR="00606BC3" w:rsidRPr="00606BC3" w:rsidRDefault="006A7071">
      <w:pPr>
        <w:pStyle w:val="Obsah2"/>
        <w:tabs>
          <w:tab w:val="right" w:leader="dot" w:pos="9061"/>
        </w:tabs>
        <w:rPr>
          <w:rFonts w:asciiTheme="minorHAnsi" w:eastAsiaTheme="minorEastAsia" w:hAnsiTheme="minorHAnsi"/>
          <w:noProof/>
          <w:sz w:val="24"/>
          <w:szCs w:val="24"/>
          <w:lang w:eastAsia="cs-CZ"/>
        </w:rPr>
      </w:pPr>
      <w:hyperlink w:anchor="_Toc36054561" w:history="1">
        <w:r w:rsidR="00606BC3" w:rsidRPr="00606BC3">
          <w:rPr>
            <w:rStyle w:val="Hypertextovodkaz"/>
            <w:noProof/>
            <w:sz w:val="24"/>
            <w:szCs w:val="24"/>
          </w:rPr>
          <w:t>3.1 Význam a limitace dohledaných výsledků</w:t>
        </w:r>
        <w:r w:rsidR="00606BC3" w:rsidRPr="00606BC3">
          <w:rPr>
            <w:noProof/>
            <w:webHidden/>
            <w:sz w:val="24"/>
            <w:szCs w:val="24"/>
          </w:rPr>
          <w:tab/>
        </w:r>
        <w:r w:rsidR="00606BC3" w:rsidRPr="00606BC3">
          <w:rPr>
            <w:noProof/>
            <w:webHidden/>
            <w:sz w:val="24"/>
            <w:szCs w:val="24"/>
          </w:rPr>
          <w:fldChar w:fldCharType="begin"/>
        </w:r>
        <w:r w:rsidR="00606BC3" w:rsidRPr="00606BC3">
          <w:rPr>
            <w:noProof/>
            <w:webHidden/>
            <w:sz w:val="24"/>
            <w:szCs w:val="24"/>
          </w:rPr>
          <w:instrText xml:space="preserve"> PAGEREF _Toc36054561 \h </w:instrText>
        </w:r>
        <w:r w:rsidR="00606BC3" w:rsidRPr="00606BC3">
          <w:rPr>
            <w:noProof/>
            <w:webHidden/>
            <w:sz w:val="24"/>
            <w:szCs w:val="24"/>
          </w:rPr>
        </w:r>
        <w:r w:rsidR="00606BC3" w:rsidRPr="00606BC3">
          <w:rPr>
            <w:noProof/>
            <w:webHidden/>
            <w:sz w:val="24"/>
            <w:szCs w:val="24"/>
          </w:rPr>
          <w:fldChar w:fldCharType="separate"/>
        </w:r>
        <w:r w:rsidR="00606BC3" w:rsidRPr="00606BC3">
          <w:rPr>
            <w:noProof/>
            <w:webHidden/>
            <w:sz w:val="24"/>
            <w:szCs w:val="24"/>
          </w:rPr>
          <w:t>33</w:t>
        </w:r>
        <w:r w:rsidR="00606BC3" w:rsidRPr="00606BC3">
          <w:rPr>
            <w:noProof/>
            <w:webHidden/>
            <w:sz w:val="24"/>
            <w:szCs w:val="24"/>
          </w:rPr>
          <w:fldChar w:fldCharType="end"/>
        </w:r>
      </w:hyperlink>
    </w:p>
    <w:p w14:paraId="2D90560A" w14:textId="506F0C50" w:rsidR="00606BC3" w:rsidRPr="00606BC3" w:rsidRDefault="006A7071">
      <w:pPr>
        <w:pStyle w:val="Obsah1"/>
        <w:rPr>
          <w:rFonts w:asciiTheme="minorHAnsi" w:eastAsiaTheme="minorEastAsia" w:hAnsiTheme="minorHAnsi"/>
          <w:b w:val="0"/>
          <w:bCs w:val="0"/>
          <w:sz w:val="24"/>
          <w:szCs w:val="24"/>
          <w:lang w:eastAsia="cs-CZ"/>
        </w:rPr>
      </w:pPr>
      <w:hyperlink w:anchor="_Toc36054562" w:history="1">
        <w:r w:rsidR="00606BC3" w:rsidRPr="00606BC3">
          <w:rPr>
            <w:rStyle w:val="Hypertextovodkaz"/>
            <w:sz w:val="24"/>
            <w:szCs w:val="24"/>
          </w:rPr>
          <w:t>ZÁVĚR</w:t>
        </w:r>
        <w:r w:rsidR="00606BC3" w:rsidRPr="00606BC3">
          <w:rPr>
            <w:webHidden/>
            <w:sz w:val="24"/>
            <w:szCs w:val="24"/>
          </w:rPr>
          <w:tab/>
        </w:r>
        <w:r w:rsidR="00606BC3" w:rsidRPr="00606BC3">
          <w:rPr>
            <w:webHidden/>
            <w:sz w:val="24"/>
            <w:szCs w:val="24"/>
          </w:rPr>
          <w:fldChar w:fldCharType="begin"/>
        </w:r>
        <w:r w:rsidR="00606BC3" w:rsidRPr="00606BC3">
          <w:rPr>
            <w:webHidden/>
            <w:sz w:val="24"/>
            <w:szCs w:val="24"/>
          </w:rPr>
          <w:instrText xml:space="preserve"> PAGEREF _Toc36054562 \h </w:instrText>
        </w:r>
        <w:r w:rsidR="00606BC3" w:rsidRPr="00606BC3">
          <w:rPr>
            <w:webHidden/>
            <w:sz w:val="24"/>
            <w:szCs w:val="24"/>
          </w:rPr>
        </w:r>
        <w:r w:rsidR="00606BC3" w:rsidRPr="00606BC3">
          <w:rPr>
            <w:webHidden/>
            <w:sz w:val="24"/>
            <w:szCs w:val="24"/>
          </w:rPr>
          <w:fldChar w:fldCharType="separate"/>
        </w:r>
        <w:r w:rsidR="00606BC3" w:rsidRPr="00606BC3">
          <w:rPr>
            <w:webHidden/>
            <w:sz w:val="24"/>
            <w:szCs w:val="24"/>
          </w:rPr>
          <w:t>35</w:t>
        </w:r>
        <w:r w:rsidR="00606BC3" w:rsidRPr="00606BC3">
          <w:rPr>
            <w:webHidden/>
            <w:sz w:val="24"/>
            <w:szCs w:val="24"/>
          </w:rPr>
          <w:fldChar w:fldCharType="end"/>
        </w:r>
      </w:hyperlink>
    </w:p>
    <w:p w14:paraId="15418D36" w14:textId="27BB9E2C" w:rsidR="00606BC3" w:rsidRPr="00606BC3" w:rsidRDefault="006A7071">
      <w:pPr>
        <w:pStyle w:val="Obsah1"/>
        <w:rPr>
          <w:rFonts w:asciiTheme="minorHAnsi" w:eastAsiaTheme="minorEastAsia" w:hAnsiTheme="minorHAnsi"/>
          <w:b w:val="0"/>
          <w:bCs w:val="0"/>
          <w:sz w:val="24"/>
          <w:szCs w:val="24"/>
          <w:lang w:eastAsia="cs-CZ"/>
        </w:rPr>
      </w:pPr>
      <w:hyperlink w:anchor="_Toc36054563" w:history="1">
        <w:r w:rsidR="00606BC3" w:rsidRPr="00606BC3">
          <w:rPr>
            <w:rStyle w:val="Hypertextovodkaz"/>
            <w:sz w:val="24"/>
            <w:szCs w:val="24"/>
          </w:rPr>
          <w:t>REFERENČNÍ SEZNAM</w:t>
        </w:r>
        <w:r w:rsidR="00606BC3" w:rsidRPr="00606BC3">
          <w:rPr>
            <w:webHidden/>
            <w:sz w:val="24"/>
            <w:szCs w:val="24"/>
          </w:rPr>
          <w:tab/>
        </w:r>
        <w:r w:rsidR="00606BC3" w:rsidRPr="00606BC3">
          <w:rPr>
            <w:webHidden/>
            <w:sz w:val="24"/>
            <w:szCs w:val="24"/>
          </w:rPr>
          <w:fldChar w:fldCharType="begin"/>
        </w:r>
        <w:r w:rsidR="00606BC3" w:rsidRPr="00606BC3">
          <w:rPr>
            <w:webHidden/>
            <w:sz w:val="24"/>
            <w:szCs w:val="24"/>
          </w:rPr>
          <w:instrText xml:space="preserve"> PAGEREF _Toc36054563 \h </w:instrText>
        </w:r>
        <w:r w:rsidR="00606BC3" w:rsidRPr="00606BC3">
          <w:rPr>
            <w:webHidden/>
            <w:sz w:val="24"/>
            <w:szCs w:val="24"/>
          </w:rPr>
        </w:r>
        <w:r w:rsidR="00606BC3" w:rsidRPr="00606BC3">
          <w:rPr>
            <w:webHidden/>
            <w:sz w:val="24"/>
            <w:szCs w:val="24"/>
          </w:rPr>
          <w:fldChar w:fldCharType="separate"/>
        </w:r>
        <w:r w:rsidR="00606BC3" w:rsidRPr="00606BC3">
          <w:rPr>
            <w:webHidden/>
            <w:sz w:val="24"/>
            <w:szCs w:val="24"/>
          </w:rPr>
          <w:t>37</w:t>
        </w:r>
        <w:r w:rsidR="00606BC3" w:rsidRPr="00606BC3">
          <w:rPr>
            <w:webHidden/>
            <w:sz w:val="24"/>
            <w:szCs w:val="24"/>
          </w:rPr>
          <w:fldChar w:fldCharType="end"/>
        </w:r>
      </w:hyperlink>
    </w:p>
    <w:p w14:paraId="0ED3005A" w14:textId="23A301C9" w:rsidR="00606BC3" w:rsidRPr="00606BC3" w:rsidRDefault="006A7071">
      <w:pPr>
        <w:pStyle w:val="Obsah1"/>
        <w:rPr>
          <w:rFonts w:asciiTheme="minorHAnsi" w:eastAsiaTheme="minorEastAsia" w:hAnsiTheme="minorHAnsi"/>
          <w:b w:val="0"/>
          <w:bCs w:val="0"/>
          <w:sz w:val="24"/>
          <w:szCs w:val="24"/>
          <w:lang w:eastAsia="cs-CZ"/>
        </w:rPr>
      </w:pPr>
      <w:hyperlink w:anchor="_Toc36054564" w:history="1">
        <w:r w:rsidR="00606BC3" w:rsidRPr="00606BC3">
          <w:rPr>
            <w:rStyle w:val="Hypertextovodkaz"/>
            <w:sz w:val="24"/>
            <w:szCs w:val="24"/>
          </w:rPr>
          <w:t>SEZNAM ZKRATEK</w:t>
        </w:r>
        <w:r w:rsidR="00606BC3" w:rsidRPr="00606BC3">
          <w:rPr>
            <w:webHidden/>
            <w:sz w:val="24"/>
            <w:szCs w:val="24"/>
          </w:rPr>
          <w:tab/>
        </w:r>
        <w:r w:rsidR="00606BC3" w:rsidRPr="00606BC3">
          <w:rPr>
            <w:webHidden/>
            <w:sz w:val="24"/>
            <w:szCs w:val="24"/>
          </w:rPr>
          <w:fldChar w:fldCharType="begin"/>
        </w:r>
        <w:r w:rsidR="00606BC3" w:rsidRPr="00606BC3">
          <w:rPr>
            <w:webHidden/>
            <w:sz w:val="24"/>
            <w:szCs w:val="24"/>
          </w:rPr>
          <w:instrText xml:space="preserve"> PAGEREF _Toc36054564 \h </w:instrText>
        </w:r>
        <w:r w:rsidR="00606BC3" w:rsidRPr="00606BC3">
          <w:rPr>
            <w:webHidden/>
            <w:sz w:val="24"/>
            <w:szCs w:val="24"/>
          </w:rPr>
        </w:r>
        <w:r w:rsidR="00606BC3" w:rsidRPr="00606BC3">
          <w:rPr>
            <w:webHidden/>
            <w:sz w:val="24"/>
            <w:szCs w:val="24"/>
          </w:rPr>
          <w:fldChar w:fldCharType="separate"/>
        </w:r>
        <w:r w:rsidR="00606BC3" w:rsidRPr="00606BC3">
          <w:rPr>
            <w:webHidden/>
            <w:sz w:val="24"/>
            <w:szCs w:val="24"/>
          </w:rPr>
          <w:t>41</w:t>
        </w:r>
        <w:r w:rsidR="00606BC3" w:rsidRPr="00606BC3">
          <w:rPr>
            <w:webHidden/>
            <w:sz w:val="24"/>
            <w:szCs w:val="24"/>
          </w:rPr>
          <w:fldChar w:fldCharType="end"/>
        </w:r>
      </w:hyperlink>
    </w:p>
    <w:p w14:paraId="53BCF8AE" w14:textId="4FC124DB" w:rsidR="00FA5097" w:rsidRPr="00621A0B" w:rsidRDefault="00FA5097">
      <w:pPr>
        <w:rPr>
          <w:b/>
          <w:sz w:val="36"/>
        </w:rPr>
      </w:pPr>
      <w:r w:rsidRPr="00606BC3">
        <w:rPr>
          <w:sz w:val="24"/>
          <w:szCs w:val="24"/>
        </w:rPr>
        <w:fldChar w:fldCharType="end"/>
      </w:r>
      <w:r w:rsidRPr="00621A0B">
        <w:rPr>
          <w:sz w:val="24"/>
        </w:rPr>
        <w:br w:type="page"/>
      </w:r>
    </w:p>
    <w:p w14:paraId="139D01AE" w14:textId="77777777" w:rsidR="00B62E8D" w:rsidRPr="00D204B6" w:rsidRDefault="008D78CB" w:rsidP="00527D55">
      <w:pPr>
        <w:pStyle w:val="NadpisyH"/>
        <w:numPr>
          <w:ilvl w:val="0"/>
          <w:numId w:val="0"/>
        </w:numPr>
        <w:ind w:left="426" w:hanging="426"/>
      </w:pPr>
      <w:bookmarkStart w:id="2" w:name="_Toc36054557"/>
      <w:r w:rsidRPr="00D204B6">
        <w:lastRenderedPageBreak/>
        <w:t>Ú</w:t>
      </w:r>
      <w:r w:rsidR="005E2BE6" w:rsidRPr="00D204B6">
        <w:t>VOD</w:t>
      </w:r>
      <w:bookmarkEnd w:id="2"/>
    </w:p>
    <w:p w14:paraId="16D6A54A" w14:textId="332024D6" w:rsidR="007F096D" w:rsidRDefault="008D41E2" w:rsidP="007A2E84">
      <w:pPr>
        <w:pStyle w:val="Text"/>
      </w:pPr>
      <w:r>
        <w:t xml:space="preserve">Světová zdravotnická organizace definuje paliativní péči </w:t>
      </w:r>
      <w:r w:rsidR="00621A0B" w:rsidRPr="00C26AD3">
        <w:rPr>
          <w:bCs/>
        </w:rPr>
        <w:t>následovně</w:t>
      </w:r>
      <w:r w:rsidRPr="00C26AD3">
        <w:rPr>
          <w:bCs/>
        </w:rPr>
        <w:t>:</w:t>
      </w:r>
      <w:r w:rsidRPr="00C26AD3">
        <w:t xml:space="preserve"> </w:t>
      </w:r>
      <w:r>
        <w:t>„</w:t>
      </w:r>
      <w:r w:rsidRPr="008D41E2">
        <w:rPr>
          <w:i/>
          <w:iCs/>
        </w:rPr>
        <w:t>Jedná se o přístup, který zlepšuje kvalitu života pacientů a jejich rodin, které se potýkají</w:t>
      </w:r>
      <w:r w:rsidR="00C26AD3">
        <w:rPr>
          <w:rStyle w:val="Odkaznakoment"/>
        </w:rPr>
        <w:t xml:space="preserve">                            </w:t>
      </w:r>
      <w:r w:rsidRPr="008D41E2">
        <w:rPr>
          <w:i/>
          <w:iCs/>
        </w:rPr>
        <w:t>s problémem spojeným s onemocněním ohrožujícím život, a to prostřednictvím prevence a mírněním utrpení pomocí včasné identifikace a náležitým posouzením</w:t>
      </w:r>
      <w:r w:rsidR="00C26AD3">
        <w:rPr>
          <w:rStyle w:val="Odkaznakoment"/>
        </w:rPr>
        <w:t xml:space="preserve">             </w:t>
      </w:r>
      <w:r w:rsidRPr="008D41E2">
        <w:rPr>
          <w:i/>
          <w:iCs/>
        </w:rPr>
        <w:t xml:space="preserve">a </w:t>
      </w:r>
      <w:r w:rsidRPr="004946C0">
        <w:rPr>
          <w:i/>
          <w:iCs/>
        </w:rPr>
        <w:t>léčbou bolesti a jiných problémů, fyzických, psychosociálních i duchovních</w:t>
      </w:r>
      <w:r w:rsidRPr="004946C0">
        <w:t>“ (</w:t>
      </w:r>
      <w:proofErr w:type="spellStart"/>
      <w:r w:rsidR="004946C0" w:rsidRPr="004946C0">
        <w:t>Hall</w:t>
      </w:r>
      <w:proofErr w:type="spellEnd"/>
      <w:r w:rsidR="004946C0">
        <w:t xml:space="preserve"> et al.</w:t>
      </w:r>
      <w:r w:rsidRPr="004946C0">
        <w:t>, 20</w:t>
      </w:r>
      <w:r w:rsidR="004946C0" w:rsidRPr="004946C0">
        <w:t>11</w:t>
      </w:r>
      <w:r w:rsidRPr="004946C0">
        <w:t xml:space="preserve">, s. </w:t>
      </w:r>
      <w:r w:rsidR="004946C0" w:rsidRPr="004946C0">
        <w:t>6</w:t>
      </w:r>
      <w:r w:rsidRPr="004946C0">
        <w:t>).</w:t>
      </w:r>
      <w:r w:rsidR="00621A0B">
        <w:t xml:space="preserve"> </w:t>
      </w:r>
      <w:r w:rsidR="00D42783">
        <w:t>Trendem dnešní doby je přesouvání paliativní péče z ústavních zařízení do domácí péče.</w:t>
      </w:r>
      <w:r w:rsidR="007A2E84">
        <w:t xml:space="preserve"> Popis paliativní péče </w:t>
      </w:r>
      <w:r w:rsidR="003D3AB4">
        <w:t>v </w:t>
      </w:r>
      <w:r w:rsidR="007A2E84">
        <w:t>Německ</w:t>
      </w:r>
      <w:r w:rsidR="003D3AB4">
        <w:t xml:space="preserve">u </w:t>
      </w:r>
      <w:r w:rsidR="007A2E84">
        <w:t>jsem si vybrala, protože bych tam</w:t>
      </w:r>
      <w:r w:rsidR="003D3AB4">
        <w:t xml:space="preserve"> po nějaký čas</w:t>
      </w:r>
      <w:r w:rsidR="007A2E84">
        <w:t xml:space="preserve"> chtěla žít a pracovat. Již jsem tam strávila část života</w:t>
      </w:r>
      <w:r w:rsidR="003D3AB4">
        <w:t xml:space="preserve"> díky evropskému projektu Erasmus+</w:t>
      </w:r>
      <w:r w:rsidR="007A2E84">
        <w:t>.</w:t>
      </w:r>
      <w:r w:rsidR="00610F85">
        <w:t xml:space="preserve"> </w:t>
      </w:r>
      <w:r w:rsidR="00A72218">
        <w:t>V součtu t</w:t>
      </w:r>
      <w:r w:rsidR="00610F85">
        <w:t>ři měsíce jsem strávila v tamní fakultní nemocnici. Měsíc a půl na jednotce intenzivní péče a stejnou dobu</w:t>
      </w:r>
      <w:r w:rsidR="007A2E84">
        <w:t xml:space="preserve"> </w:t>
      </w:r>
      <w:r w:rsidR="00610F85">
        <w:t xml:space="preserve">na standartním lůžkovém oddělení. </w:t>
      </w:r>
      <w:r w:rsidR="00511697">
        <w:t>Bylo</w:t>
      </w:r>
      <w:r w:rsidR="00610F85">
        <w:t xml:space="preserve"> zajímavé pozorovat rozdíly v ošetřovatelské péči mezi Českou republikou a Německem. Systém domácí paliativní péče v Německu je propracovaný. </w:t>
      </w:r>
      <w:r w:rsidR="00A72218">
        <w:t xml:space="preserve">Němečtí obyvatelé mají podporu státu, </w:t>
      </w:r>
      <w:r w:rsidR="00DB5545">
        <w:t>například</w:t>
      </w:r>
      <w:r w:rsidR="00A72218">
        <w:t xml:space="preserve"> co se ošetřovatelské péče týče</w:t>
      </w:r>
      <w:r w:rsidR="00DB5545">
        <w:t xml:space="preserve">. Konkrétně mluvíme o finančním zajištění pečovatelů, kteří pečují o paliativní pacienty v domácí péči. </w:t>
      </w:r>
      <w:r w:rsidR="00511697">
        <w:t xml:space="preserve">Naopak v České republice </w:t>
      </w:r>
      <w:r w:rsidR="00EF2176">
        <w:t xml:space="preserve">není systém zcela kompletní. Problémem finanční stránky je neujasněné hrazení úhrad ze strany zdravotních pojišťoven. </w:t>
      </w:r>
      <w:r w:rsidR="00DB5545">
        <w:t xml:space="preserve">Dále </w:t>
      </w:r>
      <w:r w:rsidR="00EF2176">
        <w:t>jde</w:t>
      </w:r>
      <w:r w:rsidR="00DB5545">
        <w:t xml:space="preserve"> o možnou ztrátu povolání z důvodu nedostatku času vyhrazeného na práci, nedostatečnou podporu od zbytku rodiny nebo nedostatečné bytové prostory</w:t>
      </w:r>
      <w:r w:rsidR="00735AD4">
        <w:t xml:space="preserve"> pro péči o paliativního pacienta</w:t>
      </w:r>
      <w:r w:rsidR="00DB5545">
        <w:t>.</w:t>
      </w:r>
      <w:r w:rsidR="005603CA">
        <w:t xml:space="preserve"> I přes v</w:t>
      </w:r>
      <w:bookmarkStart w:id="3" w:name="_GoBack"/>
      <w:bookmarkEnd w:id="3"/>
      <w:r w:rsidR="005603CA">
        <w:t>šechny tyto faktory začíná být domácí paliativní péče v České republice více viditelná.</w:t>
      </w:r>
      <w:r w:rsidR="00511697">
        <w:t xml:space="preserve"> </w:t>
      </w:r>
    </w:p>
    <w:p w14:paraId="19A0579E" w14:textId="4842B556" w:rsidR="00E24B6B" w:rsidRDefault="00E24B6B" w:rsidP="00B21776">
      <w:pPr>
        <w:pStyle w:val="Text"/>
      </w:pPr>
      <w:r>
        <w:t xml:space="preserve">Na základě těchto informací si můžeme položit tuto otázku: </w:t>
      </w:r>
    </w:p>
    <w:p w14:paraId="0667CDB6" w14:textId="2AFBD17C" w:rsidR="009E2767" w:rsidRDefault="003A41B8" w:rsidP="00B21776">
      <w:pPr>
        <w:pStyle w:val="Text"/>
      </w:pPr>
      <w:r>
        <w:t xml:space="preserve">Jaké jsou aktuální </w:t>
      </w:r>
      <w:r w:rsidR="00D72718">
        <w:t>dohledané poznatky o paliativní péči v domácím prostředí v České republice</w:t>
      </w:r>
      <w:r w:rsidR="001017BB">
        <w:t xml:space="preserve"> a v Německu? </w:t>
      </w:r>
    </w:p>
    <w:p w14:paraId="3720F039" w14:textId="4A2EF4D2" w:rsidR="007F096D" w:rsidRPr="00E24B6B" w:rsidRDefault="007F096D" w:rsidP="00B21776">
      <w:pPr>
        <w:pStyle w:val="Text"/>
        <w:ind w:firstLine="0"/>
        <w:rPr>
          <w:bCs/>
        </w:rPr>
      </w:pPr>
      <w:r w:rsidRPr="00E24B6B">
        <w:rPr>
          <w:bCs/>
        </w:rPr>
        <w:t xml:space="preserve">Cílem bakalářské práce bylo sumarizovat aktuální dohledané poznatky o paliativní péči v domácím prostředí v České republice a v Německu.  </w:t>
      </w:r>
    </w:p>
    <w:p w14:paraId="574B6B40" w14:textId="51B6480B" w:rsidR="001017BB" w:rsidRPr="00E24B6B" w:rsidRDefault="007F096D" w:rsidP="00B21776">
      <w:pPr>
        <w:pStyle w:val="Text"/>
        <w:ind w:firstLine="0"/>
        <w:rPr>
          <w:bCs/>
        </w:rPr>
      </w:pPr>
      <w:r w:rsidRPr="00E24B6B">
        <w:rPr>
          <w:bCs/>
        </w:rPr>
        <w:t>Hlavní cíl byl rozdělen na tyto dva dílčí cíle</w:t>
      </w:r>
      <w:r w:rsidR="001017BB" w:rsidRPr="00E24B6B">
        <w:rPr>
          <w:bCs/>
        </w:rPr>
        <w:t>:</w:t>
      </w:r>
    </w:p>
    <w:p w14:paraId="035E4F92" w14:textId="77777777" w:rsidR="001017BB" w:rsidRDefault="001017BB" w:rsidP="003D3AB4">
      <w:pPr>
        <w:pStyle w:val="Text"/>
        <w:numPr>
          <w:ilvl w:val="0"/>
          <w:numId w:val="5"/>
        </w:numPr>
        <w:ind w:left="426"/>
      </w:pPr>
      <w:r>
        <w:t>Sumarizovat aktuální dohledané poznatky o paliativní péči v domácím prostředí v České republice.</w:t>
      </w:r>
    </w:p>
    <w:p w14:paraId="541F34EF" w14:textId="77777777" w:rsidR="001017BB" w:rsidRDefault="001017BB" w:rsidP="003D3AB4">
      <w:pPr>
        <w:pStyle w:val="Text"/>
        <w:numPr>
          <w:ilvl w:val="0"/>
          <w:numId w:val="5"/>
        </w:numPr>
        <w:ind w:left="426"/>
      </w:pPr>
      <w:r>
        <w:t>Sumarizovat aktuální dohledané poznatky o paliativní péči v domácím prostředí v Německu.</w:t>
      </w:r>
    </w:p>
    <w:p w14:paraId="4C3E84B3" w14:textId="5155CE5D" w:rsidR="001017BB" w:rsidRPr="00BE0A8B" w:rsidRDefault="001017BB" w:rsidP="00B21776">
      <w:pPr>
        <w:pStyle w:val="Text"/>
        <w:ind w:firstLine="0"/>
      </w:pPr>
      <w:r w:rsidRPr="00BE0A8B">
        <w:lastRenderedPageBreak/>
        <w:t xml:space="preserve">Vstupní </w:t>
      </w:r>
      <w:r w:rsidR="00B21776" w:rsidRPr="00BE0A8B">
        <w:t xml:space="preserve">studijní </w:t>
      </w:r>
      <w:r w:rsidRPr="00BE0A8B">
        <w:t>literatura</w:t>
      </w:r>
      <w:r w:rsidR="00B21776" w:rsidRPr="00BE0A8B">
        <w:t>:</w:t>
      </w:r>
    </w:p>
    <w:p w14:paraId="0BA70277" w14:textId="77777777" w:rsidR="000F1B48" w:rsidRPr="000F1B48" w:rsidRDefault="000F1B48" w:rsidP="00E24B6B">
      <w:pPr>
        <w:pStyle w:val="Text"/>
        <w:ind w:firstLine="0"/>
      </w:pPr>
      <w:r w:rsidRPr="000F1B48">
        <w:t xml:space="preserve">SLÁMA, O. Paliativní a hospicová péče v České republice a v Evropě. Klinická Onkologie. 2009, 22(4), </w:t>
      </w:r>
      <w:proofErr w:type="gramStart"/>
      <w:r w:rsidRPr="000F1B48">
        <w:t>183 - 185</w:t>
      </w:r>
      <w:proofErr w:type="gramEnd"/>
    </w:p>
    <w:p w14:paraId="4CFD7789" w14:textId="77777777" w:rsidR="00466871" w:rsidRDefault="000F1B48" w:rsidP="00E24B6B">
      <w:pPr>
        <w:pStyle w:val="Text"/>
        <w:ind w:firstLine="0"/>
      </w:pPr>
      <w:proofErr w:type="spellStart"/>
      <w:r w:rsidRPr="000F1B48">
        <w:t>National</w:t>
      </w:r>
      <w:proofErr w:type="spellEnd"/>
      <w:r w:rsidRPr="000F1B48">
        <w:t xml:space="preserve"> </w:t>
      </w:r>
      <w:proofErr w:type="spellStart"/>
      <w:r w:rsidRPr="000F1B48">
        <w:t>Cancer</w:t>
      </w:r>
      <w:proofErr w:type="spellEnd"/>
      <w:r w:rsidRPr="000F1B48">
        <w:t xml:space="preserve"> </w:t>
      </w:r>
      <w:proofErr w:type="spellStart"/>
      <w:r w:rsidRPr="000F1B48">
        <w:t>Control</w:t>
      </w:r>
      <w:proofErr w:type="spellEnd"/>
      <w:r w:rsidRPr="000F1B48">
        <w:t xml:space="preserve"> </w:t>
      </w:r>
      <w:proofErr w:type="spellStart"/>
      <w:r w:rsidRPr="000F1B48">
        <w:t>Programmes</w:t>
      </w:r>
      <w:proofErr w:type="spellEnd"/>
      <w:r w:rsidRPr="000F1B48">
        <w:t xml:space="preserve">. </w:t>
      </w:r>
      <w:proofErr w:type="spellStart"/>
      <w:r w:rsidRPr="000F1B48">
        <w:t>Policies</w:t>
      </w:r>
      <w:proofErr w:type="spellEnd"/>
      <w:r w:rsidRPr="000F1B48">
        <w:t xml:space="preserve"> and </w:t>
      </w:r>
      <w:proofErr w:type="spellStart"/>
      <w:r w:rsidRPr="000F1B48">
        <w:t>managerial</w:t>
      </w:r>
      <w:proofErr w:type="spellEnd"/>
      <w:r w:rsidRPr="000F1B48">
        <w:t xml:space="preserve"> </w:t>
      </w:r>
      <w:proofErr w:type="spellStart"/>
      <w:r w:rsidRPr="000F1B48">
        <w:t>guidelines</w:t>
      </w:r>
      <w:proofErr w:type="spellEnd"/>
      <w:r w:rsidRPr="000F1B48">
        <w:t xml:space="preserve">. Druhé. </w:t>
      </w:r>
      <w:proofErr w:type="spellStart"/>
      <w:r w:rsidRPr="000F1B48">
        <w:t>Geneva</w:t>
      </w:r>
      <w:proofErr w:type="spellEnd"/>
      <w:r w:rsidRPr="000F1B48">
        <w:t xml:space="preserve">: WHO </w:t>
      </w:r>
      <w:proofErr w:type="spellStart"/>
      <w:r w:rsidRPr="000F1B48">
        <w:t>World</w:t>
      </w:r>
      <w:proofErr w:type="spellEnd"/>
      <w:r w:rsidRPr="000F1B48">
        <w:t xml:space="preserve"> </w:t>
      </w:r>
      <w:proofErr w:type="spellStart"/>
      <w:r w:rsidRPr="000F1B48">
        <w:t>Health</w:t>
      </w:r>
      <w:proofErr w:type="spellEnd"/>
      <w:r w:rsidRPr="000F1B48">
        <w:t xml:space="preserve"> </w:t>
      </w:r>
      <w:proofErr w:type="spellStart"/>
      <w:r w:rsidRPr="000F1B48">
        <w:t>Organization</w:t>
      </w:r>
      <w:proofErr w:type="spellEnd"/>
      <w:r w:rsidRPr="000F1B48">
        <w:t>, 2002. ISBN 92</w:t>
      </w:r>
      <w:r w:rsidR="00510A3D">
        <w:t>-</w:t>
      </w:r>
      <w:r w:rsidRPr="000F1B48">
        <w:t>4</w:t>
      </w:r>
      <w:r w:rsidR="00510A3D">
        <w:t>-</w:t>
      </w:r>
      <w:r w:rsidRPr="000F1B48">
        <w:t>154557</w:t>
      </w:r>
      <w:r w:rsidR="00510A3D">
        <w:t>-</w:t>
      </w:r>
      <w:r w:rsidRPr="000F1B48">
        <w:t>7</w:t>
      </w:r>
    </w:p>
    <w:p w14:paraId="7782D663" w14:textId="77777777" w:rsidR="00466871" w:rsidRDefault="00466871" w:rsidP="00E24B6B">
      <w:pPr>
        <w:pStyle w:val="Text"/>
        <w:ind w:firstLine="0"/>
      </w:pPr>
      <w:r w:rsidRPr="00466871">
        <w:t xml:space="preserve">PINZÓN, Luis Carlos </w:t>
      </w:r>
      <w:proofErr w:type="spellStart"/>
      <w:r w:rsidRPr="00466871">
        <w:t>Escobar</w:t>
      </w:r>
      <w:proofErr w:type="spellEnd"/>
      <w:r w:rsidRPr="00466871">
        <w:t>, Eva MÜNSTER, Sabine FISCHBECK, Michael UNRATH, Matthias CLAUS, Tanja MARTINI a Martin WEBER. End-</w:t>
      </w:r>
      <w:proofErr w:type="spellStart"/>
      <w:r w:rsidRPr="00466871">
        <w:t>of</w:t>
      </w:r>
      <w:proofErr w:type="spellEnd"/>
      <w:r w:rsidRPr="00466871">
        <w:t>-</w:t>
      </w:r>
      <w:proofErr w:type="spellStart"/>
      <w:r w:rsidRPr="00466871">
        <w:t>life</w:t>
      </w:r>
      <w:proofErr w:type="spellEnd"/>
      <w:r w:rsidRPr="00466871">
        <w:t xml:space="preserve"> care in Germany: Study design, </w:t>
      </w:r>
      <w:proofErr w:type="spellStart"/>
      <w:r w:rsidRPr="00466871">
        <w:t>methods</w:t>
      </w:r>
      <w:proofErr w:type="spellEnd"/>
      <w:r w:rsidRPr="00466871">
        <w:t xml:space="preserve"> and </w:t>
      </w:r>
      <w:proofErr w:type="spellStart"/>
      <w:r w:rsidRPr="00466871">
        <w:t>first</w:t>
      </w:r>
      <w:proofErr w:type="spellEnd"/>
      <w:r w:rsidRPr="00466871">
        <w:t xml:space="preserve"> </w:t>
      </w:r>
      <w:proofErr w:type="spellStart"/>
      <w:r w:rsidRPr="00466871">
        <w:t>results</w:t>
      </w:r>
      <w:proofErr w:type="spellEnd"/>
      <w:r w:rsidRPr="00466871">
        <w:t xml:space="preserve"> </w:t>
      </w:r>
      <w:proofErr w:type="spellStart"/>
      <w:r w:rsidRPr="00466871">
        <w:t>of</w:t>
      </w:r>
      <w:proofErr w:type="spellEnd"/>
      <w:r w:rsidRPr="00466871">
        <w:t xml:space="preserve"> </w:t>
      </w:r>
      <w:proofErr w:type="spellStart"/>
      <w:r w:rsidRPr="00466871">
        <w:t>the</w:t>
      </w:r>
      <w:proofErr w:type="spellEnd"/>
      <w:r w:rsidRPr="00466871">
        <w:t xml:space="preserve"> EPACS study (Establishment </w:t>
      </w:r>
      <w:proofErr w:type="spellStart"/>
      <w:r w:rsidRPr="00466871">
        <w:t>of</w:t>
      </w:r>
      <w:proofErr w:type="spellEnd"/>
      <w:r w:rsidRPr="00466871">
        <w:t xml:space="preserve"> Hospice and </w:t>
      </w:r>
      <w:proofErr w:type="spellStart"/>
      <w:r w:rsidRPr="00466871">
        <w:t>Palliative</w:t>
      </w:r>
      <w:proofErr w:type="spellEnd"/>
      <w:r w:rsidRPr="00466871">
        <w:t xml:space="preserve"> Care </w:t>
      </w:r>
      <w:proofErr w:type="spellStart"/>
      <w:r w:rsidRPr="00466871">
        <w:t>Services</w:t>
      </w:r>
      <w:proofErr w:type="spellEnd"/>
      <w:r w:rsidRPr="00466871">
        <w:t xml:space="preserve"> in Germany). BMC </w:t>
      </w:r>
      <w:proofErr w:type="spellStart"/>
      <w:r w:rsidRPr="00466871">
        <w:t>Palliative</w:t>
      </w:r>
      <w:proofErr w:type="spellEnd"/>
      <w:r w:rsidRPr="00466871">
        <w:t xml:space="preserve"> Care. 2010, 9(16), </w:t>
      </w:r>
      <w:proofErr w:type="gramStart"/>
      <w:r w:rsidRPr="00466871">
        <w:t>1 - 11</w:t>
      </w:r>
      <w:proofErr w:type="gramEnd"/>
      <w:r w:rsidRPr="00466871">
        <w:t>. DOI: 10.1186/1472-684X-9-16</w:t>
      </w:r>
    </w:p>
    <w:p w14:paraId="1ABDE851" w14:textId="1475B30D" w:rsidR="00466871" w:rsidRPr="00466871" w:rsidRDefault="00466871" w:rsidP="00E24B6B">
      <w:pPr>
        <w:pStyle w:val="Text"/>
        <w:ind w:firstLine="0"/>
      </w:pPr>
      <w:r w:rsidRPr="00466871">
        <w:t xml:space="preserve">LOUČKA, Martin. Podkožní aplikace léků a tekutin v paliativní medicíně. </w:t>
      </w:r>
      <w:proofErr w:type="spellStart"/>
      <w:r w:rsidRPr="00466871">
        <w:t>Pa</w:t>
      </w:r>
      <w:r w:rsidR="004726F8">
        <w:t>l</w:t>
      </w:r>
      <w:r w:rsidRPr="00466871">
        <w:t>iatívna</w:t>
      </w:r>
      <w:proofErr w:type="spellEnd"/>
      <w:r w:rsidRPr="00466871">
        <w:t xml:space="preserve"> medicína a </w:t>
      </w:r>
      <w:proofErr w:type="spellStart"/>
      <w:r w:rsidRPr="00466871">
        <w:t>liečba</w:t>
      </w:r>
      <w:proofErr w:type="spellEnd"/>
      <w:r w:rsidRPr="00466871">
        <w:t xml:space="preserve"> bolesti. 2008, 1(2), </w:t>
      </w:r>
      <w:proofErr w:type="gramStart"/>
      <w:r w:rsidRPr="00466871">
        <w:t>64 – 66</w:t>
      </w:r>
      <w:proofErr w:type="gramEnd"/>
    </w:p>
    <w:p w14:paraId="3E0E7AAE" w14:textId="129876F4" w:rsidR="00466871" w:rsidRDefault="00466871" w:rsidP="00E24B6B">
      <w:pPr>
        <w:pStyle w:val="Text"/>
        <w:ind w:firstLine="0"/>
      </w:pPr>
      <w:r w:rsidRPr="00466871">
        <w:t xml:space="preserve">KALVACH, Zdeněk, Libor PRUDKÝ, Jan MAREŠ, Ondřej PTÁČEK, </w:t>
      </w:r>
      <w:r w:rsidR="004726F8">
        <w:t>Ondřej</w:t>
      </w:r>
      <w:r w:rsidRPr="00466871">
        <w:t xml:space="preserve"> SLÁMA, Štěpán ŠPINKA a Martina ŠPINKOVÁ. Umírání a paliativní péče v ČR (situace, reflexe, vyhlídky). Praha: Hospicové občanské sdružení Cesta domů v rámci projektu Podpora rozvoje paliativní péče v České republice financovaného Nadací Open Society </w:t>
      </w:r>
      <w:proofErr w:type="spellStart"/>
      <w:r w:rsidRPr="00466871">
        <w:t>Fund</w:t>
      </w:r>
      <w:proofErr w:type="spellEnd"/>
      <w:r w:rsidRPr="00466871">
        <w:t xml:space="preserve"> Praha, 2004. ISBN 8023928325</w:t>
      </w:r>
    </w:p>
    <w:p w14:paraId="7E182C61" w14:textId="4E43DFC1" w:rsidR="001E0507" w:rsidRPr="001E0507" w:rsidRDefault="001E0507" w:rsidP="00E24B6B">
      <w:pPr>
        <w:pStyle w:val="Text"/>
        <w:ind w:firstLine="0"/>
      </w:pPr>
      <w:r w:rsidRPr="001E0507">
        <w:t>MARKOVÁ, Monika. Sestra a pacient v paliativní péči. Praha: Grada, 2010. Sestra (Grada). ISBN 978-80-247-3171-1</w:t>
      </w:r>
    </w:p>
    <w:p w14:paraId="157592A2" w14:textId="77777777" w:rsidR="005E2BE6" w:rsidRPr="001017BB" w:rsidRDefault="005E2BE6" w:rsidP="00466871">
      <w:pPr>
        <w:pStyle w:val="Text"/>
        <w:numPr>
          <w:ilvl w:val="0"/>
          <w:numId w:val="20"/>
        </w:numPr>
        <w:ind w:left="426"/>
      </w:pPr>
      <w:r>
        <w:br w:type="page"/>
      </w:r>
    </w:p>
    <w:p w14:paraId="79465412" w14:textId="77777777" w:rsidR="005D1717" w:rsidRDefault="00522824" w:rsidP="00616F2D">
      <w:pPr>
        <w:pStyle w:val="NadpisyH"/>
      </w:pPr>
      <w:bookmarkStart w:id="4" w:name="_Toc36054558"/>
      <w:r w:rsidRPr="00426ADC">
        <w:lastRenderedPageBreak/>
        <w:t>POPIS REŠERŠNÍ ČINNOSTI</w:t>
      </w:r>
      <w:bookmarkEnd w:id="4"/>
    </w:p>
    <w:p w14:paraId="66D9A9AA" w14:textId="77777777" w:rsidR="005D1717" w:rsidRDefault="005D1717" w:rsidP="005D1717">
      <w:pPr>
        <w:pStyle w:val="Text"/>
      </w:pPr>
      <w:r>
        <w:t xml:space="preserve">V následujícím textu je podrobně popsaná rešeršní činnost, na </w:t>
      </w:r>
      <w:proofErr w:type="gramStart"/>
      <w:r>
        <w:t>základě</w:t>
      </w:r>
      <w:proofErr w:type="gramEnd"/>
      <w:r>
        <w:t xml:space="preserve"> které došlo k dohledání validních zdrojů pro tvorbu této práce. </w:t>
      </w:r>
    </w:p>
    <w:p w14:paraId="76EA3E96" w14:textId="77777777" w:rsidR="00BE0A8B" w:rsidRDefault="005D1717" w:rsidP="00BE0A8B">
      <w:pPr>
        <w:pStyle w:val="Text"/>
        <w:spacing w:after="0"/>
        <w:ind w:firstLine="0"/>
        <w:jc w:val="center"/>
        <w:rPr>
          <w:b/>
          <w:bCs/>
          <w:sz w:val="28"/>
          <w:szCs w:val="24"/>
        </w:rPr>
      </w:pPr>
      <w:r w:rsidRPr="004D705F">
        <w:rPr>
          <w:b/>
          <w:bCs/>
          <w:sz w:val="28"/>
          <w:szCs w:val="24"/>
        </w:rPr>
        <w:t>VYHLEDÁVACÍ KRITÉRIA</w:t>
      </w:r>
      <w:r w:rsidR="00A85B1F" w:rsidRPr="004D705F">
        <w:rPr>
          <w:b/>
          <w:bCs/>
          <w:sz w:val="28"/>
          <w:szCs w:val="24"/>
        </w:rPr>
        <w:t xml:space="preserve"> </w:t>
      </w:r>
    </w:p>
    <w:p w14:paraId="474ED8F7" w14:textId="186BB422" w:rsidR="005D1717" w:rsidRPr="004D705F" w:rsidRDefault="00A85B1F" w:rsidP="00BE0A8B">
      <w:pPr>
        <w:pStyle w:val="Text"/>
        <w:spacing w:after="0"/>
        <w:ind w:firstLine="0"/>
        <w:jc w:val="center"/>
        <w:rPr>
          <w:b/>
          <w:bCs/>
          <w:sz w:val="28"/>
          <w:szCs w:val="24"/>
        </w:rPr>
      </w:pPr>
      <w:r w:rsidRPr="004D705F">
        <w:rPr>
          <w:rFonts w:cs="Arial"/>
          <w:b/>
          <w:bCs/>
          <w:sz w:val="28"/>
          <w:szCs w:val="24"/>
        </w:rPr>
        <w:t>↓</w:t>
      </w:r>
    </w:p>
    <w:p w14:paraId="36E65F63" w14:textId="3074A89C" w:rsidR="005D1717" w:rsidRDefault="005D1717" w:rsidP="005D1717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</w:pPr>
      <w:r w:rsidRPr="005D1717">
        <w:rPr>
          <w:u w:val="single"/>
        </w:rPr>
        <w:t>Klíčová slova v ČJ</w:t>
      </w:r>
      <w:r>
        <w:t xml:space="preserve">: </w:t>
      </w:r>
      <w:r w:rsidR="00E24B6B" w:rsidRPr="001E0507">
        <w:rPr>
          <w:szCs w:val="24"/>
        </w:rPr>
        <w:t>paliativní péče</w:t>
      </w:r>
      <w:r w:rsidR="00E24B6B">
        <w:rPr>
          <w:szCs w:val="24"/>
        </w:rPr>
        <w:t>, terminální péče, domácí péče, Česká republika, Německo, mobilní hospic</w:t>
      </w:r>
    </w:p>
    <w:p w14:paraId="2895068E" w14:textId="3D3C6913" w:rsidR="005D1717" w:rsidRPr="005D1717" w:rsidRDefault="005D1717" w:rsidP="005D1717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</w:pPr>
      <w:r w:rsidRPr="005D1717">
        <w:rPr>
          <w:u w:val="single"/>
        </w:rPr>
        <w:t>Klíčová slova v AJ</w:t>
      </w:r>
      <w:r w:rsidRPr="005D1717">
        <w:t xml:space="preserve">: </w:t>
      </w:r>
      <w:proofErr w:type="spellStart"/>
      <w:r w:rsidRPr="008C560E">
        <w:t>palliative</w:t>
      </w:r>
      <w:proofErr w:type="spellEnd"/>
      <w:r w:rsidRPr="008C560E">
        <w:t xml:space="preserve"> care, </w:t>
      </w:r>
      <w:proofErr w:type="spellStart"/>
      <w:r>
        <w:t>terminal</w:t>
      </w:r>
      <w:proofErr w:type="spellEnd"/>
      <w:r>
        <w:t xml:space="preserve"> care, </w:t>
      </w:r>
      <w:proofErr w:type="spellStart"/>
      <w:r>
        <w:t>home</w:t>
      </w:r>
      <w:proofErr w:type="spellEnd"/>
      <w:r>
        <w:t xml:space="preserve"> care, </w:t>
      </w:r>
      <w:proofErr w:type="spellStart"/>
      <w:r w:rsidR="003A4C46">
        <w:t>nurse</w:t>
      </w:r>
      <w:proofErr w:type="spellEnd"/>
      <w:r w:rsidR="003A4C46">
        <w:t xml:space="preserve">, </w:t>
      </w:r>
      <w:r>
        <w:t xml:space="preserve">Czech </w:t>
      </w:r>
      <w:proofErr w:type="spellStart"/>
      <w:r>
        <w:t>republic</w:t>
      </w:r>
      <w:proofErr w:type="spellEnd"/>
      <w:r>
        <w:t>, Germany</w:t>
      </w:r>
      <w:r w:rsidR="00E24B6B">
        <w:t xml:space="preserve">, </w:t>
      </w:r>
      <w:r>
        <w:t>mobile hospic</w:t>
      </w:r>
    </w:p>
    <w:p w14:paraId="3EE622C5" w14:textId="0C0C2C59" w:rsidR="005D1717" w:rsidRDefault="005D1717" w:rsidP="005D1717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</w:pPr>
      <w:r w:rsidRPr="005D1717">
        <w:rPr>
          <w:u w:val="single"/>
        </w:rPr>
        <w:t>Klíčová slova v NJ</w:t>
      </w:r>
      <w:r w:rsidRPr="005D1717">
        <w:t xml:space="preserve">: </w:t>
      </w:r>
      <w:proofErr w:type="spellStart"/>
      <w:r w:rsidRPr="005D1717">
        <w:t>Palliativpflege</w:t>
      </w:r>
      <w:proofErr w:type="spellEnd"/>
      <w:r w:rsidRPr="005D1717">
        <w:t xml:space="preserve">, </w:t>
      </w:r>
      <w:proofErr w:type="spellStart"/>
      <w:r w:rsidRPr="005D1717">
        <w:t>Terminalpflege</w:t>
      </w:r>
      <w:proofErr w:type="spellEnd"/>
      <w:r w:rsidRPr="005D1717">
        <w:t xml:space="preserve">, </w:t>
      </w:r>
      <w:proofErr w:type="spellStart"/>
      <w:r w:rsidRPr="005D1717">
        <w:t>Pflege</w:t>
      </w:r>
      <w:proofErr w:type="spellEnd"/>
      <w:r w:rsidRPr="005D1717">
        <w:t xml:space="preserve"> </w:t>
      </w:r>
      <w:proofErr w:type="spellStart"/>
      <w:r w:rsidRPr="005D1717">
        <w:t>zu</w:t>
      </w:r>
      <w:proofErr w:type="spellEnd"/>
      <w:r w:rsidRPr="005D1717">
        <w:t xml:space="preserve"> </w:t>
      </w:r>
      <w:proofErr w:type="spellStart"/>
      <w:r w:rsidRPr="005D1717">
        <w:t>Hause</w:t>
      </w:r>
      <w:proofErr w:type="spellEnd"/>
      <w:r w:rsidRPr="005D1717">
        <w:t xml:space="preserve">, </w:t>
      </w:r>
      <w:proofErr w:type="spellStart"/>
      <w:r w:rsidRPr="005D1717">
        <w:t>Tschechien</w:t>
      </w:r>
      <w:proofErr w:type="spellEnd"/>
      <w:r w:rsidRPr="005D1717">
        <w:t xml:space="preserve">, </w:t>
      </w:r>
      <w:proofErr w:type="spellStart"/>
      <w:r w:rsidRPr="005D1717">
        <w:t>Deutschland</w:t>
      </w:r>
      <w:proofErr w:type="spellEnd"/>
      <w:r w:rsidRPr="005D1717">
        <w:t xml:space="preserve">, mobile </w:t>
      </w:r>
      <w:proofErr w:type="spellStart"/>
      <w:r w:rsidRPr="005D1717">
        <w:t>Hospizeinrichtungen</w:t>
      </w:r>
      <w:proofErr w:type="spellEnd"/>
      <w:r w:rsidRPr="005D1717">
        <w:t>,</w:t>
      </w:r>
    </w:p>
    <w:p w14:paraId="1DD0B630" w14:textId="3B086161" w:rsidR="005D1717" w:rsidRDefault="005D1717" w:rsidP="005D1717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</w:pPr>
      <w:r w:rsidRPr="005D1717">
        <w:rPr>
          <w:u w:val="single"/>
        </w:rPr>
        <w:t>Jazyk</w:t>
      </w:r>
      <w:r>
        <w:t>: čeština, angličtina, němčina</w:t>
      </w:r>
    </w:p>
    <w:p w14:paraId="7EC9928D" w14:textId="1DA6C89A" w:rsidR="005D1717" w:rsidRPr="005D1717" w:rsidRDefault="005D1717" w:rsidP="005D1717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</w:pPr>
      <w:r w:rsidRPr="005D1717">
        <w:rPr>
          <w:u w:val="single"/>
        </w:rPr>
        <w:t>Období</w:t>
      </w:r>
      <w:r>
        <w:t>: 2009-2019</w:t>
      </w:r>
    </w:p>
    <w:p w14:paraId="3E2B072E" w14:textId="77777777" w:rsidR="00BE0A8B" w:rsidRDefault="005D1717" w:rsidP="0053473D">
      <w:pPr>
        <w:pStyle w:val="Text"/>
        <w:spacing w:before="240" w:after="0"/>
        <w:ind w:firstLine="0"/>
        <w:jc w:val="center"/>
        <w:rPr>
          <w:b/>
          <w:bCs/>
          <w:sz w:val="28"/>
          <w:szCs w:val="24"/>
        </w:rPr>
      </w:pPr>
      <w:r w:rsidRPr="004D705F">
        <w:rPr>
          <w:b/>
          <w:bCs/>
          <w:sz w:val="28"/>
          <w:szCs w:val="24"/>
        </w:rPr>
        <w:t>DATABÁZE</w:t>
      </w:r>
      <w:r w:rsidR="00A85B1F" w:rsidRPr="004D705F">
        <w:rPr>
          <w:b/>
          <w:bCs/>
          <w:sz w:val="28"/>
          <w:szCs w:val="24"/>
        </w:rPr>
        <w:t xml:space="preserve"> </w:t>
      </w:r>
    </w:p>
    <w:p w14:paraId="2E5C1E3C" w14:textId="54F4609B" w:rsidR="005D1717" w:rsidRPr="004D705F" w:rsidRDefault="00A85B1F" w:rsidP="00BE0A8B">
      <w:pPr>
        <w:pStyle w:val="Text"/>
        <w:spacing w:after="0"/>
        <w:ind w:firstLine="0"/>
        <w:jc w:val="center"/>
        <w:rPr>
          <w:b/>
          <w:bCs/>
          <w:sz w:val="28"/>
          <w:szCs w:val="24"/>
        </w:rPr>
      </w:pPr>
      <w:r w:rsidRPr="004D705F">
        <w:rPr>
          <w:b/>
          <w:bCs/>
          <w:sz w:val="28"/>
          <w:szCs w:val="24"/>
        </w:rPr>
        <w:t>↓</w:t>
      </w:r>
    </w:p>
    <w:p w14:paraId="7656177A" w14:textId="1DE186D0" w:rsidR="005D1717" w:rsidRDefault="003A4C46" w:rsidP="00BE0A8B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</w:pPr>
      <w:r>
        <w:t xml:space="preserve">EBSCO, </w:t>
      </w:r>
      <w:proofErr w:type="spellStart"/>
      <w:r w:rsidR="005D1717">
        <w:t>PubMed</w:t>
      </w:r>
      <w:proofErr w:type="spellEnd"/>
      <w:r w:rsidR="005D1717">
        <w:t xml:space="preserve">, </w:t>
      </w:r>
      <w:proofErr w:type="spellStart"/>
      <w:r w:rsidR="005D1717">
        <w:t>Medvik</w:t>
      </w:r>
      <w:proofErr w:type="spellEnd"/>
      <w:r w:rsidR="005D1717">
        <w:t>,</w:t>
      </w:r>
      <w:r>
        <w:t xml:space="preserve"> </w:t>
      </w:r>
      <w:r w:rsidR="00BB4FEE">
        <w:t>Google</w:t>
      </w:r>
      <w:r w:rsidR="005D1717">
        <w:t xml:space="preserve"> </w:t>
      </w:r>
      <w:proofErr w:type="spellStart"/>
      <w:r w:rsidR="005D1717">
        <w:t>Scholar</w:t>
      </w:r>
      <w:proofErr w:type="spellEnd"/>
      <w:r w:rsidR="005D1717">
        <w:t>, Science Direct</w:t>
      </w:r>
    </w:p>
    <w:p w14:paraId="45BE3B80" w14:textId="781896AF" w:rsidR="00BB4FEE" w:rsidRPr="004D705F" w:rsidRDefault="00A85B1F" w:rsidP="00BE0A8B">
      <w:pPr>
        <w:pStyle w:val="Text"/>
        <w:spacing w:after="0"/>
        <w:ind w:firstLine="0"/>
        <w:jc w:val="center"/>
        <w:rPr>
          <w:b/>
          <w:bCs/>
          <w:sz w:val="28"/>
          <w:szCs w:val="24"/>
        </w:rPr>
      </w:pPr>
      <w:r w:rsidRPr="004D705F">
        <w:rPr>
          <w:b/>
          <w:bCs/>
          <w:sz w:val="28"/>
          <w:szCs w:val="24"/>
        </w:rPr>
        <w:t>↓</w:t>
      </w:r>
    </w:p>
    <w:p w14:paraId="5FCF9117" w14:textId="327BDDBC" w:rsidR="005D1717" w:rsidRDefault="005D1717" w:rsidP="00B21776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</w:pPr>
      <w:r>
        <w:t xml:space="preserve">Nalezeno </w:t>
      </w:r>
      <w:r w:rsidR="003A4C46">
        <w:t>245</w:t>
      </w:r>
      <w:r>
        <w:t xml:space="preserve"> článků.</w:t>
      </w:r>
    </w:p>
    <w:p w14:paraId="1937ECFC" w14:textId="77777777" w:rsidR="00BE0A8B" w:rsidRDefault="005D1717" w:rsidP="00BE0A8B">
      <w:pPr>
        <w:pStyle w:val="Text"/>
        <w:spacing w:after="0"/>
        <w:ind w:firstLine="0"/>
        <w:jc w:val="center"/>
        <w:rPr>
          <w:b/>
          <w:bCs/>
          <w:sz w:val="28"/>
          <w:szCs w:val="24"/>
        </w:rPr>
      </w:pPr>
      <w:r w:rsidRPr="004D705F">
        <w:rPr>
          <w:b/>
          <w:bCs/>
          <w:sz w:val="28"/>
          <w:szCs w:val="24"/>
        </w:rPr>
        <w:t>VYŘAZUJÍCÍ KRITÉRIA</w:t>
      </w:r>
      <w:r w:rsidR="00A85B1F" w:rsidRPr="004D705F">
        <w:rPr>
          <w:b/>
          <w:bCs/>
          <w:sz w:val="28"/>
          <w:szCs w:val="24"/>
        </w:rPr>
        <w:t xml:space="preserve"> </w:t>
      </w:r>
    </w:p>
    <w:p w14:paraId="222B8D59" w14:textId="6342EAD6" w:rsidR="00A85B1F" w:rsidRPr="004D705F" w:rsidRDefault="00A85B1F" w:rsidP="00BE0A8B">
      <w:pPr>
        <w:pStyle w:val="Text"/>
        <w:spacing w:after="0"/>
        <w:ind w:firstLine="0"/>
        <w:jc w:val="center"/>
        <w:rPr>
          <w:b/>
          <w:bCs/>
          <w:sz w:val="28"/>
          <w:szCs w:val="24"/>
        </w:rPr>
      </w:pPr>
      <w:r w:rsidRPr="004D705F">
        <w:rPr>
          <w:b/>
          <w:bCs/>
          <w:sz w:val="28"/>
          <w:szCs w:val="24"/>
        </w:rPr>
        <w:t>↓</w:t>
      </w:r>
    </w:p>
    <w:p w14:paraId="02E8FDDB" w14:textId="417FA036" w:rsidR="005D1717" w:rsidRDefault="005D1717" w:rsidP="003002C0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  <w:jc w:val="center"/>
      </w:pPr>
      <w:r>
        <w:t xml:space="preserve">Duplicitní články: </w:t>
      </w:r>
      <w:r w:rsidR="001B395B">
        <w:t>89</w:t>
      </w:r>
    </w:p>
    <w:p w14:paraId="3F5F753A" w14:textId="6B075DFF" w:rsidR="005D1717" w:rsidRDefault="005D1717" w:rsidP="003002C0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  <w:jc w:val="center"/>
      </w:pPr>
      <w:r>
        <w:t>Články netýkající se tématu: 1</w:t>
      </w:r>
      <w:r w:rsidR="001B395B">
        <w:t>22</w:t>
      </w:r>
    </w:p>
    <w:p w14:paraId="4C211487" w14:textId="14ADDDE7" w:rsidR="005D1717" w:rsidRDefault="005D1717" w:rsidP="003002C0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  <w:jc w:val="center"/>
      </w:pPr>
      <w:r>
        <w:t xml:space="preserve">Články nedostupné v </w:t>
      </w:r>
      <w:proofErr w:type="spellStart"/>
      <w:r>
        <w:t>plnotextu</w:t>
      </w:r>
      <w:proofErr w:type="spellEnd"/>
      <w:r>
        <w:t xml:space="preserve">: </w:t>
      </w:r>
      <w:r w:rsidR="001B395B">
        <w:t>8</w:t>
      </w:r>
    </w:p>
    <w:p w14:paraId="04A5A377" w14:textId="77777777" w:rsidR="004D705F" w:rsidRDefault="004D705F">
      <w:pPr>
        <w:rPr>
          <w:b/>
          <w:sz w:val="24"/>
        </w:rPr>
      </w:pPr>
      <w:r>
        <w:rPr>
          <w:b/>
        </w:rPr>
        <w:br w:type="page"/>
      </w:r>
    </w:p>
    <w:p w14:paraId="1F0F75B6" w14:textId="77777777" w:rsidR="00BE0A8B" w:rsidRDefault="005D1717" w:rsidP="00BE0A8B">
      <w:pPr>
        <w:pStyle w:val="Text"/>
        <w:spacing w:after="0"/>
        <w:ind w:firstLine="0"/>
        <w:jc w:val="center"/>
        <w:rPr>
          <w:b/>
          <w:bCs/>
          <w:sz w:val="28"/>
          <w:szCs w:val="24"/>
        </w:rPr>
      </w:pPr>
      <w:r w:rsidRPr="004D705F">
        <w:rPr>
          <w:b/>
          <w:bCs/>
          <w:sz w:val="28"/>
          <w:szCs w:val="24"/>
        </w:rPr>
        <w:lastRenderedPageBreak/>
        <w:t>SUMARIZACE VYUŽITÝCH DATABÁZÍ A DOHLEDANÝCH POZNATKŮ</w:t>
      </w:r>
      <w:r w:rsidR="00A85B1F" w:rsidRPr="004D705F">
        <w:rPr>
          <w:b/>
          <w:bCs/>
          <w:sz w:val="28"/>
          <w:szCs w:val="24"/>
        </w:rPr>
        <w:t xml:space="preserve"> </w:t>
      </w:r>
    </w:p>
    <w:p w14:paraId="2C1D6373" w14:textId="0522B1E6" w:rsidR="005D1717" w:rsidRPr="004D705F" w:rsidRDefault="00A85B1F" w:rsidP="00BE0A8B">
      <w:pPr>
        <w:pStyle w:val="Text"/>
        <w:spacing w:after="0"/>
        <w:ind w:firstLine="0"/>
        <w:jc w:val="center"/>
        <w:rPr>
          <w:b/>
          <w:bCs/>
          <w:sz w:val="28"/>
          <w:szCs w:val="24"/>
        </w:rPr>
      </w:pPr>
      <w:r w:rsidRPr="004D705F">
        <w:rPr>
          <w:b/>
          <w:bCs/>
          <w:sz w:val="28"/>
          <w:szCs w:val="24"/>
        </w:rPr>
        <w:t>↓</w:t>
      </w:r>
    </w:p>
    <w:p w14:paraId="662E439E" w14:textId="7D5B9D84" w:rsidR="00BB4FEE" w:rsidRPr="00BB4FEE" w:rsidRDefault="005D1717" w:rsidP="00AD28E9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</w:pPr>
      <w:proofErr w:type="spellStart"/>
      <w:r>
        <w:t>PubMed</w:t>
      </w:r>
      <w:proofErr w:type="spellEnd"/>
      <w:r>
        <w:t xml:space="preserve">: </w:t>
      </w:r>
      <w:r w:rsidR="00BB4FEE">
        <w:t>3</w:t>
      </w:r>
    </w:p>
    <w:p w14:paraId="1C09F7BA" w14:textId="0413F682" w:rsidR="00BB4FEE" w:rsidRDefault="00BB4FEE" w:rsidP="00AD28E9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</w:pPr>
      <w:r>
        <w:t xml:space="preserve">Google </w:t>
      </w:r>
      <w:proofErr w:type="spellStart"/>
      <w:r>
        <w:t>Scholar</w:t>
      </w:r>
      <w:proofErr w:type="spellEnd"/>
      <w:r>
        <w:t>: 4</w:t>
      </w:r>
    </w:p>
    <w:p w14:paraId="1AE482E8" w14:textId="1D39A0C7" w:rsidR="005D1717" w:rsidRDefault="005D1717" w:rsidP="00AD28E9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</w:pPr>
      <w:proofErr w:type="spellStart"/>
      <w:r>
        <w:t>Medvik</w:t>
      </w:r>
      <w:proofErr w:type="spellEnd"/>
      <w:r>
        <w:t xml:space="preserve">: </w:t>
      </w:r>
      <w:r w:rsidR="00BB4FEE">
        <w:t>5</w:t>
      </w:r>
    </w:p>
    <w:p w14:paraId="4B7EB4C1" w14:textId="30B9AFA7" w:rsidR="005D1717" w:rsidRDefault="005D1717" w:rsidP="00AD28E9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</w:pPr>
      <w:r>
        <w:t xml:space="preserve">EBSCO: </w:t>
      </w:r>
      <w:r w:rsidR="00BB4FEE">
        <w:t>11</w:t>
      </w:r>
    </w:p>
    <w:p w14:paraId="4A48E3D2" w14:textId="4AEE2ED8" w:rsidR="005D1717" w:rsidRDefault="005D1717" w:rsidP="00AD28E9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</w:pPr>
      <w:r>
        <w:t xml:space="preserve">Science Direct: </w:t>
      </w:r>
      <w:r w:rsidR="00BB4FEE">
        <w:t>3</w:t>
      </w:r>
    </w:p>
    <w:p w14:paraId="16D8BEB3" w14:textId="77777777" w:rsidR="00BE0A8B" w:rsidRDefault="005D1717" w:rsidP="00BE0A8B">
      <w:pPr>
        <w:pStyle w:val="Text"/>
        <w:spacing w:after="0"/>
        <w:ind w:firstLine="0"/>
        <w:jc w:val="center"/>
        <w:rPr>
          <w:b/>
          <w:bCs/>
          <w:sz w:val="28"/>
          <w:szCs w:val="24"/>
        </w:rPr>
      </w:pPr>
      <w:r w:rsidRPr="004D705F">
        <w:rPr>
          <w:b/>
          <w:bCs/>
          <w:sz w:val="28"/>
          <w:szCs w:val="24"/>
        </w:rPr>
        <w:t>SUMARIZACE VYUŽITÝCH PERIODIK</w:t>
      </w:r>
      <w:r w:rsidR="00A85B1F" w:rsidRPr="004D705F">
        <w:rPr>
          <w:b/>
          <w:bCs/>
          <w:sz w:val="28"/>
          <w:szCs w:val="24"/>
        </w:rPr>
        <w:t xml:space="preserve"> </w:t>
      </w:r>
    </w:p>
    <w:p w14:paraId="6958CC7F" w14:textId="17EDBF83" w:rsidR="005D1717" w:rsidRPr="004D705F" w:rsidRDefault="00A85B1F" w:rsidP="00BE0A8B">
      <w:pPr>
        <w:pStyle w:val="Text"/>
        <w:spacing w:after="0"/>
        <w:ind w:firstLine="0"/>
        <w:jc w:val="center"/>
        <w:rPr>
          <w:b/>
          <w:bCs/>
          <w:sz w:val="28"/>
          <w:szCs w:val="24"/>
        </w:rPr>
      </w:pPr>
      <w:r w:rsidRPr="004D705F">
        <w:rPr>
          <w:b/>
          <w:bCs/>
          <w:sz w:val="28"/>
          <w:szCs w:val="24"/>
        </w:rPr>
        <w:t>↓</w:t>
      </w:r>
    </w:p>
    <w:p w14:paraId="65025D1D" w14:textId="210D981D" w:rsidR="00F2553E" w:rsidRPr="00AD28E9" w:rsidRDefault="00F2553E" w:rsidP="00F2553E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</w:pPr>
      <w:r w:rsidRPr="00AD28E9">
        <w:t xml:space="preserve">Časopis lékařů českých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D28E9">
        <w:t>3 články</w:t>
      </w:r>
    </w:p>
    <w:p w14:paraId="71674822" w14:textId="0569FC6A" w:rsidR="00F2553E" w:rsidRPr="00AD28E9" w:rsidRDefault="00F2553E" w:rsidP="00F2553E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</w:pPr>
      <w:r w:rsidRPr="00AD28E9">
        <w:t xml:space="preserve">BMC </w:t>
      </w:r>
      <w:proofErr w:type="spellStart"/>
      <w:r w:rsidRPr="00AD28E9">
        <w:t>Palliative</w:t>
      </w:r>
      <w:proofErr w:type="spellEnd"/>
      <w:r w:rsidRPr="00AD28E9">
        <w:t xml:space="preserve"> Care</w:t>
      </w:r>
      <w:r w:rsidR="0007471C">
        <w:t xml:space="preserve"> </w:t>
      </w:r>
      <w:r w:rsidR="0007471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D28E9">
        <w:t>3 články</w:t>
      </w:r>
    </w:p>
    <w:p w14:paraId="20C01100" w14:textId="63581394" w:rsidR="00F2553E" w:rsidRPr="00AD28E9" w:rsidRDefault="00F2553E" w:rsidP="00F2553E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</w:pPr>
      <w:r w:rsidRPr="00AD28E9">
        <w:t xml:space="preserve">Umírání.cz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D28E9">
        <w:t>2 články</w:t>
      </w:r>
    </w:p>
    <w:p w14:paraId="4FA6F29F" w14:textId="22FEF2F9" w:rsidR="005B461C" w:rsidRPr="00AD28E9" w:rsidRDefault="005B461C" w:rsidP="00AD28E9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</w:pPr>
      <w:r w:rsidRPr="00AD28E9">
        <w:t xml:space="preserve">Pediatrie pro praxi: Pro sestry </w:t>
      </w:r>
      <w:r w:rsidR="00F2553E">
        <w:tab/>
      </w:r>
      <w:r w:rsidR="00F2553E">
        <w:tab/>
      </w:r>
      <w:r w:rsidR="00F2553E">
        <w:tab/>
      </w:r>
      <w:r w:rsidR="00F2553E">
        <w:tab/>
      </w:r>
      <w:r w:rsidR="00F2553E">
        <w:tab/>
      </w:r>
      <w:r w:rsidR="00F2553E">
        <w:tab/>
      </w:r>
      <w:r w:rsidR="00F2553E">
        <w:tab/>
      </w:r>
      <w:r w:rsidR="00AD28E9" w:rsidRPr="00AD28E9">
        <w:t>1 článek</w:t>
      </w:r>
    </w:p>
    <w:p w14:paraId="1086CEA6" w14:textId="7D7D9C82" w:rsidR="005B461C" w:rsidRPr="00AD28E9" w:rsidRDefault="005B461C" w:rsidP="00AD28E9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</w:pPr>
      <w:r w:rsidRPr="00AD28E9">
        <w:t>Praktický lékař</w:t>
      </w:r>
      <w:r w:rsidR="00AD28E9" w:rsidRPr="00AD28E9">
        <w:t xml:space="preserve"> </w:t>
      </w:r>
      <w:r w:rsidR="00F2553E">
        <w:tab/>
      </w:r>
      <w:r w:rsidR="00F2553E">
        <w:tab/>
      </w:r>
      <w:r w:rsidR="00F2553E">
        <w:tab/>
      </w:r>
      <w:r w:rsidR="00F2553E">
        <w:tab/>
      </w:r>
      <w:r w:rsidR="00F2553E">
        <w:tab/>
      </w:r>
      <w:r w:rsidR="00F2553E">
        <w:tab/>
      </w:r>
      <w:r w:rsidR="00F2553E">
        <w:tab/>
      </w:r>
      <w:r w:rsidR="00F2553E">
        <w:tab/>
      </w:r>
      <w:r w:rsidR="00F2553E">
        <w:tab/>
      </w:r>
      <w:r w:rsidR="00AD28E9" w:rsidRPr="00AD28E9">
        <w:t>1 článek</w:t>
      </w:r>
    </w:p>
    <w:p w14:paraId="17229816" w14:textId="77777777" w:rsidR="0007471C" w:rsidRDefault="00F2553E" w:rsidP="00F2553E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</w:pPr>
      <w:r w:rsidRPr="00640350">
        <w:t xml:space="preserve">Psychology and psychiatry, sociology and </w:t>
      </w:r>
      <w:proofErr w:type="spellStart"/>
      <w:r w:rsidRPr="00640350">
        <w:t>healthcare</w:t>
      </w:r>
      <w:proofErr w:type="spellEnd"/>
      <w:r w:rsidRPr="00640350">
        <w:t xml:space="preserve">, </w:t>
      </w:r>
      <w:proofErr w:type="spellStart"/>
      <w:r w:rsidRPr="00640350">
        <w:t>education</w:t>
      </w:r>
      <w:proofErr w:type="spellEnd"/>
      <w:r w:rsidRPr="00640350">
        <w:t xml:space="preserve"> </w:t>
      </w:r>
    </w:p>
    <w:p w14:paraId="6A0B27EE" w14:textId="4EA4CF87" w:rsidR="00F2553E" w:rsidRPr="00640350" w:rsidRDefault="00F2553E" w:rsidP="00F2553E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</w:pPr>
      <w:r w:rsidRPr="00640350">
        <w:t>(SGEM 2015)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článek</w:t>
      </w:r>
    </w:p>
    <w:p w14:paraId="1F95443E" w14:textId="3BCE67BC" w:rsidR="00640350" w:rsidRDefault="005B461C" w:rsidP="00AD28E9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</w:pPr>
      <w:proofErr w:type="spellStart"/>
      <w:r w:rsidRPr="00AD28E9">
        <w:t>BioMed</w:t>
      </w:r>
      <w:proofErr w:type="spellEnd"/>
      <w:r w:rsidRPr="00AD28E9">
        <w:t xml:space="preserve"> </w:t>
      </w:r>
      <w:proofErr w:type="spellStart"/>
      <w:r w:rsidRPr="00AD28E9">
        <w:t>Central</w:t>
      </w:r>
      <w:proofErr w:type="spellEnd"/>
      <w:r w:rsidRPr="00AD28E9">
        <w:t xml:space="preserve"> </w:t>
      </w:r>
      <w:proofErr w:type="spellStart"/>
      <w:r w:rsidRPr="00AD28E9">
        <w:t>Palliative</w:t>
      </w:r>
      <w:proofErr w:type="spellEnd"/>
      <w:r w:rsidRPr="00AD28E9">
        <w:t xml:space="preserve"> Care</w:t>
      </w:r>
      <w:r w:rsidR="00AD28E9" w:rsidRPr="00AD28E9">
        <w:t xml:space="preserve"> </w:t>
      </w:r>
      <w:r w:rsidR="00F2553E">
        <w:tab/>
      </w:r>
      <w:r w:rsidR="00F2553E">
        <w:tab/>
      </w:r>
      <w:r w:rsidR="00F2553E">
        <w:tab/>
      </w:r>
      <w:r w:rsidR="00F2553E">
        <w:tab/>
      </w:r>
      <w:r w:rsidR="00F2553E">
        <w:tab/>
      </w:r>
      <w:r w:rsidR="00F2553E">
        <w:tab/>
      </w:r>
      <w:r w:rsidR="00F2553E">
        <w:tab/>
      </w:r>
      <w:r w:rsidR="00AD28E9" w:rsidRPr="00AD28E9">
        <w:t>1 článek</w:t>
      </w:r>
    </w:p>
    <w:p w14:paraId="07EF9A4C" w14:textId="2551A627" w:rsidR="005B461C" w:rsidRPr="00AD28E9" w:rsidRDefault="005B461C" w:rsidP="00AD28E9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</w:pPr>
      <w:r w:rsidRPr="00AD28E9">
        <w:t xml:space="preserve">International </w:t>
      </w:r>
      <w:proofErr w:type="spellStart"/>
      <w:r w:rsidRPr="00AD28E9">
        <w:t>Journal</w:t>
      </w:r>
      <w:proofErr w:type="spellEnd"/>
      <w:r w:rsidRPr="00AD28E9">
        <w:t xml:space="preserve"> </w:t>
      </w:r>
      <w:proofErr w:type="spellStart"/>
      <w:r w:rsidRPr="00AD28E9">
        <w:t>of</w:t>
      </w:r>
      <w:proofErr w:type="spellEnd"/>
      <w:r w:rsidRPr="00AD28E9">
        <w:t xml:space="preserve"> </w:t>
      </w:r>
      <w:proofErr w:type="spellStart"/>
      <w:r w:rsidRPr="00AD28E9">
        <w:t>Nursing</w:t>
      </w:r>
      <w:proofErr w:type="spellEnd"/>
      <w:r w:rsidRPr="00AD28E9">
        <w:t xml:space="preserve"> </w:t>
      </w:r>
      <w:proofErr w:type="spellStart"/>
      <w:r w:rsidRPr="00AD28E9">
        <w:t>Knowledge</w:t>
      </w:r>
      <w:proofErr w:type="spellEnd"/>
      <w:r w:rsidR="00AD28E9" w:rsidRPr="00AD28E9">
        <w:t xml:space="preserve"> </w:t>
      </w:r>
      <w:r w:rsidR="00F2553E">
        <w:tab/>
      </w:r>
      <w:r w:rsidR="00F2553E">
        <w:tab/>
      </w:r>
      <w:r w:rsidR="00F2553E">
        <w:tab/>
      </w:r>
      <w:r w:rsidR="00F2553E">
        <w:tab/>
      </w:r>
      <w:r w:rsidR="00F2553E">
        <w:tab/>
      </w:r>
      <w:r w:rsidR="00AD28E9" w:rsidRPr="00AD28E9">
        <w:t>1 článek</w:t>
      </w:r>
    </w:p>
    <w:p w14:paraId="0AE1701E" w14:textId="4813E6A3" w:rsidR="005B461C" w:rsidRPr="00AD28E9" w:rsidRDefault="005B461C" w:rsidP="00AD28E9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</w:pPr>
      <w:r w:rsidRPr="00AD28E9">
        <w:t>Ošetřovatelství a porodní asistence</w:t>
      </w:r>
      <w:r w:rsidR="00AD28E9" w:rsidRPr="00AD28E9">
        <w:t xml:space="preserve"> </w:t>
      </w:r>
      <w:r w:rsidR="00F2553E">
        <w:tab/>
      </w:r>
      <w:r w:rsidR="00F2553E">
        <w:tab/>
      </w:r>
      <w:r w:rsidR="00F2553E">
        <w:tab/>
      </w:r>
      <w:r w:rsidR="00F2553E">
        <w:tab/>
      </w:r>
      <w:r w:rsidR="00F2553E">
        <w:tab/>
      </w:r>
      <w:r w:rsidR="00F2553E">
        <w:tab/>
      </w:r>
      <w:r w:rsidR="00AD28E9" w:rsidRPr="00AD28E9">
        <w:t>1 článek</w:t>
      </w:r>
    </w:p>
    <w:p w14:paraId="50FCDEB8" w14:textId="064FDB52" w:rsidR="00753CC3" w:rsidRPr="00AD28E9" w:rsidRDefault="00753CC3" w:rsidP="00AD28E9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</w:pPr>
      <w:r w:rsidRPr="00AD28E9">
        <w:t>Klinická Onkologie</w:t>
      </w:r>
      <w:r w:rsidR="00AD28E9" w:rsidRPr="00AD28E9">
        <w:t xml:space="preserve"> </w:t>
      </w:r>
      <w:r w:rsidR="00F2553E">
        <w:tab/>
      </w:r>
      <w:r w:rsidR="00F2553E">
        <w:tab/>
      </w:r>
      <w:r w:rsidR="00F2553E">
        <w:tab/>
      </w:r>
      <w:r w:rsidR="00F2553E">
        <w:tab/>
      </w:r>
      <w:r w:rsidR="00F2553E">
        <w:tab/>
      </w:r>
      <w:r w:rsidR="00F2553E">
        <w:tab/>
      </w:r>
      <w:r w:rsidR="00F2553E">
        <w:tab/>
      </w:r>
      <w:r w:rsidR="00F2553E">
        <w:tab/>
      </w:r>
      <w:r w:rsidR="00F2553E">
        <w:tab/>
      </w:r>
      <w:r w:rsidR="00AD28E9" w:rsidRPr="00AD28E9">
        <w:t>1 článek</w:t>
      </w:r>
    </w:p>
    <w:p w14:paraId="1B0A951B" w14:textId="5F43D250" w:rsidR="00753CC3" w:rsidRPr="00AD28E9" w:rsidRDefault="00753CC3" w:rsidP="00AD28E9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</w:pPr>
      <w:proofErr w:type="spellStart"/>
      <w:r w:rsidRPr="00AD28E9">
        <w:t>Paliatívna</w:t>
      </w:r>
      <w:proofErr w:type="spellEnd"/>
      <w:r w:rsidRPr="00AD28E9">
        <w:t xml:space="preserve"> medicína a </w:t>
      </w:r>
      <w:proofErr w:type="spellStart"/>
      <w:r w:rsidRPr="00AD28E9">
        <w:t>liečba</w:t>
      </w:r>
      <w:proofErr w:type="spellEnd"/>
      <w:r w:rsidRPr="00AD28E9">
        <w:t xml:space="preserve"> bolesti</w:t>
      </w:r>
      <w:r w:rsidR="00AD28E9" w:rsidRPr="00AD28E9">
        <w:t xml:space="preserve"> </w:t>
      </w:r>
      <w:r w:rsidR="00F2553E">
        <w:tab/>
      </w:r>
      <w:r w:rsidR="00F2553E">
        <w:tab/>
      </w:r>
      <w:r w:rsidR="00AD28E9" w:rsidRPr="00AD28E9">
        <w:t xml:space="preserve"> </w:t>
      </w:r>
      <w:r w:rsidR="00F2553E">
        <w:tab/>
      </w:r>
      <w:r w:rsidR="00F2553E">
        <w:tab/>
      </w:r>
      <w:r w:rsidR="00F2553E">
        <w:tab/>
      </w:r>
      <w:r w:rsidR="00F2553E">
        <w:tab/>
      </w:r>
      <w:r w:rsidR="00AD28E9" w:rsidRPr="00AD28E9">
        <w:t>1 článek</w:t>
      </w:r>
    </w:p>
    <w:p w14:paraId="3FA69AC1" w14:textId="1269E3F3" w:rsidR="00753CC3" w:rsidRPr="00AD28E9" w:rsidRDefault="00753CC3" w:rsidP="00AD28E9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</w:pPr>
      <w:r w:rsidRPr="00AD28E9">
        <w:t xml:space="preserve">Waterloo Wellington </w:t>
      </w:r>
      <w:proofErr w:type="spellStart"/>
      <w:r w:rsidRPr="00AD28E9">
        <w:t>Intergrated</w:t>
      </w:r>
      <w:proofErr w:type="spellEnd"/>
      <w:r w:rsidRPr="00AD28E9">
        <w:t xml:space="preserve"> Hospice </w:t>
      </w:r>
      <w:proofErr w:type="spellStart"/>
      <w:r w:rsidRPr="00AD28E9">
        <w:t>Palliative</w:t>
      </w:r>
      <w:proofErr w:type="spellEnd"/>
      <w:r w:rsidRPr="00AD28E9">
        <w:t xml:space="preserve"> Care</w:t>
      </w:r>
      <w:r w:rsidR="00AD28E9" w:rsidRPr="00AD28E9">
        <w:t xml:space="preserve"> </w:t>
      </w:r>
      <w:r w:rsidR="00F2553E">
        <w:tab/>
      </w:r>
      <w:r w:rsidR="00F2553E">
        <w:tab/>
      </w:r>
      <w:r w:rsidR="00F2553E">
        <w:tab/>
      </w:r>
      <w:r w:rsidR="00AD28E9" w:rsidRPr="00AD28E9">
        <w:t>1 článek</w:t>
      </w:r>
    </w:p>
    <w:p w14:paraId="7257DA8A" w14:textId="77777777" w:rsidR="0007471C" w:rsidRDefault="00753CC3" w:rsidP="00AD28E9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</w:pPr>
      <w:r w:rsidRPr="00AD28E9">
        <w:t xml:space="preserve">Česká společnost paliativní medicíny České lékařské společnosti </w:t>
      </w:r>
    </w:p>
    <w:p w14:paraId="5EDA6F77" w14:textId="3BEE5968" w:rsidR="00753CC3" w:rsidRPr="00AD28E9" w:rsidRDefault="00753CC3" w:rsidP="00AD28E9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</w:pPr>
      <w:r w:rsidRPr="00AD28E9">
        <w:t>Jana Evangelisty Purkyně</w:t>
      </w:r>
      <w:r w:rsidR="00AD28E9" w:rsidRPr="00AD28E9">
        <w:t xml:space="preserve"> </w:t>
      </w:r>
      <w:r w:rsidR="00F2553E">
        <w:tab/>
      </w:r>
      <w:r w:rsidR="00F2553E">
        <w:tab/>
      </w:r>
      <w:r w:rsidR="00F2553E">
        <w:tab/>
      </w:r>
      <w:r w:rsidR="00F2553E">
        <w:tab/>
      </w:r>
      <w:r w:rsidR="00F2553E">
        <w:tab/>
      </w:r>
      <w:r w:rsidR="00F2553E">
        <w:tab/>
      </w:r>
      <w:r w:rsidR="00F2553E">
        <w:tab/>
      </w:r>
      <w:r w:rsidR="00F2553E">
        <w:tab/>
      </w:r>
      <w:r w:rsidR="00AD28E9" w:rsidRPr="00AD28E9">
        <w:t>1 článek</w:t>
      </w:r>
    </w:p>
    <w:p w14:paraId="56CC477D" w14:textId="15611F0B" w:rsidR="00753CC3" w:rsidRPr="00AD28E9" w:rsidRDefault="00753CC3" w:rsidP="00AD28E9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  <w:rPr>
          <w:highlight w:val="cyan"/>
        </w:rPr>
      </w:pPr>
      <w:proofErr w:type="spellStart"/>
      <w:r w:rsidRPr="00AD28E9">
        <w:t>Cost</w:t>
      </w:r>
      <w:proofErr w:type="spellEnd"/>
      <w:r w:rsidRPr="00AD28E9">
        <w:t xml:space="preserve"> </w:t>
      </w:r>
      <w:proofErr w:type="spellStart"/>
      <w:r w:rsidRPr="00AD28E9">
        <w:t>Effectiveness</w:t>
      </w:r>
      <w:proofErr w:type="spellEnd"/>
      <w:r w:rsidRPr="00AD28E9">
        <w:t xml:space="preserve"> and </w:t>
      </w:r>
      <w:proofErr w:type="spellStart"/>
      <w:r w:rsidRPr="00AD28E9">
        <w:t>Resource</w:t>
      </w:r>
      <w:proofErr w:type="spellEnd"/>
      <w:r w:rsidRPr="00AD28E9">
        <w:t xml:space="preserve"> </w:t>
      </w:r>
      <w:proofErr w:type="spellStart"/>
      <w:r w:rsidRPr="00AD28E9">
        <w:t>Allocation</w:t>
      </w:r>
      <w:proofErr w:type="spellEnd"/>
      <w:r w:rsidR="00AD28E9" w:rsidRPr="00AD28E9">
        <w:t xml:space="preserve"> </w:t>
      </w:r>
      <w:r w:rsidR="00F2553E">
        <w:tab/>
      </w:r>
      <w:r w:rsidR="00F2553E">
        <w:tab/>
      </w:r>
      <w:r w:rsidR="00F2553E">
        <w:tab/>
      </w:r>
      <w:r w:rsidR="00F2553E">
        <w:tab/>
      </w:r>
      <w:r w:rsidR="00F2553E">
        <w:tab/>
      </w:r>
      <w:r w:rsidR="00AD28E9" w:rsidRPr="00AD28E9">
        <w:t>1 článek</w:t>
      </w:r>
    </w:p>
    <w:p w14:paraId="05D3AF69" w14:textId="55C6AE45" w:rsidR="00753CC3" w:rsidRPr="00AD28E9" w:rsidRDefault="00753CC3" w:rsidP="00AD28E9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</w:pPr>
      <w:proofErr w:type="spellStart"/>
      <w:r w:rsidRPr="00AD28E9">
        <w:t>European</w:t>
      </w:r>
      <w:proofErr w:type="spellEnd"/>
      <w:r w:rsidRPr="00AD28E9">
        <w:t xml:space="preserve"> </w:t>
      </w:r>
      <w:proofErr w:type="spellStart"/>
      <w:r w:rsidRPr="00AD28E9">
        <w:t>Journal</w:t>
      </w:r>
      <w:proofErr w:type="spellEnd"/>
      <w:r w:rsidRPr="00AD28E9">
        <w:t xml:space="preserve"> </w:t>
      </w:r>
      <w:proofErr w:type="spellStart"/>
      <w:r w:rsidRPr="00AD28E9">
        <w:t>of</w:t>
      </w:r>
      <w:proofErr w:type="spellEnd"/>
      <w:r w:rsidRPr="00AD28E9">
        <w:t xml:space="preserve"> General </w:t>
      </w:r>
      <w:proofErr w:type="spellStart"/>
      <w:r w:rsidRPr="00AD28E9">
        <w:t>Practice</w:t>
      </w:r>
      <w:proofErr w:type="spellEnd"/>
      <w:r w:rsidRPr="00AD28E9">
        <w:t xml:space="preserve"> </w:t>
      </w:r>
      <w:r w:rsidR="00F2553E">
        <w:tab/>
      </w:r>
      <w:r w:rsidR="00F2553E">
        <w:tab/>
      </w:r>
      <w:r w:rsidR="00F2553E">
        <w:tab/>
      </w:r>
      <w:r w:rsidR="00F2553E">
        <w:tab/>
      </w:r>
      <w:r w:rsidR="00F2553E">
        <w:tab/>
      </w:r>
      <w:r w:rsidR="00F2553E">
        <w:tab/>
      </w:r>
      <w:r w:rsidRPr="00AD28E9">
        <w:t>1 článek</w:t>
      </w:r>
    </w:p>
    <w:p w14:paraId="1E946BB0" w14:textId="3D088A61" w:rsidR="00753CC3" w:rsidRPr="00AD28E9" w:rsidRDefault="00753CC3" w:rsidP="00AD28E9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</w:pPr>
      <w:proofErr w:type="spellStart"/>
      <w:r w:rsidRPr="00AD28E9">
        <w:t>Central</w:t>
      </w:r>
      <w:proofErr w:type="spellEnd"/>
      <w:r w:rsidRPr="00AD28E9">
        <w:t xml:space="preserve"> </w:t>
      </w:r>
      <w:proofErr w:type="spellStart"/>
      <w:r w:rsidRPr="00AD28E9">
        <w:t>European</w:t>
      </w:r>
      <w:proofErr w:type="spellEnd"/>
      <w:r w:rsidRPr="00AD28E9">
        <w:t xml:space="preserve"> </w:t>
      </w:r>
      <w:proofErr w:type="spellStart"/>
      <w:r w:rsidRPr="00AD28E9">
        <w:t>Journal</w:t>
      </w:r>
      <w:proofErr w:type="spellEnd"/>
      <w:r w:rsidRPr="00AD28E9">
        <w:t xml:space="preserve"> </w:t>
      </w:r>
      <w:proofErr w:type="spellStart"/>
      <w:r w:rsidRPr="00AD28E9">
        <w:t>of</w:t>
      </w:r>
      <w:proofErr w:type="spellEnd"/>
      <w:r w:rsidRPr="00AD28E9">
        <w:t xml:space="preserve"> </w:t>
      </w:r>
      <w:proofErr w:type="spellStart"/>
      <w:r w:rsidRPr="00AD28E9">
        <w:t>Nursing</w:t>
      </w:r>
      <w:proofErr w:type="spellEnd"/>
      <w:r w:rsidRPr="00AD28E9">
        <w:t xml:space="preserve"> and </w:t>
      </w:r>
      <w:proofErr w:type="spellStart"/>
      <w:r w:rsidRPr="00AD28E9">
        <w:t>Midwifery</w:t>
      </w:r>
      <w:proofErr w:type="spellEnd"/>
      <w:r w:rsidRPr="00AD28E9">
        <w:t xml:space="preserve"> </w:t>
      </w:r>
      <w:r w:rsidR="00F2553E">
        <w:tab/>
      </w:r>
      <w:r w:rsidR="00F2553E">
        <w:tab/>
      </w:r>
      <w:r w:rsidR="00F2553E">
        <w:tab/>
      </w:r>
      <w:r w:rsidR="00F2553E">
        <w:tab/>
      </w:r>
      <w:r w:rsidRPr="00AD28E9">
        <w:t>1 článek</w:t>
      </w:r>
    </w:p>
    <w:p w14:paraId="3EF40AFD" w14:textId="38CFE6FF" w:rsidR="00753CC3" w:rsidRPr="00AD28E9" w:rsidRDefault="00753CC3" w:rsidP="00AD28E9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</w:pPr>
      <w:proofErr w:type="spellStart"/>
      <w:r w:rsidRPr="00AD28E9">
        <w:t>Palliative</w:t>
      </w:r>
      <w:proofErr w:type="spellEnd"/>
      <w:r w:rsidRPr="00AD28E9">
        <w:t xml:space="preserve"> Care: </w:t>
      </w:r>
      <w:proofErr w:type="spellStart"/>
      <w:r w:rsidRPr="00AD28E9">
        <w:t>Research</w:t>
      </w:r>
      <w:proofErr w:type="spellEnd"/>
      <w:r w:rsidRPr="00AD28E9">
        <w:t xml:space="preserve"> and </w:t>
      </w:r>
      <w:proofErr w:type="spellStart"/>
      <w:r w:rsidRPr="00AD28E9">
        <w:t>Treatment</w:t>
      </w:r>
      <w:proofErr w:type="spellEnd"/>
      <w:r w:rsidRPr="00AD28E9">
        <w:t xml:space="preserve"> </w:t>
      </w:r>
      <w:r w:rsidR="00F2553E">
        <w:tab/>
      </w:r>
      <w:r w:rsidR="00F2553E">
        <w:tab/>
      </w:r>
      <w:r w:rsidR="00F2553E">
        <w:tab/>
      </w:r>
      <w:r w:rsidR="00F2553E">
        <w:tab/>
      </w:r>
      <w:r w:rsidR="00F2553E">
        <w:tab/>
      </w:r>
      <w:r w:rsidRPr="00AD28E9">
        <w:t>1 článek</w:t>
      </w:r>
    </w:p>
    <w:p w14:paraId="335673C3" w14:textId="74689405" w:rsidR="00753CC3" w:rsidRPr="00AD28E9" w:rsidRDefault="00753CC3" w:rsidP="00AD28E9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</w:pPr>
      <w:r w:rsidRPr="00AD28E9">
        <w:t xml:space="preserve">JOURNAL OF PALLIATIVE MEDICINE </w:t>
      </w:r>
      <w:r w:rsidR="00F2553E">
        <w:tab/>
      </w:r>
      <w:r w:rsidR="00F2553E">
        <w:tab/>
      </w:r>
      <w:r w:rsidR="00F2553E">
        <w:tab/>
      </w:r>
      <w:r w:rsidR="00F2553E">
        <w:tab/>
      </w:r>
      <w:r w:rsidR="00F2553E">
        <w:tab/>
      </w:r>
      <w:r w:rsidR="00F2553E">
        <w:tab/>
      </w:r>
      <w:r w:rsidRPr="00AD28E9">
        <w:t>1 článek</w:t>
      </w:r>
    </w:p>
    <w:p w14:paraId="300771DD" w14:textId="7F3A7903" w:rsidR="005D1717" w:rsidRPr="00AD28E9" w:rsidRDefault="00753CC3" w:rsidP="00AD28E9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</w:pPr>
      <w:proofErr w:type="spellStart"/>
      <w:r w:rsidRPr="00AD28E9">
        <w:t>Bundesgesundheitsblatt</w:t>
      </w:r>
      <w:proofErr w:type="spellEnd"/>
      <w:r w:rsidRPr="00AD28E9">
        <w:t xml:space="preserve"> - </w:t>
      </w:r>
      <w:proofErr w:type="spellStart"/>
      <w:r w:rsidRPr="00AD28E9">
        <w:t>Gesundheitsforschung</w:t>
      </w:r>
      <w:proofErr w:type="spellEnd"/>
      <w:r w:rsidRPr="00AD28E9">
        <w:t xml:space="preserve"> – </w:t>
      </w:r>
      <w:proofErr w:type="spellStart"/>
      <w:proofErr w:type="gramStart"/>
      <w:r w:rsidRPr="00AD28E9">
        <w:t>Gesundheitsschutz</w:t>
      </w:r>
      <w:proofErr w:type="spellEnd"/>
      <w:r w:rsidRPr="00AD28E9">
        <w:t xml:space="preserve">  </w:t>
      </w:r>
      <w:r w:rsidR="00F2553E">
        <w:tab/>
      </w:r>
      <w:proofErr w:type="gramEnd"/>
      <w:r w:rsidRPr="00AD28E9">
        <w:t>1 článek</w:t>
      </w:r>
    </w:p>
    <w:p w14:paraId="3F390C72" w14:textId="316A84E9" w:rsidR="00616F2D" w:rsidRPr="00640350" w:rsidRDefault="005D1717" w:rsidP="00640350">
      <w:pPr>
        <w:pStyle w:val="Text"/>
        <w:spacing w:before="240"/>
        <w:ind w:firstLine="0"/>
        <w:jc w:val="center"/>
      </w:pPr>
      <w:r>
        <w:t xml:space="preserve">Pro tvorbu přehledové práce bylo využito </w:t>
      </w:r>
      <w:r>
        <w:rPr>
          <w:b/>
          <w:bCs/>
        </w:rPr>
        <w:t>2</w:t>
      </w:r>
      <w:r w:rsidR="00F2553E">
        <w:rPr>
          <w:b/>
          <w:bCs/>
        </w:rPr>
        <w:t>4</w:t>
      </w:r>
      <w:r>
        <w:rPr>
          <w:b/>
          <w:bCs/>
        </w:rPr>
        <w:t xml:space="preserve"> </w:t>
      </w:r>
      <w:r>
        <w:t>článků</w:t>
      </w:r>
      <w:r w:rsidR="00640350">
        <w:t xml:space="preserve"> a </w:t>
      </w:r>
      <w:r w:rsidR="00F2553E">
        <w:rPr>
          <w:b/>
          <w:bCs/>
        </w:rPr>
        <w:t>2</w:t>
      </w:r>
      <w:r w:rsidR="00640350">
        <w:t xml:space="preserve"> knih</w:t>
      </w:r>
      <w:r w:rsidR="00F2553E">
        <w:t>y</w:t>
      </w:r>
      <w:r>
        <w:t xml:space="preserve">. </w:t>
      </w:r>
      <w:r w:rsidR="00A463D8" w:rsidRPr="00426ADC">
        <w:br w:type="page"/>
      </w:r>
    </w:p>
    <w:p w14:paraId="337D4969" w14:textId="5C064156" w:rsidR="00B9791F" w:rsidRPr="00466871" w:rsidRDefault="007E6A91" w:rsidP="00B67DF9">
      <w:pPr>
        <w:pStyle w:val="NadpisyH"/>
      </w:pPr>
      <w:bookmarkStart w:id="5" w:name="_Toc36054559"/>
      <w:r>
        <w:lastRenderedPageBreak/>
        <w:t xml:space="preserve">PALIATIVNÍ PÉČE </w:t>
      </w:r>
      <w:r w:rsidR="00522824" w:rsidRPr="00466871">
        <w:t>V DOMÁCÍM PROSTŘEDÍ V ČESKÉ REPUBLICE</w:t>
      </w:r>
      <w:bookmarkEnd w:id="5"/>
    </w:p>
    <w:p w14:paraId="1663424F" w14:textId="5FFEC668" w:rsidR="0091618B" w:rsidRDefault="00BC7317" w:rsidP="00BE0A8B">
      <w:pPr>
        <w:pStyle w:val="Text"/>
        <w:spacing w:after="0"/>
      </w:pPr>
      <w:r w:rsidRPr="00BC7317">
        <w:t>V České republice potřebuje každoročně v posledním roce života 50 až 90 tisíc pacientů paliativní péči</w:t>
      </w:r>
      <w:r w:rsidR="00406E05">
        <w:t xml:space="preserve">. Doba trvání nutnosti paliativní péče může být v rozmezí několika dní až několika let. </w:t>
      </w:r>
      <w:r w:rsidR="00426ADC">
        <w:t xml:space="preserve">Paliativní péče terminálně nemocných pacientů </w:t>
      </w:r>
      <w:r w:rsidR="000A2883" w:rsidRPr="00F57EF7">
        <w:rPr>
          <w:bCs/>
        </w:rPr>
        <w:t>však</w:t>
      </w:r>
      <w:r w:rsidR="000A2883" w:rsidRPr="00F57EF7">
        <w:rPr>
          <w:b/>
        </w:rPr>
        <w:t xml:space="preserve"> </w:t>
      </w:r>
      <w:r w:rsidR="00426ADC">
        <w:t>trvá průměrně jeden rok. Ovšem s</w:t>
      </w:r>
      <w:r w:rsidR="00406E05">
        <w:t> přihlédnutím k pokroku medicíny</w:t>
      </w:r>
      <w:r w:rsidR="00613F3E">
        <w:t xml:space="preserve"> to </w:t>
      </w:r>
      <w:r w:rsidR="000A2883" w:rsidRPr="00F57EF7">
        <w:rPr>
          <w:bCs/>
        </w:rPr>
        <w:t>prognosticky</w:t>
      </w:r>
      <w:r w:rsidR="000A2883" w:rsidRPr="00F57EF7">
        <w:rPr>
          <w:b/>
        </w:rPr>
        <w:t xml:space="preserve"> </w:t>
      </w:r>
      <w:r w:rsidR="00613F3E">
        <w:t>vypadá, že</w:t>
      </w:r>
      <w:r w:rsidR="00426ADC">
        <w:t xml:space="preserve"> tento typ</w:t>
      </w:r>
      <w:r w:rsidR="00613F3E">
        <w:t xml:space="preserve"> péče bude potřeb</w:t>
      </w:r>
      <w:r w:rsidR="00466871">
        <w:t>n</w:t>
      </w:r>
      <w:r w:rsidR="00426ADC">
        <w:t>ý i</w:t>
      </w:r>
      <w:r w:rsidR="00613F3E">
        <w:t xml:space="preserve"> na delší časový </w:t>
      </w:r>
      <w:proofErr w:type="gramStart"/>
      <w:r w:rsidR="00613F3E">
        <w:t>úsek</w:t>
      </w:r>
      <w:proofErr w:type="gramEnd"/>
      <w:r w:rsidR="00613F3E">
        <w:t xml:space="preserve"> než je </w:t>
      </w:r>
      <w:r w:rsidR="00426ADC">
        <w:t>tomu nyní</w:t>
      </w:r>
      <w:r w:rsidRPr="00BC7317">
        <w:t xml:space="preserve"> (Sláma, 2012, s.</w:t>
      </w:r>
      <w:r w:rsidR="00631E59">
        <w:t xml:space="preserve"> </w:t>
      </w:r>
      <w:r w:rsidRPr="00BC7317">
        <w:t xml:space="preserve">10). </w:t>
      </w:r>
      <w:r w:rsidR="00631E59">
        <w:t>V roce 2012</w:t>
      </w:r>
      <w:r w:rsidR="00523A4D">
        <w:t xml:space="preserve"> </w:t>
      </w:r>
      <w:r w:rsidR="00426ADC">
        <w:t>zemřelo</w:t>
      </w:r>
      <w:r w:rsidR="0055762E">
        <w:t xml:space="preserve"> v České republice</w:t>
      </w:r>
      <w:r w:rsidR="00426ADC">
        <w:t xml:space="preserve"> </w:t>
      </w:r>
      <w:r w:rsidR="006E092C">
        <w:t xml:space="preserve">celkem téměř </w:t>
      </w:r>
      <w:r w:rsidR="00631E59">
        <w:t>110 tisíc lidí, pouhých 22 tisíc zemřelo v domácím prostředí</w:t>
      </w:r>
      <w:r w:rsidR="00651ECA">
        <w:t>, což činní pouze 21 % z celkového počtu</w:t>
      </w:r>
      <w:r w:rsidR="00631E59">
        <w:t xml:space="preserve">. </w:t>
      </w:r>
      <w:r w:rsidR="006E092C">
        <w:t xml:space="preserve">V nemocničním zařízení je počet bezmála třikrát vyšší, to znamená, že v nemocničním zařízení umřelo přes šedesát tři tisíc </w:t>
      </w:r>
      <w:r w:rsidR="008B33AB">
        <w:t>obyvatel</w:t>
      </w:r>
      <w:r w:rsidR="00F564E8">
        <w:t xml:space="preserve"> </w:t>
      </w:r>
      <w:r w:rsidR="00523A4D">
        <w:t xml:space="preserve">(Holmerová a </w:t>
      </w:r>
      <w:proofErr w:type="spellStart"/>
      <w:r w:rsidR="00523A4D">
        <w:t>Wija</w:t>
      </w:r>
      <w:proofErr w:type="spellEnd"/>
      <w:r w:rsidR="00523A4D">
        <w:t>, 2016, s. 44).</w:t>
      </w:r>
      <w:r w:rsidR="00651ECA" w:rsidRPr="00651ECA">
        <w:t xml:space="preserve"> </w:t>
      </w:r>
      <w:r w:rsidR="00651ECA" w:rsidRPr="00F37FF3">
        <w:t xml:space="preserve">Přitom výzkum agentur </w:t>
      </w:r>
      <w:proofErr w:type="spellStart"/>
      <w:r w:rsidR="00651ECA" w:rsidRPr="00F37FF3">
        <w:t>StemMark</w:t>
      </w:r>
      <w:proofErr w:type="spellEnd"/>
      <w:r w:rsidR="00651ECA" w:rsidRPr="00F37FF3">
        <w:t xml:space="preserve"> a Cesty domů, vydaný v roce 2013, ukázal, že 78 % respondentů z celkových 2 tisíc dotázaných, by preferovalo umřít doma </w:t>
      </w:r>
      <w:r w:rsidR="00651ECA" w:rsidRPr="00F57EF7">
        <w:t>(</w:t>
      </w:r>
      <w:r w:rsidR="00F57EF7" w:rsidRPr="00F57EF7">
        <w:t>Cesta domů</w:t>
      </w:r>
      <w:r w:rsidR="00651ECA" w:rsidRPr="00F57EF7">
        <w:t>, 2013, s. 20).</w:t>
      </w:r>
      <w:r w:rsidR="00DA40BF">
        <w:t xml:space="preserve"> </w:t>
      </w:r>
      <w:r w:rsidR="004A09F8">
        <w:t>Č</w:t>
      </w:r>
      <w:r w:rsidR="0091618B" w:rsidRPr="0091618B">
        <w:t>eská společnost má tendenci vyhýbat se tématům souvisejícím</w:t>
      </w:r>
      <w:r w:rsidR="004A09F8">
        <w:t>i</w:t>
      </w:r>
      <w:r w:rsidR="0091618B" w:rsidRPr="0091618B">
        <w:t xml:space="preserve"> </w:t>
      </w:r>
      <w:r w:rsidR="004A09F8">
        <w:t xml:space="preserve">s </w:t>
      </w:r>
      <w:r w:rsidR="004A09F8" w:rsidRPr="0091618B">
        <w:t xml:space="preserve">umíráním a </w:t>
      </w:r>
      <w:r w:rsidR="0091618B" w:rsidRPr="0091618B">
        <w:t xml:space="preserve">se smrtí. Tato skutečnost má </w:t>
      </w:r>
      <w:r w:rsidR="004A09F8">
        <w:t>přímé</w:t>
      </w:r>
      <w:r w:rsidR="0091618B" w:rsidRPr="0091618B">
        <w:t xml:space="preserve"> důsledky </w:t>
      </w:r>
      <w:r w:rsidR="004A09F8">
        <w:t>ohledně</w:t>
      </w:r>
      <w:r w:rsidR="0091618B" w:rsidRPr="0091618B">
        <w:t xml:space="preserve"> péč</w:t>
      </w:r>
      <w:r w:rsidR="004A09F8">
        <w:t xml:space="preserve">e </w:t>
      </w:r>
      <w:r w:rsidR="0091618B" w:rsidRPr="0091618B">
        <w:t>o pacienty v terminální fázi onemocnění. Jedn</w:t>
      </w:r>
      <w:r w:rsidR="000333DA">
        <w:t>í</w:t>
      </w:r>
      <w:r w:rsidR="0091618B">
        <w:t>m</w:t>
      </w:r>
      <w:r w:rsidR="0091618B" w:rsidRPr="0091618B">
        <w:t xml:space="preserve"> z nich je nízká připravenost na umírání a neschopnost přijmout smrt jako součást života</w:t>
      </w:r>
      <w:r w:rsidR="000333DA">
        <w:t xml:space="preserve">. V historii byla smrt především součástí rodiny a každodenního </w:t>
      </w:r>
      <w:r w:rsidR="008245C9">
        <w:t>života.</w:t>
      </w:r>
      <w:r w:rsidR="00141B71">
        <w:t xml:space="preserve"> V dnešní době lidé obvykle začínají myslet na smrt, </w:t>
      </w:r>
      <w:r w:rsidR="004A09F8">
        <w:t xml:space="preserve">jen </w:t>
      </w:r>
      <w:r w:rsidR="00141B71">
        <w:t xml:space="preserve">když jsou sami smrtelně nemocní, nebo </w:t>
      </w:r>
      <w:r w:rsidR="00DA40BF" w:rsidRPr="00426ADC">
        <w:rPr>
          <w:bCs/>
        </w:rPr>
        <w:t>když jim</w:t>
      </w:r>
      <w:r w:rsidR="00DA40BF" w:rsidRPr="00426ADC">
        <w:rPr>
          <w:b/>
        </w:rPr>
        <w:t xml:space="preserve"> </w:t>
      </w:r>
      <w:r w:rsidR="00F63492">
        <w:t>umírá blízká osoba</w:t>
      </w:r>
      <w:r w:rsidR="00141B71">
        <w:t xml:space="preserve">. </w:t>
      </w:r>
      <w:r w:rsidR="00F63492">
        <w:t xml:space="preserve">Stále více paliativně nemocných pacientů je přesunuto do nemocnic, kde umírají. </w:t>
      </w:r>
      <w:r w:rsidR="000333DA">
        <w:t>V důsledku změny perspektivy</w:t>
      </w:r>
      <w:r w:rsidR="008245C9">
        <w:t xml:space="preserve"> společnosti</w:t>
      </w:r>
      <w:r w:rsidR="000333DA">
        <w:t xml:space="preserve"> se začaly vytlačovat myšlenky na fyziologickou jemnost lidského života a téma smrti se stalo </w:t>
      </w:r>
      <w:proofErr w:type="spellStart"/>
      <w:r w:rsidR="008245C9">
        <w:t>taburizovaným</w:t>
      </w:r>
      <w:proofErr w:type="spellEnd"/>
      <w:r w:rsidR="006A21DA">
        <w:t xml:space="preserve">. </w:t>
      </w:r>
      <w:r w:rsidR="0055762E">
        <w:t xml:space="preserve">V dnešní době je umírání doma </w:t>
      </w:r>
      <w:r w:rsidR="006A21DA">
        <w:rPr>
          <w:bCs/>
        </w:rPr>
        <w:t>pro</w:t>
      </w:r>
      <w:r w:rsidR="0055762E" w:rsidRPr="00BB513B">
        <w:rPr>
          <w:bCs/>
        </w:rPr>
        <w:t> </w:t>
      </w:r>
      <w:r w:rsidR="006A21DA">
        <w:rPr>
          <w:bCs/>
        </w:rPr>
        <w:t>č</w:t>
      </w:r>
      <w:r w:rsidR="0055762E" w:rsidRPr="00BB513B">
        <w:rPr>
          <w:bCs/>
        </w:rPr>
        <w:t>esk</w:t>
      </w:r>
      <w:r w:rsidR="006A21DA">
        <w:rPr>
          <w:bCs/>
        </w:rPr>
        <w:t>ou</w:t>
      </w:r>
      <w:r w:rsidR="0055762E" w:rsidRPr="00BB513B">
        <w:rPr>
          <w:bCs/>
        </w:rPr>
        <w:t xml:space="preserve"> </w:t>
      </w:r>
      <w:r w:rsidR="006A21DA">
        <w:rPr>
          <w:bCs/>
        </w:rPr>
        <w:t>společnost</w:t>
      </w:r>
      <w:r w:rsidR="0055762E" w:rsidRPr="00BB513B">
        <w:t xml:space="preserve"> </w:t>
      </w:r>
      <w:r w:rsidR="0055762E">
        <w:t xml:space="preserve">spíše neobvyklé. Příčinou není nezájem či neochota, ale neúspěch, který vyplývá z dlouhotrvající institucionalizace smrti. Některé rodiny raději nechají své blízké zemřít v institucionálním zařízení, protože mají pocit, že by nebyli schopni unést, aby viděli jejich utrpení, tíseň, fyzické změny </w:t>
      </w:r>
      <w:r w:rsidR="00BE0A8B">
        <w:t xml:space="preserve">                </w:t>
      </w:r>
      <w:r w:rsidR="0055762E">
        <w:t xml:space="preserve">a postupné umírání. Raději na ně vzpomínají jako na zdravé, dobře vypadající </w:t>
      </w:r>
      <w:r w:rsidR="00BE0A8B">
        <w:t xml:space="preserve">                </w:t>
      </w:r>
      <w:r w:rsidR="0055762E">
        <w:t>a</w:t>
      </w:r>
      <w:r w:rsidR="00BE0A8B">
        <w:t xml:space="preserve"> </w:t>
      </w:r>
      <w:r w:rsidR="0055762E">
        <w:t xml:space="preserve">produktivní lidi. Existují však i rodiny či jednotlivci, kteří by se o umírajícího rádi starali doma, ale z různých důvodů to není možné. Důvodů je celá řada, například finanční důvody, ztráta zaměstnání, nedostatečná podpora rodiny a blízkých příbuzných, bariéry v bytě a podobné příčiny (Truhlářová et al., 2015, s. </w:t>
      </w:r>
      <w:proofErr w:type="gramStart"/>
      <w:r w:rsidR="0055762E">
        <w:t>5</w:t>
      </w:r>
      <w:r w:rsidR="006A21DA">
        <w:t>67</w:t>
      </w:r>
      <w:r w:rsidR="0055762E">
        <w:t xml:space="preserve"> – 573</w:t>
      </w:r>
      <w:proofErr w:type="gramEnd"/>
      <w:r w:rsidR="0055762E">
        <w:t>).</w:t>
      </w:r>
    </w:p>
    <w:p w14:paraId="78F38093" w14:textId="38618E81" w:rsidR="007C6B47" w:rsidRPr="007C6B47" w:rsidRDefault="007C6B47" w:rsidP="00A953C9">
      <w:pPr>
        <w:pStyle w:val="Text"/>
      </w:pPr>
      <w:r>
        <w:t xml:space="preserve">Paliativní péče je </w:t>
      </w:r>
      <w:r w:rsidR="00F63492">
        <w:t>v blízkém kontaktu</w:t>
      </w:r>
      <w:r w:rsidR="00F63492">
        <w:rPr>
          <w:rStyle w:val="Odkaznakoment"/>
        </w:rPr>
        <w:t xml:space="preserve"> </w:t>
      </w:r>
      <w:r>
        <w:t xml:space="preserve">s léčbou příznaků a </w:t>
      </w:r>
      <w:r w:rsidR="005D5135">
        <w:t xml:space="preserve">s </w:t>
      </w:r>
      <w:r>
        <w:t xml:space="preserve">poskytováním holistické péče pacientům v pozdních stadiích terminálních onemocnění. Pacientovi </w:t>
      </w:r>
      <w:r w:rsidR="00BE0A8B">
        <w:t xml:space="preserve">   </w:t>
      </w:r>
      <w:r>
        <w:lastRenderedPageBreak/>
        <w:t xml:space="preserve">v </w:t>
      </w:r>
      <w:r w:rsidR="00750EDD">
        <w:t>konečné</w:t>
      </w:r>
      <w:r>
        <w:t xml:space="preserve"> fázi nemoci, kterou nelze zvrátit žádnou dostupnou léčbou, by měla být poskytnuta paliativní péče, která se nezaměřuje na nemoc, ale na pacienta se všemi jeho </w:t>
      </w:r>
      <w:r w:rsidRPr="000436C1">
        <w:t>potřebami</w:t>
      </w:r>
      <w:r w:rsidR="00A953C9" w:rsidRPr="000436C1">
        <w:t xml:space="preserve"> (Sláma et al</w:t>
      </w:r>
      <w:r w:rsidR="001627B2" w:rsidRPr="000436C1">
        <w:t>.</w:t>
      </w:r>
      <w:r w:rsidR="00A953C9" w:rsidRPr="000436C1">
        <w:t>, 201</w:t>
      </w:r>
      <w:r w:rsidR="000436C1" w:rsidRPr="000436C1">
        <w:t>1</w:t>
      </w:r>
      <w:r w:rsidR="00A953C9" w:rsidRPr="000436C1">
        <w:t xml:space="preserve">, s. </w:t>
      </w:r>
      <w:r w:rsidR="000436C1" w:rsidRPr="000436C1">
        <w:t>253</w:t>
      </w:r>
      <w:r w:rsidR="00A953C9" w:rsidRPr="000436C1">
        <w:t>)</w:t>
      </w:r>
      <w:r w:rsidR="00750EDD" w:rsidRPr="000436C1">
        <w:t>.</w:t>
      </w:r>
      <w:r w:rsidR="00750EDD">
        <w:t xml:space="preserve"> </w:t>
      </w:r>
      <w:r w:rsidR="00023DAD">
        <w:t xml:space="preserve">Tento druh péče respektuje a chrání důstojnost pacientů a pramení z jejich potřeb a přání. Paliativní péče chápe umírání </w:t>
      </w:r>
      <w:r w:rsidR="00BE0A8B">
        <w:t xml:space="preserve">  </w:t>
      </w:r>
      <w:r w:rsidR="00023DAD">
        <w:t xml:space="preserve">a smrt jako součást života a snaží se pacientům umožnit strávit poslední chvíle svého života se svými blízkými, kterým nabízí podporu a pomáhá jim zvládat </w:t>
      </w:r>
      <w:r w:rsidR="006500A2">
        <w:t>truchlení</w:t>
      </w:r>
      <w:r w:rsidR="00BB513B" w:rsidRPr="00BB513B">
        <w:t xml:space="preserve"> (</w:t>
      </w:r>
      <w:r w:rsidR="00A953C9">
        <w:t>Truhlářová</w:t>
      </w:r>
      <w:r w:rsidR="00456876">
        <w:t xml:space="preserve"> et al.</w:t>
      </w:r>
      <w:r w:rsidR="00A953C9">
        <w:t>, 2015, s. 569).</w:t>
      </w:r>
      <w:r>
        <w:t xml:space="preserve"> </w:t>
      </w:r>
    </w:p>
    <w:p w14:paraId="66FBB29A" w14:textId="28D27AC3" w:rsidR="000F510E" w:rsidRDefault="00651ECA" w:rsidP="006A21DA">
      <w:pPr>
        <w:pStyle w:val="Text"/>
      </w:pPr>
      <w:r>
        <w:t>Česká republika se řadí k zemím, s rychle stárnoucí populací. V</w:t>
      </w:r>
      <w:r w:rsidR="00DA40BF">
        <w:t> </w:t>
      </w:r>
      <w:r>
        <w:t>důsledku</w:t>
      </w:r>
      <w:r w:rsidR="00DA40BF">
        <w:t xml:space="preserve"> </w:t>
      </w:r>
      <w:r w:rsidR="00DA40BF" w:rsidRPr="00426ADC">
        <w:rPr>
          <w:bCs/>
        </w:rPr>
        <w:t>toho</w:t>
      </w:r>
      <w:r w:rsidR="00426ADC">
        <w:t xml:space="preserve">, </w:t>
      </w:r>
      <w:r>
        <w:t xml:space="preserve">se zvyšuje počet a podíl gerontologických pacientů se specifickými potřebami (Holmerová a </w:t>
      </w:r>
      <w:proofErr w:type="spellStart"/>
      <w:r>
        <w:t>Wija</w:t>
      </w:r>
      <w:proofErr w:type="spellEnd"/>
      <w:r>
        <w:t xml:space="preserve">, 2016, s. 43). </w:t>
      </w:r>
      <w:r w:rsidR="00127C68">
        <w:t xml:space="preserve">Pokud se někdo z rodiny rozhodne, že by si chtěl vzít do domácí péče terminálně nemocného člověka, musí k tomu </w:t>
      </w:r>
      <w:r w:rsidR="00D95178">
        <w:t>přizpůsob</w:t>
      </w:r>
      <w:r w:rsidR="00F41F82">
        <w:t>it</w:t>
      </w:r>
      <w:r w:rsidR="00D95178">
        <w:t xml:space="preserve"> řad</w:t>
      </w:r>
      <w:r w:rsidR="00F41F82">
        <w:t>u</w:t>
      </w:r>
      <w:r w:rsidR="00D95178">
        <w:t xml:space="preserve"> organizačních věcí</w:t>
      </w:r>
      <w:r w:rsidR="00127C68">
        <w:t xml:space="preserve">. </w:t>
      </w:r>
      <w:r w:rsidR="00D95178">
        <w:t xml:space="preserve">Konkrétně se jedná o zdravotnický personál, </w:t>
      </w:r>
      <w:r w:rsidR="00E80B91">
        <w:t xml:space="preserve">rodinné příslušníky, pečovatele a pacienty samotné. </w:t>
      </w:r>
      <w:r w:rsidR="00127C68">
        <w:t xml:space="preserve">Je důležité, aby rodina byla ochotna převzít část odpovědnosti za péči, vytvořila </w:t>
      </w:r>
      <w:r w:rsidR="00BB513B">
        <w:t>vhodné</w:t>
      </w:r>
      <w:r w:rsidR="00127C68">
        <w:t xml:space="preserve"> prostředí</w:t>
      </w:r>
      <w:r w:rsidR="00E80B91">
        <w:t xml:space="preserve"> pro pacienta</w:t>
      </w:r>
      <w:r w:rsidR="00157D27">
        <w:t xml:space="preserve"> a mimo jiné</w:t>
      </w:r>
      <w:r w:rsidR="00127C68">
        <w:t xml:space="preserve"> zajistila praktického lékaře</w:t>
      </w:r>
      <w:r w:rsidR="00157D27">
        <w:t>,</w:t>
      </w:r>
      <w:r w:rsidR="00127C68">
        <w:t xml:space="preserve"> jakožto hlavního vedoucího péče. Dále společně se zdravotnickým personálem </w:t>
      </w:r>
      <w:r w:rsidR="00BB513B">
        <w:t>vytvořila</w:t>
      </w:r>
      <w:r w:rsidR="00127C68">
        <w:t xml:space="preserve"> plán pravidelné péče a aby společně souhrnem všech těchto činností, usilovali o zachování kvality života nemocného (</w:t>
      </w:r>
      <w:proofErr w:type="spellStart"/>
      <w:r w:rsidR="00127C68">
        <w:t>Bužgová</w:t>
      </w:r>
      <w:proofErr w:type="spellEnd"/>
      <w:r w:rsidR="00127C68">
        <w:t xml:space="preserve"> a Macháčková, 2012, s. 112).</w:t>
      </w:r>
      <w:r w:rsidR="00157D27">
        <w:t xml:space="preserve"> </w:t>
      </w:r>
      <w:r w:rsidR="00127C68">
        <w:t xml:space="preserve"> </w:t>
      </w:r>
      <w:r w:rsidR="005A6976">
        <w:t xml:space="preserve">V roce 2012 </w:t>
      </w:r>
      <w:r w:rsidR="00483BF5">
        <w:t>existovali</w:t>
      </w:r>
      <w:r w:rsidR="005A6976">
        <w:t xml:space="preserve"> v České republice 4 poskytovatelé</w:t>
      </w:r>
      <w:r w:rsidR="00483BF5">
        <w:t xml:space="preserve"> </w:t>
      </w:r>
      <w:r w:rsidR="003A7D7B" w:rsidRPr="00BE0A8B">
        <w:rPr>
          <w:bCs/>
        </w:rPr>
        <w:t>domácí</w:t>
      </w:r>
      <w:r w:rsidR="003A7D7B" w:rsidRPr="00BE0A8B">
        <w:rPr>
          <w:b/>
        </w:rPr>
        <w:t xml:space="preserve"> </w:t>
      </w:r>
      <w:r w:rsidR="00483BF5">
        <w:t>paliativní péče</w:t>
      </w:r>
      <w:r w:rsidR="005A6976">
        <w:t xml:space="preserve">, kteří </w:t>
      </w:r>
      <w:r w:rsidR="00483BF5">
        <w:t>zabezpečovali</w:t>
      </w:r>
      <w:r w:rsidR="005A6976">
        <w:t xml:space="preserve"> podmínky opravdu multiprofesní péče s trvalou dostupností všech pracovníků. Mnoho zařízení domácí ošetřovatelské péče poskytuje i aspekty </w:t>
      </w:r>
      <w:r w:rsidR="00F37E58">
        <w:t>hospicové paliativní péče. Některé mají v názvu přímo „domácí hospicová péče“ (Sláma, 2012, s. 11).</w:t>
      </w:r>
      <w:r w:rsidR="006A21DA">
        <w:t xml:space="preserve"> </w:t>
      </w:r>
      <w:r w:rsidR="00560D1B">
        <w:t xml:space="preserve">V současné době se na území České republiky nachází 167 agentur zajišťujících paliativní služby, z tohoto počtu je 72 konkretizováno jako mobilní specializovaná paliativní péče. Zbylé agentury jsou determinovány jako agentury domácí péče pro </w:t>
      </w:r>
      <w:proofErr w:type="spellStart"/>
      <w:r w:rsidR="00560D1B">
        <w:t>pre</w:t>
      </w:r>
      <w:r w:rsidR="00BB0BC9">
        <w:t>terminálně</w:t>
      </w:r>
      <w:proofErr w:type="spellEnd"/>
      <w:r w:rsidR="00BB0BC9">
        <w:t xml:space="preserve"> a </w:t>
      </w:r>
      <w:r w:rsidR="00560D1B">
        <w:t>termináln</w:t>
      </w:r>
      <w:r w:rsidR="00BB0BC9">
        <w:t>ě nemocné</w:t>
      </w:r>
      <w:r w:rsidR="00560D1B">
        <w:t xml:space="preserve"> </w:t>
      </w:r>
      <w:r w:rsidR="00560D1B" w:rsidRPr="00BB0BC9">
        <w:t>pacienty (Aktualizovaný seznam paliativních služeb dostupných na území ČR a v Praze, 2018).</w:t>
      </w:r>
      <w:r w:rsidR="00560D1B" w:rsidRPr="001E1F8B">
        <w:t xml:space="preserve"> </w:t>
      </w:r>
      <w:r w:rsidR="00F63492">
        <w:t>Podle autora</w:t>
      </w:r>
      <w:r w:rsidR="000F510E">
        <w:t xml:space="preserve"> Loučky</w:t>
      </w:r>
      <w:r w:rsidR="00634129">
        <w:t xml:space="preserve"> et al.</w:t>
      </w:r>
      <w:r w:rsidR="00F63492">
        <w:t xml:space="preserve"> </w:t>
      </w:r>
      <w:r w:rsidR="00F63492" w:rsidRPr="00F63492">
        <w:t>(</w:t>
      </w:r>
      <w:r w:rsidR="000F510E" w:rsidRPr="00F63492">
        <w:t>2014, s. 1, 7</w:t>
      </w:r>
      <w:r w:rsidR="000F510E">
        <w:t>)</w:t>
      </w:r>
      <w:r w:rsidR="00F63492">
        <w:t>,</w:t>
      </w:r>
      <w:r w:rsidR="000F510E">
        <w:t xml:space="preserve"> čeští a slovenští pacienti umírající na chronické potíže, umírají častěji v nemocnicích v porovnání s jinými členy Evropské unie. Pravděpodobnost úmrtí doma se zvyšuje, když jsou k dispozici služby domácí paliativní péče s adekvátním odborným týmem. Dle autora by tato informace měla být zdůrazněna tvůrcům politiky při řešení problémů v propagaci domácí hospicové péče a v kvalitním vzdělávání zaměstnanců hospicové péče v domovech s pečovatelskou službou či jiných institucích zajišťujících </w:t>
      </w:r>
      <w:r w:rsidR="00B67874">
        <w:t xml:space="preserve">umírání </w:t>
      </w:r>
      <w:r w:rsidR="00655FB3">
        <w:t>s minimálním</w:t>
      </w:r>
      <w:r w:rsidR="00B67874">
        <w:t xml:space="preserve"> faktor</w:t>
      </w:r>
      <w:r w:rsidR="00655FB3">
        <w:t>em</w:t>
      </w:r>
      <w:r w:rsidR="00B67874">
        <w:t xml:space="preserve"> stresu</w:t>
      </w:r>
      <w:r w:rsidR="000F510E">
        <w:t xml:space="preserve">. </w:t>
      </w:r>
      <w:r w:rsidR="000F510E">
        <w:lastRenderedPageBreak/>
        <w:t xml:space="preserve">Podporou péče domácích paliativních týmů by se také mohlo zlepšit vyvážení preferovaného a skutečného místa úmrtí. Je však třeba </w:t>
      </w:r>
      <w:r w:rsidR="00BB0BC9">
        <w:t>provést</w:t>
      </w:r>
      <w:r w:rsidR="000F510E">
        <w:t xml:space="preserve"> více </w:t>
      </w:r>
      <w:r w:rsidR="00BB513B">
        <w:t>výzkumných studií</w:t>
      </w:r>
      <w:r w:rsidR="000F510E">
        <w:t>, aby se</w:t>
      </w:r>
      <w:r w:rsidR="00750EDD">
        <w:t xml:space="preserve"> všeobecně</w:t>
      </w:r>
      <w:r w:rsidR="000F510E">
        <w:t xml:space="preserve"> pochopilo, jaká jsou preferovaná místa úmrtí, jaké podmínky domácího prostředí by skutečně splnily očekávání nemocných a také, aby se podrobněji prozkoumal složitý systém faktorů, které</w:t>
      </w:r>
      <w:r w:rsidR="00CA0DA4">
        <w:t xml:space="preserve"> </w:t>
      </w:r>
      <w:r w:rsidR="00CA0DA4" w:rsidRPr="00BB513B">
        <w:rPr>
          <w:bCs/>
        </w:rPr>
        <w:t>samotné</w:t>
      </w:r>
      <w:r w:rsidR="000F510E" w:rsidRPr="00BB513B">
        <w:t xml:space="preserve"> </w:t>
      </w:r>
      <w:r w:rsidR="000F510E">
        <w:t>statistiky ovlivňují.</w:t>
      </w:r>
    </w:p>
    <w:p w14:paraId="62E0738F" w14:textId="33EF7DD6" w:rsidR="00750EDD" w:rsidRDefault="00E80B91" w:rsidP="00A96362">
      <w:pPr>
        <w:pStyle w:val="Text"/>
      </w:pPr>
      <w:r>
        <w:t>Paliativní péče a téma smrti se týká i pediatrických pacientů</w:t>
      </w:r>
      <w:r w:rsidR="001367D0">
        <w:t xml:space="preserve">. </w:t>
      </w:r>
      <w:r w:rsidR="004552BA">
        <w:t xml:space="preserve">Co se týče místa umírání </w:t>
      </w:r>
      <w:r w:rsidR="00A96362">
        <w:t xml:space="preserve">primárně </w:t>
      </w:r>
      <w:r w:rsidR="004552BA">
        <w:t xml:space="preserve">pediatrických </w:t>
      </w:r>
      <w:r w:rsidR="00BB513B">
        <w:t>pacientů v paliativní péči</w:t>
      </w:r>
      <w:r w:rsidR="004552BA" w:rsidRPr="005944F6">
        <w:t xml:space="preserve">, </w:t>
      </w:r>
      <w:r w:rsidR="000F46CA" w:rsidRPr="005944F6">
        <w:t xml:space="preserve">existuje pouze jediný </w:t>
      </w:r>
      <w:r w:rsidR="00A96362">
        <w:t xml:space="preserve">mobilní </w:t>
      </w:r>
      <w:r w:rsidR="000F46CA" w:rsidRPr="005944F6">
        <w:t>hospic v České republice vzniklý z iniciativy Nadačního fondu Klíček. Tento pediatricko-paliativní institut podporující domácí péči byl otevřen roku 2004.</w:t>
      </w:r>
      <w:r w:rsidR="000F46CA">
        <w:t xml:space="preserve"> </w:t>
      </w:r>
      <w:r w:rsidR="004552BA">
        <w:t>Přestože</w:t>
      </w:r>
      <w:r w:rsidR="000F46CA">
        <w:t xml:space="preserve"> byl zřízen tento hospic, nejvíce dět</w:t>
      </w:r>
      <w:r w:rsidR="00B02791">
        <w:t xml:space="preserve">ských pacientů </w:t>
      </w:r>
      <w:r w:rsidR="000F46CA">
        <w:t xml:space="preserve">stále umírá na jednotkách intenzivní </w:t>
      </w:r>
      <w:proofErr w:type="gramStart"/>
      <w:r w:rsidR="000F46CA">
        <w:t>péče</w:t>
      </w:r>
      <w:proofErr w:type="gramEnd"/>
      <w:r w:rsidR="00BB513B">
        <w:t xml:space="preserve"> </w:t>
      </w:r>
      <w:r w:rsidR="00B02791">
        <w:t>a to</w:t>
      </w:r>
      <w:r w:rsidR="00A96362">
        <w:t xml:space="preserve"> </w:t>
      </w:r>
      <w:r w:rsidR="00B02791">
        <w:t>i</w:t>
      </w:r>
      <w:r w:rsidR="000F46CA">
        <w:t xml:space="preserve"> napříč faktu, že většina rodin</w:t>
      </w:r>
      <w:r w:rsidR="001367D0">
        <w:t xml:space="preserve"> i dětí</w:t>
      </w:r>
      <w:r w:rsidR="000F46CA">
        <w:t xml:space="preserve"> by si přála strávit poslední okamžiky v domácím prostředí</w:t>
      </w:r>
      <w:r w:rsidR="004552BA">
        <w:t>. Bohužel</w:t>
      </w:r>
      <w:r w:rsidR="000F46CA">
        <w:t xml:space="preserve"> k</w:t>
      </w:r>
      <w:r w:rsidR="00B02791">
        <w:t> </w:t>
      </w:r>
      <w:r w:rsidR="006A21DA">
        <w:t>vyhovění</w:t>
      </w:r>
      <w:r w:rsidR="00B02791">
        <w:t xml:space="preserve"> to</w:t>
      </w:r>
      <w:r w:rsidR="006A21DA">
        <w:t>muto</w:t>
      </w:r>
      <w:r w:rsidR="000F46CA">
        <w:t xml:space="preserve"> </w:t>
      </w:r>
      <w:r w:rsidR="004552BA">
        <w:t>přání</w:t>
      </w:r>
      <w:r w:rsidR="000F46CA">
        <w:t xml:space="preserve"> </w:t>
      </w:r>
      <w:r w:rsidR="006A21DA">
        <w:t>není</w:t>
      </w:r>
      <w:r w:rsidR="00141B71">
        <w:t xml:space="preserve"> zatím a</w:t>
      </w:r>
      <w:r w:rsidR="000F46CA">
        <w:t>dekvátní podpor</w:t>
      </w:r>
      <w:r w:rsidR="006A21DA">
        <w:t>a od</w:t>
      </w:r>
      <w:r w:rsidR="00141B71">
        <w:t xml:space="preserve"> státu</w:t>
      </w:r>
      <w:r w:rsidR="000F46CA">
        <w:t xml:space="preserve"> (</w:t>
      </w:r>
      <w:proofErr w:type="spellStart"/>
      <w:r w:rsidR="000F46CA">
        <w:t>Ratiborský</w:t>
      </w:r>
      <w:proofErr w:type="spellEnd"/>
      <w:r w:rsidR="000F46CA">
        <w:t xml:space="preserve"> a Fendrychová, 2012, s. 262).</w:t>
      </w:r>
      <w:r w:rsidR="00A96362">
        <w:t xml:space="preserve"> </w:t>
      </w:r>
      <w:r w:rsidR="00444EF9">
        <w:t>Podle</w:t>
      </w:r>
      <w:r w:rsidR="00EB250E">
        <w:t xml:space="preserve"> autora Loučky</w:t>
      </w:r>
      <w:r w:rsidR="00634129">
        <w:t xml:space="preserve"> et al.</w:t>
      </w:r>
      <w:r w:rsidR="00EB250E">
        <w:t xml:space="preserve"> (2014, s. </w:t>
      </w:r>
      <w:proofErr w:type="gramStart"/>
      <w:r w:rsidR="00EB250E">
        <w:t>2</w:t>
      </w:r>
      <w:r w:rsidR="00270CA9">
        <w:t xml:space="preserve"> - 4</w:t>
      </w:r>
      <w:proofErr w:type="gramEnd"/>
      <w:r w:rsidR="00EB250E">
        <w:t>), lidé v</w:t>
      </w:r>
      <w:r w:rsidR="00BB513B">
        <w:t> České republice</w:t>
      </w:r>
      <w:r w:rsidR="00EB250E">
        <w:t xml:space="preserve"> umírají 1,</w:t>
      </w:r>
      <w:r w:rsidR="00BB0BC9">
        <w:t>2</w:t>
      </w:r>
      <w:r w:rsidR="00EB250E">
        <w:t xml:space="preserve">8 krát častěji na chronické potíže než </w:t>
      </w:r>
      <w:r w:rsidR="00BB513B">
        <w:t>obyvatelé Slovenské republiky</w:t>
      </w:r>
      <w:r w:rsidR="00157D27">
        <w:t>.</w:t>
      </w:r>
      <w:r w:rsidR="000F6AE7" w:rsidRPr="000F6AE7">
        <w:t xml:space="preserve"> Výsledky </w:t>
      </w:r>
      <w:r w:rsidR="00E8640C">
        <w:t>stejné</w:t>
      </w:r>
      <w:r w:rsidR="000F6AE7">
        <w:t xml:space="preserve"> </w:t>
      </w:r>
      <w:r w:rsidR="000F6AE7" w:rsidRPr="000F6AE7">
        <w:t>studie</w:t>
      </w:r>
      <w:r w:rsidR="000F6AE7">
        <w:t xml:space="preserve"> také</w:t>
      </w:r>
      <w:r w:rsidR="000F6AE7" w:rsidRPr="000F6AE7">
        <w:t xml:space="preserve"> podporují několik identifikovaných trendů</w:t>
      </w:r>
      <w:r w:rsidR="000F6AE7">
        <w:t xml:space="preserve"> </w:t>
      </w:r>
      <w:r w:rsidR="000F6AE7" w:rsidRPr="000F6AE7">
        <w:t xml:space="preserve">v jiných zemích, jako je </w:t>
      </w:r>
      <w:r w:rsidR="000F6AE7">
        <w:t>zjištění</w:t>
      </w:r>
      <w:r w:rsidR="000F6AE7" w:rsidRPr="000F6AE7">
        <w:t>,</w:t>
      </w:r>
      <w:r w:rsidR="000F6AE7">
        <w:t xml:space="preserve"> že</w:t>
      </w:r>
      <w:r w:rsidR="0019561A">
        <w:t xml:space="preserve"> větší počet</w:t>
      </w:r>
      <w:r w:rsidR="000F6AE7">
        <w:t xml:space="preserve"> muž</w:t>
      </w:r>
      <w:r w:rsidR="0019561A">
        <w:t>ů</w:t>
      </w:r>
      <w:r w:rsidR="000F6AE7">
        <w:t xml:space="preserve"> </w:t>
      </w:r>
      <w:r w:rsidR="0019561A">
        <w:t>umírá</w:t>
      </w:r>
      <w:r w:rsidR="000F6AE7">
        <w:t xml:space="preserve"> častěji doma než žen.</w:t>
      </w:r>
      <w:r w:rsidR="0019561A">
        <w:t xml:space="preserve"> Tomu se nejspíše děje díky faktu, že muži umírají v</w:t>
      </w:r>
      <w:r w:rsidR="00E8640C">
        <w:t> průměru v</w:t>
      </w:r>
      <w:r w:rsidR="0019561A">
        <w:t xml:space="preserve"> mladším věku než ženy, </w:t>
      </w:r>
      <w:r w:rsidR="00E8640C">
        <w:t>které se o ně mnohdy v posledních chvílích starají a dopřejí jim smrt v domácím prostředí</w:t>
      </w:r>
      <w:r w:rsidR="00270CA9">
        <w:t>.</w:t>
      </w:r>
      <w:r w:rsidR="00E250E0">
        <w:t xml:space="preserve"> </w:t>
      </w:r>
      <w:r w:rsidR="00483BF5">
        <w:rPr>
          <w:bCs/>
        </w:rPr>
        <w:t>V</w:t>
      </w:r>
      <w:r w:rsidR="00E250E0" w:rsidRPr="00483BF5">
        <w:rPr>
          <w:bCs/>
        </w:rPr>
        <w:t> současnosti v</w:t>
      </w:r>
      <w:r w:rsidR="00750EDD" w:rsidRPr="00483BF5">
        <w:rPr>
          <w:bCs/>
        </w:rPr>
        <w:t xml:space="preserve">znikají </w:t>
      </w:r>
      <w:r w:rsidR="00E250E0" w:rsidRPr="00483BF5">
        <w:rPr>
          <w:bCs/>
        </w:rPr>
        <w:t>různé</w:t>
      </w:r>
      <w:r w:rsidR="00E250E0" w:rsidRPr="00483BF5">
        <w:rPr>
          <w:b/>
        </w:rPr>
        <w:t xml:space="preserve"> </w:t>
      </w:r>
      <w:r w:rsidR="00750EDD">
        <w:t xml:space="preserve">společnosti a sdružení, jejichž cílem je zlepšení péče o nevyléčitelně nemocné, umírající a jejich rodiny </w:t>
      </w:r>
      <w:r w:rsidR="00866FC1">
        <w:t xml:space="preserve">              </w:t>
      </w:r>
      <w:r w:rsidR="00750EDD">
        <w:t xml:space="preserve">v České republice. Paliativní </w:t>
      </w:r>
      <w:r w:rsidR="00483BF5">
        <w:t>péče</w:t>
      </w:r>
      <w:r w:rsidR="00750EDD">
        <w:t xml:space="preserve"> </w:t>
      </w:r>
      <w:r w:rsidR="006763C5">
        <w:t>začíná být více zviditelňována</w:t>
      </w:r>
      <w:r w:rsidR="006A21DA">
        <w:t>.</w:t>
      </w:r>
      <w:r w:rsidR="00750EDD">
        <w:t xml:space="preserve"> </w:t>
      </w:r>
      <w:r w:rsidR="006A21DA">
        <w:t>R</w:t>
      </w:r>
      <w:r w:rsidR="00750EDD">
        <w:t xml:space="preserve">ozšiřuje se </w:t>
      </w:r>
      <w:r w:rsidR="00BB0BC9">
        <w:t xml:space="preserve">systém paliativní péče </w:t>
      </w:r>
      <w:r w:rsidR="00750EDD">
        <w:t>a vzniká domácí hospicová péče (Truhlářová et al</w:t>
      </w:r>
      <w:r w:rsidR="00634129">
        <w:t>.</w:t>
      </w:r>
      <w:r w:rsidR="00750EDD">
        <w:t xml:space="preserve">, 2015, s. 568). </w:t>
      </w:r>
      <w:r w:rsidR="00D874B7">
        <w:t>Napříč tomu</w:t>
      </w:r>
      <w:r w:rsidR="006A21DA">
        <w:t>to faktu</w:t>
      </w:r>
      <w:r w:rsidR="00D874B7">
        <w:t xml:space="preserve">, domácí paliativní péče v České </w:t>
      </w:r>
      <w:r w:rsidR="00FF613B">
        <w:t xml:space="preserve">republice </w:t>
      </w:r>
      <w:r w:rsidR="006A21DA">
        <w:t xml:space="preserve">stále zaostává </w:t>
      </w:r>
      <w:r w:rsidR="00FF613B">
        <w:t>v porovnání se západní Evropou. Jedinou výjimkou je forma lůžkových hospiců, která je srovnatelná se západem (Sláma, 2012, s. 10)</w:t>
      </w:r>
      <w:r w:rsidR="00BB0BC9">
        <w:t>.</w:t>
      </w:r>
    </w:p>
    <w:p w14:paraId="30CF1DFA" w14:textId="77777777" w:rsidR="00D42783" w:rsidRDefault="004071E2" w:rsidP="00D42783">
      <w:pPr>
        <w:pStyle w:val="Text"/>
      </w:pPr>
      <w:r w:rsidRPr="00EE3F05">
        <w:t>Podle autorky Truhlářové et al</w:t>
      </w:r>
      <w:r w:rsidR="00E82C4B">
        <w:rPr>
          <w:b/>
          <w:color w:val="7030A0"/>
        </w:rPr>
        <w:t>.</w:t>
      </w:r>
      <w:r w:rsidRPr="00EE3F05">
        <w:t xml:space="preserve"> (2015, s. 570) je možné rozdělit </w:t>
      </w:r>
      <w:r w:rsidR="00F328BB" w:rsidRPr="00EE3F05">
        <w:t>paliativní péči p</w:t>
      </w:r>
      <w:r w:rsidR="00F53F51" w:rsidRPr="00EE3F05">
        <w:t>odle složitosti</w:t>
      </w:r>
      <w:r w:rsidR="00F328BB" w:rsidRPr="00EE3F05">
        <w:t>.</w:t>
      </w:r>
      <w:r w:rsidR="00F53F51" w:rsidRPr="00EE3F05">
        <w:t xml:space="preserve"> </w:t>
      </w:r>
      <w:r w:rsidR="00F328BB" w:rsidRPr="00EE3F05">
        <w:t>Je to</w:t>
      </w:r>
      <w:r w:rsidR="00F53F51" w:rsidRPr="00EE3F05">
        <w:t xml:space="preserve"> nutné pro udržení dobré kvality živo</w:t>
      </w:r>
      <w:r w:rsidR="00F53F51" w:rsidRPr="008D4A94">
        <w:t>ta</w:t>
      </w:r>
      <w:r w:rsidR="006A21DA">
        <w:t>. P</w:t>
      </w:r>
      <w:r w:rsidR="00F53F51" w:rsidRPr="008D4A94">
        <w:t xml:space="preserve">aliativní péči </w:t>
      </w:r>
      <w:r w:rsidR="008D4A94" w:rsidRPr="008D4A94">
        <w:t xml:space="preserve">dělíme </w:t>
      </w:r>
      <w:r w:rsidR="00F53F51" w:rsidRPr="008D4A94">
        <w:t>na</w:t>
      </w:r>
      <w:r w:rsidR="00251AE9" w:rsidRPr="008D4A94">
        <w:t xml:space="preserve"> dvě </w:t>
      </w:r>
      <w:r w:rsidR="00251AE9" w:rsidRPr="00E454C0">
        <w:t xml:space="preserve">základní </w:t>
      </w:r>
      <w:proofErr w:type="gramStart"/>
      <w:r w:rsidR="00251AE9" w:rsidRPr="00E454C0">
        <w:t>skupiny</w:t>
      </w:r>
      <w:proofErr w:type="gramEnd"/>
      <w:r w:rsidR="008D4A94" w:rsidRPr="00E454C0">
        <w:t xml:space="preserve"> </w:t>
      </w:r>
      <w:r w:rsidR="006A21DA">
        <w:t>a to</w:t>
      </w:r>
      <w:r w:rsidR="00251AE9" w:rsidRPr="00E454C0">
        <w:t xml:space="preserve"> na</w:t>
      </w:r>
      <w:r w:rsidR="00F53F51" w:rsidRPr="00E454C0">
        <w:t xml:space="preserve"> obecnou a </w:t>
      </w:r>
      <w:r w:rsidR="00251AE9" w:rsidRPr="00E454C0">
        <w:t xml:space="preserve">na </w:t>
      </w:r>
      <w:r w:rsidR="00F53F51" w:rsidRPr="00E454C0">
        <w:t>specializovanou</w:t>
      </w:r>
      <w:r w:rsidR="006A21DA">
        <w:t xml:space="preserve"> paliativní péči</w:t>
      </w:r>
      <w:r w:rsidR="00F53F51" w:rsidRPr="00E454C0">
        <w:t xml:space="preserve">. Obecná paliativní péče odkazuje na dobrou klinickou praxi poskytovanou pacientovi </w:t>
      </w:r>
      <w:r w:rsidR="00866FC1">
        <w:t xml:space="preserve">                      </w:t>
      </w:r>
      <w:r w:rsidR="00F53F51" w:rsidRPr="00E454C0">
        <w:t xml:space="preserve">v pokročilém stadiu nemoci lékařskými i nelékařskými specialisty, sociálními pracovníky a dalšími pomocnými profesemi v rámci základních specializací. Zahrnuje rozpoznávání, sledování a ovlivňování toho, co je důležité pro kvalitu života pacienta. Je to základní léčba příznaků, respektování samostatnosti pacienta a efektivní </w:t>
      </w:r>
      <w:r w:rsidR="00F53F51" w:rsidRPr="00E454C0">
        <w:lastRenderedPageBreak/>
        <w:t>komunikace s rodinou pacienta, organizační podpora. Všechny pomáhající profese by měly být schopny poskytovat všeobecnou paliativní péči, pokud jde o specifika jejich specializace</w:t>
      </w:r>
      <w:r w:rsidR="00BB0BC9" w:rsidRPr="00E454C0">
        <w:t xml:space="preserve"> </w:t>
      </w:r>
      <w:r w:rsidR="00DD320E" w:rsidRPr="00E454C0">
        <w:t xml:space="preserve">(Truhlářová </w:t>
      </w:r>
      <w:r w:rsidR="00DD320E">
        <w:t>et al</w:t>
      </w:r>
      <w:r w:rsidR="001627B2">
        <w:t>.</w:t>
      </w:r>
      <w:r w:rsidR="00DD320E">
        <w:t xml:space="preserve">, 2015, s. 570). </w:t>
      </w:r>
      <w:r w:rsidR="00E250E0" w:rsidRPr="008D4A94">
        <w:rPr>
          <w:bCs/>
        </w:rPr>
        <w:t>V České republice</w:t>
      </w:r>
      <w:r w:rsidR="00E250E0">
        <w:rPr>
          <w:b/>
          <w:color w:val="7030A0"/>
        </w:rPr>
        <w:t xml:space="preserve"> </w:t>
      </w:r>
      <w:r w:rsidR="00E250E0" w:rsidRPr="00E454C0">
        <w:rPr>
          <w:bCs/>
        </w:rPr>
        <w:t>m</w:t>
      </w:r>
      <w:r w:rsidR="00613F3E">
        <w:t xml:space="preserve">áme k dispozici indikátory, podle kterých můžeme posoudit </w:t>
      </w:r>
      <w:r w:rsidR="00EE5A5E">
        <w:t xml:space="preserve">úroveň obecné paliativní péče. Jde </w:t>
      </w:r>
      <w:r w:rsidR="00BB0BC9">
        <w:t xml:space="preserve">               </w:t>
      </w:r>
      <w:r w:rsidR="00EE5A5E">
        <w:t xml:space="preserve">o kvalitu komunikace ohledně diagnózy, prognóze, cílech a rozsahu léčby, dále </w:t>
      </w:r>
      <w:r w:rsidR="00BB0BC9">
        <w:t xml:space="preserve">             </w:t>
      </w:r>
      <w:r w:rsidR="00EE5A5E">
        <w:t>o znalostech a dovednostech zdravotníků, o kvalitě ošetřovatelské péče, o dostupnosti léků</w:t>
      </w:r>
      <w:r w:rsidR="00330498">
        <w:t xml:space="preserve">, </w:t>
      </w:r>
      <w:r w:rsidR="00EE5A5E">
        <w:t>zdravotnických pomůcek,</w:t>
      </w:r>
      <w:r w:rsidR="00330498">
        <w:t xml:space="preserve"> o</w:t>
      </w:r>
      <w:r w:rsidR="00EE5A5E">
        <w:t xml:space="preserve"> dostupnosti sociálního poradenství a sociální péče, </w:t>
      </w:r>
      <w:r w:rsidR="00330498">
        <w:t xml:space="preserve">o </w:t>
      </w:r>
      <w:r w:rsidR="00EE5A5E">
        <w:t>dostupnosti psychologické péče a poradenství, o dostupnosti pastorační a duchovní péče a posledním indikátorem je kontinuita a koordinace celkové péče v závislosti na aktuálních potřebách pacienta (Sláma</w:t>
      </w:r>
      <w:r w:rsidR="00634129">
        <w:t xml:space="preserve">, </w:t>
      </w:r>
      <w:r w:rsidR="00EE5A5E">
        <w:t xml:space="preserve">2012, s. 10 – 11). </w:t>
      </w:r>
      <w:r w:rsidR="00DD320E">
        <w:t>Vyskytují se nepřímé ukazatele,</w:t>
      </w:r>
      <w:r w:rsidR="0053473D">
        <w:t xml:space="preserve"> jako je nespokojenost pacientů</w:t>
      </w:r>
      <w:r w:rsidR="00DD320E">
        <w:t xml:space="preserve"> </w:t>
      </w:r>
      <w:r w:rsidR="00866FC1">
        <w:t>a nedostatečné či chybně podávané informace poskytované pacientům. Tyto ukazatelé</w:t>
      </w:r>
      <w:r w:rsidR="00DD320E">
        <w:t xml:space="preserve"> nám říkají, že kvalita obecné paliativní péče poskytované praktickými lékaři, lékaři v léčebnách dlouhodobě nemocných a na jiných odděleních, je nedostatečná. Důvodem jsou nejspíše </w:t>
      </w:r>
      <w:r w:rsidR="00F75CFE">
        <w:t xml:space="preserve">nedostačující znalosti, klinické </w:t>
      </w:r>
      <w:r w:rsidR="00EF75B9">
        <w:t>dovednosti</w:t>
      </w:r>
      <w:r w:rsidR="0053473D">
        <w:t xml:space="preserve"> </w:t>
      </w:r>
      <w:r w:rsidR="00EF75B9">
        <w:t xml:space="preserve">a absence motivace péče o paliativně nemocné. </w:t>
      </w:r>
      <w:r w:rsidR="00DD320E">
        <w:t>Tito lékaři se vyznačují terapeutickým nihilizmem</w:t>
      </w:r>
      <w:r w:rsidR="003A4C46">
        <w:t xml:space="preserve">. Jedná se o stav, kdy </w:t>
      </w:r>
      <w:r w:rsidR="001B395B">
        <w:t xml:space="preserve">se </w:t>
      </w:r>
      <w:r w:rsidR="003A4C46">
        <w:t>lékař snaží vyhnout kontaktu s nemocným, nekomunikuj</w:t>
      </w:r>
      <w:r w:rsidR="001B395B">
        <w:t>e</w:t>
      </w:r>
      <w:r w:rsidR="003A4C46">
        <w:t xml:space="preserve"> s</w:t>
      </w:r>
      <w:r w:rsidR="001B395B">
        <w:t> </w:t>
      </w:r>
      <w:r w:rsidR="003A4C46">
        <w:t>ním</w:t>
      </w:r>
      <w:r w:rsidR="001B395B">
        <w:t xml:space="preserve"> a pokud ano, tak obvykle chybně. Uchylují se k takzvané milosrdné lži</w:t>
      </w:r>
      <w:r w:rsidR="00EF75B9">
        <w:t xml:space="preserve"> (Sláma, 2009, s. 185). </w:t>
      </w:r>
      <w:r w:rsidRPr="00B939F9">
        <w:t>Specializovaná paliativní péče je aktivní interdisciplinární péče poskytovaná pacientům a jejich rodinám</w:t>
      </w:r>
      <w:r w:rsidR="00EE3F05" w:rsidRPr="00B939F9">
        <w:t>,</w:t>
      </w:r>
      <w:r w:rsidRPr="00B939F9">
        <w:t xml:space="preserve"> týmem specialistů, kteří byli speciálně vyškoleni pro poskytování paliativní péče a </w:t>
      </w:r>
      <w:r w:rsidR="00EE3F05" w:rsidRPr="00B939F9">
        <w:t>disponují</w:t>
      </w:r>
      <w:r w:rsidRPr="00B939F9">
        <w:t xml:space="preserve"> potřebnými zkušenostmi. Mezi základní formy specializované paliativní péče patří </w:t>
      </w:r>
      <w:r w:rsidR="00330498" w:rsidRPr="00B939F9">
        <w:t xml:space="preserve">oddělení </w:t>
      </w:r>
      <w:r w:rsidRPr="00B939F9">
        <w:t>paliativní péče v rámci jiných zdravotnických zařízení</w:t>
      </w:r>
      <w:r w:rsidR="00330498">
        <w:t xml:space="preserve">, konkrétně </w:t>
      </w:r>
      <w:r w:rsidRPr="00B939F9">
        <w:t>zejména v nemocnicích a sanatoriích</w:t>
      </w:r>
      <w:r w:rsidR="00330498">
        <w:t>.</w:t>
      </w:r>
      <w:r w:rsidRPr="00B939F9">
        <w:t xml:space="preserve"> </w:t>
      </w:r>
      <w:r w:rsidR="00330498">
        <w:t xml:space="preserve">Dále sem spadají </w:t>
      </w:r>
      <w:r w:rsidRPr="00B939F9">
        <w:t xml:space="preserve">konzultantské paliativní pečovatelské týmy v rámci </w:t>
      </w:r>
      <w:r w:rsidR="00330498">
        <w:t xml:space="preserve">jednotlivých </w:t>
      </w:r>
      <w:r w:rsidRPr="00B939F9">
        <w:t>zdravotnick</w:t>
      </w:r>
      <w:r w:rsidR="00330498">
        <w:t>ých</w:t>
      </w:r>
      <w:r w:rsidRPr="00B939F9">
        <w:t xml:space="preserve"> zařízení, specializované ambulantní kliniky paliativní péče, centra denní péče, která poskytují paliativní péči</w:t>
      </w:r>
      <w:r w:rsidR="00330498">
        <w:t xml:space="preserve"> a</w:t>
      </w:r>
      <w:r w:rsidRPr="00B939F9">
        <w:t xml:space="preserve"> samostatná zařízení specializované paliativní péče</w:t>
      </w:r>
      <w:r w:rsidR="00330498">
        <w:t>.</w:t>
      </w:r>
      <w:r w:rsidRPr="00B939F9">
        <w:t xml:space="preserve"> </w:t>
      </w:r>
      <w:r w:rsidR="00330498">
        <w:t xml:space="preserve">Zde </w:t>
      </w:r>
      <w:r w:rsidR="008378CD">
        <w:t>spadají</w:t>
      </w:r>
      <w:r w:rsidR="00330498">
        <w:t xml:space="preserve"> například </w:t>
      </w:r>
      <w:r w:rsidRPr="00B939F9">
        <w:t>specializované konzultační služby</w:t>
      </w:r>
      <w:r w:rsidR="008378CD">
        <w:t>,</w:t>
      </w:r>
      <w:r w:rsidRPr="00B939F9">
        <w:t xml:space="preserve"> pomocné linky, zařízení věnovaná specifickým skupinám </w:t>
      </w:r>
      <w:r w:rsidR="00EE3F05" w:rsidRPr="00B939F9">
        <w:t>a jiné</w:t>
      </w:r>
      <w:r w:rsidR="00C64BC3" w:rsidRPr="00B939F9">
        <w:t xml:space="preserve"> (T</w:t>
      </w:r>
      <w:r w:rsidR="00C64BC3">
        <w:t>ruhlářová et al</w:t>
      </w:r>
      <w:r w:rsidR="001627B2">
        <w:t>.</w:t>
      </w:r>
      <w:r w:rsidR="00C64BC3">
        <w:t xml:space="preserve">, 2015, s. 570). </w:t>
      </w:r>
      <w:r w:rsidR="00E250E0" w:rsidRPr="00B939F9">
        <w:rPr>
          <w:bCs/>
        </w:rPr>
        <w:t>V České republice</w:t>
      </w:r>
      <w:r w:rsidR="00E250E0" w:rsidRPr="008378CD">
        <w:rPr>
          <w:bCs/>
        </w:rPr>
        <w:t xml:space="preserve"> </w:t>
      </w:r>
      <w:r w:rsidR="00E250E0" w:rsidRPr="00B939F9">
        <w:rPr>
          <w:bCs/>
        </w:rPr>
        <w:t>k</w:t>
      </w:r>
      <w:r w:rsidR="00613F3E" w:rsidRPr="00B939F9">
        <w:rPr>
          <w:bCs/>
        </w:rPr>
        <w:t>aždoročně</w:t>
      </w:r>
      <w:r w:rsidR="00613F3E" w:rsidRPr="00B939F9">
        <w:t xml:space="preserve"> </w:t>
      </w:r>
      <w:r w:rsidR="00613F3E">
        <w:t xml:space="preserve">potřebuje specializovanou paliativní péči 6 000 onkologických </w:t>
      </w:r>
      <w:r w:rsidR="00BB0BC9">
        <w:t xml:space="preserve">  </w:t>
      </w:r>
      <w:r w:rsidR="00613F3E">
        <w:t xml:space="preserve">a </w:t>
      </w:r>
      <w:proofErr w:type="gramStart"/>
      <w:r w:rsidR="00613F3E">
        <w:t>5 – 10</w:t>
      </w:r>
      <w:proofErr w:type="gramEnd"/>
      <w:r w:rsidR="00613F3E">
        <w:t xml:space="preserve"> tisíc neonkologických pacientů (Sláma, 2012, s. 10).</w:t>
      </w:r>
      <w:r w:rsidR="00B939F9" w:rsidRPr="00B939F9">
        <w:t xml:space="preserve"> </w:t>
      </w:r>
      <w:r w:rsidR="00B939F9">
        <w:t xml:space="preserve">Paliativní péče konziliárních nemocničních paliativních týmů, ambulantní paliativní </w:t>
      </w:r>
      <w:proofErr w:type="gramStart"/>
      <w:r w:rsidR="00B939F9">
        <w:t>péče</w:t>
      </w:r>
      <w:proofErr w:type="gramEnd"/>
      <w:r w:rsidR="00B939F9">
        <w:t xml:space="preserve"> a především domácí specializovaná paliativní péče jsou v České republice zcela na začátku. Důvodem je neujasněné financování péče ze strany zdravotních pojišťoven</w:t>
      </w:r>
      <w:r w:rsidR="00A96362">
        <w:t xml:space="preserve"> </w:t>
      </w:r>
      <w:r w:rsidR="00F70C85">
        <w:t xml:space="preserve">                     </w:t>
      </w:r>
      <w:r w:rsidR="00B939F9">
        <w:t xml:space="preserve">a nedostatečná kvalifikace lékařů a všeobecných sester. Dle autora by vzdělání lékařů </w:t>
      </w:r>
      <w:r w:rsidR="00B939F9">
        <w:lastRenderedPageBreak/>
        <w:t>a všeobecných sester mělo být zařazeno do pregraduálního i postgraduálního studia (Sláma, 2009, s. 185).</w:t>
      </w:r>
      <w:r w:rsidR="00077DC1">
        <w:t xml:space="preserve"> Většině všeobecných sester chybí specializované vzdělání v péči o umírající pacienty. V předchozím typu zdravotnického vzdělávání (do roku 2004) se paliativní péče na školách nevyučovala. Teprve v posledních patnácti letech byly základy paliativní péče zahrnuty do odborné přípravy na středních a vysokých školách. Všeobecné sestry pracující na odděleních poskytujících paliativní péči, se mohou účastnit speciálních kurzů určených k uspokojení potřeb paliativních pacientů. Kurzy však nejsou povinné. Navzdory této skutečnosti se jedná v</w:t>
      </w:r>
      <w:r w:rsidR="00A96362">
        <w:t> </w:t>
      </w:r>
      <w:r w:rsidR="00077DC1">
        <w:t>současnosti</w:t>
      </w:r>
      <w:r w:rsidR="00A96362">
        <w:t xml:space="preserve"> </w:t>
      </w:r>
      <w:r w:rsidR="00F70C85">
        <w:t xml:space="preserve">                 </w:t>
      </w:r>
      <w:r w:rsidR="00077DC1">
        <w:t>o důležitou součást ústavní ošetřovatelské péče (</w:t>
      </w:r>
      <w:proofErr w:type="spellStart"/>
      <w:r w:rsidR="00077DC1">
        <w:t>Kisvetrová</w:t>
      </w:r>
      <w:proofErr w:type="spellEnd"/>
      <w:r w:rsidR="00077DC1">
        <w:t xml:space="preserve"> et al., 2016, s. 2).</w:t>
      </w:r>
    </w:p>
    <w:p w14:paraId="52EC5336" w14:textId="77777777" w:rsidR="00D42783" w:rsidRDefault="00D42783" w:rsidP="00D42783">
      <w:pPr>
        <w:pStyle w:val="Text"/>
      </w:pPr>
    </w:p>
    <w:p w14:paraId="1BCC5399" w14:textId="14BDDDA2" w:rsidR="00827831" w:rsidRPr="00D42783" w:rsidRDefault="00290443" w:rsidP="00D42783">
      <w:pPr>
        <w:pStyle w:val="Text"/>
        <w:ind w:firstLine="0"/>
      </w:pPr>
      <w:r w:rsidRPr="00D42783">
        <w:rPr>
          <w:b/>
          <w:bCs/>
          <w:szCs w:val="24"/>
        </w:rPr>
        <w:t>Zařízení m</w:t>
      </w:r>
      <w:r w:rsidR="00827831" w:rsidRPr="00D42783">
        <w:rPr>
          <w:b/>
          <w:bCs/>
          <w:szCs w:val="24"/>
        </w:rPr>
        <w:t xml:space="preserve">obilní </w:t>
      </w:r>
      <w:r w:rsidRPr="00D42783">
        <w:rPr>
          <w:b/>
          <w:bCs/>
          <w:szCs w:val="24"/>
        </w:rPr>
        <w:t xml:space="preserve">specializované paliativní péče </w:t>
      </w:r>
      <w:r w:rsidR="00F86C89" w:rsidRPr="00D42783">
        <w:rPr>
          <w:b/>
          <w:bCs/>
          <w:szCs w:val="24"/>
        </w:rPr>
        <w:t>v České republice</w:t>
      </w:r>
    </w:p>
    <w:p w14:paraId="662CBF11" w14:textId="0408698D" w:rsidR="00614405" w:rsidRDefault="00EE3F05" w:rsidP="002A1DB4">
      <w:pPr>
        <w:pStyle w:val="Text"/>
      </w:pPr>
      <w:r>
        <w:t xml:space="preserve">Jedním typem </w:t>
      </w:r>
      <w:r w:rsidR="001A16CF">
        <w:t>specializovan</w:t>
      </w:r>
      <w:r>
        <w:t>é péče je mobilní</w:t>
      </w:r>
      <w:r w:rsidR="001A16CF">
        <w:t xml:space="preserve"> paliativní péče synonymem zvaná taktéž mobilní</w:t>
      </w:r>
      <w:r w:rsidR="00290443">
        <w:t xml:space="preserve"> či domácí</w:t>
      </w:r>
      <w:r w:rsidR="001A16CF">
        <w:t xml:space="preserve"> hospic</w:t>
      </w:r>
      <w:r w:rsidR="00290443">
        <w:t xml:space="preserve">. V ČR ani v Evropě </w:t>
      </w:r>
      <w:r w:rsidR="00FF130C">
        <w:t>zatím nedošlo k jednotné terminologii (Sláma, 2012, s. 11).</w:t>
      </w:r>
      <w:r w:rsidR="001A16CF">
        <w:t xml:space="preserve"> </w:t>
      </w:r>
      <w:r w:rsidR="00FF130C">
        <w:t>J</w:t>
      </w:r>
      <w:r w:rsidR="001A16CF">
        <w:t>e</w:t>
      </w:r>
      <w:r w:rsidR="00FF130C">
        <w:t xml:space="preserve">dná se o </w:t>
      </w:r>
      <w:r w:rsidR="001A16CF">
        <w:t>vzor nové terénní služby, sklád</w:t>
      </w:r>
      <w:r w:rsidR="00FF130C">
        <w:t xml:space="preserve">ající se </w:t>
      </w:r>
      <w:r w:rsidR="001A16CF">
        <w:t>z multidisciplinárního lékařského i nelékařského týmu.</w:t>
      </w:r>
      <w:r w:rsidR="007E22A6">
        <w:t xml:space="preserve"> </w:t>
      </w:r>
      <w:r w:rsidR="006D7B02">
        <w:t>Tento tým se skládá</w:t>
      </w:r>
      <w:r w:rsidR="006D7B02">
        <w:rPr>
          <w:rStyle w:val="Odkaznakoment"/>
        </w:rPr>
        <w:t xml:space="preserve"> </w:t>
      </w:r>
      <w:r w:rsidR="006D7B02">
        <w:t>z</w:t>
      </w:r>
      <w:r w:rsidR="007E22A6">
        <w:t xml:space="preserve"> lékaře, </w:t>
      </w:r>
      <w:r w:rsidR="00FF130C">
        <w:t>všeobecných sester</w:t>
      </w:r>
      <w:r w:rsidR="00614405">
        <w:t>,</w:t>
      </w:r>
      <w:r w:rsidR="007E22A6">
        <w:t xml:space="preserve"> sociální</w:t>
      </w:r>
      <w:r w:rsidR="00251AE9">
        <w:t>ho</w:t>
      </w:r>
      <w:r w:rsidR="007E22A6">
        <w:t xml:space="preserve"> poradce, </w:t>
      </w:r>
      <w:r w:rsidR="00BB0BC9">
        <w:t>psychologa</w:t>
      </w:r>
      <w:r w:rsidR="006D7B02">
        <w:t xml:space="preserve">, </w:t>
      </w:r>
      <w:r w:rsidR="007E22A6">
        <w:t xml:space="preserve">přes odlehčovací služby až po spirituální péči. </w:t>
      </w:r>
      <w:r w:rsidR="001A16CF">
        <w:t>Tento tým je dostupný 24 hodin denně, 7 dní v týdnu. Díky této časové náročnosti má celá organizace tendenci a potenciál věnovat se terminálně nemocným</w:t>
      </w:r>
      <w:r w:rsidR="002A1DB4">
        <w:t xml:space="preserve"> a jejich rodinám</w:t>
      </w:r>
      <w:r w:rsidR="001A16CF">
        <w:t xml:space="preserve"> v prostředí, ve kterém se cítí nejlépe</w:t>
      </w:r>
      <w:r w:rsidR="00827831">
        <w:t xml:space="preserve">. Jeho hlavním cílem se stává ulehčit </w:t>
      </w:r>
      <w:r w:rsidR="001A16CF">
        <w:t>odchod nemocnému i rodině nemocného, tam</w:t>
      </w:r>
      <w:r w:rsidR="00614405">
        <w:t>,</w:t>
      </w:r>
      <w:r w:rsidR="001A16CF">
        <w:t xml:space="preserve"> kde je nemocnému</w:t>
      </w:r>
      <w:r w:rsidR="00614405">
        <w:t xml:space="preserve"> pacientovi</w:t>
      </w:r>
      <w:r w:rsidR="001A16CF">
        <w:t xml:space="preserve"> nejlépe</w:t>
      </w:r>
      <w:r w:rsidR="0002348F">
        <w:t xml:space="preserve"> (Závadová, 2018, str. </w:t>
      </w:r>
      <w:proofErr w:type="gramStart"/>
      <w:r w:rsidR="0002348F">
        <w:t>9 - 11</w:t>
      </w:r>
      <w:proofErr w:type="gramEnd"/>
      <w:r w:rsidR="0002348F">
        <w:t>)</w:t>
      </w:r>
      <w:r w:rsidR="001A16CF">
        <w:t>.</w:t>
      </w:r>
      <w:r w:rsidR="00F67C18">
        <w:t xml:space="preserve"> </w:t>
      </w:r>
    </w:p>
    <w:p w14:paraId="41180B0D" w14:textId="30D6925E" w:rsidR="009E376D" w:rsidRDefault="00F67C18" w:rsidP="00614405">
      <w:pPr>
        <w:pStyle w:val="Text"/>
      </w:pPr>
      <w:r>
        <w:t>Ochota a schopnost postarat se o umírajícího člověka v</w:t>
      </w:r>
      <w:r w:rsidR="001E1F8B">
        <w:t> domácím prostředí</w:t>
      </w:r>
      <w:r>
        <w:t xml:space="preserve"> </w:t>
      </w:r>
      <w:r w:rsidR="00BB0BC9">
        <w:t xml:space="preserve">        </w:t>
      </w:r>
      <w:r>
        <w:t xml:space="preserve">a vytvořit podmínky nezbytné pro tuto péči, </w:t>
      </w:r>
      <w:r w:rsidR="006D7B02">
        <w:t>jsou</w:t>
      </w:r>
      <w:r>
        <w:t xml:space="preserve"> základním principem podmiňující </w:t>
      </w:r>
      <w:r w:rsidRPr="000436C1">
        <w:t>fungování</w:t>
      </w:r>
      <w:r w:rsidR="00AD016A" w:rsidRPr="000436C1">
        <w:t xml:space="preserve"> (Sláma et al</w:t>
      </w:r>
      <w:r w:rsidR="001627B2" w:rsidRPr="000436C1">
        <w:t>.</w:t>
      </w:r>
      <w:r w:rsidR="00AD016A" w:rsidRPr="000436C1">
        <w:t>, 201</w:t>
      </w:r>
      <w:r w:rsidR="000436C1" w:rsidRPr="000436C1">
        <w:t>1</w:t>
      </w:r>
      <w:r w:rsidR="00AD016A" w:rsidRPr="000436C1">
        <w:t>, s.</w:t>
      </w:r>
      <w:r w:rsidR="000436C1" w:rsidRPr="000436C1">
        <w:t xml:space="preserve"> </w:t>
      </w:r>
      <w:r w:rsidR="000436C1">
        <w:t>121</w:t>
      </w:r>
      <w:r w:rsidR="00AD016A" w:rsidRPr="000436C1">
        <w:t>).</w:t>
      </w:r>
      <w:r w:rsidR="00614405">
        <w:t xml:space="preserve"> </w:t>
      </w:r>
      <w:r w:rsidR="001A16CF">
        <w:t xml:space="preserve">V České republice </w:t>
      </w:r>
      <w:r w:rsidR="002A1DB4">
        <w:t xml:space="preserve">se tyto </w:t>
      </w:r>
      <w:r w:rsidR="00614405">
        <w:t xml:space="preserve">mobilní </w:t>
      </w:r>
      <w:r w:rsidR="002A1DB4">
        <w:t xml:space="preserve">hospice vyvíjely mimo standartní zdravotní systém. </w:t>
      </w:r>
      <w:r w:rsidR="00295322">
        <w:t>Dosud</w:t>
      </w:r>
      <w:r w:rsidR="004D4661">
        <w:t xml:space="preserve"> neexistuje žádný systém finanční úhrady za tuto péči</w:t>
      </w:r>
      <w:r w:rsidR="001A16CF">
        <w:t xml:space="preserve">. </w:t>
      </w:r>
      <w:r w:rsidR="003246BB">
        <w:t>Problém se nachází ve skutečnosti, že český zákon o zdravotním pojištění nezahrnuje paliativní domácí péči. T</w:t>
      </w:r>
      <w:r w:rsidR="00303B6B" w:rsidRPr="00303B6B">
        <w:t xml:space="preserve">udíž paliativní služby domácí péče nemohou mít přístup k vládnímu rozpočtu zdravotní péče. </w:t>
      </w:r>
      <w:r w:rsidR="00303B6B">
        <w:t>Otázky legislativy</w:t>
      </w:r>
      <w:r w:rsidR="00303B6B" w:rsidRPr="00303B6B">
        <w:t xml:space="preserve"> </w:t>
      </w:r>
      <w:r w:rsidR="00303B6B">
        <w:t>patří mezi</w:t>
      </w:r>
      <w:r w:rsidR="00303B6B" w:rsidRPr="00303B6B">
        <w:t xml:space="preserve"> hlavní</w:t>
      </w:r>
      <w:r w:rsidR="00303B6B">
        <w:t xml:space="preserve"> </w:t>
      </w:r>
      <w:r w:rsidR="00303B6B" w:rsidRPr="00303B6B">
        <w:t>překážk</w:t>
      </w:r>
      <w:r w:rsidR="00303B6B">
        <w:t>y</w:t>
      </w:r>
      <w:r w:rsidR="00303B6B" w:rsidRPr="00303B6B">
        <w:t>, přičemž dlouhodobá péče</w:t>
      </w:r>
      <w:r w:rsidR="00303B6B">
        <w:t xml:space="preserve">, </w:t>
      </w:r>
      <w:r w:rsidR="00303B6B" w:rsidRPr="00303B6B">
        <w:t xml:space="preserve">včetně péče </w:t>
      </w:r>
      <w:r w:rsidR="00303B6B">
        <w:t>v </w:t>
      </w:r>
      <w:r w:rsidR="00303B6B" w:rsidRPr="00303B6B">
        <w:t>hospic</w:t>
      </w:r>
      <w:r w:rsidR="00303B6B">
        <w:t>ích,</w:t>
      </w:r>
      <w:r w:rsidR="00303B6B" w:rsidRPr="00303B6B">
        <w:t xml:space="preserve"> je zvláště náročná oblast, kde jsou zapojena dvě odvětví</w:t>
      </w:r>
      <w:r w:rsidR="00303B6B">
        <w:t>.</w:t>
      </w:r>
      <w:r w:rsidR="00303B6B" w:rsidRPr="00303B6B">
        <w:t xml:space="preserve"> </w:t>
      </w:r>
      <w:r w:rsidR="00303B6B">
        <w:t xml:space="preserve">Jedná se o odvětví </w:t>
      </w:r>
      <w:r w:rsidR="00303B6B" w:rsidRPr="00303B6B">
        <w:t xml:space="preserve">zdravotnictví </w:t>
      </w:r>
      <w:r w:rsidR="00BB0BC9">
        <w:t xml:space="preserve">            </w:t>
      </w:r>
      <w:r w:rsidR="00303B6B" w:rsidRPr="00303B6B">
        <w:t>a sociální péče</w:t>
      </w:r>
      <w:r w:rsidR="00594542">
        <w:t>. J</w:t>
      </w:r>
      <w:r w:rsidR="00303B6B" w:rsidRPr="00303B6B">
        <w:t>ejich politi</w:t>
      </w:r>
      <w:r w:rsidR="00303B6B">
        <w:t>cká</w:t>
      </w:r>
      <w:r w:rsidR="00303B6B" w:rsidRPr="00303B6B">
        <w:t xml:space="preserve"> koordinace je</w:t>
      </w:r>
      <w:r w:rsidR="00303B6B">
        <w:t xml:space="preserve"> velmi náročná.</w:t>
      </w:r>
      <w:r w:rsidR="00303B6B" w:rsidRPr="00303B6B">
        <w:t xml:space="preserve"> Důležitým faktorem, který ovlivňuje potenciální péči o umírajícího příbuzného doma, je i bytová situace v České </w:t>
      </w:r>
      <w:r w:rsidR="00303B6B" w:rsidRPr="00303B6B">
        <w:lastRenderedPageBreak/>
        <w:t>republice. Typick</w:t>
      </w:r>
      <w:r w:rsidR="00614405">
        <w:t>é</w:t>
      </w:r>
      <w:r w:rsidR="00303B6B" w:rsidRPr="00303B6B">
        <w:t xml:space="preserve"> </w:t>
      </w:r>
      <w:r w:rsidR="00614405">
        <w:t>domácnosti</w:t>
      </w:r>
      <w:r w:rsidR="00303B6B" w:rsidRPr="00303B6B">
        <w:t>, kter</w:t>
      </w:r>
      <w:r w:rsidR="00614405">
        <w:t>é</w:t>
      </w:r>
      <w:r w:rsidR="00303B6B" w:rsidRPr="00303B6B">
        <w:t xml:space="preserve"> jsou v současné době k dispozici, jsou buď</w:t>
      </w:r>
      <w:r w:rsidR="00614405">
        <w:t xml:space="preserve"> dispozičně malé anebo se nachází mimo centra měst. Myslí se tím, že ve městech jsou většinou k užívání maximálně </w:t>
      </w:r>
      <w:r w:rsidR="00303B6B" w:rsidRPr="00303B6B">
        <w:t xml:space="preserve">dvě ložnice v bytě nebo </w:t>
      </w:r>
      <w:r w:rsidR="00614405">
        <w:t xml:space="preserve">druhá varianta nabízí </w:t>
      </w:r>
      <w:r w:rsidR="00303B6B" w:rsidRPr="00303B6B">
        <w:t>větší rodinné domy na venkov</w:t>
      </w:r>
      <w:r w:rsidR="00372D6D">
        <w:t>ech</w:t>
      </w:r>
      <w:r w:rsidR="00614405">
        <w:t>, kde bývá omezená dostupnost měst</w:t>
      </w:r>
      <w:r w:rsidR="00372D6D">
        <w:t>. Z toho vypl</w:t>
      </w:r>
      <w:r w:rsidR="00594542">
        <w:t>ý</w:t>
      </w:r>
      <w:r w:rsidR="00372D6D">
        <w:t>vá</w:t>
      </w:r>
      <w:r w:rsidR="00251AE9">
        <w:t xml:space="preserve"> fakt</w:t>
      </w:r>
      <w:r w:rsidR="00303B6B" w:rsidRPr="00303B6B">
        <w:t>, když děti chtějí poskytnout péči svým starším rodičům, musí bojovat buď s omezením prostoru, nebo dostupností podpůrných služeb, které jsou ve venkovských oblastech poskytovány jen zřídka</w:t>
      </w:r>
      <w:r w:rsidR="00303B6B">
        <w:t xml:space="preserve"> (Loučka</w:t>
      </w:r>
      <w:r w:rsidR="003F41CE">
        <w:t xml:space="preserve"> et al.</w:t>
      </w:r>
      <w:r w:rsidR="00303B6B">
        <w:t xml:space="preserve">, 2014, s. </w:t>
      </w:r>
      <w:proofErr w:type="gramStart"/>
      <w:r w:rsidR="00303B6B">
        <w:t>6</w:t>
      </w:r>
      <w:r w:rsidR="003A65C2">
        <w:t xml:space="preserve"> </w:t>
      </w:r>
      <w:r w:rsidR="00303B6B">
        <w:t>- 7</w:t>
      </w:r>
      <w:proofErr w:type="gramEnd"/>
      <w:r w:rsidR="00303B6B">
        <w:t>)</w:t>
      </w:r>
      <w:r w:rsidR="00372D6D">
        <w:t>.</w:t>
      </w:r>
      <w:r w:rsidR="00157D27">
        <w:t xml:space="preserve"> </w:t>
      </w:r>
      <w:r w:rsidR="00A874F9">
        <w:t>V České republice je snaha zviditelnit paliativní péči</w:t>
      </w:r>
      <w:r w:rsidR="00A874F9">
        <w:rPr>
          <w:rStyle w:val="Odkaznakoment"/>
        </w:rPr>
        <w:t xml:space="preserve"> </w:t>
      </w:r>
      <w:r w:rsidR="00A874F9">
        <w:t xml:space="preserve">jako samostatnou oblast. </w:t>
      </w:r>
      <w:r w:rsidR="00F70C85">
        <w:t xml:space="preserve">Česká společnost paliativní medicíny </w:t>
      </w:r>
      <w:r w:rsidR="00F70C85" w:rsidRPr="00F70C85">
        <w:t>v popředí s prim. MUDr. Ladislav</w:t>
      </w:r>
      <w:r w:rsidR="00F70C85">
        <w:t>em</w:t>
      </w:r>
      <w:r w:rsidR="00F70C85" w:rsidRPr="00F70C85">
        <w:t xml:space="preserve"> Kabelk</w:t>
      </w:r>
      <w:r w:rsidR="00F70C85">
        <w:t>ou</w:t>
      </w:r>
      <w:r w:rsidR="00F70C85" w:rsidRPr="00F70C85">
        <w:t>, Ph.D. vydal</w:t>
      </w:r>
      <w:r w:rsidR="00F70C85">
        <w:t>i</w:t>
      </w:r>
      <w:r w:rsidR="00F70C85" w:rsidRPr="00F70C85">
        <w:t xml:space="preserve"> dokument s názvem Národní</w:t>
      </w:r>
      <w:r w:rsidR="00F70C85">
        <w:t xml:space="preserve"> program paliativní péče</w:t>
      </w:r>
      <w:r w:rsidR="00AC4F04">
        <w:t>. Byly stanoveny 3 základní vize. Všem paliativním pacientům ve všech segmentech zdravotního a sociálního systému bude poskytnuta kvalitní paliativní péče. Dále všem pečovatelům a rodinám bude dostupná</w:t>
      </w:r>
      <w:r w:rsidR="00E32B11">
        <w:t xml:space="preserve"> psychologická a sociální podpora. Poslední vize se zaobírá reálnou možností volby prostředí úmrtí paliativních pacientů. Jako jedním z cílů dokumentu je </w:t>
      </w:r>
      <w:r w:rsidR="00F70C85">
        <w:t>zapojení</w:t>
      </w:r>
      <w:r w:rsidR="00A874F9">
        <w:t xml:space="preserve"> pregraduální</w:t>
      </w:r>
      <w:r w:rsidR="00F70C85">
        <w:t>ho</w:t>
      </w:r>
      <w:r w:rsidR="00A874F9">
        <w:t xml:space="preserve"> edukační</w:t>
      </w:r>
      <w:r w:rsidR="00F70C85">
        <w:t>ho</w:t>
      </w:r>
      <w:r w:rsidR="00A874F9">
        <w:t xml:space="preserve"> program</w:t>
      </w:r>
      <w:r w:rsidR="00F70C85">
        <w:t>u</w:t>
      </w:r>
      <w:r w:rsidR="00A874F9">
        <w:t xml:space="preserve"> na zdravotn</w:t>
      </w:r>
      <w:r w:rsidR="00F70C85">
        <w:t>ických</w:t>
      </w:r>
      <w:r w:rsidR="00A874F9">
        <w:t xml:space="preserve"> školách a lékařských </w:t>
      </w:r>
      <w:r w:rsidR="00E32B11">
        <w:t xml:space="preserve">               </w:t>
      </w:r>
      <w:r w:rsidR="00385F06">
        <w:t xml:space="preserve">a nelékařských </w:t>
      </w:r>
      <w:r w:rsidR="00A874F9">
        <w:t>fakultách</w:t>
      </w:r>
      <w:r w:rsidR="00385F06">
        <w:t>. Těmto studentům bude</w:t>
      </w:r>
      <w:r w:rsidR="00A874F9">
        <w:t xml:space="preserve"> umožn</w:t>
      </w:r>
      <w:r w:rsidR="00385F06">
        <w:t>ěno tedy</w:t>
      </w:r>
      <w:r w:rsidR="00A874F9">
        <w:t xml:space="preserve"> získat postačující znalosti a schopnosti v oblasti péče o terminálně nemocné. </w:t>
      </w:r>
      <w:r w:rsidR="00385F06">
        <w:t xml:space="preserve">Je vize zapojit </w:t>
      </w:r>
      <w:r w:rsidR="00E32B11">
        <w:t xml:space="preserve">                          </w:t>
      </w:r>
      <w:r w:rsidR="00385F06">
        <w:t>i p</w:t>
      </w:r>
      <w:r w:rsidR="00A874F9">
        <w:t>ostgraduální vzdělání lékařů</w:t>
      </w:r>
      <w:r w:rsidR="00AC4F04">
        <w:t xml:space="preserve"> </w:t>
      </w:r>
      <w:r w:rsidR="00A874F9">
        <w:t xml:space="preserve">a všeobecných sester v rámci příslušných oborů </w:t>
      </w:r>
      <w:r w:rsidR="00E32B11">
        <w:t xml:space="preserve">            </w:t>
      </w:r>
      <w:r w:rsidR="00A874F9">
        <w:t>a specializací. Důležité je tedy vytvořit specializované vzdělání v oboru paliativní péče</w:t>
      </w:r>
      <w:r w:rsidR="00A874F9">
        <w:rPr>
          <w:rStyle w:val="Odkaznakoment"/>
        </w:rPr>
        <w:t xml:space="preserve"> </w:t>
      </w:r>
      <w:r w:rsidR="00A874F9">
        <w:t xml:space="preserve">pro lékaře, všeobecné sestry, sociální pracovníky, psychology a pastorační pracovníky. Celý multioborový tým bude poskytovat paliativní péči pacientům </w:t>
      </w:r>
      <w:r w:rsidR="00E32B11">
        <w:t xml:space="preserve">                  </w:t>
      </w:r>
      <w:r w:rsidR="00A874F9">
        <w:t>a rodinám v rámci svých oborů a kompetencí. Souběžně s pregraduální i postgraduální výukou je rozvíjen základní i aplikovaný výzkum na lékařských fakultách, výzkumných a klinických pracovištích a navázání mezinárodní spolupráce. Dále je nutné vybudovat síť ambulantních, lůžkových</w:t>
      </w:r>
      <w:r w:rsidR="00E32B11">
        <w:t xml:space="preserve"> </w:t>
      </w:r>
      <w:r w:rsidR="00A874F9">
        <w:t xml:space="preserve">a mobilních zařízení paliativní péče, a to na úrovní jak regionální, tak i celostátní. Nelze opomíjet ani otázku adekvátního financování všech zmíněných zařízení, kryjící skutečné náklady na zdravotnickou i sociální část komplexní péče. Jednotná formulace a legislativní rámec, který umožní pacientům </w:t>
      </w:r>
      <w:r w:rsidR="00E32B11">
        <w:t xml:space="preserve">       </w:t>
      </w:r>
      <w:r w:rsidR="00A874F9">
        <w:t>a rodině formulovat právně závažný plán ošetřovatelské paliativní péče. Tento plán by měl obsahovat rozhodnutí o nevyužití metod prodlužujících život – dříve vyslovené přání (</w:t>
      </w:r>
      <w:r w:rsidR="00A874F9" w:rsidRPr="003F41CE">
        <w:t>Kabelka</w:t>
      </w:r>
      <w:r w:rsidR="003F41CE" w:rsidRPr="003F41CE">
        <w:t xml:space="preserve"> et al.</w:t>
      </w:r>
      <w:r w:rsidR="00A874F9" w:rsidRPr="003F41CE">
        <w:t>, 2015</w:t>
      </w:r>
      <w:r w:rsidR="003A65C2" w:rsidRPr="003F41CE">
        <w:t>,</w:t>
      </w:r>
      <w:r w:rsidR="003A65C2">
        <w:t xml:space="preserve"> s. </w:t>
      </w:r>
      <w:proofErr w:type="gramStart"/>
      <w:r w:rsidR="003A65C2">
        <w:t>1 - 2</w:t>
      </w:r>
      <w:proofErr w:type="gramEnd"/>
      <w:r w:rsidR="00A874F9">
        <w:t xml:space="preserve">). </w:t>
      </w:r>
    </w:p>
    <w:p w14:paraId="5B9BDE47" w14:textId="77777777" w:rsidR="00D42783" w:rsidRDefault="00D42783" w:rsidP="00D42783"/>
    <w:p w14:paraId="125A65D4" w14:textId="77777777" w:rsidR="00D42783" w:rsidRDefault="00D42783" w:rsidP="00D42783"/>
    <w:p w14:paraId="0D341D8A" w14:textId="05AB2941" w:rsidR="002B488B" w:rsidRPr="00D42783" w:rsidRDefault="002B488B" w:rsidP="00D42783">
      <w:pPr>
        <w:rPr>
          <w:sz w:val="24"/>
        </w:rPr>
      </w:pPr>
      <w:r w:rsidRPr="00D42783">
        <w:rPr>
          <w:b/>
          <w:bCs/>
          <w:sz w:val="24"/>
          <w:szCs w:val="24"/>
        </w:rPr>
        <w:lastRenderedPageBreak/>
        <w:t xml:space="preserve">Průběh </w:t>
      </w:r>
      <w:r w:rsidR="00D907A4" w:rsidRPr="00D42783">
        <w:rPr>
          <w:b/>
          <w:bCs/>
          <w:sz w:val="24"/>
          <w:szCs w:val="24"/>
        </w:rPr>
        <w:t>paliativní péče v domácím prostředí v České republice</w:t>
      </w:r>
    </w:p>
    <w:p w14:paraId="21F64411" w14:textId="09F968EC" w:rsidR="003765DF" w:rsidRDefault="0002348F" w:rsidP="00133C10">
      <w:pPr>
        <w:pStyle w:val="Text"/>
      </w:pPr>
      <w:r>
        <w:t xml:space="preserve">Domácí hospicovou péči (mobilní hospic) zajišťuje odborně vyškolený tým složený z lékaře, </w:t>
      </w:r>
      <w:r w:rsidR="00D907A4" w:rsidRPr="00BA7731">
        <w:rPr>
          <w:bCs/>
        </w:rPr>
        <w:t>všeobecn</w:t>
      </w:r>
      <w:r w:rsidR="00B939F9">
        <w:rPr>
          <w:bCs/>
        </w:rPr>
        <w:t>é</w:t>
      </w:r>
      <w:r w:rsidR="00D907A4" w:rsidRPr="00BA7731">
        <w:rPr>
          <w:b/>
        </w:rPr>
        <w:t xml:space="preserve"> </w:t>
      </w:r>
      <w:r>
        <w:t>sestr</w:t>
      </w:r>
      <w:r w:rsidR="00B939F9">
        <w:t xml:space="preserve">y, </w:t>
      </w:r>
      <w:r>
        <w:t>sociální pracovnice</w:t>
      </w:r>
      <w:r w:rsidR="00B939F9">
        <w:t xml:space="preserve"> a</w:t>
      </w:r>
      <w:r>
        <w:t xml:space="preserve"> v případě potřeby může zahrnovat i psychologa, duchovního, další specialisty, pečovatele a dobrovolníky. Tým pro specializovanou domácí péči je schopen zajistit paliativní péči v celém rozsahu</w:t>
      </w:r>
      <w:r w:rsidR="0080173A">
        <w:t xml:space="preserve">. To znamená zabezpečit </w:t>
      </w:r>
      <w:r>
        <w:t>bio</w:t>
      </w:r>
      <w:r w:rsidR="0080173A">
        <w:t xml:space="preserve">logické, </w:t>
      </w:r>
      <w:r>
        <w:t>psycho</w:t>
      </w:r>
      <w:r w:rsidR="0080173A">
        <w:t xml:space="preserve">logické, </w:t>
      </w:r>
      <w:r>
        <w:t xml:space="preserve">sociální </w:t>
      </w:r>
      <w:r w:rsidR="00385F06">
        <w:t>i</w:t>
      </w:r>
      <w:r>
        <w:t xml:space="preserve"> duchovní potřeby. Tento tým by měl spolupracovat s všeobecným praktickým lékařem pacienta</w:t>
      </w:r>
      <w:r w:rsidR="00385F06">
        <w:t>.</w:t>
      </w:r>
      <w:r>
        <w:t xml:space="preserve"> </w:t>
      </w:r>
      <w:r w:rsidR="00385F06">
        <w:t xml:space="preserve">Pacient by měl </w:t>
      </w:r>
      <w:r>
        <w:t>pravideln</w:t>
      </w:r>
      <w:r w:rsidR="00385F06">
        <w:t>ě</w:t>
      </w:r>
      <w:r>
        <w:t xml:space="preserve"> </w:t>
      </w:r>
      <w:r w:rsidR="00385F06">
        <w:t>navštěvovat svého praktického lékaře</w:t>
      </w:r>
      <w:r>
        <w:t xml:space="preserve"> a </w:t>
      </w:r>
      <w:r w:rsidR="00385F06">
        <w:t xml:space="preserve">zároveň by nemělo dojít k přerušení </w:t>
      </w:r>
      <w:r>
        <w:t>poskytování specializované paliativní péče</w:t>
      </w:r>
      <w:r w:rsidR="00385F06">
        <w:t>.</w:t>
      </w:r>
      <w:r>
        <w:t xml:space="preserve"> </w:t>
      </w:r>
      <w:r w:rsidR="00385F06">
        <w:t>Případně by mělo dojít</w:t>
      </w:r>
      <w:r w:rsidR="000E62FA">
        <w:t xml:space="preserve"> ze strany praktického lékaře</w:t>
      </w:r>
      <w:r w:rsidR="00385F06">
        <w:t xml:space="preserve"> k </w:t>
      </w:r>
      <w:r>
        <w:t>jednorázové</w:t>
      </w:r>
      <w:r w:rsidR="00385F06">
        <w:t>mu</w:t>
      </w:r>
      <w:r>
        <w:t xml:space="preserve"> odborné</w:t>
      </w:r>
      <w:r w:rsidR="00385F06">
        <w:t>mu</w:t>
      </w:r>
      <w:r>
        <w:t xml:space="preserve"> posouzení a pomoci </w:t>
      </w:r>
      <w:r w:rsidR="00BB0BC9">
        <w:t xml:space="preserve">                    </w:t>
      </w:r>
      <w:r>
        <w:t>s vytvořením léčebného plánu pro relativně stabilního pacienta.</w:t>
      </w:r>
      <w:r w:rsidR="0080173A">
        <w:t xml:space="preserve"> Tato péče umožňuje umírajícím vrátit péči zpět do rodiny, takže se rodina o pacienta stará, ale m</w:t>
      </w:r>
      <w:r w:rsidR="000E62FA">
        <w:t>á</w:t>
      </w:r>
      <w:r w:rsidR="0080173A">
        <w:t xml:space="preserve"> </w:t>
      </w:r>
      <w:r w:rsidR="00BB0BC9">
        <w:t xml:space="preserve">                   </w:t>
      </w:r>
      <w:r w:rsidR="0080173A">
        <w:t>k dispozici specializovanou pomoc profesionálů, kteří pravidelně navštěvují domácnost (Truhlářová et al</w:t>
      </w:r>
      <w:r w:rsidR="001627B2">
        <w:t>.</w:t>
      </w:r>
      <w:r w:rsidR="0080173A">
        <w:t>, 2015, s.</w:t>
      </w:r>
      <w:r w:rsidR="00F04388">
        <w:t xml:space="preserve"> </w:t>
      </w:r>
      <w:r w:rsidR="0080173A">
        <w:t>572).</w:t>
      </w:r>
      <w:r w:rsidR="00D907A4">
        <w:t xml:space="preserve"> </w:t>
      </w:r>
      <w:r w:rsidR="00BC07B1">
        <w:t>Jako první krok</w:t>
      </w:r>
      <w:r w:rsidR="002B488B">
        <w:t xml:space="preserve"> </w:t>
      </w:r>
      <w:r w:rsidR="00DA1A0B">
        <w:t xml:space="preserve">k získání péče </w:t>
      </w:r>
      <w:r w:rsidR="002B488B">
        <w:t>je potřeba, aby nemocný či pečující vyplnil</w:t>
      </w:r>
      <w:r w:rsidR="0080173A">
        <w:t xml:space="preserve"> </w:t>
      </w:r>
      <w:r w:rsidR="002B488B">
        <w:t xml:space="preserve">formulář s žádostí o péči. </w:t>
      </w:r>
      <w:r w:rsidR="00DA1A0B">
        <w:t xml:space="preserve">K tomuto formuláři se přikládá doporučení ošetřujícího specialisty, praktického lékaře či případně </w:t>
      </w:r>
      <w:r w:rsidR="00E47A11">
        <w:t>sociálního pracovníka.</w:t>
      </w:r>
      <w:r w:rsidR="00466871">
        <w:rPr>
          <w:rStyle w:val="Odkaznakoment"/>
        </w:rPr>
        <w:t xml:space="preserve"> </w:t>
      </w:r>
      <w:r w:rsidR="00466871" w:rsidRPr="00466871">
        <w:t>Poté</w:t>
      </w:r>
      <w:r w:rsidR="00EA7342">
        <w:t xml:space="preserve"> je pacient pozván na vstupní prohlídku k</w:t>
      </w:r>
      <w:r w:rsidR="006D7B02">
        <w:t xml:space="preserve"> praktickému</w:t>
      </w:r>
      <w:r w:rsidR="00EA7342">
        <w:t xml:space="preserve"> lékaři. </w:t>
      </w:r>
      <w:r w:rsidR="00C87D48">
        <w:t>Během této prohlídky by měl</w:t>
      </w:r>
      <w:r w:rsidR="000E62FA">
        <w:t xml:space="preserve"> </w:t>
      </w:r>
      <w:r w:rsidR="00C87D48">
        <w:t xml:space="preserve">být </w:t>
      </w:r>
      <w:r w:rsidR="00594542">
        <w:t xml:space="preserve">již </w:t>
      </w:r>
      <w:r w:rsidR="00C87D48">
        <w:t xml:space="preserve">nastaven plán péče </w:t>
      </w:r>
      <w:r w:rsidR="000E62FA">
        <w:t>terminálně</w:t>
      </w:r>
      <w:r w:rsidR="00C87D48">
        <w:t xml:space="preserve"> nemocného</w:t>
      </w:r>
      <w:r w:rsidR="000E62FA">
        <w:t>. Tento plán by měl být sestaven</w:t>
      </w:r>
      <w:r w:rsidR="00C87D48">
        <w:t xml:space="preserve"> na</w:t>
      </w:r>
      <w:r w:rsidR="000E62FA">
        <w:t xml:space="preserve"> základě</w:t>
      </w:r>
      <w:r w:rsidR="00C87D48">
        <w:t xml:space="preserve"> přání a cí</w:t>
      </w:r>
      <w:r w:rsidR="000E62FA">
        <w:t>lů</w:t>
      </w:r>
      <w:r w:rsidR="00C87D48">
        <w:t xml:space="preserve"> pacienta i jeho rodiny. V plánu se objevuje mimo jiné i léčba symptomů, plánů pro případ nouze, kontakt</w:t>
      </w:r>
      <w:r w:rsidR="00594542">
        <w:t>ů</w:t>
      </w:r>
      <w:r w:rsidR="00C87D48">
        <w:t xml:space="preserve"> na sociální poradenství, na odlehčovací služby, </w:t>
      </w:r>
      <w:r w:rsidR="000E62FA">
        <w:t xml:space="preserve">na duchovní péči, na </w:t>
      </w:r>
      <w:r w:rsidR="00C87D48">
        <w:t xml:space="preserve">pomoc dobrovolníků, </w:t>
      </w:r>
      <w:r w:rsidR="000E62FA">
        <w:t xml:space="preserve">na </w:t>
      </w:r>
      <w:r w:rsidR="00C87D48">
        <w:t xml:space="preserve">půjčení potřebných pomůcek, ale i </w:t>
      </w:r>
      <w:r w:rsidR="0053173E">
        <w:t>psychologická podpora</w:t>
      </w:r>
      <w:r w:rsidR="0053173E">
        <w:rPr>
          <w:rStyle w:val="Odkaznakoment"/>
        </w:rPr>
        <w:t xml:space="preserve"> </w:t>
      </w:r>
      <w:r w:rsidR="00C87D48">
        <w:t>pro pacient</w:t>
      </w:r>
      <w:r w:rsidR="0053173E">
        <w:t>y</w:t>
      </w:r>
      <w:r w:rsidR="00C87D48">
        <w:t xml:space="preserve"> </w:t>
      </w:r>
      <w:r w:rsidR="000E62FA">
        <w:t>i</w:t>
      </w:r>
      <w:r w:rsidR="00C87D48">
        <w:t xml:space="preserve"> pečovatele. </w:t>
      </w:r>
      <w:r w:rsidR="00FC7064">
        <w:t xml:space="preserve">Frekvence návštěv u pacienta v domácím prostředí, z pohledu lékařského </w:t>
      </w:r>
      <w:r w:rsidR="00BB0BC9">
        <w:t xml:space="preserve">                         </w:t>
      </w:r>
      <w:r w:rsidR="00FC7064">
        <w:t xml:space="preserve">i nelékařského personálu, je individuální a odvíjí se od stavu a potřeb terminálně nemocného. Pokud je pacient poměrně stabilní, </w:t>
      </w:r>
      <w:r w:rsidR="001B1CAA">
        <w:t xml:space="preserve">zdravotnický tým zajišťuje kontinuitu 2 – 3krát za sedm dní. Pokud je naopak pacientův akutní stav velmi nestabilní, může návštěva lékaře a všeobecné sestry proběhnout několikrát za den. </w:t>
      </w:r>
      <w:r w:rsidR="00B913ED">
        <w:t>Současně také platí, neustálé telefonické spojení mezi multidisciplinárním týmem a rodinou či pacientem (Závadová, 2018, str. 11).</w:t>
      </w:r>
      <w:r w:rsidR="00F719BB">
        <w:t xml:space="preserve"> P</w:t>
      </w:r>
      <w:r w:rsidR="00BF05E0">
        <w:t xml:space="preserve">éče předpokládá, že </w:t>
      </w:r>
      <w:r w:rsidR="00594542">
        <w:t xml:space="preserve">se </w:t>
      </w:r>
      <w:r w:rsidR="00BF05E0">
        <w:t>ošetřující odkazuje na dostatečné množství znalostí a dovedností</w:t>
      </w:r>
      <w:r w:rsidR="00F86C89">
        <w:t xml:space="preserve">, které primárně získal od </w:t>
      </w:r>
      <w:r w:rsidR="003765DF">
        <w:t>paliativního</w:t>
      </w:r>
      <w:r w:rsidR="00F86C89">
        <w:t xml:space="preserve"> týmu</w:t>
      </w:r>
      <w:r w:rsidR="00BF05E0">
        <w:t xml:space="preserve">. Rodina potřebuje mít dostatek informací o nemoci i o způsobech, jak o umírajícího člověka pečovat. Tyto informace jim dávají jistotu, usnadňují orientaci v těžkých situacích, které se již staly nebo by </w:t>
      </w:r>
      <w:r w:rsidR="00F86C89">
        <w:t>se stát mohly</w:t>
      </w:r>
      <w:r w:rsidR="00BF05E0">
        <w:t>. Potřebují vědět, jak zajistit pacientov</w:t>
      </w:r>
      <w:r w:rsidR="003765DF">
        <w:t>i</w:t>
      </w:r>
      <w:r w:rsidR="00BF05E0">
        <w:t xml:space="preserve"> pohodu, jak mluvit s pacientem a dalšími členy rodiny o nemoci, jak se vypořádat </w:t>
      </w:r>
      <w:r w:rsidR="00BB0BC9">
        <w:t xml:space="preserve">           </w:t>
      </w:r>
      <w:r w:rsidR="00BF05E0">
        <w:lastRenderedPageBreak/>
        <w:t xml:space="preserve">s vedlejšími účinky léčby, jaké změny lze vzhledem ke zdravotnímu stavu pacienta očekávat. Pro zvládnutí své role potřebují informace a jistotu. Mezi vhodné metody, jak tyto potřeby uspokojit, patří </w:t>
      </w:r>
      <w:r w:rsidR="00F86C89">
        <w:t>výměna</w:t>
      </w:r>
      <w:r w:rsidR="00BF05E0">
        <w:t xml:space="preserve"> informací</w:t>
      </w:r>
      <w:r w:rsidR="00F86C89">
        <w:t xml:space="preserve"> mezi pečujícím a</w:t>
      </w:r>
      <w:r w:rsidR="00BF05E0">
        <w:t xml:space="preserve"> lékař</w:t>
      </w:r>
      <w:r w:rsidR="00F86C89">
        <w:t>em</w:t>
      </w:r>
      <w:r w:rsidR="003765DF">
        <w:t>,</w:t>
      </w:r>
      <w:r w:rsidR="00BF05E0">
        <w:t xml:space="preserve"> </w:t>
      </w:r>
      <w:r w:rsidR="00F719BB" w:rsidRPr="00BA7731">
        <w:rPr>
          <w:bCs/>
        </w:rPr>
        <w:t>všeobecnými</w:t>
      </w:r>
      <w:r w:rsidR="00F719BB" w:rsidRPr="00BA7731">
        <w:rPr>
          <w:b/>
        </w:rPr>
        <w:t xml:space="preserve"> </w:t>
      </w:r>
      <w:r w:rsidR="00BF05E0">
        <w:t>sestr</w:t>
      </w:r>
      <w:r w:rsidR="00F86C89">
        <w:t>ami</w:t>
      </w:r>
      <w:r w:rsidR="00BF05E0">
        <w:t>, pečovatel</w:t>
      </w:r>
      <w:r w:rsidR="00F86C89">
        <w:t>i</w:t>
      </w:r>
      <w:r w:rsidR="00BF05E0">
        <w:t>, sociálním</w:t>
      </w:r>
      <w:r w:rsidR="00F86C89">
        <w:t>i</w:t>
      </w:r>
      <w:r w:rsidR="00BF05E0">
        <w:t xml:space="preserve"> pracovník</w:t>
      </w:r>
      <w:r w:rsidR="00F86C89">
        <w:t>y</w:t>
      </w:r>
      <w:r w:rsidR="00BF05E0">
        <w:t xml:space="preserve"> a dalším</w:t>
      </w:r>
      <w:r w:rsidR="00F86C89">
        <w:t>i</w:t>
      </w:r>
      <w:r w:rsidR="00BF05E0">
        <w:t xml:space="preserve"> odborník</w:t>
      </w:r>
      <w:r w:rsidR="00F86C89">
        <w:t>y</w:t>
      </w:r>
      <w:r w:rsidR="00BF05E0">
        <w:t xml:space="preserve"> poskytující podporu a pomoc umírajícím</w:t>
      </w:r>
      <w:r w:rsidR="003765DF">
        <w:t xml:space="preserve"> a jejich rodinám</w:t>
      </w:r>
      <w:r w:rsidR="00BF05E0">
        <w:t xml:space="preserve">. Mezi další možnosti patří písemné materiály </w:t>
      </w:r>
      <w:r w:rsidR="00F86C89">
        <w:t xml:space="preserve">jako jsou propagační </w:t>
      </w:r>
      <w:r w:rsidR="00BF05E0">
        <w:t>letáky, vzdělávací brožury</w:t>
      </w:r>
      <w:r w:rsidR="00F86C89">
        <w:t xml:space="preserve">, </w:t>
      </w:r>
      <w:r w:rsidR="00BF05E0">
        <w:t>knihy</w:t>
      </w:r>
      <w:r w:rsidR="00F86C89">
        <w:t>, internet, pomocné linky či konzultační služby,</w:t>
      </w:r>
      <w:r w:rsidR="00BF05E0">
        <w:t xml:space="preserve"> které </w:t>
      </w:r>
      <w:r w:rsidR="00F86C89">
        <w:t>jsou</w:t>
      </w:r>
      <w:r w:rsidR="00BF05E0">
        <w:t xml:space="preserve"> rodině neustálý</w:t>
      </w:r>
      <w:r w:rsidR="00F86C89">
        <w:t>m</w:t>
      </w:r>
      <w:r w:rsidR="00BF05E0">
        <w:t xml:space="preserve"> přístup</w:t>
      </w:r>
      <w:r w:rsidR="00F86C89">
        <w:t>em</w:t>
      </w:r>
      <w:r w:rsidR="00BF05E0">
        <w:t xml:space="preserve"> k</w:t>
      </w:r>
      <w:r w:rsidR="00F86C89">
        <w:t> </w:t>
      </w:r>
      <w:r w:rsidR="00BF05E0">
        <w:t>informacím</w:t>
      </w:r>
      <w:r w:rsidR="00F86C89">
        <w:t xml:space="preserve"> (Truhlářová</w:t>
      </w:r>
      <w:r w:rsidR="001627B2">
        <w:t xml:space="preserve"> et al.</w:t>
      </w:r>
      <w:r w:rsidR="00F86C89">
        <w:t>, 2015, s. 573)</w:t>
      </w:r>
      <w:r w:rsidR="00BF05E0">
        <w:t>.</w:t>
      </w:r>
    </w:p>
    <w:p w14:paraId="143CFCFA" w14:textId="77777777" w:rsidR="00D42783" w:rsidRDefault="00D42783" w:rsidP="00D42783">
      <w:pPr>
        <w:pStyle w:val="Nadpisy3"/>
        <w:numPr>
          <w:ilvl w:val="0"/>
          <w:numId w:val="0"/>
        </w:numPr>
        <w:ind w:left="709" w:hanging="709"/>
      </w:pPr>
    </w:p>
    <w:p w14:paraId="63407A26" w14:textId="310126DF" w:rsidR="00E66E04" w:rsidRPr="00D42783" w:rsidRDefault="00BB0BC9" w:rsidP="00D42783">
      <w:pPr>
        <w:pStyle w:val="Text"/>
        <w:ind w:firstLine="0"/>
        <w:rPr>
          <w:b/>
          <w:bCs/>
          <w:szCs w:val="24"/>
        </w:rPr>
      </w:pPr>
      <w:r w:rsidRPr="00D42783">
        <w:rPr>
          <w:b/>
          <w:bCs/>
          <w:szCs w:val="24"/>
        </w:rPr>
        <w:t>Intervence</w:t>
      </w:r>
      <w:r w:rsidR="00FC7064" w:rsidRPr="00D42783">
        <w:rPr>
          <w:b/>
          <w:bCs/>
          <w:szCs w:val="24"/>
        </w:rPr>
        <w:t xml:space="preserve"> všeobecných sester</w:t>
      </w:r>
    </w:p>
    <w:p w14:paraId="6183B134" w14:textId="52F69442" w:rsidR="00791285" w:rsidRPr="00791285" w:rsidRDefault="00717BF3" w:rsidP="00033A48">
      <w:pPr>
        <w:pStyle w:val="Text"/>
      </w:pPr>
      <w:r>
        <w:t xml:space="preserve">Všeobecná sestra </w:t>
      </w:r>
      <w:r w:rsidR="00033A48">
        <w:t>získává</w:t>
      </w:r>
      <w:r>
        <w:t xml:space="preserve"> </w:t>
      </w:r>
      <w:r w:rsidR="005B3D2C">
        <w:t>od</w:t>
      </w:r>
      <w:r>
        <w:t> člen</w:t>
      </w:r>
      <w:r w:rsidR="005B3D2C">
        <w:t xml:space="preserve">ů </w:t>
      </w:r>
      <w:r>
        <w:t>rodiny důležit</w:t>
      </w:r>
      <w:r w:rsidR="005B3D2C">
        <w:t>é</w:t>
      </w:r>
      <w:r>
        <w:t xml:space="preserve"> informac</w:t>
      </w:r>
      <w:r w:rsidR="005B3D2C">
        <w:t>e o</w:t>
      </w:r>
      <w:r>
        <w:t xml:space="preserve"> </w:t>
      </w:r>
      <w:r w:rsidR="005B3D2C">
        <w:t xml:space="preserve">kvalitě života </w:t>
      </w:r>
      <w:r w:rsidR="00033A48">
        <w:t xml:space="preserve">terminálně nemocného </w:t>
      </w:r>
      <w:r w:rsidR="005B3D2C">
        <w:t>pacienta</w:t>
      </w:r>
      <w:r>
        <w:t xml:space="preserve">. </w:t>
      </w:r>
      <w:r w:rsidR="005B3D2C">
        <w:t xml:space="preserve">Na </w:t>
      </w:r>
      <w:r w:rsidR="00BA7731" w:rsidRPr="00BA7731">
        <w:t xml:space="preserve">druhou stranu </w:t>
      </w:r>
      <w:r w:rsidR="005B3D2C">
        <w:t xml:space="preserve">podporuje rodinné příslušníky v paliativní péči. </w:t>
      </w:r>
      <w:r w:rsidR="00791285" w:rsidRPr="00791285">
        <w:t>Rodina</w:t>
      </w:r>
      <w:r w:rsidR="005B3D2C">
        <w:t xml:space="preserve"> si</w:t>
      </w:r>
      <w:r w:rsidR="00791285" w:rsidRPr="00791285">
        <w:t xml:space="preserve"> může </w:t>
      </w:r>
      <w:r w:rsidR="005B3D2C">
        <w:t xml:space="preserve">procházet fázemi </w:t>
      </w:r>
      <w:r w:rsidR="00791285" w:rsidRPr="00791285">
        <w:t>pochybnost</w:t>
      </w:r>
      <w:r w:rsidR="005B3D2C">
        <w:t>í</w:t>
      </w:r>
      <w:r w:rsidR="00791285" w:rsidRPr="00791285">
        <w:t>, pocit</w:t>
      </w:r>
      <w:r w:rsidR="005B3D2C">
        <w:t xml:space="preserve">ů </w:t>
      </w:r>
      <w:r w:rsidR="00791285" w:rsidRPr="00791285">
        <w:t>viny, strachu, smutku, ale mohou také pociťovat</w:t>
      </w:r>
      <w:r w:rsidR="005B3D2C">
        <w:t xml:space="preserve"> </w:t>
      </w:r>
      <w:r w:rsidR="00791285" w:rsidRPr="00791285">
        <w:t xml:space="preserve">úlevu, že utrpení jejich milovaného člověka </w:t>
      </w:r>
      <w:r w:rsidR="00033A48">
        <w:t>s</w:t>
      </w:r>
      <w:r w:rsidR="005B3D2C">
        <w:t>končí</w:t>
      </w:r>
      <w:r w:rsidR="00791285" w:rsidRPr="00791285">
        <w:t>.</w:t>
      </w:r>
      <w:r w:rsidR="005B3D2C">
        <w:t xml:space="preserve"> Poskytovatelé zdravotní péče paliativně nemocných pacientů</w:t>
      </w:r>
      <w:r w:rsidR="00033A48">
        <w:t xml:space="preserve"> mají možnost sledovat příznaky stresu a syndromu vyhoření rodinných příslušníků. Snaží se je povzbudit, aby pečovali i o sebe a vyhradili si čas na dostatečný odpočinek</w:t>
      </w:r>
      <w:r w:rsidR="00791285" w:rsidRPr="00791285">
        <w:t xml:space="preserve"> (Robinson</w:t>
      </w:r>
      <w:r w:rsidR="003F41CE">
        <w:t xml:space="preserve"> a </w:t>
      </w:r>
      <w:proofErr w:type="spellStart"/>
      <w:r w:rsidR="003F41CE">
        <w:t>Joy</w:t>
      </w:r>
      <w:proofErr w:type="spellEnd"/>
      <w:r w:rsidR="003F41CE">
        <w:t>,</w:t>
      </w:r>
      <w:r w:rsidR="00791285" w:rsidRPr="00791285">
        <w:t xml:space="preserve"> </w:t>
      </w:r>
      <w:proofErr w:type="gramStart"/>
      <w:r w:rsidR="00791285" w:rsidRPr="00791285">
        <w:t>2015,</w:t>
      </w:r>
      <w:r w:rsidR="005B3D2C">
        <w:t xml:space="preserve"> </w:t>
      </w:r>
      <w:r w:rsidR="00E32B11">
        <w:t xml:space="preserve"> </w:t>
      </w:r>
      <w:r w:rsidR="00791285" w:rsidRPr="00791285">
        <w:t>s.</w:t>
      </w:r>
      <w:proofErr w:type="gramEnd"/>
      <w:r w:rsidR="00791285" w:rsidRPr="00791285">
        <w:t xml:space="preserve"> 11)</w:t>
      </w:r>
      <w:r w:rsidR="00033A48">
        <w:t>.</w:t>
      </w:r>
    </w:p>
    <w:p w14:paraId="79DA988B" w14:textId="56EA7EBB" w:rsidR="00C55DC0" w:rsidRDefault="008F2553" w:rsidP="00D42783">
      <w:pPr>
        <w:pStyle w:val="Text"/>
      </w:pPr>
      <w:r>
        <w:t>Intervencemi</w:t>
      </w:r>
      <w:r w:rsidR="006A4F5A">
        <w:t xml:space="preserve"> všeobecných sester v péči o terminálně nemocné pacienty, je péče</w:t>
      </w:r>
      <w:r>
        <w:t xml:space="preserve"> </w:t>
      </w:r>
      <w:r w:rsidR="006A4F5A">
        <w:t>o fyzickou i psychickou stránku.</w:t>
      </w:r>
      <w:r w:rsidR="00DB482B">
        <w:t xml:space="preserve"> Zachování důstojnosti, dostupná adekvátní ošetřovatelská péče a s</w:t>
      </w:r>
      <w:r w:rsidR="006A4F5A">
        <w:t>nížení utrpení a bolesti</w:t>
      </w:r>
      <w:r w:rsidR="00DB482B">
        <w:t xml:space="preserve"> </w:t>
      </w:r>
      <w:r w:rsidR="006A4F5A">
        <w:t>jsou somatickými prioritami.</w:t>
      </w:r>
      <w:r w:rsidR="00DB482B">
        <w:t xml:space="preserve"> </w:t>
      </w:r>
      <w:r>
        <w:t xml:space="preserve">Ošetřující výkony zaměřené na fyzický komfort pacienta by proto měly primárně zahrnovat zmírnění bolesti. </w:t>
      </w:r>
      <w:r w:rsidR="00DB482B">
        <w:t xml:space="preserve">Emocionální podpora zahrnuje aktivity, které pomáhají zmírnit nejistotu, úzkost, stres, beznaděj a deprese, které může pacient pociťovat v souvislosti se smrtí. </w:t>
      </w:r>
      <w:r w:rsidR="00A56222">
        <w:t>To zahrnuje komunikaci, která podporuje kontinuitu paliativní ošetřovatelské péče a umožňuje pacientovi vyjádřit pocity</w:t>
      </w:r>
      <w:r w:rsidR="00CA4523">
        <w:t>. Pacient</w:t>
      </w:r>
      <w:r w:rsidR="00A874F9">
        <w:t xml:space="preserve"> by měl mít</w:t>
      </w:r>
      <w:r w:rsidR="00CA4523">
        <w:t xml:space="preserve"> </w:t>
      </w:r>
      <w:r w:rsidR="00A56222">
        <w:t xml:space="preserve">také možnost cítit empatii ze strany </w:t>
      </w:r>
      <w:r w:rsidR="00CA4523">
        <w:t>všeobecné sestry</w:t>
      </w:r>
      <w:r w:rsidR="00A56222">
        <w:t xml:space="preserve">. Sociální podpora zahrnuje aktivní kontakt </w:t>
      </w:r>
      <w:r w:rsidR="00CA4523">
        <w:t xml:space="preserve">všeobecné </w:t>
      </w:r>
      <w:r w:rsidR="00A56222">
        <w:t>sestry s</w:t>
      </w:r>
      <w:r w:rsidR="00CA4523">
        <w:t> </w:t>
      </w:r>
      <w:r w:rsidR="00A56222">
        <w:t>pacientem</w:t>
      </w:r>
      <w:r w:rsidR="00CA4523">
        <w:t xml:space="preserve">, dále </w:t>
      </w:r>
      <w:r w:rsidR="00A56222">
        <w:t xml:space="preserve">podporu </w:t>
      </w:r>
      <w:r w:rsidR="00CA4523">
        <w:t xml:space="preserve">při </w:t>
      </w:r>
      <w:r w:rsidR="00A56222">
        <w:t xml:space="preserve">sdílení obav pacienta ze smrti. </w:t>
      </w:r>
      <w:r w:rsidR="00CA4523">
        <w:t>Všeobecné</w:t>
      </w:r>
      <w:r w:rsidR="00A56222">
        <w:t xml:space="preserve"> sestry by měly pomoci rodině a přátelům přijmout realitu smrti jejich blízkého</w:t>
      </w:r>
      <w:r w:rsidR="00CA4523">
        <w:t>,</w:t>
      </w:r>
      <w:r w:rsidR="00A56222">
        <w:t xml:space="preserve"> příbuzného nebo přítele a podpořit dobré vztahy pacientů s</w:t>
      </w:r>
      <w:r w:rsidR="003765DF">
        <w:t> </w:t>
      </w:r>
      <w:r w:rsidR="00A56222">
        <w:t>rodinou</w:t>
      </w:r>
      <w:r w:rsidR="00CA4523">
        <w:t xml:space="preserve"> (</w:t>
      </w:r>
      <w:proofErr w:type="spellStart"/>
      <w:r w:rsidR="00CA4523">
        <w:t>Kisvetrová</w:t>
      </w:r>
      <w:proofErr w:type="spellEnd"/>
      <w:r w:rsidR="00CA4523">
        <w:t xml:space="preserve"> et al</w:t>
      </w:r>
      <w:r w:rsidR="001627B2">
        <w:t>.</w:t>
      </w:r>
      <w:r w:rsidR="00CA4523">
        <w:t xml:space="preserve">, 2016, s. </w:t>
      </w:r>
      <w:proofErr w:type="gramStart"/>
      <w:r w:rsidR="00CA4523">
        <w:t>1 – 2</w:t>
      </w:r>
      <w:proofErr w:type="gramEnd"/>
      <w:r w:rsidR="00CA4523">
        <w:t>).</w:t>
      </w:r>
      <w:r w:rsidR="00A53487">
        <w:t xml:space="preserve"> </w:t>
      </w:r>
      <w:r w:rsidR="006D7524">
        <w:t>Další</w:t>
      </w:r>
      <w:r w:rsidR="004F447E">
        <w:t xml:space="preserve"> intervencí</w:t>
      </w:r>
      <w:r w:rsidR="006D7524">
        <w:t xml:space="preserve"> </w:t>
      </w:r>
      <w:r w:rsidR="006D7524" w:rsidRPr="000F6538">
        <w:t xml:space="preserve">všeobecné sestry by mělo být pečlivé sledování úrovně vědomí, </w:t>
      </w:r>
      <w:r w:rsidR="006D7524">
        <w:t>hodnocení intenzity</w:t>
      </w:r>
      <w:r w:rsidR="003765DF">
        <w:t xml:space="preserve"> a charakteru</w:t>
      </w:r>
      <w:r w:rsidR="006D7524">
        <w:t xml:space="preserve"> bolesti, </w:t>
      </w:r>
      <w:r w:rsidR="003765DF">
        <w:t xml:space="preserve">hodnocení míry </w:t>
      </w:r>
      <w:r w:rsidR="006D7524">
        <w:lastRenderedPageBreak/>
        <w:t>komfortu, kontroly</w:t>
      </w:r>
      <w:r w:rsidR="00FC316D">
        <w:t xml:space="preserve"> hydratace,</w:t>
      </w:r>
      <w:r w:rsidR="006D7524">
        <w:t xml:space="preserve"> dušnosti, úzkosti, deliria a hodnocení úrovně </w:t>
      </w:r>
      <w:proofErr w:type="spellStart"/>
      <w:r w:rsidR="006D7524">
        <w:t>sedace</w:t>
      </w:r>
      <w:proofErr w:type="spellEnd"/>
      <w:r w:rsidR="003765DF">
        <w:t xml:space="preserve"> pacienta</w:t>
      </w:r>
      <w:r w:rsidR="006D7524">
        <w:t xml:space="preserve"> </w:t>
      </w:r>
      <w:r w:rsidR="006D7524" w:rsidRPr="000F6538">
        <w:t>(Robinson</w:t>
      </w:r>
      <w:r w:rsidR="003F41CE">
        <w:t xml:space="preserve"> a </w:t>
      </w:r>
      <w:proofErr w:type="spellStart"/>
      <w:r w:rsidR="003F41CE">
        <w:t>Joy</w:t>
      </w:r>
      <w:proofErr w:type="spellEnd"/>
      <w:r w:rsidR="006D7524" w:rsidRPr="000F6538">
        <w:t>, 2015, s. 9).</w:t>
      </w:r>
      <w:r w:rsidR="006D7524">
        <w:t xml:space="preserve"> </w:t>
      </w:r>
      <w:r w:rsidR="00FC316D">
        <w:t>Právě řešení problémů se snížením perorálního příjmu, větší únavou a spavostí je typickou situací, kterou řeší pečující u paliativního pacienta. Poslední dny před smrtí pacient zpravidla přestává jíst i pít (Závadová, 2018, s. 11).</w:t>
      </w:r>
      <w:r w:rsidR="00FC316D" w:rsidRPr="00FC316D">
        <w:t xml:space="preserve"> </w:t>
      </w:r>
      <w:bookmarkStart w:id="6" w:name="_Hlk34759375"/>
      <w:r w:rsidR="00FC316D">
        <w:t xml:space="preserve">V hospicové péči pacienti uvádí nespokojenosti spjaté s únavou, spánkem </w:t>
      </w:r>
      <w:r w:rsidR="004F447E">
        <w:t xml:space="preserve">         </w:t>
      </w:r>
      <w:r w:rsidR="00FC316D">
        <w:t xml:space="preserve">a strachem ze závislosti na pomoci druhých. Majoritní oblastí k řešení, z pohledu pacienta, bylo řešení bolesti. Pacienti tuto potřebu uvedli jako </w:t>
      </w:r>
      <w:r w:rsidR="00FC316D" w:rsidRPr="00B73BB5">
        <w:t>naplněnou (</w:t>
      </w:r>
      <w:proofErr w:type="spellStart"/>
      <w:r w:rsidR="00FC316D" w:rsidRPr="00B73BB5">
        <w:t>Bužgová</w:t>
      </w:r>
      <w:proofErr w:type="spellEnd"/>
      <w:r w:rsidR="00FC316D" w:rsidRPr="00B73BB5">
        <w:t xml:space="preserve"> </w:t>
      </w:r>
      <w:r w:rsidR="004F447E">
        <w:t xml:space="preserve">     </w:t>
      </w:r>
      <w:r w:rsidR="00FC316D" w:rsidRPr="00B73BB5">
        <w:t>a Havelková, 2012, s. 193).</w:t>
      </w:r>
      <w:r w:rsidR="00FC316D" w:rsidRPr="0086179C">
        <w:t xml:space="preserve"> </w:t>
      </w:r>
      <w:r w:rsidR="00FC316D">
        <w:t xml:space="preserve">Naopak se zjistilo nedostatečné naplnění potřeb paliativních pacientů v domácím prostředí jako únava, problémy se spaním, schopnost soustředění se, vyrovnání se s nemocí a začlenění aktivit během dne. Každý pacient je jiný a </w:t>
      </w:r>
      <w:r w:rsidR="004F447E">
        <w:t>má své</w:t>
      </w:r>
      <w:r w:rsidR="00FC316D">
        <w:t xml:space="preserve"> individuální potřeby. Pokud paliativní pacient uvádí, že nejsou saturovány některé jeho potřeby, měly by se tyto potřeby stát hlavním předmětem </w:t>
      </w:r>
      <w:r w:rsidR="004F447E">
        <w:t>ošetřovatelských</w:t>
      </w:r>
      <w:r w:rsidR="00FC316D">
        <w:t xml:space="preserve"> intervencí. </w:t>
      </w:r>
      <w:r w:rsidR="004F447E">
        <w:t>Intervencí v</w:t>
      </w:r>
      <w:r w:rsidR="00FC316D">
        <w:t>šeobecn</w:t>
      </w:r>
      <w:r w:rsidR="004F447E">
        <w:t>é</w:t>
      </w:r>
      <w:r w:rsidR="00FC316D">
        <w:t xml:space="preserve"> sestr</w:t>
      </w:r>
      <w:r w:rsidR="004F447E">
        <w:t>y je</w:t>
      </w:r>
      <w:r w:rsidR="00FC316D">
        <w:t xml:space="preserve"> hledat možné postupy</w:t>
      </w:r>
      <w:r w:rsidR="004F447E">
        <w:t xml:space="preserve"> </w:t>
      </w:r>
      <w:r w:rsidR="004D6C9C">
        <w:t xml:space="preserve">       </w:t>
      </w:r>
      <w:r w:rsidR="00FC316D">
        <w:t xml:space="preserve">a </w:t>
      </w:r>
      <w:proofErr w:type="gramStart"/>
      <w:r w:rsidR="00FC316D">
        <w:t>možnosti</w:t>
      </w:r>
      <w:proofErr w:type="gramEnd"/>
      <w:r w:rsidR="00FC316D">
        <w:t xml:space="preserve"> jak tyto nedostatky zcela odstranit </w:t>
      </w:r>
      <w:r w:rsidR="00077DC1">
        <w:t>nebo</w:t>
      </w:r>
      <w:r w:rsidR="004F447E">
        <w:t xml:space="preserve"> je</w:t>
      </w:r>
      <w:r w:rsidR="00FC316D">
        <w:t xml:space="preserve"> alespoň zmírnit (</w:t>
      </w:r>
      <w:proofErr w:type="spellStart"/>
      <w:r w:rsidR="00FC316D">
        <w:t>Bužgová</w:t>
      </w:r>
      <w:proofErr w:type="spellEnd"/>
      <w:r w:rsidR="004F447E">
        <w:t xml:space="preserve"> </w:t>
      </w:r>
      <w:r w:rsidR="004D6C9C">
        <w:t xml:space="preserve">             </w:t>
      </w:r>
      <w:r w:rsidR="00FC316D">
        <w:t xml:space="preserve">a </w:t>
      </w:r>
      <w:proofErr w:type="spellStart"/>
      <w:r w:rsidR="00FC316D">
        <w:t>Mácháčková</w:t>
      </w:r>
      <w:proofErr w:type="spellEnd"/>
      <w:r w:rsidR="00FC316D">
        <w:t xml:space="preserve">, 2012, s. 114 - 116). </w:t>
      </w:r>
      <w:r w:rsidR="00A874F9">
        <w:t>Zásady paliativní péče odpovídají potřebám umírajících a zahrnují základní cíl</w:t>
      </w:r>
      <w:r w:rsidR="00FC316D">
        <w:t>e jako jsou intervence k</w:t>
      </w:r>
      <w:r w:rsidR="00A874F9">
        <w:t xml:space="preserve"> zmírnění</w:t>
      </w:r>
      <w:r w:rsidR="00FC316D">
        <w:t xml:space="preserve"> utrpení</w:t>
      </w:r>
      <w:r w:rsidR="00A874F9">
        <w:t xml:space="preserve">, </w:t>
      </w:r>
      <w:r w:rsidR="00FC316D">
        <w:t xml:space="preserve">postupy </w:t>
      </w:r>
      <w:r w:rsidR="004F447E">
        <w:t xml:space="preserve">   </w:t>
      </w:r>
      <w:r w:rsidR="00FC316D">
        <w:t xml:space="preserve">k </w:t>
      </w:r>
      <w:r w:rsidR="00A874F9">
        <w:t>účinn</w:t>
      </w:r>
      <w:r w:rsidR="00FC316D">
        <w:t>é</w:t>
      </w:r>
      <w:r w:rsidR="00A874F9">
        <w:t xml:space="preserve"> terapii somatické </w:t>
      </w:r>
      <w:r w:rsidR="00FC316D">
        <w:t>i</w:t>
      </w:r>
      <w:r w:rsidR="00A874F9">
        <w:t xml:space="preserve"> psychické bolesti, emo</w:t>
      </w:r>
      <w:r w:rsidR="00FC316D">
        <w:t>ční</w:t>
      </w:r>
      <w:r w:rsidR="00A874F9">
        <w:t xml:space="preserve"> podporu, duchovní pomoc, sociální podporu, individuální aktivity nebo aktivační programy pro umírající </w:t>
      </w:r>
      <w:r w:rsidR="004F447E">
        <w:t xml:space="preserve">                     </w:t>
      </w:r>
      <w:r w:rsidR="00A874F9">
        <w:t>a související specializovanou pomoc rodině umírající osoby (Truhlářová et al</w:t>
      </w:r>
      <w:r w:rsidR="001627B2">
        <w:t>.</w:t>
      </w:r>
      <w:r w:rsidR="00A874F9">
        <w:t xml:space="preserve">, 2015, s. 569). </w:t>
      </w:r>
    </w:p>
    <w:bookmarkEnd w:id="6"/>
    <w:p w14:paraId="7D0CA88B" w14:textId="77777777" w:rsidR="00D42783" w:rsidRPr="00D42783" w:rsidRDefault="00D42783" w:rsidP="00D42783">
      <w:pPr>
        <w:pStyle w:val="Text"/>
      </w:pPr>
    </w:p>
    <w:p w14:paraId="3DB9AC45" w14:textId="2EDF5477" w:rsidR="00B67DF9" w:rsidRPr="00D42783" w:rsidRDefault="00BA7731" w:rsidP="00D42783">
      <w:pPr>
        <w:pStyle w:val="Text"/>
        <w:ind w:firstLine="0"/>
        <w:rPr>
          <w:b/>
          <w:bCs/>
          <w:szCs w:val="24"/>
        </w:rPr>
      </w:pPr>
      <w:bookmarkStart w:id="7" w:name="_Hlk34759577"/>
      <w:r w:rsidRPr="00D42783">
        <w:rPr>
          <w:b/>
          <w:bCs/>
          <w:szCs w:val="24"/>
        </w:rPr>
        <w:t>Měřící nástroje</w:t>
      </w:r>
      <w:r w:rsidR="00B67DF9" w:rsidRPr="00D42783">
        <w:rPr>
          <w:b/>
          <w:bCs/>
          <w:szCs w:val="24"/>
        </w:rPr>
        <w:t xml:space="preserve"> paliativní péč</w:t>
      </w:r>
      <w:r w:rsidRPr="00D42783">
        <w:rPr>
          <w:b/>
          <w:bCs/>
          <w:szCs w:val="24"/>
        </w:rPr>
        <w:t>e</w:t>
      </w:r>
      <w:r w:rsidR="00A84312" w:rsidRPr="00D42783">
        <w:rPr>
          <w:b/>
          <w:bCs/>
          <w:szCs w:val="24"/>
        </w:rPr>
        <w:t xml:space="preserve"> v domácím prostředí</w:t>
      </w:r>
    </w:p>
    <w:p w14:paraId="563149E3" w14:textId="529391B8" w:rsidR="00C376A8" w:rsidRDefault="00C376A8" w:rsidP="00C3280E">
      <w:pPr>
        <w:pStyle w:val="Text"/>
      </w:pPr>
      <w:r>
        <w:t xml:space="preserve">Vyhodnocování potřeb paliativně nemocných pacientů je důležitou součástí péče o </w:t>
      </w:r>
      <w:r w:rsidR="004D6C9C">
        <w:t>tyto</w:t>
      </w:r>
      <w:r>
        <w:t xml:space="preserve"> pacienty. Nedostatečné naplňování potřeb terminálně nemocných pacientů, snižuje kvalitu</w:t>
      </w:r>
      <w:r w:rsidR="008D36D1">
        <w:t xml:space="preserve"> </w:t>
      </w:r>
      <w:r w:rsidR="008D36D1" w:rsidRPr="004D6C9C">
        <w:rPr>
          <w:bCs/>
        </w:rPr>
        <w:t>jejich</w:t>
      </w:r>
      <w:r w:rsidRPr="004D6C9C">
        <w:t xml:space="preserve"> </w:t>
      </w:r>
      <w:r>
        <w:t xml:space="preserve">zbývajícího života. </w:t>
      </w:r>
      <w:r w:rsidR="00C9141B">
        <w:t xml:space="preserve">V zahraničí k posouzení potřeb paliativně nemocných slouží například </w:t>
      </w:r>
      <w:r w:rsidR="008D36D1" w:rsidRPr="004D6C9C">
        <w:rPr>
          <w:bCs/>
        </w:rPr>
        <w:t>měřící nástroje</w:t>
      </w:r>
      <w:r w:rsidR="008D36D1" w:rsidRPr="004D6C9C">
        <w:rPr>
          <w:b/>
        </w:rPr>
        <w:t xml:space="preserve"> </w:t>
      </w:r>
      <w:proofErr w:type="spellStart"/>
      <w:r w:rsidR="00C9141B">
        <w:t>Psychosocial</w:t>
      </w:r>
      <w:proofErr w:type="spellEnd"/>
      <w:r w:rsidR="00C9141B">
        <w:t xml:space="preserve"> </w:t>
      </w:r>
      <w:proofErr w:type="spellStart"/>
      <w:r w:rsidR="00C9141B">
        <w:t>Needs</w:t>
      </w:r>
      <w:proofErr w:type="spellEnd"/>
      <w:r w:rsidR="00C9141B">
        <w:t xml:space="preserve"> Inventory (dále jen PNI), </w:t>
      </w:r>
      <w:proofErr w:type="spellStart"/>
      <w:r w:rsidR="00C9141B">
        <w:t>The</w:t>
      </w:r>
      <w:proofErr w:type="spellEnd"/>
      <w:r w:rsidR="00C9141B">
        <w:t xml:space="preserve"> </w:t>
      </w:r>
      <w:proofErr w:type="spellStart"/>
      <w:r w:rsidR="00C9141B" w:rsidRPr="00C3280E">
        <w:t>Problems</w:t>
      </w:r>
      <w:proofErr w:type="spellEnd"/>
      <w:r w:rsidR="00C9141B" w:rsidRPr="00C3280E">
        <w:t xml:space="preserve"> and </w:t>
      </w:r>
      <w:proofErr w:type="spellStart"/>
      <w:r w:rsidR="00C9141B" w:rsidRPr="00C3280E">
        <w:t>Needs</w:t>
      </w:r>
      <w:proofErr w:type="spellEnd"/>
      <w:r w:rsidR="00C9141B" w:rsidRPr="00C3280E">
        <w:t xml:space="preserve"> in Paliative Care </w:t>
      </w:r>
      <w:proofErr w:type="spellStart"/>
      <w:r w:rsidR="00BA7731">
        <w:t>Q</w:t>
      </w:r>
      <w:r w:rsidR="00C9141B" w:rsidRPr="00C3280E">
        <w:t>uestionnaire</w:t>
      </w:r>
      <w:proofErr w:type="spellEnd"/>
      <w:r w:rsidR="00C9141B" w:rsidRPr="00C3280E">
        <w:t xml:space="preserve"> (dále jen PNPC)</w:t>
      </w:r>
      <w:r w:rsidR="00C9141B">
        <w:t xml:space="preserve"> a </w:t>
      </w:r>
      <w:proofErr w:type="spellStart"/>
      <w:r w:rsidR="00C9141B">
        <w:t>the</w:t>
      </w:r>
      <w:proofErr w:type="spellEnd"/>
      <w:r w:rsidR="00C9141B">
        <w:t xml:space="preserve"> </w:t>
      </w:r>
      <w:proofErr w:type="spellStart"/>
      <w:r w:rsidR="00C9141B">
        <w:t>Self</w:t>
      </w:r>
      <w:proofErr w:type="spellEnd"/>
      <w:r w:rsidR="00C9141B">
        <w:t xml:space="preserve"> </w:t>
      </w:r>
      <w:proofErr w:type="spellStart"/>
      <w:r w:rsidR="00C9141B">
        <w:t>Assessment</w:t>
      </w:r>
      <w:proofErr w:type="spellEnd"/>
      <w:r w:rsidR="00C9141B">
        <w:t xml:space="preserve"> </w:t>
      </w:r>
      <w:proofErr w:type="spellStart"/>
      <w:r w:rsidR="00C9141B">
        <w:t>Questionnare</w:t>
      </w:r>
      <w:proofErr w:type="spellEnd"/>
      <w:r w:rsidR="00C9141B">
        <w:t xml:space="preserve"> (dále jen SAQ)</w:t>
      </w:r>
      <w:r w:rsidR="00E17973">
        <w:t xml:space="preserve">. V České republice zatím chybí relevantní </w:t>
      </w:r>
      <w:r w:rsidR="00CF1975">
        <w:t>a souhrnn</w:t>
      </w:r>
      <w:r w:rsidR="004D6C9C">
        <w:t>ý měřící nástroj</w:t>
      </w:r>
      <w:r w:rsidR="00CF1975">
        <w:t xml:space="preserve"> </w:t>
      </w:r>
      <w:r w:rsidR="00007AA2">
        <w:t>k</w:t>
      </w:r>
      <w:r w:rsidR="00CF1975">
        <w:t xml:space="preserve"> posouzení kvality života všech terminálně nemocných pacientů. Dostupné </w:t>
      </w:r>
      <w:r w:rsidR="004D6C9C">
        <w:t>měřící nástroje</w:t>
      </w:r>
      <w:r w:rsidR="00CF1975">
        <w:t xml:space="preserve"> v českém jazyce jsou pouze </w:t>
      </w:r>
      <w:r w:rsidR="00E24B6B">
        <w:t>měřící nástroje</w:t>
      </w:r>
      <w:r w:rsidR="00CF1975">
        <w:t xml:space="preserve"> k hodnocení kvality života onkologicky nemocných. Takovým </w:t>
      </w:r>
      <w:r w:rsidR="00C823F5">
        <w:t>měřením</w:t>
      </w:r>
      <w:r w:rsidR="00CF1975">
        <w:t xml:space="preserve"> je například </w:t>
      </w:r>
      <w:r w:rsidR="00E24B6B">
        <w:t>měřící nástroj</w:t>
      </w:r>
      <w:r w:rsidR="00CF1975">
        <w:t xml:space="preserve"> EORTC QLQ – 30 </w:t>
      </w:r>
      <w:r w:rsidR="00C9141B">
        <w:t>(</w:t>
      </w:r>
      <w:proofErr w:type="spellStart"/>
      <w:r w:rsidR="00C9141B">
        <w:t>Bužgov</w:t>
      </w:r>
      <w:r w:rsidR="001535AF">
        <w:t>á</w:t>
      </w:r>
      <w:proofErr w:type="spellEnd"/>
      <w:r w:rsidR="00C9141B">
        <w:t xml:space="preserve"> a </w:t>
      </w:r>
      <w:proofErr w:type="spellStart"/>
      <w:r w:rsidR="00C9141B">
        <w:t>Zeleníkov</w:t>
      </w:r>
      <w:r w:rsidR="001535AF">
        <w:t>á</w:t>
      </w:r>
      <w:proofErr w:type="spellEnd"/>
      <w:r w:rsidR="00C9141B">
        <w:t>, 2012,</w:t>
      </w:r>
      <w:r w:rsidR="00007AA2">
        <w:t xml:space="preserve"> </w:t>
      </w:r>
      <w:r w:rsidR="00C9141B" w:rsidRPr="00C9141B">
        <w:t>s. 405</w:t>
      </w:r>
      <w:r w:rsidR="00C9141B">
        <w:t xml:space="preserve">). </w:t>
      </w:r>
    </w:p>
    <w:bookmarkEnd w:id="7"/>
    <w:p w14:paraId="2C3A83D6" w14:textId="754F75C2" w:rsidR="007A76D7" w:rsidRDefault="00261EC0" w:rsidP="000F4CE9">
      <w:pPr>
        <w:pStyle w:val="Text"/>
      </w:pPr>
      <w:r>
        <w:lastRenderedPageBreak/>
        <w:t>V České republice byla</w:t>
      </w:r>
      <w:r w:rsidR="009969EE">
        <w:t xml:space="preserve"> tedy</w:t>
      </w:r>
      <w:r>
        <w:t xml:space="preserve"> snaha vytvořit nový měřící nástroj </w:t>
      </w:r>
      <w:r w:rsidR="009969EE">
        <w:t>k</w:t>
      </w:r>
      <w:r>
        <w:t xml:space="preserve"> hodnocení potřeb paliativních pacientů ve spojitosti s kvalitou života. </w:t>
      </w:r>
      <w:r w:rsidR="006A288E">
        <w:t xml:space="preserve">Ujaly se toho autorky Radka </w:t>
      </w:r>
      <w:proofErr w:type="spellStart"/>
      <w:r w:rsidR="006A288E">
        <w:t>Bužgová</w:t>
      </w:r>
      <w:proofErr w:type="spellEnd"/>
      <w:r w:rsidR="006A288E">
        <w:t xml:space="preserve"> a Renáta </w:t>
      </w:r>
      <w:proofErr w:type="spellStart"/>
      <w:r w:rsidR="006A288E">
        <w:t>Zeleníková</w:t>
      </w:r>
      <w:proofErr w:type="spellEnd"/>
      <w:r w:rsidR="006A288E">
        <w:t xml:space="preserve"> z Ostravské univerzity. </w:t>
      </w:r>
      <w:bookmarkStart w:id="8" w:name="_Hlk34759602"/>
      <w:r w:rsidR="00492314">
        <w:t xml:space="preserve">Na základě </w:t>
      </w:r>
      <w:r w:rsidR="00E24B6B">
        <w:t>měřících nástrojů</w:t>
      </w:r>
      <w:r w:rsidR="00492314">
        <w:t xml:space="preserve"> PNI</w:t>
      </w:r>
      <w:r w:rsidR="00E24B6B">
        <w:t xml:space="preserve"> </w:t>
      </w:r>
      <w:r w:rsidR="00492314">
        <w:t xml:space="preserve">a PNPC </w:t>
      </w:r>
      <w:r w:rsidR="006A288E">
        <w:t>vytvořily</w:t>
      </w:r>
      <w:r w:rsidR="00492314">
        <w:t xml:space="preserve"> </w:t>
      </w:r>
      <w:r w:rsidR="00E24B6B">
        <w:t>měřící nástroj</w:t>
      </w:r>
      <w:r w:rsidR="00492314">
        <w:t xml:space="preserve"> Hodnocení potřeb pacientů v paliativní </w:t>
      </w:r>
      <w:proofErr w:type="gramStart"/>
      <w:r w:rsidR="00492314">
        <w:t xml:space="preserve">péči - </w:t>
      </w:r>
      <w:proofErr w:type="spellStart"/>
      <w:r w:rsidR="00492314">
        <w:t>Patient</w:t>
      </w:r>
      <w:proofErr w:type="spellEnd"/>
      <w:proofErr w:type="gramEnd"/>
      <w:r w:rsidR="00492314">
        <w:t xml:space="preserve"> </w:t>
      </w:r>
      <w:proofErr w:type="spellStart"/>
      <w:r w:rsidR="00492314">
        <w:t>Needs</w:t>
      </w:r>
      <w:proofErr w:type="spellEnd"/>
      <w:r w:rsidR="00492314">
        <w:t xml:space="preserve"> </w:t>
      </w:r>
      <w:proofErr w:type="spellStart"/>
      <w:r w:rsidR="00492314">
        <w:t>Assessment</w:t>
      </w:r>
      <w:proofErr w:type="spellEnd"/>
      <w:r w:rsidR="00492314">
        <w:t xml:space="preserve"> in </w:t>
      </w:r>
      <w:proofErr w:type="spellStart"/>
      <w:r w:rsidR="00492314">
        <w:t>Palliative</w:t>
      </w:r>
      <w:proofErr w:type="spellEnd"/>
      <w:r w:rsidR="00492314">
        <w:t xml:space="preserve"> care (dále jen PNAP).</w:t>
      </w:r>
      <w:r w:rsidR="001535AF">
        <w:t xml:space="preserve"> </w:t>
      </w:r>
      <w:bookmarkEnd w:id="8"/>
      <w:r w:rsidR="00E24B6B">
        <w:t>Měřící nástroj</w:t>
      </w:r>
      <w:r w:rsidR="000F4CE9">
        <w:t xml:space="preserve"> byl </w:t>
      </w:r>
      <w:r w:rsidR="009969EE">
        <w:t>u</w:t>
      </w:r>
      <w:r w:rsidR="000F4CE9">
        <w:t>tvořen na základě kvalitativn</w:t>
      </w:r>
      <w:r w:rsidR="00A96743">
        <w:t>ě</w:t>
      </w:r>
      <w:r w:rsidR="000F4CE9">
        <w:t xml:space="preserve"> řízených skupinových rozhovorů s 30 respondenty</w:t>
      </w:r>
      <w:r w:rsidR="009969EE">
        <w:t>. Mezi respondenty se řadili všeobecné sestry, lékaři, sociální pracovníci, duchovní, pacienti a rodinní příslušníci</w:t>
      </w:r>
      <w:r w:rsidR="000F4CE9">
        <w:t xml:space="preserve">. </w:t>
      </w:r>
      <w:r w:rsidR="00E24B6B">
        <w:t>Měřící nástroj</w:t>
      </w:r>
      <w:r w:rsidR="00492314">
        <w:t xml:space="preserve"> obsahuje v součtu 42 otázek, které jsou rozděleny celkem do pěti domén. Jedná se o domény fyzick</w:t>
      </w:r>
      <w:r w:rsidR="00A96743">
        <w:t>ých</w:t>
      </w:r>
      <w:r w:rsidR="00492314">
        <w:t xml:space="preserve"> </w:t>
      </w:r>
      <w:r w:rsidR="00A96743">
        <w:t>potřeb</w:t>
      </w:r>
      <w:r w:rsidR="00492314">
        <w:t>, psychick</w:t>
      </w:r>
      <w:r w:rsidR="00A96743">
        <w:t>ých</w:t>
      </w:r>
      <w:r w:rsidR="00492314">
        <w:t xml:space="preserve"> potřeby, autonomie, sociálních a duchovních potřeb.</w:t>
      </w:r>
      <w:r w:rsidR="001535AF">
        <w:t xml:space="preserve"> </w:t>
      </w:r>
      <w:r w:rsidR="00492314">
        <w:t xml:space="preserve">Každá doména je rozdělena na oblasti a jednotlivé položky, kterými se zabývá. </w:t>
      </w:r>
    </w:p>
    <w:p w14:paraId="30E67E37" w14:textId="2400F165" w:rsidR="007A76D7" w:rsidRDefault="00492314" w:rsidP="007A76D7">
      <w:pPr>
        <w:pStyle w:val="Text"/>
        <w:numPr>
          <w:ilvl w:val="0"/>
          <w:numId w:val="4"/>
        </w:numPr>
        <w:ind w:left="709"/>
      </w:pPr>
      <w:r>
        <w:t>Fyzické funkce se zaobírají oblastmi denních aktivit a symptomů</w:t>
      </w:r>
      <w:r w:rsidR="007A76D7">
        <w:t>. Oblast denních aktivit se dělí na položku</w:t>
      </w:r>
      <w:r>
        <w:t xml:space="preserve"> péč</w:t>
      </w:r>
      <w:r w:rsidR="00D51FC1">
        <w:t>e</w:t>
      </w:r>
      <w:r>
        <w:t xml:space="preserve"> o tělo</w:t>
      </w:r>
      <w:r w:rsidR="007A76D7">
        <w:t>. Symptomy se zaobírají</w:t>
      </w:r>
      <w:r>
        <w:t xml:space="preserve"> bolest</w:t>
      </w:r>
      <w:r w:rsidR="007A76D7">
        <w:t>í</w:t>
      </w:r>
      <w:r>
        <w:t xml:space="preserve">, </w:t>
      </w:r>
      <w:r w:rsidR="00D44154">
        <w:t>únav</w:t>
      </w:r>
      <w:r w:rsidR="007A76D7">
        <w:t>o</w:t>
      </w:r>
      <w:r w:rsidR="00D44154">
        <w:t>u, problémy se spánkem, únikem moči, únikem stolice, dušností, svěděním, brněním a znecitlivěním, pocením a návaly hor</w:t>
      </w:r>
      <w:r w:rsidR="00A96743">
        <w:t>k</w:t>
      </w:r>
      <w:r w:rsidR="00D44154">
        <w:t xml:space="preserve">a, zvracením, zácpou a poslední položkou je kašel. </w:t>
      </w:r>
    </w:p>
    <w:p w14:paraId="1EF51B5F" w14:textId="2AF5A07D" w:rsidR="005B4FA2" w:rsidRDefault="007A76D7" w:rsidP="005B4FA2">
      <w:pPr>
        <w:pStyle w:val="Text"/>
        <w:numPr>
          <w:ilvl w:val="0"/>
          <w:numId w:val="4"/>
        </w:numPr>
        <w:ind w:left="709"/>
      </w:pPr>
      <w:r>
        <w:t>Psychické potřeby se dělí na oblasti kognitivních funkcí, adaptací na nemoc</w:t>
      </w:r>
      <w:r w:rsidR="00A96743">
        <w:t xml:space="preserve"> </w:t>
      </w:r>
      <w:r w:rsidR="001C4C79">
        <w:t xml:space="preserve">       </w:t>
      </w:r>
      <w:r w:rsidR="00A96743">
        <w:t>a</w:t>
      </w:r>
      <w:r>
        <w:t xml:space="preserve"> redukc</w:t>
      </w:r>
      <w:r w:rsidR="00D51FC1">
        <w:t>í</w:t>
      </w:r>
      <w:r>
        <w:t xml:space="preserve"> úzkosti a strachu. Kognitivní funkce se zabývají schopností soustředit se. Adaptace na nemoc se </w:t>
      </w:r>
      <w:r w:rsidR="001C4C79">
        <w:t>věnuje</w:t>
      </w:r>
      <w:r w:rsidR="001C4C79">
        <w:rPr>
          <w:rStyle w:val="Odkaznakoment"/>
        </w:rPr>
        <w:t xml:space="preserve"> </w:t>
      </w:r>
      <w:r>
        <w:t>vyrovnanost</w:t>
      </w:r>
      <w:r w:rsidR="001C4C79">
        <w:t>i</w:t>
      </w:r>
      <w:r>
        <w:t xml:space="preserve"> s nemocí, strach</w:t>
      </w:r>
      <w:r w:rsidR="001C4C79">
        <w:t>u</w:t>
      </w:r>
      <w:r>
        <w:t xml:space="preserve"> ze závislost</w:t>
      </w:r>
      <w:r w:rsidR="00A96743">
        <w:t>i</w:t>
      </w:r>
      <w:r>
        <w:t xml:space="preserve"> na pomoci druhých, vyrovnanost</w:t>
      </w:r>
      <w:r w:rsidR="001C4C79">
        <w:t>em</w:t>
      </w:r>
      <w:r>
        <w:t xml:space="preserve"> se změnami v těle, vyrovnanost</w:t>
      </w:r>
      <w:r w:rsidR="001C4C79">
        <w:t>i</w:t>
      </w:r>
      <w:r>
        <w:t xml:space="preserve"> s tím, jak se druzí</w:t>
      </w:r>
      <w:r w:rsidR="009216EA">
        <w:t xml:space="preserve"> dívají</w:t>
      </w:r>
      <w:r w:rsidR="00A96743">
        <w:t xml:space="preserve"> na pacienta</w:t>
      </w:r>
      <w:r w:rsidR="009216EA">
        <w:t xml:space="preserve">. </w:t>
      </w:r>
      <w:r w:rsidR="00A96743">
        <w:t>Oblast r</w:t>
      </w:r>
      <w:r w:rsidR="009216EA">
        <w:t xml:space="preserve">edukce úzkosti a strachu </w:t>
      </w:r>
      <w:r w:rsidR="00A96743">
        <w:t>se pojí s otázkami jako</w:t>
      </w:r>
      <w:r w:rsidR="009216EA">
        <w:t xml:space="preserve"> hovořit s někým o pocitech z umírání a </w:t>
      </w:r>
      <w:r w:rsidR="005B4FA2">
        <w:t>smrti</w:t>
      </w:r>
      <w:r w:rsidR="00436887">
        <w:t xml:space="preserve"> a</w:t>
      </w:r>
      <w:r w:rsidR="005B4FA2">
        <w:t xml:space="preserve"> hovořit s někým o </w:t>
      </w:r>
      <w:proofErr w:type="gramStart"/>
      <w:r w:rsidR="005B4FA2">
        <w:t>strachu</w:t>
      </w:r>
      <w:r w:rsidR="001C4C79">
        <w:t xml:space="preserve"> </w:t>
      </w:r>
      <w:r w:rsidR="005B4FA2">
        <w:t xml:space="preserve"> a</w:t>
      </w:r>
      <w:proofErr w:type="gramEnd"/>
      <w:r w:rsidR="005B4FA2">
        <w:t xml:space="preserve"> obavách.</w:t>
      </w:r>
    </w:p>
    <w:p w14:paraId="6BA38456" w14:textId="6CD6FCA4" w:rsidR="005B4FA2" w:rsidRDefault="005B4FA2" w:rsidP="001C4C79">
      <w:pPr>
        <w:pStyle w:val="Text"/>
        <w:numPr>
          <w:ilvl w:val="0"/>
          <w:numId w:val="4"/>
        </w:numPr>
        <w:ind w:left="709"/>
      </w:pPr>
      <w:r>
        <w:t xml:space="preserve">Autonomie má </w:t>
      </w:r>
      <w:r w:rsidR="00436887">
        <w:t>čtyři</w:t>
      </w:r>
      <w:r>
        <w:t xml:space="preserve"> podoblasti. Kontinuita života, rozhodování, důstojnost </w:t>
      </w:r>
      <w:r w:rsidR="001C4C79">
        <w:t xml:space="preserve">           </w:t>
      </w:r>
      <w:r>
        <w:t xml:space="preserve">a informovanost. Kontinuita života se </w:t>
      </w:r>
      <w:r w:rsidR="001C4C79">
        <w:t>věnuje</w:t>
      </w:r>
      <w:r>
        <w:t xml:space="preserve"> pokračování v obvyklých aktivitách. Rozhodování se zabývá otázkou možností dělat vlastní rozhodnutí. Důstojnost </w:t>
      </w:r>
      <w:r w:rsidR="00436887">
        <w:t>se zajímá o</w:t>
      </w:r>
      <w:r>
        <w:t xml:space="preserve"> respekt a úctu při ošetřovatelské péči. Informovanost má tři položky</w:t>
      </w:r>
      <w:r w:rsidR="00436887">
        <w:t>. M</w:t>
      </w:r>
      <w:r>
        <w:t xml:space="preserve">ít pravdivé informace o svém zdravotním stavu, mít informace </w:t>
      </w:r>
      <w:r w:rsidR="001C4C79">
        <w:t xml:space="preserve">                                </w:t>
      </w:r>
      <w:r>
        <w:t>o ošetřovatelské péči a mít přístup k jiným zdrojům informací.</w:t>
      </w:r>
    </w:p>
    <w:p w14:paraId="2000FCB7" w14:textId="00A261D0" w:rsidR="005B447C" w:rsidRDefault="005B4FA2" w:rsidP="005B447C">
      <w:pPr>
        <w:pStyle w:val="Text"/>
        <w:numPr>
          <w:ilvl w:val="0"/>
          <w:numId w:val="4"/>
        </w:numPr>
        <w:ind w:left="709"/>
      </w:pPr>
      <w:r>
        <w:t xml:space="preserve">Sociální potřeby mají </w:t>
      </w:r>
      <w:r w:rsidR="00436887">
        <w:t>také čtyři</w:t>
      </w:r>
      <w:r>
        <w:t xml:space="preserve"> podoblasti. Sociální vztahy, sociální podpora pečujících, sociální začlenění a </w:t>
      </w:r>
      <w:r w:rsidR="00436887">
        <w:t>bezpečnost</w:t>
      </w:r>
      <w:r>
        <w:t xml:space="preserve">. </w:t>
      </w:r>
      <w:r w:rsidR="005B447C">
        <w:t xml:space="preserve">Sociální vztahy se ptají na přítomnost někoho blízkého, </w:t>
      </w:r>
      <w:r w:rsidR="005321F0">
        <w:t xml:space="preserve">zajímají se o </w:t>
      </w:r>
      <w:r w:rsidR="005B447C">
        <w:t xml:space="preserve">problémy ve vztahu s životním </w:t>
      </w:r>
      <w:r w:rsidR="005B447C">
        <w:lastRenderedPageBreak/>
        <w:t xml:space="preserve">partnerem, </w:t>
      </w:r>
      <w:r w:rsidR="005321F0">
        <w:t xml:space="preserve">zda – </w:t>
      </w:r>
      <w:proofErr w:type="spellStart"/>
      <w:r w:rsidR="005321F0">
        <w:t>li</w:t>
      </w:r>
      <w:proofErr w:type="spellEnd"/>
      <w:r w:rsidR="005321F0">
        <w:t xml:space="preserve"> mají pacienti možnost </w:t>
      </w:r>
      <w:r w:rsidR="005B447C">
        <w:t xml:space="preserve">hovořit s někým o svých sexuálních potřebách a </w:t>
      </w:r>
      <w:r w:rsidR="005321F0">
        <w:t>jestli mají</w:t>
      </w:r>
      <w:r w:rsidR="005B447C">
        <w:t xml:space="preserve"> příležitost pohovořit si s někým, kdo zažívá podobnou situaci. </w:t>
      </w:r>
    </w:p>
    <w:p w14:paraId="7DDBDE96" w14:textId="6A9AAB2D" w:rsidR="005B447C" w:rsidRPr="005B447C" w:rsidRDefault="005B447C" w:rsidP="005B447C">
      <w:pPr>
        <w:pStyle w:val="Text"/>
        <w:numPr>
          <w:ilvl w:val="0"/>
          <w:numId w:val="4"/>
        </w:numPr>
        <w:ind w:left="709"/>
      </w:pPr>
      <w:r>
        <w:t xml:space="preserve">Duchovní potřeby se zabývají třemi oblastmi. Oblastí náboženských potřeb, smyslu života a estetických potřeb. Náboženské potřeby </w:t>
      </w:r>
      <w:r w:rsidR="00180C47">
        <w:t>se zaobírají dvěma</w:t>
      </w:r>
      <w:r w:rsidR="005321F0">
        <w:t xml:space="preserve"> </w:t>
      </w:r>
      <w:proofErr w:type="gramStart"/>
      <w:r w:rsidR="00180C47">
        <w:t>otázkami</w:t>
      </w:r>
      <w:proofErr w:type="gramEnd"/>
      <w:r w:rsidR="00180C47">
        <w:t xml:space="preserve"> a to otázkou kontakt</w:t>
      </w:r>
      <w:r w:rsidR="005321F0">
        <w:t>u</w:t>
      </w:r>
      <w:r w:rsidR="00180C47">
        <w:t xml:space="preserve"> a podpor</w:t>
      </w:r>
      <w:r w:rsidR="005321F0">
        <w:t>y od</w:t>
      </w:r>
      <w:r w:rsidR="00180C47">
        <w:t xml:space="preserve"> duchovní osoby a otázkou účasti na bohoslužb</w:t>
      </w:r>
      <w:r w:rsidR="005321F0">
        <w:t>ách</w:t>
      </w:r>
      <w:r w:rsidR="00180C47">
        <w:t xml:space="preserve"> </w:t>
      </w:r>
      <w:r w:rsidR="005321F0">
        <w:t>či</w:t>
      </w:r>
      <w:r w:rsidR="00180C47">
        <w:t xml:space="preserve"> jiných obřadech. Smysl života se </w:t>
      </w:r>
      <w:r w:rsidR="001C4C79">
        <w:t>věnuje třem otázkám</w:t>
      </w:r>
      <w:r w:rsidR="00180C47">
        <w:t>. Mít pocit, že život nemocného měl smysl, jestli se dá říct, že je pacient po duševní stránce klidný a vyrovnaný a poslední otázka se týká pozitivního náhledu na život a naděje. Estetické potřeby se týkají hezkého prostředí</w:t>
      </w:r>
      <w:r w:rsidR="001C4C79">
        <w:t xml:space="preserve"> </w:t>
      </w:r>
      <w:r w:rsidR="00B319C2">
        <w:t>(</w:t>
      </w:r>
      <w:proofErr w:type="spellStart"/>
      <w:r w:rsidR="00B319C2">
        <w:t>Bužgov</w:t>
      </w:r>
      <w:r w:rsidR="001535AF">
        <w:t>á</w:t>
      </w:r>
      <w:proofErr w:type="spellEnd"/>
      <w:r w:rsidR="00B319C2">
        <w:t xml:space="preserve"> </w:t>
      </w:r>
      <w:r w:rsidR="001C4C79">
        <w:t xml:space="preserve">                  </w:t>
      </w:r>
      <w:r w:rsidR="00B319C2">
        <w:t xml:space="preserve">a </w:t>
      </w:r>
      <w:proofErr w:type="spellStart"/>
      <w:r w:rsidR="00B319C2">
        <w:t>Zeleníkov</w:t>
      </w:r>
      <w:r w:rsidR="001535AF">
        <w:t>á</w:t>
      </w:r>
      <w:proofErr w:type="spellEnd"/>
      <w:r w:rsidR="00B319C2">
        <w:t xml:space="preserve">, 2012, </w:t>
      </w:r>
      <w:r w:rsidR="00B319C2" w:rsidRPr="00C9141B">
        <w:t>s. 4</w:t>
      </w:r>
      <w:r w:rsidR="00B319C2">
        <w:t>13).</w:t>
      </w:r>
    </w:p>
    <w:p w14:paraId="4E5BB8CD" w14:textId="779C4DCF" w:rsidR="00833F4B" w:rsidRPr="009E376D" w:rsidRDefault="00380C46" w:rsidP="00C30ACA">
      <w:pPr>
        <w:pStyle w:val="Text"/>
      </w:pPr>
      <w:r>
        <w:t xml:space="preserve">Důležitým ukazatelem kvality péče je hodnocení potřeb paliativních pacientů v domácím prostředí. </w:t>
      </w:r>
      <w:r w:rsidR="005321F0">
        <w:t xml:space="preserve">Proto byly prováděny další výzkumy. </w:t>
      </w:r>
      <w:r>
        <w:t>Cíle výzkumu byly dva. Bylo nutné zjistit všechny potřeby terminálně nemocných pacientů ve spojení s kvalitou života. Druhý cíl se zabýval mírou důležitosti konkrétních potřeb a mírou naplnění těchto potřeb v závislosti na zdravotnických pracovnících</w:t>
      </w:r>
      <w:r w:rsidR="007A43B2">
        <w:t xml:space="preserve"> v domácím prostředí</w:t>
      </w:r>
      <w:r>
        <w:t xml:space="preserve">. </w:t>
      </w:r>
      <w:r w:rsidR="00127C68">
        <w:t xml:space="preserve">Terminálně nemocní pacienti mají dle základních lidských práv, právo na co nejdůstojnější závěr </w:t>
      </w:r>
      <w:proofErr w:type="gramStart"/>
      <w:r w:rsidR="00127C68">
        <w:t>života</w:t>
      </w:r>
      <w:proofErr w:type="gramEnd"/>
      <w:r w:rsidR="00B913ED">
        <w:t xml:space="preserve"> </w:t>
      </w:r>
      <w:r w:rsidR="00127C68">
        <w:t xml:space="preserve">a to nejen v nemocničních zařízeních, ale i v domácí péči či v jiné instituci k tomuto účelu určené. K důstojnému odchodu by měla být splněna určitá úroveň kvality života. Rodina a zdravotnický personál by se měli snažit o saturaci biologických, psychologických, sociálních i spirituálních potřeb. </w:t>
      </w:r>
      <w:bookmarkStart w:id="9" w:name="_Hlk34760297"/>
      <w:r w:rsidR="00127C68">
        <w:t xml:space="preserve">V České republice lze použít </w:t>
      </w:r>
      <w:r w:rsidR="00E24B6B">
        <w:t>měřící nástroj</w:t>
      </w:r>
      <w:r w:rsidR="00127C68">
        <w:t xml:space="preserve"> </w:t>
      </w:r>
      <w:r w:rsidR="005321F0">
        <w:t>k</w:t>
      </w:r>
      <w:r w:rsidR="00127C68">
        <w:t xml:space="preserve"> hodnocení naplněn</w:t>
      </w:r>
      <w:r w:rsidR="005321F0">
        <w:t>osti</w:t>
      </w:r>
      <w:r w:rsidR="00127C68">
        <w:t xml:space="preserve"> potřeb a kvality umírání v domácím prostředí. </w:t>
      </w:r>
      <w:bookmarkEnd w:id="9"/>
      <w:r w:rsidR="00127C68">
        <w:t>V</w:t>
      </w:r>
      <w:r w:rsidR="00B913ED">
        <w:t xml:space="preserve">e </w:t>
      </w:r>
      <w:r w:rsidR="001C4C79">
        <w:t>stejné výzkumné studii</w:t>
      </w:r>
      <w:r w:rsidR="00C3280E">
        <w:t xml:space="preserve"> </w:t>
      </w:r>
      <w:r w:rsidR="00127C68">
        <w:t>byl</w:t>
      </w:r>
      <w:r w:rsidR="007A43B2">
        <w:t xml:space="preserve"> také</w:t>
      </w:r>
      <w:r w:rsidR="00127C68">
        <w:t xml:space="preserve"> použit </w:t>
      </w:r>
      <w:r w:rsidR="00E24B6B">
        <w:t>měřící nástroj</w:t>
      </w:r>
      <w:r w:rsidR="00127C68">
        <w:t xml:space="preserve"> </w:t>
      </w:r>
      <w:r w:rsidR="00127C68" w:rsidRPr="00C3280E">
        <w:t>PNPC</w:t>
      </w:r>
      <w:r w:rsidR="00127C68">
        <w:t xml:space="preserve"> a </w:t>
      </w:r>
      <w:r w:rsidR="00E24B6B">
        <w:t>měřící nástroj</w:t>
      </w:r>
      <w:r w:rsidR="00127C68">
        <w:t xml:space="preserve"> EORTC QOL – C30.</w:t>
      </w:r>
      <w:r w:rsidR="00E24B6B">
        <w:t xml:space="preserve"> Měřící nástroj</w:t>
      </w:r>
      <w:r w:rsidR="00127C68">
        <w:t xml:space="preserve"> </w:t>
      </w:r>
      <w:bookmarkStart w:id="10" w:name="_Hlk34760865"/>
      <w:r w:rsidR="00127C68">
        <w:t xml:space="preserve">PNPC vyhodnocuje potřeby terminálně nemocných na základě odpovědí týkajících se autonomie, fyzických, psychických, sociálních a duchovních potřeb a potřeb ohledně informací. </w:t>
      </w:r>
      <w:r w:rsidR="00E24B6B">
        <w:t>Měřící nástroj</w:t>
      </w:r>
      <w:r w:rsidR="00127C68">
        <w:t xml:space="preserve"> EORTC QOL – C30 vyhodnocuje kvalitu života na základě otázek ohledně funkční</w:t>
      </w:r>
      <w:r w:rsidR="001C4C79">
        <w:t>ho měřícího nástroje</w:t>
      </w:r>
      <w:r w:rsidR="00127C68">
        <w:t>, symptomatick</w:t>
      </w:r>
      <w:r w:rsidR="001C4C79">
        <w:t>ého měřícího nástroje</w:t>
      </w:r>
      <w:r w:rsidR="00127C68">
        <w:t xml:space="preserve"> a </w:t>
      </w:r>
      <w:r w:rsidR="009E53E6">
        <w:t>dvou</w:t>
      </w:r>
      <w:r w:rsidR="00127C68">
        <w:t xml:space="preserve"> otázek, které hodnotí celkový zdravotní stav a celkovou kvalitu života.</w:t>
      </w:r>
      <w:bookmarkEnd w:id="10"/>
      <w:r w:rsidR="00127C68">
        <w:t xml:space="preserve"> Ke zjištění psychického statusu nemocného </w:t>
      </w:r>
      <w:r w:rsidR="005321F0">
        <w:t xml:space="preserve">použily </w:t>
      </w:r>
      <w:r w:rsidR="00127C68">
        <w:t xml:space="preserve">autorky </w:t>
      </w:r>
      <w:r w:rsidR="001C4C79">
        <w:t>měřící nástroj</w:t>
      </w:r>
      <w:r w:rsidR="00127C68">
        <w:t xml:space="preserve"> na zjištění úzkosti a deprese v nemocničním </w:t>
      </w:r>
      <w:proofErr w:type="gramStart"/>
      <w:r w:rsidR="00127C68">
        <w:t xml:space="preserve">zařízení </w:t>
      </w:r>
      <w:r w:rsidR="00C3280E">
        <w:t xml:space="preserve">- </w:t>
      </w:r>
      <w:proofErr w:type="spellStart"/>
      <w:r w:rsidR="00127C68">
        <w:t>Hospital</w:t>
      </w:r>
      <w:proofErr w:type="spellEnd"/>
      <w:proofErr w:type="gramEnd"/>
      <w:r w:rsidR="00127C68">
        <w:t xml:space="preserve"> </w:t>
      </w:r>
      <w:proofErr w:type="spellStart"/>
      <w:r w:rsidR="00127C68">
        <w:t>Anxiety</w:t>
      </w:r>
      <w:proofErr w:type="spellEnd"/>
      <w:r w:rsidR="00127C68">
        <w:t xml:space="preserve"> and </w:t>
      </w:r>
      <w:proofErr w:type="spellStart"/>
      <w:r w:rsidR="00127C68">
        <w:t>Depressed</w:t>
      </w:r>
      <w:proofErr w:type="spellEnd"/>
      <w:r w:rsidR="00127C68">
        <w:t xml:space="preserve"> </w:t>
      </w:r>
      <w:proofErr w:type="spellStart"/>
      <w:r w:rsidR="00127C68">
        <w:t>Scale</w:t>
      </w:r>
      <w:proofErr w:type="spellEnd"/>
      <w:r w:rsidR="0084167E">
        <w:t xml:space="preserve">. </w:t>
      </w:r>
      <w:r w:rsidR="00E839C6">
        <w:t xml:space="preserve">Výzkumu se účastnilo </w:t>
      </w:r>
      <w:r w:rsidR="005321F0">
        <w:t xml:space="preserve">celkem </w:t>
      </w:r>
      <w:r w:rsidR="00E839C6">
        <w:t xml:space="preserve">37 terminálně nemocných pacientů z šesti agentur domácí péče v Ostravě. </w:t>
      </w:r>
      <w:bookmarkStart w:id="11" w:name="_Hlk34760988"/>
      <w:r w:rsidR="009D0EE2">
        <w:t>Respondenti</w:t>
      </w:r>
      <w:r w:rsidR="0077203B">
        <w:t xml:space="preserve"> v</w:t>
      </w:r>
      <w:r w:rsidR="00E24B6B">
        <w:t> měřícím nástroji</w:t>
      </w:r>
      <w:r w:rsidR="0077203B">
        <w:t xml:space="preserve"> označili jako nejdůležitější fyzickou potřebu být bez bolesti (94 % respondentů) </w:t>
      </w:r>
      <w:bookmarkEnd w:id="11"/>
      <w:r w:rsidR="0077203B">
        <w:lastRenderedPageBreak/>
        <w:t>a bez dušnosti (91 %)</w:t>
      </w:r>
      <w:r w:rsidR="007B2A48">
        <w:t>.</w:t>
      </w:r>
      <w:r w:rsidR="0077203B">
        <w:t xml:space="preserve"> </w:t>
      </w:r>
      <w:r w:rsidR="007B2A48">
        <w:t>Psychickou potřebu cítit respekt</w:t>
      </w:r>
      <w:r w:rsidR="005321F0">
        <w:t xml:space="preserve"> a</w:t>
      </w:r>
      <w:r w:rsidR="007B2A48">
        <w:t xml:space="preserve"> úctu (91 % </w:t>
      </w:r>
      <w:proofErr w:type="gramStart"/>
      <w:r w:rsidR="007B2A48">
        <w:t xml:space="preserve">respondentů) </w:t>
      </w:r>
      <w:r w:rsidR="00007AA2">
        <w:t xml:space="preserve">  </w:t>
      </w:r>
      <w:proofErr w:type="gramEnd"/>
      <w:r w:rsidR="00007AA2">
        <w:t xml:space="preserve">    </w:t>
      </w:r>
      <w:r w:rsidR="007B2A48">
        <w:t xml:space="preserve">a </w:t>
      </w:r>
      <w:bookmarkStart w:id="12" w:name="_Hlk34761002"/>
      <w:r w:rsidR="007B2A48">
        <w:t xml:space="preserve">cítit důvěru v ošetřovatelský personál (94 % respondentů). Co se týče sociálních </w:t>
      </w:r>
      <w:r w:rsidR="00007AA2">
        <w:t xml:space="preserve">       </w:t>
      </w:r>
      <w:r w:rsidR="007B2A48">
        <w:t>a spirituálních potřeb považovali respondenti jako nejdůležitější přítomnost někoho blízkého (94 % pacientů)</w:t>
      </w:r>
      <w:bookmarkEnd w:id="12"/>
      <w:r w:rsidR="007B2A48">
        <w:t xml:space="preserve"> a znát smysl života (91 %)</w:t>
      </w:r>
      <w:r w:rsidR="005611FD">
        <w:t>. Dále respondenti uvedli jako nejméně saturovanou fyzickou potřebu spánku (70 %) a únavy (68 %)</w:t>
      </w:r>
      <w:r w:rsidR="00A53CF2">
        <w:t>.</w:t>
      </w:r>
      <w:r w:rsidR="00A53CF2" w:rsidRPr="00A53CF2">
        <w:t xml:space="preserve"> </w:t>
      </w:r>
      <w:r w:rsidR="00A53CF2">
        <w:t xml:space="preserve">Rozhodli se pro nejméně </w:t>
      </w:r>
      <w:bookmarkStart w:id="13" w:name="_Hlk34761114"/>
      <w:r w:rsidR="00A53CF2">
        <w:t>saturovanou</w:t>
      </w:r>
      <w:r w:rsidR="005611FD">
        <w:t xml:space="preserve"> </w:t>
      </w:r>
      <w:r w:rsidR="00A53CF2">
        <w:t xml:space="preserve">psychickou </w:t>
      </w:r>
      <w:proofErr w:type="gramStart"/>
      <w:r w:rsidR="00A53CF2">
        <w:t>potřebu</w:t>
      </w:r>
      <w:r w:rsidR="009E376D">
        <w:t xml:space="preserve"> - </w:t>
      </w:r>
      <w:r w:rsidR="00A53CF2">
        <w:t>soustředit</w:t>
      </w:r>
      <w:proofErr w:type="gramEnd"/>
      <w:r w:rsidR="00A53CF2">
        <w:t xml:space="preserve"> se (78 %), </w:t>
      </w:r>
      <w:bookmarkEnd w:id="13"/>
      <w:r w:rsidR="00A53CF2">
        <w:t>potřebu vyrovnat se se změnami v těle (72 %) a možnost pokračovat v aktivitách (57 %). Oblast sociálních</w:t>
      </w:r>
      <w:r w:rsidR="00007AA2">
        <w:t xml:space="preserve"> </w:t>
      </w:r>
      <w:r w:rsidR="00A53CF2">
        <w:t xml:space="preserve">a </w:t>
      </w:r>
      <w:r w:rsidR="00A53CF2" w:rsidRPr="00C30ACA">
        <w:t xml:space="preserve">spirituálních potřeb nenaplňovala den aktivitami </w:t>
      </w:r>
      <w:r w:rsidR="001F0BCD" w:rsidRPr="00C30ACA">
        <w:t xml:space="preserve">a to pro </w:t>
      </w:r>
      <w:r w:rsidR="00A53CF2" w:rsidRPr="00C30ACA">
        <w:t>48 % respondentů</w:t>
      </w:r>
      <w:r w:rsidR="00C30ACA" w:rsidRPr="00C30ACA">
        <w:t>. P</w:t>
      </w:r>
      <w:r w:rsidR="00C30ACA" w:rsidRPr="00C30ACA">
        <w:rPr>
          <w:rFonts w:hint="eastAsia"/>
        </w:rPr>
        <w:t>é</w:t>
      </w:r>
      <w:r w:rsidR="00C30ACA">
        <w:t>č</w:t>
      </w:r>
      <w:r w:rsidR="00C30ACA" w:rsidRPr="00C30ACA">
        <w:t>e</w:t>
      </w:r>
      <w:r w:rsidR="00007AA2">
        <w:t xml:space="preserve"> </w:t>
      </w:r>
      <w:r w:rsidR="00C30ACA" w:rsidRPr="00C30ACA">
        <w:t>o termin</w:t>
      </w:r>
      <w:r w:rsidR="00C30ACA" w:rsidRPr="00C30ACA">
        <w:rPr>
          <w:rFonts w:hint="eastAsia"/>
        </w:rPr>
        <w:t>á</w:t>
      </w:r>
      <w:r w:rsidR="00C30ACA" w:rsidRPr="00C30ACA">
        <w:t>ln</w:t>
      </w:r>
      <w:r w:rsidR="00C30ACA">
        <w:t>ě</w:t>
      </w:r>
      <w:r w:rsidR="00C30ACA" w:rsidRPr="00C30ACA">
        <w:t xml:space="preserve"> nemocn</w:t>
      </w:r>
      <w:r w:rsidR="00C30ACA" w:rsidRPr="00C30ACA">
        <w:rPr>
          <w:rFonts w:hint="eastAsia"/>
        </w:rPr>
        <w:t>é</w:t>
      </w:r>
      <w:r w:rsidR="00C30ACA" w:rsidRPr="00C30ACA">
        <w:t xml:space="preserve"> </w:t>
      </w:r>
      <w:r w:rsidR="00C30ACA">
        <w:t xml:space="preserve">pacienty </w:t>
      </w:r>
      <w:r w:rsidR="00C30ACA" w:rsidRPr="00C30ACA">
        <w:t>mus</w:t>
      </w:r>
      <w:r w:rsidR="00C30ACA" w:rsidRPr="00C30ACA">
        <w:rPr>
          <w:rFonts w:hint="eastAsia"/>
        </w:rPr>
        <w:t>í</w:t>
      </w:r>
      <w:r w:rsidR="00C30ACA">
        <w:t xml:space="preserve"> </w:t>
      </w:r>
      <w:r w:rsidR="00C30ACA" w:rsidRPr="00C30ACA">
        <w:t>vych</w:t>
      </w:r>
      <w:r w:rsidR="00C30ACA" w:rsidRPr="00C30ACA">
        <w:rPr>
          <w:rFonts w:hint="eastAsia"/>
        </w:rPr>
        <w:t>á</w:t>
      </w:r>
      <w:r w:rsidR="00C30ACA" w:rsidRPr="00C30ACA">
        <w:t>zet z</w:t>
      </w:r>
      <w:r w:rsidR="00C30ACA">
        <w:t xml:space="preserve"> jejich</w:t>
      </w:r>
      <w:r w:rsidR="00C30ACA" w:rsidRPr="00C30ACA">
        <w:t xml:space="preserve"> individu</w:t>
      </w:r>
      <w:r w:rsidR="00C30ACA" w:rsidRPr="00C30ACA">
        <w:rPr>
          <w:rFonts w:hint="eastAsia"/>
        </w:rPr>
        <w:t>á</w:t>
      </w:r>
      <w:r w:rsidR="00C30ACA" w:rsidRPr="00C30ACA">
        <w:t>ln</w:t>
      </w:r>
      <w:r w:rsidR="00C30ACA" w:rsidRPr="00C30ACA">
        <w:rPr>
          <w:rFonts w:hint="eastAsia"/>
        </w:rPr>
        <w:t>í</w:t>
      </w:r>
      <w:r w:rsidR="00C30ACA" w:rsidRPr="00C30ACA">
        <w:t>ch pot</w:t>
      </w:r>
      <w:r w:rsidR="00C30ACA">
        <w:t>ř</w:t>
      </w:r>
      <w:r w:rsidR="00C30ACA" w:rsidRPr="00C30ACA">
        <w:t xml:space="preserve">eb. Pokud pacient uvede </w:t>
      </w:r>
      <w:r w:rsidR="00C30ACA">
        <w:t>nějaké</w:t>
      </w:r>
      <w:r w:rsidR="00C30ACA" w:rsidRPr="00C30ACA">
        <w:t xml:space="preserve"> pot</w:t>
      </w:r>
      <w:r w:rsidR="00C30ACA">
        <w:t>ř</w:t>
      </w:r>
      <w:r w:rsidR="00C30ACA" w:rsidRPr="00C30ACA">
        <w:t>eby</w:t>
      </w:r>
      <w:r w:rsidR="00C30ACA">
        <w:t xml:space="preserve"> </w:t>
      </w:r>
      <w:r w:rsidR="00C30ACA" w:rsidRPr="00C30ACA">
        <w:t xml:space="preserve">jako </w:t>
      </w:r>
      <w:r w:rsidR="00C30ACA">
        <w:t>nedostatečně saturované</w:t>
      </w:r>
      <w:r w:rsidR="00C30ACA" w:rsidRPr="00C30ACA">
        <w:t xml:space="preserve"> (</w:t>
      </w:r>
      <w:r w:rsidR="00C30ACA" w:rsidRPr="00C30ACA">
        <w:rPr>
          <w:rFonts w:hint="eastAsia"/>
        </w:rPr>
        <w:t>ú</w:t>
      </w:r>
      <w:r w:rsidR="00C30ACA" w:rsidRPr="00C30ACA">
        <w:t>nava</w:t>
      </w:r>
      <w:r w:rsidR="00C30ACA">
        <w:t xml:space="preserve"> a</w:t>
      </w:r>
      <w:r w:rsidR="00C30ACA" w:rsidRPr="00C30ACA">
        <w:t xml:space="preserve"> sp</w:t>
      </w:r>
      <w:r w:rsidR="00C30ACA" w:rsidRPr="00C30ACA">
        <w:rPr>
          <w:rFonts w:hint="eastAsia"/>
        </w:rPr>
        <w:t>á</w:t>
      </w:r>
      <w:r w:rsidR="00C30ACA" w:rsidRPr="00C30ACA">
        <w:t>nek),</w:t>
      </w:r>
      <w:r w:rsidR="00C30ACA">
        <w:t xml:space="preserve"> </w:t>
      </w:r>
      <w:r w:rsidR="00C30ACA" w:rsidRPr="00C30ACA">
        <w:t>m</w:t>
      </w:r>
      <w:r w:rsidR="00C30ACA">
        <w:t>ěl</w:t>
      </w:r>
      <w:r w:rsidR="00C30ACA" w:rsidRPr="00C30ACA">
        <w:t>y by se st</w:t>
      </w:r>
      <w:r w:rsidR="00C30ACA" w:rsidRPr="00C30ACA">
        <w:rPr>
          <w:rFonts w:hint="eastAsia"/>
        </w:rPr>
        <w:t>á</w:t>
      </w:r>
      <w:r w:rsidR="00C30ACA" w:rsidRPr="00C30ACA">
        <w:t xml:space="preserve">t </w:t>
      </w:r>
      <w:r w:rsidR="00C30ACA">
        <w:t>tyto potřeby předmětem hledání adekvátních</w:t>
      </w:r>
      <w:r w:rsidR="00C30ACA" w:rsidRPr="00C30ACA">
        <w:t xml:space="preserve"> intervenc</w:t>
      </w:r>
      <w:r w:rsidR="00C30ACA" w:rsidRPr="00C30ACA">
        <w:rPr>
          <w:rFonts w:hint="eastAsia"/>
        </w:rPr>
        <w:t>í</w:t>
      </w:r>
      <w:r w:rsidR="00C30ACA">
        <w:t xml:space="preserve"> </w:t>
      </w:r>
      <w:r w:rsidR="00C30ACA" w:rsidRPr="00C30ACA">
        <w:t xml:space="preserve">a </w:t>
      </w:r>
      <w:proofErr w:type="gramStart"/>
      <w:r w:rsidR="00C30ACA">
        <w:t>možností</w:t>
      </w:r>
      <w:proofErr w:type="gramEnd"/>
      <w:r w:rsidR="00C30ACA" w:rsidRPr="00C30ACA">
        <w:t xml:space="preserve"> jak tent</w:t>
      </w:r>
      <w:r w:rsidR="00C30ACA">
        <w:t xml:space="preserve">o </w:t>
      </w:r>
      <w:r w:rsidR="00C30ACA" w:rsidRPr="00C30ACA">
        <w:t>probl</w:t>
      </w:r>
      <w:r w:rsidR="00C30ACA" w:rsidRPr="00C30ACA">
        <w:rPr>
          <w:rFonts w:hint="eastAsia"/>
        </w:rPr>
        <w:t>é</w:t>
      </w:r>
      <w:r w:rsidR="00C30ACA" w:rsidRPr="00C30ACA">
        <w:t xml:space="preserve">m odstranit </w:t>
      </w:r>
      <w:r w:rsidR="00C30ACA">
        <w:t>či</w:t>
      </w:r>
      <w:r w:rsidR="00C30ACA" w:rsidRPr="00C30ACA">
        <w:t xml:space="preserve"> </w:t>
      </w:r>
      <w:r w:rsidR="00C30ACA">
        <w:t>alespoň zmírnit</w:t>
      </w:r>
      <w:r w:rsidR="0077203B">
        <w:t xml:space="preserve"> </w:t>
      </w:r>
      <w:r w:rsidR="00C3280E">
        <w:t>(</w:t>
      </w:r>
      <w:proofErr w:type="spellStart"/>
      <w:r w:rsidR="00C3280E">
        <w:t>Bužgová</w:t>
      </w:r>
      <w:proofErr w:type="spellEnd"/>
      <w:r w:rsidR="00C3280E">
        <w:t xml:space="preserve"> a Macháčková, 2012, s. </w:t>
      </w:r>
      <w:r w:rsidR="008F2553">
        <w:t xml:space="preserve">112 </w:t>
      </w:r>
      <w:r w:rsidR="007B2A48">
        <w:t>- 114</w:t>
      </w:r>
      <w:r w:rsidR="00C3280E">
        <w:t>)</w:t>
      </w:r>
      <w:r w:rsidR="00127C68">
        <w:t>.</w:t>
      </w:r>
      <w:r w:rsidR="009E376D">
        <w:br w:type="page"/>
      </w:r>
    </w:p>
    <w:p w14:paraId="092EAD67" w14:textId="589DECD8" w:rsidR="00497134" w:rsidRDefault="00497134" w:rsidP="00D42783">
      <w:pPr>
        <w:pStyle w:val="NadpisyH"/>
      </w:pPr>
      <w:bookmarkStart w:id="14" w:name="_Toc25425612"/>
      <w:bookmarkStart w:id="15" w:name="_Toc36054560"/>
      <w:r w:rsidRPr="00D42783">
        <w:lastRenderedPageBreak/>
        <w:t>PALIATIVNÍ</w:t>
      </w:r>
      <w:r>
        <w:t xml:space="preserve"> PÉČE V DOMÁCÍM PROSTŘEDÍ V NĚMECKU</w:t>
      </w:r>
      <w:bookmarkEnd w:id="14"/>
      <w:bookmarkEnd w:id="15"/>
    </w:p>
    <w:p w14:paraId="7E75009F" w14:textId="35C0FED7" w:rsidR="003202DD" w:rsidRPr="00EF0513" w:rsidRDefault="00EF0513" w:rsidP="00EF0513">
      <w:pPr>
        <w:pStyle w:val="Text"/>
        <w:rPr>
          <w:highlight w:val="cyan"/>
        </w:rPr>
      </w:pPr>
      <w:r w:rsidRPr="00EF0513">
        <w:t>V</w:t>
      </w:r>
      <w:r w:rsidR="005A6425">
        <w:t xml:space="preserve"> roce 2014 v </w:t>
      </w:r>
      <w:r w:rsidRPr="00EF0513">
        <w:t>Německu um</w:t>
      </w:r>
      <w:r w:rsidR="005A6425">
        <w:t>řelo</w:t>
      </w:r>
      <w:r w:rsidRPr="00EF0513">
        <w:t xml:space="preserve"> </w:t>
      </w:r>
      <w:r w:rsidR="005A6425">
        <w:t>během jednoho</w:t>
      </w:r>
      <w:r w:rsidRPr="00EF0513">
        <w:t xml:space="preserve"> rok</w:t>
      </w:r>
      <w:r w:rsidR="005A6425">
        <w:t>u</w:t>
      </w:r>
      <w:r w:rsidRPr="00EF0513">
        <w:t xml:space="preserve"> přibližně 780 000 dospělých a 3 500 dětí (Groh et al., 2014, </w:t>
      </w:r>
      <w:r w:rsidR="001E089E">
        <w:t xml:space="preserve">s. </w:t>
      </w:r>
      <w:r w:rsidRPr="00EF0513">
        <w:t>803). To</w:t>
      </w:r>
      <w:r>
        <w:t xml:space="preserve"> je asi</w:t>
      </w:r>
      <w:r w:rsidR="002C767A">
        <w:t xml:space="preserve"> 1 % z celkového počtu německé populace</w:t>
      </w:r>
      <w:r w:rsidR="002370E0">
        <w:t>.</w:t>
      </w:r>
      <w:r w:rsidR="002C767A">
        <w:t xml:space="preserve"> Německá asociace paliativní medicíny odhaduj</w:t>
      </w:r>
      <w:r w:rsidR="001C4C79">
        <w:t>e</w:t>
      </w:r>
      <w:r w:rsidR="002C767A">
        <w:t xml:space="preserve">, že přibližně </w:t>
      </w:r>
      <w:r w:rsidR="001C4C79">
        <w:t xml:space="preserve">      </w:t>
      </w:r>
      <w:r w:rsidR="002C767A">
        <w:t>90 % z nich vyžaduje určitou úroveň paliativní péče (</w:t>
      </w:r>
      <w:proofErr w:type="spellStart"/>
      <w:r w:rsidR="002C767A">
        <w:t>Freytag</w:t>
      </w:r>
      <w:proofErr w:type="spellEnd"/>
      <w:r w:rsidR="002C767A">
        <w:t xml:space="preserve"> et al., 2019, s. 2).</w:t>
      </w:r>
      <w:r w:rsidR="003202DD" w:rsidRPr="003202DD">
        <w:t xml:space="preserve"> </w:t>
      </w:r>
    </w:p>
    <w:p w14:paraId="4E844454" w14:textId="042C302D" w:rsidR="00B10BC3" w:rsidRDefault="00497134" w:rsidP="00B979C6">
      <w:pPr>
        <w:pStyle w:val="Text"/>
      </w:pPr>
      <w:r>
        <w:t>S nárůstem chronických onemocnění a prodlužováním délky života v zemích západní Evropy je</w:t>
      </w:r>
      <w:r w:rsidR="00F11EDB">
        <w:t xml:space="preserve"> nyní</w:t>
      </w:r>
      <w:r>
        <w:t xml:space="preserve"> paliativní péče prováděná profesionály</w:t>
      </w:r>
      <w:r w:rsidR="00DE49CF">
        <w:t xml:space="preserve"> </w:t>
      </w:r>
      <w:r>
        <w:t>důležitá</w:t>
      </w:r>
      <w:r w:rsidR="00DE49CF">
        <w:t xml:space="preserve">                                </w:t>
      </w:r>
      <w:r>
        <w:t xml:space="preserve">a pravděpodobně bude </w:t>
      </w:r>
      <w:r w:rsidR="00F11EDB">
        <w:t>důležitá</w:t>
      </w:r>
      <w:r>
        <w:t xml:space="preserve"> i v dalších letech. Bude narůstat počet pacientů trpících vážnými chronickými stavy. Zároveň změny ve věkové struktuře sníží potenciál rodin a dalších neformálních pečovatelů o přiměřenou ošetřovatelskou péči. Stávající systémy zdravotní péče budou muset být upraveny tak, aby zvládly tyto nové výzvy.</w:t>
      </w:r>
      <w:r w:rsidRPr="000F6E5D">
        <w:t xml:space="preserve"> </w:t>
      </w:r>
      <w:r>
        <w:t>Při sestavování zákonů v poskytování domácí paliativní péče v Německu, byly v roce 2007 zavedeny hluboké strukturální změny v domácím prostředí pacientů (</w:t>
      </w:r>
      <w:proofErr w:type="spellStart"/>
      <w:r>
        <w:t>Pinzón</w:t>
      </w:r>
      <w:proofErr w:type="spellEnd"/>
      <w:r>
        <w:t xml:space="preserve"> et al</w:t>
      </w:r>
      <w:r w:rsidR="001627B2">
        <w:t>.</w:t>
      </w:r>
      <w:r>
        <w:t>, 2010, s. 1).</w:t>
      </w:r>
      <w:r w:rsidR="00A84DDA">
        <w:t xml:space="preserve"> V Německu jsou nyní pacienti s paliativní péčí klasifikováni na základě své primární diagnózy. Od této primární diagnózy se odvíjí úhrada, a to i přes s</w:t>
      </w:r>
      <w:r w:rsidR="00693605">
        <w:t>k</w:t>
      </w:r>
      <w:r w:rsidR="00A84DDA">
        <w:t xml:space="preserve">utečnost, že jiné </w:t>
      </w:r>
      <w:r w:rsidR="00F11EDB">
        <w:t xml:space="preserve">diagnózy a </w:t>
      </w:r>
      <w:r w:rsidR="00A84DDA">
        <w:t xml:space="preserve">faktory </w:t>
      </w:r>
      <w:r w:rsidR="00693605">
        <w:t xml:space="preserve">by mohly </w:t>
      </w:r>
      <w:r w:rsidR="00A84DDA">
        <w:t>popi</w:t>
      </w:r>
      <w:r w:rsidR="00693605">
        <w:t>sovat</w:t>
      </w:r>
      <w:r w:rsidR="00A84DDA">
        <w:t xml:space="preserve"> potřeby pacienta lépe</w:t>
      </w:r>
      <w:r w:rsidR="00693605">
        <w:t>. Rozdělení klinicky podobných paliativních pacientů v domácím prostředí je výhodné. Personálu může pomoci srozumitelněji pochopit potřeby pacientů a vytvořit jakýsi společný jazyk, který zjednoduší komunikaci mezi klinikami navzájem a mezi klinikami a administrativ</w:t>
      </w:r>
      <w:r w:rsidR="00F11EDB">
        <w:t>ní stránkou</w:t>
      </w:r>
      <w:r w:rsidR="00693605">
        <w:t xml:space="preserve">. Klasifikace pacientů podporuje zajištění kvality </w:t>
      </w:r>
      <w:r w:rsidR="00F11EDB">
        <w:t>a</w:t>
      </w:r>
      <w:r w:rsidR="00693605">
        <w:t xml:space="preserve"> také informuje o přidělování zdrojů </w:t>
      </w:r>
      <w:r w:rsidR="00A84DDA">
        <w:t>(</w:t>
      </w:r>
      <w:proofErr w:type="spellStart"/>
      <w:r w:rsidR="00A84DDA">
        <w:t>Becker</w:t>
      </w:r>
      <w:proofErr w:type="spellEnd"/>
      <w:r w:rsidR="00A84DDA">
        <w:t xml:space="preserve"> et al</w:t>
      </w:r>
      <w:r w:rsidR="001627B2">
        <w:t>.</w:t>
      </w:r>
      <w:r w:rsidR="00A84DDA">
        <w:t xml:space="preserve">, 2018, s. </w:t>
      </w:r>
      <w:proofErr w:type="gramStart"/>
      <w:r w:rsidR="00A84DDA">
        <w:t>1</w:t>
      </w:r>
      <w:r w:rsidR="00693605">
        <w:t xml:space="preserve"> - 2</w:t>
      </w:r>
      <w:proofErr w:type="gramEnd"/>
      <w:r w:rsidR="00A84DDA">
        <w:t>).</w:t>
      </w:r>
      <w:r w:rsidR="009D14F8">
        <w:t xml:space="preserve"> </w:t>
      </w:r>
      <w:r w:rsidR="00DE49CF">
        <w:t xml:space="preserve">Domácí paliativní péče     </w:t>
      </w:r>
      <w:r w:rsidR="009D14F8">
        <w:t>v Německu se v minulých letech značně rozvinula a je nyní hrazena</w:t>
      </w:r>
      <w:r w:rsidR="00DE49CF">
        <w:t xml:space="preserve"> </w:t>
      </w:r>
      <w:r w:rsidR="009D14F8">
        <w:t>z všeobecného zdravotního pojištění všem obyvatelům Německa (</w:t>
      </w:r>
      <w:proofErr w:type="spellStart"/>
      <w:r w:rsidR="009D14F8">
        <w:t>Galatsch</w:t>
      </w:r>
      <w:proofErr w:type="spellEnd"/>
      <w:r w:rsidR="009D14F8">
        <w:t xml:space="preserve"> et al., 2019, s. 6).</w:t>
      </w:r>
      <w:r w:rsidR="007235BA">
        <w:t xml:space="preserve"> </w:t>
      </w:r>
      <w:r w:rsidR="00DE49CF">
        <w:t xml:space="preserve">                </w:t>
      </w:r>
      <w:r w:rsidR="006B228A">
        <w:t xml:space="preserve">V Německu mají </w:t>
      </w:r>
      <w:r w:rsidR="00C40A1A">
        <w:t xml:space="preserve">nárok příbuzní </w:t>
      </w:r>
      <w:r w:rsidR="006B228A">
        <w:t>na finanční podporu</w:t>
      </w:r>
      <w:r w:rsidR="00F11EDB">
        <w:t xml:space="preserve">, </w:t>
      </w:r>
      <w:r w:rsidR="006B228A">
        <w:t>pečují</w:t>
      </w:r>
      <w:r w:rsidR="00C40A1A">
        <w:t>cí</w:t>
      </w:r>
      <w:r w:rsidR="006B228A">
        <w:t xml:space="preserve"> o rodinné příslušníky </w:t>
      </w:r>
      <w:r w:rsidR="00C40A1A">
        <w:t xml:space="preserve">     </w:t>
      </w:r>
      <w:r w:rsidR="006B228A">
        <w:t xml:space="preserve">s úředně uznanou potřebou </w:t>
      </w:r>
      <w:proofErr w:type="gramStart"/>
      <w:r w:rsidR="006B228A">
        <w:t>péče</w:t>
      </w:r>
      <w:proofErr w:type="gramEnd"/>
      <w:r w:rsidR="00C40A1A">
        <w:t xml:space="preserve"> a to</w:t>
      </w:r>
      <w:r w:rsidR="006B228A">
        <w:t xml:space="preserve"> místo profesionální ambulantní ošetřovatelské služby. Německá vláda uznala</w:t>
      </w:r>
      <w:r w:rsidR="00B979C6">
        <w:t xml:space="preserve"> nutnost podporovat rodinné pečovatele</w:t>
      </w:r>
      <w:r w:rsidR="00CC0373">
        <w:t>.</w:t>
      </w:r>
      <w:r w:rsidR="00C40A1A">
        <w:t xml:space="preserve"> </w:t>
      </w:r>
      <w:r w:rsidR="00CC0373">
        <w:t xml:space="preserve">Chce </w:t>
      </w:r>
      <w:r w:rsidR="00C40A1A">
        <w:t xml:space="preserve">pečovatele </w:t>
      </w:r>
      <w:r w:rsidR="00CC0373">
        <w:t>podpořit</w:t>
      </w:r>
      <w:r w:rsidR="00C40A1A">
        <w:t xml:space="preserve"> v tom</w:t>
      </w:r>
      <w:r w:rsidR="00CC0373">
        <w:t xml:space="preserve">, že musejí </w:t>
      </w:r>
      <w:r w:rsidR="00B979C6">
        <w:t xml:space="preserve">být </w:t>
      </w:r>
      <w:r w:rsidR="00CC0373">
        <w:t>neustále</w:t>
      </w:r>
      <w:r w:rsidR="00B979C6">
        <w:t xml:space="preserve"> připraven</w:t>
      </w:r>
      <w:r w:rsidR="00CC0373">
        <w:t>i</w:t>
      </w:r>
      <w:r w:rsidR="00B979C6">
        <w:t xml:space="preserve"> pomoc</w:t>
      </w:r>
      <w:r w:rsidR="00C40A1A">
        <w:t>i</w:t>
      </w:r>
      <w:r w:rsidR="00B979C6">
        <w:t xml:space="preserve"> </w:t>
      </w:r>
      <w:r w:rsidR="00C40A1A">
        <w:t xml:space="preserve">nemocným </w:t>
      </w:r>
      <w:r w:rsidR="00B979C6">
        <w:t xml:space="preserve">a </w:t>
      </w:r>
      <w:r w:rsidR="00C40A1A">
        <w:t xml:space="preserve">že se </w:t>
      </w:r>
      <w:r w:rsidR="00B979C6">
        <w:t>stara</w:t>
      </w:r>
      <w:r w:rsidR="00CC0373">
        <w:t>jí</w:t>
      </w:r>
      <w:r w:rsidR="00B979C6">
        <w:t xml:space="preserve"> o své příbuzné</w:t>
      </w:r>
      <w:r w:rsidR="00DE49CF">
        <w:t xml:space="preserve"> </w:t>
      </w:r>
      <w:r w:rsidR="00C40A1A">
        <w:t xml:space="preserve">i </w:t>
      </w:r>
      <w:r w:rsidR="00B979C6">
        <w:t xml:space="preserve">v naléhavých situacích. V důsledku toho byl přijat zákon </w:t>
      </w:r>
      <w:r w:rsidR="00C40A1A">
        <w:t xml:space="preserve">      </w:t>
      </w:r>
      <w:r w:rsidR="00B979C6">
        <w:t xml:space="preserve">o </w:t>
      </w:r>
      <w:r w:rsidR="00DE6D82">
        <w:t>domácí</w:t>
      </w:r>
      <w:r w:rsidR="00B979C6">
        <w:t xml:space="preserve"> péči. Tento zákon umožňuje blízkým rodinným pečovatelům čerpat neplacené pracovní volno až na deset dní</w:t>
      </w:r>
      <w:r w:rsidR="006B228A">
        <w:t xml:space="preserve"> (</w:t>
      </w:r>
      <w:proofErr w:type="spellStart"/>
      <w:r w:rsidR="006B228A">
        <w:t>Gágyor</w:t>
      </w:r>
      <w:proofErr w:type="spellEnd"/>
      <w:r w:rsidR="006B228A">
        <w:t xml:space="preserve"> et al. 2016, s. 12).</w:t>
      </w:r>
    </w:p>
    <w:p w14:paraId="5EC13E26" w14:textId="7FB6473E" w:rsidR="00497134" w:rsidRDefault="008B33AB" w:rsidP="00B10BC3">
      <w:pPr>
        <w:pStyle w:val="Text"/>
      </w:pPr>
      <w:r>
        <w:t>Organizační s</w:t>
      </w:r>
      <w:r w:rsidR="00C40A1A">
        <w:t>truktury p</w:t>
      </w:r>
      <w:r w:rsidR="00B10BC3">
        <w:t>aliativní péče v zemích západní Evropy se vyvíjely různými kroky a úrovněmi intenzity.</w:t>
      </w:r>
      <w:r w:rsidR="00FD68FA">
        <w:t xml:space="preserve"> </w:t>
      </w:r>
      <w:r w:rsidR="00B10BC3">
        <w:t xml:space="preserve">V Německu byly vyvinuty </w:t>
      </w:r>
      <w:r w:rsidR="00A67E8B">
        <w:t xml:space="preserve">organizační </w:t>
      </w:r>
      <w:r w:rsidR="00B10BC3">
        <w:t xml:space="preserve">struktury </w:t>
      </w:r>
      <w:r w:rsidR="00B10BC3">
        <w:lastRenderedPageBreak/>
        <w:t>paliativní péče jak v nemocničním sektoru, tak především v domácím prostředí pacientů.</w:t>
      </w:r>
      <w:r w:rsidR="00A67E8B">
        <w:t xml:space="preserve"> </w:t>
      </w:r>
      <w:r w:rsidR="00B10BC3">
        <w:t xml:space="preserve">Přesto jsou tyto současné struktury zvláště v domácím prostředí stále nedostačující. Vzhledem k tomu, že četné </w:t>
      </w:r>
      <w:r w:rsidR="00F42157" w:rsidRPr="00C40A1A">
        <w:rPr>
          <w:bCs/>
        </w:rPr>
        <w:t>výzkumné</w:t>
      </w:r>
      <w:r w:rsidR="00F42157" w:rsidRPr="00C40A1A">
        <w:rPr>
          <w:b/>
        </w:rPr>
        <w:t xml:space="preserve"> </w:t>
      </w:r>
      <w:r w:rsidR="00B10BC3">
        <w:t>studie ukázaly, že naprostá většina pacientů si přeje zemřít doma, je tento zjevný deficit v sektoru domácí péče ještě znepokojivější. Navíc kvalita života a spokojenost pacientů j</w:t>
      </w:r>
      <w:r w:rsidR="00CC0373">
        <w:t>sou</w:t>
      </w:r>
      <w:r w:rsidR="00B10BC3">
        <w:t xml:space="preserve"> obecně hodnocen</w:t>
      </w:r>
      <w:r w:rsidR="00CC0373">
        <w:t>y</w:t>
      </w:r>
      <w:r w:rsidR="00B10BC3">
        <w:t xml:space="preserve"> příznivěji, </w:t>
      </w:r>
      <w:r w:rsidR="00CC0373">
        <w:t>pokud</w:t>
      </w:r>
      <w:r w:rsidR="00B10BC3">
        <w:t xml:space="preserve"> je o </w:t>
      </w:r>
      <w:r w:rsidR="00CC0373">
        <w:t>terminálně nemocné</w:t>
      </w:r>
      <w:r w:rsidR="00B10BC3">
        <w:t xml:space="preserve"> pacienty postaráno ve svých vlastních </w:t>
      </w:r>
      <w:proofErr w:type="gramStart"/>
      <w:r w:rsidR="00B10BC3">
        <w:t>domovech</w:t>
      </w:r>
      <w:proofErr w:type="gramEnd"/>
      <w:r w:rsidR="00B10BC3">
        <w:t xml:space="preserve"> a to s pomocí specializovaných týmů paliativní péče. </w:t>
      </w:r>
      <w:r w:rsidR="00A67E8B">
        <w:t xml:space="preserve">                          </w:t>
      </w:r>
      <w:r w:rsidR="00B10BC3" w:rsidRPr="00CC0373">
        <w:rPr>
          <w:szCs w:val="24"/>
        </w:rPr>
        <w:t xml:space="preserve">Z dlouhodobého hlediska by měl být proveden následný </w:t>
      </w:r>
      <w:r w:rsidR="00FD68FA">
        <w:rPr>
          <w:szCs w:val="24"/>
        </w:rPr>
        <w:t>výzkum</w:t>
      </w:r>
      <w:r w:rsidR="00B10BC3" w:rsidRPr="00CC0373">
        <w:rPr>
          <w:szCs w:val="24"/>
        </w:rPr>
        <w:t>, který porovná kvalitu domácí péče před a po strukturálních změnách v Německu</w:t>
      </w:r>
      <w:r w:rsidR="00B10BC3">
        <w:t xml:space="preserve"> (</w:t>
      </w:r>
      <w:proofErr w:type="spellStart"/>
      <w:r w:rsidR="00B10BC3">
        <w:t>Pinzón</w:t>
      </w:r>
      <w:proofErr w:type="spellEnd"/>
      <w:r w:rsidR="00660D22">
        <w:t xml:space="preserve"> et al</w:t>
      </w:r>
      <w:r w:rsidR="001627B2">
        <w:t>.</w:t>
      </w:r>
      <w:r w:rsidR="00B10BC3">
        <w:t>, 2010, s. 2).</w:t>
      </w:r>
    </w:p>
    <w:p w14:paraId="5D42AB6B" w14:textId="79A7E3CE" w:rsidR="00752F1F" w:rsidRDefault="002C767A" w:rsidP="00D16D30">
      <w:pPr>
        <w:pStyle w:val="Text"/>
      </w:pPr>
      <w:r w:rsidRPr="00D16D30">
        <w:t>Podle Evropské asociace paliativní péč</w:t>
      </w:r>
      <w:r w:rsidR="0054721E" w:rsidRPr="00D16D30">
        <w:t>e</w:t>
      </w:r>
      <w:r w:rsidRPr="00D16D30">
        <w:t xml:space="preserve"> může být paliativní péče zpřístupněna na třech různých úrovních: </w:t>
      </w:r>
      <w:r w:rsidR="00CC0373">
        <w:t>p</w:t>
      </w:r>
      <w:r w:rsidRPr="00D16D30">
        <w:t xml:space="preserve">aliativní péče, obecná paliativní péče a specializovaná paliativní péče. Paliativní péče a obecná paliativní péče jsou často řešeny jako jedna kategorie. </w:t>
      </w:r>
      <w:r w:rsidR="0054721E" w:rsidRPr="00D16D30">
        <w:t>V</w:t>
      </w:r>
      <w:r w:rsidRPr="00D16D30">
        <w:t xml:space="preserve">ětšina pacientů s onemocněním omezujícím život může vyžadovat pouze obecnou paliativní péči, tak, jak ji poskytují odborníci nebo specialisté na primární péči. </w:t>
      </w:r>
      <w:r w:rsidR="0054721E" w:rsidRPr="00D16D30">
        <w:t xml:space="preserve">Na druhou stranu, </w:t>
      </w:r>
      <w:r w:rsidR="00511C05">
        <w:t xml:space="preserve">poměrně </w:t>
      </w:r>
      <w:r w:rsidR="0054721E" w:rsidRPr="00D16D30">
        <w:t>z</w:t>
      </w:r>
      <w:r w:rsidRPr="00D16D30">
        <w:t xml:space="preserve">načné množství pacientů trpí vysokou zátěží </w:t>
      </w:r>
      <w:proofErr w:type="gramStart"/>
      <w:r w:rsidRPr="00D16D30">
        <w:t xml:space="preserve">příznaků, </w:t>
      </w:r>
      <w:r w:rsidR="00C40A1A">
        <w:t xml:space="preserve">  </w:t>
      </w:r>
      <w:proofErr w:type="gramEnd"/>
      <w:r w:rsidRPr="00D16D30">
        <w:t>a proto vyžaduj</w:t>
      </w:r>
      <w:r w:rsidR="0054721E" w:rsidRPr="00D16D30">
        <w:t>í</w:t>
      </w:r>
      <w:r w:rsidRPr="00D16D30">
        <w:t xml:space="preserve"> specializovanou paliativní péči</w:t>
      </w:r>
      <w:r w:rsidR="00D16D30">
        <w:t xml:space="preserve"> (</w:t>
      </w:r>
      <w:proofErr w:type="spellStart"/>
      <w:r w:rsidR="00D16D30">
        <w:t>Freytag</w:t>
      </w:r>
      <w:proofErr w:type="spellEnd"/>
      <w:r w:rsidR="00D16D30">
        <w:t xml:space="preserve"> et al., 2019, s. 2). Specializovaná paliativní péče obvykle zahrnuje </w:t>
      </w:r>
      <w:proofErr w:type="spellStart"/>
      <w:r w:rsidR="00D16D30">
        <w:t>multiprofesionální</w:t>
      </w:r>
      <w:proofErr w:type="spellEnd"/>
      <w:r w:rsidR="00D16D30">
        <w:t xml:space="preserve"> tým, snaží se specifikovat cíle osobní </w:t>
      </w:r>
      <w:r w:rsidR="00511C05">
        <w:t>péče</w:t>
      </w:r>
      <w:r w:rsidR="00D16D30">
        <w:t xml:space="preserve">, usiluje o zlepšení funkčních schopností a kvality života pacientů. Vzhledem ke stárnutí populace se očekává, že potřeba paliativní péče se </w:t>
      </w:r>
      <w:r w:rsidR="00C40A1A">
        <w:t xml:space="preserve">     </w:t>
      </w:r>
      <w:r w:rsidR="00D16D30">
        <w:t>v budoucnu zvýší, a to zejména v Německu (</w:t>
      </w:r>
      <w:proofErr w:type="spellStart"/>
      <w:r w:rsidR="00D16D30">
        <w:t>Becker</w:t>
      </w:r>
      <w:proofErr w:type="spellEnd"/>
      <w:r w:rsidR="00D16D30">
        <w:t xml:space="preserve"> et al., 2018, s. 2). </w:t>
      </w:r>
      <w:r w:rsidR="00F42157" w:rsidRPr="00C40A1A">
        <w:rPr>
          <w:bCs/>
        </w:rPr>
        <w:t>Výzkumné s</w:t>
      </w:r>
      <w:r w:rsidR="00A84DDA" w:rsidRPr="00C40A1A">
        <w:rPr>
          <w:bCs/>
        </w:rPr>
        <w:t>tudie</w:t>
      </w:r>
      <w:r w:rsidR="00A84DDA" w:rsidRPr="00C40A1A">
        <w:t xml:space="preserve"> </w:t>
      </w:r>
      <w:r w:rsidR="00A84DDA" w:rsidRPr="00A84DDA">
        <w:t xml:space="preserve">poukazují na malé využívání specializované paliativní </w:t>
      </w:r>
      <w:r w:rsidR="00F42157" w:rsidRPr="00C40A1A">
        <w:rPr>
          <w:bCs/>
        </w:rPr>
        <w:t>péče v domácím prostředí</w:t>
      </w:r>
      <w:r w:rsidR="00A84DDA" w:rsidRPr="00A84DDA">
        <w:t xml:space="preserve">. Vzhledem </w:t>
      </w:r>
      <w:r w:rsidR="004F4486">
        <w:t>ke skutečnosti</w:t>
      </w:r>
      <w:r w:rsidR="00A84DDA" w:rsidRPr="00A84DDA">
        <w:t xml:space="preserve">, že téměř 90 % osob, kterým byla </w:t>
      </w:r>
      <w:r w:rsidR="004F4486">
        <w:t xml:space="preserve">v posledních měsících jejich života </w:t>
      </w:r>
      <w:r w:rsidR="00A84DDA" w:rsidRPr="00A84DDA">
        <w:t xml:space="preserve">poskytnuta </w:t>
      </w:r>
      <w:r w:rsidR="00A84DDA">
        <w:t>paliativní</w:t>
      </w:r>
      <w:r w:rsidR="00A84DDA" w:rsidRPr="00A84DDA">
        <w:t xml:space="preserve"> domácí péče, trpělo nevyléčitelnou, procesní a život zkracující chorobou</w:t>
      </w:r>
      <w:r w:rsidR="004F4486">
        <w:t>.</w:t>
      </w:r>
      <w:r w:rsidR="00A84DDA" w:rsidRPr="00A84DDA">
        <w:t xml:space="preserve"> </w:t>
      </w:r>
      <w:r w:rsidR="004F4486">
        <w:t>P</w:t>
      </w:r>
      <w:r w:rsidR="00A84DDA" w:rsidRPr="00A84DDA">
        <w:t>ouze 8,5 % z nich bylo podporováno všeobecnými sestrami</w:t>
      </w:r>
      <w:r w:rsidR="004F4486">
        <w:t xml:space="preserve"> a lékaři</w:t>
      </w:r>
      <w:r w:rsidR="00A84DDA" w:rsidRPr="00A84DDA">
        <w:t xml:space="preserve"> se specializací. Zde je zřejmá propast mezi potřebami pacientů a poskytováním specializovaných služeb (</w:t>
      </w:r>
      <w:proofErr w:type="spellStart"/>
      <w:r w:rsidR="00A84DDA" w:rsidRPr="00A84DDA">
        <w:t>Pinzóna</w:t>
      </w:r>
      <w:proofErr w:type="spellEnd"/>
      <w:r w:rsidR="00A84DDA" w:rsidRPr="00A84DDA">
        <w:t xml:space="preserve"> et al</w:t>
      </w:r>
      <w:r w:rsidR="001627B2">
        <w:t>.</w:t>
      </w:r>
      <w:r w:rsidR="00A84DDA" w:rsidRPr="00A84DDA">
        <w:t>, 2010, s. 9).</w:t>
      </w:r>
      <w:r w:rsidR="006B228A" w:rsidRPr="006B228A">
        <w:t xml:space="preserve"> </w:t>
      </w:r>
      <w:r w:rsidR="006B228A" w:rsidRPr="00047865">
        <w:t xml:space="preserve">Od roku 2007 pokrývá německé zákonné zdravotní pojištění i specializovanou ambulantní paliativní péči (přeloženo z originálu </w:t>
      </w:r>
      <w:proofErr w:type="spellStart"/>
      <w:r w:rsidR="006B228A" w:rsidRPr="00047865">
        <w:t>Specialized</w:t>
      </w:r>
      <w:proofErr w:type="spellEnd"/>
      <w:r w:rsidR="006B228A" w:rsidRPr="00047865">
        <w:t xml:space="preserve"> </w:t>
      </w:r>
      <w:proofErr w:type="spellStart"/>
      <w:r w:rsidR="006B228A" w:rsidRPr="00047865">
        <w:t>Outpatient</w:t>
      </w:r>
      <w:proofErr w:type="spellEnd"/>
      <w:r w:rsidR="006B228A" w:rsidRPr="00047865">
        <w:t xml:space="preserve"> </w:t>
      </w:r>
      <w:proofErr w:type="spellStart"/>
      <w:r w:rsidR="006B228A" w:rsidRPr="00047865">
        <w:t>Palliative</w:t>
      </w:r>
      <w:proofErr w:type="spellEnd"/>
      <w:r w:rsidR="006B228A" w:rsidRPr="00047865">
        <w:t xml:space="preserve"> Care, dále jen SAPV). SAPV nabízí </w:t>
      </w:r>
      <w:proofErr w:type="spellStart"/>
      <w:r w:rsidR="004F4486">
        <w:t>multiprofesionální</w:t>
      </w:r>
      <w:proofErr w:type="spellEnd"/>
      <w:r w:rsidR="004F4486">
        <w:t xml:space="preserve"> týmovou</w:t>
      </w:r>
      <w:r w:rsidR="006B228A" w:rsidRPr="00047865">
        <w:t xml:space="preserve"> domácí péči pro pacienty </w:t>
      </w:r>
      <w:r w:rsidR="00C40A1A">
        <w:t xml:space="preserve">                        </w:t>
      </w:r>
      <w:r w:rsidR="006B228A" w:rsidRPr="00047865">
        <w:t xml:space="preserve">s pokročilým a progresivním onemocněním, komplexními příznaky a délkou života omezenou na dny, týdny </w:t>
      </w:r>
      <w:r w:rsidR="004F4486">
        <w:t>či</w:t>
      </w:r>
      <w:r w:rsidR="006B228A" w:rsidRPr="00047865">
        <w:t xml:space="preserve"> měsíce</w:t>
      </w:r>
      <w:r w:rsidR="006B228A">
        <w:t xml:space="preserve"> </w:t>
      </w:r>
      <w:r w:rsidR="006B228A" w:rsidRPr="00047865">
        <w:t>(</w:t>
      </w:r>
      <w:proofErr w:type="spellStart"/>
      <w:r w:rsidR="006B228A" w:rsidRPr="00047865">
        <w:t>Freytag</w:t>
      </w:r>
      <w:proofErr w:type="spellEnd"/>
      <w:r w:rsidR="006B228A" w:rsidRPr="00047865">
        <w:t xml:space="preserve"> et al., 2019, s. 1).</w:t>
      </w:r>
    </w:p>
    <w:p w14:paraId="57588309" w14:textId="5204C96E" w:rsidR="00177498" w:rsidRPr="00752F1F" w:rsidRDefault="00752F1F" w:rsidP="00752F1F">
      <w:pPr>
        <w:rPr>
          <w:sz w:val="24"/>
        </w:rPr>
      </w:pPr>
      <w:r>
        <w:br w:type="page"/>
      </w:r>
    </w:p>
    <w:p w14:paraId="367A1910" w14:textId="77777777" w:rsidR="00497134" w:rsidRPr="00D42783" w:rsidRDefault="00497134" w:rsidP="00D42783">
      <w:pPr>
        <w:pStyle w:val="Text"/>
        <w:ind w:firstLine="0"/>
        <w:rPr>
          <w:b/>
          <w:bCs/>
          <w:szCs w:val="24"/>
        </w:rPr>
      </w:pPr>
      <w:r w:rsidRPr="00D42783">
        <w:rPr>
          <w:b/>
          <w:bCs/>
          <w:szCs w:val="24"/>
        </w:rPr>
        <w:lastRenderedPageBreak/>
        <w:t>Zařízení mobilní specializované paliativní péče v Německu</w:t>
      </w:r>
    </w:p>
    <w:p w14:paraId="7A97DF89" w14:textId="642E6127" w:rsidR="0095302B" w:rsidRDefault="00187893" w:rsidP="00A55C99">
      <w:pPr>
        <w:pStyle w:val="Text"/>
      </w:pPr>
      <w:r>
        <w:t>V roce 2016 se dostalo specializované mobilní paliativní péče asi 55 000 pacientů, což je asi 6 % všech zesnulých v Německu (</w:t>
      </w:r>
      <w:proofErr w:type="spellStart"/>
      <w:r>
        <w:t>Freytag</w:t>
      </w:r>
      <w:proofErr w:type="spellEnd"/>
      <w:r>
        <w:t xml:space="preserve"> et al., 2019, s. 2). </w:t>
      </w:r>
      <w:r w:rsidR="00EF0513" w:rsidRPr="00EF0513">
        <w:t xml:space="preserve">Naprostá většina pacientů dává přednost trávení zbývajícího času ve svém důvěrně známém prostředí, což může vést k vysoké zátěži </w:t>
      </w:r>
      <w:r w:rsidR="00EF0513">
        <w:t>rodinného</w:t>
      </w:r>
      <w:r w:rsidR="00EF0513" w:rsidRPr="00EF0513">
        <w:t xml:space="preserve"> ošetřovatele. Na tomto podkladu bylo připraveno několik konceptů na podporu pacientů a jejich pečovatelů. Byly vytvořeny </w:t>
      </w:r>
      <w:proofErr w:type="spellStart"/>
      <w:r w:rsidR="00EF0513" w:rsidRPr="00EF0513">
        <w:t>multiprofesionální</w:t>
      </w:r>
      <w:proofErr w:type="spellEnd"/>
      <w:r w:rsidR="00EF0513" w:rsidRPr="00EF0513">
        <w:t xml:space="preserve"> specializované týmy domácí paliativní péče (Groh et al., 2014,</w:t>
      </w:r>
      <w:r w:rsidR="001E089E">
        <w:t xml:space="preserve"> s.</w:t>
      </w:r>
      <w:r w:rsidR="00EF0513" w:rsidRPr="00EF0513">
        <w:t xml:space="preserve"> 803</w:t>
      </w:r>
      <w:r w:rsidR="00EF0513" w:rsidRPr="00A55C99">
        <w:t xml:space="preserve">). </w:t>
      </w:r>
      <w:r w:rsidR="0095302B" w:rsidRPr="003339E7">
        <w:t>Právnické osoby</w:t>
      </w:r>
      <w:r w:rsidR="00A46E1F" w:rsidRPr="003339E7">
        <w:t xml:space="preserve"> s pojištěním a</w:t>
      </w:r>
      <w:r w:rsidR="0095302B" w:rsidRPr="003339E7">
        <w:t xml:space="preserve"> s nevyléčitelnou a život zkracující nemocí mají od 1. dubna 2007 zákonem stanovené právo na tuto formu dodatečné podpory ve smyslu </w:t>
      </w:r>
      <w:r w:rsidR="00A55C99" w:rsidRPr="003339E7">
        <w:t>s</w:t>
      </w:r>
      <w:r w:rsidR="0095302B" w:rsidRPr="003339E7">
        <w:t>pecializované ambulantní paliativní péče</w:t>
      </w:r>
      <w:r w:rsidR="00A55C99" w:rsidRPr="003339E7">
        <w:t>. A to v případě,</w:t>
      </w:r>
      <w:r w:rsidR="0095302B" w:rsidRPr="003339E7">
        <w:t xml:space="preserve"> pokud obecná intenzita paliativní péče již není dostatečná. SAPV musí být předepsán lékařem, například </w:t>
      </w:r>
      <w:r w:rsidR="00A55C99" w:rsidRPr="003339E7">
        <w:t>praktickým</w:t>
      </w:r>
      <w:r w:rsidR="0095302B" w:rsidRPr="003339E7">
        <w:t xml:space="preserve"> lékařem, zavedeným specialistou nebo klinikou, a musí být odůvodněna složitostí léčebné situace</w:t>
      </w:r>
      <w:r w:rsidR="00A55C99" w:rsidRPr="003339E7">
        <w:t xml:space="preserve"> </w:t>
      </w:r>
      <w:r w:rsidR="00A55C99">
        <w:t>(</w:t>
      </w:r>
      <w:r w:rsidR="00A55C99" w:rsidRPr="00A55C99">
        <w:t>Alt-</w:t>
      </w:r>
      <w:proofErr w:type="spellStart"/>
      <w:r w:rsidR="00A55C99" w:rsidRPr="00A55C99">
        <w:t>Epping</w:t>
      </w:r>
      <w:proofErr w:type="spellEnd"/>
      <w:r w:rsidR="00A55C99" w:rsidRPr="00A55C99">
        <w:t xml:space="preserve"> a </w:t>
      </w:r>
      <w:proofErr w:type="spellStart"/>
      <w:r w:rsidR="00A55C99" w:rsidRPr="00A55C99">
        <w:t>Nauck</w:t>
      </w:r>
      <w:proofErr w:type="spellEnd"/>
      <w:r w:rsidR="00A55C99" w:rsidRPr="00A55C99">
        <w:t>, 2015, s. 1).</w:t>
      </w:r>
      <w:r w:rsidR="00A55C99">
        <w:t xml:space="preserve"> </w:t>
      </w:r>
    </w:p>
    <w:p w14:paraId="331927F0" w14:textId="257370FF" w:rsidR="00E82EB8" w:rsidRPr="00E82EB8" w:rsidRDefault="00497134" w:rsidP="0055073B">
      <w:pPr>
        <w:pStyle w:val="Text"/>
      </w:pPr>
      <w:r w:rsidRPr="00A244B0">
        <w:t xml:space="preserve">Donedávna existoval jen nepatrný zlomek nezbytných profesionálních paliativních domácích služeb. Celostátní </w:t>
      </w:r>
      <w:r w:rsidR="00FD68FA">
        <w:t>výzkum</w:t>
      </w:r>
      <w:r w:rsidRPr="00A244B0">
        <w:t xml:space="preserve"> v roce 2004 </w:t>
      </w:r>
      <w:r>
        <w:t xml:space="preserve">zjišťoval počet laických ambulantních hospicových služeb ve spojitosti zejména s dobrovolníky a počet specializovaných paliativních služeb v domácím prostředí. Tento </w:t>
      </w:r>
      <w:r w:rsidR="00FD68FA">
        <w:t>výzkum</w:t>
      </w:r>
      <w:r>
        <w:t xml:space="preserve"> </w:t>
      </w:r>
      <w:r w:rsidRPr="00A244B0">
        <w:t xml:space="preserve">poukázal na 1 100 </w:t>
      </w:r>
      <w:r>
        <w:t xml:space="preserve">ambulantních hospicových </w:t>
      </w:r>
      <w:r w:rsidRPr="00A244B0">
        <w:t xml:space="preserve">služeb </w:t>
      </w:r>
      <w:r>
        <w:t xml:space="preserve">ve </w:t>
      </w:r>
      <w:r w:rsidRPr="00A244B0">
        <w:t xml:space="preserve">srovnání s pouhými 35 specializovanými paliativními službami v oblasti domácí </w:t>
      </w:r>
      <w:r w:rsidRPr="007C23BA">
        <w:t>péče (</w:t>
      </w:r>
      <w:proofErr w:type="spellStart"/>
      <w:r w:rsidRPr="007C23BA">
        <w:t>Pinzón</w:t>
      </w:r>
      <w:proofErr w:type="spellEnd"/>
      <w:r>
        <w:t xml:space="preserve"> et al</w:t>
      </w:r>
      <w:r w:rsidR="001627B2">
        <w:t>.</w:t>
      </w:r>
      <w:r w:rsidRPr="007C23BA">
        <w:t>, 2010, s. 2).</w:t>
      </w:r>
      <w:r w:rsidR="00163594">
        <w:t xml:space="preserve"> </w:t>
      </w:r>
      <w:r w:rsidR="00D4462D">
        <w:t xml:space="preserve">V Německu </w:t>
      </w:r>
      <w:r w:rsidR="00C40A1A">
        <w:t xml:space="preserve">       </w:t>
      </w:r>
      <w:r w:rsidR="00D4462D">
        <w:t xml:space="preserve">v paliativní péči v domácím prostředím, byla v posledních deseti letech vyvinuta široká škála agentur a paliativních služeb domácí péče. </w:t>
      </w:r>
      <w:r w:rsidR="00FD1F09">
        <w:t xml:space="preserve">V roce 2017 existovalo již </w:t>
      </w:r>
      <w:proofErr w:type="gramStart"/>
      <w:r w:rsidR="00FD1F09">
        <w:t xml:space="preserve">přibližně </w:t>
      </w:r>
      <w:r w:rsidR="00C40A1A">
        <w:t xml:space="preserve"> </w:t>
      </w:r>
      <w:r w:rsidR="00FD1F09">
        <w:t>1</w:t>
      </w:r>
      <w:proofErr w:type="gramEnd"/>
      <w:r w:rsidR="00FD1F09">
        <w:t xml:space="preserve"> 500 paliativních služeb domácí péče a hospiců a 295 specializovaných služeb paliativní domácí péče, které pokrývaly přibližně polovinu z 850 000 umírajících lidí ročně, spolu se zúčastněnými rodinnými příslušníky (</w:t>
      </w:r>
      <w:proofErr w:type="spellStart"/>
      <w:r w:rsidR="00FD1F09" w:rsidRPr="001627B2">
        <w:t>Galatsch</w:t>
      </w:r>
      <w:proofErr w:type="spellEnd"/>
      <w:r w:rsidR="00FD1F09">
        <w:t xml:space="preserve"> et al., 2019, s. 2). </w:t>
      </w:r>
      <w:r w:rsidR="00163594">
        <w:t xml:space="preserve">Existuje zřetelný rozdíl mezi ambulantní hospicovou péčí a specializovanou ambulantní paliativní péčí. Ambulantní hospicová péče se zabývá výlučně psychosociální péčí poskytovanou vyškolenými dobrovolníky. Lékařskou </w:t>
      </w:r>
      <w:r w:rsidR="00C40A1A">
        <w:t xml:space="preserve">                          </w:t>
      </w:r>
      <w:r w:rsidR="00163594">
        <w:t xml:space="preserve">a ošetřovatelskou péčí </w:t>
      </w:r>
      <w:r w:rsidR="00FD1F09">
        <w:t xml:space="preserve">se </w:t>
      </w:r>
      <w:r w:rsidR="00163594">
        <w:t xml:space="preserve">u těchto pacientů </w:t>
      </w:r>
      <w:r w:rsidR="00FD1F09">
        <w:t>zabývá</w:t>
      </w:r>
      <w:r w:rsidR="00163594">
        <w:t xml:space="preserve"> praktický lékař </w:t>
      </w:r>
      <w:r w:rsidR="00B54047">
        <w:t xml:space="preserve">a všeobecná sestra domácí péče. Tento dvoučlenný tým spolupracuje s ambulantním hospicem. Specializovaná ambulantní paliativní péče se skládá ze zdravotnického </w:t>
      </w:r>
      <w:proofErr w:type="gramStart"/>
      <w:r w:rsidR="00B54047">
        <w:t>týmu</w:t>
      </w:r>
      <w:proofErr w:type="gramEnd"/>
      <w:r w:rsidR="00B54047">
        <w:t xml:space="preserve"> a to konkrétně z lékaře specialisty na paliativní medicínu, speciálně vzdělaných všeobecných sester, sociálního pracovníka, psychologa a pastoračního pracovníka. </w:t>
      </w:r>
      <w:r w:rsidR="00B54047">
        <w:lastRenderedPageBreak/>
        <w:t xml:space="preserve">Tým musí být pacientovi a jeho rodině k dispozici </w:t>
      </w:r>
      <w:r w:rsidR="0055073B">
        <w:t>24 hodin denně, sedm dní v</w:t>
      </w:r>
      <w:r w:rsidR="00FD1F09">
        <w:t> </w:t>
      </w:r>
      <w:r w:rsidR="0055073B">
        <w:t>týdnu</w:t>
      </w:r>
      <w:r w:rsidR="00FD1F09">
        <w:t xml:space="preserve"> </w:t>
      </w:r>
      <w:r w:rsidR="00C40A1A">
        <w:t xml:space="preserve">  </w:t>
      </w:r>
      <w:r w:rsidR="00FD1F09">
        <w:t>a i</w:t>
      </w:r>
      <w:r w:rsidR="0055073B">
        <w:t xml:space="preserve"> </w:t>
      </w:r>
      <w:r w:rsidR="00FD1F09">
        <w:t>t</w:t>
      </w:r>
      <w:r w:rsidR="0055073B">
        <w:t xml:space="preserve">ento tým rovněž spolupracuje s ambulantním hospicem (Sláma, 2012, s. 11). </w:t>
      </w:r>
    </w:p>
    <w:p w14:paraId="1DBCBC2D" w14:textId="5B381414" w:rsidR="00492930" w:rsidRDefault="00497134" w:rsidP="00A46E1F">
      <w:pPr>
        <w:pStyle w:val="Text"/>
      </w:pPr>
      <w:r w:rsidRPr="007C23BA">
        <w:t>Co se týká dostupnosti paliativních pečovatelských služeb v Německu, to se vyznačuje značnými regionálními rozdíly</w:t>
      </w:r>
      <w:r>
        <w:t>. Na jedné straně stojí</w:t>
      </w:r>
      <w:r w:rsidRPr="007C23BA">
        <w:t xml:space="preserve"> velmi dobře rozvinut</w:t>
      </w:r>
      <w:r>
        <w:t>é</w:t>
      </w:r>
      <w:r w:rsidRPr="007C23BA">
        <w:t xml:space="preserve"> služb</w:t>
      </w:r>
      <w:r>
        <w:t>y</w:t>
      </w:r>
      <w:r w:rsidRPr="007C23BA">
        <w:t xml:space="preserve"> v některých městských oblastech, na</w:t>
      </w:r>
      <w:r>
        <w:t xml:space="preserve"> straně druhé</w:t>
      </w:r>
      <w:r w:rsidRPr="007C23BA">
        <w:t xml:space="preserve"> </w:t>
      </w:r>
      <w:r>
        <w:t>se nachází</w:t>
      </w:r>
      <w:r w:rsidRPr="007C23BA">
        <w:t xml:space="preserve"> rozsáhl</w:t>
      </w:r>
      <w:r>
        <w:t>é</w:t>
      </w:r>
      <w:r w:rsidRPr="007C23BA">
        <w:t xml:space="preserve"> mezer</w:t>
      </w:r>
      <w:r>
        <w:t>y</w:t>
      </w:r>
      <w:r w:rsidRPr="007C23BA">
        <w:t xml:space="preserve"> ve venkovských oblastech</w:t>
      </w:r>
      <w:r>
        <w:t xml:space="preserve">. Dokonce napříč faktu, že domácí paliativní péče je poslední dobou nadřazena nemocniční </w:t>
      </w:r>
      <w:proofErr w:type="gramStart"/>
      <w:r>
        <w:t>péči</w:t>
      </w:r>
      <w:proofErr w:type="gramEnd"/>
      <w:r>
        <w:t xml:space="preserve"> a to i s ohledem na veřejné výdaje </w:t>
      </w:r>
      <w:r w:rsidR="00C40A1A">
        <w:t xml:space="preserve">               </w:t>
      </w:r>
      <w:r>
        <w:t xml:space="preserve">v systému zdravotní péče </w:t>
      </w:r>
      <w:r w:rsidRPr="007C23BA">
        <w:t>(</w:t>
      </w:r>
      <w:proofErr w:type="spellStart"/>
      <w:r w:rsidRPr="007C23BA">
        <w:t>Pinzón</w:t>
      </w:r>
      <w:proofErr w:type="spellEnd"/>
      <w:r>
        <w:t xml:space="preserve"> et al</w:t>
      </w:r>
      <w:r w:rsidR="001627B2">
        <w:t>.</w:t>
      </w:r>
      <w:r w:rsidRPr="007C23BA">
        <w:t>, 2010, s. 2).</w:t>
      </w:r>
      <w:r>
        <w:t xml:space="preserve"> </w:t>
      </w:r>
      <w:r w:rsidR="00A55C99" w:rsidRPr="00A55C99">
        <w:t>Záměrem do budoucna je doplnit primární péči v domácnost</w:t>
      </w:r>
      <w:r w:rsidR="00A82FD2">
        <w:t>ech</w:t>
      </w:r>
      <w:r w:rsidR="00A55C99" w:rsidRPr="00A55C99">
        <w:t>, specializovanou péči a mobilní služb</w:t>
      </w:r>
      <w:r w:rsidR="00A82FD2">
        <w:t>y</w:t>
      </w:r>
      <w:r w:rsidR="00A55C99" w:rsidRPr="00A55C99">
        <w:t xml:space="preserve"> ambulantní </w:t>
      </w:r>
      <w:proofErr w:type="gramStart"/>
      <w:r w:rsidR="00A55C99" w:rsidRPr="00A55C99">
        <w:t>péče</w:t>
      </w:r>
      <w:proofErr w:type="gramEnd"/>
      <w:r w:rsidR="00A55C99" w:rsidRPr="00A55C99">
        <w:t xml:space="preserve"> a to o další </w:t>
      </w:r>
      <w:proofErr w:type="spellStart"/>
      <w:r w:rsidR="00A55C99" w:rsidRPr="00A55C99">
        <w:t>multiprofesionální</w:t>
      </w:r>
      <w:proofErr w:type="spellEnd"/>
      <w:r w:rsidR="00A55C99" w:rsidRPr="00A55C99">
        <w:t xml:space="preserve"> služby zaměřené na konkrétní potřeby. Tato vyšší specializace by však neměla nahradit struktury primární péče. V tomto ohledu se specializovaná paliativní </w:t>
      </w:r>
      <w:r w:rsidR="00492930">
        <w:t>péče</w:t>
      </w:r>
      <w:r w:rsidR="00A55C99" w:rsidRPr="00A55C99">
        <w:t xml:space="preserve"> neliší od jiných </w:t>
      </w:r>
      <w:proofErr w:type="spellStart"/>
      <w:r w:rsidR="00A55C99" w:rsidRPr="00A55C99">
        <w:t>subspecializací</w:t>
      </w:r>
      <w:proofErr w:type="spellEnd"/>
      <w:r w:rsidR="00A55C99" w:rsidRPr="00A55C99">
        <w:t xml:space="preserve"> v medicíně. Například </w:t>
      </w:r>
      <w:r w:rsidR="00C40A1A">
        <w:t xml:space="preserve">  </w:t>
      </w:r>
      <w:r w:rsidR="00A55C99" w:rsidRPr="00A55C99">
        <w:t xml:space="preserve">u diabetického pacienta bude moci </w:t>
      </w:r>
      <w:r w:rsidR="00BC70CB">
        <w:t>pacient</w:t>
      </w:r>
      <w:r w:rsidR="00492930">
        <w:t>,</w:t>
      </w:r>
      <w:r w:rsidR="00BC70CB">
        <w:t xml:space="preserve"> </w:t>
      </w:r>
      <w:r w:rsidR="00A55C99" w:rsidRPr="00A55C99">
        <w:t xml:space="preserve">teprve po určitém stupni </w:t>
      </w:r>
      <w:r w:rsidR="00BC70CB" w:rsidRPr="00A55C99">
        <w:t>složitosti diabet</w:t>
      </w:r>
      <w:r w:rsidR="00BC70CB">
        <w:t>u</w:t>
      </w:r>
      <w:r w:rsidR="00BC70CB" w:rsidRPr="00A55C99">
        <w:t xml:space="preserve"> </w:t>
      </w:r>
      <w:proofErr w:type="spellStart"/>
      <w:r w:rsidR="00BC70CB" w:rsidRPr="00A55C99">
        <w:t>mellitu</w:t>
      </w:r>
      <w:proofErr w:type="spellEnd"/>
      <w:r w:rsidR="00492930">
        <w:t>,</w:t>
      </w:r>
      <w:r w:rsidR="00BC70CB" w:rsidRPr="00A55C99">
        <w:t xml:space="preserve"> </w:t>
      </w:r>
      <w:r w:rsidR="00A55C99" w:rsidRPr="00A55C99">
        <w:t xml:space="preserve">těžit ze zapojení specializovaného diabetologa. Specializovaná paliativní péče však opakovaně podléhá </w:t>
      </w:r>
      <w:r w:rsidR="00BC70CB">
        <w:t xml:space="preserve">neustálým </w:t>
      </w:r>
      <w:r w:rsidR="00A55C99" w:rsidRPr="00A55C99">
        <w:t>tlakům, proč je specializace potřebná (Alt-</w:t>
      </w:r>
      <w:proofErr w:type="spellStart"/>
      <w:r w:rsidR="00A55C99" w:rsidRPr="00A55C99">
        <w:t>Epping</w:t>
      </w:r>
      <w:proofErr w:type="spellEnd"/>
      <w:r w:rsidR="00A55C99" w:rsidRPr="00A55C99">
        <w:t xml:space="preserve"> a </w:t>
      </w:r>
      <w:proofErr w:type="spellStart"/>
      <w:r w:rsidR="00A55C99" w:rsidRPr="00A55C99">
        <w:t>Nauck</w:t>
      </w:r>
      <w:proofErr w:type="spellEnd"/>
      <w:r w:rsidR="00A55C99" w:rsidRPr="00A55C99">
        <w:t>, 2015, s. 1).</w:t>
      </w:r>
    </w:p>
    <w:p w14:paraId="77B72D9C" w14:textId="77777777" w:rsidR="00A20277" w:rsidRPr="00D42783" w:rsidRDefault="00A20277" w:rsidP="00D42783">
      <w:pPr>
        <w:pStyle w:val="Text"/>
        <w:ind w:firstLine="0"/>
        <w:rPr>
          <w:b/>
          <w:bCs/>
        </w:rPr>
      </w:pPr>
      <w:bookmarkStart w:id="16" w:name="_Toc25425613"/>
    </w:p>
    <w:p w14:paraId="51DA7FE5" w14:textId="461D93AD" w:rsidR="00497134" w:rsidRPr="00D42783" w:rsidRDefault="00497134" w:rsidP="00D42783">
      <w:pPr>
        <w:pStyle w:val="Text"/>
        <w:ind w:firstLine="0"/>
        <w:rPr>
          <w:b/>
          <w:bCs/>
        </w:rPr>
      </w:pPr>
      <w:r w:rsidRPr="00D42783">
        <w:rPr>
          <w:b/>
          <w:bCs/>
        </w:rPr>
        <w:t>Průběh</w:t>
      </w:r>
      <w:r w:rsidR="00AB6883" w:rsidRPr="00D42783">
        <w:rPr>
          <w:b/>
          <w:bCs/>
        </w:rPr>
        <w:t xml:space="preserve"> paliativní</w:t>
      </w:r>
      <w:r w:rsidRPr="00D42783">
        <w:rPr>
          <w:b/>
          <w:bCs/>
        </w:rPr>
        <w:t xml:space="preserve"> péče</w:t>
      </w:r>
      <w:bookmarkEnd w:id="16"/>
      <w:r w:rsidR="00AB6883" w:rsidRPr="00D42783">
        <w:rPr>
          <w:b/>
          <w:bCs/>
        </w:rPr>
        <w:t xml:space="preserve"> v domácím prostředí v Německu</w:t>
      </w:r>
    </w:p>
    <w:p w14:paraId="466962EF" w14:textId="65B5BB43" w:rsidR="00497134" w:rsidRPr="005523AF" w:rsidRDefault="00497134" w:rsidP="00497134">
      <w:pPr>
        <w:pStyle w:val="Text"/>
      </w:pPr>
      <w:r>
        <w:t>Od roku 2007 jsou zmíněným zákonem specializované domácí služby paliativní péče poskytovány na celostátní úrovni. S tímto zákonem má každý pacient v nouzi právo dostávat specializovanou paliativní domácí péči. Z toho vyplývá povinnost hradit tuto službu ze zdravotního pojištění. V současné době je tato úhrada sjednána v</w:t>
      </w:r>
      <w:r w:rsidR="00492930">
        <w:t xml:space="preserve">e všech </w:t>
      </w:r>
      <w:r>
        <w:t xml:space="preserve">regionech v Německu. Praktické provádění tohoto zákona bylo zahájeno do konce roku 2008 po vytyčení odpovídajících postupů </w:t>
      </w:r>
      <w:r w:rsidRPr="007C23BA">
        <w:t>(</w:t>
      </w:r>
      <w:proofErr w:type="spellStart"/>
      <w:r w:rsidRPr="007C23BA">
        <w:t>Pinzón</w:t>
      </w:r>
      <w:proofErr w:type="spellEnd"/>
      <w:r>
        <w:t xml:space="preserve"> et al</w:t>
      </w:r>
      <w:r w:rsidR="001627B2">
        <w:t>.</w:t>
      </w:r>
      <w:r w:rsidRPr="007C23BA">
        <w:t>, 2010, s. 2).</w:t>
      </w:r>
      <w:r w:rsidR="009F66C9">
        <w:t xml:space="preserve"> Paliativní péče je plně hrazena ze státního zdravotního pojištění a může být předepsána ambulantními lékaři jako obvodními lékaři, nebo nemocničními lékaři. </w:t>
      </w:r>
      <w:r w:rsidR="009F66C9" w:rsidRPr="00047865">
        <w:t>Zavedení SAPV je upraveno směrnicí, takzvanou SAPV direktivou. V rámci tohoto nařízení se modely SAPV mohou lišit. Liší se zejména v</w:t>
      </w:r>
      <w:r w:rsidR="00C40A1A">
        <w:t>e složení týmů</w:t>
      </w:r>
      <w:r w:rsidR="009F66C9" w:rsidRPr="00047865">
        <w:t>, modelech financování, spolupr</w:t>
      </w:r>
      <w:r w:rsidR="00BC70CB">
        <w:t>a</w:t>
      </w:r>
      <w:r w:rsidR="009F66C9" w:rsidRPr="00047865">
        <w:t>c</w:t>
      </w:r>
      <w:r w:rsidR="00BC70CB">
        <w:t>í</w:t>
      </w:r>
      <w:r w:rsidR="009F66C9" w:rsidRPr="00047865">
        <w:t xml:space="preserve"> s ostatními odborníky na péči a postupech péče</w:t>
      </w:r>
      <w:r w:rsidR="009F66C9">
        <w:t xml:space="preserve">. </w:t>
      </w:r>
      <w:r w:rsidR="009F66C9" w:rsidRPr="009F66C9">
        <w:t xml:space="preserve">Směrnice definuje cíle SAPV jako požadavky na způsobilost, zejména komplexní péči, obsah </w:t>
      </w:r>
      <w:r w:rsidR="000C0811">
        <w:t xml:space="preserve">    </w:t>
      </w:r>
      <w:r w:rsidR="009F66C9" w:rsidRPr="009F66C9">
        <w:t xml:space="preserve">a rozsah SAPV, spolupráci s ostatními poskytovateli péče, předepisování SAPV </w:t>
      </w:r>
      <w:r w:rsidR="000C0811">
        <w:t xml:space="preserve">            </w:t>
      </w:r>
      <w:r w:rsidR="009F66C9" w:rsidRPr="00CE61E7">
        <w:t xml:space="preserve">a posuzování nároku na dávky ze strany fondů zdravotního pojištění. Tato směrnice </w:t>
      </w:r>
      <w:r w:rsidR="009F66C9" w:rsidRPr="00CE61E7">
        <w:lastRenderedPageBreak/>
        <w:t xml:space="preserve">byla formulována v obecné rovině s cílem umožnit fondům zdravotního pojištění </w:t>
      </w:r>
      <w:r w:rsidR="000C0811">
        <w:t xml:space="preserve">            </w:t>
      </w:r>
      <w:r w:rsidR="009F66C9" w:rsidRPr="00CE61E7">
        <w:t xml:space="preserve">a poskytovatelům péče uzavírat individuální dohody. Zejména na základě regionálních specifikací a již existujících </w:t>
      </w:r>
      <w:r w:rsidR="00752F1F">
        <w:t xml:space="preserve">organizačních </w:t>
      </w:r>
      <w:r w:rsidR="009F66C9" w:rsidRPr="00CE61E7">
        <w:t>struktur. Výsledná nařízení jsou velmi proměnlivá, pokud jde o poskytování</w:t>
      </w:r>
      <w:r w:rsidR="00CE61E7" w:rsidRPr="00CE61E7">
        <w:t xml:space="preserve"> </w:t>
      </w:r>
      <w:r w:rsidR="009F66C9" w:rsidRPr="00CE61E7">
        <w:t>péče, spolupráci</w:t>
      </w:r>
      <w:r w:rsidR="00CE61E7" w:rsidRPr="00CE61E7">
        <w:t xml:space="preserve">, </w:t>
      </w:r>
      <w:r w:rsidR="009F66C9" w:rsidRPr="00CE61E7">
        <w:t>zajištění kvality i finanční úhradu</w:t>
      </w:r>
      <w:r w:rsidR="00CE61E7" w:rsidRPr="00CE61E7">
        <w:t>.</w:t>
      </w:r>
      <w:r w:rsidR="009F66C9" w:rsidRPr="00CE61E7">
        <w:t xml:space="preserve"> </w:t>
      </w:r>
      <w:r w:rsidR="00CE61E7" w:rsidRPr="00CE61E7">
        <w:t>Ta v</w:t>
      </w:r>
      <w:r w:rsidR="009F66C9" w:rsidRPr="00CE61E7">
        <w:t>edla</w:t>
      </w:r>
      <w:r w:rsidR="00752F1F">
        <w:t xml:space="preserve"> </w:t>
      </w:r>
      <w:r w:rsidR="009F66C9" w:rsidRPr="00CE61E7">
        <w:t>k různým modelům. To se odráží ve více než 290 různých smlouvách SAPV na celostátní úrovni</w:t>
      </w:r>
      <w:r w:rsidR="00CE61E7" w:rsidRPr="00CE61E7">
        <w:t>. S</w:t>
      </w:r>
      <w:r w:rsidR="009F66C9" w:rsidRPr="00CE61E7">
        <w:t xml:space="preserve">truktury týmů, spolupráce s ostatními poskytovateli péče, kritéria pro začlenění a vyloučení pacientů, procesy péče, intenzita léčby a modely financování se </w:t>
      </w:r>
      <w:r w:rsidR="009F66C9" w:rsidRPr="005523AF">
        <w:t>mohou mezi týmy SAPV podstatně lišit (</w:t>
      </w:r>
      <w:proofErr w:type="spellStart"/>
      <w:r w:rsidR="009F66C9" w:rsidRPr="005523AF">
        <w:t>Freytag</w:t>
      </w:r>
      <w:proofErr w:type="spellEnd"/>
      <w:r w:rsidR="009F66C9" w:rsidRPr="005523AF">
        <w:t xml:space="preserve"> et al., 2019, s. 2). </w:t>
      </w:r>
    </w:p>
    <w:p w14:paraId="1565699F" w14:textId="044C7983" w:rsidR="00D65C96" w:rsidRPr="00D65C96" w:rsidRDefault="00D65C96" w:rsidP="003339E7">
      <w:pPr>
        <w:pStyle w:val="Text"/>
      </w:pPr>
      <w:r w:rsidRPr="005523AF">
        <w:t xml:space="preserve">Každý praktický lékař </w:t>
      </w:r>
      <w:r w:rsidR="001E5804" w:rsidRPr="005523AF">
        <w:t xml:space="preserve">by měl s paliativním pacientem sepsat směrnici </w:t>
      </w:r>
      <w:r w:rsidR="000C0811">
        <w:t xml:space="preserve">                    </w:t>
      </w:r>
      <w:r w:rsidR="001E5804" w:rsidRPr="005523AF">
        <w:t xml:space="preserve">o zálohové péči. Směrnice o zálohové péči je písemný dokument poskytující rozhodnutí o zdravotní péči pro situace, v nichž lidé nejsou schopni rozhodovat. </w:t>
      </w:r>
      <w:r w:rsidR="000C0811">
        <w:t xml:space="preserve">            </w:t>
      </w:r>
      <w:r w:rsidR="001E5804" w:rsidRPr="005523AF">
        <w:t>V posledních několika letech se tyto dokumenty staly direktivními pro zdravotní péči v</w:t>
      </w:r>
      <w:r w:rsidR="005523AF" w:rsidRPr="005523AF">
        <w:t> </w:t>
      </w:r>
      <w:r w:rsidR="001E5804" w:rsidRPr="005523AF">
        <w:t>Německu</w:t>
      </w:r>
      <w:r w:rsidR="005523AF" w:rsidRPr="005523AF">
        <w:t>. Předchozí plánování péče s pacienty a jejich příbuznými má pozitivní vliv na preferované místo smrti a může zkrátit dobu strávenou v nemocnici na konci života</w:t>
      </w:r>
      <w:r w:rsidR="005523AF">
        <w:t xml:space="preserve"> </w:t>
      </w:r>
      <w:r w:rsidR="001E5804" w:rsidRPr="005523AF">
        <w:t>(</w:t>
      </w:r>
      <w:proofErr w:type="spellStart"/>
      <w:r w:rsidR="001E5804" w:rsidRPr="005523AF">
        <w:t>Gágy</w:t>
      </w:r>
      <w:r w:rsidR="00F723B3" w:rsidRPr="005523AF">
        <w:t>or</w:t>
      </w:r>
      <w:proofErr w:type="spellEnd"/>
      <w:r w:rsidR="00F723B3" w:rsidRPr="005523AF">
        <w:t xml:space="preserve"> et al., 2016, s. </w:t>
      </w:r>
      <w:proofErr w:type="gramStart"/>
      <w:r w:rsidR="00F723B3" w:rsidRPr="005523AF">
        <w:t>10</w:t>
      </w:r>
      <w:r w:rsidR="005523AF" w:rsidRPr="005523AF">
        <w:t xml:space="preserve"> - 11</w:t>
      </w:r>
      <w:proofErr w:type="gramEnd"/>
      <w:r w:rsidR="00F723B3" w:rsidRPr="005523AF">
        <w:t>).</w:t>
      </w:r>
      <w:r w:rsidR="000E4492">
        <w:t xml:space="preserve"> </w:t>
      </w:r>
      <w:r w:rsidR="003339E7" w:rsidRPr="000B7C4E">
        <w:t xml:space="preserve">Předpokládá se, že pacient formulář podepíše a že bude k dispozici do tří pracovních dnů (ode dne vydání nařízení) příslušnému nemocenskému fondu. V klinické praxi tyto podpisy někdy představují značné problémy. Mnoho pacientů je již příliš oslabeno na to, aby se podepsali. Vzhledem </w:t>
      </w:r>
      <w:r w:rsidR="000C0811">
        <w:t xml:space="preserve">       </w:t>
      </w:r>
      <w:r w:rsidR="003339E7" w:rsidRPr="000B7C4E">
        <w:t xml:space="preserve">k lékařským a ošetřovatelským podmínkám lze podpis získat při domácí návštěvě </w:t>
      </w:r>
      <w:r w:rsidR="000C0811">
        <w:t xml:space="preserve">         </w:t>
      </w:r>
      <w:r w:rsidR="003339E7" w:rsidRPr="000B7C4E">
        <w:t xml:space="preserve">a následným odesláním poštovní službou. Praktický lékař poté odešle formulář do ordinace SAPV teamu a odtud putuje do </w:t>
      </w:r>
      <w:r w:rsidR="00DD3F01">
        <w:t xml:space="preserve">příslušného </w:t>
      </w:r>
      <w:r w:rsidR="003339E7" w:rsidRPr="000B7C4E">
        <w:t>fondu zdravotního pojištění. Tento proces často trvá déle než předepsané tři dny</w:t>
      </w:r>
      <w:r w:rsidR="003339E7">
        <w:t xml:space="preserve"> </w:t>
      </w:r>
      <w:bookmarkStart w:id="17" w:name="_Hlk31144672"/>
      <w:r w:rsidR="003339E7">
        <w:t>(</w:t>
      </w:r>
      <w:r w:rsidR="003339E7" w:rsidRPr="00A55C99">
        <w:t>Alt-</w:t>
      </w:r>
      <w:proofErr w:type="spellStart"/>
      <w:r w:rsidR="003339E7" w:rsidRPr="00A55C99">
        <w:t>Epping</w:t>
      </w:r>
      <w:proofErr w:type="spellEnd"/>
      <w:r w:rsidR="003339E7" w:rsidRPr="00A55C99">
        <w:t xml:space="preserve"> a </w:t>
      </w:r>
      <w:proofErr w:type="spellStart"/>
      <w:r w:rsidR="003339E7" w:rsidRPr="00A55C99">
        <w:t>Nauck</w:t>
      </w:r>
      <w:proofErr w:type="spellEnd"/>
      <w:r w:rsidR="003339E7" w:rsidRPr="00A55C99">
        <w:t xml:space="preserve">, 2015, s. </w:t>
      </w:r>
      <w:r w:rsidR="003339E7">
        <w:t>2</w:t>
      </w:r>
      <w:r w:rsidR="003339E7" w:rsidRPr="00A55C99">
        <w:t>).</w:t>
      </w:r>
      <w:bookmarkEnd w:id="17"/>
    </w:p>
    <w:p w14:paraId="090FE3D8" w14:textId="19EAD21E" w:rsidR="00DD3F01" w:rsidRDefault="002069B1" w:rsidP="008C34AB">
      <w:pPr>
        <w:pStyle w:val="Text"/>
      </w:pPr>
      <w:r>
        <w:t xml:space="preserve">Rodiny řeší kritické situace, jako jsou bolest, nespavost, dyspnoe, zvracení nebo jiné druhy závažných událostí. Ani za podpory týmů paliativní péče nemusí být rodinní pečovatelé dobře připraveni na přednesené výzvy. </w:t>
      </w:r>
      <w:r w:rsidR="000C0811">
        <w:t>Ti m</w:t>
      </w:r>
      <w:r w:rsidR="00DD3F01">
        <w:t xml:space="preserve">nohdy totiž </w:t>
      </w:r>
      <w:r w:rsidR="000C0811">
        <w:t>vy</w:t>
      </w:r>
      <w:r w:rsidR="00DD3F01">
        <w:t>t</w:t>
      </w:r>
      <w:r>
        <w:t xml:space="preserve">uší, že </w:t>
      </w:r>
      <w:r w:rsidR="000C0811">
        <w:t>paliativní pacient již nemá moc času</w:t>
      </w:r>
      <w:r>
        <w:t xml:space="preserve">. </w:t>
      </w:r>
      <w:r w:rsidR="00EC5C51">
        <w:t>Pečovatelé</w:t>
      </w:r>
      <w:r>
        <w:t xml:space="preserve"> </w:t>
      </w:r>
      <w:r w:rsidR="00EC5C51">
        <w:t xml:space="preserve">se potýkají se stresory a zažívají emocionální a fyzickou zátěž. Přebírají odpovědnost za ošetřovatelské </w:t>
      </w:r>
      <w:proofErr w:type="gramStart"/>
      <w:r w:rsidR="000C0811">
        <w:t>intervence</w:t>
      </w:r>
      <w:proofErr w:type="gramEnd"/>
      <w:r w:rsidR="00EC5C51">
        <w:t xml:space="preserve"> </w:t>
      </w:r>
      <w:r w:rsidR="00DD3F01">
        <w:t xml:space="preserve">a to </w:t>
      </w:r>
      <w:r>
        <w:t>v </w:t>
      </w:r>
      <w:r w:rsidR="00EC5C51">
        <w:t>dom</w:t>
      </w:r>
      <w:r>
        <w:t>ácím prostředí</w:t>
      </w:r>
      <w:r w:rsidR="00EC5C51">
        <w:t>.</w:t>
      </w:r>
      <w:r>
        <w:t xml:space="preserve"> V Německu často zažívají rodinní pečovatelé </w:t>
      </w:r>
      <w:r w:rsidR="008C34AB">
        <w:t>v domácí paliativní péčí vystavení velkému množství kritických zdravotních příhod</w:t>
      </w:r>
      <w:r>
        <w:t xml:space="preserve">. </w:t>
      </w:r>
      <w:r w:rsidR="008C34AB">
        <w:t xml:space="preserve">Tyto expozice jsou spojeny se stupněm strachu a bezmoci rodinného </w:t>
      </w:r>
      <w:r w:rsidR="001627B2">
        <w:t>pečovatele</w:t>
      </w:r>
      <w:r w:rsidR="008C34AB">
        <w:t xml:space="preserve"> a jsou spojeny </w:t>
      </w:r>
      <w:r w:rsidR="000C0811">
        <w:t xml:space="preserve">                    </w:t>
      </w:r>
      <w:r w:rsidR="008C34AB">
        <w:t xml:space="preserve">s </w:t>
      </w:r>
      <w:r>
        <w:t>pacientovým</w:t>
      </w:r>
      <w:r w:rsidR="008C34AB">
        <w:t xml:space="preserve"> horším celkovým zdrav</w:t>
      </w:r>
      <w:r>
        <w:t>otním stavem</w:t>
      </w:r>
      <w:r w:rsidR="008C34AB">
        <w:t xml:space="preserve"> </w:t>
      </w:r>
      <w:r w:rsidR="001627B2">
        <w:t>(</w:t>
      </w:r>
      <w:proofErr w:type="spellStart"/>
      <w:r w:rsidR="001627B2" w:rsidRPr="001627B2">
        <w:t>Galatsch</w:t>
      </w:r>
      <w:proofErr w:type="spellEnd"/>
      <w:r w:rsidR="001627B2">
        <w:t xml:space="preserve"> et al., 2019, s. 2)</w:t>
      </w:r>
      <w:r w:rsidR="008C34AB">
        <w:t>.</w:t>
      </w:r>
    </w:p>
    <w:p w14:paraId="5CB2A279" w14:textId="01487941" w:rsidR="008C34AB" w:rsidRPr="00DD3F01" w:rsidRDefault="00DD3F01" w:rsidP="00DD3F01">
      <w:pPr>
        <w:rPr>
          <w:sz w:val="24"/>
        </w:rPr>
      </w:pPr>
      <w:r>
        <w:br w:type="page"/>
      </w:r>
    </w:p>
    <w:p w14:paraId="6BD420A6" w14:textId="7926DAD3" w:rsidR="00497134" w:rsidRPr="00D42783" w:rsidRDefault="000C0811" w:rsidP="00D42783">
      <w:pPr>
        <w:pStyle w:val="Text"/>
        <w:ind w:firstLine="0"/>
        <w:rPr>
          <w:b/>
          <w:bCs/>
        </w:rPr>
      </w:pPr>
      <w:bookmarkStart w:id="18" w:name="_Toc25425614"/>
      <w:r w:rsidRPr="00D42783">
        <w:rPr>
          <w:b/>
          <w:bCs/>
        </w:rPr>
        <w:lastRenderedPageBreak/>
        <w:t>Intervence</w:t>
      </w:r>
      <w:r w:rsidR="00497134" w:rsidRPr="00D42783">
        <w:rPr>
          <w:b/>
          <w:bCs/>
        </w:rPr>
        <w:t xml:space="preserve"> všeobecných sester</w:t>
      </w:r>
      <w:bookmarkEnd w:id="18"/>
    </w:p>
    <w:p w14:paraId="3BA75F0F" w14:textId="3CB0939E" w:rsidR="00B10BC3" w:rsidRDefault="00497134" w:rsidP="00B10BC3">
      <w:pPr>
        <w:pStyle w:val="Text"/>
      </w:pPr>
      <w:r>
        <w:t>Přes tři čtvrtiny rodin pacientů byl</w:t>
      </w:r>
      <w:r w:rsidR="00DD3F01">
        <w:t>y</w:t>
      </w:r>
      <w:r>
        <w:t xml:space="preserve"> velmi spokojen</w:t>
      </w:r>
      <w:r w:rsidR="00DD3F01">
        <w:t>y</w:t>
      </w:r>
      <w:r>
        <w:t xml:space="preserve"> s</w:t>
      </w:r>
      <w:r w:rsidR="000C0811">
        <w:t>e specializovanou</w:t>
      </w:r>
      <w:r>
        <w:t xml:space="preserve"> domácí péčí, která se dostala v posledních dnech a měsících jejich terminálně nemocným příbuzným. Spokojenost s</w:t>
      </w:r>
      <w:r w:rsidR="00DD3F01">
        <w:t xml:space="preserve"> celkovou </w:t>
      </w:r>
      <w:r w:rsidR="000C0811">
        <w:t>specializovanou</w:t>
      </w:r>
      <w:r>
        <w:t xml:space="preserve"> domácí péčí byla poměrně vysoká, ale lékaři byli hodnoceni </w:t>
      </w:r>
      <w:r w:rsidR="00535FD6">
        <w:t xml:space="preserve">o něco </w:t>
      </w:r>
      <w:r w:rsidR="00DD3F01">
        <w:t>hůře</w:t>
      </w:r>
      <w:r>
        <w:t xml:space="preserve"> než </w:t>
      </w:r>
      <w:r w:rsidR="00DD3F01">
        <w:t xml:space="preserve">všeobecné </w:t>
      </w:r>
      <w:r>
        <w:t>sestry. Došlo k deficitům zejména s ohledem na komunikativní a podpůrné schopnosti lékařů (</w:t>
      </w:r>
      <w:proofErr w:type="spellStart"/>
      <w:r>
        <w:t>Pinzón</w:t>
      </w:r>
      <w:proofErr w:type="spellEnd"/>
      <w:r>
        <w:t xml:space="preserve"> et al</w:t>
      </w:r>
      <w:r w:rsidR="001627B2">
        <w:t>.</w:t>
      </w:r>
      <w:r>
        <w:t xml:space="preserve">, 2010, s. 1). </w:t>
      </w:r>
      <w:r w:rsidR="00FF2096">
        <w:t xml:space="preserve">Všeobecné sestry v domácí paliativní péči zajišťují veškeré ošetřovatelské </w:t>
      </w:r>
      <w:r w:rsidR="000C0811">
        <w:t>intervence</w:t>
      </w:r>
      <w:r w:rsidR="00FF2096">
        <w:t xml:space="preserve"> včetně aplikace léků parenterální cestou, nastavování pump dle ordinace lékaře, péče o katetry, </w:t>
      </w:r>
      <w:r w:rsidR="00116458">
        <w:t xml:space="preserve">dále zajišťují </w:t>
      </w:r>
      <w:r w:rsidR="00FF2096">
        <w:t>krmení</w:t>
      </w:r>
      <w:r w:rsidR="00116458">
        <w:t xml:space="preserve">, </w:t>
      </w:r>
      <w:r w:rsidR="00FF2096">
        <w:t>hygien</w:t>
      </w:r>
      <w:r w:rsidR="00116458">
        <w:t xml:space="preserve">u a </w:t>
      </w:r>
      <w:r w:rsidR="00FF2096">
        <w:t>p</w:t>
      </w:r>
      <w:r w:rsidR="00116458">
        <w:t>ečují</w:t>
      </w:r>
      <w:r w:rsidR="00FF2096">
        <w:t xml:space="preserve"> o rány. Z fyzioterapeutického hlediska smějí </w:t>
      </w:r>
      <w:r w:rsidR="00116458">
        <w:t xml:space="preserve">provádět respirační terapii, </w:t>
      </w:r>
      <w:r w:rsidR="00FF2096">
        <w:t>masírovat pacienty, snažit se o odvodnění edému</w:t>
      </w:r>
      <w:r w:rsidR="00116458">
        <w:t xml:space="preserve"> a </w:t>
      </w:r>
      <w:r w:rsidR="00DD3F01">
        <w:t xml:space="preserve">snažit se </w:t>
      </w:r>
      <w:r w:rsidR="00FF2096">
        <w:t xml:space="preserve">mobilizovat pacienta. Z hlediska psychosociální podpory mohou plánovat péči s předstihem a psychosociálně </w:t>
      </w:r>
      <w:r w:rsidR="00116458">
        <w:t>podporovat</w:t>
      </w:r>
      <w:r w:rsidR="00FF2096">
        <w:t xml:space="preserve"> rodinu. Co se týče terapeutických opatření, všeobecné sestry jsou kompetentní podávat </w:t>
      </w:r>
      <w:r w:rsidR="005E40E7">
        <w:t xml:space="preserve">dle ordinace lékaře </w:t>
      </w:r>
      <w:proofErr w:type="spellStart"/>
      <w:r w:rsidR="00FF2096">
        <w:t>sedaci</w:t>
      </w:r>
      <w:proofErr w:type="spellEnd"/>
      <w:r w:rsidR="00FF2096">
        <w:t xml:space="preserve">, transfúze, provádět vpichy, </w:t>
      </w:r>
      <w:r w:rsidR="005E40E7">
        <w:t xml:space="preserve">zavádět </w:t>
      </w:r>
      <w:r w:rsidR="00FF2096">
        <w:t>katetr</w:t>
      </w:r>
      <w:r w:rsidR="005E40E7">
        <w:t xml:space="preserve">y a pečovat o ně, dále </w:t>
      </w:r>
      <w:r w:rsidR="00DD3F01">
        <w:t xml:space="preserve">zavádět a </w:t>
      </w:r>
      <w:r w:rsidR="005E40E7">
        <w:t xml:space="preserve">pečovat o </w:t>
      </w:r>
      <w:proofErr w:type="spellStart"/>
      <w:r w:rsidR="00FF2096">
        <w:t>stom</w:t>
      </w:r>
      <w:r w:rsidR="005E40E7">
        <w:t>i</w:t>
      </w:r>
      <w:r w:rsidR="00116458">
        <w:t>e</w:t>
      </w:r>
      <w:proofErr w:type="spellEnd"/>
      <w:r w:rsidR="00DD3F01">
        <w:t xml:space="preserve"> a podávat chemoterapeutika </w:t>
      </w:r>
      <w:r w:rsidR="005E40E7">
        <w:t>(</w:t>
      </w:r>
      <w:proofErr w:type="spellStart"/>
      <w:r w:rsidR="00116458">
        <w:rPr>
          <w:rFonts w:ascii="HelveticaLTStd-Roman" w:hAnsi="HelveticaLTStd-Roman" w:cs="HelveticaLTStd-Roman"/>
          <w:szCs w:val="24"/>
        </w:rPr>
        <w:t>Basedow-Rajwich</w:t>
      </w:r>
      <w:proofErr w:type="spellEnd"/>
      <w:r w:rsidR="00116458">
        <w:rPr>
          <w:rFonts w:ascii="HelveticaLTStd-Roman" w:hAnsi="HelveticaLTStd-Roman" w:cs="HelveticaLTStd-Roman"/>
          <w:szCs w:val="24"/>
        </w:rPr>
        <w:t xml:space="preserve"> et al., 2018, s. 2).</w:t>
      </w:r>
    </w:p>
    <w:p w14:paraId="43F6439E" w14:textId="4AB2E29E" w:rsidR="00A84DDA" w:rsidRDefault="00B10BC3" w:rsidP="00055D7E">
      <w:pPr>
        <w:pStyle w:val="Text"/>
      </w:pPr>
      <w:r>
        <w:t xml:space="preserve">Pokud jde o konkrétnější ukazatele kvality péče, </w:t>
      </w:r>
      <w:proofErr w:type="gramStart"/>
      <w:r>
        <w:t>byli</w:t>
      </w:r>
      <w:proofErr w:type="gramEnd"/>
      <w:r>
        <w:t xml:space="preserve"> jak všeobecní praktičtí lékaři, tak i všeobecné sestry kladně hodnoceni. Především co se týče snadné dosažitelnosti v krizových situacích a za to, že mají dostatek času, když to většina pacientů potřebuje. Všeobecné sestry byly hodnoceny o něco pozitivněji než praktičtí lékaři, a to s ohledem na dostupnost za naléhavých okolností</w:t>
      </w:r>
      <w:r w:rsidR="00535FD6">
        <w:t>.</w:t>
      </w:r>
      <w:r>
        <w:t xml:space="preserve"> </w:t>
      </w:r>
      <w:r w:rsidR="00535FD6">
        <w:t>P</w:t>
      </w:r>
      <w:r>
        <w:t xml:space="preserve">řičemž nadpoloviční většina rodin pacientů uvedla, že jsou </w:t>
      </w:r>
      <w:r w:rsidR="00535FD6">
        <w:t xml:space="preserve">všeobecné sestry </w:t>
      </w:r>
      <w:r>
        <w:t>snadno dosažiteln</w:t>
      </w:r>
      <w:r w:rsidR="00535FD6">
        <w:t>é</w:t>
      </w:r>
      <w:r>
        <w:t xml:space="preserve"> obecně. Naopak podstatné procento účastníků (až 13 % z daného vzorku) mělo pocit, že lékaři jsou za naléhavých okolností obtížněji dosažitelní než všeobecné sestry. Pokud jde </w:t>
      </w:r>
      <w:r w:rsidR="000C0811">
        <w:t xml:space="preserve">    </w:t>
      </w:r>
      <w:r>
        <w:t xml:space="preserve">o emoční podporu, účastníci opět hodnotili výkon sester o něco příznivěji na rozdíl od výkonu lékařů. Vzhledem k tomu, že 54,1 % z rodin pacientů uvedlo, že sestry byly při poskytování emocionální podpory nápomocné, pouze 48,2 % uvedlo totéž </w:t>
      </w:r>
      <w:r w:rsidR="000C0811">
        <w:t xml:space="preserve">                        </w:t>
      </w:r>
      <w:r>
        <w:t>u všeobecných praktických lékařů. Čtvrtina účastníků dokonce uvedla, že lékaři nebyli vůbec vstřícní, pokud jde o emoční podporu. Kvalita péče týkající se saturování potřeb bolesti a zvládání příznaků s ní spojený</w:t>
      </w:r>
      <w:r w:rsidR="00535FD6">
        <w:t>ch</w:t>
      </w:r>
      <w:r>
        <w:t xml:space="preserve">, většina účastníků uvedla, že bolest </w:t>
      </w:r>
      <w:r w:rsidR="000C0811">
        <w:t xml:space="preserve">     </w:t>
      </w:r>
      <w:proofErr w:type="gramStart"/>
      <w:r w:rsidR="000C0811">
        <w:t xml:space="preserve">   </w:t>
      </w:r>
      <w:r>
        <w:t>(</w:t>
      </w:r>
      <w:proofErr w:type="gramEnd"/>
      <w:r>
        <w:t>67,3</w:t>
      </w:r>
      <w:r w:rsidR="000C0811">
        <w:t xml:space="preserve"> </w:t>
      </w:r>
      <w:r>
        <w:t>%) a další fyzické příznaky (54,4 %) jako nevolnost nebo dušnost byly léčeny dostatečně (</w:t>
      </w:r>
      <w:proofErr w:type="spellStart"/>
      <w:r>
        <w:t>Pinzón</w:t>
      </w:r>
      <w:proofErr w:type="spellEnd"/>
      <w:r>
        <w:t xml:space="preserve"> et al</w:t>
      </w:r>
      <w:r w:rsidR="001627B2">
        <w:t>.</w:t>
      </w:r>
      <w:r>
        <w:t>, 2010, s. 6 – 7).</w:t>
      </w:r>
      <w:r w:rsidR="00A84DDA" w:rsidRPr="00A84DDA">
        <w:t xml:space="preserve"> </w:t>
      </w:r>
    </w:p>
    <w:p w14:paraId="4D68E292" w14:textId="77777777" w:rsidR="00D42783" w:rsidRDefault="00A84DDA" w:rsidP="00D42783">
      <w:pPr>
        <w:pStyle w:val="Text"/>
      </w:pPr>
      <w:r>
        <w:lastRenderedPageBreak/>
        <w:t xml:space="preserve">Emocionální podpora, komunikace mezi zdravotníky a pacientem a přesné </w:t>
      </w:r>
      <w:r w:rsidR="000C0811">
        <w:t xml:space="preserve">        </w:t>
      </w:r>
      <w:r>
        <w:t>a periodické informace jsou velmi důležité a hrají významnou roli s ohledem na kvalitu života a spokojenost s paliativních pacientů v domácí péči v Německu. Možným řešením zlepšení by se nabízely specifické vzdělávací programy, které by měly posílit podpůrné a komunikativní dovednosti praktických lékařů i všeobecných sester (</w:t>
      </w:r>
      <w:proofErr w:type="spellStart"/>
      <w:r w:rsidRPr="007C23BA">
        <w:t>Pinzón</w:t>
      </w:r>
      <w:proofErr w:type="spellEnd"/>
      <w:r>
        <w:t xml:space="preserve"> et al</w:t>
      </w:r>
      <w:r w:rsidR="001627B2">
        <w:t>.</w:t>
      </w:r>
      <w:r w:rsidRPr="007C23BA">
        <w:t>, 2010, s</w:t>
      </w:r>
      <w:r w:rsidR="00F04388">
        <w:t>.</w:t>
      </w:r>
      <w:r>
        <w:t xml:space="preserve"> 9). </w:t>
      </w:r>
      <w:bookmarkStart w:id="19" w:name="_Toc25425615"/>
    </w:p>
    <w:p w14:paraId="711A5EBD" w14:textId="77777777" w:rsidR="00D42783" w:rsidRDefault="00D42783" w:rsidP="00D42783">
      <w:pPr>
        <w:pStyle w:val="Text"/>
      </w:pPr>
    </w:p>
    <w:p w14:paraId="6A9DC4BB" w14:textId="4BC8CAD6" w:rsidR="00FD6F40" w:rsidRPr="00D42783" w:rsidRDefault="00AB6883" w:rsidP="00D42783">
      <w:pPr>
        <w:pStyle w:val="Text"/>
        <w:ind w:firstLine="0"/>
        <w:rPr>
          <w:b/>
          <w:bCs/>
        </w:rPr>
      </w:pPr>
      <w:r w:rsidRPr="00D42783">
        <w:rPr>
          <w:b/>
          <w:bCs/>
        </w:rPr>
        <w:t xml:space="preserve">Měřící nástroje </w:t>
      </w:r>
      <w:r w:rsidR="00497134" w:rsidRPr="00D42783">
        <w:rPr>
          <w:b/>
          <w:bCs/>
        </w:rPr>
        <w:t>paliativní péč</w:t>
      </w:r>
      <w:r w:rsidRPr="00D42783">
        <w:rPr>
          <w:b/>
          <w:bCs/>
        </w:rPr>
        <w:t>e</w:t>
      </w:r>
      <w:r w:rsidR="00497134" w:rsidRPr="00D42783">
        <w:rPr>
          <w:b/>
          <w:bCs/>
        </w:rPr>
        <w:t xml:space="preserve"> v domácím prostředí</w:t>
      </w:r>
      <w:bookmarkEnd w:id="19"/>
    </w:p>
    <w:p w14:paraId="4CC4C6FB" w14:textId="4E0EC312" w:rsidR="00FD6F40" w:rsidRDefault="009D14F8" w:rsidP="00FD6F40">
      <w:pPr>
        <w:pStyle w:val="Text"/>
      </w:pPr>
      <w:r>
        <w:t xml:space="preserve">Pravidelné používání </w:t>
      </w:r>
      <w:r w:rsidR="00F04388">
        <w:t>měřících</w:t>
      </w:r>
      <w:r w:rsidR="00F04388">
        <w:rPr>
          <w:rStyle w:val="Odkaznakoment"/>
        </w:rPr>
        <w:t xml:space="preserve"> </w:t>
      </w:r>
      <w:r>
        <w:t xml:space="preserve">nástrojů může vést ke zlepšení kvality péče </w:t>
      </w:r>
      <w:r w:rsidR="006A4073">
        <w:t xml:space="preserve">         </w:t>
      </w:r>
      <w:r>
        <w:t>o pacienty. Proto by kombinace systematicky uplatňovaných nástrojů a individuálně přizpůsobených nabídek konzultací paliativních služeb mohla pomoci k lepší integraci</w:t>
      </w:r>
      <w:r w:rsidR="009F77E9">
        <w:t xml:space="preserve">. Dále pak k </w:t>
      </w:r>
      <w:r>
        <w:t xml:space="preserve">začlenění rodin během procesu péče a zároveň k lepšímu uspokojení jejich potřeb. </w:t>
      </w:r>
      <w:r w:rsidR="00CE4490">
        <w:t xml:space="preserve">Do </w:t>
      </w:r>
      <w:r w:rsidR="00F04388">
        <w:t>roku 2019</w:t>
      </w:r>
      <w:r w:rsidR="00F04388">
        <w:rPr>
          <w:rStyle w:val="Odkaznakoment"/>
        </w:rPr>
        <w:t xml:space="preserve"> </w:t>
      </w:r>
      <w:r w:rsidR="00FD6F40">
        <w:t xml:space="preserve">chybí </w:t>
      </w:r>
      <w:r w:rsidR="00007AA2">
        <w:t>měřící</w:t>
      </w:r>
      <w:r w:rsidR="00007AA2">
        <w:rPr>
          <w:rStyle w:val="Odkaznakoment"/>
        </w:rPr>
        <w:t xml:space="preserve"> </w:t>
      </w:r>
      <w:r w:rsidR="00FD6F40">
        <w:t xml:space="preserve">nástroje, které </w:t>
      </w:r>
      <w:r w:rsidR="00573791">
        <w:t xml:space="preserve">by </w:t>
      </w:r>
      <w:r w:rsidR="00FD6F40">
        <w:t xml:space="preserve">byly upraveny a validovány </w:t>
      </w:r>
      <w:r w:rsidR="006A4073">
        <w:t xml:space="preserve">    </w:t>
      </w:r>
      <w:r w:rsidR="00007AA2">
        <w:t xml:space="preserve">        </w:t>
      </w:r>
      <w:r w:rsidR="006A4073">
        <w:t xml:space="preserve"> </w:t>
      </w:r>
      <w:r w:rsidR="00FD6F40">
        <w:t xml:space="preserve">v německém kontextu paliativní péče </w:t>
      </w:r>
      <w:r w:rsidR="00F04388">
        <w:t>v domácím prostředí</w:t>
      </w:r>
      <w:r w:rsidR="00CE4490">
        <w:t>. Autor</w:t>
      </w:r>
      <w:r w:rsidR="00E57A5A">
        <w:t xml:space="preserve"> </w:t>
      </w:r>
      <w:proofErr w:type="spellStart"/>
      <w:r w:rsidR="00F04388" w:rsidRPr="00F04388">
        <w:rPr>
          <w:bCs/>
        </w:rPr>
        <w:t>Galatsch</w:t>
      </w:r>
      <w:proofErr w:type="spellEnd"/>
      <w:r w:rsidR="00E57A5A" w:rsidRPr="00F04388">
        <w:rPr>
          <w:bCs/>
        </w:rPr>
        <w:t xml:space="preserve"> et al. (</w:t>
      </w:r>
      <w:r w:rsidR="00F04388" w:rsidRPr="00F04388">
        <w:rPr>
          <w:bCs/>
        </w:rPr>
        <w:t>2019</w:t>
      </w:r>
      <w:r w:rsidR="00E57A5A" w:rsidRPr="00F04388">
        <w:rPr>
          <w:bCs/>
        </w:rPr>
        <w:t>, s.</w:t>
      </w:r>
      <w:r w:rsidR="00F04388" w:rsidRPr="00F04388">
        <w:rPr>
          <w:bCs/>
        </w:rPr>
        <w:t xml:space="preserve"> </w:t>
      </w:r>
      <w:proofErr w:type="gramStart"/>
      <w:r w:rsidR="00F04388" w:rsidRPr="00F04388">
        <w:rPr>
          <w:bCs/>
        </w:rPr>
        <w:t>2 - 5</w:t>
      </w:r>
      <w:proofErr w:type="gramEnd"/>
      <w:r w:rsidR="00E57A5A" w:rsidRPr="00F04388">
        <w:rPr>
          <w:bCs/>
        </w:rPr>
        <w:t>)</w:t>
      </w:r>
      <w:r w:rsidR="00CE4490" w:rsidRPr="00F04388">
        <w:rPr>
          <w:bCs/>
        </w:rPr>
        <w:t xml:space="preserve"> se rozhodli tento fakt změnit. </w:t>
      </w:r>
      <w:r w:rsidR="00F04388">
        <w:t xml:space="preserve">Ve svém výzkumu použili měřící nástroj </w:t>
      </w:r>
      <w:proofErr w:type="spellStart"/>
      <w:r w:rsidR="00CE4490" w:rsidRPr="00F04388">
        <w:rPr>
          <w:bCs/>
        </w:rPr>
        <w:t>Stressful</w:t>
      </w:r>
      <w:proofErr w:type="spellEnd"/>
      <w:r w:rsidR="00CE4490" w:rsidRPr="00F04388">
        <w:rPr>
          <w:bCs/>
        </w:rPr>
        <w:t xml:space="preserve"> </w:t>
      </w:r>
      <w:proofErr w:type="spellStart"/>
      <w:r w:rsidR="00CE4490" w:rsidRPr="00F04388">
        <w:rPr>
          <w:bCs/>
        </w:rPr>
        <w:t>C</w:t>
      </w:r>
      <w:r w:rsidR="00CE4490">
        <w:t>aregiving</w:t>
      </w:r>
      <w:proofErr w:type="spellEnd"/>
      <w:r w:rsidR="00CE4490">
        <w:t xml:space="preserve"> </w:t>
      </w:r>
      <w:proofErr w:type="spellStart"/>
      <w:r w:rsidR="00CE4490">
        <w:t>Adult</w:t>
      </w:r>
      <w:proofErr w:type="spellEnd"/>
      <w:r w:rsidR="00CE4490">
        <w:t xml:space="preserve"> </w:t>
      </w:r>
      <w:proofErr w:type="spellStart"/>
      <w:r w:rsidR="00CE4490">
        <w:t>Reaction</w:t>
      </w:r>
      <w:proofErr w:type="spellEnd"/>
      <w:r w:rsidR="00CE4490">
        <w:t xml:space="preserve"> to </w:t>
      </w:r>
      <w:proofErr w:type="spellStart"/>
      <w:r w:rsidR="00CE4490">
        <w:t>Experiences</w:t>
      </w:r>
      <w:proofErr w:type="spellEnd"/>
      <w:r w:rsidR="00CE4490">
        <w:t xml:space="preserve"> </w:t>
      </w:r>
      <w:proofErr w:type="spellStart"/>
      <w:r w:rsidR="00CE4490">
        <w:t>of</w:t>
      </w:r>
      <w:proofErr w:type="spellEnd"/>
      <w:r w:rsidR="00CE4490">
        <w:t xml:space="preserve"> </w:t>
      </w:r>
      <w:proofErr w:type="spellStart"/>
      <w:r w:rsidR="00CE4490">
        <w:t>Dying</w:t>
      </w:r>
      <w:proofErr w:type="spellEnd"/>
      <w:r w:rsidR="00CE4490">
        <w:t xml:space="preserve"> (dále jen SCARED). Cílem </w:t>
      </w:r>
      <w:r w:rsidR="00E57A5A" w:rsidRPr="00F04388">
        <w:rPr>
          <w:bCs/>
        </w:rPr>
        <w:t xml:space="preserve">této </w:t>
      </w:r>
      <w:proofErr w:type="spellStart"/>
      <w:r w:rsidR="00E57A5A" w:rsidRPr="00F04388">
        <w:rPr>
          <w:bCs/>
        </w:rPr>
        <w:t>výkumné</w:t>
      </w:r>
      <w:proofErr w:type="spellEnd"/>
      <w:r w:rsidR="00E57A5A" w:rsidRPr="00F04388">
        <w:rPr>
          <w:b/>
        </w:rPr>
        <w:t xml:space="preserve"> </w:t>
      </w:r>
      <w:r w:rsidR="00CE4490">
        <w:t xml:space="preserve">studie bylo uplatnit </w:t>
      </w:r>
      <w:r w:rsidR="006A4073">
        <w:t>měřící nástroj</w:t>
      </w:r>
      <w:r w:rsidR="00CE4490">
        <w:t xml:space="preserve"> SCARED v</w:t>
      </w:r>
      <w:r w:rsidR="00252230">
        <w:t> </w:t>
      </w:r>
      <w:r w:rsidR="00C91063">
        <w:t>domácí</w:t>
      </w:r>
      <w:r w:rsidR="00252230">
        <w:t xml:space="preserve"> paliativní</w:t>
      </w:r>
      <w:r w:rsidR="00ED5132">
        <w:t xml:space="preserve"> </w:t>
      </w:r>
      <w:r w:rsidR="00C91063">
        <w:t>péči v </w:t>
      </w:r>
      <w:r w:rsidR="00CE4490">
        <w:t>Německu</w:t>
      </w:r>
      <w:r w:rsidR="00C91063">
        <w:t xml:space="preserve">. </w:t>
      </w:r>
      <w:r w:rsidR="009F77E9">
        <w:t>Dalším c</w:t>
      </w:r>
      <w:r w:rsidR="00BC690E">
        <w:t xml:space="preserve">ílem této studie bylo zkoumat četnost stresujících zdravotních příhod německých pacientů s paliativní péčí </w:t>
      </w:r>
      <w:r w:rsidR="00F04388">
        <w:t>v domácím</w:t>
      </w:r>
      <w:r w:rsidR="00F04388">
        <w:rPr>
          <w:rStyle w:val="Odkaznakoment"/>
        </w:rPr>
        <w:t xml:space="preserve"> </w:t>
      </w:r>
      <w:r w:rsidR="00BC690E">
        <w:t xml:space="preserve">prostředí a to, jak tyto události souvisejí se strachem a bezmocností. </w:t>
      </w:r>
      <w:r w:rsidR="005B2D05">
        <w:t>Výzkumu se účastnilo celkem 49 paliativních týmů</w:t>
      </w:r>
      <w:r w:rsidR="00573791">
        <w:t xml:space="preserve">, které rozdaly </w:t>
      </w:r>
      <w:r w:rsidR="00E24B6B">
        <w:t>měřící nástroje</w:t>
      </w:r>
      <w:r w:rsidR="00573791">
        <w:t xml:space="preserve"> </w:t>
      </w:r>
      <w:r w:rsidR="00252230">
        <w:t xml:space="preserve">celkem 106 rodinným </w:t>
      </w:r>
      <w:r w:rsidR="00573791">
        <w:t>pečovatelům pacientů</w:t>
      </w:r>
      <w:r w:rsidR="005B2D05">
        <w:t>.</w:t>
      </w:r>
      <w:r w:rsidR="00FD7083">
        <w:t xml:space="preserve"> </w:t>
      </w:r>
      <w:r w:rsidR="00F04388">
        <w:t xml:space="preserve">Měřící nástroj dosáhl </w:t>
      </w:r>
      <w:proofErr w:type="spellStart"/>
      <w:r w:rsidR="00F04388">
        <w:t>Cronbachovo</w:t>
      </w:r>
      <w:proofErr w:type="spellEnd"/>
      <w:r w:rsidR="00F04388">
        <w:t xml:space="preserve"> alfa </w:t>
      </w:r>
      <w:r w:rsidR="00FD7083">
        <w:t>0,73</w:t>
      </w:r>
      <w:r w:rsidR="00252230">
        <w:t>.</w:t>
      </w:r>
      <w:r w:rsidR="005B2D05">
        <w:t xml:space="preserve"> </w:t>
      </w:r>
      <w:r w:rsidR="00252230">
        <w:t>Většině rodin (84,9</w:t>
      </w:r>
      <w:r w:rsidR="007768E2">
        <w:t xml:space="preserve"> </w:t>
      </w:r>
      <w:r w:rsidR="00252230">
        <w:t xml:space="preserve">%) byly k dispozici profesionální paliativní služby, jako ambulantní paliativní služba a mobilní hospicová péče. </w:t>
      </w:r>
      <w:r w:rsidR="00573791">
        <w:t xml:space="preserve">Měřící nástroj SCARED zaznamenává četnost a míru obav deseti potenciálních </w:t>
      </w:r>
      <w:r w:rsidR="00822E56">
        <w:t>stresujících zdravotních příhod</w:t>
      </w:r>
      <w:r w:rsidR="00573791">
        <w:t xml:space="preserve">. Jedná se o osm fyzických </w:t>
      </w:r>
      <w:r w:rsidR="00264581">
        <w:t>projevů</w:t>
      </w:r>
      <w:r w:rsidR="00573791">
        <w:t xml:space="preserve"> jako</w:t>
      </w:r>
      <w:r w:rsidR="00264581">
        <w:t xml:space="preserve"> jsou</w:t>
      </w:r>
      <w:r w:rsidR="00573791">
        <w:t xml:space="preserve"> silné bolesti</w:t>
      </w:r>
      <w:r w:rsidR="00252230">
        <w:t xml:space="preserve"> </w:t>
      </w:r>
      <w:r w:rsidR="00573791">
        <w:t>/</w:t>
      </w:r>
      <w:r w:rsidR="00252230">
        <w:t xml:space="preserve"> </w:t>
      </w:r>
      <w:r w:rsidR="00573791">
        <w:t>nepohodlí,</w:t>
      </w:r>
      <w:r w:rsidR="00573791" w:rsidRPr="00573791">
        <w:t xml:space="preserve"> </w:t>
      </w:r>
      <w:r w:rsidR="00573791">
        <w:t>neschopnost jíst</w:t>
      </w:r>
      <w:r w:rsidR="00252230">
        <w:t xml:space="preserve"> </w:t>
      </w:r>
      <w:r w:rsidR="00264581">
        <w:t>/</w:t>
      </w:r>
      <w:r w:rsidR="00252230">
        <w:t xml:space="preserve"> </w:t>
      </w:r>
      <w:r w:rsidR="00573791">
        <w:t>polykat</w:t>
      </w:r>
      <w:r w:rsidR="00121765">
        <w:t xml:space="preserve"> / </w:t>
      </w:r>
      <w:r w:rsidR="00573791">
        <w:t>dusit</w:t>
      </w:r>
      <w:r w:rsidR="00121765" w:rsidRPr="00121765">
        <w:t xml:space="preserve"> </w:t>
      </w:r>
      <w:r w:rsidR="00121765">
        <w:t>se</w:t>
      </w:r>
      <w:r w:rsidR="00573791">
        <w:t xml:space="preserve">, </w:t>
      </w:r>
      <w:r w:rsidR="00264581">
        <w:t>zvracení, dehydratace, spavost, pád</w:t>
      </w:r>
      <w:r w:rsidR="00252230">
        <w:t xml:space="preserve"> </w:t>
      </w:r>
      <w:r w:rsidR="00264581">
        <w:t>/</w:t>
      </w:r>
      <w:r w:rsidR="00252230">
        <w:t xml:space="preserve"> </w:t>
      </w:r>
      <w:r w:rsidR="00264581">
        <w:t>kolaps, zmatenost</w:t>
      </w:r>
      <w:r w:rsidR="00252230">
        <w:t xml:space="preserve"> </w:t>
      </w:r>
      <w:r w:rsidR="00264581">
        <w:t>/</w:t>
      </w:r>
      <w:r w:rsidR="00252230">
        <w:t xml:space="preserve"> </w:t>
      </w:r>
      <w:r w:rsidR="00264581">
        <w:t xml:space="preserve">delirium, jiné tíživé zážitky. Dále dva další psychosociální zážitky jako je pocit, že pacient </w:t>
      </w:r>
      <w:r w:rsidR="00E22245">
        <w:t xml:space="preserve">/ pacientka </w:t>
      </w:r>
      <w:r w:rsidR="00264581">
        <w:t>má dost a zdání, že je pacient</w:t>
      </w:r>
      <w:r w:rsidR="00E22245">
        <w:t xml:space="preserve"> / pacientka</w:t>
      </w:r>
      <w:r w:rsidR="00264581">
        <w:t xml:space="preserve"> mrtvý</w:t>
      </w:r>
      <w:r w:rsidR="00E22245">
        <w:t xml:space="preserve"> / mrtvá</w:t>
      </w:r>
      <w:r w:rsidR="00252230">
        <w:t>. Nejvyšší prevalencí kritických fyzikálních pečovatelských příhod byla silná bolest / nepohodlí 95</w:t>
      </w:r>
      <w:r w:rsidR="007768E2">
        <w:t xml:space="preserve"> </w:t>
      </w:r>
      <w:r w:rsidR="00252230">
        <w:t>% (n = 101), následovaná nespavostí 52</w:t>
      </w:r>
      <w:r w:rsidR="00121765">
        <w:t>,</w:t>
      </w:r>
      <w:r w:rsidR="00252230">
        <w:t>8</w:t>
      </w:r>
      <w:r w:rsidR="007768E2">
        <w:t xml:space="preserve"> </w:t>
      </w:r>
      <w:r w:rsidR="00252230">
        <w:t>% (n = 56) a zmateností / deliriem 51,8</w:t>
      </w:r>
      <w:r w:rsidR="007768E2">
        <w:t xml:space="preserve"> </w:t>
      </w:r>
      <w:r w:rsidR="00252230">
        <w:t>% (n = 55). Z</w:t>
      </w:r>
      <w:r w:rsidR="00E22245">
        <w:t xml:space="preserve"> psychosociálních příhod byl označen za nejkritičtější pocit, že má pacient / pacientka dost </w:t>
      </w:r>
      <w:r w:rsidR="00E22245" w:rsidRPr="00E22245">
        <w:t>34</w:t>
      </w:r>
      <w:r w:rsidR="00121765">
        <w:t>,</w:t>
      </w:r>
      <w:r w:rsidR="00E22245" w:rsidRPr="00E22245">
        <w:t>9</w:t>
      </w:r>
      <w:r w:rsidR="007768E2">
        <w:t xml:space="preserve"> </w:t>
      </w:r>
      <w:r w:rsidR="00E22245" w:rsidRPr="00E22245">
        <w:t xml:space="preserve">% </w:t>
      </w:r>
      <w:r w:rsidR="00E22245">
        <w:t>(</w:t>
      </w:r>
      <w:r w:rsidR="00E22245" w:rsidRPr="00E22245">
        <w:t xml:space="preserve">n = </w:t>
      </w:r>
      <w:r w:rsidR="00E22245" w:rsidRPr="00E22245">
        <w:lastRenderedPageBreak/>
        <w:t>37)</w:t>
      </w:r>
      <w:r w:rsidR="00E22245">
        <w:t xml:space="preserve">. Obecně bylo zjištěno, že nejvyšší skóre strachu a bezmoci je způsobeno vystavením těmto dvěma výše zmíněným psychosociálním událostem. </w:t>
      </w:r>
      <w:r w:rsidR="00BC690E">
        <w:t>To může být vysvětleno faktem, že v domácí paliativní péči jsou nároky na rodinné příslušníky větší a jsou méně vyškoleni a méně připraveni na péči o umírajícího člověka</w:t>
      </w:r>
      <w:r w:rsidR="00FD6F40">
        <w:t xml:space="preserve">. </w:t>
      </w:r>
    </w:p>
    <w:p w14:paraId="7CA430B4" w14:textId="09B67DB1" w:rsidR="00C30710" w:rsidRDefault="00CC7957" w:rsidP="009A498C">
      <w:pPr>
        <w:pStyle w:val="Text"/>
      </w:pPr>
      <w:r>
        <w:t xml:space="preserve">Spokojenost je považována za nejdůležitější ukazatel kvality paliativní péče </w:t>
      </w:r>
      <w:r w:rsidR="006A4073">
        <w:t xml:space="preserve">       </w:t>
      </w:r>
      <w:r>
        <w:t xml:space="preserve">a je úměrná kvalitě života pacientů i rodin. Obecně je spokojenost se službami paliativní péče závislá na několika prvcích, například na komunikaci, emocionální podpoře a konzultacích při rozhodování. Tyto prvky by měly být náležitě zváženy, aby profesionálové mohli na rodiny v rámci paliativní péče působit pozitivním dojmem. </w:t>
      </w:r>
      <w:r w:rsidR="006A4073">
        <w:t>Měřícímu nástroji</w:t>
      </w:r>
      <w:r>
        <w:t xml:space="preserve"> FAMCARE</w:t>
      </w:r>
      <w:r w:rsidR="002A4D45">
        <w:t xml:space="preserve"> </w:t>
      </w:r>
      <w:r>
        <w:t>-</w:t>
      </w:r>
      <w:r w:rsidR="002A4D45">
        <w:t xml:space="preserve"> </w:t>
      </w:r>
      <w:r>
        <w:t xml:space="preserve">2 se v minulých letech dostalo zvláštní pozornosti jak ve výzkumu, tak i v praxi paliativních pečovatelských služeb. Tento nástroj byl použit pro měření spokojenosti rodiny s odbornou péčí. </w:t>
      </w:r>
      <w:r w:rsidR="00C26F46">
        <w:t>Cílem této studie bylo prověřit spokojenost rodinných pečovatelů s odbornou paliativní domácí péčí v </w:t>
      </w:r>
      <w:proofErr w:type="gramStart"/>
      <w:r w:rsidR="00C26F46">
        <w:t>Německu</w:t>
      </w:r>
      <w:proofErr w:type="gramEnd"/>
      <w:r w:rsidR="00C26F46">
        <w:t xml:space="preserve"> a to s pomocí </w:t>
      </w:r>
      <w:r w:rsidR="006A4073">
        <w:t>měřícího nástroje</w:t>
      </w:r>
      <w:r>
        <w:t xml:space="preserve"> FAMCARE</w:t>
      </w:r>
      <w:r w:rsidR="002A4D45">
        <w:t xml:space="preserve"> </w:t>
      </w:r>
      <w:r>
        <w:t>-</w:t>
      </w:r>
      <w:r w:rsidR="002A4D45">
        <w:t xml:space="preserve"> </w:t>
      </w:r>
      <w:r>
        <w:t>2</w:t>
      </w:r>
      <w:r w:rsidR="00C26F46">
        <w:t>.</w:t>
      </w:r>
      <w:r>
        <w:t xml:space="preserve"> </w:t>
      </w:r>
      <w:r w:rsidR="00E004BC">
        <w:t xml:space="preserve">Celkem se výzkumu účastnilo 49 paliativních týmů a </w:t>
      </w:r>
      <w:r w:rsidR="00E004BC" w:rsidRPr="005F6676">
        <w:t xml:space="preserve">106 rodinných příslušníků. </w:t>
      </w:r>
      <w:r w:rsidR="005F6676" w:rsidRPr="005F6676">
        <w:t xml:space="preserve">V této studii dosahoval </w:t>
      </w:r>
      <w:r w:rsidR="006A4073">
        <w:t>nástroj</w:t>
      </w:r>
      <w:r w:rsidR="005F6676" w:rsidRPr="005F6676">
        <w:t xml:space="preserve"> FAMCARE-2 hodnoty </w:t>
      </w:r>
      <w:proofErr w:type="spellStart"/>
      <w:r w:rsidR="005F6676" w:rsidRPr="005F6676">
        <w:t>Cronbach</w:t>
      </w:r>
      <w:r w:rsidR="005F6676">
        <w:t>ov</w:t>
      </w:r>
      <w:r w:rsidR="00121765">
        <w:t>a</w:t>
      </w:r>
      <w:proofErr w:type="spellEnd"/>
      <w:r w:rsidR="005F6676" w:rsidRPr="005F6676">
        <w:t xml:space="preserve"> </w:t>
      </w:r>
      <w:proofErr w:type="spellStart"/>
      <w:r w:rsidR="005F6676" w:rsidRPr="005F6676">
        <w:t>alpha</w:t>
      </w:r>
      <w:proofErr w:type="spellEnd"/>
      <w:r w:rsidR="005F6676" w:rsidRPr="005F6676">
        <w:t xml:space="preserve"> 0,90. </w:t>
      </w:r>
      <w:r w:rsidR="006A4073">
        <w:t>Měřící nástroj</w:t>
      </w:r>
      <w:r w:rsidR="00E004BC" w:rsidRPr="005F6676">
        <w:t xml:space="preserve"> FAMCARE</w:t>
      </w:r>
      <w:r w:rsidR="002A4D45">
        <w:t xml:space="preserve"> </w:t>
      </w:r>
      <w:r w:rsidR="00E004BC" w:rsidRPr="005F6676">
        <w:t>-</w:t>
      </w:r>
      <w:r w:rsidR="002A4D45">
        <w:t xml:space="preserve"> </w:t>
      </w:r>
      <w:r w:rsidR="00E004BC" w:rsidRPr="005F6676">
        <w:t>2 zahrnuje 17 položek. Položky se týkají</w:t>
      </w:r>
      <w:r w:rsidR="00E004BC">
        <w:t xml:space="preserve"> opatření spokojenosti se službami poskytovanými </w:t>
      </w:r>
      <w:r w:rsidR="00121765">
        <w:t xml:space="preserve">paliativní </w:t>
      </w:r>
      <w:r w:rsidR="00E004BC">
        <w:t xml:space="preserve">týmy s mezioborovým zaměřením. </w:t>
      </w:r>
      <w:r w:rsidR="00E004BC" w:rsidRPr="009C3B69">
        <w:t>Každá položka má pěti</w:t>
      </w:r>
      <w:r w:rsidR="009C3B69" w:rsidRPr="009C3B69">
        <w:t>stupňovou</w:t>
      </w:r>
      <w:r w:rsidR="00E004BC" w:rsidRPr="009C3B69">
        <w:t xml:space="preserve"> stupnici, která se řadí od </w:t>
      </w:r>
      <w:r w:rsidR="009C3B69">
        <w:t xml:space="preserve">jedné do pěti, kdy pět značí nejvyšší </w:t>
      </w:r>
      <w:proofErr w:type="gramStart"/>
      <w:r w:rsidR="009C3B69">
        <w:t>skóre</w:t>
      </w:r>
      <w:proofErr w:type="gramEnd"/>
      <w:r w:rsidR="009C3B69">
        <w:t xml:space="preserve"> a tudíž nejvyšší spokojenost</w:t>
      </w:r>
      <w:r w:rsidR="00E004BC">
        <w:t xml:space="preserve">. </w:t>
      </w:r>
      <w:r w:rsidR="006A4073">
        <w:t>Měřící nástroj</w:t>
      </w:r>
      <w:r w:rsidR="005F6676">
        <w:t xml:space="preserve"> se skládá ze čtyř částí. První se orientuje na zvládání tělesných příznaků a pohodlí</w:t>
      </w:r>
      <w:r w:rsidR="00B62587">
        <w:t xml:space="preserve"> pacienta</w:t>
      </w:r>
      <w:r w:rsidR="005F6676">
        <w:t xml:space="preserve"> a obsahuje pět položek. Druhá se zabývá poskytováním informací a obsahuje čtyři položky. Třetí část se týká podpory rodiny </w:t>
      </w:r>
      <w:r w:rsidR="006A4073">
        <w:t xml:space="preserve">     </w:t>
      </w:r>
      <w:r w:rsidR="005F6676">
        <w:t xml:space="preserve">a to konkrétně čtyřmi položkami. Poslední, čtvrtá část je psychologická péče o pacienta a obsahuje také čtyři položky. </w:t>
      </w:r>
      <w:r w:rsidR="00C30710">
        <w:t>Konkrétně části obsahují:</w:t>
      </w:r>
    </w:p>
    <w:p w14:paraId="5254B10B" w14:textId="6FEAB3CD" w:rsidR="00277BE8" w:rsidRDefault="00B62587" w:rsidP="00C30710">
      <w:pPr>
        <w:pStyle w:val="Text"/>
        <w:numPr>
          <w:ilvl w:val="0"/>
          <w:numId w:val="21"/>
        </w:numPr>
        <w:ind w:left="709"/>
      </w:pPr>
      <w:r>
        <w:t>Management t</w:t>
      </w:r>
      <w:r w:rsidR="00C30710">
        <w:t>ělesn</w:t>
      </w:r>
      <w:r>
        <w:t>ých</w:t>
      </w:r>
      <w:r w:rsidR="00C30710">
        <w:t xml:space="preserve"> příznak</w:t>
      </w:r>
      <w:r>
        <w:t>ů</w:t>
      </w:r>
      <w:r w:rsidR="00C30710">
        <w:t xml:space="preserve"> </w:t>
      </w:r>
      <w:r>
        <w:t xml:space="preserve">a komfortu </w:t>
      </w:r>
      <w:r w:rsidR="00C30710">
        <w:t>zahrnuje</w:t>
      </w:r>
      <w:r>
        <w:t xml:space="preserve"> pět</w:t>
      </w:r>
      <w:r w:rsidR="00C30710">
        <w:t xml:space="preserve"> otáz</w:t>
      </w:r>
      <w:r>
        <w:t xml:space="preserve">ek. Jedná se </w:t>
      </w:r>
      <w:r w:rsidR="006A4073">
        <w:t xml:space="preserve">        </w:t>
      </w:r>
      <w:r>
        <w:t>o</w:t>
      </w:r>
      <w:r w:rsidR="00C30710">
        <w:t xml:space="preserve"> </w:t>
      </w:r>
      <w:r>
        <w:t xml:space="preserve">komfort pacienta, rychlost, s jakou se léčí pacientovi symptomy, </w:t>
      </w:r>
      <w:r w:rsidR="000A50EE">
        <w:t xml:space="preserve">jestli </w:t>
      </w:r>
      <w:r>
        <w:t xml:space="preserve">pomocný tým věnuje pozornost popisu příznaků pacienta, způsob, jakým jsou naplňovány fyzické potřeby pacienta vzhledem k pohodlí a zda – </w:t>
      </w:r>
      <w:proofErr w:type="spellStart"/>
      <w:r>
        <w:t>li</w:t>
      </w:r>
      <w:proofErr w:type="spellEnd"/>
      <w:r>
        <w:t xml:space="preserve"> doktor věnuje pozornost příznakům pacienta. </w:t>
      </w:r>
      <w:r w:rsidR="000A50EE">
        <w:t xml:space="preserve">Nejvíce </w:t>
      </w:r>
      <w:r w:rsidR="00B23DAD">
        <w:t>byli</w:t>
      </w:r>
      <w:r w:rsidR="000A50EE">
        <w:t xml:space="preserve"> respondenti </w:t>
      </w:r>
      <w:r w:rsidR="00B23DAD">
        <w:t>spokojeni</w:t>
      </w:r>
      <w:r w:rsidR="000A50EE">
        <w:t xml:space="preserve"> s názorem, jestli pomocný tým věnuje pozornost popisu příznaků pacienta</w:t>
      </w:r>
      <w:r>
        <w:t xml:space="preserve"> </w:t>
      </w:r>
      <w:r w:rsidR="00B23DAD">
        <w:t>(celkově hodnoceno hodnotou 4,05 z 5 možných)</w:t>
      </w:r>
      <w:r w:rsidR="00277BE8">
        <w:t>.</w:t>
      </w:r>
      <w:r w:rsidR="00C26F46">
        <w:t xml:space="preserve"> Naopak nejméně byli spokojeni s pacientovým komfortem (3,24 z 5). </w:t>
      </w:r>
    </w:p>
    <w:p w14:paraId="0C5A0120" w14:textId="3BBE8200" w:rsidR="00277BE8" w:rsidRDefault="00277BE8" w:rsidP="00C30710">
      <w:pPr>
        <w:pStyle w:val="Text"/>
        <w:numPr>
          <w:ilvl w:val="0"/>
          <w:numId w:val="21"/>
        </w:numPr>
        <w:ind w:left="709"/>
      </w:pPr>
      <w:r>
        <w:lastRenderedPageBreak/>
        <w:t xml:space="preserve">Poskytování informací má čtyři otázky. Jde o otázky jako způsob, jakým byl pacientův stav a pravděpodobný pokrok vysvětlen týmem paliativní péče, dále také informace o nežádoucích účincích léčby, setkání s paliativním týmem </w:t>
      </w:r>
      <w:r w:rsidR="006A4073">
        <w:t xml:space="preserve">          </w:t>
      </w:r>
      <w:r>
        <w:t>a zhodnocení pacientova stavu a plánu péče a poslední otázka byly podané informace o způsobu zvládání příznaků (např. bolest, zácpa). Nejlépe bylo hodnoceno setkání s paliativním týmem a zhodnocení pacientova stavu a další plánování péče (celkem 3,83 z 5).</w:t>
      </w:r>
      <w:r w:rsidR="00324B67">
        <w:t xml:space="preserve"> Nejhůře byly hodnoceny informace</w:t>
      </w:r>
      <w:r w:rsidR="006A4073">
        <w:t xml:space="preserve">                    </w:t>
      </w:r>
      <w:r w:rsidR="00324B67">
        <w:t>o nežádoucích účincích léčby (3,27 z 5).</w:t>
      </w:r>
    </w:p>
    <w:p w14:paraId="4C619C99" w14:textId="63513423" w:rsidR="00A10A03" w:rsidRPr="00A10A03" w:rsidRDefault="0009097F" w:rsidP="00A10A03">
      <w:pPr>
        <w:pStyle w:val="Text"/>
        <w:numPr>
          <w:ilvl w:val="0"/>
          <w:numId w:val="21"/>
        </w:numPr>
        <w:ind w:left="709"/>
      </w:pPr>
      <w:r>
        <w:t xml:space="preserve">Třetí část se týká podpory rodiny. Řadí se sem otázky jako dostupnost paliativního týmu rodině, emoční podpora poskytovaná rodinným příslušníkům </w:t>
      </w:r>
      <w:r w:rsidR="0068655E">
        <w:t xml:space="preserve">paliativním </w:t>
      </w:r>
      <w:r>
        <w:t xml:space="preserve">týmem, praktická pomoc poskytovaná týmem (např. při hygieně, při domácí péči, při oddechu) a způsob, jakým je rodina zahrnuta do rozhodování o léčbě a péči. </w:t>
      </w:r>
      <w:r w:rsidR="00A10A03">
        <w:t>Největší shodu uvedli respondenti s dostupností paliativního týmu rodině (celkem 3,89 z 5).</w:t>
      </w:r>
      <w:r w:rsidR="00324B67">
        <w:t xml:space="preserve"> Nejmenší shodu uvedli respondenti emoční podporu poskytovanou rodinným příslušníkům od paliativního týmu (3,75 z 5).</w:t>
      </w:r>
    </w:p>
    <w:p w14:paraId="70A3DEDD" w14:textId="44778F38" w:rsidR="00EA4CEB" w:rsidRDefault="00A10A03" w:rsidP="00C30710">
      <w:pPr>
        <w:pStyle w:val="Text"/>
        <w:numPr>
          <w:ilvl w:val="0"/>
          <w:numId w:val="21"/>
        </w:numPr>
        <w:ind w:left="709"/>
      </w:pPr>
      <w:r>
        <w:t xml:space="preserve">Poslední část se zaobírá psychologickou péčí o pacienta. </w:t>
      </w:r>
      <w:r w:rsidR="0068655E">
        <w:t>Konkrétně otázkami jako způsob, jakým tým paliativní péče respektuje důstojnost pacienta, jak účinně tým zvládá příznaky nemoci pacienta, reakce týmu paliativní péče na změny péče pacienta</w:t>
      </w:r>
      <w:r w:rsidR="00C933A3">
        <w:t xml:space="preserve"> a</w:t>
      </w:r>
      <w:r w:rsidR="0068655E">
        <w:t xml:space="preserve"> </w:t>
      </w:r>
      <w:r w:rsidR="00C933A3">
        <w:t>e</w:t>
      </w:r>
      <w:r w:rsidR="0068655E">
        <w:t>moční podpor</w:t>
      </w:r>
      <w:r w:rsidR="00C933A3">
        <w:t>a</w:t>
      </w:r>
      <w:r w:rsidR="0068655E">
        <w:t>, kterou pacientovi poskytuje tým paliativní péče</w:t>
      </w:r>
      <w:r w:rsidR="00C933A3">
        <w:t>. Nejspokojenější byli respondenti se způsobem, jakým tým paliativní péče respektuje důstojnost pacienta a to hodnocením 4,12 z 5 možných</w:t>
      </w:r>
      <w:r w:rsidR="00324B67">
        <w:t xml:space="preserve">. Nejméně spokojeni byli respondenti se </w:t>
      </w:r>
      <w:r w:rsidR="00324B67" w:rsidRPr="006A4073">
        <w:t>způsobem</w:t>
      </w:r>
      <w:r w:rsidR="006A4073" w:rsidRPr="006A4073">
        <w:t>,</w:t>
      </w:r>
      <w:r w:rsidR="006A4073">
        <w:t xml:space="preserve"> jak </w:t>
      </w:r>
      <w:r w:rsidR="00324B67">
        <w:t>tým zvládá příznaky nemoci pacienta (3,77 z 5)</w:t>
      </w:r>
      <w:r w:rsidR="0068655E">
        <w:t xml:space="preserve"> </w:t>
      </w:r>
      <w:r w:rsidR="009A498C">
        <w:t>(</w:t>
      </w:r>
      <w:proofErr w:type="spellStart"/>
      <w:r w:rsidR="009A498C">
        <w:t>Galatsch</w:t>
      </w:r>
      <w:proofErr w:type="spellEnd"/>
      <w:r w:rsidR="009A498C">
        <w:t xml:space="preserve"> et al., 2017, s. </w:t>
      </w:r>
      <w:proofErr w:type="gramStart"/>
      <w:r w:rsidR="009A498C">
        <w:t>724</w:t>
      </w:r>
      <w:r w:rsidR="00C21062">
        <w:t xml:space="preserve"> - 726</w:t>
      </w:r>
      <w:proofErr w:type="gramEnd"/>
      <w:r w:rsidR="009A498C">
        <w:t>).</w:t>
      </w:r>
    </w:p>
    <w:p w14:paraId="0A3CD9F1" w14:textId="3AF9FE68" w:rsidR="0055073B" w:rsidRPr="00EA4CEB" w:rsidRDefault="00EA4CEB" w:rsidP="00EA4CEB">
      <w:pPr>
        <w:rPr>
          <w:sz w:val="24"/>
        </w:rPr>
      </w:pPr>
      <w:r>
        <w:br w:type="page"/>
      </w:r>
    </w:p>
    <w:p w14:paraId="1A6110D6" w14:textId="3E911A8A" w:rsidR="00C63EFB" w:rsidRPr="00837349" w:rsidRDefault="00606BC3" w:rsidP="00606BC3">
      <w:pPr>
        <w:pStyle w:val="NadpisyP"/>
        <w:numPr>
          <w:ilvl w:val="0"/>
          <w:numId w:val="0"/>
        </w:numPr>
      </w:pPr>
      <w:bookmarkStart w:id="20" w:name="_Toc36054561"/>
      <w:r>
        <w:lastRenderedPageBreak/>
        <w:t xml:space="preserve">3.1 </w:t>
      </w:r>
      <w:r w:rsidR="00C63EFB" w:rsidRPr="00837349">
        <w:t>Význam a limitace dohledaných výsledků</w:t>
      </w:r>
      <w:bookmarkEnd w:id="20"/>
    </w:p>
    <w:p w14:paraId="5CD181A3" w14:textId="7E4A740F" w:rsidR="00FD68FA" w:rsidRDefault="00101C8E" w:rsidP="00101C8E">
      <w:pPr>
        <w:pStyle w:val="Text"/>
      </w:pPr>
      <w:r>
        <w:t xml:space="preserve">Umírání je součástí všech lidských životů. A to nezávisle na tom, kde byly výše uvedené výzkumné studie prováděny, ať už v České republice nebo v Německu. </w:t>
      </w:r>
      <w:r w:rsidR="00606BC3">
        <w:t>Práce může být p</w:t>
      </w:r>
      <w:r w:rsidR="008F0FAD">
        <w:t xml:space="preserve">řínosná zejména </w:t>
      </w:r>
      <w:r w:rsidR="005C4627">
        <w:t xml:space="preserve">pro </w:t>
      </w:r>
      <w:r w:rsidR="007461F1">
        <w:t xml:space="preserve">absolventy ošetřovatelských oborů, </w:t>
      </w:r>
      <w:r w:rsidR="005C4627">
        <w:t>všeobecné sestry v domácí péči nebo</w:t>
      </w:r>
      <w:r w:rsidR="00FD68FA">
        <w:t xml:space="preserve"> i</w:t>
      </w:r>
      <w:r w:rsidR="005C4627">
        <w:t xml:space="preserve"> pro </w:t>
      </w:r>
      <w:r w:rsidR="007461F1">
        <w:t>rodinné příslušníky</w:t>
      </w:r>
      <w:r w:rsidR="005C4627">
        <w:t>, kter</w:t>
      </w:r>
      <w:r w:rsidR="007461F1">
        <w:t>ých</w:t>
      </w:r>
      <w:r w:rsidR="005C4627">
        <w:t xml:space="preserve"> se problematika týká</w:t>
      </w:r>
      <w:r w:rsidR="00FD68FA">
        <w:t xml:space="preserve"> nebo je zajímá</w:t>
      </w:r>
      <w:r w:rsidR="005C4627">
        <w:t>.</w:t>
      </w:r>
      <w:r w:rsidR="00DA4339">
        <w:t xml:space="preserve"> Čeští i němečtí rodinní příslušníci zde mohou najít jakýsi návod či postup, jak si zajistit paliativní péči v domácím prostředí.</w:t>
      </w:r>
      <w:r w:rsidR="005C4627">
        <w:t xml:space="preserve"> </w:t>
      </w:r>
      <w:r w:rsidR="00FD68FA">
        <w:t xml:space="preserve">Dle veškerých dohledaných studií si většina </w:t>
      </w:r>
      <w:r w:rsidR="00FD68FA" w:rsidRPr="00F14D9A">
        <w:t>terminálně nemocných přeje umřít v domácím prostřed</w:t>
      </w:r>
      <w:r w:rsidR="00FD68FA">
        <w:t xml:space="preserve">í. </w:t>
      </w:r>
      <w:r w:rsidR="00FD68FA" w:rsidRPr="00F14D9A">
        <w:t xml:space="preserve">Je však třeba </w:t>
      </w:r>
      <w:r w:rsidR="00822E56">
        <w:t xml:space="preserve">provést </w:t>
      </w:r>
      <w:r w:rsidR="00FD68FA" w:rsidRPr="00F14D9A">
        <w:t>více výzkumných studií, aby se všeobecně pochopilo, jaká jsou přesná preferovaná místa úmrtí, jaké podmínky domácího prostředí by skutečně splnily očekávání nemocných a také, aby se podrobněji prozkoumal složitý systém faktorů</w:t>
      </w:r>
      <w:r w:rsidR="00FD68FA">
        <w:t>, které ovlivňují kvalitu života terminálně nemocných</w:t>
      </w:r>
      <w:r w:rsidR="00FD68FA" w:rsidRPr="00F14D9A">
        <w:t xml:space="preserve">. </w:t>
      </w:r>
      <w:r>
        <w:t>Za zmínku také stojí, že v</w:t>
      </w:r>
      <w:r w:rsidR="005A6D0F">
        <w:t> </w:t>
      </w:r>
      <w:r>
        <w:t>předložených</w:t>
      </w:r>
      <w:r w:rsidR="005A6D0F">
        <w:t xml:space="preserve"> </w:t>
      </w:r>
      <w:r w:rsidR="005A6D0F" w:rsidRPr="00822E56">
        <w:rPr>
          <w:bCs/>
        </w:rPr>
        <w:t>výzkumných</w:t>
      </w:r>
      <w:r w:rsidR="005A6D0F" w:rsidRPr="00822E56">
        <w:rPr>
          <w:b/>
        </w:rPr>
        <w:t xml:space="preserve"> </w:t>
      </w:r>
      <w:r>
        <w:t xml:space="preserve">studiích chybí konkretizace podmínek, ve kterých se pečovatelé </w:t>
      </w:r>
      <w:r w:rsidR="00DB5545">
        <w:t xml:space="preserve">                   </w:t>
      </w:r>
      <w:r>
        <w:t>a pacienti nacházeli. Například podmínek týkajících se bydlení, finančního zajištění, zdravotního stavu pečovatelů anebo podpory od dalších rodinných příslušníků.</w:t>
      </w:r>
    </w:p>
    <w:p w14:paraId="314D42B6" w14:textId="0E4DBD47" w:rsidR="00187D4E" w:rsidRPr="00187D4E" w:rsidRDefault="00F14D9A" w:rsidP="003C134D">
      <w:pPr>
        <w:pStyle w:val="Text"/>
      </w:pPr>
      <w:r>
        <w:t xml:space="preserve">České zdravotnictví zatím nemá zcela upřesněnou problematiku financování domácí paliativní péče. </w:t>
      </w:r>
      <w:r w:rsidR="007461F1">
        <w:t xml:space="preserve">Ukotvení domácí péče v zákoně by </w:t>
      </w:r>
      <w:r>
        <w:t>mohlo pomoci státnímu sektoru</w:t>
      </w:r>
      <w:r w:rsidR="00CB43DE">
        <w:t xml:space="preserve"> v přerozdělování financí. </w:t>
      </w:r>
      <w:r w:rsidR="00DA4339">
        <w:t xml:space="preserve">Zavedením zákona by získali pečovatelé nejen finanční zajištění, ale i </w:t>
      </w:r>
      <w:r w:rsidR="003C134D">
        <w:t xml:space="preserve">neplacené pracovní volno. </w:t>
      </w:r>
      <w:r w:rsidR="00D53488">
        <w:t xml:space="preserve">V České republice by tento krok usnadnil rodinným pečovatelům péči o </w:t>
      </w:r>
      <w:r w:rsidR="00FD68FA">
        <w:t>terminálně nemocné</w:t>
      </w:r>
      <w:r w:rsidR="00D53488">
        <w:t>.</w:t>
      </w:r>
      <w:r w:rsidR="00EC207B">
        <w:t xml:space="preserve"> </w:t>
      </w:r>
    </w:p>
    <w:p w14:paraId="1E41A233" w14:textId="58503927" w:rsidR="00FD68FA" w:rsidRDefault="00837349" w:rsidP="00101C8E">
      <w:pPr>
        <w:pStyle w:val="Text"/>
      </w:pPr>
      <w:r>
        <w:t>Česk</w:t>
      </w:r>
      <w:r w:rsidR="00F14D9A">
        <w:t>á</w:t>
      </w:r>
      <w:r>
        <w:t xml:space="preserve"> repub</w:t>
      </w:r>
      <w:r w:rsidR="00A82FD2">
        <w:t>lik</w:t>
      </w:r>
      <w:r w:rsidR="00F14D9A">
        <w:t>a již zaved</w:t>
      </w:r>
      <w:r w:rsidR="00FD68FA">
        <w:t>la</w:t>
      </w:r>
      <w:r>
        <w:t xml:space="preserve"> vzdělávání</w:t>
      </w:r>
      <w:r w:rsidR="00F14D9A">
        <w:t xml:space="preserve"> </w:t>
      </w:r>
      <w:r w:rsidR="00FD68FA">
        <w:t xml:space="preserve">v oblasti této problematiky </w:t>
      </w:r>
      <w:r w:rsidR="00F14D9A">
        <w:t>a</w:t>
      </w:r>
      <w:r w:rsidRPr="00837349">
        <w:t xml:space="preserve"> </w:t>
      </w:r>
      <w:r w:rsidR="00FD68FA">
        <w:t xml:space="preserve">zároveň </w:t>
      </w:r>
      <w:r w:rsidRPr="00837349">
        <w:t>je snaha zviditelnit paliativní péči</w:t>
      </w:r>
      <w:r w:rsidRPr="00837349">
        <w:rPr>
          <w:rStyle w:val="Odkaznakoment"/>
        </w:rPr>
        <w:t xml:space="preserve"> </w:t>
      </w:r>
      <w:r w:rsidRPr="00837349">
        <w:t>jako samostatnou oblast. V</w:t>
      </w:r>
      <w:r>
        <w:t xml:space="preserve"> roce 2004 nastala změna v typu zdravotnického vzdělávání. V předchozí typu vzdělávání zcela chyběla výuka </w:t>
      </w:r>
      <w:r w:rsidR="002B05E9">
        <w:t xml:space="preserve">   </w:t>
      </w:r>
      <w:r>
        <w:t xml:space="preserve">a seznámení se s paliativní péčí. </w:t>
      </w:r>
      <w:r w:rsidR="00A82FD2" w:rsidRPr="00A82FD2">
        <w:t xml:space="preserve">Teprve v posledních patnácti letech byly základy paliativní péče zahrnuty do odborné přípravy na středních a vysokých školách. </w:t>
      </w:r>
      <w:r w:rsidR="00A82FD2">
        <w:t>V současné době</w:t>
      </w:r>
      <w:r w:rsidR="00A82FD2" w:rsidRPr="00837349">
        <w:t xml:space="preserve"> </w:t>
      </w:r>
      <w:r w:rsidR="00A82FD2">
        <w:t xml:space="preserve">je </w:t>
      </w:r>
      <w:r w:rsidR="00A82FD2" w:rsidRPr="00837349">
        <w:t xml:space="preserve">studentům </w:t>
      </w:r>
      <w:r w:rsidR="00A82FD2">
        <w:t>umožněno</w:t>
      </w:r>
      <w:r w:rsidR="00A82FD2" w:rsidRPr="00837349">
        <w:t xml:space="preserve"> získat </w:t>
      </w:r>
      <w:r w:rsidR="00A82FD2">
        <w:t>do</w:t>
      </w:r>
      <w:r w:rsidR="00A82FD2" w:rsidRPr="00837349">
        <w:t>stačující znalosti a schopnosti v oblasti péče o terminálně nemocné</w:t>
      </w:r>
      <w:r w:rsidR="00A82FD2">
        <w:t>.</w:t>
      </w:r>
      <w:r w:rsidR="00A82FD2" w:rsidRPr="00A82FD2">
        <w:t xml:space="preserve"> Všeobecné sestry pracující na odděleních poskytujících paliativní péči, se mohou účastnit speciálních kurzů určených </w:t>
      </w:r>
      <w:r w:rsidR="002B05E9">
        <w:t xml:space="preserve">                      </w:t>
      </w:r>
      <w:r w:rsidR="00A82FD2" w:rsidRPr="00A82FD2">
        <w:t xml:space="preserve">k uspokojení potřeb paliativních pacientů. Kurzy </w:t>
      </w:r>
      <w:r w:rsidR="00A82FD2">
        <w:t>jsou však zcela dobrovolné</w:t>
      </w:r>
      <w:r w:rsidR="00A82FD2" w:rsidRPr="00A82FD2">
        <w:t>.</w:t>
      </w:r>
      <w:r w:rsidR="00A82FD2">
        <w:t xml:space="preserve"> </w:t>
      </w:r>
      <w:r w:rsidRPr="00837349">
        <w:t>Je vize zapojit i postgraduální vzdělání lékařů a všeobecných sester v rámci příslušných oborů a specializací. Důležité je tedy vytvořit specializované vzdělání v oboru paliativní péče</w:t>
      </w:r>
      <w:r w:rsidRPr="00837349">
        <w:rPr>
          <w:rStyle w:val="Odkaznakoment"/>
        </w:rPr>
        <w:t xml:space="preserve"> </w:t>
      </w:r>
      <w:r w:rsidRPr="00837349">
        <w:t xml:space="preserve">pro lékaře, všeobecné sestry, sociální pracovníky, psychology a pastorační </w:t>
      </w:r>
      <w:r w:rsidRPr="00837349">
        <w:lastRenderedPageBreak/>
        <w:t>pracovníky</w:t>
      </w:r>
      <w:r w:rsidRPr="00A82FD2">
        <w:t>.</w:t>
      </w:r>
      <w:r w:rsidR="00A82FD2" w:rsidRPr="00A82FD2">
        <w:t xml:space="preserve"> </w:t>
      </w:r>
      <w:r w:rsidR="00A82FD2" w:rsidRPr="00A55C99">
        <w:t>Záměrem do budoucna je doplnit primární péči v domácnost</w:t>
      </w:r>
      <w:r w:rsidR="00A82FD2">
        <w:t>ech</w:t>
      </w:r>
      <w:r w:rsidR="00A82FD2" w:rsidRPr="00A55C99">
        <w:t>, specializovanou péči a mobilní služb</w:t>
      </w:r>
      <w:r w:rsidR="00A82FD2">
        <w:t>y</w:t>
      </w:r>
      <w:r w:rsidR="00A82FD2" w:rsidRPr="00A55C99">
        <w:t xml:space="preserve"> ambulantní </w:t>
      </w:r>
      <w:proofErr w:type="gramStart"/>
      <w:r w:rsidR="00A82FD2" w:rsidRPr="00A55C99">
        <w:t>péče</w:t>
      </w:r>
      <w:proofErr w:type="gramEnd"/>
      <w:r w:rsidR="00A82FD2" w:rsidRPr="00A55C99">
        <w:t xml:space="preserve"> a to o další </w:t>
      </w:r>
      <w:proofErr w:type="spellStart"/>
      <w:r w:rsidR="00A82FD2" w:rsidRPr="00A55C99">
        <w:t>multiprofesionální</w:t>
      </w:r>
      <w:proofErr w:type="spellEnd"/>
      <w:r w:rsidR="00A82FD2" w:rsidRPr="00A55C99">
        <w:t xml:space="preserve"> služby zaměřené na konkrétní potřeby.</w:t>
      </w:r>
    </w:p>
    <w:p w14:paraId="1DB83291" w14:textId="1ADAAEF5" w:rsidR="0099161C" w:rsidRDefault="003205B2" w:rsidP="00FD68FA">
      <w:pPr>
        <w:pStyle w:val="Text"/>
      </w:pPr>
      <w:r>
        <w:t>Jako d</w:t>
      </w:r>
      <w:r w:rsidRPr="003205B2">
        <w:t>alší limitac</w:t>
      </w:r>
      <w:r w:rsidR="00E43048">
        <w:t>e</w:t>
      </w:r>
      <w:r w:rsidRPr="003205B2">
        <w:t xml:space="preserve"> </w:t>
      </w:r>
      <w:r>
        <w:t xml:space="preserve">by bylo dobré uvést, že uvedených </w:t>
      </w:r>
      <w:r w:rsidR="00FD68FA">
        <w:t>studií</w:t>
      </w:r>
      <w:r>
        <w:t xml:space="preserve"> se účastnil</w:t>
      </w:r>
      <w:r w:rsidR="00FD68FA">
        <w:t>y</w:t>
      </w:r>
      <w:r>
        <w:t xml:space="preserve"> mal</w:t>
      </w:r>
      <w:r w:rsidR="00FD68FA">
        <w:t>é</w:t>
      </w:r>
      <w:r>
        <w:t xml:space="preserve"> vzor</w:t>
      </w:r>
      <w:r w:rsidR="00FD68FA">
        <w:t>ky</w:t>
      </w:r>
      <w:r>
        <w:t xml:space="preserve"> respondentů. T</w:t>
      </w:r>
      <w:r w:rsidR="00FD68FA">
        <w:t>yto</w:t>
      </w:r>
      <w:r>
        <w:t xml:space="preserve"> vzor</w:t>
      </w:r>
      <w:r w:rsidR="00FD68FA">
        <w:t>ky</w:t>
      </w:r>
      <w:r>
        <w:t xml:space="preserve"> se v uvedených studiích pohybuj</w:t>
      </w:r>
      <w:r w:rsidR="00FD68FA">
        <w:t>í</w:t>
      </w:r>
      <w:r>
        <w:t xml:space="preserve"> v</w:t>
      </w:r>
      <w:r w:rsidR="00FD68FA">
        <w:t> </w:t>
      </w:r>
      <w:r>
        <w:t>rozmezí</w:t>
      </w:r>
      <w:r w:rsidR="00FD68FA">
        <w:t xml:space="preserve"> od</w:t>
      </w:r>
      <w:r>
        <w:t xml:space="preserve"> 30</w:t>
      </w:r>
      <w:r w:rsidR="00FD68FA">
        <w:t xml:space="preserve"> do</w:t>
      </w:r>
      <w:r w:rsidR="00D70202">
        <w:t xml:space="preserve"> </w:t>
      </w:r>
      <w:r>
        <w:t>106 zúčastněných nemocných respondentů</w:t>
      </w:r>
      <w:r w:rsidR="00E43048">
        <w:t xml:space="preserve"> a jejich rodin</w:t>
      </w:r>
      <w:r>
        <w:t xml:space="preserve">. Stálo by za zvážení udělat </w:t>
      </w:r>
      <w:r w:rsidR="00E43048">
        <w:t>celorepublikový</w:t>
      </w:r>
      <w:r>
        <w:t xml:space="preserve"> </w:t>
      </w:r>
      <w:r w:rsidR="00FD68FA">
        <w:t>výzkum</w:t>
      </w:r>
      <w:r w:rsidR="00E43048">
        <w:t xml:space="preserve"> v paliativní péči domácího prostředí a vytvořit </w:t>
      </w:r>
      <w:r w:rsidR="00F14D9A">
        <w:t>měřící nástroj</w:t>
      </w:r>
      <w:r w:rsidR="00E43048">
        <w:t>, která by byla stěžejní pro paliativní péči</w:t>
      </w:r>
      <w:r>
        <w:t>.</w:t>
      </w:r>
      <w:r w:rsidR="00E43048">
        <w:t xml:space="preserve"> Například konkrétně v České republice</w:t>
      </w:r>
      <w:r>
        <w:t xml:space="preserve"> </w:t>
      </w:r>
      <w:r w:rsidR="00E43048">
        <w:t>chybí validní</w:t>
      </w:r>
      <w:r w:rsidR="00C65E2A">
        <w:t>,</w:t>
      </w:r>
      <w:r w:rsidR="00E43048">
        <w:t xml:space="preserve"> </w:t>
      </w:r>
      <w:r w:rsidR="00C65E2A">
        <w:t>souhrnn</w:t>
      </w:r>
      <w:r w:rsidR="00F14D9A">
        <w:t>ý</w:t>
      </w:r>
      <w:r w:rsidR="00C65E2A">
        <w:t xml:space="preserve"> </w:t>
      </w:r>
      <w:r w:rsidR="00E43048">
        <w:t xml:space="preserve">a relevantní </w:t>
      </w:r>
      <w:r w:rsidR="00F14D9A">
        <w:t>měřící nástroj</w:t>
      </w:r>
      <w:r w:rsidR="00E43048">
        <w:t xml:space="preserve"> na posouzení </w:t>
      </w:r>
      <w:r w:rsidR="00FD68FA">
        <w:t xml:space="preserve">celkového stavu pacientů anebo </w:t>
      </w:r>
      <w:r w:rsidR="00FD68FA" w:rsidRPr="00FD68FA">
        <w:rPr>
          <w:bCs/>
        </w:rPr>
        <w:t>kvality života</w:t>
      </w:r>
      <w:r w:rsidR="0099161C" w:rsidRPr="00FD68FA">
        <w:rPr>
          <w:bCs/>
        </w:rPr>
        <w:t xml:space="preserve"> </w:t>
      </w:r>
      <w:r w:rsidR="00F14D9A" w:rsidRPr="00FD68FA">
        <w:rPr>
          <w:bCs/>
        </w:rPr>
        <w:t>pacientů v domácí paliativní péči</w:t>
      </w:r>
      <w:r w:rsidR="00E43048" w:rsidRPr="00FD68FA">
        <w:rPr>
          <w:bCs/>
        </w:rPr>
        <w:t xml:space="preserve">. </w:t>
      </w:r>
      <w:r w:rsidR="00471A45" w:rsidRPr="00FD68FA">
        <w:rPr>
          <w:bCs/>
        </w:rPr>
        <w:t>Dále bychom mohli předložit nedostatek</w:t>
      </w:r>
      <w:r w:rsidR="00471A45" w:rsidRPr="00FD68FA">
        <w:t xml:space="preserve"> </w:t>
      </w:r>
      <w:r w:rsidR="00471A45">
        <w:t xml:space="preserve">stejně zaměřených </w:t>
      </w:r>
      <w:r w:rsidR="00FD68FA">
        <w:t>měřících nástrojů</w:t>
      </w:r>
      <w:r w:rsidR="00471A45">
        <w:t xml:space="preserve"> </w:t>
      </w:r>
      <w:r w:rsidR="00471A45" w:rsidRPr="003205B2">
        <w:t>ke srovnání výsledků</w:t>
      </w:r>
      <w:r w:rsidR="00471A45">
        <w:t>.</w:t>
      </w:r>
      <w:r w:rsidR="00C65E2A">
        <w:t xml:space="preserve"> Tyto limitace by bylo vhodné použít pro další výzkumy nasměrované na domácí péči, nebo v zemích</w:t>
      </w:r>
      <w:r w:rsidR="00C65E2A" w:rsidRPr="003205B2">
        <w:t xml:space="preserve">, kde dosud nebyl proveden podobný výzkum, v zemích či oblastech </w:t>
      </w:r>
      <w:r w:rsidR="00FD68FA">
        <w:t xml:space="preserve">                  </w:t>
      </w:r>
      <w:r w:rsidR="00C65E2A" w:rsidRPr="003205B2">
        <w:t>s odlišnou péčí o pacienty než v dosavadních studiích</w:t>
      </w:r>
      <w:r w:rsidR="00C65E2A">
        <w:t>.</w:t>
      </w:r>
    </w:p>
    <w:p w14:paraId="637898A2" w14:textId="3D3CD9A7" w:rsidR="00FD68FA" w:rsidRPr="00FD68FA" w:rsidRDefault="00FD68FA" w:rsidP="00FD68FA">
      <w:pPr>
        <w:pStyle w:val="Text"/>
      </w:pPr>
      <w:r>
        <w:t xml:space="preserve">Tato přehledová bakalářská práce mě inspirovala k zamyšlení se nad tématem paliativní péče jako nad velkým celkem. Je jedno, v které zemi žijeme. Zda – </w:t>
      </w:r>
      <w:proofErr w:type="spellStart"/>
      <w:r>
        <w:t>li</w:t>
      </w:r>
      <w:proofErr w:type="spellEnd"/>
      <w:r>
        <w:t xml:space="preserve"> žijeme v České republice, Německu, Švýcarsku nebo například v Kalifornii, všichni lidé, kteří se potýkají s paliativní péčí v domácím prostředí řeší stejné </w:t>
      </w:r>
      <w:proofErr w:type="gramStart"/>
      <w:r>
        <w:t>problémy</w:t>
      </w:r>
      <w:proofErr w:type="gramEnd"/>
      <w:r>
        <w:t xml:space="preserve"> a to primárně kvalitu života terminálně nemocných pacientů. </w:t>
      </w:r>
      <w:r w:rsidRPr="00FD68FA">
        <w:t xml:space="preserve">Další výzkumné studie týkající se tohoto tématu by bylo vhodné zaměřit na sjednocení postupů a měřících nástrojů v domácí paliativní péči </w:t>
      </w:r>
      <w:r>
        <w:t>pro celou</w:t>
      </w:r>
      <w:r w:rsidRPr="00FD68FA">
        <w:t xml:space="preserve"> Evrop</w:t>
      </w:r>
      <w:r>
        <w:t>u.</w:t>
      </w:r>
      <w:r w:rsidRPr="00FD68FA">
        <w:t xml:space="preserve"> </w:t>
      </w:r>
      <w:r>
        <w:t>Dále by bylo vhodné</w:t>
      </w:r>
      <w:r w:rsidRPr="00FD68FA">
        <w:t xml:space="preserve"> rozšířit vzorek respondentů</w:t>
      </w:r>
      <w:r>
        <w:t xml:space="preserve"> </w:t>
      </w:r>
      <w:r w:rsidR="002B05E9">
        <w:t xml:space="preserve">          </w:t>
      </w:r>
      <w:r>
        <w:t>a udělat celoplošný výzkum ohledně kvality života paliativních pacientů</w:t>
      </w:r>
      <w:r w:rsidRPr="00FD68FA">
        <w:t>.</w:t>
      </w:r>
    </w:p>
    <w:p w14:paraId="77A2667C" w14:textId="0E5A9DA1" w:rsidR="004D705F" w:rsidRPr="002B05E9" w:rsidRDefault="004D705F" w:rsidP="002B05E9">
      <w:pPr>
        <w:pStyle w:val="Text"/>
        <w:numPr>
          <w:ilvl w:val="0"/>
          <w:numId w:val="21"/>
        </w:numPr>
        <w:rPr>
          <w:color w:val="7030A0"/>
        </w:rPr>
      </w:pPr>
      <w:r>
        <w:br w:type="page"/>
      </w:r>
    </w:p>
    <w:p w14:paraId="30A69EF4" w14:textId="56E45ED6" w:rsidR="00C63EFB" w:rsidRDefault="00C63EFB" w:rsidP="00C63EFB">
      <w:pPr>
        <w:pStyle w:val="NadpisyH"/>
        <w:numPr>
          <w:ilvl w:val="0"/>
          <w:numId w:val="0"/>
        </w:numPr>
        <w:ind w:left="426" w:hanging="426"/>
      </w:pPr>
      <w:bookmarkStart w:id="21" w:name="_Toc36054562"/>
      <w:r>
        <w:lastRenderedPageBreak/>
        <w:t>ZÁVĚR</w:t>
      </w:r>
      <w:bookmarkEnd w:id="21"/>
    </w:p>
    <w:p w14:paraId="12172DD5" w14:textId="101DEA59" w:rsidR="00214B97" w:rsidRDefault="00EA2F82" w:rsidP="00214B97">
      <w:pPr>
        <w:pStyle w:val="Text"/>
      </w:pPr>
      <w:r>
        <w:t>Hlavním c</w:t>
      </w:r>
      <w:r w:rsidR="00321F8F" w:rsidRPr="00321F8F">
        <w:t xml:space="preserve">ílem </w:t>
      </w:r>
      <w:r>
        <w:t>předložené</w:t>
      </w:r>
      <w:r w:rsidR="00321F8F" w:rsidRPr="00321F8F">
        <w:t xml:space="preserve"> bakalářské práce bylo sumarizovat aktuální dohledatelné publikované poznatky o </w:t>
      </w:r>
      <w:r w:rsidR="00321F8F">
        <w:t>paliativní péči v domácím prostředí v České republice a</w:t>
      </w:r>
      <w:r w:rsidR="007F7FC6">
        <w:t xml:space="preserve"> </w:t>
      </w:r>
      <w:r w:rsidR="00321F8F">
        <w:t>v Německu</w:t>
      </w:r>
      <w:r w:rsidR="00321F8F" w:rsidRPr="00321F8F">
        <w:t>. Hlavní cíl byl dále specifikován ve dvou dílčích cílech.</w:t>
      </w:r>
    </w:p>
    <w:p w14:paraId="33CB3418" w14:textId="2AF8F06B" w:rsidR="00F719C1" w:rsidRDefault="00321F8F" w:rsidP="00321F8F">
      <w:pPr>
        <w:pStyle w:val="Text"/>
      </w:pPr>
      <w:r>
        <w:t>Prvním dílčím cílem bylo sumarizovat aktuální dohledané poznatky o p</w:t>
      </w:r>
      <w:r w:rsidR="00EA2F82">
        <w:t>al</w:t>
      </w:r>
      <w:r>
        <w:t>i</w:t>
      </w:r>
      <w:r w:rsidR="00EA2F82">
        <w:t>a</w:t>
      </w:r>
      <w:r>
        <w:t xml:space="preserve">tivní péči v domácím prostředí v České republice. </w:t>
      </w:r>
      <w:r w:rsidR="00593C3A">
        <w:t xml:space="preserve">I přes přání mnoha českých občanů umřít ve svém domácím prostředí, více lidí umírá v nemocničních institucích a to </w:t>
      </w:r>
      <w:r w:rsidR="007F7FC6">
        <w:t xml:space="preserve">                         </w:t>
      </w:r>
      <w:r w:rsidR="00025A9C">
        <w:t xml:space="preserve">i </w:t>
      </w:r>
      <w:r w:rsidR="00593C3A">
        <w:t xml:space="preserve">v porovnání s jinými státy Evropské Unie. </w:t>
      </w:r>
      <w:bookmarkStart w:id="22" w:name="_Hlk34818561"/>
      <w:r w:rsidR="00F719C1">
        <w:t>Z</w:t>
      </w:r>
      <w:r w:rsidR="00E944DA">
        <w:t xml:space="preserve">atím </w:t>
      </w:r>
      <w:r w:rsidR="00F719C1">
        <w:t xml:space="preserve">jsou </w:t>
      </w:r>
      <w:r w:rsidR="00F14D9A">
        <w:t xml:space="preserve">vytvořeny </w:t>
      </w:r>
      <w:r w:rsidR="00E944DA">
        <w:t xml:space="preserve">nedostatečné podmínky pro </w:t>
      </w:r>
      <w:r w:rsidR="0053473D">
        <w:t>paliativní pacienty</w:t>
      </w:r>
      <w:r w:rsidR="00E944DA">
        <w:t xml:space="preserve"> </w:t>
      </w:r>
      <w:r w:rsidR="0053473D">
        <w:t>v domácím prostředí a jejich pečovatele</w:t>
      </w:r>
      <w:r w:rsidR="00E944DA">
        <w:t>.</w:t>
      </w:r>
      <w:bookmarkEnd w:id="22"/>
      <w:r w:rsidR="00E944DA">
        <w:t xml:space="preserve"> </w:t>
      </w:r>
      <w:r w:rsidR="004C10F4">
        <w:t xml:space="preserve">Jedná se </w:t>
      </w:r>
      <w:r w:rsidR="007F7FC6">
        <w:t xml:space="preserve">    </w:t>
      </w:r>
      <w:r w:rsidR="004C10F4">
        <w:t xml:space="preserve">o možnou ztrátu povolání z nedostatku času, nedostatečnou podporu od zbytku rodiny, bariéry v bytě </w:t>
      </w:r>
      <w:r w:rsidR="002D07FF">
        <w:t xml:space="preserve">a nedostatek finanční podpory od státu. </w:t>
      </w:r>
      <w:bookmarkStart w:id="23" w:name="_Hlk34818577"/>
      <w:r w:rsidR="002D07FF">
        <w:t xml:space="preserve">Problémem finanční stránky je neujasněné hrazení ze strany zdravotních pojišťoven. </w:t>
      </w:r>
      <w:bookmarkEnd w:id="23"/>
      <w:r w:rsidR="002D07FF">
        <w:t xml:space="preserve">Paliativní péče v České republice začíná být více viditelná. Rozšiřuje se hospicový systém a vznikají agentury domácí hospicové péče. </w:t>
      </w:r>
      <w:bookmarkStart w:id="24" w:name="_Hlk34818593"/>
      <w:r w:rsidR="002D07FF">
        <w:t>V současné době v České republice poskytuje 167 agentur paliativní péči. Z tohoto počtu je 72 agentur mobilní specializovan</w:t>
      </w:r>
      <w:r w:rsidR="00025A9C">
        <w:t>é</w:t>
      </w:r>
      <w:r w:rsidR="002D07FF">
        <w:t xml:space="preserve"> paliativní</w:t>
      </w:r>
      <w:r w:rsidR="00025A9C">
        <w:t xml:space="preserve"> péče </w:t>
      </w:r>
      <w:r w:rsidR="007F7FC6">
        <w:t xml:space="preserve">        </w:t>
      </w:r>
      <w:r w:rsidR="00025A9C">
        <w:t xml:space="preserve">a 95 agentur domácí péče pro </w:t>
      </w:r>
      <w:proofErr w:type="spellStart"/>
      <w:r w:rsidR="00025A9C">
        <w:t>preterminální</w:t>
      </w:r>
      <w:proofErr w:type="spellEnd"/>
      <w:r w:rsidR="00025A9C">
        <w:t xml:space="preserve"> a terminální pacienty</w:t>
      </w:r>
      <w:bookmarkEnd w:id="24"/>
      <w:r w:rsidR="00025A9C">
        <w:t>.</w:t>
      </w:r>
      <w:r w:rsidR="00F14D9A">
        <w:t xml:space="preserve"> </w:t>
      </w:r>
      <w:r w:rsidR="004E1930">
        <w:t xml:space="preserve">V České republice </w:t>
      </w:r>
      <w:r w:rsidR="00F719C1">
        <w:t xml:space="preserve">se dělal výzkum k hodnocení kvality života onkologicky </w:t>
      </w:r>
      <w:proofErr w:type="gramStart"/>
      <w:r w:rsidR="00F719C1">
        <w:t>nemocných</w:t>
      </w:r>
      <w:proofErr w:type="gramEnd"/>
      <w:r w:rsidR="007F7FC6">
        <w:t xml:space="preserve"> </w:t>
      </w:r>
      <w:r w:rsidR="00762FB0">
        <w:t xml:space="preserve">a to s pomocí </w:t>
      </w:r>
      <w:r w:rsidR="00E24B6B">
        <w:t>měřícího nástroje</w:t>
      </w:r>
      <w:r w:rsidR="00F719C1">
        <w:t xml:space="preserve"> EORTC QLQ – 30. </w:t>
      </w:r>
      <w:r w:rsidR="00762FB0">
        <w:t>Dále se zjišťovaly potřeby pacientů</w:t>
      </w:r>
      <w:r w:rsidR="007F7FC6">
        <w:t>. N</w:t>
      </w:r>
      <w:r w:rsidR="00762FB0">
        <w:t xml:space="preserve">a základě </w:t>
      </w:r>
      <w:r w:rsidR="00E24B6B">
        <w:t>měřících nástrojů</w:t>
      </w:r>
      <w:r w:rsidR="00762FB0">
        <w:t xml:space="preserve"> PNI a PNPC</w:t>
      </w:r>
      <w:r w:rsidR="007F7FC6">
        <w:t xml:space="preserve"> v</w:t>
      </w:r>
      <w:r w:rsidR="00762FB0">
        <w:t xml:space="preserve">znikl nový </w:t>
      </w:r>
      <w:r w:rsidR="00007AA2">
        <w:t>měřící nástroj</w:t>
      </w:r>
      <w:r w:rsidR="007F7FC6">
        <w:t xml:space="preserve"> k</w:t>
      </w:r>
      <w:r w:rsidR="00762FB0">
        <w:t xml:space="preserve"> Hodnocení potřeb pacientů v paliativní péči PNAP.</w:t>
      </w:r>
      <w:r w:rsidR="00762FB0" w:rsidRPr="00762FB0">
        <w:t xml:space="preserve"> </w:t>
      </w:r>
      <w:r w:rsidR="00762FB0">
        <w:t>Dílčí cíl splněn.</w:t>
      </w:r>
    </w:p>
    <w:p w14:paraId="5226929D" w14:textId="2B5CC7F4" w:rsidR="00492930" w:rsidRDefault="004E1930" w:rsidP="006E7DA9">
      <w:pPr>
        <w:pStyle w:val="Text"/>
      </w:pPr>
      <w:bookmarkStart w:id="25" w:name="_Hlk34818636"/>
      <w:r>
        <w:t xml:space="preserve">Druhým dílčím cílem bylo sumarizovat aktuální dohledané poznatky o paliativní péči v domácím prostředí v Německu. </w:t>
      </w:r>
      <w:r w:rsidR="00432E05">
        <w:t xml:space="preserve">V roce 2007 došlo k strukturálním změnám. Pacienti jsou v současnosti klasifikováni na základě primární diagnózy. Tím se usnadnila otázka úhrady péče. Všeobecné zdravotní pojišťovny nyní hradí paliativní péči všem obyvatelům Německa. Finanční nárok mají i příbuzní pečovatelé. Dále byl vydán zákon o domácí péči, který nabízí až 10 dní neplacené pracovní volno. </w:t>
      </w:r>
      <w:r w:rsidR="006E7DA9">
        <w:t xml:space="preserve">Paliativní pacienti sepisují s praktickými lékaři zálohovou péči a SAPV směrnici. Zálohová péče poskytuje rozhodnutí o zdravotní péči pro situace, v nichž již pacienti nejsou schopni rozhodovat o své péči. SAPV směrnice </w:t>
      </w:r>
      <w:r w:rsidR="00492930" w:rsidRPr="009F66C9">
        <w:t xml:space="preserve">definuje cíle jako požadavky na způsobilost, zejména komplexní péči, obsah a rozsah SAPV, spolupráci s ostatními poskytovateli péče, předepisování SAPV </w:t>
      </w:r>
      <w:r w:rsidR="00492930" w:rsidRPr="00CE61E7">
        <w:t>a posuzování nároku na dávky ze strany fondů zdravotního pojištění.</w:t>
      </w:r>
      <w:r w:rsidR="006E7DA9">
        <w:t xml:space="preserve"> </w:t>
      </w:r>
      <w:r w:rsidR="006E7DA9" w:rsidRPr="00EA4CEB">
        <w:t xml:space="preserve">Aktuálně je v Německu 1 500 paliativních služeb domácí péče a hospiců </w:t>
      </w:r>
      <w:r w:rsidR="00101C8E">
        <w:t xml:space="preserve">       </w:t>
      </w:r>
      <w:r w:rsidR="006E7DA9" w:rsidRPr="00EA4CEB">
        <w:lastRenderedPageBreak/>
        <w:t>a 295 specializovaných služeb paliativní domácí péče</w:t>
      </w:r>
      <w:r w:rsidR="00F14D9A">
        <w:t>.</w:t>
      </w:r>
      <w:r w:rsidR="006E7DA9">
        <w:t xml:space="preserve"> Dle měřících nástrojů zkoumaly týmy četnost stresujících zdravotních příhod a konkrétně se zaměřily na strach </w:t>
      </w:r>
      <w:r w:rsidR="00101C8E">
        <w:t xml:space="preserve">                </w:t>
      </w:r>
      <w:r w:rsidR="006E7DA9">
        <w:t>a bezmoc pečovatelů. Druhý dílčí cíl byl splněn.</w:t>
      </w:r>
    </w:p>
    <w:bookmarkEnd w:id="25"/>
    <w:p w14:paraId="3F04FA0B" w14:textId="30162E80" w:rsidR="00B9791F" w:rsidRPr="00EE0B2C" w:rsidRDefault="007F7FC6" w:rsidP="00EE0B2C">
      <w:pPr>
        <w:pStyle w:val="Text"/>
        <w:ind w:firstLine="0"/>
        <w:rPr>
          <w:color w:val="FF0000"/>
        </w:rPr>
      </w:pPr>
      <w:r>
        <w:t>Jako využití pro praxi by se dal</w:t>
      </w:r>
      <w:r w:rsidR="00AE3CBD">
        <w:t>a</w:t>
      </w:r>
      <w:r>
        <w:t xml:space="preserve"> uvést</w:t>
      </w:r>
      <w:r w:rsidR="00AE3CBD">
        <w:t xml:space="preserve"> praktičnost pro rodinné pečovatele, </w:t>
      </w:r>
      <w:r w:rsidR="00101C8E">
        <w:t>kterých se problematika paliativní péče v domácím prostředí týká. Práce by se dala využít jako jakýsi návod pro rodinné pečovatele.</w:t>
      </w:r>
      <w:r w:rsidR="00EE0B2C">
        <w:t xml:space="preserve"> Dále by se dala využít jako výukový materiál pro studenty, popřípadě jako inspirace pro management zdravotnických zařízení.</w:t>
      </w:r>
      <w:r w:rsidR="00EE0B2C">
        <w:rPr>
          <w:color w:val="FF0000"/>
        </w:rPr>
        <w:t xml:space="preserve"> </w:t>
      </w:r>
      <w:r w:rsidR="00E1106D">
        <w:br w:type="page"/>
      </w:r>
    </w:p>
    <w:p w14:paraId="3CF95CED" w14:textId="7571F828" w:rsidR="00B62E8D" w:rsidRDefault="00C63EFB" w:rsidP="00C63EFB">
      <w:pPr>
        <w:pStyle w:val="NadpisyH"/>
        <w:numPr>
          <w:ilvl w:val="0"/>
          <w:numId w:val="0"/>
        </w:numPr>
        <w:ind w:left="426" w:hanging="426"/>
      </w:pPr>
      <w:bookmarkStart w:id="26" w:name="_Toc36054563"/>
      <w:r>
        <w:lastRenderedPageBreak/>
        <w:t>REFERENČNÍ SEZNAM</w:t>
      </w:r>
      <w:bookmarkEnd w:id="26"/>
    </w:p>
    <w:p w14:paraId="0CDF36B7" w14:textId="77777777" w:rsidR="00986960" w:rsidRPr="00EF0513" w:rsidRDefault="00986960" w:rsidP="00822E56">
      <w:pPr>
        <w:pStyle w:val="Text"/>
        <w:ind w:firstLine="0"/>
      </w:pPr>
      <w:r>
        <w:t xml:space="preserve">ALT-EPPING, B. a F. NAUCK. </w:t>
      </w:r>
      <w:proofErr w:type="spellStart"/>
      <w:r>
        <w:t>Spezialisierte</w:t>
      </w:r>
      <w:proofErr w:type="spellEnd"/>
      <w:r>
        <w:t xml:space="preserve"> </w:t>
      </w:r>
      <w:proofErr w:type="spellStart"/>
      <w:r>
        <w:t>Ambulante</w:t>
      </w:r>
      <w:proofErr w:type="spellEnd"/>
      <w:r>
        <w:t xml:space="preserve"> </w:t>
      </w:r>
      <w:proofErr w:type="spellStart"/>
      <w:r>
        <w:t>Palliativversorgung</w:t>
      </w:r>
      <w:proofErr w:type="spellEnd"/>
      <w:r>
        <w:t xml:space="preserve"> (SAPV) </w:t>
      </w:r>
      <w:proofErr w:type="spellStart"/>
      <w:r>
        <w:t>Vernetzung</w:t>
      </w:r>
      <w:proofErr w:type="spellEnd"/>
      <w:r>
        <w:t xml:space="preserve"> von </w:t>
      </w:r>
      <w:proofErr w:type="spellStart"/>
      <w:r>
        <w:t>Sektoren</w:t>
      </w:r>
      <w:proofErr w:type="spellEnd"/>
      <w:r>
        <w:t xml:space="preserve">, </w:t>
      </w:r>
      <w:proofErr w:type="spellStart"/>
      <w:r>
        <w:t>Disziplinen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Professionen</w:t>
      </w:r>
      <w:proofErr w:type="spellEnd"/>
      <w:r>
        <w:t xml:space="preserve">. </w:t>
      </w:r>
      <w:proofErr w:type="spellStart"/>
      <w:proofErr w:type="gramStart"/>
      <w:r>
        <w:rPr>
          <w:i/>
          <w:iCs/>
        </w:rPr>
        <w:t>Bundesgesundheitsblatt</w:t>
      </w:r>
      <w:proofErr w:type="spellEnd"/>
      <w:r>
        <w:rPr>
          <w:i/>
          <w:iCs/>
        </w:rPr>
        <w:t xml:space="preserve"> - </w:t>
      </w:r>
      <w:proofErr w:type="spellStart"/>
      <w:r>
        <w:rPr>
          <w:i/>
          <w:iCs/>
        </w:rPr>
        <w:t>Gesundheitsforschung</w:t>
      </w:r>
      <w:proofErr w:type="spellEnd"/>
      <w:proofErr w:type="gramEnd"/>
      <w:r>
        <w:rPr>
          <w:i/>
          <w:iCs/>
        </w:rPr>
        <w:t xml:space="preserve"> - </w:t>
      </w:r>
      <w:proofErr w:type="spellStart"/>
      <w:r>
        <w:rPr>
          <w:i/>
          <w:iCs/>
        </w:rPr>
        <w:t>Gesundheitsschutz</w:t>
      </w:r>
      <w:proofErr w:type="spellEnd"/>
      <w:r>
        <w:t xml:space="preserve">. 2015, </w:t>
      </w:r>
      <w:r>
        <w:rPr>
          <w:b/>
          <w:bCs/>
        </w:rPr>
        <w:t>58</w:t>
      </w:r>
      <w:r>
        <w:t xml:space="preserve">(4), </w:t>
      </w:r>
      <w:proofErr w:type="gramStart"/>
      <w:r>
        <w:t>1 - 6</w:t>
      </w:r>
      <w:proofErr w:type="gramEnd"/>
      <w:r>
        <w:t>. DOI: 10.1007/s00103-015-2125-6</w:t>
      </w:r>
    </w:p>
    <w:p w14:paraId="428380E2" w14:textId="77777777" w:rsidR="00986960" w:rsidRDefault="00986960" w:rsidP="00822E56">
      <w:pPr>
        <w:pStyle w:val="Text"/>
        <w:ind w:firstLine="0"/>
      </w:pPr>
      <w:r>
        <w:t xml:space="preserve">Aktualizovaný seznam paliativních služeb dostupných na území ČR a v Praze. </w:t>
      </w:r>
      <w:r>
        <w:rPr>
          <w:i/>
          <w:iCs/>
        </w:rPr>
        <w:t>Umírání.cz</w:t>
      </w:r>
      <w:r>
        <w:t xml:space="preserve"> [online]. Praha: Cesta domů, </w:t>
      </w:r>
      <w:proofErr w:type="spellStart"/>
      <w:r>
        <w:t>z.ú</w:t>
      </w:r>
      <w:proofErr w:type="spellEnd"/>
      <w:r>
        <w:t>., 2018 [cit. 2020-01-16]. Dostupné z: https://www.umirani.cz/adresar-sluzeb#7/49.606/15.502</w:t>
      </w:r>
    </w:p>
    <w:p w14:paraId="10900604" w14:textId="77777777" w:rsidR="00986960" w:rsidRDefault="00986960" w:rsidP="00822E56">
      <w:pPr>
        <w:pStyle w:val="Text"/>
        <w:ind w:firstLine="0"/>
      </w:pPr>
      <w:r>
        <w:t xml:space="preserve">BASEDOW-RAJWICH, Birgit, Thomas MONTAG, Andreas DUCKERT, Christian SCHULZ, Gennadij RAJWICH, Ingo KLEITER, Jürgen KOEHLER a Gabriele LINDENA. Mobile </w:t>
      </w:r>
      <w:proofErr w:type="spellStart"/>
      <w:r>
        <w:t>Palliative</w:t>
      </w:r>
      <w:proofErr w:type="spellEnd"/>
      <w:r>
        <w:t xml:space="preserve"> Care </w:t>
      </w:r>
      <w:proofErr w:type="spellStart"/>
      <w:r>
        <w:t>Consultation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(PCCS): </w:t>
      </w:r>
      <w:proofErr w:type="spellStart"/>
      <w:r>
        <w:t>Overview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Hospice and </w:t>
      </w:r>
      <w:proofErr w:type="spellStart"/>
      <w:r>
        <w:t>Palliative</w:t>
      </w:r>
      <w:proofErr w:type="spellEnd"/>
      <w:r>
        <w:t xml:space="preserve"> Care </w:t>
      </w:r>
      <w:proofErr w:type="spellStart"/>
      <w:r>
        <w:t>Evaluation</w:t>
      </w:r>
      <w:proofErr w:type="spellEnd"/>
      <w:r>
        <w:t xml:space="preserve"> (HOPE) Data on In-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End-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,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Sclerosis</w:t>
      </w:r>
      <w:proofErr w:type="spellEnd"/>
      <w:r>
        <w:t xml:space="preserve">, and </w:t>
      </w:r>
      <w:proofErr w:type="spellStart"/>
      <w:r>
        <w:t>Noncancer</w:t>
      </w:r>
      <w:proofErr w:type="spellEnd"/>
      <w:r>
        <w:t xml:space="preserve">, </w:t>
      </w:r>
      <w:proofErr w:type="spellStart"/>
      <w:r>
        <w:t>Nonneurological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4 PCCS </w:t>
      </w:r>
      <w:proofErr w:type="spellStart"/>
      <w:r>
        <w:t>Centers</w:t>
      </w:r>
      <w:proofErr w:type="spellEnd"/>
      <w:r>
        <w:t xml:space="preserve"> in Germany in 2013. </w:t>
      </w:r>
      <w:proofErr w:type="spellStart"/>
      <w:r>
        <w:rPr>
          <w:i/>
          <w:iCs/>
        </w:rPr>
        <w:t>Palliative</w:t>
      </w:r>
      <w:proofErr w:type="spellEnd"/>
      <w:r>
        <w:rPr>
          <w:i/>
          <w:iCs/>
        </w:rPr>
        <w:t xml:space="preserve"> Care: </w:t>
      </w:r>
      <w:proofErr w:type="spellStart"/>
      <w:r>
        <w:rPr>
          <w:i/>
          <w:iCs/>
        </w:rPr>
        <w:t>Research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Treatment</w:t>
      </w:r>
      <w:proofErr w:type="spellEnd"/>
      <w:r>
        <w:t xml:space="preserve">. 2018, </w:t>
      </w:r>
      <w:r>
        <w:rPr>
          <w:b/>
          <w:bCs/>
        </w:rPr>
        <w:t>11</w:t>
      </w:r>
      <w:r>
        <w:t xml:space="preserve">, </w:t>
      </w:r>
      <w:proofErr w:type="gramStart"/>
      <w:r>
        <w:t>1 - 10</w:t>
      </w:r>
      <w:proofErr w:type="gramEnd"/>
      <w:r>
        <w:t>. DOI: 10.1177/1178224218785139</w:t>
      </w:r>
    </w:p>
    <w:p w14:paraId="4954C3B2" w14:textId="77777777" w:rsidR="00986960" w:rsidRPr="00BF7BE0" w:rsidRDefault="00986960" w:rsidP="00822E56">
      <w:pPr>
        <w:pStyle w:val="Text"/>
        <w:ind w:firstLine="0"/>
      </w:pPr>
      <w:r>
        <w:t xml:space="preserve">BECKER, Christian, Reiner LEIDL, Eva SCHILDMANN, </w:t>
      </w:r>
      <w:proofErr w:type="spellStart"/>
      <w:r>
        <w:t>Farina</w:t>
      </w:r>
      <w:proofErr w:type="spellEnd"/>
      <w:r>
        <w:t xml:space="preserve"> HODIAMONT a Claudia BAUSEWEIN. A pilot study on </w:t>
      </w:r>
      <w:proofErr w:type="spellStart"/>
      <w:r>
        <w:t>patient</w:t>
      </w:r>
      <w:r>
        <w:noBreakHyphen/>
        <w:t>related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and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t xml:space="preserve"> </w:t>
      </w:r>
      <w:proofErr w:type="spellStart"/>
      <w:r>
        <w:t>palliative</w:t>
      </w:r>
      <w:proofErr w:type="spellEnd"/>
      <w:r>
        <w:t xml:space="preserve"> care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: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a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classification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in Germany. </w:t>
      </w:r>
      <w:proofErr w:type="spellStart"/>
      <w:r>
        <w:rPr>
          <w:i/>
          <w:iCs/>
        </w:rPr>
        <w:t>Cost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Effectiveness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Resource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Allocation</w:t>
      </w:r>
      <w:proofErr w:type="spellEnd"/>
      <w:r>
        <w:t xml:space="preserve">. 2018, </w:t>
      </w:r>
      <w:r>
        <w:rPr>
          <w:b/>
          <w:bCs/>
        </w:rPr>
        <w:t>16</w:t>
      </w:r>
      <w:r>
        <w:t xml:space="preserve">(1), </w:t>
      </w:r>
      <w:proofErr w:type="gramStart"/>
      <w:r>
        <w:t>1 - 11</w:t>
      </w:r>
      <w:proofErr w:type="gramEnd"/>
      <w:r>
        <w:t xml:space="preserve">. DOI: 10.1186/s12962-018-0154-3 </w:t>
      </w:r>
    </w:p>
    <w:p w14:paraId="13D7A7FC" w14:textId="77777777" w:rsidR="00986960" w:rsidRDefault="00986960" w:rsidP="00822E56">
      <w:pPr>
        <w:pStyle w:val="Text"/>
        <w:ind w:firstLine="0"/>
      </w:pPr>
      <w:r>
        <w:t xml:space="preserve">BUŽGOVÁ, Radka a Kateřina HAVELKOVÁ. Zjišťování potřeb terminálně nemocných v hospicové péči. </w:t>
      </w:r>
      <w:r>
        <w:rPr>
          <w:i/>
          <w:iCs/>
        </w:rPr>
        <w:t>Časopis lékařů českých</w:t>
      </w:r>
      <w:r>
        <w:t xml:space="preserve">. 2012, </w:t>
      </w:r>
      <w:r>
        <w:rPr>
          <w:b/>
          <w:bCs/>
        </w:rPr>
        <w:t>151</w:t>
      </w:r>
      <w:r>
        <w:t xml:space="preserve">(4), </w:t>
      </w:r>
      <w:proofErr w:type="gramStart"/>
      <w:r>
        <w:t>190 – 195</w:t>
      </w:r>
      <w:proofErr w:type="gramEnd"/>
    </w:p>
    <w:p w14:paraId="2A08D1D3" w14:textId="77777777" w:rsidR="00986960" w:rsidRDefault="00986960" w:rsidP="00822E56">
      <w:pPr>
        <w:pStyle w:val="Text"/>
        <w:ind w:firstLine="0"/>
      </w:pPr>
      <w:r>
        <w:t xml:space="preserve">BUŽGOVÁ, R. a G. MACHÁČKOVÁ. Hodnocení potřeb terminálně nemocných v domácí péči: pilotní studie. </w:t>
      </w:r>
      <w:r>
        <w:rPr>
          <w:i/>
          <w:iCs/>
        </w:rPr>
        <w:t>Praktický lékař</w:t>
      </w:r>
      <w:r>
        <w:t xml:space="preserve">. 2012, </w:t>
      </w:r>
      <w:r>
        <w:rPr>
          <w:b/>
          <w:bCs/>
        </w:rPr>
        <w:t>92</w:t>
      </w:r>
      <w:r>
        <w:t>(2), 111-116</w:t>
      </w:r>
    </w:p>
    <w:p w14:paraId="11251C96" w14:textId="77777777" w:rsidR="00986960" w:rsidRDefault="00986960" w:rsidP="00EE0B2C">
      <w:pPr>
        <w:pStyle w:val="Text"/>
        <w:ind w:firstLine="0"/>
      </w:pPr>
      <w:r w:rsidRPr="00C3280E">
        <w:t>BUŽGOVÁ, Radka a Renáta ZELENÍKOVÁ. Vytvoření měřícího nástroje pro</w:t>
      </w:r>
      <w:r>
        <w:t xml:space="preserve"> hodnocení potřeb pacientů v paliativní péči v souvislosti s kvalitou života: hodnocení potřeb pacientů v paliativní péči (PNAP). </w:t>
      </w:r>
      <w:r>
        <w:rPr>
          <w:i/>
          <w:iCs/>
        </w:rPr>
        <w:t>Ošetřovatelství a porodní asistence</w:t>
      </w:r>
      <w:r>
        <w:t xml:space="preserve">. 2012, </w:t>
      </w:r>
      <w:r>
        <w:rPr>
          <w:b/>
          <w:bCs/>
        </w:rPr>
        <w:t>3</w:t>
      </w:r>
      <w:r>
        <w:t xml:space="preserve">(2), </w:t>
      </w:r>
      <w:proofErr w:type="gramStart"/>
      <w:r>
        <w:t>404 - 414</w:t>
      </w:r>
      <w:proofErr w:type="gramEnd"/>
      <w:r>
        <w:t>. ISSN 1804-2740</w:t>
      </w:r>
    </w:p>
    <w:p w14:paraId="1342B8AE" w14:textId="77777777" w:rsidR="00986960" w:rsidRDefault="00986960" w:rsidP="00EE0B2C">
      <w:pPr>
        <w:pStyle w:val="Text"/>
        <w:ind w:firstLine="0"/>
      </w:pPr>
      <w:r>
        <w:t xml:space="preserve">FREYTAG, </w:t>
      </w:r>
      <w:proofErr w:type="spellStart"/>
      <w:r>
        <w:t>Antje</w:t>
      </w:r>
      <w:proofErr w:type="spellEnd"/>
      <w:r>
        <w:t xml:space="preserve">, Markus KRAUSE, Anna BAUER, et al. Study </w:t>
      </w:r>
      <w:proofErr w:type="spellStart"/>
      <w:r>
        <w:t>protocol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multi-methods</w:t>
      </w:r>
      <w:proofErr w:type="spellEnd"/>
      <w:r>
        <w:t xml:space="preserve"> study: </w:t>
      </w:r>
      <w:proofErr w:type="gramStart"/>
      <w:r>
        <w:t xml:space="preserve">SAVOIR - </w:t>
      </w:r>
      <w:proofErr w:type="spellStart"/>
      <w:r>
        <w:t>evaluation</w:t>
      </w:r>
      <w:proofErr w:type="spellEnd"/>
      <w:proofErr w:type="gram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specialized</w:t>
      </w:r>
      <w:proofErr w:type="spellEnd"/>
      <w:r>
        <w:t xml:space="preserve"> </w:t>
      </w:r>
      <w:proofErr w:type="spellStart"/>
      <w:r>
        <w:t>outpatient</w:t>
      </w:r>
      <w:proofErr w:type="spellEnd"/>
      <w:r>
        <w:t xml:space="preserve"> </w:t>
      </w:r>
      <w:proofErr w:type="spellStart"/>
      <w:r>
        <w:t>palliative</w:t>
      </w:r>
      <w:proofErr w:type="spellEnd"/>
      <w:r>
        <w:t xml:space="preserve"> care (SAPV) </w:t>
      </w:r>
      <w:r>
        <w:lastRenderedPageBreak/>
        <w:t xml:space="preserve">in Germany: </w:t>
      </w:r>
      <w:proofErr w:type="spellStart"/>
      <w:r>
        <w:t>outcomes</w:t>
      </w:r>
      <w:proofErr w:type="spellEnd"/>
      <w:r>
        <w:t xml:space="preserve">, </w:t>
      </w:r>
      <w:proofErr w:type="spellStart"/>
      <w:r>
        <w:t>interactions</w:t>
      </w:r>
      <w:proofErr w:type="spellEnd"/>
      <w:r>
        <w:t xml:space="preserve">,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. </w:t>
      </w:r>
      <w:r>
        <w:rPr>
          <w:i/>
          <w:iCs/>
        </w:rPr>
        <w:t xml:space="preserve">BMC </w:t>
      </w:r>
      <w:proofErr w:type="spellStart"/>
      <w:r>
        <w:rPr>
          <w:i/>
          <w:iCs/>
        </w:rPr>
        <w:t>Palliative</w:t>
      </w:r>
      <w:proofErr w:type="spellEnd"/>
      <w:r>
        <w:rPr>
          <w:i/>
          <w:iCs/>
        </w:rPr>
        <w:t xml:space="preserve"> Care</w:t>
      </w:r>
      <w:r>
        <w:t xml:space="preserve">. 2019, </w:t>
      </w:r>
      <w:r>
        <w:rPr>
          <w:b/>
          <w:bCs/>
        </w:rPr>
        <w:t>18</w:t>
      </w:r>
      <w:r>
        <w:t xml:space="preserve">(12), </w:t>
      </w:r>
      <w:proofErr w:type="gramStart"/>
      <w:r>
        <w:t>1 - 9</w:t>
      </w:r>
      <w:proofErr w:type="gramEnd"/>
      <w:r>
        <w:t>. DOI: 10.1186/s12904-019-0398-5</w:t>
      </w:r>
    </w:p>
    <w:p w14:paraId="2035083A" w14:textId="77777777" w:rsidR="00986960" w:rsidRDefault="00986960" w:rsidP="00EE0B2C">
      <w:pPr>
        <w:pStyle w:val="Text"/>
        <w:ind w:firstLine="0"/>
      </w:pPr>
      <w:r>
        <w:t xml:space="preserve">GÁGYOR, Ildikó, </w:t>
      </w:r>
      <w:proofErr w:type="spellStart"/>
      <w:r>
        <w:t>Wolfgan</w:t>
      </w:r>
      <w:proofErr w:type="spellEnd"/>
      <w:r>
        <w:t xml:space="preserve"> HIMMEL, Andrea PIERAU a Jean-François CHENOT. </w:t>
      </w:r>
      <w:proofErr w:type="spellStart"/>
      <w:r>
        <w:t>Dying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? An </w:t>
      </w:r>
      <w:proofErr w:type="spellStart"/>
      <w:r>
        <w:t>observational</w:t>
      </w:r>
      <w:proofErr w:type="spellEnd"/>
      <w:r>
        <w:t xml:space="preserve"> study in German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. </w:t>
      </w:r>
      <w:proofErr w:type="spellStart"/>
      <w:r>
        <w:rPr>
          <w:i/>
          <w:iCs/>
        </w:rPr>
        <w:t>European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Journal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General </w:t>
      </w:r>
      <w:proofErr w:type="spellStart"/>
      <w:r>
        <w:rPr>
          <w:i/>
          <w:iCs/>
        </w:rPr>
        <w:t>Practice</w:t>
      </w:r>
      <w:proofErr w:type="spellEnd"/>
      <w:r>
        <w:t xml:space="preserve">. 2016, </w:t>
      </w:r>
      <w:r>
        <w:rPr>
          <w:b/>
          <w:bCs/>
        </w:rPr>
        <w:t>22</w:t>
      </w:r>
      <w:r>
        <w:t xml:space="preserve">(1), </w:t>
      </w:r>
      <w:proofErr w:type="gramStart"/>
      <w:r>
        <w:t>9 - 15</w:t>
      </w:r>
      <w:proofErr w:type="gramEnd"/>
      <w:r>
        <w:t>. DOI: 10.3109/13814788.2015.1117604. ISSN 1751-1402</w:t>
      </w:r>
    </w:p>
    <w:p w14:paraId="6B400E01" w14:textId="77777777" w:rsidR="00986960" w:rsidRDefault="00986960" w:rsidP="00EE0B2C">
      <w:pPr>
        <w:pStyle w:val="Text"/>
        <w:ind w:firstLine="0"/>
      </w:pPr>
      <w:r>
        <w:t xml:space="preserve">GALATSCH, Michael, </w:t>
      </w:r>
      <w:proofErr w:type="spellStart"/>
      <w:r>
        <w:t>Holly</w:t>
      </w:r>
      <w:proofErr w:type="spellEnd"/>
      <w:r>
        <w:t xml:space="preserve"> G. PRIGERSON, Wilfried SCHNEPP, </w:t>
      </w:r>
      <w:proofErr w:type="spellStart"/>
      <w:r>
        <w:t>Friederike</w:t>
      </w:r>
      <w:proofErr w:type="spellEnd"/>
      <w:r>
        <w:t xml:space="preserve"> SAYN-WITTGENSTEIN a </w:t>
      </w:r>
      <w:proofErr w:type="spellStart"/>
      <w:r>
        <w:t>Jian</w:t>
      </w:r>
      <w:proofErr w:type="spellEnd"/>
      <w:r>
        <w:t xml:space="preserve"> LI. </w:t>
      </w:r>
      <w:proofErr w:type="spellStart"/>
      <w:r>
        <w:t>Caregiver</w:t>
      </w:r>
      <w:proofErr w:type="spellEnd"/>
      <w:r>
        <w:t xml:space="preserve"> </w:t>
      </w:r>
      <w:proofErr w:type="spellStart"/>
      <w:r>
        <w:t>exposure</w:t>
      </w:r>
      <w:proofErr w:type="spellEnd"/>
      <w:r>
        <w:t xml:space="preserve"> to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and </w:t>
      </w:r>
      <w:proofErr w:type="spellStart"/>
      <w:r>
        <w:t>distress</w:t>
      </w:r>
      <w:proofErr w:type="spellEnd"/>
      <w:r>
        <w:t xml:space="preserve"> in </w:t>
      </w:r>
      <w:proofErr w:type="spellStart"/>
      <w:r>
        <w:t>home-based</w:t>
      </w:r>
      <w:proofErr w:type="spellEnd"/>
      <w:r>
        <w:t xml:space="preserve"> </w:t>
      </w:r>
      <w:proofErr w:type="spellStart"/>
      <w:r>
        <w:t>palliative</w:t>
      </w:r>
      <w:proofErr w:type="spellEnd"/>
      <w:r>
        <w:t xml:space="preserve"> care in Germany a </w:t>
      </w:r>
      <w:proofErr w:type="spellStart"/>
      <w:r>
        <w:t>cross-sectional</w:t>
      </w:r>
      <w:proofErr w:type="spellEnd"/>
      <w:r>
        <w:t xml:space="preserve"> study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Stressful</w:t>
      </w:r>
      <w:proofErr w:type="spellEnd"/>
      <w:r>
        <w:t xml:space="preserve"> </w:t>
      </w:r>
      <w:proofErr w:type="spellStart"/>
      <w:r>
        <w:t>Caregiving</w:t>
      </w:r>
      <w:proofErr w:type="spellEnd"/>
      <w:r>
        <w:t xml:space="preserve"> </w:t>
      </w:r>
      <w:proofErr w:type="spellStart"/>
      <w:r>
        <w:t>Adult</w:t>
      </w:r>
      <w:proofErr w:type="spellEnd"/>
      <w:r>
        <w:t xml:space="preserve"> </w:t>
      </w:r>
      <w:proofErr w:type="spellStart"/>
      <w:r>
        <w:t>Reactions</w:t>
      </w:r>
      <w:proofErr w:type="spellEnd"/>
      <w:r>
        <w:t xml:space="preserve"> to </w:t>
      </w:r>
      <w:proofErr w:type="spellStart"/>
      <w:r>
        <w:t>Experiences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Dying</w:t>
      </w:r>
      <w:proofErr w:type="spellEnd"/>
      <w:r>
        <w:t xml:space="preserve"> (SCARED) </w:t>
      </w:r>
      <w:proofErr w:type="spellStart"/>
      <w:r>
        <w:t>scale</w:t>
      </w:r>
      <w:proofErr w:type="spellEnd"/>
      <w:r>
        <w:t xml:space="preserve">. </w:t>
      </w:r>
      <w:r>
        <w:rPr>
          <w:i/>
          <w:iCs/>
        </w:rPr>
        <w:t xml:space="preserve">BMC </w:t>
      </w:r>
      <w:proofErr w:type="spellStart"/>
      <w:r>
        <w:rPr>
          <w:i/>
          <w:iCs/>
        </w:rPr>
        <w:t>Palliative</w:t>
      </w:r>
      <w:proofErr w:type="spellEnd"/>
      <w:r>
        <w:rPr>
          <w:i/>
          <w:iCs/>
        </w:rPr>
        <w:t xml:space="preserve"> Care</w:t>
      </w:r>
      <w:r>
        <w:t xml:space="preserve">. 2019, </w:t>
      </w:r>
      <w:r>
        <w:rPr>
          <w:b/>
          <w:bCs/>
        </w:rPr>
        <w:t>18</w:t>
      </w:r>
      <w:r>
        <w:t xml:space="preserve">(9), </w:t>
      </w:r>
      <w:proofErr w:type="gramStart"/>
      <w:r>
        <w:t>1 - 8</w:t>
      </w:r>
      <w:proofErr w:type="gramEnd"/>
      <w:r>
        <w:t>. DOI: 10.1186/s12904-019-0395-8</w:t>
      </w:r>
    </w:p>
    <w:p w14:paraId="13662138" w14:textId="77777777" w:rsidR="00986960" w:rsidRDefault="00986960" w:rsidP="00EE0B2C">
      <w:pPr>
        <w:pStyle w:val="Text"/>
        <w:ind w:firstLine="0"/>
      </w:pPr>
      <w:r>
        <w:t xml:space="preserve">GALATSCH, Michael, </w:t>
      </w:r>
      <w:proofErr w:type="spellStart"/>
      <w:r>
        <w:t>Jian</w:t>
      </w:r>
      <w:proofErr w:type="spellEnd"/>
      <w:r>
        <w:t xml:space="preserve"> LI, </w:t>
      </w:r>
      <w:proofErr w:type="spellStart"/>
      <w:r>
        <w:t>Friederike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SAYN-WITTGENSTEIN a Wilfried SCHNEPP.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caregiver</w:t>
      </w:r>
      <w:proofErr w:type="spellEnd"/>
      <w:r>
        <w:t xml:space="preserve"> </w:t>
      </w:r>
      <w:proofErr w:type="spellStart"/>
      <w:r>
        <w:t>satisfaction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home-based</w:t>
      </w:r>
      <w:proofErr w:type="spellEnd"/>
      <w:r>
        <w:t xml:space="preserve"> </w:t>
      </w:r>
      <w:proofErr w:type="spellStart"/>
      <w:r>
        <w:t>palliative</w:t>
      </w:r>
      <w:proofErr w:type="spellEnd"/>
      <w:r>
        <w:t xml:space="preserve"> care </w:t>
      </w:r>
      <w:proofErr w:type="spellStart"/>
      <w:r>
        <w:t>services</w:t>
      </w:r>
      <w:proofErr w:type="spellEnd"/>
      <w:r>
        <w:t xml:space="preserve"> in </w:t>
      </w:r>
      <w:proofErr w:type="spellStart"/>
      <w:r>
        <w:t>north</w:t>
      </w:r>
      <w:proofErr w:type="spellEnd"/>
      <w:r>
        <w:t xml:space="preserve"> </w:t>
      </w:r>
      <w:proofErr w:type="spellStart"/>
      <w:r>
        <w:t>Rhine-Westphalia</w:t>
      </w:r>
      <w:proofErr w:type="spellEnd"/>
      <w:r>
        <w:t xml:space="preserve">, Germany. </w:t>
      </w:r>
      <w:proofErr w:type="spellStart"/>
      <w:r>
        <w:rPr>
          <w:i/>
          <w:iCs/>
        </w:rPr>
        <w:t>Central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European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Journal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Nursing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Midwifery</w:t>
      </w:r>
      <w:proofErr w:type="spellEnd"/>
      <w:r>
        <w:t xml:space="preserve">. 2017, </w:t>
      </w:r>
      <w:r>
        <w:rPr>
          <w:b/>
          <w:bCs/>
        </w:rPr>
        <w:t>8</w:t>
      </w:r>
      <w:r>
        <w:t xml:space="preserve">(4), </w:t>
      </w:r>
      <w:proofErr w:type="gramStart"/>
      <w:r>
        <w:t>723 – 730</w:t>
      </w:r>
      <w:proofErr w:type="gramEnd"/>
      <w:r>
        <w:t>. DOI: 10.15452/CEJNM.2017.08.0025</w:t>
      </w:r>
    </w:p>
    <w:p w14:paraId="4947C884" w14:textId="74748777" w:rsidR="00986960" w:rsidRDefault="00986960" w:rsidP="00EE0B2C">
      <w:pPr>
        <w:pStyle w:val="Text"/>
        <w:ind w:firstLine="0"/>
      </w:pPr>
      <w:r>
        <w:t xml:space="preserve">GROH, </w:t>
      </w:r>
      <w:proofErr w:type="spellStart"/>
      <w:r>
        <w:t>Gesa</w:t>
      </w:r>
      <w:proofErr w:type="spellEnd"/>
      <w:r>
        <w:t xml:space="preserve">, </w:t>
      </w:r>
      <w:proofErr w:type="spellStart"/>
      <w:r>
        <w:t>Berend</w:t>
      </w:r>
      <w:proofErr w:type="spellEnd"/>
      <w:r>
        <w:t xml:space="preserve"> FEDDERSEN, Monika FÜHRER a </w:t>
      </w:r>
      <w:proofErr w:type="spellStart"/>
      <w:r>
        <w:t>Gian</w:t>
      </w:r>
      <w:proofErr w:type="spellEnd"/>
      <w:r>
        <w:t xml:space="preserve"> Domenico BORASIO. </w:t>
      </w:r>
      <w:proofErr w:type="spellStart"/>
      <w:r>
        <w:t>Specialized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Palliative</w:t>
      </w:r>
      <w:proofErr w:type="spellEnd"/>
      <w:r>
        <w:t xml:space="preserve"> Care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Adults</w:t>
      </w:r>
      <w:proofErr w:type="spellEnd"/>
      <w:r>
        <w:t xml:space="preserve"> and </w:t>
      </w:r>
      <w:proofErr w:type="spellStart"/>
      <w:r>
        <w:t>Children</w:t>
      </w:r>
      <w:proofErr w:type="spellEnd"/>
      <w:r>
        <w:t xml:space="preserve">: </w:t>
      </w:r>
      <w:proofErr w:type="spellStart"/>
      <w:r>
        <w:t>Differences</w:t>
      </w:r>
      <w:proofErr w:type="spellEnd"/>
      <w:r>
        <w:t xml:space="preserve"> and </w:t>
      </w:r>
      <w:proofErr w:type="spellStart"/>
      <w:r>
        <w:t>Similarities</w:t>
      </w:r>
      <w:proofErr w:type="spellEnd"/>
      <w:r>
        <w:t xml:space="preserve">. </w:t>
      </w:r>
      <w:r>
        <w:rPr>
          <w:i/>
          <w:iCs/>
        </w:rPr>
        <w:t>JOURNAL OF PALLIATIVE MEDICINE</w:t>
      </w:r>
      <w:r>
        <w:t xml:space="preserve">. 2014, </w:t>
      </w:r>
      <w:r>
        <w:rPr>
          <w:b/>
          <w:bCs/>
        </w:rPr>
        <w:t>17</w:t>
      </w:r>
      <w:r>
        <w:t xml:space="preserve">(7), </w:t>
      </w:r>
      <w:proofErr w:type="gramStart"/>
      <w:r>
        <w:t>803 - 810</w:t>
      </w:r>
      <w:proofErr w:type="gramEnd"/>
      <w:r>
        <w:t>. DOI: 10.1089/jpm.2013.0581</w:t>
      </w:r>
    </w:p>
    <w:p w14:paraId="357DD4AC" w14:textId="75048EF0" w:rsidR="004946C0" w:rsidRPr="004946C0" w:rsidRDefault="004946C0" w:rsidP="00EE0B2C">
      <w:pPr>
        <w:pStyle w:val="Text"/>
        <w:ind w:firstLine="0"/>
      </w:pPr>
      <w:r>
        <w:t xml:space="preserve">HALL, </w:t>
      </w:r>
      <w:proofErr w:type="spellStart"/>
      <w:r>
        <w:t>Sue</w:t>
      </w:r>
      <w:proofErr w:type="spellEnd"/>
      <w:r>
        <w:t xml:space="preserve">, </w:t>
      </w:r>
      <w:proofErr w:type="spellStart"/>
      <w:r>
        <w:t>Hristina</w:t>
      </w:r>
      <w:proofErr w:type="spellEnd"/>
      <w:r>
        <w:t xml:space="preserve"> PETKOVA, </w:t>
      </w:r>
      <w:proofErr w:type="spellStart"/>
      <w:r>
        <w:t>Agis</w:t>
      </w:r>
      <w:proofErr w:type="spellEnd"/>
      <w:r>
        <w:t xml:space="preserve"> D. TSOUROS, Massimo COSTANTINI a Irene J. HIGGINSON. </w:t>
      </w:r>
      <w:proofErr w:type="spellStart"/>
      <w:r>
        <w:rPr>
          <w:i/>
          <w:iCs/>
        </w:rPr>
        <w:t>Palliative</w:t>
      </w:r>
      <w:proofErr w:type="spellEnd"/>
      <w:r>
        <w:rPr>
          <w:i/>
          <w:iCs/>
        </w:rPr>
        <w:t xml:space="preserve"> Care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Older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People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Better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Practices</w:t>
      </w:r>
      <w:proofErr w:type="spellEnd"/>
      <w:r>
        <w:t xml:space="preserve">. </w:t>
      </w:r>
      <w:proofErr w:type="spellStart"/>
      <w:r>
        <w:t>Denmark</w:t>
      </w:r>
      <w:proofErr w:type="spellEnd"/>
      <w:r>
        <w:t xml:space="preserve">: WHO </w:t>
      </w:r>
      <w:proofErr w:type="spellStart"/>
      <w:r>
        <w:t>Regional</w:t>
      </w:r>
      <w:proofErr w:type="spellEnd"/>
      <w:r>
        <w:t xml:space="preserve"> Office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Europe</w:t>
      </w:r>
      <w:proofErr w:type="spellEnd"/>
      <w:r>
        <w:t>, 2011, 67 s. ISBN 978-92-890-0224</w:t>
      </w:r>
    </w:p>
    <w:p w14:paraId="1DDE3A6F" w14:textId="77777777" w:rsidR="00986960" w:rsidRDefault="00986960" w:rsidP="00EE0B2C">
      <w:pPr>
        <w:pStyle w:val="Text"/>
        <w:ind w:firstLine="0"/>
      </w:pPr>
      <w:r>
        <w:t xml:space="preserve">HOLMEROVÁ, Iva a Petr WIJA. Péče na konci života v České republice. </w:t>
      </w:r>
      <w:r>
        <w:rPr>
          <w:i/>
          <w:iCs/>
        </w:rPr>
        <w:t>Časopis lékařů českých</w:t>
      </w:r>
      <w:r>
        <w:t xml:space="preserve">. 2016, </w:t>
      </w:r>
      <w:r>
        <w:rPr>
          <w:b/>
          <w:bCs/>
        </w:rPr>
        <w:t>155</w:t>
      </w:r>
      <w:r>
        <w:t xml:space="preserve">(4), </w:t>
      </w:r>
      <w:proofErr w:type="gramStart"/>
      <w:r>
        <w:t>43 - 47</w:t>
      </w:r>
      <w:proofErr w:type="gramEnd"/>
    </w:p>
    <w:p w14:paraId="45AF16BB" w14:textId="77777777" w:rsidR="00986960" w:rsidRPr="00D204B6" w:rsidRDefault="00986960" w:rsidP="00EE0B2C">
      <w:pPr>
        <w:pStyle w:val="Text"/>
        <w:ind w:firstLine="0"/>
      </w:pPr>
      <w:r>
        <w:t xml:space="preserve">KABELKA, Ladislav. </w:t>
      </w:r>
      <w:r w:rsidRPr="00D204B6">
        <w:rPr>
          <w:i/>
          <w:iCs/>
        </w:rPr>
        <w:t>Geriatrická paliativní péče</w:t>
      </w:r>
      <w:r>
        <w:t>. Praha: Mladá fronta, 2017. Edice postgraduální medicíny. ISBN 978-80-204-4225-3</w:t>
      </w:r>
    </w:p>
    <w:p w14:paraId="71746D91" w14:textId="77777777" w:rsidR="00986960" w:rsidRDefault="00986960" w:rsidP="00EE0B2C">
      <w:pPr>
        <w:pStyle w:val="Text"/>
        <w:ind w:firstLine="0"/>
      </w:pPr>
      <w:r>
        <w:t xml:space="preserve">KABELKA, Ladislav, Ondřej SLÁMA a Martin LOUČKA. Národní program paliativní péče. In: </w:t>
      </w:r>
      <w:r>
        <w:rPr>
          <w:i/>
          <w:iCs/>
        </w:rPr>
        <w:t>Česká společnost paliativní medicíny České lékařské společnosti Jana Evangelisty Purkyně</w:t>
      </w:r>
      <w:r>
        <w:t xml:space="preserve"> [online]. Brno, 2015 [cit. 2019-11-09]. Dostupné z: </w:t>
      </w:r>
      <w:hyperlink r:id="rId9" w:history="1">
        <w:r w:rsidRPr="00D57E59">
          <w:rPr>
            <w:rStyle w:val="Hypertextovodkaz"/>
          </w:rPr>
          <w:t>https://www.paliativnimedicina.cz/wp-content/uploads/2016/11/narodni-program-paliativni-peece-2016_2017.pdf</w:t>
        </w:r>
      </w:hyperlink>
    </w:p>
    <w:p w14:paraId="58CC1626" w14:textId="77777777" w:rsidR="00986960" w:rsidRDefault="00986960" w:rsidP="00EE0B2C">
      <w:pPr>
        <w:pStyle w:val="Text"/>
        <w:ind w:firstLine="0"/>
      </w:pPr>
      <w:r>
        <w:lastRenderedPageBreak/>
        <w:t xml:space="preserve">KISVETROVÁ, H., E. JOANOVIČ, J. VÉVODA a D. ŠKOLOUDÍK. </w:t>
      </w:r>
      <w:proofErr w:type="spellStart"/>
      <w:r>
        <w:t>Dying</w:t>
      </w:r>
      <w:proofErr w:type="spellEnd"/>
      <w:r>
        <w:t xml:space="preserve"> Care </w:t>
      </w:r>
      <w:proofErr w:type="spellStart"/>
      <w:r>
        <w:t>Nursing</w:t>
      </w:r>
      <w:proofErr w:type="spellEnd"/>
      <w:r>
        <w:t xml:space="preserve"> </w:t>
      </w:r>
      <w:proofErr w:type="spellStart"/>
      <w:r>
        <w:t>Intervention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Institutional</w:t>
      </w:r>
      <w:proofErr w:type="spellEnd"/>
      <w:r>
        <w:t xml:space="preserve"> Care </w:t>
      </w:r>
      <w:proofErr w:type="spellStart"/>
      <w:r>
        <w:t>of</w:t>
      </w:r>
      <w:proofErr w:type="spellEnd"/>
      <w:r>
        <w:t xml:space="preserve"> End-</w:t>
      </w:r>
      <w:proofErr w:type="spellStart"/>
      <w:r>
        <w:t>of</w:t>
      </w:r>
      <w:proofErr w:type="spellEnd"/>
      <w:r>
        <w:t>-</w:t>
      </w:r>
      <w:proofErr w:type="spellStart"/>
      <w:r>
        <w:t>Life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. </w:t>
      </w:r>
      <w:r>
        <w:rPr>
          <w:i/>
          <w:iCs/>
        </w:rPr>
        <w:t xml:space="preserve">International </w:t>
      </w:r>
      <w:proofErr w:type="spellStart"/>
      <w:r>
        <w:rPr>
          <w:i/>
          <w:iCs/>
        </w:rPr>
        <w:t>Journal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Nursing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Knowledge</w:t>
      </w:r>
      <w:proofErr w:type="spellEnd"/>
      <w:r>
        <w:t xml:space="preserve">. 2016, </w:t>
      </w:r>
      <w:r>
        <w:rPr>
          <w:b/>
          <w:bCs/>
        </w:rPr>
        <w:t>28</w:t>
      </w:r>
      <w:r>
        <w:t xml:space="preserve">(3), </w:t>
      </w:r>
      <w:proofErr w:type="gramStart"/>
      <w:r>
        <w:t>131 - 137</w:t>
      </w:r>
      <w:proofErr w:type="gramEnd"/>
      <w:r>
        <w:t>. DOI: 10.1111/2047-3095.12128</w:t>
      </w:r>
      <w:r w:rsidRPr="00C3280E">
        <w:t xml:space="preserve"> </w:t>
      </w:r>
    </w:p>
    <w:p w14:paraId="28816A07" w14:textId="77777777" w:rsidR="00986960" w:rsidRDefault="00986960" w:rsidP="00EE0B2C">
      <w:pPr>
        <w:pStyle w:val="Text"/>
        <w:ind w:firstLine="0"/>
      </w:pPr>
      <w:r>
        <w:t xml:space="preserve">LOUČKA, Martin, Sheila A. PAYNE a Sarah G. BREARLEY. Place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death</w:t>
      </w:r>
      <w:proofErr w:type="spellEnd"/>
      <w:r>
        <w:t xml:space="preserve"> in Czech Republic and Slovakia: a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comparative</w:t>
      </w:r>
      <w:proofErr w:type="spellEnd"/>
      <w:r>
        <w:t xml:space="preserve"> study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certificates</w:t>
      </w:r>
      <w:proofErr w:type="spellEnd"/>
      <w:r>
        <w:t xml:space="preserve"> data. </w:t>
      </w:r>
      <w:proofErr w:type="spellStart"/>
      <w:r>
        <w:rPr>
          <w:i/>
          <w:iCs/>
        </w:rPr>
        <w:t>BioMed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Central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Palliative</w:t>
      </w:r>
      <w:proofErr w:type="spellEnd"/>
      <w:r>
        <w:rPr>
          <w:i/>
          <w:iCs/>
        </w:rPr>
        <w:t xml:space="preserve"> Care</w:t>
      </w:r>
      <w:r>
        <w:t xml:space="preserve">. 2014, </w:t>
      </w:r>
      <w:r>
        <w:rPr>
          <w:b/>
          <w:bCs/>
        </w:rPr>
        <w:t>13</w:t>
      </w:r>
      <w:r>
        <w:t xml:space="preserve">(1), </w:t>
      </w:r>
      <w:proofErr w:type="gramStart"/>
      <w:r>
        <w:t>1 - 8</w:t>
      </w:r>
      <w:proofErr w:type="gramEnd"/>
      <w:r>
        <w:t>. DOI: 10.1186/1472-684X-13-13</w:t>
      </w:r>
    </w:p>
    <w:p w14:paraId="4BF980B2" w14:textId="77777777" w:rsidR="00986960" w:rsidRDefault="00986960" w:rsidP="00EE0B2C">
      <w:pPr>
        <w:pStyle w:val="Text"/>
        <w:ind w:firstLine="0"/>
      </w:pPr>
      <w:r>
        <w:t xml:space="preserve">PINZÓN, Luis Carlos </w:t>
      </w:r>
      <w:proofErr w:type="spellStart"/>
      <w:r>
        <w:t>Escobar</w:t>
      </w:r>
      <w:proofErr w:type="spellEnd"/>
      <w:r>
        <w:t>, Eva MÜNSTER, Sabine FISCHBECK, Michael UNRATH, Matthias CLAUS, Tanja MARTINI a Martin WEBER. End-</w:t>
      </w:r>
      <w:proofErr w:type="spellStart"/>
      <w:r>
        <w:t>of</w:t>
      </w:r>
      <w:proofErr w:type="spellEnd"/>
      <w:r>
        <w:t>-</w:t>
      </w:r>
      <w:proofErr w:type="spellStart"/>
      <w:r>
        <w:t>life</w:t>
      </w:r>
      <w:proofErr w:type="spellEnd"/>
      <w:r>
        <w:t xml:space="preserve"> care in Germany: Study design, </w:t>
      </w:r>
      <w:proofErr w:type="spellStart"/>
      <w:r>
        <w:t>methods</w:t>
      </w:r>
      <w:proofErr w:type="spellEnd"/>
      <w:r>
        <w:t xml:space="preserve"> and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EPACS study (Establishment </w:t>
      </w:r>
      <w:proofErr w:type="spellStart"/>
      <w:r>
        <w:t>of</w:t>
      </w:r>
      <w:proofErr w:type="spellEnd"/>
      <w:r>
        <w:t xml:space="preserve"> Hospice and </w:t>
      </w:r>
      <w:proofErr w:type="spellStart"/>
      <w:r>
        <w:t>Palliative</w:t>
      </w:r>
      <w:proofErr w:type="spellEnd"/>
      <w:r>
        <w:t xml:space="preserve"> Care </w:t>
      </w:r>
      <w:proofErr w:type="spellStart"/>
      <w:r>
        <w:t>Services</w:t>
      </w:r>
      <w:proofErr w:type="spellEnd"/>
      <w:r>
        <w:t xml:space="preserve"> in Germany). </w:t>
      </w:r>
      <w:r>
        <w:rPr>
          <w:i/>
          <w:iCs/>
        </w:rPr>
        <w:t xml:space="preserve">BMC </w:t>
      </w:r>
      <w:proofErr w:type="spellStart"/>
      <w:r>
        <w:rPr>
          <w:i/>
          <w:iCs/>
        </w:rPr>
        <w:t>Palliative</w:t>
      </w:r>
      <w:proofErr w:type="spellEnd"/>
      <w:r>
        <w:rPr>
          <w:i/>
          <w:iCs/>
        </w:rPr>
        <w:t xml:space="preserve"> Care</w:t>
      </w:r>
      <w:r>
        <w:t xml:space="preserve">. 2010, </w:t>
      </w:r>
      <w:r>
        <w:rPr>
          <w:b/>
          <w:bCs/>
        </w:rPr>
        <w:t>9</w:t>
      </w:r>
      <w:r>
        <w:t xml:space="preserve">(16), </w:t>
      </w:r>
      <w:proofErr w:type="gramStart"/>
      <w:r>
        <w:t>1 - 11</w:t>
      </w:r>
      <w:proofErr w:type="gramEnd"/>
      <w:r>
        <w:t>. DOI: 10.1186/1472-684X-9-16</w:t>
      </w:r>
    </w:p>
    <w:p w14:paraId="50285D36" w14:textId="77777777" w:rsidR="00D204B6" w:rsidRDefault="0017289F" w:rsidP="00EE0B2C">
      <w:pPr>
        <w:pStyle w:val="Text"/>
        <w:ind w:firstLine="0"/>
      </w:pPr>
      <w:r>
        <w:t xml:space="preserve">RATIBORSKÝ, Jan a Jaroslava FENDRYCHOVÁ. Ošetřovatelství v paliativní péči o dětské klienty. </w:t>
      </w:r>
      <w:r>
        <w:rPr>
          <w:i/>
          <w:iCs/>
        </w:rPr>
        <w:t>Pediatrie pro praxi: Pro sestry</w:t>
      </w:r>
      <w:r>
        <w:t xml:space="preserve">. 2012, </w:t>
      </w:r>
      <w:r>
        <w:rPr>
          <w:b/>
          <w:bCs/>
        </w:rPr>
        <w:t>13</w:t>
      </w:r>
      <w:r>
        <w:t>(4), 262-264</w:t>
      </w:r>
    </w:p>
    <w:p w14:paraId="2FD0C5F8" w14:textId="77777777" w:rsidR="00986960" w:rsidRDefault="00986960" w:rsidP="00EE0B2C">
      <w:pPr>
        <w:pStyle w:val="Text"/>
        <w:ind w:firstLine="0"/>
      </w:pPr>
      <w:r>
        <w:t xml:space="preserve">ROBINSON, Deborah a </w:t>
      </w:r>
      <w:proofErr w:type="spellStart"/>
      <w:r>
        <w:t>Cathy</w:t>
      </w:r>
      <w:proofErr w:type="spellEnd"/>
      <w:r>
        <w:t xml:space="preserve"> JOY. </w:t>
      </w:r>
      <w:proofErr w:type="spellStart"/>
      <w:r>
        <w:t>The</w:t>
      </w:r>
      <w:proofErr w:type="spellEnd"/>
      <w:r>
        <w:t xml:space="preserve"> Waterloo Wellington </w:t>
      </w:r>
      <w:proofErr w:type="spellStart"/>
      <w:r>
        <w:t>Palliative</w:t>
      </w:r>
      <w:proofErr w:type="spellEnd"/>
      <w:r>
        <w:t xml:space="preserve"> </w:t>
      </w:r>
      <w:proofErr w:type="spellStart"/>
      <w:r>
        <w:t>Sedation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. In: </w:t>
      </w:r>
      <w:r w:rsidRPr="000F6538">
        <w:rPr>
          <w:i/>
          <w:iCs/>
        </w:rPr>
        <w:t xml:space="preserve">Waterloo Wellington </w:t>
      </w:r>
      <w:proofErr w:type="spellStart"/>
      <w:r w:rsidRPr="000F6538">
        <w:rPr>
          <w:i/>
          <w:iCs/>
        </w:rPr>
        <w:t>Intergrated</w:t>
      </w:r>
      <w:proofErr w:type="spellEnd"/>
      <w:r w:rsidRPr="000F6538">
        <w:rPr>
          <w:i/>
          <w:iCs/>
        </w:rPr>
        <w:t xml:space="preserve"> Hospice </w:t>
      </w:r>
      <w:proofErr w:type="spellStart"/>
      <w:r w:rsidRPr="000F6538">
        <w:rPr>
          <w:i/>
          <w:iCs/>
        </w:rPr>
        <w:t>Palliative</w:t>
      </w:r>
      <w:proofErr w:type="spellEnd"/>
      <w:r w:rsidRPr="000F6538">
        <w:rPr>
          <w:i/>
          <w:iCs/>
        </w:rPr>
        <w:t xml:space="preserve"> Care</w:t>
      </w:r>
      <w:r>
        <w:t xml:space="preserve"> [online]. </w:t>
      </w:r>
      <w:proofErr w:type="spellStart"/>
      <w:r>
        <w:t>Canada</w:t>
      </w:r>
      <w:proofErr w:type="spellEnd"/>
      <w:r>
        <w:t xml:space="preserve">, 2015 [cit. 2019-11-06]. Dostupné z: </w:t>
      </w:r>
      <w:hyperlink r:id="rId10" w:history="1">
        <w:r w:rsidRPr="00D57E59">
          <w:rPr>
            <w:rStyle w:val="Hypertextovodkaz"/>
          </w:rPr>
          <w:t>http://hpcconnection.ca/wp-content/uploads/2014/07/PalliativeSedationTherapyProtocolNovember2013.pdf</w:t>
        </w:r>
      </w:hyperlink>
    </w:p>
    <w:p w14:paraId="0BDB88EB" w14:textId="77777777" w:rsidR="00986960" w:rsidRDefault="00986960" w:rsidP="00EE0B2C">
      <w:pPr>
        <w:pStyle w:val="Text"/>
        <w:ind w:firstLine="0"/>
      </w:pPr>
      <w:r>
        <w:t xml:space="preserve">SLÁMA, Ondřej. Paliativní a hospicová péče v České republice a v Evropě. </w:t>
      </w:r>
      <w:r>
        <w:rPr>
          <w:i/>
          <w:iCs/>
        </w:rPr>
        <w:t>Klinická Onkologie</w:t>
      </w:r>
      <w:r>
        <w:t xml:space="preserve">. 2009, </w:t>
      </w:r>
      <w:r>
        <w:rPr>
          <w:b/>
          <w:bCs/>
        </w:rPr>
        <w:t>22</w:t>
      </w:r>
      <w:r>
        <w:t xml:space="preserve">(4), </w:t>
      </w:r>
      <w:proofErr w:type="gramStart"/>
      <w:r>
        <w:t>183 – 185</w:t>
      </w:r>
      <w:proofErr w:type="gramEnd"/>
    </w:p>
    <w:p w14:paraId="1E8FF6C6" w14:textId="77777777" w:rsidR="00986960" w:rsidRDefault="00986960" w:rsidP="00EE0B2C">
      <w:pPr>
        <w:pStyle w:val="Text"/>
        <w:ind w:firstLine="0"/>
      </w:pPr>
      <w:r>
        <w:t xml:space="preserve">SLÁMA, Ondřej. Obecná a specializovaná paliativní péče v ČR. </w:t>
      </w:r>
      <w:proofErr w:type="spellStart"/>
      <w:r>
        <w:rPr>
          <w:i/>
          <w:iCs/>
        </w:rPr>
        <w:t>Paliatívna</w:t>
      </w:r>
      <w:proofErr w:type="spellEnd"/>
      <w:r>
        <w:rPr>
          <w:i/>
          <w:iCs/>
        </w:rPr>
        <w:t xml:space="preserve"> medicína a </w:t>
      </w:r>
      <w:proofErr w:type="spellStart"/>
      <w:r>
        <w:rPr>
          <w:i/>
          <w:iCs/>
        </w:rPr>
        <w:t>liečba</w:t>
      </w:r>
      <w:proofErr w:type="spellEnd"/>
      <w:r>
        <w:rPr>
          <w:i/>
          <w:iCs/>
        </w:rPr>
        <w:t xml:space="preserve"> bolesti</w:t>
      </w:r>
      <w:r>
        <w:t xml:space="preserve">. 2012, </w:t>
      </w:r>
      <w:r>
        <w:rPr>
          <w:b/>
          <w:bCs/>
        </w:rPr>
        <w:t>5</w:t>
      </w:r>
      <w:r>
        <w:t xml:space="preserve">(1), </w:t>
      </w:r>
      <w:proofErr w:type="gramStart"/>
      <w:r>
        <w:t>10 – 12</w:t>
      </w:r>
      <w:proofErr w:type="gramEnd"/>
    </w:p>
    <w:p w14:paraId="413011E6" w14:textId="77777777" w:rsidR="00986960" w:rsidRDefault="00986960" w:rsidP="00EE0B2C">
      <w:pPr>
        <w:pStyle w:val="Text"/>
        <w:ind w:firstLine="0"/>
      </w:pPr>
      <w:r>
        <w:t xml:space="preserve">SLÁMA, Ondřej, Ladislav KABELKA a Jiří VORLÍČEK. </w:t>
      </w:r>
      <w:r>
        <w:rPr>
          <w:i/>
          <w:iCs/>
        </w:rPr>
        <w:t>Paliativní medicína pro praxi</w:t>
      </w:r>
      <w:r>
        <w:t xml:space="preserve">. 2., nezměněné vydání. Praha: </w:t>
      </w:r>
      <w:proofErr w:type="spellStart"/>
      <w:r>
        <w:t>Galén</w:t>
      </w:r>
      <w:proofErr w:type="spellEnd"/>
      <w:r>
        <w:t>, 2011, 363 s. ISBN 978-807-2628-490</w:t>
      </w:r>
    </w:p>
    <w:p w14:paraId="2081F5DE" w14:textId="77777777" w:rsidR="00986960" w:rsidRPr="00640350" w:rsidRDefault="00986960" w:rsidP="00EE0B2C">
      <w:pPr>
        <w:pStyle w:val="Text"/>
        <w:ind w:firstLine="0"/>
      </w:pPr>
      <w:r>
        <w:t xml:space="preserve">TRUHLÁŘOVÁ, Zuzana, Alena VOSEČKOVÁ a Ondřej ŠTĚCH. HOME CARE FOR TERMINALLY ILL. In: </w:t>
      </w:r>
      <w:r>
        <w:rPr>
          <w:i/>
          <w:iCs/>
        </w:rPr>
        <w:t xml:space="preserve">Psychology and psychiatry, sociology and </w:t>
      </w:r>
      <w:proofErr w:type="spellStart"/>
      <w:r>
        <w:rPr>
          <w:i/>
          <w:iCs/>
        </w:rPr>
        <w:t>healthcare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education</w:t>
      </w:r>
      <w:proofErr w:type="spellEnd"/>
      <w:r>
        <w:rPr>
          <w:i/>
          <w:iCs/>
        </w:rPr>
        <w:t xml:space="preserve"> (SGEM 2015)</w:t>
      </w:r>
      <w:r>
        <w:t xml:space="preserve">. Sofia: Step92, 2015, s. 567-574. ISBN 978-619-7105-44-5. DOI: </w:t>
      </w:r>
      <w:hyperlink r:id="rId11" w:tgtFrame="_blank" w:history="1">
        <w:r w:rsidRPr="00640350">
          <w:rPr>
            <w:rStyle w:val="Hypertextovodkaz"/>
            <w:color w:val="auto"/>
            <w:u w:val="none"/>
          </w:rPr>
          <w:t>10.5593/SGEMSOCIAL2015/B11/S2.072</w:t>
        </w:r>
      </w:hyperlink>
    </w:p>
    <w:p w14:paraId="371EC9E1" w14:textId="3F64C87A" w:rsidR="00986960" w:rsidRPr="00EF0513" w:rsidRDefault="00986960" w:rsidP="00EE0B2C">
      <w:pPr>
        <w:pStyle w:val="Text"/>
        <w:ind w:firstLine="0"/>
      </w:pPr>
      <w:r w:rsidRPr="00640350">
        <w:t>Umírání a péče o nevyléčitelně nemocné II</w:t>
      </w:r>
      <w:r w:rsidR="00BE0A8B">
        <w:t>.</w:t>
      </w:r>
      <w:r w:rsidRPr="00640350">
        <w:t xml:space="preserve"> </w:t>
      </w:r>
      <w:r w:rsidR="00BE0A8B">
        <w:rPr>
          <w:i/>
          <w:iCs/>
        </w:rPr>
        <w:t>Umírání.cz</w:t>
      </w:r>
      <w:r w:rsidR="00BE0A8B">
        <w:t xml:space="preserve"> [online]. Praha: Cesta domů, </w:t>
      </w:r>
      <w:proofErr w:type="spellStart"/>
      <w:r w:rsidR="00BE0A8B">
        <w:t>z.ú</w:t>
      </w:r>
      <w:proofErr w:type="spellEnd"/>
      <w:r w:rsidR="00BE0A8B">
        <w:t>.,</w:t>
      </w:r>
      <w:r w:rsidRPr="00640350">
        <w:t xml:space="preserve"> 2013</w:t>
      </w:r>
      <w:r w:rsidR="00BE0A8B">
        <w:t xml:space="preserve"> </w:t>
      </w:r>
      <w:r w:rsidRPr="00640350">
        <w:t xml:space="preserve">(září) [cit. 2019-08-14]. Dostupné z: </w:t>
      </w:r>
      <w:hyperlink r:id="rId12" w:history="1">
        <w:r w:rsidRPr="00640350">
          <w:rPr>
            <w:rStyle w:val="Hypertextovodkaz"/>
          </w:rPr>
          <w:t>https://www.umirani.cz/sites/default/files/custom-files/cesta-domu-zprava-umirani-a-pece-o-nevylecitelne-nemocne-2013.pdf</w:t>
        </w:r>
      </w:hyperlink>
    </w:p>
    <w:p w14:paraId="5C0FBDF0" w14:textId="180D9E2E" w:rsidR="00D53488" w:rsidRDefault="0042705C" w:rsidP="00EE0B2C">
      <w:pPr>
        <w:pStyle w:val="Text"/>
        <w:ind w:firstLine="0"/>
        <w:sectPr w:rsidR="00D53488" w:rsidSect="00E47148">
          <w:footerReference w:type="default" r:id="rId13"/>
          <w:pgSz w:w="11906" w:h="16838" w:code="9"/>
          <w:pgMar w:top="1418" w:right="1134" w:bottom="1418" w:left="1701" w:header="709" w:footer="709" w:gutter="0"/>
          <w:cols w:space="708"/>
          <w:docGrid w:linePitch="360"/>
        </w:sectPr>
      </w:pPr>
      <w:r w:rsidRPr="0042705C">
        <w:t xml:space="preserve">ZÁVADOVÁ, Irena. Péče o nevyléčitelně nemocné a umírající v domácím prostředí. </w:t>
      </w:r>
      <w:r w:rsidRPr="0042705C">
        <w:rPr>
          <w:i/>
          <w:iCs/>
        </w:rPr>
        <w:t>Časopis lékařů českých</w:t>
      </w:r>
      <w:r w:rsidRPr="0042705C">
        <w:t xml:space="preserve">. 2018, </w:t>
      </w:r>
      <w:r w:rsidRPr="0042705C">
        <w:rPr>
          <w:b/>
          <w:bCs/>
        </w:rPr>
        <w:t>157</w:t>
      </w:r>
      <w:r w:rsidRPr="0042705C">
        <w:t xml:space="preserve">(1), </w:t>
      </w:r>
      <w:proofErr w:type="gramStart"/>
      <w:r w:rsidRPr="0042705C">
        <w:t>9 – 12</w:t>
      </w:r>
      <w:proofErr w:type="gramEnd"/>
    </w:p>
    <w:p w14:paraId="74432EE6" w14:textId="46816598" w:rsidR="004D705F" w:rsidRDefault="00910813" w:rsidP="004D705F">
      <w:pPr>
        <w:pStyle w:val="NadpisyH"/>
        <w:numPr>
          <w:ilvl w:val="0"/>
          <w:numId w:val="0"/>
        </w:numPr>
      </w:pPr>
      <w:bookmarkStart w:id="27" w:name="_Toc36054564"/>
      <w:r>
        <w:lastRenderedPageBreak/>
        <w:t>SEZNAM ZKRATEK</w:t>
      </w:r>
      <w:bookmarkEnd w:id="27"/>
    </w:p>
    <w:p w14:paraId="506B1EC5" w14:textId="77777777" w:rsidR="004D705F" w:rsidRPr="00C9141B" w:rsidRDefault="004D705F" w:rsidP="004D705F">
      <w:pPr>
        <w:pStyle w:val="Text"/>
        <w:ind w:firstLine="0"/>
      </w:pPr>
      <w:r>
        <w:t>PNI</w:t>
      </w:r>
      <w:r>
        <w:tab/>
      </w:r>
      <w:r>
        <w:tab/>
      </w:r>
      <w:r>
        <w:tab/>
      </w:r>
      <w:proofErr w:type="spellStart"/>
      <w:r>
        <w:t>Psychosocial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Inventory </w:t>
      </w:r>
    </w:p>
    <w:p w14:paraId="38885717" w14:textId="77777777" w:rsidR="004D705F" w:rsidRDefault="004D705F" w:rsidP="004D705F">
      <w:pPr>
        <w:pStyle w:val="Text"/>
        <w:ind w:firstLine="0"/>
      </w:pPr>
      <w:r w:rsidRPr="00C3280E">
        <w:t xml:space="preserve">PNPC </w:t>
      </w:r>
      <w:r>
        <w:tab/>
      </w:r>
      <w:r>
        <w:tab/>
      </w:r>
      <w:proofErr w:type="spellStart"/>
      <w:r w:rsidRPr="00C3280E">
        <w:t>Problems</w:t>
      </w:r>
      <w:proofErr w:type="spellEnd"/>
      <w:r w:rsidRPr="00C3280E">
        <w:t xml:space="preserve"> and </w:t>
      </w:r>
      <w:proofErr w:type="spellStart"/>
      <w:r w:rsidRPr="00C3280E">
        <w:t>Needs</w:t>
      </w:r>
      <w:proofErr w:type="spellEnd"/>
      <w:r w:rsidRPr="00C3280E">
        <w:t xml:space="preserve"> in Paliative Care </w:t>
      </w:r>
      <w:proofErr w:type="spellStart"/>
      <w:r w:rsidRPr="00C3280E">
        <w:t>questionnaire</w:t>
      </w:r>
      <w:proofErr w:type="spellEnd"/>
    </w:p>
    <w:p w14:paraId="6181D9EE" w14:textId="77777777" w:rsidR="004D705F" w:rsidRDefault="004D705F" w:rsidP="004D705F">
      <w:pPr>
        <w:pStyle w:val="Text"/>
        <w:ind w:firstLine="0"/>
      </w:pPr>
      <w:r>
        <w:t xml:space="preserve">SAQ </w:t>
      </w:r>
      <w:r>
        <w:tab/>
      </w:r>
      <w:r>
        <w:tab/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Self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Questionnare</w:t>
      </w:r>
      <w:proofErr w:type="spellEnd"/>
    </w:p>
    <w:p w14:paraId="4D9271BA" w14:textId="77777777" w:rsidR="004D705F" w:rsidRDefault="004D705F" w:rsidP="004D705F">
      <w:pPr>
        <w:pStyle w:val="Text"/>
        <w:ind w:firstLine="0"/>
      </w:pPr>
      <w:r>
        <w:t xml:space="preserve">PNAP </w:t>
      </w:r>
      <w:r>
        <w:tab/>
      </w:r>
      <w:r>
        <w:tab/>
      </w:r>
      <w:proofErr w:type="spellStart"/>
      <w:r>
        <w:t>Patient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in </w:t>
      </w:r>
      <w:proofErr w:type="spellStart"/>
      <w:r>
        <w:t>Palliative</w:t>
      </w:r>
      <w:proofErr w:type="spellEnd"/>
      <w:r>
        <w:t xml:space="preserve"> care</w:t>
      </w:r>
    </w:p>
    <w:p w14:paraId="0621C67D" w14:textId="77777777" w:rsidR="004D705F" w:rsidRDefault="004D705F" w:rsidP="004D705F">
      <w:pPr>
        <w:pStyle w:val="Text"/>
        <w:ind w:firstLine="0"/>
      </w:pPr>
      <w:r>
        <w:t>SCARED</w:t>
      </w:r>
      <w:r>
        <w:tab/>
      </w:r>
      <w:r>
        <w:tab/>
      </w:r>
      <w:proofErr w:type="spellStart"/>
      <w:r>
        <w:t>Stressful</w:t>
      </w:r>
      <w:proofErr w:type="spellEnd"/>
      <w:r>
        <w:t xml:space="preserve"> </w:t>
      </w:r>
      <w:proofErr w:type="spellStart"/>
      <w:r>
        <w:t>Caregiving</w:t>
      </w:r>
      <w:proofErr w:type="spellEnd"/>
      <w:r>
        <w:t xml:space="preserve"> </w:t>
      </w:r>
      <w:proofErr w:type="spellStart"/>
      <w:r>
        <w:t>Adult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 xml:space="preserve"> to </w:t>
      </w:r>
      <w:proofErr w:type="spellStart"/>
      <w:r>
        <w:t>Experiences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Dying</w:t>
      </w:r>
      <w:proofErr w:type="spellEnd"/>
      <w:r>
        <w:t xml:space="preserve"> </w:t>
      </w:r>
    </w:p>
    <w:p w14:paraId="58C85BB0" w14:textId="63B57A65" w:rsidR="004D705F" w:rsidRPr="00C91063" w:rsidRDefault="004D705F" w:rsidP="004D705F">
      <w:pPr>
        <w:pStyle w:val="Text"/>
        <w:ind w:firstLine="0"/>
      </w:pPr>
      <w:r>
        <w:t xml:space="preserve">SAPV </w:t>
      </w:r>
      <w:r>
        <w:tab/>
      </w:r>
      <w:r>
        <w:tab/>
      </w:r>
      <w:r>
        <w:tab/>
      </w:r>
      <w:proofErr w:type="spellStart"/>
      <w:r>
        <w:t>Specialized</w:t>
      </w:r>
      <w:proofErr w:type="spellEnd"/>
      <w:r>
        <w:t xml:space="preserve"> </w:t>
      </w:r>
      <w:proofErr w:type="spellStart"/>
      <w:r>
        <w:t>Outpatient</w:t>
      </w:r>
      <w:proofErr w:type="spellEnd"/>
      <w:r>
        <w:t xml:space="preserve"> </w:t>
      </w:r>
      <w:proofErr w:type="spellStart"/>
      <w:r>
        <w:t>Palliative</w:t>
      </w:r>
      <w:proofErr w:type="spellEnd"/>
      <w:r>
        <w:t xml:space="preserve"> Care</w:t>
      </w:r>
    </w:p>
    <w:p w14:paraId="7561FC46" w14:textId="77777777" w:rsidR="00986960" w:rsidRPr="00EF0513" w:rsidRDefault="00986960" w:rsidP="004D705F">
      <w:pPr>
        <w:pStyle w:val="Text"/>
        <w:ind w:firstLine="0"/>
      </w:pPr>
    </w:p>
    <w:sectPr w:rsidR="00986960" w:rsidRPr="00EF0513" w:rsidSect="00E47148"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30B32" w14:textId="77777777" w:rsidR="006A7071" w:rsidRDefault="006A7071" w:rsidP="00E35D88">
      <w:pPr>
        <w:spacing w:after="0" w:line="240" w:lineRule="auto"/>
      </w:pPr>
      <w:r>
        <w:separator/>
      </w:r>
    </w:p>
  </w:endnote>
  <w:endnote w:type="continuationSeparator" w:id="0">
    <w:p w14:paraId="049BDBA2" w14:textId="77777777" w:rsidR="006A7071" w:rsidRDefault="006A7071" w:rsidP="00E3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LTStd-Roma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A289D" w14:textId="41135E43" w:rsidR="008B33AB" w:rsidRDefault="008B33AB">
    <w:pPr>
      <w:pStyle w:val="Zpat"/>
      <w:jc w:val="right"/>
    </w:pPr>
  </w:p>
  <w:p w14:paraId="2FE1CB48" w14:textId="77777777" w:rsidR="008B33AB" w:rsidRDefault="008B33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8616480"/>
      <w:docPartObj>
        <w:docPartGallery w:val="Page Numbers (Bottom of Page)"/>
        <w:docPartUnique/>
      </w:docPartObj>
    </w:sdtPr>
    <w:sdtEndPr/>
    <w:sdtContent>
      <w:p w14:paraId="78352C1C" w14:textId="61C4EE03" w:rsidR="008B33AB" w:rsidRDefault="008B33A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546">
          <w:rPr>
            <w:noProof/>
          </w:rPr>
          <w:t>10</w:t>
        </w:r>
        <w:r>
          <w:fldChar w:fldCharType="end"/>
        </w:r>
      </w:p>
    </w:sdtContent>
  </w:sdt>
  <w:p w14:paraId="35BDF002" w14:textId="77777777" w:rsidR="008B33AB" w:rsidRDefault="008B33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2B169" w14:textId="77777777" w:rsidR="006A7071" w:rsidRDefault="006A7071" w:rsidP="00E35D88">
      <w:pPr>
        <w:spacing w:after="0" w:line="240" w:lineRule="auto"/>
      </w:pPr>
      <w:r>
        <w:separator/>
      </w:r>
    </w:p>
  </w:footnote>
  <w:footnote w:type="continuationSeparator" w:id="0">
    <w:p w14:paraId="11FAF7F2" w14:textId="77777777" w:rsidR="006A7071" w:rsidRDefault="006A7071" w:rsidP="00E35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320C"/>
    <w:multiLevelType w:val="hybridMultilevel"/>
    <w:tmpl w:val="E644831C"/>
    <w:lvl w:ilvl="0" w:tplc="9BC2DC9C">
      <w:start w:val="2"/>
      <w:numFmt w:val="decimal"/>
      <w:lvlText w:val="%1.1.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B26383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1CE944BA"/>
    <w:multiLevelType w:val="hybridMultilevel"/>
    <w:tmpl w:val="E1DC54BE"/>
    <w:lvl w:ilvl="0" w:tplc="510CBD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D31C6"/>
    <w:multiLevelType w:val="hybridMultilevel"/>
    <w:tmpl w:val="12083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019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D566CE"/>
    <w:multiLevelType w:val="multilevel"/>
    <w:tmpl w:val="46EE9B32"/>
    <w:lvl w:ilvl="0">
      <w:start w:val="1"/>
      <w:numFmt w:val="decimal"/>
      <w:pStyle w:val="NadpisyH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9C24D1"/>
    <w:multiLevelType w:val="multilevel"/>
    <w:tmpl w:val="98DE14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pStyle w:val="NadpisyP"/>
      <w:isLgl/>
      <w:lvlText w:val="%1.%2"/>
      <w:lvlJc w:val="left"/>
      <w:pPr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y3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E6477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1483965"/>
    <w:multiLevelType w:val="hybridMultilevel"/>
    <w:tmpl w:val="5396F548"/>
    <w:lvl w:ilvl="0" w:tplc="2B04B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EC4DAF"/>
    <w:multiLevelType w:val="hybridMultilevel"/>
    <w:tmpl w:val="115C766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2125E18"/>
    <w:multiLevelType w:val="multilevel"/>
    <w:tmpl w:val="102CC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1C5FD5"/>
    <w:multiLevelType w:val="hybridMultilevel"/>
    <w:tmpl w:val="0158C6AA"/>
    <w:lvl w:ilvl="0" w:tplc="EB6C56D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02781"/>
    <w:multiLevelType w:val="hybridMultilevel"/>
    <w:tmpl w:val="E644831C"/>
    <w:lvl w:ilvl="0" w:tplc="9BC2DC9C">
      <w:start w:val="2"/>
      <w:numFmt w:val="decimal"/>
      <w:lvlText w:val="%1.1.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F21010"/>
    <w:multiLevelType w:val="multilevel"/>
    <w:tmpl w:val="72FC8F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CF5EA1"/>
    <w:multiLevelType w:val="hybridMultilevel"/>
    <w:tmpl w:val="40101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E0B94"/>
    <w:multiLevelType w:val="hybridMultilevel"/>
    <w:tmpl w:val="E2207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60BB8"/>
    <w:multiLevelType w:val="hybridMultilevel"/>
    <w:tmpl w:val="FDEA93D6"/>
    <w:lvl w:ilvl="0" w:tplc="991EA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459479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4F1228B"/>
    <w:multiLevelType w:val="hybridMultilevel"/>
    <w:tmpl w:val="774E6C6C"/>
    <w:lvl w:ilvl="0" w:tplc="040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 w15:restartNumberingAfterBreak="0">
    <w:nsid w:val="760F01B2"/>
    <w:multiLevelType w:val="hybridMultilevel"/>
    <w:tmpl w:val="4F5CF7EE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77C80AC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18"/>
  </w:num>
  <w:num w:numId="5">
    <w:abstractNumId w:val="6"/>
  </w:num>
  <w:num w:numId="6">
    <w:abstractNumId w:val="2"/>
  </w:num>
  <w:num w:numId="7">
    <w:abstractNumId w:val="20"/>
  </w:num>
  <w:num w:numId="8">
    <w:abstractNumId w:val="1"/>
  </w:num>
  <w:num w:numId="9">
    <w:abstractNumId w:val="17"/>
  </w:num>
  <w:num w:numId="10">
    <w:abstractNumId w:val="7"/>
  </w:num>
  <w:num w:numId="11">
    <w:abstractNumId w:val="5"/>
  </w:num>
  <w:num w:numId="12">
    <w:abstractNumId w:val="0"/>
  </w:num>
  <w:num w:numId="13">
    <w:abstractNumId w:val="0"/>
    <w:lvlOverride w:ilvl="0">
      <w:startOverride w:val="2"/>
    </w:lvlOverride>
  </w:num>
  <w:num w:numId="14">
    <w:abstractNumId w:val="4"/>
  </w:num>
  <w:num w:numId="15">
    <w:abstractNumId w:val="12"/>
  </w:num>
  <w:num w:numId="16">
    <w:abstractNumId w:val="4"/>
    <w:lvlOverride w:ilvl="0">
      <w:startOverride w:val="2"/>
    </w:lvlOverride>
  </w:num>
  <w:num w:numId="17">
    <w:abstractNumId w:val="13"/>
  </w:num>
  <w:num w:numId="18">
    <w:abstractNumId w:val="16"/>
  </w:num>
  <w:num w:numId="19">
    <w:abstractNumId w:val="10"/>
  </w:num>
  <w:num w:numId="20">
    <w:abstractNumId w:val="8"/>
  </w:num>
  <w:num w:numId="21">
    <w:abstractNumId w:val="9"/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06"/>
    <w:rsid w:val="000064A2"/>
    <w:rsid w:val="00007AA2"/>
    <w:rsid w:val="0001671B"/>
    <w:rsid w:val="0002104A"/>
    <w:rsid w:val="0002348F"/>
    <w:rsid w:val="00023DAD"/>
    <w:rsid w:val="00025A9C"/>
    <w:rsid w:val="000333DA"/>
    <w:rsid w:val="00033A48"/>
    <w:rsid w:val="00036318"/>
    <w:rsid w:val="0004189B"/>
    <w:rsid w:val="00042845"/>
    <w:rsid w:val="000436C1"/>
    <w:rsid w:val="00047865"/>
    <w:rsid w:val="00055D7E"/>
    <w:rsid w:val="000706AE"/>
    <w:rsid w:val="0007471C"/>
    <w:rsid w:val="00077DC1"/>
    <w:rsid w:val="00080546"/>
    <w:rsid w:val="00080EC4"/>
    <w:rsid w:val="00083585"/>
    <w:rsid w:val="0009097F"/>
    <w:rsid w:val="00093757"/>
    <w:rsid w:val="000A2883"/>
    <w:rsid w:val="000A50EE"/>
    <w:rsid w:val="000B2E4C"/>
    <w:rsid w:val="000C0811"/>
    <w:rsid w:val="000C4D2C"/>
    <w:rsid w:val="000C4E4B"/>
    <w:rsid w:val="000E0671"/>
    <w:rsid w:val="000E208B"/>
    <w:rsid w:val="000E4492"/>
    <w:rsid w:val="000E62FA"/>
    <w:rsid w:val="000F1B48"/>
    <w:rsid w:val="000F46CA"/>
    <w:rsid w:val="000F4CE9"/>
    <w:rsid w:val="000F510E"/>
    <w:rsid w:val="000F6538"/>
    <w:rsid w:val="000F6AE7"/>
    <w:rsid w:val="001017BB"/>
    <w:rsid w:val="00101913"/>
    <w:rsid w:val="00101C8E"/>
    <w:rsid w:val="00114184"/>
    <w:rsid w:val="00116458"/>
    <w:rsid w:val="00120618"/>
    <w:rsid w:val="00121765"/>
    <w:rsid w:val="00121CAD"/>
    <w:rsid w:val="00125215"/>
    <w:rsid w:val="00127C68"/>
    <w:rsid w:val="00133C10"/>
    <w:rsid w:val="00133DE8"/>
    <w:rsid w:val="001367D0"/>
    <w:rsid w:val="00141B71"/>
    <w:rsid w:val="00151A22"/>
    <w:rsid w:val="001535AF"/>
    <w:rsid w:val="00157D27"/>
    <w:rsid w:val="001627B2"/>
    <w:rsid w:val="00163594"/>
    <w:rsid w:val="00170AEF"/>
    <w:rsid w:val="0017289F"/>
    <w:rsid w:val="00177498"/>
    <w:rsid w:val="001778B5"/>
    <w:rsid w:val="00180C47"/>
    <w:rsid w:val="0018628D"/>
    <w:rsid w:val="00187893"/>
    <w:rsid w:val="00187D4E"/>
    <w:rsid w:val="00191918"/>
    <w:rsid w:val="00191DBB"/>
    <w:rsid w:val="00191FC1"/>
    <w:rsid w:val="0019561A"/>
    <w:rsid w:val="001A123B"/>
    <w:rsid w:val="001A16CF"/>
    <w:rsid w:val="001A482B"/>
    <w:rsid w:val="001A637A"/>
    <w:rsid w:val="001B1CAA"/>
    <w:rsid w:val="001B2FAE"/>
    <w:rsid w:val="001B33DD"/>
    <w:rsid w:val="001B395B"/>
    <w:rsid w:val="001B39EF"/>
    <w:rsid w:val="001C40D6"/>
    <w:rsid w:val="001C4C79"/>
    <w:rsid w:val="001D42C9"/>
    <w:rsid w:val="001D6643"/>
    <w:rsid w:val="001E00B9"/>
    <w:rsid w:val="001E0507"/>
    <w:rsid w:val="001E089E"/>
    <w:rsid w:val="001E1F8B"/>
    <w:rsid w:val="001E2C79"/>
    <w:rsid w:val="001E5804"/>
    <w:rsid w:val="001F0BCD"/>
    <w:rsid w:val="001F0CB2"/>
    <w:rsid w:val="0020582A"/>
    <w:rsid w:val="002069B1"/>
    <w:rsid w:val="00206FDE"/>
    <w:rsid w:val="00214B97"/>
    <w:rsid w:val="00215AF7"/>
    <w:rsid w:val="00220A5A"/>
    <w:rsid w:val="002370E0"/>
    <w:rsid w:val="002474CC"/>
    <w:rsid w:val="00251AE9"/>
    <w:rsid w:val="00252230"/>
    <w:rsid w:val="002531B7"/>
    <w:rsid w:val="002539F5"/>
    <w:rsid w:val="00261C56"/>
    <w:rsid w:val="00261EC0"/>
    <w:rsid w:val="00262C83"/>
    <w:rsid w:val="00264581"/>
    <w:rsid w:val="00270CA9"/>
    <w:rsid w:val="002747D2"/>
    <w:rsid w:val="00277BE8"/>
    <w:rsid w:val="002865CE"/>
    <w:rsid w:val="00290443"/>
    <w:rsid w:val="00295322"/>
    <w:rsid w:val="002A1DB4"/>
    <w:rsid w:val="002A4D45"/>
    <w:rsid w:val="002B05E9"/>
    <w:rsid w:val="002B0A0A"/>
    <w:rsid w:val="002B488B"/>
    <w:rsid w:val="002C11E5"/>
    <w:rsid w:val="002C43AB"/>
    <w:rsid w:val="002C767A"/>
    <w:rsid w:val="002D07FF"/>
    <w:rsid w:val="002D518A"/>
    <w:rsid w:val="002E0183"/>
    <w:rsid w:val="002F26D6"/>
    <w:rsid w:val="002F272A"/>
    <w:rsid w:val="002F2EB1"/>
    <w:rsid w:val="002F72BA"/>
    <w:rsid w:val="003002C0"/>
    <w:rsid w:val="00302307"/>
    <w:rsid w:val="003035EC"/>
    <w:rsid w:val="00303B6B"/>
    <w:rsid w:val="0030660F"/>
    <w:rsid w:val="003202DD"/>
    <w:rsid w:val="003205B2"/>
    <w:rsid w:val="00321F8F"/>
    <w:rsid w:val="003246BB"/>
    <w:rsid w:val="00324B67"/>
    <w:rsid w:val="003267E8"/>
    <w:rsid w:val="00330498"/>
    <w:rsid w:val="00332B6E"/>
    <w:rsid w:val="003339E7"/>
    <w:rsid w:val="00334F75"/>
    <w:rsid w:val="00344A9B"/>
    <w:rsid w:val="0035417E"/>
    <w:rsid w:val="00364FA7"/>
    <w:rsid w:val="00365284"/>
    <w:rsid w:val="00372D6D"/>
    <w:rsid w:val="003765DF"/>
    <w:rsid w:val="00376EA1"/>
    <w:rsid w:val="00380C46"/>
    <w:rsid w:val="00385F06"/>
    <w:rsid w:val="003A41B8"/>
    <w:rsid w:val="003A4C46"/>
    <w:rsid w:val="003A65C2"/>
    <w:rsid w:val="003A7D7B"/>
    <w:rsid w:val="003C134D"/>
    <w:rsid w:val="003D2211"/>
    <w:rsid w:val="003D3AB4"/>
    <w:rsid w:val="003D4D5E"/>
    <w:rsid w:val="003D6245"/>
    <w:rsid w:val="003E22F5"/>
    <w:rsid w:val="003E7964"/>
    <w:rsid w:val="003F41CE"/>
    <w:rsid w:val="004012D2"/>
    <w:rsid w:val="00406E05"/>
    <w:rsid w:val="004071E2"/>
    <w:rsid w:val="0041244B"/>
    <w:rsid w:val="00426ADC"/>
    <w:rsid w:val="0042705C"/>
    <w:rsid w:val="00432E05"/>
    <w:rsid w:val="00432ECF"/>
    <w:rsid w:val="00436887"/>
    <w:rsid w:val="00442B56"/>
    <w:rsid w:val="00444EF9"/>
    <w:rsid w:val="004552BA"/>
    <w:rsid w:val="00456876"/>
    <w:rsid w:val="00466871"/>
    <w:rsid w:val="00471A45"/>
    <w:rsid w:val="004726F8"/>
    <w:rsid w:val="00476453"/>
    <w:rsid w:val="00483730"/>
    <w:rsid w:val="00483BF5"/>
    <w:rsid w:val="004876E9"/>
    <w:rsid w:val="004901F2"/>
    <w:rsid w:val="00492314"/>
    <w:rsid w:val="00492930"/>
    <w:rsid w:val="004946C0"/>
    <w:rsid w:val="00497134"/>
    <w:rsid w:val="004A09F8"/>
    <w:rsid w:val="004A33AD"/>
    <w:rsid w:val="004B63CA"/>
    <w:rsid w:val="004C10F4"/>
    <w:rsid w:val="004D23D5"/>
    <w:rsid w:val="004D4661"/>
    <w:rsid w:val="004D6C9C"/>
    <w:rsid w:val="004D705F"/>
    <w:rsid w:val="004E1930"/>
    <w:rsid w:val="004E5698"/>
    <w:rsid w:val="004F447E"/>
    <w:rsid w:val="004F4486"/>
    <w:rsid w:val="004F66EF"/>
    <w:rsid w:val="005017CC"/>
    <w:rsid w:val="00510A3D"/>
    <w:rsid w:val="00511697"/>
    <w:rsid w:val="005117BA"/>
    <w:rsid w:val="00511C05"/>
    <w:rsid w:val="00515FD9"/>
    <w:rsid w:val="00516111"/>
    <w:rsid w:val="00522824"/>
    <w:rsid w:val="00523A4D"/>
    <w:rsid w:val="00527D55"/>
    <w:rsid w:val="005314C7"/>
    <w:rsid w:val="0053173E"/>
    <w:rsid w:val="005321F0"/>
    <w:rsid w:val="00533D79"/>
    <w:rsid w:val="0053473D"/>
    <w:rsid w:val="00535FD6"/>
    <w:rsid w:val="00540CF4"/>
    <w:rsid w:val="00544C62"/>
    <w:rsid w:val="0054721E"/>
    <w:rsid w:val="0055073B"/>
    <w:rsid w:val="005523AF"/>
    <w:rsid w:val="00556366"/>
    <w:rsid w:val="0055762E"/>
    <w:rsid w:val="005603CA"/>
    <w:rsid w:val="00560D1B"/>
    <w:rsid w:val="005611FD"/>
    <w:rsid w:val="00562D13"/>
    <w:rsid w:val="00565E48"/>
    <w:rsid w:val="005676E1"/>
    <w:rsid w:val="005679C1"/>
    <w:rsid w:val="00573791"/>
    <w:rsid w:val="00581256"/>
    <w:rsid w:val="00583554"/>
    <w:rsid w:val="00585131"/>
    <w:rsid w:val="00593C3A"/>
    <w:rsid w:val="005944F6"/>
    <w:rsid w:val="00594542"/>
    <w:rsid w:val="005A10FA"/>
    <w:rsid w:val="005A6425"/>
    <w:rsid w:val="005A6976"/>
    <w:rsid w:val="005A6D0F"/>
    <w:rsid w:val="005B2D05"/>
    <w:rsid w:val="005B3D2C"/>
    <w:rsid w:val="005B447C"/>
    <w:rsid w:val="005B461C"/>
    <w:rsid w:val="005B4FA2"/>
    <w:rsid w:val="005B78D9"/>
    <w:rsid w:val="005C4627"/>
    <w:rsid w:val="005C6F16"/>
    <w:rsid w:val="005D1717"/>
    <w:rsid w:val="005D2066"/>
    <w:rsid w:val="005D5135"/>
    <w:rsid w:val="005D5EB1"/>
    <w:rsid w:val="005D6C2A"/>
    <w:rsid w:val="005E1A17"/>
    <w:rsid w:val="005E2BE6"/>
    <w:rsid w:val="005E40E7"/>
    <w:rsid w:val="005E5789"/>
    <w:rsid w:val="005F2C99"/>
    <w:rsid w:val="005F3CA3"/>
    <w:rsid w:val="005F6676"/>
    <w:rsid w:val="006005F4"/>
    <w:rsid w:val="0060147C"/>
    <w:rsid w:val="00601BBB"/>
    <w:rsid w:val="006066B7"/>
    <w:rsid w:val="00606BC3"/>
    <w:rsid w:val="00610F85"/>
    <w:rsid w:val="00613F3E"/>
    <w:rsid w:val="00614405"/>
    <w:rsid w:val="0061537C"/>
    <w:rsid w:val="00616F2D"/>
    <w:rsid w:val="00621A0B"/>
    <w:rsid w:val="00631E59"/>
    <w:rsid w:val="006321AA"/>
    <w:rsid w:val="00633E0D"/>
    <w:rsid w:val="00634129"/>
    <w:rsid w:val="00640350"/>
    <w:rsid w:val="00640902"/>
    <w:rsid w:val="0064351C"/>
    <w:rsid w:val="00645720"/>
    <w:rsid w:val="006500A2"/>
    <w:rsid w:val="00651ECA"/>
    <w:rsid w:val="00655FB3"/>
    <w:rsid w:val="00657578"/>
    <w:rsid w:val="00660D22"/>
    <w:rsid w:val="0066626D"/>
    <w:rsid w:val="006763C5"/>
    <w:rsid w:val="006836B8"/>
    <w:rsid w:val="0068655E"/>
    <w:rsid w:val="00690D82"/>
    <w:rsid w:val="006930FF"/>
    <w:rsid w:val="00693605"/>
    <w:rsid w:val="00693A2D"/>
    <w:rsid w:val="00695EE8"/>
    <w:rsid w:val="006A202F"/>
    <w:rsid w:val="006A21DA"/>
    <w:rsid w:val="006A2325"/>
    <w:rsid w:val="006A288E"/>
    <w:rsid w:val="006A4073"/>
    <w:rsid w:val="006A4F5A"/>
    <w:rsid w:val="006A650C"/>
    <w:rsid w:val="006A7071"/>
    <w:rsid w:val="006B1A83"/>
    <w:rsid w:val="006B1ADE"/>
    <w:rsid w:val="006B228A"/>
    <w:rsid w:val="006B2531"/>
    <w:rsid w:val="006C1BEA"/>
    <w:rsid w:val="006C7ABA"/>
    <w:rsid w:val="006D6A01"/>
    <w:rsid w:val="006D7524"/>
    <w:rsid w:val="006D7B02"/>
    <w:rsid w:val="006E092C"/>
    <w:rsid w:val="006E1245"/>
    <w:rsid w:val="006E147E"/>
    <w:rsid w:val="006E202C"/>
    <w:rsid w:val="006E7DA9"/>
    <w:rsid w:val="006F7233"/>
    <w:rsid w:val="00701703"/>
    <w:rsid w:val="007026AF"/>
    <w:rsid w:val="007032BF"/>
    <w:rsid w:val="00712360"/>
    <w:rsid w:val="00712F60"/>
    <w:rsid w:val="00717BF3"/>
    <w:rsid w:val="007235BA"/>
    <w:rsid w:val="00735AD4"/>
    <w:rsid w:val="007461F1"/>
    <w:rsid w:val="00746A88"/>
    <w:rsid w:val="00750EDD"/>
    <w:rsid w:val="00752D73"/>
    <w:rsid w:val="00752F1F"/>
    <w:rsid w:val="00753CC3"/>
    <w:rsid w:val="00761802"/>
    <w:rsid w:val="00762FB0"/>
    <w:rsid w:val="0077203B"/>
    <w:rsid w:val="007768E2"/>
    <w:rsid w:val="007816CE"/>
    <w:rsid w:val="00791285"/>
    <w:rsid w:val="007A2AAB"/>
    <w:rsid w:val="007A2E84"/>
    <w:rsid w:val="007A43B2"/>
    <w:rsid w:val="007A76D7"/>
    <w:rsid w:val="007B2A48"/>
    <w:rsid w:val="007C4D61"/>
    <w:rsid w:val="007C6B47"/>
    <w:rsid w:val="007D5017"/>
    <w:rsid w:val="007E22A6"/>
    <w:rsid w:val="007E6745"/>
    <w:rsid w:val="007E6A91"/>
    <w:rsid w:val="007F096D"/>
    <w:rsid w:val="007F16DA"/>
    <w:rsid w:val="007F7FC6"/>
    <w:rsid w:val="00800B6D"/>
    <w:rsid w:val="0080173A"/>
    <w:rsid w:val="00803CC4"/>
    <w:rsid w:val="00811415"/>
    <w:rsid w:val="008117E3"/>
    <w:rsid w:val="00822E56"/>
    <w:rsid w:val="008245C9"/>
    <w:rsid w:val="00827831"/>
    <w:rsid w:val="00833C2E"/>
    <w:rsid w:val="00833F4B"/>
    <w:rsid w:val="00837349"/>
    <w:rsid w:val="008378CD"/>
    <w:rsid w:val="0084167E"/>
    <w:rsid w:val="0084177D"/>
    <w:rsid w:val="00850D2D"/>
    <w:rsid w:val="00851CDC"/>
    <w:rsid w:val="0086179C"/>
    <w:rsid w:val="0086235E"/>
    <w:rsid w:val="008636C7"/>
    <w:rsid w:val="00866FC1"/>
    <w:rsid w:val="00875DD9"/>
    <w:rsid w:val="00881350"/>
    <w:rsid w:val="00881FCF"/>
    <w:rsid w:val="00895417"/>
    <w:rsid w:val="00895D68"/>
    <w:rsid w:val="00896E24"/>
    <w:rsid w:val="008979A0"/>
    <w:rsid w:val="008A2CFA"/>
    <w:rsid w:val="008B33AB"/>
    <w:rsid w:val="008B61EC"/>
    <w:rsid w:val="008C34AB"/>
    <w:rsid w:val="008C560E"/>
    <w:rsid w:val="008D0751"/>
    <w:rsid w:val="008D36D1"/>
    <w:rsid w:val="008D41E2"/>
    <w:rsid w:val="008D4A94"/>
    <w:rsid w:val="008D78CB"/>
    <w:rsid w:val="008E47DE"/>
    <w:rsid w:val="008F0FAD"/>
    <w:rsid w:val="008F2553"/>
    <w:rsid w:val="008F3F85"/>
    <w:rsid w:val="00905EC6"/>
    <w:rsid w:val="0090682C"/>
    <w:rsid w:val="00910813"/>
    <w:rsid w:val="0091264C"/>
    <w:rsid w:val="0091492B"/>
    <w:rsid w:val="0091618B"/>
    <w:rsid w:val="00921464"/>
    <w:rsid w:val="009216EA"/>
    <w:rsid w:val="00923C9A"/>
    <w:rsid w:val="00937073"/>
    <w:rsid w:val="009370A9"/>
    <w:rsid w:val="0095252E"/>
    <w:rsid w:val="0095302B"/>
    <w:rsid w:val="00962FEB"/>
    <w:rsid w:val="00971529"/>
    <w:rsid w:val="009817DA"/>
    <w:rsid w:val="00986960"/>
    <w:rsid w:val="00986DD6"/>
    <w:rsid w:val="0099161C"/>
    <w:rsid w:val="00993D49"/>
    <w:rsid w:val="009951A3"/>
    <w:rsid w:val="009969EE"/>
    <w:rsid w:val="009A498C"/>
    <w:rsid w:val="009A632D"/>
    <w:rsid w:val="009C3B69"/>
    <w:rsid w:val="009D0EE2"/>
    <w:rsid w:val="009D14F8"/>
    <w:rsid w:val="009D47B7"/>
    <w:rsid w:val="009E2767"/>
    <w:rsid w:val="009E376D"/>
    <w:rsid w:val="009E53E6"/>
    <w:rsid w:val="009F66C9"/>
    <w:rsid w:val="009F77E9"/>
    <w:rsid w:val="00A01A3B"/>
    <w:rsid w:val="00A05E6D"/>
    <w:rsid w:val="00A10A03"/>
    <w:rsid w:val="00A20277"/>
    <w:rsid w:val="00A30CBE"/>
    <w:rsid w:val="00A463D8"/>
    <w:rsid w:val="00A46E1F"/>
    <w:rsid w:val="00A51AD9"/>
    <w:rsid w:val="00A52906"/>
    <w:rsid w:val="00A53487"/>
    <w:rsid w:val="00A53CF2"/>
    <w:rsid w:val="00A53D2D"/>
    <w:rsid w:val="00A5492C"/>
    <w:rsid w:val="00A55296"/>
    <w:rsid w:val="00A55C99"/>
    <w:rsid w:val="00A56222"/>
    <w:rsid w:val="00A57541"/>
    <w:rsid w:val="00A62320"/>
    <w:rsid w:val="00A67E8B"/>
    <w:rsid w:val="00A72218"/>
    <w:rsid w:val="00A75856"/>
    <w:rsid w:val="00A82FD2"/>
    <w:rsid w:val="00A83CD7"/>
    <w:rsid w:val="00A84312"/>
    <w:rsid w:val="00A84DDA"/>
    <w:rsid w:val="00A85B1F"/>
    <w:rsid w:val="00A874F9"/>
    <w:rsid w:val="00A953C9"/>
    <w:rsid w:val="00A96362"/>
    <w:rsid w:val="00A96743"/>
    <w:rsid w:val="00A97CCB"/>
    <w:rsid w:val="00AA1106"/>
    <w:rsid w:val="00AA1CB4"/>
    <w:rsid w:val="00AA2801"/>
    <w:rsid w:val="00AA70F9"/>
    <w:rsid w:val="00AA75FE"/>
    <w:rsid w:val="00AB6883"/>
    <w:rsid w:val="00AC02FF"/>
    <w:rsid w:val="00AC4F04"/>
    <w:rsid w:val="00AC5223"/>
    <w:rsid w:val="00AD016A"/>
    <w:rsid w:val="00AD28E9"/>
    <w:rsid w:val="00AD5E45"/>
    <w:rsid w:val="00AD6325"/>
    <w:rsid w:val="00AE3CBD"/>
    <w:rsid w:val="00AE5B34"/>
    <w:rsid w:val="00B02791"/>
    <w:rsid w:val="00B0566F"/>
    <w:rsid w:val="00B07B54"/>
    <w:rsid w:val="00B07D0E"/>
    <w:rsid w:val="00B10BC3"/>
    <w:rsid w:val="00B21776"/>
    <w:rsid w:val="00B23DAD"/>
    <w:rsid w:val="00B26781"/>
    <w:rsid w:val="00B31251"/>
    <w:rsid w:val="00B319C2"/>
    <w:rsid w:val="00B32734"/>
    <w:rsid w:val="00B358DE"/>
    <w:rsid w:val="00B372B1"/>
    <w:rsid w:val="00B4650D"/>
    <w:rsid w:val="00B54047"/>
    <w:rsid w:val="00B601FF"/>
    <w:rsid w:val="00B62587"/>
    <w:rsid w:val="00B62E8D"/>
    <w:rsid w:val="00B65DC3"/>
    <w:rsid w:val="00B67874"/>
    <w:rsid w:val="00B67DF9"/>
    <w:rsid w:val="00B73BB5"/>
    <w:rsid w:val="00B74ACB"/>
    <w:rsid w:val="00B913ED"/>
    <w:rsid w:val="00B939F9"/>
    <w:rsid w:val="00B94C63"/>
    <w:rsid w:val="00B9791F"/>
    <w:rsid w:val="00B979C6"/>
    <w:rsid w:val="00BA4E22"/>
    <w:rsid w:val="00BA7731"/>
    <w:rsid w:val="00BB0BC9"/>
    <w:rsid w:val="00BB0C4B"/>
    <w:rsid w:val="00BB4FEE"/>
    <w:rsid w:val="00BB513B"/>
    <w:rsid w:val="00BB5A01"/>
    <w:rsid w:val="00BC008B"/>
    <w:rsid w:val="00BC02CF"/>
    <w:rsid w:val="00BC07B1"/>
    <w:rsid w:val="00BC1080"/>
    <w:rsid w:val="00BC690E"/>
    <w:rsid w:val="00BC70CB"/>
    <w:rsid w:val="00BC7317"/>
    <w:rsid w:val="00BC7D78"/>
    <w:rsid w:val="00BE0A8B"/>
    <w:rsid w:val="00BE73D0"/>
    <w:rsid w:val="00BF05E0"/>
    <w:rsid w:val="00BF1F8A"/>
    <w:rsid w:val="00BF7BE0"/>
    <w:rsid w:val="00C0270C"/>
    <w:rsid w:val="00C115F6"/>
    <w:rsid w:val="00C154BE"/>
    <w:rsid w:val="00C21062"/>
    <w:rsid w:val="00C21961"/>
    <w:rsid w:val="00C264C4"/>
    <w:rsid w:val="00C26AD3"/>
    <w:rsid w:val="00C26F46"/>
    <w:rsid w:val="00C30710"/>
    <w:rsid w:val="00C30ACA"/>
    <w:rsid w:val="00C3280E"/>
    <w:rsid w:val="00C36AA9"/>
    <w:rsid w:val="00C376A8"/>
    <w:rsid w:val="00C40A1A"/>
    <w:rsid w:val="00C55DC0"/>
    <w:rsid w:val="00C63EFB"/>
    <w:rsid w:val="00C64BC3"/>
    <w:rsid w:val="00C64E2B"/>
    <w:rsid w:val="00C65E2A"/>
    <w:rsid w:val="00C74EB7"/>
    <w:rsid w:val="00C8170B"/>
    <w:rsid w:val="00C823F5"/>
    <w:rsid w:val="00C83941"/>
    <w:rsid w:val="00C87D48"/>
    <w:rsid w:val="00C9020A"/>
    <w:rsid w:val="00C91063"/>
    <w:rsid w:val="00C9141B"/>
    <w:rsid w:val="00C933A3"/>
    <w:rsid w:val="00C934FA"/>
    <w:rsid w:val="00CA0DA4"/>
    <w:rsid w:val="00CA4523"/>
    <w:rsid w:val="00CA6B9F"/>
    <w:rsid w:val="00CB43DE"/>
    <w:rsid w:val="00CB479C"/>
    <w:rsid w:val="00CC0373"/>
    <w:rsid w:val="00CC088C"/>
    <w:rsid w:val="00CC304E"/>
    <w:rsid w:val="00CC7957"/>
    <w:rsid w:val="00CD14DA"/>
    <w:rsid w:val="00CD6A03"/>
    <w:rsid w:val="00CE4490"/>
    <w:rsid w:val="00CE61E7"/>
    <w:rsid w:val="00CF1975"/>
    <w:rsid w:val="00CF5E69"/>
    <w:rsid w:val="00CF7C70"/>
    <w:rsid w:val="00D02000"/>
    <w:rsid w:val="00D05221"/>
    <w:rsid w:val="00D10DB0"/>
    <w:rsid w:val="00D16D30"/>
    <w:rsid w:val="00D204B6"/>
    <w:rsid w:val="00D42783"/>
    <w:rsid w:val="00D43F75"/>
    <w:rsid w:val="00D44154"/>
    <w:rsid w:val="00D4462D"/>
    <w:rsid w:val="00D51FC1"/>
    <w:rsid w:val="00D53197"/>
    <w:rsid w:val="00D53488"/>
    <w:rsid w:val="00D65C96"/>
    <w:rsid w:val="00D70202"/>
    <w:rsid w:val="00D72718"/>
    <w:rsid w:val="00D74E88"/>
    <w:rsid w:val="00D76EE0"/>
    <w:rsid w:val="00D77AB8"/>
    <w:rsid w:val="00D83AE8"/>
    <w:rsid w:val="00D874B7"/>
    <w:rsid w:val="00D907A4"/>
    <w:rsid w:val="00D95178"/>
    <w:rsid w:val="00DA1A0B"/>
    <w:rsid w:val="00DA40BF"/>
    <w:rsid w:val="00DA4339"/>
    <w:rsid w:val="00DB4384"/>
    <w:rsid w:val="00DB482B"/>
    <w:rsid w:val="00DB5545"/>
    <w:rsid w:val="00DB56BB"/>
    <w:rsid w:val="00DC36D3"/>
    <w:rsid w:val="00DC55B2"/>
    <w:rsid w:val="00DD320E"/>
    <w:rsid w:val="00DD3F01"/>
    <w:rsid w:val="00DE292E"/>
    <w:rsid w:val="00DE2A51"/>
    <w:rsid w:val="00DE49CF"/>
    <w:rsid w:val="00DE5714"/>
    <w:rsid w:val="00DE6D82"/>
    <w:rsid w:val="00DF36F9"/>
    <w:rsid w:val="00DF7081"/>
    <w:rsid w:val="00E004BC"/>
    <w:rsid w:val="00E0336E"/>
    <w:rsid w:val="00E04D3E"/>
    <w:rsid w:val="00E1106D"/>
    <w:rsid w:val="00E13B09"/>
    <w:rsid w:val="00E14559"/>
    <w:rsid w:val="00E17973"/>
    <w:rsid w:val="00E22245"/>
    <w:rsid w:val="00E239AD"/>
    <w:rsid w:val="00E24B6B"/>
    <w:rsid w:val="00E250E0"/>
    <w:rsid w:val="00E32B11"/>
    <w:rsid w:val="00E354FA"/>
    <w:rsid w:val="00E35D88"/>
    <w:rsid w:val="00E43048"/>
    <w:rsid w:val="00E454C0"/>
    <w:rsid w:val="00E45A3B"/>
    <w:rsid w:val="00E45CED"/>
    <w:rsid w:val="00E47148"/>
    <w:rsid w:val="00E47A11"/>
    <w:rsid w:val="00E50BC6"/>
    <w:rsid w:val="00E5115A"/>
    <w:rsid w:val="00E51327"/>
    <w:rsid w:val="00E5703E"/>
    <w:rsid w:val="00E570C0"/>
    <w:rsid w:val="00E57A5A"/>
    <w:rsid w:val="00E63FF3"/>
    <w:rsid w:val="00E66E04"/>
    <w:rsid w:val="00E70DF6"/>
    <w:rsid w:val="00E71979"/>
    <w:rsid w:val="00E80B91"/>
    <w:rsid w:val="00E81159"/>
    <w:rsid w:val="00E81954"/>
    <w:rsid w:val="00E82C4B"/>
    <w:rsid w:val="00E82EB8"/>
    <w:rsid w:val="00E839C6"/>
    <w:rsid w:val="00E8640C"/>
    <w:rsid w:val="00E9323D"/>
    <w:rsid w:val="00E944DA"/>
    <w:rsid w:val="00E96686"/>
    <w:rsid w:val="00EA1604"/>
    <w:rsid w:val="00EA2F82"/>
    <w:rsid w:val="00EA4CEB"/>
    <w:rsid w:val="00EA7342"/>
    <w:rsid w:val="00EB250E"/>
    <w:rsid w:val="00EC13A6"/>
    <w:rsid w:val="00EC1F0A"/>
    <w:rsid w:val="00EC207B"/>
    <w:rsid w:val="00EC4B6A"/>
    <w:rsid w:val="00EC5C51"/>
    <w:rsid w:val="00ED5132"/>
    <w:rsid w:val="00ED6692"/>
    <w:rsid w:val="00EE0B2C"/>
    <w:rsid w:val="00EE19B4"/>
    <w:rsid w:val="00EE3F05"/>
    <w:rsid w:val="00EE515C"/>
    <w:rsid w:val="00EE5A5E"/>
    <w:rsid w:val="00EF0513"/>
    <w:rsid w:val="00EF2176"/>
    <w:rsid w:val="00EF4C92"/>
    <w:rsid w:val="00EF58A5"/>
    <w:rsid w:val="00EF5ED2"/>
    <w:rsid w:val="00EF75B9"/>
    <w:rsid w:val="00F0252A"/>
    <w:rsid w:val="00F04388"/>
    <w:rsid w:val="00F11E13"/>
    <w:rsid w:val="00F11EDB"/>
    <w:rsid w:val="00F14D9A"/>
    <w:rsid w:val="00F2553E"/>
    <w:rsid w:val="00F328BB"/>
    <w:rsid w:val="00F37E58"/>
    <w:rsid w:val="00F37FF3"/>
    <w:rsid w:val="00F41F82"/>
    <w:rsid w:val="00F42157"/>
    <w:rsid w:val="00F470DB"/>
    <w:rsid w:val="00F53BE9"/>
    <w:rsid w:val="00F53F51"/>
    <w:rsid w:val="00F564E8"/>
    <w:rsid w:val="00F575F3"/>
    <w:rsid w:val="00F57623"/>
    <w:rsid w:val="00F57EF7"/>
    <w:rsid w:val="00F6269F"/>
    <w:rsid w:val="00F63492"/>
    <w:rsid w:val="00F64039"/>
    <w:rsid w:val="00F67BB6"/>
    <w:rsid w:val="00F67C18"/>
    <w:rsid w:val="00F70641"/>
    <w:rsid w:val="00F70C85"/>
    <w:rsid w:val="00F719BB"/>
    <w:rsid w:val="00F719C1"/>
    <w:rsid w:val="00F723B3"/>
    <w:rsid w:val="00F73AB5"/>
    <w:rsid w:val="00F75CFE"/>
    <w:rsid w:val="00F77F63"/>
    <w:rsid w:val="00F81816"/>
    <w:rsid w:val="00F86C89"/>
    <w:rsid w:val="00F9073E"/>
    <w:rsid w:val="00F92249"/>
    <w:rsid w:val="00FA4E00"/>
    <w:rsid w:val="00FA5097"/>
    <w:rsid w:val="00FA7B56"/>
    <w:rsid w:val="00FB497A"/>
    <w:rsid w:val="00FB731A"/>
    <w:rsid w:val="00FC316D"/>
    <w:rsid w:val="00FC7064"/>
    <w:rsid w:val="00FD1F09"/>
    <w:rsid w:val="00FD68FA"/>
    <w:rsid w:val="00FD6F40"/>
    <w:rsid w:val="00FD7083"/>
    <w:rsid w:val="00FF05DC"/>
    <w:rsid w:val="00FF130C"/>
    <w:rsid w:val="00FF1BDF"/>
    <w:rsid w:val="00FF2096"/>
    <w:rsid w:val="00FF613B"/>
    <w:rsid w:val="00F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38DE6"/>
  <w15:chartTrackingRefBased/>
  <w15:docId w15:val="{2DE3DF52-E565-4318-9D59-314478F4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5D88"/>
    <w:rPr>
      <w:rFonts w:ascii="Arial" w:hAnsi="Arial"/>
    </w:rPr>
  </w:style>
  <w:style w:type="paragraph" w:styleId="Nadpis1">
    <w:name w:val="heading 1"/>
    <w:basedOn w:val="Normln"/>
    <w:link w:val="Nadpis1Char"/>
    <w:uiPriority w:val="9"/>
    <w:qFormat/>
    <w:rsid w:val="000835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5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50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52906"/>
    <w:pPr>
      <w:spacing w:after="0" w:line="240" w:lineRule="auto"/>
      <w:contextualSpacing/>
      <w:jc w:val="both"/>
    </w:pPr>
    <w:rPr>
      <w:rFonts w:ascii="Arial" w:eastAsia="Calibri" w:hAnsi="Arial" w:cs="Arial"/>
      <w:sz w:val="24"/>
    </w:rPr>
  </w:style>
  <w:style w:type="paragraph" w:customStyle="1" w:styleId="NadpisyH">
    <w:name w:val="Nadpisy H"/>
    <w:basedOn w:val="Normln"/>
    <w:next w:val="Normln"/>
    <w:link w:val="NadpisyHChar"/>
    <w:qFormat/>
    <w:rsid w:val="006500A2"/>
    <w:pPr>
      <w:numPr>
        <w:numId w:val="11"/>
      </w:numPr>
      <w:spacing w:line="360" w:lineRule="auto"/>
      <w:jc w:val="both"/>
    </w:pPr>
    <w:rPr>
      <w:b/>
      <w:sz w:val="32"/>
    </w:rPr>
  </w:style>
  <w:style w:type="paragraph" w:customStyle="1" w:styleId="NadpisyP">
    <w:name w:val="Nadpisy P"/>
    <w:basedOn w:val="NadpisyH"/>
    <w:next w:val="Text"/>
    <w:link w:val="NadpisyPChar"/>
    <w:qFormat/>
    <w:rsid w:val="00527D55"/>
    <w:pPr>
      <w:numPr>
        <w:ilvl w:val="1"/>
        <w:numId w:val="5"/>
      </w:numPr>
      <w:ind w:left="709"/>
    </w:pPr>
    <w:rPr>
      <w:sz w:val="28"/>
      <w:szCs w:val="28"/>
    </w:rPr>
  </w:style>
  <w:style w:type="paragraph" w:customStyle="1" w:styleId="Nadpisy3">
    <w:name w:val="Nadpisy 3"/>
    <w:basedOn w:val="NadpisyP"/>
    <w:next w:val="Normln"/>
    <w:link w:val="Nadpisy3Char"/>
    <w:qFormat/>
    <w:rsid w:val="00527D55"/>
    <w:pPr>
      <w:numPr>
        <w:ilvl w:val="2"/>
      </w:numPr>
      <w:ind w:left="709"/>
    </w:pPr>
    <w:rPr>
      <w:sz w:val="24"/>
    </w:rPr>
  </w:style>
  <w:style w:type="paragraph" w:customStyle="1" w:styleId="Text">
    <w:name w:val="Text"/>
    <w:next w:val="NadpisyH"/>
    <w:qFormat/>
    <w:rsid w:val="008D78CB"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customStyle="1" w:styleId="Default">
    <w:name w:val="Default"/>
    <w:rsid w:val="005F3C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3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D88"/>
  </w:style>
  <w:style w:type="paragraph" w:styleId="Zpat">
    <w:name w:val="footer"/>
    <w:basedOn w:val="Normln"/>
    <w:link w:val="ZpatChar"/>
    <w:uiPriority w:val="99"/>
    <w:unhideWhenUsed/>
    <w:rsid w:val="00E3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D88"/>
  </w:style>
  <w:style w:type="paragraph" w:styleId="Odstavecseseznamem">
    <w:name w:val="List Paragraph"/>
    <w:basedOn w:val="Normln"/>
    <w:uiPriority w:val="34"/>
    <w:qFormat/>
    <w:rsid w:val="00B62E8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8358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B56B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B56BB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FA5097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50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A50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910813"/>
    <w:pPr>
      <w:tabs>
        <w:tab w:val="left" w:pos="440"/>
        <w:tab w:val="right" w:leader="dot" w:pos="9061"/>
      </w:tabs>
      <w:spacing w:after="100"/>
    </w:pPr>
    <w:rPr>
      <w:b/>
      <w:bCs/>
      <w:noProof/>
    </w:rPr>
  </w:style>
  <w:style w:type="character" w:customStyle="1" w:styleId="NadpisyHChar">
    <w:name w:val="Nadpisy H Char"/>
    <w:basedOn w:val="Standardnpsmoodstavce"/>
    <w:link w:val="NadpisyH"/>
    <w:rsid w:val="00B67DF9"/>
    <w:rPr>
      <w:rFonts w:ascii="Arial" w:hAnsi="Arial"/>
      <w:b/>
      <w:sz w:val="32"/>
    </w:rPr>
  </w:style>
  <w:style w:type="character" w:customStyle="1" w:styleId="NadpisyPChar">
    <w:name w:val="Nadpisy P Char"/>
    <w:basedOn w:val="NadpisyHChar"/>
    <w:link w:val="NadpisyP"/>
    <w:rsid w:val="00527D55"/>
    <w:rPr>
      <w:rFonts w:ascii="Arial" w:hAnsi="Arial"/>
      <w:b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unhideWhenUsed/>
    <w:rsid w:val="00302307"/>
    <w:pPr>
      <w:spacing w:after="100"/>
      <w:ind w:left="220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F6A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F6AE7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F9073E"/>
    <w:pPr>
      <w:spacing w:after="100"/>
      <w:ind w:left="440"/>
    </w:pPr>
  </w:style>
  <w:style w:type="character" w:styleId="Odkaznakoment">
    <w:name w:val="annotation reference"/>
    <w:basedOn w:val="Standardnpsmoodstavce"/>
    <w:uiPriority w:val="99"/>
    <w:semiHidden/>
    <w:unhideWhenUsed/>
    <w:rsid w:val="00DE57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E57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E571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57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571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5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714"/>
    <w:rPr>
      <w:rFonts w:ascii="Segoe UI" w:hAnsi="Segoe UI" w:cs="Segoe UI"/>
      <w:sz w:val="18"/>
      <w:szCs w:val="18"/>
    </w:rPr>
  </w:style>
  <w:style w:type="character" w:customStyle="1" w:styleId="Nadpisy3Char">
    <w:name w:val="Nadpisy 3 Char"/>
    <w:basedOn w:val="NadpisyPChar"/>
    <w:link w:val="Nadpisy3"/>
    <w:rsid w:val="00527D55"/>
    <w:rPr>
      <w:rFonts w:ascii="Arial" w:hAnsi="Arial"/>
      <w:b/>
      <w:sz w:val="24"/>
      <w:szCs w:val="28"/>
    </w:rPr>
  </w:style>
  <w:style w:type="character" w:styleId="Zdraznn">
    <w:name w:val="Emphasis"/>
    <w:basedOn w:val="Standardnpsmoodstavce"/>
    <w:uiPriority w:val="20"/>
    <w:qFormat/>
    <w:rsid w:val="000F1B48"/>
    <w:rPr>
      <w:i/>
      <w:iCs/>
    </w:rPr>
  </w:style>
  <w:style w:type="character" w:styleId="Siln">
    <w:name w:val="Strong"/>
    <w:basedOn w:val="Standardnpsmoodstavce"/>
    <w:uiPriority w:val="22"/>
    <w:qFormat/>
    <w:rsid w:val="0046687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BF7BE0"/>
    <w:rPr>
      <w:color w:val="954F72" w:themeColor="followedHyperlink"/>
      <w:u w:val="single"/>
    </w:rPr>
  </w:style>
  <w:style w:type="character" w:customStyle="1" w:styleId="e24kjd">
    <w:name w:val="e24kjd"/>
    <w:basedOn w:val="Standardnpsmoodstavce"/>
    <w:rsid w:val="00B94C63"/>
  </w:style>
  <w:style w:type="paragraph" w:customStyle="1" w:styleId="TextA">
    <w:name w:val="Text A"/>
    <w:next w:val="Normln"/>
    <w:rsid w:val="00E51327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09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cs-CZ"/>
    </w:rPr>
  </w:style>
  <w:style w:type="character" w:customStyle="1" w:styleId="normaltextrun">
    <w:name w:val="normaltextrun"/>
    <w:basedOn w:val="Standardnpsmoodstavce"/>
    <w:rsid w:val="00AA7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8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mirani.cz/sites/default/files/custom-files/cesta-domu-zprava-umirani-a-pece-o-nevylecitelne-nemocne-201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deref/http%3A%2F%2Fdx.doi.org%2F10.5593%2FSGEMSOCIAL2015%2FB11%2FS2.07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pcconnection.ca/wp-content/uploads/2014/07/PalliativeSedationTherapyProtocolNovember2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liativnimedicina.cz/wp-content/uploads/2016/11/narodni-program-paliativni-peece-2016_2017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A9C59716-B6B9-4D73-BC4F-F081A620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30662</TotalTime>
  <Pages>40</Pages>
  <Words>11255</Words>
  <Characters>66411</Characters>
  <Application>Microsoft Office Word</Application>
  <DocSecurity>0</DocSecurity>
  <Lines>553</Lines>
  <Paragraphs>155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</dc:creator>
  <cp:keywords/>
  <dc:description/>
  <cp:lastModifiedBy>A K</cp:lastModifiedBy>
  <cp:revision>52</cp:revision>
  <dcterms:created xsi:type="dcterms:W3CDTF">2020-01-28T21:36:00Z</dcterms:created>
  <dcterms:modified xsi:type="dcterms:W3CDTF">2020-04-06T16:08:00Z</dcterms:modified>
</cp:coreProperties>
</file>