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355" w:rsidRDefault="002A3355">
      <w:pPr>
        <w:pStyle w:val="Textbody"/>
        <w:ind w:left="363"/>
      </w:pPr>
    </w:p>
    <w:p w:rsidR="002A3355" w:rsidRDefault="002D32EE">
      <w:pPr>
        <w:pStyle w:val="Standard"/>
        <w:spacing w:line="100" w:lineRule="atLeast"/>
        <w:jc w:val="center"/>
        <w:rPr>
          <w:caps/>
          <w:sz w:val="28"/>
        </w:rPr>
      </w:pPr>
      <w:r>
        <w:rPr>
          <w:caps/>
          <w:sz w:val="28"/>
        </w:rPr>
        <w:t>Vysoká škola obchodní a hotelová</w:t>
      </w:r>
    </w:p>
    <w:p w:rsidR="002A3355" w:rsidRDefault="002A3355">
      <w:pPr>
        <w:pStyle w:val="Standard"/>
        <w:spacing w:line="100" w:lineRule="atLeast"/>
        <w:jc w:val="center"/>
        <w:rPr>
          <w:sz w:val="28"/>
        </w:rPr>
      </w:pPr>
    </w:p>
    <w:p w:rsidR="002A3355" w:rsidRDefault="002D32EE">
      <w:pPr>
        <w:pStyle w:val="Standard"/>
        <w:spacing w:line="100" w:lineRule="atLeast"/>
        <w:jc w:val="center"/>
        <w:rPr>
          <w:sz w:val="28"/>
        </w:rPr>
      </w:pPr>
      <w:r>
        <w:rPr>
          <w:sz w:val="28"/>
        </w:rPr>
        <w:t>Gastronomie, hotelnictví a cestovní ruch</w:t>
      </w:r>
    </w:p>
    <w:p w:rsidR="002A3355" w:rsidRDefault="002A3355">
      <w:pPr>
        <w:pStyle w:val="Standard"/>
        <w:spacing w:line="100" w:lineRule="atLeast"/>
        <w:jc w:val="center"/>
      </w:pPr>
    </w:p>
    <w:p w:rsidR="002A3355" w:rsidRDefault="002A3355">
      <w:pPr>
        <w:pStyle w:val="Standard"/>
        <w:spacing w:line="100" w:lineRule="atLeast"/>
        <w:jc w:val="center"/>
      </w:pPr>
    </w:p>
    <w:p w:rsidR="002A3355" w:rsidRDefault="002A3355">
      <w:pPr>
        <w:pStyle w:val="Standard"/>
        <w:spacing w:line="100" w:lineRule="atLeast"/>
        <w:jc w:val="center"/>
      </w:pPr>
    </w:p>
    <w:p w:rsidR="002A3355" w:rsidRDefault="002A3355">
      <w:pPr>
        <w:pStyle w:val="Standard"/>
        <w:spacing w:line="100" w:lineRule="atLeast"/>
        <w:jc w:val="center"/>
      </w:pPr>
    </w:p>
    <w:p w:rsidR="002A3355" w:rsidRDefault="002A3355">
      <w:pPr>
        <w:pStyle w:val="Standard"/>
        <w:spacing w:line="100" w:lineRule="atLeast"/>
        <w:jc w:val="center"/>
      </w:pPr>
    </w:p>
    <w:p w:rsidR="002A3355" w:rsidRDefault="002D32EE">
      <w:pPr>
        <w:pStyle w:val="Standard"/>
        <w:spacing w:line="100" w:lineRule="atLeast"/>
        <w:jc w:val="center"/>
        <w:rPr>
          <w:sz w:val="32"/>
        </w:rPr>
      </w:pPr>
      <w:r>
        <w:rPr>
          <w:sz w:val="32"/>
        </w:rPr>
        <w:t>Veronika VÁCLAVIKOVÁ</w:t>
      </w:r>
    </w:p>
    <w:p w:rsidR="002A3355" w:rsidRDefault="002A3355">
      <w:pPr>
        <w:pStyle w:val="Standard"/>
        <w:spacing w:line="100" w:lineRule="atLeast"/>
        <w:jc w:val="center"/>
      </w:pPr>
    </w:p>
    <w:p w:rsidR="002A3355" w:rsidRDefault="002A3355">
      <w:pPr>
        <w:pStyle w:val="Standard"/>
        <w:spacing w:line="100" w:lineRule="atLeast"/>
        <w:jc w:val="center"/>
      </w:pPr>
    </w:p>
    <w:p w:rsidR="002A3355" w:rsidRDefault="002A3355">
      <w:pPr>
        <w:pStyle w:val="Standard"/>
        <w:spacing w:line="100" w:lineRule="atLeast"/>
        <w:jc w:val="center"/>
      </w:pPr>
    </w:p>
    <w:p w:rsidR="002A3355" w:rsidRDefault="002A3355">
      <w:pPr>
        <w:pStyle w:val="Standard"/>
        <w:spacing w:line="100" w:lineRule="atLeast"/>
        <w:jc w:val="center"/>
      </w:pPr>
    </w:p>
    <w:p w:rsidR="002A3355" w:rsidRDefault="002D32EE">
      <w:pPr>
        <w:pStyle w:val="Standard"/>
        <w:spacing w:line="100" w:lineRule="atLeast"/>
        <w:jc w:val="center"/>
        <w:rPr>
          <w:sz w:val="36"/>
        </w:rPr>
      </w:pPr>
      <w:r>
        <w:rPr>
          <w:sz w:val="36"/>
        </w:rPr>
        <w:t>FUNKČNÍ POTRAVINY ROSTLINNÉHO PŮVODU A JEJICH VYUŽITÍ V GASTRONOMII</w:t>
      </w:r>
    </w:p>
    <w:p w:rsidR="002A3355" w:rsidRDefault="002D32EE">
      <w:pPr>
        <w:pStyle w:val="Standard"/>
        <w:spacing w:line="100" w:lineRule="atLeast"/>
        <w:jc w:val="center"/>
      </w:pPr>
      <w:r>
        <w:rPr>
          <w:sz w:val="28"/>
        </w:rPr>
        <w:t xml:space="preserve">FUNCTIONAL </w:t>
      </w:r>
      <w:r w:rsidR="007454C9">
        <w:rPr>
          <w:sz w:val="28"/>
        </w:rPr>
        <w:t xml:space="preserve">FOODS OF PLANT ORIGIN AND THEIR </w:t>
      </w:r>
      <w:r>
        <w:rPr>
          <w:sz w:val="28"/>
        </w:rPr>
        <w:t>USE IN GASTRONOMY</w:t>
      </w:r>
    </w:p>
    <w:p w:rsidR="002A3355" w:rsidRDefault="002A3355">
      <w:pPr>
        <w:pStyle w:val="Standard"/>
        <w:spacing w:line="100" w:lineRule="atLeast"/>
        <w:jc w:val="center"/>
      </w:pPr>
    </w:p>
    <w:p w:rsidR="002A3355" w:rsidRDefault="002D32EE">
      <w:pPr>
        <w:pStyle w:val="Textbody"/>
        <w:ind w:left="363"/>
        <w:jc w:val="center"/>
      </w:pPr>
      <w:r>
        <w:t>BAKALÁŘSKÁ PRÁCE</w:t>
      </w:r>
    </w:p>
    <w:p w:rsidR="002A3355" w:rsidRDefault="002A3355">
      <w:pPr>
        <w:pStyle w:val="Standard"/>
        <w:spacing w:line="100" w:lineRule="atLeast"/>
        <w:jc w:val="center"/>
        <w:rPr>
          <w:i/>
        </w:rPr>
      </w:pPr>
    </w:p>
    <w:p w:rsidR="002A3355" w:rsidRDefault="002A3355">
      <w:pPr>
        <w:pStyle w:val="Standard"/>
        <w:spacing w:line="100" w:lineRule="atLeast"/>
        <w:jc w:val="center"/>
        <w:rPr>
          <w:i/>
        </w:rPr>
      </w:pPr>
    </w:p>
    <w:p w:rsidR="002A3355" w:rsidRDefault="002A3355">
      <w:pPr>
        <w:pStyle w:val="Standard"/>
        <w:spacing w:line="100" w:lineRule="atLeast"/>
        <w:jc w:val="center"/>
        <w:rPr>
          <w:i/>
        </w:rPr>
      </w:pPr>
    </w:p>
    <w:p w:rsidR="002A3355" w:rsidRDefault="002A3355">
      <w:pPr>
        <w:pStyle w:val="Standard"/>
        <w:spacing w:line="100" w:lineRule="atLeast"/>
        <w:jc w:val="center"/>
        <w:rPr>
          <w:i/>
        </w:rPr>
      </w:pPr>
    </w:p>
    <w:p w:rsidR="002A3355" w:rsidRDefault="002A3355">
      <w:pPr>
        <w:pStyle w:val="Standard"/>
        <w:spacing w:line="100" w:lineRule="atLeast"/>
        <w:jc w:val="center"/>
        <w:rPr>
          <w:i/>
        </w:rPr>
      </w:pPr>
    </w:p>
    <w:p w:rsidR="00BD7788" w:rsidRDefault="00E05371">
      <w:pPr>
        <w:pStyle w:val="Standard"/>
        <w:spacing w:line="100" w:lineRule="atLeast"/>
      </w:pPr>
      <w:r>
        <w:t xml:space="preserve">Vedoucí bakalářské práce: </w:t>
      </w:r>
      <w:r w:rsidR="00FE7BA5">
        <w:t>prof. Ing. Stanislav Kráčmar</w:t>
      </w:r>
      <w:r w:rsidR="00FE7BA5" w:rsidRPr="00FE7BA5">
        <w:t>, DrSc.</w:t>
      </w:r>
    </w:p>
    <w:p w:rsidR="002A3355" w:rsidRDefault="002A3355">
      <w:pPr>
        <w:pStyle w:val="Standard"/>
        <w:spacing w:line="100" w:lineRule="atLeast"/>
      </w:pPr>
    </w:p>
    <w:p w:rsidR="002A3355" w:rsidRDefault="002A3355">
      <w:pPr>
        <w:pStyle w:val="Standard"/>
        <w:spacing w:line="100" w:lineRule="atLeast"/>
      </w:pPr>
    </w:p>
    <w:p w:rsidR="002A3355" w:rsidRDefault="002A3355">
      <w:pPr>
        <w:pStyle w:val="Standard"/>
        <w:spacing w:line="100" w:lineRule="atLeast"/>
      </w:pPr>
    </w:p>
    <w:p w:rsidR="002A3355" w:rsidRDefault="002D32EE">
      <w:pPr>
        <w:pStyle w:val="Standard"/>
        <w:spacing w:line="100" w:lineRule="atLeast"/>
        <w:jc w:val="center"/>
        <w:sectPr w:rsidR="002A3355" w:rsidSect="002F7119">
          <w:footerReference w:type="first" r:id="rId8"/>
          <w:pgSz w:w="11906" w:h="16838"/>
          <w:pgMar w:top="1418" w:right="851" w:bottom="1134" w:left="1985" w:header="708" w:footer="708" w:gutter="0"/>
          <w:cols w:space="708"/>
          <w:titlePg/>
        </w:sectPr>
      </w:pPr>
      <w:r>
        <w:t>Brno, 2016</w:t>
      </w:r>
    </w:p>
    <w:p w:rsidR="002A3355" w:rsidRDefault="002D32EE">
      <w:pPr>
        <w:pStyle w:val="Standard"/>
        <w:spacing w:line="100" w:lineRule="atLeast"/>
        <w:jc w:val="left"/>
      </w:pPr>
      <w:r>
        <w:lastRenderedPageBreak/>
        <w:t>Jméno a příjmení autora: Veronika Václaviková</w:t>
      </w:r>
      <w:r>
        <w:tab/>
      </w:r>
      <w:r>
        <w:tab/>
      </w:r>
    </w:p>
    <w:p w:rsidR="002A3355" w:rsidRDefault="002D32EE">
      <w:pPr>
        <w:pStyle w:val="Textbody"/>
        <w:rPr>
          <w:sz w:val="24"/>
        </w:rPr>
      </w:pPr>
      <w:r>
        <w:rPr>
          <w:sz w:val="24"/>
        </w:rPr>
        <w:t>Název bakalářské práce: Funkční potraviny rostlinného původu a jejich využití v gastronomii</w:t>
      </w:r>
      <w:r>
        <w:rPr>
          <w:sz w:val="24"/>
        </w:rPr>
        <w:tab/>
      </w:r>
      <w:r>
        <w:rPr>
          <w:sz w:val="24"/>
        </w:rPr>
        <w:tab/>
      </w:r>
    </w:p>
    <w:p w:rsidR="002A3355" w:rsidRDefault="002D32EE">
      <w:pPr>
        <w:pStyle w:val="Textbody"/>
        <w:rPr>
          <w:sz w:val="24"/>
        </w:rPr>
      </w:pPr>
      <w:r>
        <w:rPr>
          <w:sz w:val="24"/>
        </w:rPr>
        <w:t>Název bakalářské práce v AJ: Functional foods of plant origin and their use in gastronomy</w:t>
      </w:r>
      <w:r>
        <w:rPr>
          <w:sz w:val="24"/>
        </w:rPr>
        <w:tab/>
      </w:r>
    </w:p>
    <w:p w:rsidR="002A3355" w:rsidRDefault="002D32EE">
      <w:pPr>
        <w:pStyle w:val="Textbody"/>
        <w:rPr>
          <w:sz w:val="24"/>
        </w:rPr>
      </w:pPr>
      <w:r>
        <w:rPr>
          <w:sz w:val="24"/>
        </w:rPr>
        <w:t>Studijní obor: Gastronomie, hotelnictví a cestovní ruch</w:t>
      </w:r>
      <w:r>
        <w:rPr>
          <w:sz w:val="24"/>
        </w:rPr>
        <w:tab/>
      </w:r>
      <w:r>
        <w:rPr>
          <w:sz w:val="24"/>
        </w:rPr>
        <w:tab/>
      </w:r>
      <w:r>
        <w:rPr>
          <w:sz w:val="24"/>
        </w:rPr>
        <w:tab/>
      </w:r>
    </w:p>
    <w:p w:rsidR="004652F6" w:rsidRPr="00E05371" w:rsidRDefault="002D32EE">
      <w:pPr>
        <w:pStyle w:val="Textbody"/>
        <w:rPr>
          <w:sz w:val="24"/>
        </w:rPr>
      </w:pPr>
      <w:r>
        <w:rPr>
          <w:sz w:val="24"/>
        </w:rPr>
        <w:t>Vedoucí bakalářské práce:</w:t>
      </w:r>
      <w:r w:rsidR="00E05371">
        <w:rPr>
          <w:sz w:val="24"/>
        </w:rPr>
        <w:t xml:space="preserve"> </w:t>
      </w:r>
      <w:r w:rsidR="004652F6" w:rsidRPr="004652F6">
        <w:rPr>
          <w:color w:val="000000"/>
          <w:sz w:val="24"/>
          <w:szCs w:val="24"/>
        </w:rPr>
        <w:t>prof. Ing. Stanislav Kráčmar, DrSc.</w:t>
      </w:r>
    </w:p>
    <w:p w:rsidR="002A3355" w:rsidRDefault="002D32EE">
      <w:pPr>
        <w:pStyle w:val="Standard"/>
        <w:spacing w:after="120"/>
      </w:pPr>
      <w:r>
        <w:t>Rok obhajoby: 2016</w:t>
      </w:r>
      <w:r>
        <w:tab/>
      </w:r>
      <w:r>
        <w:tab/>
      </w:r>
      <w:r>
        <w:tab/>
      </w:r>
    </w:p>
    <w:p w:rsidR="002A3355" w:rsidRDefault="002A3355">
      <w:pPr>
        <w:pStyle w:val="Standard"/>
        <w:spacing w:after="120"/>
      </w:pPr>
    </w:p>
    <w:p w:rsidR="002A3355" w:rsidRDefault="002A3355">
      <w:pPr>
        <w:pStyle w:val="Standard"/>
        <w:spacing w:after="120"/>
      </w:pPr>
    </w:p>
    <w:p w:rsidR="002A3355" w:rsidRDefault="002A3355">
      <w:pPr>
        <w:pStyle w:val="Standard"/>
        <w:spacing w:after="120"/>
      </w:pPr>
    </w:p>
    <w:p w:rsidR="002A3355" w:rsidRDefault="002A3355">
      <w:pPr>
        <w:pStyle w:val="Standard"/>
        <w:spacing w:after="120"/>
      </w:pPr>
    </w:p>
    <w:p w:rsidR="002A3355" w:rsidRDefault="002A3355">
      <w:pPr>
        <w:pStyle w:val="Standard"/>
        <w:spacing w:after="120"/>
      </w:pPr>
    </w:p>
    <w:p w:rsidR="002A3355" w:rsidRDefault="002A3355">
      <w:pPr>
        <w:pStyle w:val="Standard"/>
        <w:spacing w:after="120"/>
      </w:pPr>
    </w:p>
    <w:p w:rsidR="002A3355" w:rsidRDefault="002A3355">
      <w:pPr>
        <w:pStyle w:val="Standard"/>
        <w:spacing w:after="120"/>
      </w:pPr>
    </w:p>
    <w:p w:rsidR="002A3355" w:rsidRDefault="002A3355">
      <w:pPr>
        <w:pStyle w:val="Standard"/>
        <w:spacing w:after="120"/>
      </w:pPr>
    </w:p>
    <w:p w:rsidR="002A3355" w:rsidRDefault="002A3355">
      <w:pPr>
        <w:pStyle w:val="Standard"/>
        <w:spacing w:after="120"/>
      </w:pPr>
    </w:p>
    <w:p w:rsidR="002A3355" w:rsidRDefault="002A3355">
      <w:pPr>
        <w:pStyle w:val="Standard"/>
        <w:spacing w:after="120"/>
      </w:pPr>
    </w:p>
    <w:p w:rsidR="002A3355" w:rsidRDefault="002A3355">
      <w:pPr>
        <w:pStyle w:val="Standard"/>
        <w:spacing w:after="120"/>
      </w:pPr>
    </w:p>
    <w:p w:rsidR="002A3355" w:rsidRDefault="002A3355">
      <w:pPr>
        <w:pStyle w:val="Standard"/>
        <w:spacing w:after="120"/>
      </w:pPr>
    </w:p>
    <w:p w:rsidR="002A3355" w:rsidRDefault="002A3355">
      <w:pPr>
        <w:pStyle w:val="Standard"/>
        <w:spacing w:after="120"/>
      </w:pPr>
    </w:p>
    <w:p w:rsidR="002A3355" w:rsidRDefault="002A3355">
      <w:pPr>
        <w:pStyle w:val="Standard"/>
        <w:spacing w:after="120"/>
      </w:pPr>
    </w:p>
    <w:p w:rsidR="002A3355" w:rsidRDefault="002A3355">
      <w:pPr>
        <w:pStyle w:val="Standard"/>
        <w:spacing w:after="120"/>
      </w:pPr>
    </w:p>
    <w:p w:rsidR="002A3355" w:rsidRDefault="002A3355">
      <w:pPr>
        <w:pStyle w:val="Standard"/>
        <w:spacing w:after="120"/>
      </w:pPr>
    </w:p>
    <w:p w:rsidR="002A3355" w:rsidRDefault="002A3355">
      <w:pPr>
        <w:pStyle w:val="Standard"/>
        <w:spacing w:after="120"/>
      </w:pPr>
    </w:p>
    <w:p w:rsidR="00611003" w:rsidRDefault="00611003">
      <w:pPr>
        <w:pStyle w:val="Standard"/>
        <w:spacing w:after="120"/>
      </w:pPr>
    </w:p>
    <w:p w:rsidR="002E20C6" w:rsidRDefault="002E20C6">
      <w:pPr>
        <w:pStyle w:val="Standard"/>
        <w:spacing w:after="120"/>
      </w:pPr>
    </w:p>
    <w:p w:rsidR="00C06F44" w:rsidRDefault="002D32EE">
      <w:pPr>
        <w:pStyle w:val="Standard"/>
        <w:spacing w:after="120"/>
      </w:pPr>
      <w:r>
        <w:lastRenderedPageBreak/>
        <w:t xml:space="preserve">Anotace: </w:t>
      </w:r>
    </w:p>
    <w:p w:rsidR="002A3355" w:rsidRPr="004652F6" w:rsidRDefault="009C018D">
      <w:pPr>
        <w:pStyle w:val="Standard"/>
        <w:spacing w:after="120"/>
      </w:pPr>
      <w:r w:rsidRPr="004652F6">
        <w:t>V první části bakalářské práci je řešena problematika funkčních potravin rostlinného původu, jejich rozdělení, význam a nutriční (výživová) hodnota, jejich prospěšnosti a využití v gastronomii. V druhé části byla provedena analýza vybraných stravovacích zařízení ve Znojmě se zaměřením na zařazování funkčních potravin do jídelních lístků. Na základě získaných výsledků</w:t>
      </w:r>
      <w:r w:rsidR="00C06F44" w:rsidRPr="004652F6">
        <w:t xml:space="preserve"> analýzy byla navržena jeji</w:t>
      </w:r>
      <w:r w:rsidR="004652F6" w:rsidRPr="004652F6">
        <w:t xml:space="preserve">ch úprava: </w:t>
      </w:r>
      <w:r w:rsidR="004652F6" w:rsidRPr="004652F6">
        <w:rPr>
          <w:color w:val="000000"/>
        </w:rPr>
        <w:t>Druhá část práce je zaměřena na SWOT analýzu a aplikaci Poterovy analýzy. Jsou navrženy nové receptury menu s technologickými postupy.</w:t>
      </w:r>
    </w:p>
    <w:p w:rsidR="00C06F44" w:rsidRDefault="00C06F44" w:rsidP="00C06F44">
      <w:pPr>
        <w:pStyle w:val="Standard"/>
        <w:spacing w:after="120"/>
      </w:pPr>
      <w:r>
        <w:t>Klíčová slova: Funkční potraviny, nutriční hodnota, jídelní lístky, výživa, dieta, civilizační onem</w:t>
      </w:r>
      <w:r w:rsidR="00396D51">
        <w:t>ocnění.</w:t>
      </w:r>
    </w:p>
    <w:p w:rsidR="00396D51" w:rsidRDefault="00396D51" w:rsidP="00C06F44">
      <w:pPr>
        <w:pStyle w:val="Standard"/>
        <w:spacing w:after="120"/>
      </w:pPr>
    </w:p>
    <w:p w:rsidR="00396D51" w:rsidRDefault="00396D51" w:rsidP="00C06F44">
      <w:pPr>
        <w:pStyle w:val="Standard"/>
        <w:spacing w:after="120"/>
      </w:pPr>
      <w:r>
        <w:t>Annotation:</w:t>
      </w:r>
    </w:p>
    <w:p w:rsidR="00396D51" w:rsidRDefault="00396D51" w:rsidP="00C06F44">
      <w:pPr>
        <w:pStyle w:val="Standard"/>
        <w:spacing w:after="120"/>
      </w:pPr>
      <w:r>
        <w:t>In the first part of the bachelor thesis is solved issues of funkcional foods of plant origin, their severance, importance and nutritional  value, their usefulness and use in gastronomy. In the second part was perfomed analysis</w:t>
      </w:r>
      <w:r w:rsidR="002E20C6">
        <w:t xml:space="preserve"> of selected eating facilities in Znojmo with focus on classifying funkcional foods to dining menu. Based on the obtained results analysis was designed their preparation.</w:t>
      </w:r>
      <w:r w:rsidR="004652F6">
        <w:t xml:space="preserve"> </w:t>
      </w:r>
      <w:r w:rsidR="00F46773">
        <w:t>The se</w:t>
      </w:r>
      <w:r w:rsidR="004652F6">
        <w:t xml:space="preserve">cond part </w:t>
      </w:r>
      <w:r w:rsidR="00F46773">
        <w:t xml:space="preserve">is focused on SWOT analysis and </w:t>
      </w:r>
      <w:r w:rsidR="00F46773" w:rsidRPr="00F46773">
        <w:t>Porter's analysis applications</w:t>
      </w:r>
      <w:r w:rsidR="00F46773">
        <w:t>. They are degined new recipe menu with technological procesdures.</w:t>
      </w:r>
    </w:p>
    <w:p w:rsidR="002E20C6" w:rsidRDefault="002E20C6" w:rsidP="00C06F44">
      <w:pPr>
        <w:pStyle w:val="Standard"/>
        <w:spacing w:after="120"/>
      </w:pPr>
      <w:r>
        <w:t>Key words: Funkcional foods, nutritional value, dining menu, nutrition, diet, civilizing illness.</w:t>
      </w:r>
    </w:p>
    <w:p w:rsidR="002A3355" w:rsidRDefault="002A3355">
      <w:pPr>
        <w:pStyle w:val="Standard"/>
        <w:spacing w:after="120"/>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A3355">
      <w:pPr>
        <w:pStyle w:val="Standard"/>
        <w:spacing w:line="276" w:lineRule="auto"/>
      </w:pPr>
    </w:p>
    <w:p w:rsidR="002A3355" w:rsidRDefault="002D32EE">
      <w:pPr>
        <w:pStyle w:val="Standard"/>
        <w:spacing w:line="276" w:lineRule="auto"/>
      </w:pPr>
      <w:r>
        <w:t xml:space="preserve">Prohlašuji, že jsem bakalářskou práci </w:t>
      </w:r>
      <w:r>
        <w:rPr>
          <w:i/>
        </w:rPr>
        <w:t>Funkční potraviny rostlinného původu a jejich využití v gastronomii</w:t>
      </w:r>
      <w:r>
        <w:t xml:space="preserve"> vyp</w:t>
      </w:r>
      <w:r w:rsidR="00E05371">
        <w:t xml:space="preserve">racovala samostatně pod vedením </w:t>
      </w:r>
      <w:r w:rsidR="00F46773" w:rsidRPr="00F46773">
        <w:t>prof. Ing. Stanislav</w:t>
      </w:r>
      <w:r w:rsidR="00F46773">
        <w:t>a</w:t>
      </w:r>
      <w:r w:rsidR="00F46773" w:rsidRPr="00F46773">
        <w:t xml:space="preserve"> Kráčmar</w:t>
      </w:r>
      <w:r w:rsidR="00F46773">
        <w:t>a</w:t>
      </w:r>
      <w:r w:rsidR="00F46773" w:rsidRPr="00F46773">
        <w:t>, DrSc.</w:t>
      </w:r>
      <w:r w:rsidR="00F46773">
        <w:t xml:space="preserve"> a </w:t>
      </w:r>
      <w:r>
        <w:t>uvedla v ní všechny použité literární a jiné odborné zdroje v souladu s aktuálně platnými právními předpisy a vnitřními předpisy Vysoké školy obchodní a hotelové.</w:t>
      </w:r>
    </w:p>
    <w:p w:rsidR="002A3355" w:rsidRDefault="002A3355">
      <w:pPr>
        <w:pStyle w:val="Standard"/>
        <w:spacing w:line="276" w:lineRule="auto"/>
      </w:pPr>
    </w:p>
    <w:p w:rsidR="002A3355" w:rsidRDefault="002D32EE">
      <w:pPr>
        <w:pStyle w:val="Standard"/>
        <w:spacing w:line="276" w:lineRule="auto"/>
      </w:pPr>
      <w:r>
        <w:t>V Brně dne</w:t>
      </w:r>
      <w:r w:rsidR="00C4478D">
        <w:t xml:space="preserve"> 5</w:t>
      </w:r>
      <w:r w:rsidR="00E05371">
        <w:t>. 4. 2016</w:t>
      </w:r>
    </w:p>
    <w:p w:rsidR="002A3355" w:rsidRDefault="002D32EE">
      <w:pPr>
        <w:pStyle w:val="Standard"/>
        <w:sectPr w:rsidR="002A3355" w:rsidSect="002F7119">
          <w:headerReference w:type="default" r:id="rId9"/>
          <w:footerReference w:type="default" r:id="rId10"/>
          <w:headerReference w:type="first" r:id="rId11"/>
          <w:footerReference w:type="first" r:id="rId12"/>
          <w:pgSz w:w="11906" w:h="16838"/>
          <w:pgMar w:top="1418" w:right="851" w:bottom="1134" w:left="1985" w:header="708" w:footer="708" w:gutter="0"/>
          <w:cols w:space="708"/>
          <w:docGrid w:linePitch="299"/>
        </w:sectPr>
      </w:pPr>
      <w:r>
        <w:tab/>
      </w:r>
      <w:r>
        <w:tab/>
      </w:r>
      <w:r>
        <w:tab/>
      </w:r>
      <w:r>
        <w:tab/>
      </w:r>
      <w:r>
        <w:tab/>
      </w:r>
      <w:r>
        <w:tab/>
      </w:r>
      <w:r>
        <w:tab/>
      </w:r>
      <w:r>
        <w:tab/>
      </w:r>
    </w:p>
    <w:p w:rsidR="002A3355" w:rsidRDefault="002A3355">
      <w:pPr>
        <w:pStyle w:val="Standard"/>
      </w:pPr>
    </w:p>
    <w:p w:rsidR="002A3355" w:rsidRDefault="002A3355">
      <w:pPr>
        <w:pStyle w:val="Standard"/>
      </w:pPr>
    </w:p>
    <w:p w:rsidR="002A3355" w:rsidRDefault="002A3355">
      <w:pPr>
        <w:pStyle w:val="Standard"/>
      </w:pPr>
    </w:p>
    <w:p w:rsidR="002A3355" w:rsidRDefault="002A3355">
      <w:pPr>
        <w:pStyle w:val="Standard"/>
      </w:pPr>
    </w:p>
    <w:p w:rsidR="002A3355" w:rsidRDefault="002A3355">
      <w:pPr>
        <w:pStyle w:val="Standard"/>
      </w:pPr>
    </w:p>
    <w:p w:rsidR="002A3355" w:rsidRDefault="002A3355">
      <w:pPr>
        <w:pStyle w:val="Standard"/>
      </w:pPr>
    </w:p>
    <w:p w:rsidR="002A3355" w:rsidRDefault="002A3355">
      <w:pPr>
        <w:pStyle w:val="Standard"/>
      </w:pPr>
    </w:p>
    <w:p w:rsidR="002A3355" w:rsidRDefault="002A3355">
      <w:pPr>
        <w:pStyle w:val="Standard"/>
      </w:pPr>
    </w:p>
    <w:p w:rsidR="002A3355" w:rsidRDefault="002A3355">
      <w:pPr>
        <w:pStyle w:val="Standard"/>
      </w:pPr>
    </w:p>
    <w:p w:rsidR="002A3355" w:rsidRDefault="002A3355">
      <w:pPr>
        <w:pStyle w:val="Standard"/>
      </w:pPr>
    </w:p>
    <w:p w:rsidR="002A3355" w:rsidRDefault="002A3355">
      <w:pPr>
        <w:pStyle w:val="Standard"/>
      </w:pPr>
    </w:p>
    <w:p w:rsidR="002A3355" w:rsidRDefault="002A3355">
      <w:pPr>
        <w:pStyle w:val="Standard"/>
      </w:pPr>
    </w:p>
    <w:p w:rsidR="002A3355" w:rsidRDefault="002A3355">
      <w:pPr>
        <w:pStyle w:val="Standard"/>
      </w:pPr>
    </w:p>
    <w:p w:rsidR="002A3355" w:rsidRDefault="002A3355">
      <w:pPr>
        <w:pStyle w:val="Standard"/>
      </w:pPr>
    </w:p>
    <w:p w:rsidR="002A3355" w:rsidRDefault="002A3355">
      <w:pPr>
        <w:pStyle w:val="Standard"/>
      </w:pPr>
    </w:p>
    <w:p w:rsidR="002A3355" w:rsidRDefault="002A3355">
      <w:pPr>
        <w:pStyle w:val="Standard"/>
      </w:pPr>
    </w:p>
    <w:p w:rsidR="002A3355" w:rsidRDefault="002A3355">
      <w:pPr>
        <w:pStyle w:val="Standard"/>
      </w:pPr>
    </w:p>
    <w:p w:rsidR="002A3355" w:rsidRDefault="002A3355">
      <w:pPr>
        <w:pStyle w:val="Standard"/>
      </w:pPr>
    </w:p>
    <w:p w:rsidR="002A3355" w:rsidRDefault="002A3355">
      <w:pPr>
        <w:pStyle w:val="Standard"/>
      </w:pPr>
    </w:p>
    <w:p w:rsidR="002A3355" w:rsidRDefault="002A3355">
      <w:pPr>
        <w:pStyle w:val="Standard"/>
      </w:pPr>
    </w:p>
    <w:p w:rsidR="002A3355" w:rsidRDefault="002A3355">
      <w:pPr>
        <w:pStyle w:val="Standard"/>
      </w:pPr>
    </w:p>
    <w:p w:rsidR="002A3355" w:rsidRPr="00611003" w:rsidRDefault="003E6231" w:rsidP="00611003">
      <w:pPr>
        <w:pStyle w:val="Standard"/>
        <w:rPr>
          <w:rFonts w:ascii="Symbol" w:hAnsi="Symbol" w:cs="Symbol"/>
        </w:rPr>
        <w:sectPr w:rsidR="002A3355" w:rsidRPr="00611003" w:rsidSect="002F7119">
          <w:headerReference w:type="default" r:id="rId13"/>
          <w:footerReference w:type="default" r:id="rId14"/>
          <w:headerReference w:type="first" r:id="rId15"/>
          <w:pgSz w:w="11906" w:h="16838"/>
          <w:pgMar w:top="1418" w:right="851" w:bottom="1134" w:left="1985" w:header="708" w:footer="708" w:gutter="0"/>
          <w:pgNumType w:start="0"/>
          <w:cols w:space="708"/>
          <w:titlePg/>
          <w:docGrid w:linePitch="299"/>
        </w:sectPr>
      </w:pPr>
      <w:r>
        <w:t>Na tomto místě bych rá</w:t>
      </w:r>
      <w:r w:rsidR="005577BF">
        <w:t xml:space="preserve">da poděkovala </w:t>
      </w:r>
      <w:r>
        <w:t>prof. In</w:t>
      </w:r>
      <w:r w:rsidR="00FE7BA5">
        <w:t>g. Sta</w:t>
      </w:r>
      <w:r w:rsidR="005577BF">
        <w:t xml:space="preserve">nislavu Kráčmarovi, DrSc. a </w:t>
      </w:r>
      <w:r w:rsidR="00FE7BA5" w:rsidRPr="00FE7BA5">
        <w:t xml:space="preserve"> Mgr. Tomáš</w:t>
      </w:r>
      <w:r w:rsidR="00FE7BA5">
        <w:t>i</w:t>
      </w:r>
      <w:r w:rsidR="00FE7BA5" w:rsidRPr="00FE7BA5">
        <w:t xml:space="preserve"> Ulbrich</w:t>
      </w:r>
      <w:r w:rsidR="00FE7BA5">
        <w:t>ovi</w:t>
      </w:r>
      <w:r w:rsidR="00FE7BA5" w:rsidRPr="00FE7BA5">
        <w:t>, Ph.D.</w:t>
      </w:r>
      <w:r w:rsidR="00FE7BA5">
        <w:t xml:space="preserve"> </w:t>
      </w:r>
      <w:r>
        <w:t xml:space="preserve">a </w:t>
      </w:r>
      <w:r w:rsidR="005577BF">
        <w:t xml:space="preserve">také </w:t>
      </w:r>
      <w:r>
        <w:t xml:space="preserve">Ing. Bc. Evě Lukáškové </w:t>
      </w:r>
      <w:r w:rsidR="002D32EE">
        <w:t xml:space="preserve">za cenné informace, které mi dopomohly ke vzniku bakalářské práce. </w:t>
      </w:r>
      <w:r>
        <w:t xml:space="preserve"> V neposlední řadě bych také ráda poděkovala  své rodině za podporu.</w:t>
      </w:r>
    </w:p>
    <w:p w:rsidR="002A3355" w:rsidRDefault="002D32EE">
      <w:pPr>
        <w:pStyle w:val="Nadpis1"/>
      </w:pPr>
      <w:bookmarkStart w:id="0" w:name="_Toc364066581"/>
      <w:bookmarkStart w:id="1" w:name="__RefHeading__690_230381770"/>
      <w:r>
        <w:lastRenderedPageBreak/>
        <w:t>Obsah</w:t>
      </w:r>
      <w:bookmarkEnd w:id="0"/>
      <w:bookmarkEnd w:id="1"/>
    </w:p>
    <w:p w:rsidR="002A3355" w:rsidRDefault="002A3355">
      <w:pPr>
        <w:pStyle w:val="Standard"/>
      </w:pPr>
    </w:p>
    <w:p w:rsidR="00E5129D" w:rsidRDefault="00E5129D" w:rsidP="00E5129D">
      <w:pPr>
        <w:pStyle w:val="Contents1"/>
      </w:pPr>
      <w:r>
        <w:t>Obsah</w:t>
      </w:r>
      <w:r>
        <w:tab/>
        <w:t>6</w:t>
      </w:r>
      <w:bookmarkStart w:id="2" w:name="_GoBack"/>
      <w:bookmarkEnd w:id="2"/>
    </w:p>
    <w:p w:rsidR="002A3355" w:rsidRPr="00DD65C1" w:rsidRDefault="002D32EE" w:rsidP="00DD65C1">
      <w:pPr>
        <w:pStyle w:val="Contents1"/>
      </w:pPr>
      <w:r w:rsidRPr="00DD65C1">
        <w:fldChar w:fldCharType="begin"/>
      </w:r>
      <w:r w:rsidRPr="00DD65C1">
        <w:instrText xml:space="preserve"> TOC \o "1-9" \l 1-9 \h </w:instrText>
      </w:r>
      <w:r w:rsidRPr="00DD65C1">
        <w:fldChar w:fldCharType="separate"/>
      </w:r>
      <w:r w:rsidR="004626CB">
        <w:t>Úvod</w:t>
      </w:r>
      <w:r w:rsidR="004626CB">
        <w:tab/>
        <w:t>8</w:t>
      </w:r>
    </w:p>
    <w:p w:rsidR="006651C9" w:rsidRPr="00DD65C1" w:rsidRDefault="006651C9" w:rsidP="00DD65C1">
      <w:pPr>
        <w:pStyle w:val="Contents1"/>
      </w:pPr>
      <w:r w:rsidRPr="00DD65C1">
        <w:t>I. Teoretická</w:t>
      </w:r>
      <w:r w:rsidR="004626CB">
        <w:t xml:space="preserve"> část</w:t>
      </w:r>
      <w:r w:rsidR="004626CB">
        <w:tab/>
        <w:t>9</w:t>
      </w:r>
    </w:p>
    <w:p w:rsidR="002A3355" w:rsidRPr="00DD65C1" w:rsidRDefault="00A3242F" w:rsidP="00DD65C1">
      <w:pPr>
        <w:pStyle w:val="Contents1"/>
      </w:pPr>
      <w:hyperlink w:anchor="__RefHeading__18398_1330769005" w:history="1">
        <w:r w:rsidR="002D32EE" w:rsidRPr="00DD65C1">
          <w:t>1.Funkční potraviny</w:t>
        </w:r>
        <w:r w:rsidR="002D32EE" w:rsidRPr="00DD65C1">
          <w:tab/>
        </w:r>
        <w:r w:rsidR="004626CB">
          <w:t>10</w:t>
        </w:r>
      </w:hyperlink>
    </w:p>
    <w:p w:rsidR="002A3355" w:rsidRPr="00DD65C1" w:rsidRDefault="00A3242F" w:rsidP="00DD65C1">
      <w:pPr>
        <w:pStyle w:val="Contents1"/>
      </w:pPr>
      <w:hyperlink w:anchor="__RefHeading__18400_1330769005" w:history="1">
        <w:r w:rsidR="002D32EE" w:rsidRPr="00DD65C1">
          <w:t>1.1 Charakteristika funkčních potravin</w:t>
        </w:r>
        <w:r w:rsidR="002D32EE" w:rsidRPr="00DD65C1">
          <w:tab/>
        </w:r>
        <w:r w:rsidR="004626CB">
          <w:t>10</w:t>
        </w:r>
      </w:hyperlink>
    </w:p>
    <w:p w:rsidR="002A3355" w:rsidRPr="00DD65C1" w:rsidRDefault="00A3242F" w:rsidP="00DD65C1">
      <w:pPr>
        <w:pStyle w:val="Contents1"/>
      </w:pPr>
      <w:hyperlink w:anchor="__RefHeading__18400_1330769005" w:history="1">
        <w:r w:rsidR="002D32EE" w:rsidRPr="00DD65C1">
          <w:t xml:space="preserve">1.2 </w:t>
        </w:r>
        <w:bookmarkStart w:id="3" w:name="_Hlt435989822"/>
        <w:bookmarkStart w:id="4" w:name="_Hlt435989823"/>
        <w:bookmarkEnd w:id="3"/>
        <w:bookmarkEnd w:id="4"/>
        <w:r w:rsidR="002D32EE" w:rsidRPr="00DD65C1">
          <w:t>Účinné složky vyskytující se ve funkčních potravinách</w:t>
        </w:r>
        <w:r w:rsidR="002D32EE" w:rsidRPr="00DD65C1">
          <w:tab/>
        </w:r>
        <w:r w:rsidR="004626CB">
          <w:t>11</w:t>
        </w:r>
      </w:hyperlink>
    </w:p>
    <w:p w:rsidR="002A3355" w:rsidRPr="00DD65C1" w:rsidRDefault="00A3242F" w:rsidP="00DD65C1">
      <w:pPr>
        <w:pStyle w:val="Contents1"/>
      </w:pPr>
      <w:hyperlink w:anchor="__RefHeading__66_1177403656" w:history="1">
        <w:r w:rsidR="002D32EE" w:rsidRPr="00DD65C1">
          <w:t>2. Rozdělení funkčních potravin</w:t>
        </w:r>
        <w:r w:rsidR="002D32EE" w:rsidRPr="00DD65C1">
          <w:tab/>
        </w:r>
        <w:r w:rsidR="004626CB">
          <w:t>13</w:t>
        </w:r>
      </w:hyperlink>
    </w:p>
    <w:p w:rsidR="002A3355" w:rsidRPr="00DD65C1" w:rsidRDefault="00A3242F" w:rsidP="00DD65C1">
      <w:pPr>
        <w:pStyle w:val="Contents1"/>
      </w:pPr>
      <w:hyperlink w:anchor="__RefHeading__18406_1330769005" w:history="1">
        <w:r w:rsidR="002D32EE" w:rsidRPr="00DD65C1">
          <w:t>2.1 Ovoce</w:t>
        </w:r>
        <w:r w:rsidR="002D32EE" w:rsidRPr="00DD65C1">
          <w:tab/>
        </w:r>
        <w:r w:rsidR="00B403B2">
          <w:t>13</w:t>
        </w:r>
      </w:hyperlink>
    </w:p>
    <w:p w:rsidR="002A3355" w:rsidRPr="00DD65C1" w:rsidRDefault="00A3242F" w:rsidP="00DD65C1">
      <w:pPr>
        <w:pStyle w:val="Contents1"/>
      </w:pPr>
      <w:hyperlink w:anchor="__RefHeading__18402_1330769005" w:history="1">
        <w:r w:rsidR="002D32EE" w:rsidRPr="00DD65C1">
          <w:t>2.1.1 Brusinky</w:t>
        </w:r>
        <w:r w:rsidR="002D32EE" w:rsidRPr="00DD65C1">
          <w:tab/>
        </w:r>
        <w:r w:rsidR="00B403B2">
          <w:t>14</w:t>
        </w:r>
      </w:hyperlink>
    </w:p>
    <w:p w:rsidR="002A3355" w:rsidRPr="00DD65C1" w:rsidRDefault="00A3242F" w:rsidP="00DD65C1">
      <w:pPr>
        <w:pStyle w:val="Contents1"/>
      </w:pPr>
      <w:hyperlink w:anchor="__RefHeading__18402_1330769005" w:history="1">
        <w:r w:rsidR="002D32EE" w:rsidRPr="00DD65C1">
          <w:t>2.1.2. Kustovnice čínská</w:t>
        </w:r>
        <w:r w:rsidR="002D32EE" w:rsidRPr="00DD65C1">
          <w:tab/>
        </w:r>
        <w:r w:rsidR="00B403B2">
          <w:t>14</w:t>
        </w:r>
      </w:hyperlink>
    </w:p>
    <w:p w:rsidR="00B76983" w:rsidRPr="00DD65C1" w:rsidRDefault="00B76983" w:rsidP="00DD65C1">
      <w:pPr>
        <w:pStyle w:val="Contents1"/>
      </w:pPr>
      <w:r w:rsidRPr="00DD65C1">
        <w:t>2.1.3. Avokádo</w:t>
      </w:r>
      <w:r w:rsidRPr="00DD65C1">
        <w:tab/>
      </w:r>
      <w:r w:rsidR="00B403B2">
        <w:t>15</w:t>
      </w:r>
    </w:p>
    <w:p w:rsidR="002A3355" w:rsidRPr="00DD65C1" w:rsidRDefault="00A3242F" w:rsidP="00DD65C1">
      <w:pPr>
        <w:pStyle w:val="Contents1"/>
      </w:pPr>
      <w:hyperlink w:anchor="__RefHeading__18406_1330769005" w:history="1">
        <w:r w:rsidR="002D32EE" w:rsidRPr="00DD65C1">
          <w:t>2.2 Zelenina</w:t>
        </w:r>
        <w:r w:rsidR="002D32EE" w:rsidRPr="00DD65C1">
          <w:tab/>
        </w:r>
        <w:r w:rsidR="00B403B2">
          <w:t>16</w:t>
        </w:r>
      </w:hyperlink>
    </w:p>
    <w:p w:rsidR="002A3355" w:rsidRPr="00DD65C1" w:rsidRDefault="00A3242F" w:rsidP="00DD65C1">
      <w:pPr>
        <w:pStyle w:val="Contents1"/>
      </w:pPr>
      <w:hyperlink w:anchor="__RefHeading__18402_1330769005" w:history="1">
        <w:r w:rsidR="002D32EE" w:rsidRPr="00DD65C1">
          <w:t>2.2.1. Růžičková kapusta</w:t>
        </w:r>
        <w:r w:rsidR="002D32EE" w:rsidRPr="00DD65C1">
          <w:tab/>
        </w:r>
        <w:r w:rsidR="00B403B2">
          <w:t>17</w:t>
        </w:r>
      </w:hyperlink>
    </w:p>
    <w:p w:rsidR="00B76983" w:rsidRPr="00DD65C1" w:rsidRDefault="00B76983" w:rsidP="00DD65C1">
      <w:pPr>
        <w:pStyle w:val="Contents1"/>
      </w:pPr>
      <w:r w:rsidRPr="00DD65C1">
        <w:t>2.2.2. Špenát</w:t>
      </w:r>
      <w:r w:rsidRPr="00DD65C1">
        <w:tab/>
      </w:r>
      <w:r w:rsidR="00B403B2">
        <w:t>17</w:t>
      </w:r>
    </w:p>
    <w:p w:rsidR="002A3355" w:rsidRPr="00DD65C1" w:rsidRDefault="00A3242F" w:rsidP="00DD65C1">
      <w:pPr>
        <w:pStyle w:val="Contents1"/>
      </w:pPr>
      <w:hyperlink w:anchor="__RefHeading__18402_1330769005" w:history="1">
        <w:r w:rsidR="00B76983" w:rsidRPr="00DD65C1">
          <w:t>2.2.3</w:t>
        </w:r>
        <w:r w:rsidR="002D32EE" w:rsidRPr="00DD65C1">
          <w:t>. Brokolice</w:t>
        </w:r>
        <w:r w:rsidR="002D32EE" w:rsidRPr="00DD65C1">
          <w:tab/>
        </w:r>
        <w:r w:rsidR="00B403B2">
          <w:t>1</w:t>
        </w:r>
        <w:r w:rsidR="002D32EE" w:rsidRPr="00DD65C1">
          <w:t>8</w:t>
        </w:r>
      </w:hyperlink>
    </w:p>
    <w:p w:rsidR="002A3355" w:rsidRPr="00DD65C1" w:rsidRDefault="00A3242F" w:rsidP="00DD65C1">
      <w:pPr>
        <w:pStyle w:val="Contents1"/>
      </w:pPr>
      <w:hyperlink w:anchor="__RefHeading__18406_1330769005" w:history="1">
        <w:r w:rsidR="002D32EE" w:rsidRPr="00DD65C1">
          <w:t>2.3 Luštěniny</w:t>
        </w:r>
        <w:r w:rsidR="002D32EE" w:rsidRPr="00DD65C1">
          <w:tab/>
        </w:r>
        <w:r w:rsidR="00B403B2">
          <w:t>1</w:t>
        </w:r>
        <w:r w:rsidR="002D32EE" w:rsidRPr="00DD65C1">
          <w:t>9</w:t>
        </w:r>
      </w:hyperlink>
    </w:p>
    <w:p w:rsidR="002A3355" w:rsidRPr="00DD65C1" w:rsidRDefault="00A3242F" w:rsidP="00DD65C1">
      <w:pPr>
        <w:pStyle w:val="Contents1"/>
      </w:pPr>
      <w:hyperlink w:anchor="__RefHeading__18402_1330769005" w:history="1">
        <w:r w:rsidR="002D32EE" w:rsidRPr="00DD65C1">
          <w:t>2.3.1 Sója</w:t>
        </w:r>
        <w:r w:rsidR="002D32EE" w:rsidRPr="00DD65C1">
          <w:tab/>
        </w:r>
        <w:r w:rsidR="00B403B2">
          <w:t>19</w:t>
        </w:r>
      </w:hyperlink>
    </w:p>
    <w:p w:rsidR="002A3355" w:rsidRPr="00DD65C1" w:rsidRDefault="00A3242F" w:rsidP="00DD65C1">
      <w:pPr>
        <w:pStyle w:val="Contents1"/>
      </w:pPr>
      <w:hyperlink w:anchor="__RefHeading__18402_1330769005" w:history="1">
        <w:r w:rsidR="002D32EE" w:rsidRPr="00DD65C1">
          <w:t>2.3.2 Cizrna</w:t>
        </w:r>
        <w:r w:rsidR="002D32EE" w:rsidRPr="00DD65C1">
          <w:tab/>
        </w:r>
        <w:r w:rsidR="00B403B2">
          <w:t>20</w:t>
        </w:r>
      </w:hyperlink>
    </w:p>
    <w:p w:rsidR="002A3355" w:rsidRPr="00DD65C1" w:rsidRDefault="00A3242F" w:rsidP="00DD65C1">
      <w:pPr>
        <w:pStyle w:val="Contents1"/>
      </w:pPr>
      <w:hyperlink w:anchor="__RefHeading__18406_1330769005" w:history="1">
        <w:r w:rsidR="002D32EE" w:rsidRPr="00DD65C1">
          <w:t>2.4 Obiloviny</w:t>
        </w:r>
        <w:r w:rsidR="002D32EE" w:rsidRPr="00DD65C1">
          <w:tab/>
        </w:r>
        <w:r w:rsidR="00B403B2">
          <w:t>21</w:t>
        </w:r>
      </w:hyperlink>
    </w:p>
    <w:p w:rsidR="002A3355" w:rsidRPr="00DD65C1" w:rsidRDefault="00A3242F" w:rsidP="00DD65C1">
      <w:pPr>
        <w:pStyle w:val="Contents1"/>
      </w:pPr>
      <w:hyperlink w:anchor="__RefHeading__18402_1330769005" w:history="1">
        <w:r w:rsidR="002D32EE" w:rsidRPr="00DD65C1">
          <w:t>2.4.1 Quinoa</w:t>
        </w:r>
        <w:r w:rsidR="002D32EE" w:rsidRPr="00DD65C1">
          <w:tab/>
        </w:r>
        <w:r w:rsidR="00B403B2">
          <w:t>22</w:t>
        </w:r>
      </w:hyperlink>
    </w:p>
    <w:p w:rsidR="002A3355" w:rsidRPr="00DD65C1" w:rsidRDefault="00A3242F" w:rsidP="00DD65C1">
      <w:pPr>
        <w:pStyle w:val="Contents1"/>
      </w:pPr>
      <w:hyperlink w:anchor="__RefHeading__18402_1330769005" w:history="1">
        <w:r w:rsidR="002D32EE" w:rsidRPr="00DD65C1">
          <w:t>2.4.2 Oves</w:t>
        </w:r>
        <w:r w:rsidR="002D32EE" w:rsidRPr="00DD65C1">
          <w:tab/>
        </w:r>
        <w:r w:rsidR="00B403B2">
          <w:t>22</w:t>
        </w:r>
      </w:hyperlink>
    </w:p>
    <w:p w:rsidR="002A3355" w:rsidRPr="00DD65C1" w:rsidRDefault="00A3242F" w:rsidP="00DD65C1">
      <w:pPr>
        <w:pStyle w:val="Contents1"/>
      </w:pPr>
      <w:hyperlink w:anchor="__RefHeading__18402_1330769005" w:history="1">
        <w:r w:rsidR="002D32EE" w:rsidRPr="00DD65C1">
          <w:t>2.4.3 Pohanka</w:t>
        </w:r>
        <w:r w:rsidR="002D32EE" w:rsidRPr="00DD65C1">
          <w:tab/>
        </w:r>
        <w:r w:rsidR="00B403B2">
          <w:t>23</w:t>
        </w:r>
      </w:hyperlink>
    </w:p>
    <w:p w:rsidR="002A3355" w:rsidRPr="00DD65C1" w:rsidRDefault="00A3242F" w:rsidP="00DD65C1">
      <w:pPr>
        <w:pStyle w:val="Contents1"/>
      </w:pPr>
      <w:hyperlink w:anchor="__RefHeading__18406_1330769005" w:history="1">
        <w:r w:rsidR="002D32EE" w:rsidRPr="00DD65C1">
          <w:t>2.5 Ořechy a semínka</w:t>
        </w:r>
        <w:r w:rsidR="002D32EE" w:rsidRPr="00DD65C1">
          <w:tab/>
        </w:r>
        <w:r w:rsidR="00B403B2">
          <w:t>24</w:t>
        </w:r>
      </w:hyperlink>
    </w:p>
    <w:p w:rsidR="002A3355" w:rsidRPr="00DD65C1" w:rsidRDefault="00A3242F" w:rsidP="00DD65C1">
      <w:pPr>
        <w:pStyle w:val="Contents1"/>
      </w:pPr>
      <w:hyperlink w:anchor="__RefHeading__18402_1330769005" w:history="1">
        <w:r w:rsidR="002D32EE" w:rsidRPr="00DD65C1">
          <w:t>2.5.1 Chia semínka</w:t>
        </w:r>
        <w:r w:rsidR="002D32EE" w:rsidRPr="00DD65C1">
          <w:tab/>
        </w:r>
        <w:r w:rsidR="00B403B2">
          <w:t>24</w:t>
        </w:r>
      </w:hyperlink>
    </w:p>
    <w:p w:rsidR="002A3355" w:rsidRPr="00DD65C1" w:rsidRDefault="00A3242F" w:rsidP="00DD65C1">
      <w:pPr>
        <w:pStyle w:val="Contents1"/>
      </w:pPr>
      <w:hyperlink w:anchor="__RefHeading__18402_1330769005" w:history="1">
        <w:r w:rsidR="002D32EE" w:rsidRPr="00DD65C1">
          <w:t>2.5.2. Vlašské ořechy</w:t>
        </w:r>
        <w:r w:rsidR="002D32EE" w:rsidRPr="00DD65C1">
          <w:tab/>
        </w:r>
        <w:r w:rsidR="00B403B2">
          <w:t>26</w:t>
        </w:r>
      </w:hyperlink>
    </w:p>
    <w:p w:rsidR="002A3355" w:rsidRPr="00DD65C1" w:rsidRDefault="00A3242F" w:rsidP="00DD65C1">
      <w:pPr>
        <w:pStyle w:val="Contents1"/>
      </w:pPr>
      <w:hyperlink w:anchor="__RefHeading__455_1299204383" w:history="1">
        <w:r w:rsidR="002D32EE" w:rsidRPr="00DD65C1">
          <w:t>II.Praktická část</w:t>
        </w:r>
        <w:r w:rsidR="002D32EE" w:rsidRPr="00DD65C1">
          <w:tab/>
        </w:r>
        <w:r w:rsidR="00B403B2">
          <w:t>27</w:t>
        </w:r>
      </w:hyperlink>
    </w:p>
    <w:p w:rsidR="00D86A70" w:rsidRPr="00DD65C1" w:rsidRDefault="00D86A70" w:rsidP="00DD65C1">
      <w:pPr>
        <w:pStyle w:val="Contents1"/>
      </w:pPr>
      <w:r w:rsidRPr="00DD65C1">
        <w:t>3. Cíle bakalářské práce</w:t>
      </w:r>
      <w:r w:rsidRPr="00DD65C1">
        <w:tab/>
      </w:r>
      <w:r w:rsidR="00B403B2">
        <w:t>28</w:t>
      </w:r>
    </w:p>
    <w:p w:rsidR="001D4A74" w:rsidRPr="00DD65C1" w:rsidRDefault="00D86A70" w:rsidP="00DD65C1">
      <w:pPr>
        <w:pStyle w:val="Contents1"/>
      </w:pPr>
      <w:r w:rsidRPr="00DD65C1">
        <w:t>4</w:t>
      </w:r>
      <w:r w:rsidR="006651C9" w:rsidRPr="00DD65C1">
        <w:t xml:space="preserve">. </w:t>
      </w:r>
      <w:r w:rsidR="007454C9" w:rsidRPr="00DD65C1">
        <w:t>M</w:t>
      </w:r>
      <w:r w:rsidR="00FD21F5" w:rsidRPr="00DD65C1">
        <w:t>ateriál a metodický postup</w:t>
      </w:r>
      <w:r w:rsidR="001D4A74" w:rsidRPr="00DD65C1">
        <w:tab/>
      </w:r>
      <w:r w:rsidR="00B403B2">
        <w:t>29</w:t>
      </w:r>
    </w:p>
    <w:p w:rsidR="004E67B0" w:rsidRPr="00DD65C1" w:rsidRDefault="00D86A70" w:rsidP="00DD65C1">
      <w:pPr>
        <w:pStyle w:val="Contents1"/>
      </w:pPr>
      <w:r w:rsidRPr="00DD65C1">
        <w:t>4</w:t>
      </w:r>
      <w:r w:rsidR="007454C9" w:rsidRPr="00DD65C1">
        <w:t>.1. Použité metody zpracování dat</w:t>
      </w:r>
      <w:r w:rsidR="004E67B0" w:rsidRPr="00DD65C1">
        <w:tab/>
      </w:r>
      <w:r w:rsidR="00B403B2">
        <w:t>29</w:t>
      </w:r>
    </w:p>
    <w:p w:rsidR="004E67B0" w:rsidRPr="00DD65C1" w:rsidRDefault="00D86A70" w:rsidP="00DD65C1">
      <w:pPr>
        <w:pStyle w:val="Contents1"/>
      </w:pPr>
      <w:r w:rsidRPr="00DD65C1">
        <w:t>4</w:t>
      </w:r>
      <w:r w:rsidR="004E67B0" w:rsidRPr="00DD65C1">
        <w:t>. 2. M</w:t>
      </w:r>
      <w:r w:rsidR="00FD21F5" w:rsidRPr="00DD65C1">
        <w:t>etody a postupy zpracování výsledků</w:t>
      </w:r>
      <w:r w:rsidR="004E67B0" w:rsidRPr="00DD65C1">
        <w:tab/>
      </w:r>
      <w:r w:rsidR="00BA15EF">
        <w:t>29</w:t>
      </w:r>
    </w:p>
    <w:p w:rsidR="001D4A74" w:rsidRPr="00DD65C1" w:rsidRDefault="00D86A70" w:rsidP="00DD65C1">
      <w:pPr>
        <w:pStyle w:val="Contents1"/>
      </w:pPr>
      <w:r w:rsidRPr="00DD65C1">
        <w:t>5</w:t>
      </w:r>
      <w:r w:rsidR="006651C9" w:rsidRPr="00DD65C1">
        <w:t>.</w:t>
      </w:r>
      <w:r w:rsidR="00AD2664" w:rsidRPr="00DD65C1">
        <w:t xml:space="preserve"> Analýza využití funkčních potravin ve stravovacích zařízení</w:t>
      </w:r>
      <w:r w:rsidR="006651C9" w:rsidRPr="00DD65C1">
        <w:t>ch</w:t>
      </w:r>
      <w:r w:rsidR="00AD2664" w:rsidRPr="00DD65C1">
        <w:t xml:space="preserve"> ve Znojmě</w:t>
      </w:r>
      <w:r w:rsidR="001D4A74" w:rsidRPr="00DD65C1">
        <w:tab/>
      </w:r>
      <w:r w:rsidR="00BA15EF">
        <w:t>30</w:t>
      </w:r>
    </w:p>
    <w:p w:rsidR="00A03DD7" w:rsidRPr="00DD65C1" w:rsidRDefault="00D86A70" w:rsidP="00DD65C1">
      <w:pPr>
        <w:pStyle w:val="Contents1"/>
      </w:pPr>
      <w:r w:rsidRPr="00DD65C1">
        <w:t>6</w:t>
      </w:r>
      <w:r w:rsidR="006651C9" w:rsidRPr="00DD65C1">
        <w:t xml:space="preserve">. </w:t>
      </w:r>
      <w:r w:rsidR="002857A0" w:rsidRPr="00DD65C1">
        <w:t>Strategické</w:t>
      </w:r>
      <w:r w:rsidR="00904895" w:rsidRPr="00DD65C1">
        <w:t xml:space="preserve"> </w:t>
      </w:r>
      <w:r w:rsidR="00565240" w:rsidRPr="00DD65C1">
        <w:t>analýzy daného podniku ve Znojmě</w:t>
      </w:r>
      <w:r w:rsidR="00A03DD7" w:rsidRPr="00DD65C1">
        <w:tab/>
      </w:r>
      <w:r w:rsidR="00BA15EF">
        <w:t>43</w:t>
      </w:r>
    </w:p>
    <w:p w:rsidR="00A03DD7" w:rsidRPr="00DD65C1" w:rsidRDefault="00D86A70" w:rsidP="00DD65C1">
      <w:pPr>
        <w:pStyle w:val="Contents1"/>
      </w:pPr>
      <w:r w:rsidRPr="00DD65C1">
        <w:t>6</w:t>
      </w:r>
      <w:r w:rsidR="00247742" w:rsidRPr="00DD65C1">
        <w:t>. 1.</w:t>
      </w:r>
      <w:r w:rsidR="006651C9" w:rsidRPr="00DD65C1">
        <w:t xml:space="preserve"> </w:t>
      </w:r>
      <w:r w:rsidR="00A03DD7" w:rsidRPr="00DD65C1">
        <w:t>SWOT analýza</w:t>
      </w:r>
      <w:r w:rsidR="00A03DD7" w:rsidRPr="00DD65C1">
        <w:tab/>
      </w:r>
      <w:r w:rsidR="00BA15EF">
        <w:t>43</w:t>
      </w:r>
    </w:p>
    <w:p w:rsidR="00A03DD7" w:rsidRPr="00DD65C1" w:rsidRDefault="00D86A70" w:rsidP="00DD65C1">
      <w:pPr>
        <w:pStyle w:val="Contents1"/>
      </w:pPr>
      <w:r w:rsidRPr="00DD65C1">
        <w:t>6</w:t>
      </w:r>
      <w:r w:rsidR="006651C9" w:rsidRPr="00DD65C1">
        <w:t xml:space="preserve">.2. </w:t>
      </w:r>
      <w:r w:rsidR="002857A0" w:rsidRPr="00DD65C1">
        <w:t xml:space="preserve">Porterova analýza 5 konkurenčních sil </w:t>
      </w:r>
      <w:r w:rsidR="00A03DD7" w:rsidRPr="00DD65C1">
        <w:tab/>
      </w:r>
      <w:r w:rsidR="00BA15EF">
        <w:t>45</w:t>
      </w:r>
    </w:p>
    <w:p w:rsidR="001D4A74" w:rsidRPr="00DD65C1" w:rsidRDefault="00D86A70" w:rsidP="00DD65C1">
      <w:pPr>
        <w:pStyle w:val="Contents1"/>
      </w:pPr>
      <w:r w:rsidRPr="00DD65C1">
        <w:t>7</w:t>
      </w:r>
      <w:r w:rsidR="006651C9" w:rsidRPr="00DD65C1">
        <w:t xml:space="preserve">. </w:t>
      </w:r>
      <w:r w:rsidR="001D4A74" w:rsidRPr="00DD65C1">
        <w:t>Recepty s výživovými hodnotami</w:t>
      </w:r>
      <w:r w:rsidR="001D4A74" w:rsidRPr="00DD65C1">
        <w:tab/>
      </w:r>
      <w:r w:rsidR="00BA15EF">
        <w:t>46</w:t>
      </w:r>
    </w:p>
    <w:p w:rsidR="002A3355" w:rsidRPr="00DD65C1" w:rsidRDefault="00A3242F" w:rsidP="00DD65C1">
      <w:pPr>
        <w:pStyle w:val="Contents1"/>
      </w:pPr>
      <w:hyperlink w:anchor="__RefHeading__18412_1330769005" w:history="1">
        <w:r w:rsidR="002D32EE" w:rsidRPr="00DD65C1">
          <w:t>Závěr</w:t>
        </w:r>
        <w:r w:rsidR="002D32EE" w:rsidRPr="00DD65C1">
          <w:tab/>
        </w:r>
        <w:r w:rsidR="00BA15EF">
          <w:t>51</w:t>
        </w:r>
      </w:hyperlink>
    </w:p>
    <w:p w:rsidR="002A3355" w:rsidRPr="00DD65C1" w:rsidRDefault="00A3242F" w:rsidP="00DD65C1">
      <w:pPr>
        <w:pStyle w:val="Contents1"/>
      </w:pPr>
      <w:hyperlink w:anchor="__RefHeading__18341_1330769005" w:history="1">
        <w:r w:rsidR="002D32EE" w:rsidRPr="00DD65C1">
          <w:t>Použité zdroje</w:t>
        </w:r>
        <w:r w:rsidR="002D32EE" w:rsidRPr="00DD65C1">
          <w:tab/>
        </w:r>
        <w:r w:rsidR="00BA15EF">
          <w:t>53</w:t>
        </w:r>
      </w:hyperlink>
    </w:p>
    <w:p w:rsidR="002A3355" w:rsidRPr="00DD65C1" w:rsidRDefault="00A3242F" w:rsidP="00DD65C1">
      <w:pPr>
        <w:pStyle w:val="Contents1"/>
        <w:rPr>
          <w:rStyle w:val="WW8Num3z7"/>
        </w:rPr>
      </w:pPr>
      <w:hyperlink w:anchor="__RefHeading__18416_1330769005" w:history="1">
        <w:r w:rsidR="004E67B0" w:rsidRPr="00DD65C1">
          <w:rPr>
            <w:rStyle w:val="WW8Num3z7"/>
          </w:rPr>
          <w:t xml:space="preserve">Seznam </w:t>
        </w:r>
        <w:r w:rsidR="00BA15EF">
          <w:rPr>
            <w:rStyle w:val="WW8Num3z7"/>
          </w:rPr>
          <w:t xml:space="preserve"> tabulek</w:t>
        </w:r>
        <w:r w:rsidR="00BA15EF">
          <w:rPr>
            <w:rStyle w:val="WW8Num3z7"/>
          </w:rPr>
          <w:tab/>
          <w:t>5</w:t>
        </w:r>
        <w:r w:rsidR="002D32EE" w:rsidRPr="00DD65C1">
          <w:rPr>
            <w:rStyle w:val="WW8Num3z7"/>
          </w:rPr>
          <w:t>5</w:t>
        </w:r>
      </w:hyperlink>
    </w:p>
    <w:p w:rsidR="004E67B0" w:rsidRPr="00DD65C1" w:rsidRDefault="004E67B0" w:rsidP="00DD65C1">
      <w:pPr>
        <w:pStyle w:val="Contents1"/>
        <w:rPr>
          <w:rStyle w:val="WW8Num3z7"/>
        </w:rPr>
      </w:pPr>
      <w:r w:rsidRPr="00DD65C1">
        <w:rPr>
          <w:rStyle w:val="WW8Num3z7"/>
        </w:rPr>
        <w:t>Seznam grafů</w:t>
      </w:r>
      <w:r w:rsidRPr="00DD65C1">
        <w:rPr>
          <w:rStyle w:val="WW8Num3z7"/>
        </w:rPr>
        <w:tab/>
      </w:r>
      <w:r w:rsidR="00BA15EF">
        <w:rPr>
          <w:rStyle w:val="WW8Num3z7"/>
        </w:rPr>
        <w:t>56</w:t>
      </w:r>
    </w:p>
    <w:p w:rsidR="002A3355" w:rsidRDefault="002D32EE" w:rsidP="00DD65C1">
      <w:pPr>
        <w:pStyle w:val="Contents1"/>
      </w:pPr>
      <w:r w:rsidRPr="00DD65C1">
        <w:fldChar w:fldCharType="end"/>
      </w:r>
      <w:bookmarkStart w:id="5" w:name="__RefHeading__58_1177403656"/>
      <w:bookmarkStart w:id="6" w:name="__RefHeading__18323_1330769005"/>
      <w:bookmarkStart w:id="7" w:name="__RefHeading__5066_1330769005"/>
      <w:bookmarkStart w:id="8" w:name="__RefHeading__14932_1330769005"/>
      <w:bookmarkStart w:id="9" w:name="__RefHeading__18396_1330769005"/>
      <w:bookmarkEnd w:id="5"/>
      <w:bookmarkEnd w:id="6"/>
      <w:bookmarkEnd w:id="7"/>
      <w:bookmarkEnd w:id="8"/>
      <w:bookmarkEnd w:id="9"/>
    </w:p>
    <w:p w:rsidR="002A3355" w:rsidRDefault="002D32EE">
      <w:pPr>
        <w:tabs>
          <w:tab w:val="center" w:pos="4536"/>
        </w:tabs>
      </w:pPr>
      <w:r>
        <w:tab/>
      </w:r>
    </w:p>
    <w:p w:rsidR="002A3355" w:rsidRDefault="002A3355"/>
    <w:p w:rsidR="002A3355" w:rsidRDefault="002A3355"/>
    <w:p w:rsidR="005309B1" w:rsidRDefault="002D32EE">
      <w:pPr>
        <w:tabs>
          <w:tab w:val="center" w:pos="4536"/>
        </w:tabs>
        <w:sectPr w:rsidR="005309B1" w:rsidSect="002F7119">
          <w:headerReference w:type="default" r:id="rId16"/>
          <w:headerReference w:type="first" r:id="rId17"/>
          <w:pgSz w:w="11906" w:h="16838"/>
          <w:pgMar w:top="1418" w:right="851" w:bottom="1134" w:left="1985" w:header="708" w:footer="708" w:gutter="0"/>
          <w:cols w:space="708"/>
          <w:titlePg/>
          <w:docGrid w:linePitch="299"/>
        </w:sectPr>
      </w:pPr>
      <w:r>
        <w:tab/>
      </w:r>
    </w:p>
    <w:p w:rsidR="002A3355" w:rsidRDefault="002A3355">
      <w:pPr>
        <w:tabs>
          <w:tab w:val="center" w:pos="4536"/>
        </w:tabs>
      </w:pPr>
    </w:p>
    <w:p w:rsidR="00B478DB" w:rsidRDefault="00B478DB">
      <w:pPr>
        <w:sectPr w:rsidR="00B478DB" w:rsidSect="002F7119">
          <w:type w:val="continuous"/>
          <w:pgSz w:w="11906" w:h="16838"/>
          <w:pgMar w:top="1418" w:right="851" w:bottom="1134" w:left="1985" w:header="708" w:footer="708" w:gutter="0"/>
          <w:pgNumType w:start="0"/>
          <w:cols w:space="708"/>
          <w:titlePg/>
          <w:docGrid w:linePitch="299"/>
        </w:sectPr>
      </w:pPr>
    </w:p>
    <w:p w:rsidR="002A3355" w:rsidRDefault="002D32EE">
      <w:pPr>
        <w:pStyle w:val="Nadpis1"/>
        <w:pageBreakBefore/>
      </w:pPr>
      <w:bookmarkStart w:id="10" w:name="__RefHeading__451_1299204383"/>
      <w:bookmarkStart w:id="11" w:name="_Toc364066582"/>
      <w:r>
        <w:lastRenderedPageBreak/>
        <w:t>Úvod</w:t>
      </w:r>
      <w:bookmarkEnd w:id="10"/>
      <w:bookmarkEnd w:id="11"/>
    </w:p>
    <w:p w:rsidR="000B6F67" w:rsidRDefault="003E6231">
      <w:pPr>
        <w:pStyle w:val="Standard"/>
      </w:pPr>
      <w:r>
        <w:t xml:space="preserve">Jídlo, způsob stravování a především zdravý životní styl se v dnešní době stává moderním trendem. </w:t>
      </w:r>
      <w:r w:rsidR="002D32EE">
        <w:t>Většina populace, ale nemá zdání o tom, co zdravý životní styl znamená a co vše zahrnuje. Mnozí si myslí, že je to způsob života, ve kterém neustále držíme různé diety a volný čas trávíme jedině v posilovně či fitness centru. Dnešní životní styl je velice hektický a lidé čím dál tím více zanedbáva</w:t>
      </w:r>
      <w:r w:rsidR="000F0784">
        <w:t>jí sami sebe, co se týče stravy</w:t>
      </w:r>
      <w:r w:rsidR="002D32EE">
        <w:t>. Na druhou stranu nám</w:t>
      </w:r>
      <w:r w:rsidR="000F0784">
        <w:t xml:space="preserve"> tento dnešní styl poskytuje možnosti, </w:t>
      </w:r>
      <w:r w:rsidR="002D32EE">
        <w:t>jak si zkvalitnit a prodloužit náš život. Je zde i mnoho negativních faktorů, které nám přináší, jako je například nedostatek pohybu, chemická kontaminace životního prostředí a nevhodná strava. Tyto faktory mohou vést k civilizačním chorobám, které se stále více rozšiřují. Jedná se především o alergie, kardiovaskulární onemocnění, obezita a různé druhy rakoviny.</w:t>
      </w:r>
    </w:p>
    <w:p w:rsidR="002A3355" w:rsidRDefault="002D32EE">
      <w:pPr>
        <w:pStyle w:val="Standard"/>
      </w:pPr>
      <w:r>
        <w:t xml:space="preserve"> Zdravý životní styl však neznamená pouze dostatečný pohyb, pestrou stravu, ale také výběr správných potravin. V dnešní době máme na trhu obrovské množství potravin a některé z nich jsou považo</w:t>
      </w:r>
      <w:r w:rsidR="000F0784">
        <w:t>vány za funkční, dnes také známé pod pojmem</w:t>
      </w:r>
      <w:r>
        <w:t xml:space="preserve"> superpotraviny. Tento pojem se stále více objevuje v tiskových a internetových zdrojích, stává se trendem a většina čtenářů nemá tušení, jaké potraviny do této skupiny patří. Nejedná se, ale pouze o moderní a nové potraviny. Mohou to být i ty, které používáme a konzumujeme každý den a které i kdysi byly součástí stravy chudých. Přesto ani nevíme, jak důležité jsou pro naše tělo. Měli bychom jim věnovat větší pozornost, více je zařazovat do svého jídelníčku a tím i předcházet civilizačních chorobám.</w:t>
      </w:r>
    </w:p>
    <w:p w:rsidR="002A3355" w:rsidRDefault="002D32EE">
      <w:pPr>
        <w:pStyle w:val="Standard"/>
      </w:pPr>
      <w:r>
        <w:t>Cílem bakalářské práce</w:t>
      </w:r>
      <w:r w:rsidR="005577BF">
        <w:t xml:space="preserve"> je charakterizovat funkčn</w:t>
      </w:r>
      <w:r w:rsidR="005772A3">
        <w:t xml:space="preserve">í potraviny, jejich prospěšnost a </w:t>
      </w:r>
      <w:r w:rsidR="003D0B77">
        <w:t xml:space="preserve">využití </w:t>
      </w:r>
      <w:r>
        <w:t>v gastronomii. Protože</w:t>
      </w:r>
      <w:r w:rsidR="003E6231">
        <w:t xml:space="preserve"> neexistuje žádný ucelený výčet</w:t>
      </w:r>
      <w:r>
        <w:t>, který by zahrnoval všechny potraviny, které se považují a ne</w:t>
      </w:r>
      <w:r w:rsidR="005577BF">
        <w:t>sou název funkční, rozhodli jsme</w:t>
      </w:r>
      <w:r>
        <w:t xml:space="preserve"> se uvést ty, o kterých se stále více mluví. </w:t>
      </w:r>
      <w:r w:rsidR="005577BF">
        <w:t>V praktické části je uvedeno</w:t>
      </w:r>
      <w:r w:rsidR="006B4C5F">
        <w:t xml:space="preserve"> i několik ozkoušených receptů, které byly složeny </w:t>
      </w:r>
      <w:r w:rsidR="005577BF">
        <w:t xml:space="preserve">ze </w:t>
      </w:r>
      <w:r w:rsidR="006B4C5F">
        <w:t xml:space="preserve">zmiňovaných potravin. </w:t>
      </w:r>
      <w:r w:rsidR="005577BF">
        <w:t>Jejich příprava je snadná a snadno připravitelná v domácnosti.</w:t>
      </w:r>
    </w:p>
    <w:p w:rsidR="002A3355" w:rsidRDefault="002A3355">
      <w:pPr>
        <w:pStyle w:val="Standard"/>
        <w:ind w:left="720"/>
        <w:rPr>
          <w:b/>
          <w:sz w:val="28"/>
          <w:szCs w:val="28"/>
        </w:rPr>
      </w:pPr>
    </w:p>
    <w:p w:rsidR="006651C9" w:rsidRDefault="006651C9">
      <w:pPr>
        <w:pStyle w:val="Standard"/>
        <w:ind w:left="720"/>
        <w:rPr>
          <w:b/>
          <w:sz w:val="32"/>
          <w:szCs w:val="32"/>
        </w:rPr>
      </w:pPr>
    </w:p>
    <w:p w:rsidR="006651C9" w:rsidRDefault="006651C9">
      <w:pPr>
        <w:pStyle w:val="Standard"/>
        <w:ind w:left="720"/>
        <w:rPr>
          <w:b/>
          <w:sz w:val="32"/>
          <w:szCs w:val="32"/>
        </w:rPr>
      </w:pPr>
    </w:p>
    <w:p w:rsidR="006651C9" w:rsidRDefault="006651C9">
      <w:pPr>
        <w:pStyle w:val="Standard"/>
        <w:ind w:left="720"/>
        <w:rPr>
          <w:b/>
          <w:sz w:val="32"/>
          <w:szCs w:val="32"/>
        </w:rPr>
      </w:pPr>
    </w:p>
    <w:p w:rsidR="006651C9" w:rsidRDefault="006651C9">
      <w:pPr>
        <w:pStyle w:val="Standard"/>
        <w:ind w:left="720"/>
        <w:rPr>
          <w:b/>
          <w:sz w:val="32"/>
          <w:szCs w:val="32"/>
        </w:rPr>
      </w:pPr>
    </w:p>
    <w:p w:rsidR="006651C9" w:rsidRDefault="006651C9">
      <w:pPr>
        <w:pStyle w:val="Standard"/>
        <w:ind w:left="720"/>
        <w:rPr>
          <w:b/>
          <w:sz w:val="32"/>
          <w:szCs w:val="32"/>
        </w:rPr>
      </w:pPr>
    </w:p>
    <w:p w:rsidR="006651C9" w:rsidRDefault="006651C9">
      <w:pPr>
        <w:pStyle w:val="Standard"/>
        <w:ind w:left="720"/>
        <w:rPr>
          <w:b/>
          <w:sz w:val="32"/>
          <w:szCs w:val="32"/>
        </w:rPr>
      </w:pPr>
    </w:p>
    <w:p w:rsidR="00F13138" w:rsidRDefault="00F13138">
      <w:pPr>
        <w:pStyle w:val="Standard"/>
        <w:ind w:left="720"/>
        <w:rPr>
          <w:b/>
          <w:sz w:val="32"/>
          <w:szCs w:val="32"/>
        </w:rPr>
      </w:pPr>
    </w:p>
    <w:p w:rsidR="00F13138" w:rsidRDefault="00F13138">
      <w:pPr>
        <w:pStyle w:val="Standard"/>
        <w:ind w:left="720"/>
        <w:rPr>
          <w:b/>
          <w:sz w:val="32"/>
          <w:szCs w:val="32"/>
        </w:rPr>
      </w:pPr>
    </w:p>
    <w:p w:rsidR="00F13138" w:rsidRDefault="00F13138">
      <w:pPr>
        <w:pStyle w:val="Standard"/>
        <w:ind w:left="720"/>
        <w:rPr>
          <w:b/>
          <w:sz w:val="32"/>
          <w:szCs w:val="32"/>
        </w:rPr>
      </w:pPr>
    </w:p>
    <w:p w:rsidR="00F13138" w:rsidRDefault="00F13138">
      <w:pPr>
        <w:pStyle w:val="Standard"/>
        <w:ind w:left="720"/>
        <w:rPr>
          <w:b/>
          <w:sz w:val="32"/>
          <w:szCs w:val="32"/>
        </w:rPr>
      </w:pPr>
    </w:p>
    <w:p w:rsidR="00F13138" w:rsidRDefault="00F13138">
      <w:pPr>
        <w:pStyle w:val="Standard"/>
        <w:ind w:left="720"/>
        <w:rPr>
          <w:b/>
          <w:sz w:val="32"/>
          <w:szCs w:val="32"/>
        </w:rPr>
      </w:pPr>
    </w:p>
    <w:p w:rsidR="00F13138" w:rsidRDefault="00F13138">
      <w:pPr>
        <w:pStyle w:val="Standard"/>
        <w:ind w:left="720"/>
        <w:rPr>
          <w:b/>
          <w:sz w:val="32"/>
          <w:szCs w:val="32"/>
        </w:rPr>
      </w:pPr>
    </w:p>
    <w:p w:rsidR="002A3355" w:rsidRDefault="006651C9" w:rsidP="00F13138">
      <w:pPr>
        <w:pStyle w:val="Standard"/>
        <w:ind w:left="720"/>
        <w:jc w:val="center"/>
        <w:rPr>
          <w:b/>
          <w:sz w:val="32"/>
          <w:szCs w:val="32"/>
        </w:rPr>
      </w:pPr>
      <w:r>
        <w:rPr>
          <w:b/>
          <w:sz w:val="32"/>
          <w:szCs w:val="32"/>
        </w:rPr>
        <w:t>I.</w:t>
      </w:r>
      <w:r>
        <w:rPr>
          <w:b/>
          <w:sz w:val="32"/>
          <w:szCs w:val="32"/>
        </w:rPr>
        <w:tab/>
        <w:t>TEORETICKÁ</w:t>
      </w:r>
      <w:r w:rsidRPr="006651C9">
        <w:rPr>
          <w:b/>
          <w:sz w:val="32"/>
          <w:szCs w:val="32"/>
        </w:rPr>
        <w:t xml:space="preserve"> ČÁST</w:t>
      </w:r>
    </w:p>
    <w:p w:rsidR="006651C9" w:rsidRDefault="006651C9">
      <w:pPr>
        <w:pStyle w:val="Standard"/>
        <w:ind w:left="720"/>
        <w:rPr>
          <w:b/>
          <w:sz w:val="32"/>
          <w:szCs w:val="32"/>
        </w:rPr>
      </w:pPr>
    </w:p>
    <w:p w:rsidR="006651C9" w:rsidRDefault="006651C9">
      <w:pPr>
        <w:pStyle w:val="Standard"/>
        <w:ind w:left="720"/>
        <w:rPr>
          <w:b/>
          <w:sz w:val="32"/>
          <w:szCs w:val="32"/>
        </w:rPr>
      </w:pPr>
    </w:p>
    <w:p w:rsidR="006651C9" w:rsidRDefault="006651C9">
      <w:pPr>
        <w:pStyle w:val="Standard"/>
        <w:ind w:left="720"/>
        <w:rPr>
          <w:b/>
          <w:sz w:val="32"/>
          <w:szCs w:val="32"/>
        </w:rPr>
      </w:pPr>
    </w:p>
    <w:p w:rsidR="006651C9" w:rsidRDefault="006651C9">
      <w:pPr>
        <w:pStyle w:val="Standard"/>
        <w:ind w:left="720"/>
        <w:rPr>
          <w:b/>
          <w:sz w:val="32"/>
          <w:szCs w:val="32"/>
        </w:rPr>
      </w:pPr>
    </w:p>
    <w:p w:rsidR="006651C9" w:rsidRDefault="006651C9">
      <w:pPr>
        <w:pStyle w:val="Standard"/>
        <w:ind w:left="720"/>
        <w:rPr>
          <w:b/>
          <w:sz w:val="32"/>
          <w:szCs w:val="32"/>
        </w:rPr>
      </w:pPr>
    </w:p>
    <w:p w:rsidR="006651C9" w:rsidRDefault="006651C9">
      <w:pPr>
        <w:pStyle w:val="Standard"/>
        <w:ind w:left="720"/>
        <w:rPr>
          <w:b/>
          <w:sz w:val="32"/>
          <w:szCs w:val="32"/>
        </w:rPr>
      </w:pPr>
    </w:p>
    <w:p w:rsidR="006651C9" w:rsidRDefault="006651C9">
      <w:pPr>
        <w:pStyle w:val="Standard"/>
        <w:ind w:left="720"/>
        <w:rPr>
          <w:b/>
          <w:sz w:val="32"/>
          <w:szCs w:val="32"/>
        </w:rPr>
      </w:pPr>
    </w:p>
    <w:p w:rsidR="006651C9" w:rsidRDefault="006651C9">
      <w:pPr>
        <w:pStyle w:val="Standard"/>
        <w:ind w:left="720"/>
        <w:rPr>
          <w:b/>
          <w:sz w:val="32"/>
          <w:szCs w:val="32"/>
        </w:rPr>
      </w:pPr>
    </w:p>
    <w:p w:rsidR="006651C9" w:rsidRDefault="006651C9">
      <w:pPr>
        <w:pStyle w:val="Standard"/>
        <w:ind w:left="720"/>
        <w:rPr>
          <w:b/>
          <w:sz w:val="32"/>
          <w:szCs w:val="32"/>
        </w:rPr>
      </w:pPr>
    </w:p>
    <w:p w:rsidR="006651C9" w:rsidRDefault="006651C9">
      <w:pPr>
        <w:pStyle w:val="Standard"/>
        <w:ind w:left="720"/>
        <w:rPr>
          <w:b/>
          <w:sz w:val="32"/>
          <w:szCs w:val="32"/>
        </w:rPr>
      </w:pPr>
    </w:p>
    <w:p w:rsidR="00915B60" w:rsidRDefault="00915B60" w:rsidP="006651C9">
      <w:pPr>
        <w:pStyle w:val="Standard"/>
        <w:rPr>
          <w:b/>
          <w:sz w:val="32"/>
          <w:szCs w:val="32"/>
        </w:rPr>
      </w:pPr>
    </w:p>
    <w:p w:rsidR="00227F5D" w:rsidRPr="006651C9" w:rsidRDefault="00227F5D" w:rsidP="006651C9">
      <w:pPr>
        <w:pStyle w:val="Standard"/>
        <w:rPr>
          <w:b/>
          <w:sz w:val="32"/>
          <w:szCs w:val="32"/>
        </w:rPr>
      </w:pPr>
    </w:p>
    <w:p w:rsidR="002A3355" w:rsidRPr="006B4C5F" w:rsidRDefault="002D32EE" w:rsidP="006B4C5F">
      <w:pPr>
        <w:pStyle w:val="Standard"/>
        <w:numPr>
          <w:ilvl w:val="0"/>
          <w:numId w:val="56"/>
        </w:numPr>
        <w:rPr>
          <w:b/>
          <w:sz w:val="32"/>
          <w:szCs w:val="32"/>
        </w:rPr>
      </w:pPr>
      <w:r w:rsidRPr="006B4C5F">
        <w:rPr>
          <w:b/>
          <w:sz w:val="32"/>
          <w:szCs w:val="32"/>
        </w:rPr>
        <w:t>Funkční potraviny</w:t>
      </w:r>
    </w:p>
    <w:p w:rsidR="002A3355" w:rsidRDefault="002D32EE">
      <w:pPr>
        <w:pStyle w:val="Nadpis2"/>
        <w:numPr>
          <w:ilvl w:val="1"/>
          <w:numId w:val="50"/>
        </w:numPr>
        <w:spacing w:before="0" w:after="119"/>
        <w:rPr>
          <w:rFonts w:cs="Times New Roman"/>
        </w:rPr>
      </w:pPr>
      <w:r>
        <w:rPr>
          <w:rFonts w:cs="Times New Roman"/>
        </w:rPr>
        <w:t>Charakteristika funkčních potravin</w:t>
      </w:r>
    </w:p>
    <w:p w:rsidR="002A3355" w:rsidRDefault="002D32EE">
      <w:pPr>
        <w:pStyle w:val="Standard"/>
      </w:pPr>
      <w:r>
        <w:t>Pojem funkční potraviny se stává tématem, o kterém se stále více diskutuje. Dnes se používá i pojem superpotraviny. Tento pojem zní jako nový moderní trend, který ale přispívá k lepšímu obchodnímu tahu a využívá se jako marketingový nástroj. Existuje mnoho definic jak te</w:t>
      </w:r>
      <w:r w:rsidR="00915B60">
        <w:t xml:space="preserve">nto pojem vysvětlit. Problém je </w:t>
      </w:r>
      <w:r>
        <w:t>v tom, že nee</w:t>
      </w:r>
      <w:r w:rsidR="00915B60">
        <w:t>xistuje jednotný názor či výčet</w:t>
      </w:r>
      <w:r>
        <w:t>, které potraviny do této skupiny patří. Dochází i k záměně pojmu funkční pot</w:t>
      </w:r>
      <w:r w:rsidR="00915B60">
        <w:t>ravina či název léků</w:t>
      </w:r>
      <w:r>
        <w:t xml:space="preserve">. </w:t>
      </w:r>
      <w:r w:rsidR="000F0784">
        <w:t>Rozdíl je v tom, že l</w:t>
      </w:r>
      <w:r>
        <w:t xml:space="preserve">éky aplikujeme při onemocnění, oproti tomu funkční potraviny konzumujeme preventivně, abychom zabránili tomu, aby naše tělo nebylo nemocí napadeno. Mohou nás tedy ochránit před některými chorobami. </w:t>
      </w:r>
    </w:p>
    <w:p w:rsidR="00915B60" w:rsidRDefault="002D32EE">
      <w:pPr>
        <w:pStyle w:val="Standard"/>
      </w:pPr>
      <w:r>
        <w:t xml:space="preserve">V těchto zvláštních potravinách je obsaženo velké množství hodnotných živin v neobvykle velké koncentraci, které nám umožňují cítit se zdravě a fit. Mají funkci přírodních doplňků stravy. Některé potraviny se používaly již v dávných dobách a teprve teď </w:t>
      </w:r>
      <w:r w:rsidR="00915B60">
        <w:t xml:space="preserve">se začaly </w:t>
      </w:r>
      <w:r>
        <w:t xml:space="preserve">objevovat jejich příznivé účinky. </w:t>
      </w:r>
    </w:p>
    <w:p w:rsidR="002A3355" w:rsidRDefault="002D32EE">
      <w:pPr>
        <w:pStyle w:val="Standard"/>
      </w:pPr>
      <w:r>
        <w:t>Jak tedy definovat potraviny, kterými se bud</w:t>
      </w:r>
      <w:r w:rsidR="0092769F">
        <w:t>eme zabývat? J</w:t>
      </w:r>
      <w:r>
        <w:t>edná</w:t>
      </w:r>
      <w:r w:rsidR="0092769F">
        <w:t xml:space="preserve"> se </w:t>
      </w:r>
      <w:r>
        <w:t xml:space="preserve">o přirozené potraviny, které mají pozitivní vliv na náš organismus, obsahují spoustu vitaminů, minerálů a </w:t>
      </w:r>
      <w:r w:rsidR="007454C9">
        <w:t xml:space="preserve">dalších tělu prospěšných látek </w:t>
      </w:r>
      <w:r>
        <w:t>(Bingemer, 2015)</w:t>
      </w:r>
      <w:r w:rsidR="007454C9">
        <w:t>.</w:t>
      </w:r>
    </w:p>
    <w:p w:rsidR="002A3355" w:rsidRDefault="00FE7BA5">
      <w:pPr>
        <w:pStyle w:val="Standard"/>
      </w:pPr>
      <w:r>
        <w:t xml:space="preserve">Pánek (2002, s. </w:t>
      </w:r>
      <w:r w:rsidR="002D32EE">
        <w:t>133) definuje funkční potraviny takto: „</w:t>
      </w:r>
      <w:r w:rsidR="002D32EE">
        <w:rPr>
          <w:i/>
        </w:rPr>
        <w:t>Jsou to skutečné potraviny, podobají se běžným potravinám a konzumují se jako součást obvyklé stravy. Obsahují však více některých fyziologicky významných složek nebo snižují riziko chronických chorob ve větší míře než běžné potraviny.“</w:t>
      </w:r>
    </w:p>
    <w:p w:rsidR="002A3355" w:rsidRDefault="002D32EE">
      <w:pPr>
        <w:pStyle w:val="Standard"/>
      </w:pPr>
      <w:r>
        <w:t>Definice funkčních potravin podle Ku</w:t>
      </w:r>
      <w:r w:rsidR="00227F5D">
        <w:t xml:space="preserve">nové (2004, s. </w:t>
      </w:r>
      <w:r>
        <w:t>57)</w:t>
      </w:r>
      <w:r>
        <w:rPr>
          <w:i/>
        </w:rPr>
        <w:t>„Musí být skutečnými potravinami, nesmí mít tabletovou ano práškovou formu a jako běžné potraviny by se měly (poměrně často) konzumovat. Funkční potravina musí obsahovat významně vyšší množství látek, které mají prokazatelný a prokázaný příznivý efekt na zdraví“.</w:t>
      </w:r>
    </w:p>
    <w:p w:rsidR="002A3355" w:rsidRDefault="002D32EE">
      <w:pPr>
        <w:pStyle w:val="Standard"/>
      </w:pPr>
      <w:r>
        <w:t>Důležité je také dbát na</w:t>
      </w:r>
      <w:r w:rsidR="00915B60">
        <w:t xml:space="preserve"> přijímané množství těchto potravin a zamezit jejich přehnané konzumaci</w:t>
      </w:r>
      <w:r>
        <w:t>. Neměli bychom stejný druh kon</w:t>
      </w:r>
      <w:r w:rsidR="00915B60">
        <w:t>zumovat každý den, ale např.</w:t>
      </w:r>
      <w:r>
        <w:t xml:space="preserve"> je obměňovat nebo na několik týdnů vysadit a vyměnit za </w:t>
      </w:r>
      <w:r w:rsidR="007454C9">
        <w:t xml:space="preserve">jinou potravinu </w:t>
      </w:r>
      <w:r>
        <w:t>(Bingemer, 2015)</w:t>
      </w:r>
      <w:r w:rsidR="007454C9">
        <w:t>.</w:t>
      </w:r>
    </w:p>
    <w:p w:rsidR="002A3355" w:rsidRDefault="002D32EE" w:rsidP="00611003">
      <w:pPr>
        <w:pStyle w:val="Standard"/>
      </w:pPr>
      <w:r>
        <w:lastRenderedPageBreak/>
        <w:t>Stejně t</w:t>
      </w:r>
      <w:r w:rsidR="00FE7BA5">
        <w:t xml:space="preserve">ak říká Bingemerová (2015, s. </w:t>
      </w:r>
      <w:r>
        <w:t xml:space="preserve">54) </w:t>
      </w:r>
      <w:r>
        <w:rPr>
          <w:i/>
        </w:rPr>
        <w:t>„ Jako obecně při tématu zdravá výživa platí i při superpotravinách rada: rozmanitost v jídelníčku. Jen tak si zajistíte, že vaše tělo skutečně dostane všechno, co potřebuje.“</w:t>
      </w:r>
    </w:p>
    <w:p w:rsidR="002A3355" w:rsidRDefault="002D32EE">
      <w:pPr>
        <w:pStyle w:val="Nadpis2"/>
        <w:numPr>
          <w:ilvl w:val="1"/>
          <w:numId w:val="50"/>
        </w:numPr>
      </w:pPr>
      <w:r>
        <w:t>Účinné složky vyskytující se ve funkčních potravinách</w:t>
      </w:r>
    </w:p>
    <w:p w:rsidR="00ED76B6" w:rsidRDefault="00101AFD" w:rsidP="00ED76B6">
      <w:pPr>
        <w:pStyle w:val="Standard"/>
        <w:spacing w:after="0"/>
      </w:pPr>
      <w:r>
        <w:t>Funkční potraviny označované</w:t>
      </w:r>
      <w:r w:rsidR="00C3666A">
        <w:t xml:space="preserve"> také jako superpotraviny jsou ne</w:t>
      </w:r>
      <w:r w:rsidR="00891542">
        <w:t>j</w:t>
      </w:r>
      <w:r w:rsidR="00C3666A">
        <w:t>výživnější a nejsilnější potraviny na Zemi, které jso</w:t>
      </w:r>
      <w:r>
        <w:t>u</w:t>
      </w:r>
      <w:r w:rsidR="00C3666A">
        <w:t xml:space="preserve"> velice bohaté </w:t>
      </w:r>
      <w:r w:rsidR="00ED76B6">
        <w:t>na živiny.</w:t>
      </w:r>
    </w:p>
    <w:p w:rsidR="00ED76B6" w:rsidRDefault="00101AFD" w:rsidP="00ED76B6">
      <w:pPr>
        <w:pStyle w:val="Standard"/>
        <w:spacing w:after="0"/>
      </w:pPr>
      <w:r>
        <w:t>Představují nepostradatelný kousek tzv. „nutričního puzzle“, protože to jsou nejlepší přírodní zdroje, které neobsahují žádné chemické látky a měli bychom umět využívat jejich dary. Jejich konzumace</w:t>
      </w:r>
      <w:r w:rsidR="001A3FEA">
        <w:t xml:space="preserve"> nás může přivést k lepšímu stravování, vytvoření si správných s</w:t>
      </w:r>
      <w:r w:rsidR="00DB2042">
        <w:t>travovacích návyků, díky kterým</w:t>
      </w:r>
      <w:r w:rsidR="001A3FEA">
        <w:t xml:space="preserve"> se pak budeme</w:t>
      </w:r>
      <w:r w:rsidR="00915B60">
        <w:t xml:space="preserve"> cítit dobře. Tyto potraviny </w:t>
      </w:r>
      <w:r w:rsidR="001A3FEA">
        <w:t>pomáhají vyživovat mozek, kosti, svaly, kůži, vlasy, nehty, srdce, plíce, játra, ledviny, slinivku, pozitivně působí na rozmnožovací a i</w:t>
      </w:r>
      <w:r w:rsidR="00915B60">
        <w:t xml:space="preserve">munitní systém, který je </w:t>
      </w:r>
      <w:r w:rsidR="001A3FEA">
        <w:t>velice důležitý. Konzumací funkčních potravin snadněji d</w:t>
      </w:r>
      <w:r w:rsidR="00915B60">
        <w:t>osáhneme ideální a zdravé hmotnosti</w:t>
      </w:r>
      <w:r w:rsidR="00ED76B6">
        <w:t xml:space="preserve"> a získáme všechny živiny, jako jsou</w:t>
      </w:r>
      <w:r w:rsidR="00ED76B6" w:rsidRPr="00ED76B6">
        <w:t xml:space="preserve"> minerály, </w:t>
      </w:r>
      <w:r w:rsidR="00ED76B6">
        <w:t>vitaminy, antioxidanty, vláknina</w:t>
      </w:r>
      <w:r w:rsidR="00ED76B6" w:rsidRPr="00ED76B6">
        <w:t xml:space="preserve">, bílkoviny, </w:t>
      </w:r>
      <w:r w:rsidR="002372EB">
        <w:t xml:space="preserve">esenciální </w:t>
      </w:r>
      <w:r w:rsidR="007454C9">
        <w:t xml:space="preserve">mastné kyseliny a aminokyseliny </w:t>
      </w:r>
      <w:r w:rsidR="00ED76B6">
        <w:t>(Wolfe, 2009)</w:t>
      </w:r>
      <w:r w:rsidR="007454C9">
        <w:t>.</w:t>
      </w:r>
    </w:p>
    <w:p w:rsidR="009E38C0" w:rsidRDefault="002058FB" w:rsidP="00ED76B6">
      <w:pPr>
        <w:pStyle w:val="Standard"/>
        <w:spacing w:after="0"/>
      </w:pPr>
      <w:r>
        <w:t xml:space="preserve">Zmiňované živiny (nutriční hodnota) potravin </w:t>
      </w:r>
      <w:r w:rsidR="00ED76B6">
        <w:t>si následně vysvětlím</w:t>
      </w:r>
      <w:r w:rsidR="000F5E4A">
        <w:t>e, abychom věděli, co znamenají.</w:t>
      </w:r>
    </w:p>
    <w:p w:rsidR="00ED76B6" w:rsidRDefault="00E27FA8" w:rsidP="000F5E4A">
      <w:pPr>
        <w:pStyle w:val="Standard"/>
        <w:numPr>
          <w:ilvl w:val="0"/>
          <w:numId w:val="57"/>
        </w:numPr>
        <w:spacing w:after="0"/>
      </w:pPr>
      <w:r>
        <w:t>Minerální látky jsou látky, které jsou v těle zastoupeny velmi málo, proto je musíme přijímat ve stravě. Jsou velice důležité pro správný vývoj kostry a podílí se na tvorbě hormonů, vitaminů a ostatních látek, které jsou nezbytné pro naše tělo. Dělí se na makroelementy, mikroelementy a ultrastopové prvky.</w:t>
      </w:r>
    </w:p>
    <w:p w:rsidR="00E27FA8" w:rsidRDefault="00E27FA8" w:rsidP="000F5E4A">
      <w:pPr>
        <w:pStyle w:val="Standard"/>
        <w:numPr>
          <w:ilvl w:val="0"/>
          <w:numId w:val="57"/>
        </w:numPr>
        <w:spacing w:after="0"/>
      </w:pPr>
      <w:r>
        <w:t xml:space="preserve">Makroelementy </w:t>
      </w:r>
      <w:r w:rsidR="00FD5968">
        <w:t>se v potravě vyskytují ve velkém množství a denně bychom měli přijmout více jak 50 mg. Do této skupiny patří vápník, fosfor, sodík, draslík, chlor, síra, hořčík (magnezium).</w:t>
      </w:r>
    </w:p>
    <w:p w:rsidR="00FD5968" w:rsidRDefault="009E38C0" w:rsidP="000F5E4A">
      <w:pPr>
        <w:pStyle w:val="Standard"/>
        <w:numPr>
          <w:ilvl w:val="0"/>
          <w:numId w:val="57"/>
        </w:numPr>
        <w:spacing w:after="0"/>
      </w:pPr>
      <w:r>
        <w:t>Mikroelementy (stopové prvky) se v potravě vyskytují v malém množství a denně bychom neměli přijmout více jak 50 mg. Patří sem železo, měď, mangan, zinek, kobalt, jód, molybden, selen, chrom, fluor, nikl.</w:t>
      </w:r>
    </w:p>
    <w:p w:rsidR="009E38C0" w:rsidRDefault="009E38C0" w:rsidP="000F5E4A">
      <w:pPr>
        <w:pStyle w:val="Standard"/>
        <w:numPr>
          <w:ilvl w:val="0"/>
          <w:numId w:val="57"/>
        </w:numPr>
        <w:spacing w:after="0"/>
      </w:pPr>
      <w:r>
        <w:t>Ultrastopových prvků bychom měli přijmout maximálně 1 mg. Do této skupiny řadíme hliník, antimon, arzen, barium, olovo, bor, brom, kadmium, cezium, germanium, lithium, rtuť, rubidium, křemík, stroncium, thallium, titan, vanad, wolfram.</w:t>
      </w:r>
    </w:p>
    <w:p w:rsidR="009E38C0" w:rsidRDefault="009E38C0" w:rsidP="000F5E4A">
      <w:pPr>
        <w:pStyle w:val="Standard"/>
        <w:numPr>
          <w:ilvl w:val="0"/>
          <w:numId w:val="57"/>
        </w:numPr>
        <w:spacing w:after="0"/>
      </w:pPr>
      <w:r>
        <w:t>Vitaminy jsou látky, které si naše tělo neumí, nebo není schopno samo vytvořit a proto ho musí přijímat ve stravě.</w:t>
      </w:r>
      <w:r w:rsidR="006406FC">
        <w:t xml:space="preserve"> Dělíme je na vitaminy, které jsou rozpustné v tucích a na vitaminy rozpustné ve vodě. Vitaminy rozpustné v tucích se mohou ukládat do tukových zásob těla a hůře se z organismu vylučují – A (retinol), D (kalciferol), E (tokoferol) a K </w:t>
      </w:r>
      <w:r w:rsidR="006406FC">
        <w:lastRenderedPageBreak/>
        <w:t>(menadiol/fytonadiol). Vitaminy rozpustné ve vodě se z těla vylučují rychle – vitamin C (kyselina askorbová) a vitam</w:t>
      </w:r>
      <w:r w:rsidR="002058FB">
        <w:t>iny skupiny B: vitamin B1 (thiamin), B2 (riboflavin), B3 (</w:t>
      </w:r>
      <w:r w:rsidR="006406FC">
        <w:t>niacin/PP),</w:t>
      </w:r>
      <w:r w:rsidR="006C3F1D">
        <w:t xml:space="preserve"> B4 (kyselina listová),</w:t>
      </w:r>
      <w:r w:rsidR="006406FC">
        <w:t xml:space="preserve"> B5 (kyselina pantotenová), B6 (pyridoxin), B12 (kobalamin), B15 (kyselina pangamová), B17 (amygdalin).</w:t>
      </w:r>
    </w:p>
    <w:p w:rsidR="006406FC" w:rsidRDefault="000F5E4A" w:rsidP="000F5E4A">
      <w:pPr>
        <w:pStyle w:val="Standard"/>
        <w:numPr>
          <w:ilvl w:val="0"/>
          <w:numId w:val="57"/>
        </w:numPr>
        <w:spacing w:after="0"/>
      </w:pPr>
      <w:r>
        <w:t>Esenciální</w:t>
      </w:r>
      <w:r w:rsidR="006406FC">
        <w:t xml:space="preserve"> mastné kyseliny si tělo nedokáže vytvořit </w:t>
      </w:r>
      <w:r w:rsidR="004D6B6F">
        <w:t>samo, a proto</w:t>
      </w:r>
      <w:r w:rsidR="006406FC">
        <w:t xml:space="preserve"> je musíme p</w:t>
      </w:r>
      <w:r w:rsidR="004D6B6F">
        <w:t>řijímat ze stravy. Jsou obsaženy hlavně v o</w:t>
      </w:r>
      <w:r w:rsidR="002058FB">
        <w:t>lejích, semenech ořechů</w:t>
      </w:r>
      <w:r w:rsidR="004D6B6F">
        <w:t>, semínkách, r</w:t>
      </w:r>
      <w:r w:rsidR="002058FB">
        <w:t>ybách a zelenině. Tvoří je</w:t>
      </w:r>
      <w:r w:rsidR="002058FB" w:rsidRPr="002058FB">
        <w:rPr>
          <w:color w:val="000000"/>
          <w:sz w:val="27"/>
          <w:szCs w:val="27"/>
        </w:rPr>
        <w:t xml:space="preserve"> </w:t>
      </w:r>
      <w:r w:rsidR="002058FB">
        <w:rPr>
          <w:color w:val="000000"/>
          <w:sz w:val="27"/>
          <w:szCs w:val="27"/>
        </w:rPr>
        <w:t xml:space="preserve">ω </w:t>
      </w:r>
      <w:r w:rsidR="004D6B6F">
        <w:t>3 mastné kyseliny (kyselina linoleová, ei</w:t>
      </w:r>
      <w:r w:rsidR="0021413C">
        <w:t xml:space="preserve">kosapentanová, dokosahexanová a </w:t>
      </w:r>
      <w:r w:rsidR="004D6B6F">
        <w:t xml:space="preserve">klupadonová) </w:t>
      </w:r>
      <w:r w:rsidR="006406FC">
        <w:t>a</w:t>
      </w:r>
      <w:r w:rsidR="002058FB" w:rsidRPr="002058FB">
        <w:rPr>
          <w:color w:val="000000"/>
          <w:sz w:val="27"/>
          <w:szCs w:val="27"/>
        </w:rPr>
        <w:t xml:space="preserve"> </w:t>
      </w:r>
      <w:r w:rsidR="002058FB">
        <w:rPr>
          <w:color w:val="000000"/>
          <w:sz w:val="27"/>
          <w:szCs w:val="27"/>
        </w:rPr>
        <w:t>ω</w:t>
      </w:r>
      <w:r w:rsidR="002B7347">
        <w:t xml:space="preserve"> 6 </w:t>
      </w:r>
      <w:r w:rsidR="006406FC">
        <w:t>mastné kyseliny</w:t>
      </w:r>
      <w:r w:rsidR="002058FB">
        <w:t xml:space="preserve"> (kyselina </w:t>
      </w:r>
      <w:r w:rsidR="004D6B6F">
        <w:t>linolová, arachidonová a dokosapentanová).</w:t>
      </w:r>
    </w:p>
    <w:p w:rsidR="00B745BC" w:rsidRDefault="00B745BC" w:rsidP="000F5E4A">
      <w:pPr>
        <w:pStyle w:val="Standard"/>
        <w:numPr>
          <w:ilvl w:val="0"/>
          <w:numId w:val="57"/>
        </w:numPr>
        <w:spacing w:after="0"/>
      </w:pPr>
      <w:r>
        <w:t>Bílkov</w:t>
      </w:r>
      <w:r w:rsidR="002372EB">
        <w:t>in</w:t>
      </w:r>
      <w:r>
        <w:t>y (proteiny) patří k základním po</w:t>
      </w:r>
      <w:r w:rsidR="002058FB">
        <w:t xml:space="preserve">třebám ve výživě člověka (k dalším základním potřebám </w:t>
      </w:r>
      <w:r>
        <w:t>patří kyslík, voda a živiny- sacharidy, tuky). Slouží jako stavební materiál pro růst a stálou obnovu a přestavbu tkání jak u dětí tak i dospělých. Trávením se poté přeměňují na aminokyseliny, které jsou základní stavební jednotkou bílkovin.</w:t>
      </w:r>
    </w:p>
    <w:p w:rsidR="002058FB" w:rsidRDefault="002058FB" w:rsidP="002058FB">
      <w:pPr>
        <w:pStyle w:val="Standard"/>
        <w:numPr>
          <w:ilvl w:val="0"/>
          <w:numId w:val="57"/>
        </w:numPr>
        <w:spacing w:after="0"/>
      </w:pPr>
      <w:r w:rsidRPr="00B745BC">
        <w:t>Aminokyseliny dělíme na esenciální a neesenciální aminokyseliny. Esenciální jsou ty, které si naše tělo nedokáže samo vytvořit, a proto je musíme přijímat ze stravy (va</w:t>
      </w:r>
      <w:r w:rsidR="0021413C">
        <w:t>lin, leucin, izoleucin, treonin</w:t>
      </w:r>
      <w:r w:rsidRPr="00B745BC">
        <w:t>, fenylalanin, tryptofan, metionin, lyzin). Neesenciální naše tělo potřebuje, ale dokáže si je samo vytvořit (cystein, tyrozin, alanin, serin, prolin, glycin, k</w:t>
      </w:r>
      <w:r>
        <w:t xml:space="preserve">yselina glutamová a asparagová). </w:t>
      </w:r>
    </w:p>
    <w:p w:rsidR="00B745BC" w:rsidRDefault="000B553D" w:rsidP="002058FB">
      <w:pPr>
        <w:pStyle w:val="Standard"/>
        <w:numPr>
          <w:ilvl w:val="0"/>
          <w:numId w:val="57"/>
        </w:numPr>
        <w:spacing w:after="0"/>
      </w:pPr>
      <w:r>
        <w:t>Sacharidy jsou hlavní součástí lidské stravy a jsou nejdůležitějším zdrojem energie. Zvyšují příznivě střevní peristaltiku, jsou chuťovým faktorem, to znamená, že zle</w:t>
      </w:r>
      <w:r w:rsidR="002058FB">
        <w:t xml:space="preserve">pšují chuťové vlastnosti pokrmů </w:t>
      </w:r>
      <w:r w:rsidR="002058FB" w:rsidRPr="002058FB">
        <w:t>(Hoza, 2012).</w:t>
      </w:r>
    </w:p>
    <w:p w:rsidR="00B745BC" w:rsidRDefault="00B745BC" w:rsidP="000F5E4A">
      <w:pPr>
        <w:pStyle w:val="Standard"/>
        <w:numPr>
          <w:ilvl w:val="0"/>
          <w:numId w:val="57"/>
        </w:numPr>
        <w:spacing w:after="0"/>
      </w:pPr>
      <w:r>
        <w:t>Vláknina</w:t>
      </w:r>
      <w:r w:rsidR="00973CE7">
        <w:t xml:space="preserve"> je součástí pouze rostlinné stravy, která bráni</w:t>
      </w:r>
      <w:r w:rsidR="004B669D">
        <w:t xml:space="preserve"> kolísání hladiny cukru v krvi </w:t>
      </w:r>
      <w:r w:rsidR="00973CE7">
        <w:t>a proto nám dodává pocit sytosti. Denně bychom ji měli přijmout 25-30 g. Dělíme ji na vlákninu rozpustnou a nerozpustnou ve vodě. Rozpustná je důležitá pro správnou funkci trávicí soustavy a nerozpustná vodu vstřebává a odvádí z těla škodlivé látky jako je cho</w:t>
      </w:r>
      <w:r w:rsidR="00DB2042">
        <w:t>lesterol nebo žlučo</w:t>
      </w:r>
      <w:r w:rsidR="00A94B29">
        <w:t xml:space="preserve">vé kyseliny </w:t>
      </w:r>
      <w:r w:rsidR="00973CE7">
        <w:t>(Gabriel, 2015)</w:t>
      </w:r>
      <w:r w:rsidR="00DB2042">
        <w:t>.</w:t>
      </w:r>
    </w:p>
    <w:p w:rsidR="002A3355" w:rsidRDefault="00B745BC" w:rsidP="000F5E4A">
      <w:pPr>
        <w:pStyle w:val="Standard"/>
        <w:numPr>
          <w:ilvl w:val="0"/>
          <w:numId w:val="57"/>
        </w:numPr>
        <w:spacing w:after="0"/>
      </w:pPr>
      <w:r>
        <w:t>Antioxidanty</w:t>
      </w:r>
      <w:r w:rsidR="002B525D">
        <w:t xml:space="preserve"> jsou látky, které chrání naše tělo před volnými radikály (oxidanty). Tyto škodlivé oxidanty můžou buňky poškodit nebo zcela zničit. Antioxidanty jsou právě důležité proto, aby volné radikály neohrožovaly a nenapadaly ty zdravé buňky. Antioxidantem může být například vitamin C a E, které slouží k ochraně imunitního systé</w:t>
      </w:r>
      <w:r w:rsidR="00A94B29">
        <w:t xml:space="preserve">mu a zpomalují proces stárnutí </w:t>
      </w:r>
      <w:r w:rsidR="002B525D">
        <w:t>(Coates, 2012).</w:t>
      </w:r>
    </w:p>
    <w:p w:rsidR="000F5E4A" w:rsidRDefault="000F5E4A" w:rsidP="000F5E4A">
      <w:pPr>
        <w:pStyle w:val="Standard"/>
        <w:spacing w:after="0"/>
        <w:ind w:left="720"/>
      </w:pPr>
    </w:p>
    <w:p w:rsidR="0092769F" w:rsidRDefault="0092769F" w:rsidP="000F5E4A">
      <w:pPr>
        <w:pStyle w:val="Standard"/>
        <w:spacing w:after="0"/>
        <w:ind w:left="720"/>
      </w:pPr>
    </w:p>
    <w:p w:rsidR="0092769F" w:rsidRDefault="0092769F" w:rsidP="004626CB">
      <w:pPr>
        <w:pStyle w:val="Standard"/>
        <w:spacing w:after="0"/>
      </w:pPr>
    </w:p>
    <w:p w:rsidR="0092769F" w:rsidRDefault="0092769F" w:rsidP="000F5E4A">
      <w:pPr>
        <w:pStyle w:val="Standard"/>
        <w:spacing w:after="0"/>
        <w:ind w:left="720"/>
      </w:pPr>
    </w:p>
    <w:p w:rsidR="002A3355" w:rsidRPr="002372EB" w:rsidRDefault="002D32EE">
      <w:pPr>
        <w:pStyle w:val="Standard"/>
        <w:numPr>
          <w:ilvl w:val="0"/>
          <w:numId w:val="56"/>
        </w:numPr>
        <w:rPr>
          <w:b/>
          <w:sz w:val="32"/>
          <w:szCs w:val="32"/>
        </w:rPr>
      </w:pPr>
      <w:r w:rsidRPr="002372EB">
        <w:rPr>
          <w:b/>
          <w:sz w:val="32"/>
          <w:szCs w:val="32"/>
        </w:rPr>
        <w:t>Rozdělení funkčních potravin</w:t>
      </w:r>
    </w:p>
    <w:p w:rsidR="00AE2AA3" w:rsidRDefault="00543772" w:rsidP="00C3666A">
      <w:pPr>
        <w:pStyle w:val="Standard"/>
        <w:spacing w:after="0"/>
        <w:ind w:left="360"/>
      </w:pPr>
      <w:r>
        <w:t>Funkční potraviny se obvykle dělí na probiotika, prebiotika a symbiotika</w:t>
      </w:r>
      <w:r w:rsidR="00AE2AA3">
        <w:t>.</w:t>
      </w:r>
    </w:p>
    <w:p w:rsidR="00543772" w:rsidRDefault="00543772" w:rsidP="000F5E4A">
      <w:pPr>
        <w:pStyle w:val="Standard"/>
        <w:numPr>
          <w:ilvl w:val="0"/>
          <w:numId w:val="58"/>
        </w:numPr>
        <w:spacing w:after="0"/>
      </w:pPr>
      <w:r>
        <w:t>Probiotika jsou potraviny, které dodáva</w:t>
      </w:r>
      <w:r w:rsidR="00AC75A3">
        <w:t xml:space="preserve">jí našemu tělu mikroorganismy, </w:t>
      </w:r>
      <w:r>
        <w:t>jako jsou bakterie mléčného kvašení (lactobacily a bifidobakterie</w:t>
      </w:r>
      <w:r w:rsidR="0092769F">
        <w:t xml:space="preserve">). Tyto bakterie </w:t>
      </w:r>
      <w:r w:rsidR="00AC75A3">
        <w:t>zabraň</w:t>
      </w:r>
      <w:r w:rsidR="00A5030B">
        <w:t>ují tomu, aby se mikroorganismy (patogenní)</w:t>
      </w:r>
      <w:r w:rsidR="00AC75A3">
        <w:t xml:space="preserve"> </w:t>
      </w:r>
      <w:r w:rsidR="0092769F">
        <w:t xml:space="preserve">způsobující střevní onemocnění, </w:t>
      </w:r>
      <w:r w:rsidR="00A5030B">
        <w:t>dále množily.</w:t>
      </w:r>
    </w:p>
    <w:p w:rsidR="009A2C9F" w:rsidRDefault="00AC75A3" w:rsidP="00B50BF4">
      <w:pPr>
        <w:pStyle w:val="Standard"/>
        <w:numPr>
          <w:ilvl w:val="0"/>
          <w:numId w:val="58"/>
        </w:numPr>
        <w:spacing w:after="0"/>
      </w:pPr>
      <w:r>
        <w:t>Prebiotika jsou potraviny, které obsahují hodně vlákniny, přede</w:t>
      </w:r>
      <w:r w:rsidR="0092769F">
        <w:t>vším její nestravi</w:t>
      </w:r>
      <w:r w:rsidR="009A2C9F">
        <w:t xml:space="preserve">telné složky. Zdrojem je  především ovoce a </w:t>
      </w:r>
      <w:r w:rsidR="0092769F">
        <w:t>zelenina</w:t>
      </w:r>
      <w:r w:rsidR="003D0B77">
        <w:t xml:space="preserve"> a </w:t>
      </w:r>
      <w:r w:rsidR="009A2C9F">
        <w:t>mají příznivý vliv na správnou funkci tlustého střeva.</w:t>
      </w:r>
    </w:p>
    <w:p w:rsidR="00AC75A3" w:rsidRDefault="00AC75A3" w:rsidP="00B50BF4">
      <w:pPr>
        <w:pStyle w:val="Standard"/>
        <w:numPr>
          <w:ilvl w:val="0"/>
          <w:numId w:val="58"/>
        </w:numPr>
        <w:spacing w:after="0"/>
      </w:pPr>
      <w:r>
        <w:t xml:space="preserve">Symbiotika </w:t>
      </w:r>
      <w:r w:rsidR="00AE2AA3">
        <w:t>je směs probiotik a prebiotik.</w:t>
      </w:r>
      <w:r w:rsidR="00C3666A">
        <w:t xml:space="preserve"> </w:t>
      </w:r>
    </w:p>
    <w:p w:rsidR="00AE2AA3" w:rsidRDefault="00AE2AA3" w:rsidP="00C3666A">
      <w:pPr>
        <w:pStyle w:val="Standard"/>
        <w:spacing w:after="0"/>
        <w:ind w:left="360"/>
      </w:pPr>
      <w:r>
        <w:t xml:space="preserve">Existuje i další dělení a to na funkční potraviny živočišného a rostlinného původu. My se budeme zabývat těmi rostlinného původu, </w:t>
      </w:r>
      <w:r w:rsidR="00C3666A">
        <w:t>v přírodě jich existuje celá řada.</w:t>
      </w:r>
      <w:r>
        <w:t xml:space="preserve"> Následující potraviny </w:t>
      </w:r>
      <w:r w:rsidR="009A2C9F">
        <w:t xml:space="preserve">jsme vybrali </w:t>
      </w:r>
      <w:r>
        <w:t xml:space="preserve">proto, </w:t>
      </w:r>
      <w:r w:rsidR="00323A59">
        <w:t>že</w:t>
      </w:r>
      <w:r>
        <w:t xml:space="preserve"> je nejčastěji konzumuji a mám je velice ráda.</w:t>
      </w:r>
    </w:p>
    <w:p w:rsidR="002372EB" w:rsidRPr="00543772" w:rsidRDefault="002372EB" w:rsidP="00C3666A">
      <w:pPr>
        <w:pStyle w:val="Standard"/>
        <w:spacing w:after="0"/>
        <w:ind w:left="360"/>
      </w:pPr>
    </w:p>
    <w:p w:rsidR="002A3355" w:rsidRDefault="002D32EE">
      <w:pPr>
        <w:pStyle w:val="Standard"/>
        <w:rPr>
          <w:b/>
          <w:sz w:val="28"/>
          <w:szCs w:val="28"/>
        </w:rPr>
      </w:pPr>
      <w:r w:rsidRPr="002372EB">
        <w:rPr>
          <w:b/>
          <w:sz w:val="28"/>
          <w:szCs w:val="28"/>
        </w:rPr>
        <w:t>2.1. Ovoce</w:t>
      </w:r>
    </w:p>
    <w:p w:rsidR="000F0784" w:rsidRPr="000F0784" w:rsidRDefault="000F0784">
      <w:pPr>
        <w:pStyle w:val="Standard"/>
      </w:pPr>
      <w:r>
        <w:t xml:space="preserve">Existuje mnoho názorů na to, kolik sníst denně ovoce. Já bych se spíše snažila o to, zařadit ho do každodenního jídelníčku a jíst takové množství, které </w:t>
      </w:r>
      <w:r w:rsidR="00891542">
        <w:t>u</w:t>
      </w:r>
      <w:r>
        <w:t xml:space="preserve">známe sami za vhodné. Ovoce obsahuje přirozené cukry, což ale neznamená, že bychom to měli s jeho konzumací přehánět. Čím více je ovoce zralejší, tím více cukru obsahuje, ale opačně to platí u avokáda. </w:t>
      </w:r>
      <w:r w:rsidR="001E4E86">
        <w:t>Avokádo také jako jediné ovoce obsahuje nejvíce tuku v porovnání s ostatními d</w:t>
      </w:r>
      <w:r w:rsidR="002B7347">
        <w:t xml:space="preserve">ruhy ovoce, jak můžeme vidět v </w:t>
      </w:r>
      <w:r w:rsidR="009A2C9F">
        <w:t xml:space="preserve">Tabulce </w:t>
      </w:r>
      <w:r w:rsidR="001E4E86">
        <w:t xml:space="preserve">1. </w:t>
      </w:r>
      <w:r>
        <w:t>Snažíme se dávat přednost čerstvému ovoci, protože právě to čerstvé obsahuje nejvíce živin. Pozor bychom si měli dávat na sušené ovoce, které bývá</w:t>
      </w:r>
      <w:r w:rsidR="00975104">
        <w:t xml:space="preserve"> často dost přislazované.</w:t>
      </w:r>
    </w:p>
    <w:p w:rsidR="002A3355" w:rsidRDefault="002D32EE">
      <w:pPr>
        <w:pStyle w:val="Standard"/>
      </w:pPr>
      <w:r>
        <w:t>Konzumace ovoce ve večerních hodinách není zrovna správnou volbou. Náš metabolismus se večer zpomaluje, hůře tráví a ovoce v žaludku zač</w:t>
      </w:r>
      <w:r w:rsidR="00A94B29">
        <w:t xml:space="preserve">ne kvasit a způsobuje nadýmání </w:t>
      </w:r>
      <w:r>
        <w:t>(Gabriel</w:t>
      </w:r>
      <w:r w:rsidR="009A2C9F">
        <w:t>,</w:t>
      </w:r>
      <w:r>
        <w:t xml:space="preserve"> 201</w:t>
      </w:r>
      <w:r w:rsidR="00A94B29">
        <w:t>5).</w:t>
      </w:r>
    </w:p>
    <w:p w:rsidR="009A2C9F" w:rsidRDefault="009A2C9F" w:rsidP="00A419B2">
      <w:pPr>
        <w:pStyle w:val="Standard"/>
        <w:jc w:val="left"/>
      </w:pPr>
    </w:p>
    <w:p w:rsidR="009A2C9F" w:rsidRDefault="009A2C9F" w:rsidP="00A419B2">
      <w:pPr>
        <w:pStyle w:val="Standard"/>
        <w:jc w:val="left"/>
      </w:pPr>
    </w:p>
    <w:p w:rsidR="009A2C9F" w:rsidRDefault="009A2C9F" w:rsidP="00A419B2">
      <w:pPr>
        <w:pStyle w:val="Standard"/>
        <w:jc w:val="left"/>
      </w:pPr>
    </w:p>
    <w:p w:rsidR="009A2C9F" w:rsidRDefault="009A2C9F" w:rsidP="00A419B2">
      <w:pPr>
        <w:pStyle w:val="Standard"/>
        <w:jc w:val="left"/>
      </w:pPr>
    </w:p>
    <w:p w:rsidR="00A419B2" w:rsidRDefault="00A94B29" w:rsidP="00A419B2">
      <w:pPr>
        <w:pStyle w:val="Standard"/>
        <w:jc w:val="left"/>
      </w:pPr>
      <w:r>
        <w:lastRenderedPageBreak/>
        <w:t>Tabulka 1: Výživová h</w:t>
      </w:r>
      <w:r w:rsidR="00F35ABA">
        <w:t xml:space="preserve">odnota vybraných druhů ovoce ve </w:t>
      </w:r>
      <w:r>
        <w:t>10</w:t>
      </w:r>
      <w:r w:rsidR="00F35ABA">
        <w:t>0</w:t>
      </w:r>
      <w:r w:rsidR="0021413C">
        <w:t xml:space="preserve"> </w:t>
      </w:r>
      <w:r w:rsidR="009A2C9F">
        <w:t>g (Anonym 1</w:t>
      </w:r>
      <w:r w:rsidR="00F81974">
        <w:t>, 2016)</w:t>
      </w:r>
    </w:p>
    <w:tbl>
      <w:tblPr>
        <w:tblStyle w:val="Mkatabulky"/>
        <w:tblW w:w="0" w:type="auto"/>
        <w:tblLook w:val="04A0" w:firstRow="1" w:lastRow="0" w:firstColumn="1" w:lastColumn="0" w:noHBand="0" w:noVBand="1"/>
      </w:tblPr>
      <w:tblGrid>
        <w:gridCol w:w="1812"/>
        <w:gridCol w:w="1812"/>
        <w:gridCol w:w="1812"/>
        <w:gridCol w:w="1813"/>
        <w:gridCol w:w="1813"/>
      </w:tblGrid>
      <w:tr w:rsidR="00A419B2" w:rsidTr="00F87B49">
        <w:tc>
          <w:tcPr>
            <w:tcW w:w="1812" w:type="dxa"/>
            <w:tcBorders>
              <w:left w:val="nil"/>
              <w:bottom w:val="nil"/>
              <w:right w:val="nil"/>
            </w:tcBorders>
          </w:tcPr>
          <w:p w:rsidR="00A419B2" w:rsidRPr="00F35ABA" w:rsidRDefault="00A419B2" w:rsidP="00C71838">
            <w:pPr>
              <w:pStyle w:val="Standard"/>
              <w:jc w:val="left"/>
            </w:pPr>
            <w:r w:rsidRPr="00F35ABA">
              <w:t>Druh ovoce</w:t>
            </w:r>
          </w:p>
        </w:tc>
        <w:tc>
          <w:tcPr>
            <w:tcW w:w="1812" w:type="dxa"/>
            <w:tcBorders>
              <w:left w:val="nil"/>
              <w:bottom w:val="nil"/>
              <w:right w:val="nil"/>
            </w:tcBorders>
          </w:tcPr>
          <w:p w:rsidR="00A419B2" w:rsidRPr="00F35ABA" w:rsidRDefault="00F87B49" w:rsidP="00C71838">
            <w:pPr>
              <w:pStyle w:val="Standard"/>
              <w:jc w:val="center"/>
            </w:pPr>
            <w:r w:rsidRPr="00F35ABA">
              <w:t>Energie</w:t>
            </w:r>
          </w:p>
        </w:tc>
        <w:tc>
          <w:tcPr>
            <w:tcW w:w="1812" w:type="dxa"/>
            <w:tcBorders>
              <w:left w:val="nil"/>
              <w:bottom w:val="nil"/>
              <w:right w:val="nil"/>
            </w:tcBorders>
          </w:tcPr>
          <w:p w:rsidR="00A419B2" w:rsidRPr="00F35ABA" w:rsidRDefault="00F35ABA" w:rsidP="00F87B49">
            <w:pPr>
              <w:pStyle w:val="Standard"/>
              <w:jc w:val="center"/>
            </w:pPr>
            <w:r>
              <w:t>s</w:t>
            </w:r>
            <w:r w:rsidR="00F87B49" w:rsidRPr="00F35ABA">
              <w:t>acharidy</w:t>
            </w:r>
          </w:p>
        </w:tc>
        <w:tc>
          <w:tcPr>
            <w:tcW w:w="1813" w:type="dxa"/>
            <w:tcBorders>
              <w:left w:val="nil"/>
              <w:bottom w:val="nil"/>
              <w:right w:val="nil"/>
            </w:tcBorders>
          </w:tcPr>
          <w:p w:rsidR="00A419B2" w:rsidRPr="00F35ABA" w:rsidRDefault="00F35ABA" w:rsidP="00F87B49">
            <w:pPr>
              <w:pStyle w:val="Standard"/>
              <w:jc w:val="center"/>
            </w:pPr>
            <w:r>
              <w:t>t</w:t>
            </w:r>
            <w:r w:rsidR="00F87B49" w:rsidRPr="00F35ABA">
              <w:t>uky</w:t>
            </w:r>
          </w:p>
        </w:tc>
        <w:tc>
          <w:tcPr>
            <w:tcW w:w="1813" w:type="dxa"/>
            <w:tcBorders>
              <w:left w:val="nil"/>
              <w:bottom w:val="nil"/>
              <w:right w:val="nil"/>
            </w:tcBorders>
          </w:tcPr>
          <w:p w:rsidR="00A419B2" w:rsidRPr="00F35ABA" w:rsidRDefault="00F35ABA" w:rsidP="00F87B49">
            <w:pPr>
              <w:pStyle w:val="Standard"/>
              <w:jc w:val="center"/>
            </w:pPr>
            <w:r>
              <w:t>b</w:t>
            </w:r>
            <w:r w:rsidR="00F87B49" w:rsidRPr="00F35ABA">
              <w:t>ílkoviny</w:t>
            </w:r>
          </w:p>
        </w:tc>
      </w:tr>
      <w:tr w:rsidR="00A94B29" w:rsidTr="00F87B49">
        <w:tc>
          <w:tcPr>
            <w:tcW w:w="1812" w:type="dxa"/>
            <w:tcBorders>
              <w:top w:val="nil"/>
              <w:left w:val="nil"/>
              <w:bottom w:val="single" w:sz="4" w:space="0" w:color="auto"/>
              <w:right w:val="nil"/>
            </w:tcBorders>
          </w:tcPr>
          <w:p w:rsidR="00A94B29" w:rsidRPr="00F35ABA" w:rsidRDefault="00A94B29" w:rsidP="00C71838">
            <w:pPr>
              <w:pStyle w:val="Standard"/>
              <w:jc w:val="left"/>
            </w:pPr>
          </w:p>
        </w:tc>
        <w:tc>
          <w:tcPr>
            <w:tcW w:w="1812" w:type="dxa"/>
            <w:tcBorders>
              <w:top w:val="nil"/>
              <w:left w:val="nil"/>
              <w:bottom w:val="single" w:sz="4" w:space="0" w:color="auto"/>
              <w:right w:val="nil"/>
            </w:tcBorders>
          </w:tcPr>
          <w:p w:rsidR="00A94B29" w:rsidRPr="00F35ABA" w:rsidRDefault="00F35ABA" w:rsidP="00F35ABA">
            <w:pPr>
              <w:pStyle w:val="Standard"/>
              <w:jc w:val="center"/>
            </w:pPr>
            <w:r>
              <w:t>kJ</w:t>
            </w:r>
          </w:p>
        </w:tc>
        <w:tc>
          <w:tcPr>
            <w:tcW w:w="1812" w:type="dxa"/>
            <w:tcBorders>
              <w:top w:val="nil"/>
              <w:left w:val="nil"/>
              <w:bottom w:val="single" w:sz="4" w:space="0" w:color="auto"/>
              <w:right w:val="nil"/>
            </w:tcBorders>
          </w:tcPr>
          <w:p w:rsidR="00A94B29" w:rsidRPr="00F35ABA" w:rsidRDefault="00A94B29" w:rsidP="00C71838">
            <w:pPr>
              <w:pStyle w:val="Standard"/>
              <w:jc w:val="center"/>
            </w:pPr>
          </w:p>
        </w:tc>
        <w:tc>
          <w:tcPr>
            <w:tcW w:w="1813" w:type="dxa"/>
            <w:tcBorders>
              <w:top w:val="nil"/>
              <w:left w:val="nil"/>
              <w:bottom w:val="single" w:sz="4" w:space="0" w:color="auto"/>
              <w:right w:val="nil"/>
            </w:tcBorders>
          </w:tcPr>
          <w:p w:rsidR="00A94B29" w:rsidRPr="00F35ABA" w:rsidRDefault="00F87B49" w:rsidP="00C71838">
            <w:pPr>
              <w:pStyle w:val="Standard"/>
              <w:jc w:val="center"/>
            </w:pPr>
            <w:r w:rsidRPr="00F35ABA">
              <w:t>g</w:t>
            </w:r>
          </w:p>
        </w:tc>
        <w:tc>
          <w:tcPr>
            <w:tcW w:w="1813" w:type="dxa"/>
            <w:tcBorders>
              <w:top w:val="nil"/>
              <w:left w:val="nil"/>
              <w:bottom w:val="single" w:sz="4" w:space="0" w:color="auto"/>
              <w:right w:val="nil"/>
            </w:tcBorders>
          </w:tcPr>
          <w:p w:rsidR="00A94B29" w:rsidRPr="00F35ABA" w:rsidRDefault="00A94B29" w:rsidP="00C71838">
            <w:pPr>
              <w:pStyle w:val="Standard"/>
              <w:jc w:val="center"/>
            </w:pPr>
          </w:p>
        </w:tc>
      </w:tr>
      <w:tr w:rsidR="00A419B2" w:rsidTr="00F87B49">
        <w:tc>
          <w:tcPr>
            <w:tcW w:w="1812" w:type="dxa"/>
            <w:tcBorders>
              <w:top w:val="single" w:sz="4" w:space="0" w:color="auto"/>
              <w:left w:val="nil"/>
              <w:bottom w:val="nil"/>
              <w:right w:val="nil"/>
            </w:tcBorders>
          </w:tcPr>
          <w:p w:rsidR="00A419B2" w:rsidRPr="009B60FD" w:rsidRDefault="00A419B2" w:rsidP="00C71838">
            <w:pPr>
              <w:pStyle w:val="Standard"/>
              <w:jc w:val="left"/>
            </w:pPr>
            <w:r w:rsidRPr="009B60FD">
              <w:t>brusinky</w:t>
            </w:r>
          </w:p>
        </w:tc>
        <w:tc>
          <w:tcPr>
            <w:tcW w:w="1812" w:type="dxa"/>
            <w:tcBorders>
              <w:top w:val="single" w:sz="4" w:space="0" w:color="auto"/>
              <w:left w:val="nil"/>
              <w:bottom w:val="nil"/>
              <w:right w:val="nil"/>
            </w:tcBorders>
          </w:tcPr>
          <w:p w:rsidR="00A419B2" w:rsidRPr="009B60FD" w:rsidRDefault="00F35ABA" w:rsidP="00F35ABA">
            <w:pPr>
              <w:pStyle w:val="Standard"/>
              <w:jc w:val="center"/>
            </w:pPr>
            <w:r>
              <w:t>230</w:t>
            </w:r>
          </w:p>
        </w:tc>
        <w:tc>
          <w:tcPr>
            <w:tcW w:w="1812" w:type="dxa"/>
            <w:tcBorders>
              <w:top w:val="single" w:sz="4" w:space="0" w:color="auto"/>
              <w:left w:val="nil"/>
              <w:bottom w:val="nil"/>
              <w:right w:val="nil"/>
            </w:tcBorders>
          </w:tcPr>
          <w:p w:rsidR="00A419B2" w:rsidRPr="009B60FD" w:rsidRDefault="00A419B2" w:rsidP="00C71838">
            <w:pPr>
              <w:pStyle w:val="Standard"/>
              <w:jc w:val="center"/>
            </w:pPr>
            <w:r w:rsidRPr="009B60FD">
              <w:t>12</w:t>
            </w:r>
          </w:p>
        </w:tc>
        <w:tc>
          <w:tcPr>
            <w:tcW w:w="1813" w:type="dxa"/>
            <w:tcBorders>
              <w:top w:val="single" w:sz="4" w:space="0" w:color="auto"/>
              <w:left w:val="nil"/>
              <w:bottom w:val="nil"/>
              <w:right w:val="nil"/>
            </w:tcBorders>
          </w:tcPr>
          <w:p w:rsidR="00A419B2" w:rsidRPr="009B60FD" w:rsidRDefault="00A419B2" w:rsidP="00C71838">
            <w:pPr>
              <w:pStyle w:val="Standard"/>
              <w:jc w:val="center"/>
            </w:pPr>
            <w:r w:rsidRPr="009B60FD">
              <w:t>0,5</w:t>
            </w:r>
          </w:p>
        </w:tc>
        <w:tc>
          <w:tcPr>
            <w:tcW w:w="1813" w:type="dxa"/>
            <w:tcBorders>
              <w:top w:val="single" w:sz="4" w:space="0" w:color="auto"/>
              <w:left w:val="nil"/>
              <w:bottom w:val="nil"/>
              <w:right w:val="nil"/>
            </w:tcBorders>
          </w:tcPr>
          <w:p w:rsidR="00A419B2" w:rsidRPr="009B60FD" w:rsidRDefault="00A419B2" w:rsidP="00C71838">
            <w:pPr>
              <w:pStyle w:val="Standard"/>
              <w:jc w:val="center"/>
            </w:pPr>
            <w:r w:rsidRPr="009B60FD">
              <w:t>0,4</w:t>
            </w:r>
          </w:p>
        </w:tc>
      </w:tr>
      <w:tr w:rsidR="00A419B2" w:rsidTr="00F87B49">
        <w:tc>
          <w:tcPr>
            <w:tcW w:w="1812" w:type="dxa"/>
            <w:tcBorders>
              <w:top w:val="nil"/>
              <w:left w:val="nil"/>
              <w:bottom w:val="nil"/>
              <w:right w:val="nil"/>
            </w:tcBorders>
          </w:tcPr>
          <w:p w:rsidR="00A419B2" w:rsidRPr="009B60FD" w:rsidRDefault="00A419B2" w:rsidP="00C71838">
            <w:pPr>
              <w:pStyle w:val="Standard"/>
              <w:jc w:val="left"/>
            </w:pPr>
            <w:r w:rsidRPr="009B60FD">
              <w:t>goji</w:t>
            </w:r>
          </w:p>
        </w:tc>
        <w:tc>
          <w:tcPr>
            <w:tcW w:w="1812" w:type="dxa"/>
            <w:tcBorders>
              <w:top w:val="nil"/>
              <w:left w:val="nil"/>
              <w:bottom w:val="nil"/>
              <w:right w:val="nil"/>
            </w:tcBorders>
          </w:tcPr>
          <w:p w:rsidR="00A419B2" w:rsidRPr="009B60FD" w:rsidRDefault="00F35ABA" w:rsidP="00C71838">
            <w:pPr>
              <w:pStyle w:val="Standard"/>
              <w:jc w:val="center"/>
            </w:pPr>
            <w:r>
              <w:t>1500</w:t>
            </w:r>
          </w:p>
        </w:tc>
        <w:tc>
          <w:tcPr>
            <w:tcW w:w="1812" w:type="dxa"/>
            <w:tcBorders>
              <w:top w:val="nil"/>
              <w:left w:val="nil"/>
              <w:bottom w:val="nil"/>
              <w:right w:val="nil"/>
            </w:tcBorders>
          </w:tcPr>
          <w:p w:rsidR="00A419B2" w:rsidRPr="009B60FD" w:rsidRDefault="00A419B2" w:rsidP="00C71838">
            <w:pPr>
              <w:pStyle w:val="Standard"/>
              <w:jc w:val="center"/>
            </w:pPr>
            <w:r w:rsidRPr="009B60FD">
              <w:t>7</w:t>
            </w:r>
          </w:p>
        </w:tc>
        <w:tc>
          <w:tcPr>
            <w:tcW w:w="1813" w:type="dxa"/>
            <w:tcBorders>
              <w:top w:val="nil"/>
              <w:left w:val="nil"/>
              <w:bottom w:val="nil"/>
              <w:right w:val="nil"/>
            </w:tcBorders>
          </w:tcPr>
          <w:p w:rsidR="00A419B2" w:rsidRPr="009B60FD" w:rsidRDefault="00A419B2" w:rsidP="00C71838">
            <w:pPr>
              <w:pStyle w:val="Standard"/>
              <w:jc w:val="center"/>
            </w:pPr>
            <w:r w:rsidRPr="009B60FD">
              <w:t>1,1</w:t>
            </w:r>
          </w:p>
        </w:tc>
        <w:tc>
          <w:tcPr>
            <w:tcW w:w="1813" w:type="dxa"/>
            <w:tcBorders>
              <w:top w:val="nil"/>
              <w:left w:val="nil"/>
              <w:bottom w:val="nil"/>
              <w:right w:val="nil"/>
            </w:tcBorders>
          </w:tcPr>
          <w:p w:rsidR="00A419B2" w:rsidRPr="009B60FD" w:rsidRDefault="00A419B2" w:rsidP="00C71838">
            <w:pPr>
              <w:pStyle w:val="Standard"/>
              <w:jc w:val="center"/>
            </w:pPr>
            <w:r w:rsidRPr="009B60FD">
              <w:t>14,4</w:t>
            </w:r>
          </w:p>
        </w:tc>
      </w:tr>
      <w:tr w:rsidR="00A419B2" w:rsidTr="00F87B49">
        <w:tc>
          <w:tcPr>
            <w:tcW w:w="1812" w:type="dxa"/>
            <w:tcBorders>
              <w:top w:val="nil"/>
              <w:left w:val="nil"/>
              <w:right w:val="nil"/>
            </w:tcBorders>
          </w:tcPr>
          <w:p w:rsidR="00A419B2" w:rsidRPr="009B60FD" w:rsidRDefault="00A419B2" w:rsidP="00C71838">
            <w:pPr>
              <w:pStyle w:val="Standard"/>
              <w:jc w:val="left"/>
            </w:pPr>
            <w:r w:rsidRPr="009B60FD">
              <w:t>avokádo</w:t>
            </w:r>
          </w:p>
        </w:tc>
        <w:tc>
          <w:tcPr>
            <w:tcW w:w="1812" w:type="dxa"/>
            <w:tcBorders>
              <w:top w:val="nil"/>
              <w:left w:val="nil"/>
              <w:right w:val="nil"/>
            </w:tcBorders>
          </w:tcPr>
          <w:p w:rsidR="00A419B2" w:rsidRPr="009B60FD" w:rsidRDefault="00F35ABA" w:rsidP="00C71838">
            <w:pPr>
              <w:pStyle w:val="Standard"/>
              <w:jc w:val="center"/>
            </w:pPr>
            <w:r>
              <w:t>1018</w:t>
            </w:r>
          </w:p>
        </w:tc>
        <w:tc>
          <w:tcPr>
            <w:tcW w:w="1812" w:type="dxa"/>
            <w:tcBorders>
              <w:top w:val="nil"/>
              <w:left w:val="nil"/>
              <w:right w:val="nil"/>
            </w:tcBorders>
          </w:tcPr>
          <w:p w:rsidR="00A419B2" w:rsidRPr="009B60FD" w:rsidRDefault="00A419B2" w:rsidP="00C71838">
            <w:pPr>
              <w:pStyle w:val="Standard"/>
              <w:jc w:val="center"/>
            </w:pPr>
            <w:r w:rsidRPr="009B60FD">
              <w:t>2,9</w:t>
            </w:r>
          </w:p>
        </w:tc>
        <w:tc>
          <w:tcPr>
            <w:tcW w:w="1813" w:type="dxa"/>
            <w:tcBorders>
              <w:top w:val="nil"/>
              <w:left w:val="nil"/>
              <w:right w:val="nil"/>
            </w:tcBorders>
          </w:tcPr>
          <w:p w:rsidR="00A419B2" w:rsidRPr="009B60FD" w:rsidRDefault="00A419B2" w:rsidP="00C71838">
            <w:pPr>
              <w:pStyle w:val="Standard"/>
              <w:jc w:val="center"/>
            </w:pPr>
            <w:r w:rsidRPr="009B60FD">
              <w:t>24</w:t>
            </w:r>
          </w:p>
        </w:tc>
        <w:tc>
          <w:tcPr>
            <w:tcW w:w="1813" w:type="dxa"/>
            <w:tcBorders>
              <w:top w:val="nil"/>
              <w:left w:val="nil"/>
              <w:right w:val="nil"/>
            </w:tcBorders>
          </w:tcPr>
          <w:p w:rsidR="00A419B2" w:rsidRPr="009B60FD" w:rsidRDefault="00A419B2" w:rsidP="00C71838">
            <w:pPr>
              <w:pStyle w:val="Standard"/>
              <w:jc w:val="center"/>
            </w:pPr>
            <w:r w:rsidRPr="009B60FD">
              <w:t>1,9</w:t>
            </w:r>
          </w:p>
        </w:tc>
      </w:tr>
    </w:tbl>
    <w:p w:rsidR="001E4E86" w:rsidRDefault="001E4E86">
      <w:pPr>
        <w:pStyle w:val="Standard"/>
      </w:pPr>
    </w:p>
    <w:p w:rsidR="002A3355" w:rsidRDefault="002D32EE">
      <w:pPr>
        <w:pStyle w:val="Standard"/>
        <w:rPr>
          <w:b/>
        </w:rPr>
      </w:pPr>
      <w:r>
        <w:rPr>
          <w:b/>
        </w:rPr>
        <w:t xml:space="preserve">2.1.1. Brusinky </w:t>
      </w:r>
    </w:p>
    <w:p w:rsidR="002A3355" w:rsidRDefault="002D32EE">
      <w:pPr>
        <w:pStyle w:val="Standard"/>
      </w:pPr>
      <w:r>
        <w:t>Tyto malé červené bobule mají jemně kyselou chuť, jsou podobné rozinkám a plody rostou na plazivém keříku.</w:t>
      </w:r>
    </w:p>
    <w:p w:rsidR="002A3355" w:rsidRDefault="002D32EE">
      <w:pPr>
        <w:pStyle w:val="Standard"/>
      </w:pPr>
      <w:r>
        <w:t>Pro své protizánětlivé účinky, brusinky používali již původní obyvatelé Ameriky. Jsou důležité v prevenci zubního kazu, ale také dokáží odvrátit infe</w:t>
      </w:r>
      <w:r w:rsidR="00F35ABA">
        <w:t xml:space="preserve">kci močového měchýře </w:t>
      </w:r>
      <w:r w:rsidR="009A2C9F">
        <w:t xml:space="preserve">(Gabriel, </w:t>
      </w:r>
      <w:r>
        <w:t>2015)</w:t>
      </w:r>
      <w:r w:rsidR="00F35ABA">
        <w:t>.</w:t>
      </w:r>
    </w:p>
    <w:p w:rsidR="00B6529B" w:rsidRDefault="00B6529B">
      <w:pPr>
        <w:pStyle w:val="Standard"/>
      </w:pPr>
      <w:r>
        <w:t>Obsah výživových živin a jej</w:t>
      </w:r>
      <w:r w:rsidR="009A2C9F">
        <w:t>ich účinků uvádíme v T</w:t>
      </w:r>
      <w:r w:rsidR="0075294C">
        <w:t xml:space="preserve">abulce </w:t>
      </w:r>
      <w:r w:rsidR="00A419B2">
        <w:t>2</w:t>
      </w:r>
      <w:r w:rsidR="009A2C9F">
        <w:t>.</w:t>
      </w:r>
    </w:p>
    <w:p w:rsidR="00B6529B" w:rsidRDefault="00A419B2">
      <w:pPr>
        <w:pStyle w:val="Standard"/>
      </w:pPr>
      <w:r>
        <w:t>Tabulka 2</w:t>
      </w:r>
      <w:r w:rsidR="00B6529B">
        <w:t>:</w:t>
      </w:r>
      <w:r w:rsidR="00424ADD">
        <w:t xml:space="preserve"> </w:t>
      </w:r>
      <w:r w:rsidR="00F35ABA">
        <w:t>Vybrané živiny a jejich účinky</w:t>
      </w:r>
      <w:r w:rsidR="00B6529B">
        <w:t xml:space="preserve"> v brusinkách </w:t>
      </w:r>
      <w:r w:rsidR="00F35ABA">
        <w:t xml:space="preserve">dle </w:t>
      </w:r>
      <w:r w:rsidR="003D0B77">
        <w:t xml:space="preserve">(Haigh, </w:t>
      </w:r>
      <w:r w:rsidR="009A2C9F">
        <w:t>2007;</w:t>
      </w:r>
      <w:r w:rsidR="003D0B77">
        <w:t xml:space="preserve"> Merson, </w:t>
      </w:r>
      <w:r w:rsidR="00B6529B" w:rsidRPr="00B6529B">
        <w:t>2008)</w:t>
      </w:r>
    </w:p>
    <w:tbl>
      <w:tblPr>
        <w:tblW w:w="9067" w:type="dxa"/>
        <w:tblInd w:w="-5" w:type="dxa"/>
        <w:tblCellMar>
          <w:left w:w="10" w:type="dxa"/>
          <w:right w:w="10" w:type="dxa"/>
        </w:tblCellMar>
        <w:tblLook w:val="04A0" w:firstRow="1" w:lastRow="0" w:firstColumn="1" w:lastColumn="0" w:noHBand="0" w:noVBand="1"/>
      </w:tblPr>
      <w:tblGrid>
        <w:gridCol w:w="3119"/>
        <w:gridCol w:w="3260"/>
        <w:gridCol w:w="2688"/>
      </w:tblGrid>
      <w:tr w:rsidR="002A3355" w:rsidTr="00F87B49">
        <w:trPr>
          <w:trHeight w:val="405"/>
        </w:trPr>
        <w:tc>
          <w:tcPr>
            <w:tcW w:w="3119" w:type="dxa"/>
            <w:tcBorders>
              <w:top w:val="single" w:sz="4" w:space="0" w:color="000000"/>
              <w:bottom w:val="single" w:sz="4" w:space="0" w:color="000000"/>
            </w:tcBorders>
            <w:shd w:val="clear" w:color="auto" w:fill="auto"/>
            <w:tcMar>
              <w:top w:w="0" w:type="dxa"/>
              <w:left w:w="108" w:type="dxa"/>
              <w:bottom w:w="0" w:type="dxa"/>
              <w:right w:w="108" w:type="dxa"/>
            </w:tcMar>
          </w:tcPr>
          <w:p w:rsidR="002A3355" w:rsidRDefault="002D32EE">
            <w:pPr>
              <w:pStyle w:val="Standard"/>
              <w:spacing w:after="0"/>
              <w:rPr>
                <w:b/>
              </w:rPr>
            </w:pPr>
            <w:r>
              <w:rPr>
                <w:b/>
              </w:rPr>
              <w:t>ŽIVINY</w:t>
            </w:r>
          </w:p>
        </w:tc>
        <w:tc>
          <w:tcPr>
            <w:tcW w:w="3260" w:type="dxa"/>
            <w:tcBorders>
              <w:top w:val="single" w:sz="4" w:space="0" w:color="000000"/>
              <w:bottom w:val="single" w:sz="4" w:space="0" w:color="000000"/>
            </w:tcBorders>
            <w:shd w:val="clear" w:color="auto" w:fill="auto"/>
            <w:tcMar>
              <w:top w:w="0" w:type="dxa"/>
              <w:left w:w="108" w:type="dxa"/>
              <w:bottom w:w="0" w:type="dxa"/>
              <w:right w:w="108" w:type="dxa"/>
            </w:tcMar>
          </w:tcPr>
          <w:p w:rsidR="002A3355" w:rsidRDefault="002D32EE">
            <w:pPr>
              <w:pStyle w:val="Standard"/>
              <w:spacing w:after="0"/>
              <w:rPr>
                <w:b/>
              </w:rPr>
            </w:pPr>
            <w:r>
              <w:rPr>
                <w:b/>
              </w:rPr>
              <w:t>PŘÍZNIVÉ ÚČINKY</w:t>
            </w:r>
          </w:p>
        </w:tc>
        <w:tc>
          <w:tcPr>
            <w:tcW w:w="2688" w:type="dxa"/>
            <w:tcBorders>
              <w:top w:val="single" w:sz="4" w:space="0" w:color="000000"/>
              <w:bottom w:val="single" w:sz="4" w:space="0" w:color="000000"/>
            </w:tcBorders>
            <w:shd w:val="clear" w:color="auto" w:fill="auto"/>
            <w:tcMar>
              <w:top w:w="0" w:type="dxa"/>
              <w:left w:w="10" w:type="dxa"/>
              <w:bottom w:w="0" w:type="dxa"/>
              <w:right w:w="10" w:type="dxa"/>
            </w:tcMar>
          </w:tcPr>
          <w:p w:rsidR="002A3355" w:rsidRDefault="002D32EE">
            <w:pPr>
              <w:pStyle w:val="Standard"/>
              <w:spacing w:after="0"/>
              <w:rPr>
                <w:b/>
              </w:rPr>
            </w:pPr>
            <w:r>
              <w:rPr>
                <w:b/>
              </w:rPr>
              <w:t xml:space="preserve"> ÚČINKY NA TĚLO</w:t>
            </w:r>
          </w:p>
        </w:tc>
      </w:tr>
      <w:tr w:rsidR="002A3355" w:rsidTr="00F87B49">
        <w:trPr>
          <w:trHeight w:val="420"/>
        </w:trPr>
        <w:tc>
          <w:tcPr>
            <w:tcW w:w="3119" w:type="dxa"/>
            <w:tcBorders>
              <w:top w:val="single" w:sz="4" w:space="0" w:color="000000"/>
            </w:tcBorders>
            <w:shd w:val="clear" w:color="auto" w:fill="auto"/>
            <w:tcMar>
              <w:top w:w="0" w:type="dxa"/>
              <w:left w:w="108" w:type="dxa"/>
              <w:bottom w:w="0" w:type="dxa"/>
              <w:right w:w="108" w:type="dxa"/>
            </w:tcMar>
          </w:tcPr>
          <w:p w:rsidR="002A3355" w:rsidRDefault="002D32EE">
            <w:pPr>
              <w:pStyle w:val="Standard"/>
              <w:spacing w:after="0"/>
            </w:pPr>
            <w:r>
              <w:t>vitamin C, E</w:t>
            </w:r>
          </w:p>
        </w:tc>
        <w:tc>
          <w:tcPr>
            <w:tcW w:w="3260" w:type="dxa"/>
            <w:tcBorders>
              <w:top w:val="single" w:sz="4" w:space="0" w:color="000000"/>
            </w:tcBorders>
            <w:shd w:val="clear" w:color="auto" w:fill="auto"/>
            <w:tcMar>
              <w:top w:w="0" w:type="dxa"/>
              <w:left w:w="108" w:type="dxa"/>
              <w:bottom w:w="0" w:type="dxa"/>
              <w:right w:w="108" w:type="dxa"/>
            </w:tcMar>
          </w:tcPr>
          <w:p w:rsidR="002A3355" w:rsidRDefault="00D90570">
            <w:pPr>
              <w:pStyle w:val="Standard"/>
              <w:spacing w:after="0"/>
            </w:pPr>
            <w:r>
              <w:t>b</w:t>
            </w:r>
            <w:r w:rsidR="002D32EE">
              <w:t>aktericidní</w:t>
            </w:r>
          </w:p>
        </w:tc>
        <w:tc>
          <w:tcPr>
            <w:tcW w:w="2688" w:type="dxa"/>
            <w:tcBorders>
              <w:top w:val="single" w:sz="4" w:space="0" w:color="000000"/>
            </w:tcBorders>
            <w:shd w:val="clear" w:color="auto" w:fill="auto"/>
            <w:tcMar>
              <w:top w:w="0" w:type="dxa"/>
              <w:left w:w="10" w:type="dxa"/>
              <w:bottom w:w="0" w:type="dxa"/>
              <w:right w:w="10" w:type="dxa"/>
            </w:tcMar>
          </w:tcPr>
          <w:p w:rsidR="002A3355" w:rsidRDefault="002D32EE">
            <w:pPr>
              <w:pStyle w:val="Standard"/>
              <w:spacing w:after="0"/>
            </w:pPr>
            <w:r>
              <w:t xml:space="preserve"> kůže</w:t>
            </w:r>
          </w:p>
        </w:tc>
      </w:tr>
      <w:tr w:rsidR="002A3355" w:rsidTr="00F87B49">
        <w:trPr>
          <w:trHeight w:val="405"/>
        </w:trPr>
        <w:tc>
          <w:tcPr>
            <w:tcW w:w="3119" w:type="dxa"/>
            <w:shd w:val="clear" w:color="auto" w:fill="auto"/>
            <w:tcMar>
              <w:top w:w="0" w:type="dxa"/>
              <w:left w:w="108" w:type="dxa"/>
              <w:bottom w:w="0" w:type="dxa"/>
              <w:right w:w="108" w:type="dxa"/>
            </w:tcMar>
          </w:tcPr>
          <w:p w:rsidR="002A3355" w:rsidRDefault="002B7347">
            <w:pPr>
              <w:pStyle w:val="Standard"/>
              <w:spacing w:after="0"/>
            </w:pPr>
            <w:r>
              <w:t>ž</w:t>
            </w:r>
            <w:r w:rsidR="002D32EE">
              <w:t>elezo</w:t>
            </w:r>
          </w:p>
        </w:tc>
        <w:tc>
          <w:tcPr>
            <w:tcW w:w="3260" w:type="dxa"/>
            <w:shd w:val="clear" w:color="auto" w:fill="auto"/>
            <w:tcMar>
              <w:top w:w="0" w:type="dxa"/>
              <w:left w:w="108" w:type="dxa"/>
              <w:bottom w:w="0" w:type="dxa"/>
              <w:right w:w="108" w:type="dxa"/>
            </w:tcMar>
          </w:tcPr>
          <w:p w:rsidR="002A3355" w:rsidRDefault="00D90570">
            <w:pPr>
              <w:pStyle w:val="Standard"/>
              <w:spacing w:after="0"/>
            </w:pPr>
            <w:r>
              <w:t>a</w:t>
            </w:r>
            <w:r w:rsidR="002D32EE">
              <w:t>ntioxidační</w:t>
            </w:r>
          </w:p>
        </w:tc>
        <w:tc>
          <w:tcPr>
            <w:tcW w:w="2688" w:type="dxa"/>
            <w:shd w:val="clear" w:color="auto" w:fill="auto"/>
            <w:tcMar>
              <w:top w:w="0" w:type="dxa"/>
              <w:left w:w="10" w:type="dxa"/>
              <w:bottom w:w="0" w:type="dxa"/>
              <w:right w:w="10" w:type="dxa"/>
            </w:tcMar>
          </w:tcPr>
          <w:p w:rsidR="002A3355" w:rsidRDefault="002D32EE">
            <w:pPr>
              <w:pStyle w:val="Standard"/>
              <w:spacing w:after="0"/>
            </w:pPr>
            <w:r>
              <w:t xml:space="preserve"> oči</w:t>
            </w:r>
          </w:p>
        </w:tc>
      </w:tr>
      <w:tr w:rsidR="002A3355" w:rsidTr="00F87B49">
        <w:trPr>
          <w:trHeight w:val="405"/>
        </w:trPr>
        <w:tc>
          <w:tcPr>
            <w:tcW w:w="3119" w:type="dxa"/>
            <w:shd w:val="clear" w:color="auto" w:fill="auto"/>
            <w:tcMar>
              <w:top w:w="0" w:type="dxa"/>
              <w:left w:w="108" w:type="dxa"/>
              <w:bottom w:w="0" w:type="dxa"/>
              <w:right w:w="108" w:type="dxa"/>
            </w:tcMar>
          </w:tcPr>
          <w:p w:rsidR="002A3355" w:rsidRDefault="002B7347">
            <w:pPr>
              <w:pStyle w:val="Standard"/>
              <w:spacing w:after="0"/>
            </w:pPr>
            <w:r>
              <w:t>a</w:t>
            </w:r>
            <w:r w:rsidR="002D32EE">
              <w:t>ntioxidanty</w:t>
            </w:r>
          </w:p>
        </w:tc>
        <w:tc>
          <w:tcPr>
            <w:tcW w:w="3260" w:type="dxa"/>
            <w:shd w:val="clear" w:color="auto" w:fill="auto"/>
            <w:tcMar>
              <w:top w:w="0" w:type="dxa"/>
              <w:left w:w="108" w:type="dxa"/>
              <w:bottom w:w="0" w:type="dxa"/>
              <w:right w:w="108" w:type="dxa"/>
            </w:tcMar>
          </w:tcPr>
          <w:p w:rsidR="002A3355" w:rsidRDefault="002A3355">
            <w:pPr>
              <w:pStyle w:val="Standard"/>
              <w:spacing w:after="0"/>
              <w:rPr>
                <w:b/>
              </w:rPr>
            </w:pPr>
          </w:p>
        </w:tc>
        <w:tc>
          <w:tcPr>
            <w:tcW w:w="2688" w:type="dxa"/>
            <w:shd w:val="clear" w:color="auto" w:fill="auto"/>
            <w:tcMar>
              <w:top w:w="0" w:type="dxa"/>
              <w:left w:w="10" w:type="dxa"/>
              <w:bottom w:w="0" w:type="dxa"/>
              <w:right w:w="10" w:type="dxa"/>
            </w:tcMar>
          </w:tcPr>
          <w:p w:rsidR="002A3355" w:rsidRDefault="002D32EE">
            <w:pPr>
              <w:pStyle w:val="Standard"/>
              <w:spacing w:after="0"/>
            </w:pPr>
            <w:r>
              <w:rPr>
                <w:b/>
              </w:rPr>
              <w:t xml:space="preserve"> </w:t>
            </w:r>
            <w:r>
              <w:t>srdce a krevní oběh</w:t>
            </w:r>
          </w:p>
        </w:tc>
      </w:tr>
      <w:tr w:rsidR="002A3355" w:rsidTr="00F87B49">
        <w:trPr>
          <w:trHeight w:val="405"/>
        </w:trPr>
        <w:tc>
          <w:tcPr>
            <w:tcW w:w="3119" w:type="dxa"/>
            <w:shd w:val="clear" w:color="auto" w:fill="auto"/>
            <w:tcMar>
              <w:top w:w="0" w:type="dxa"/>
              <w:left w:w="108" w:type="dxa"/>
              <w:bottom w:w="0" w:type="dxa"/>
              <w:right w:w="108" w:type="dxa"/>
            </w:tcMar>
          </w:tcPr>
          <w:p w:rsidR="002A3355" w:rsidRDefault="002B7347">
            <w:pPr>
              <w:pStyle w:val="Standard"/>
              <w:spacing w:after="0"/>
            </w:pPr>
            <w:r>
              <w:t>d</w:t>
            </w:r>
            <w:r w:rsidR="002D32EE">
              <w:t>raslík</w:t>
            </w:r>
          </w:p>
        </w:tc>
        <w:tc>
          <w:tcPr>
            <w:tcW w:w="3260" w:type="dxa"/>
            <w:shd w:val="clear" w:color="auto" w:fill="auto"/>
            <w:tcMar>
              <w:top w:w="0" w:type="dxa"/>
              <w:left w:w="108" w:type="dxa"/>
              <w:bottom w:w="0" w:type="dxa"/>
              <w:right w:w="108" w:type="dxa"/>
            </w:tcMar>
          </w:tcPr>
          <w:p w:rsidR="002A3355" w:rsidRDefault="002A3355">
            <w:pPr>
              <w:pStyle w:val="Standard"/>
              <w:spacing w:after="0"/>
              <w:rPr>
                <w:b/>
              </w:rPr>
            </w:pPr>
          </w:p>
        </w:tc>
        <w:tc>
          <w:tcPr>
            <w:tcW w:w="2688" w:type="dxa"/>
            <w:shd w:val="clear" w:color="auto" w:fill="auto"/>
            <w:tcMar>
              <w:top w:w="0" w:type="dxa"/>
              <w:left w:w="10" w:type="dxa"/>
              <w:bottom w:w="0" w:type="dxa"/>
              <w:right w:w="10" w:type="dxa"/>
            </w:tcMar>
          </w:tcPr>
          <w:p w:rsidR="002A3355" w:rsidRDefault="002D32EE">
            <w:pPr>
              <w:pStyle w:val="Standard"/>
              <w:spacing w:after="0"/>
            </w:pPr>
            <w:r>
              <w:rPr>
                <w:b/>
              </w:rPr>
              <w:t xml:space="preserve"> </w:t>
            </w:r>
            <w:r>
              <w:t>imunitní systém</w:t>
            </w:r>
          </w:p>
        </w:tc>
      </w:tr>
      <w:tr w:rsidR="002A3355" w:rsidTr="00F87B49">
        <w:trPr>
          <w:trHeight w:val="405"/>
        </w:trPr>
        <w:tc>
          <w:tcPr>
            <w:tcW w:w="3119" w:type="dxa"/>
            <w:tcBorders>
              <w:bottom w:val="single" w:sz="4" w:space="0" w:color="000000"/>
            </w:tcBorders>
            <w:shd w:val="clear" w:color="auto" w:fill="auto"/>
            <w:tcMar>
              <w:top w:w="0" w:type="dxa"/>
              <w:left w:w="108" w:type="dxa"/>
              <w:bottom w:w="0" w:type="dxa"/>
              <w:right w:w="108" w:type="dxa"/>
            </w:tcMar>
          </w:tcPr>
          <w:p w:rsidR="002A3355" w:rsidRDefault="002B7347">
            <w:pPr>
              <w:pStyle w:val="Standard"/>
              <w:spacing w:after="0"/>
            </w:pPr>
            <w:r>
              <w:t>v</w:t>
            </w:r>
            <w:r w:rsidR="002D32EE">
              <w:t>ápník</w:t>
            </w:r>
          </w:p>
        </w:tc>
        <w:tc>
          <w:tcPr>
            <w:tcW w:w="3260" w:type="dxa"/>
            <w:tcBorders>
              <w:bottom w:val="single" w:sz="4" w:space="0" w:color="000000"/>
            </w:tcBorders>
            <w:shd w:val="clear" w:color="auto" w:fill="auto"/>
            <w:tcMar>
              <w:top w:w="0" w:type="dxa"/>
              <w:left w:w="108" w:type="dxa"/>
              <w:bottom w:w="0" w:type="dxa"/>
              <w:right w:w="108" w:type="dxa"/>
            </w:tcMar>
          </w:tcPr>
          <w:p w:rsidR="002A3355" w:rsidRDefault="002A3355">
            <w:pPr>
              <w:pStyle w:val="Standard"/>
              <w:spacing w:after="0"/>
              <w:rPr>
                <w:b/>
              </w:rPr>
            </w:pPr>
          </w:p>
        </w:tc>
        <w:tc>
          <w:tcPr>
            <w:tcW w:w="2688" w:type="dxa"/>
            <w:tcBorders>
              <w:bottom w:val="single" w:sz="4" w:space="0" w:color="000000"/>
            </w:tcBorders>
            <w:shd w:val="clear" w:color="auto" w:fill="auto"/>
            <w:tcMar>
              <w:top w:w="0" w:type="dxa"/>
              <w:left w:w="10" w:type="dxa"/>
              <w:bottom w:w="0" w:type="dxa"/>
              <w:right w:w="10" w:type="dxa"/>
            </w:tcMar>
          </w:tcPr>
          <w:p w:rsidR="002A3355" w:rsidRDefault="002A3355">
            <w:pPr>
              <w:pStyle w:val="Standard"/>
              <w:spacing w:after="0"/>
              <w:rPr>
                <w:b/>
              </w:rPr>
            </w:pPr>
          </w:p>
        </w:tc>
      </w:tr>
    </w:tbl>
    <w:p w:rsidR="00B6529B" w:rsidRDefault="00B6529B">
      <w:pPr>
        <w:pStyle w:val="Standard"/>
        <w:jc w:val="left"/>
      </w:pPr>
    </w:p>
    <w:p w:rsidR="002A3355" w:rsidRDefault="002D32EE" w:rsidP="009A2C9F">
      <w:pPr>
        <w:pStyle w:val="Standard"/>
      </w:pPr>
      <w:r>
        <w:t>Brusinky je nejlepší konzumovat v přirozeném stavu, ale můžeme si je i usušit. Vyrábí se z nich ovocné šťávy, sirupy, čaje, ovocné pomazánky, tvaroh, jogurt nebo omáčky, které se výborně hodí k masu. Můžeme je přidat do dezer</w:t>
      </w:r>
      <w:r w:rsidR="000F5E4A">
        <w:t>tů, zmrzlin, ovesných kaší a mü</w:t>
      </w:r>
      <w:r>
        <w:t xml:space="preserve">sli. </w:t>
      </w:r>
    </w:p>
    <w:p w:rsidR="002A3355" w:rsidRDefault="002D32EE">
      <w:pPr>
        <w:pStyle w:val="Standard"/>
        <w:rPr>
          <w:b/>
        </w:rPr>
      </w:pPr>
      <w:r>
        <w:rPr>
          <w:b/>
        </w:rPr>
        <w:t>2.1.2. Kustovnice čínská</w:t>
      </w:r>
    </w:p>
    <w:p w:rsidR="002A3355" w:rsidRDefault="002D32EE">
      <w:pPr>
        <w:pStyle w:val="Standard"/>
      </w:pPr>
      <w:r>
        <w:t>Kustovnice čínská zvaná také jako goji, je považovaná za nejvýživnější ovoce na světě. Pochází z Číny a Tibetu, kde mají svou tradici v lékařství a lidé z těchto zemí, kteří právě konzumují tyto zázračné bobulky, se dožívají i sta let. Přináší nám vitalitu, přispívají ke kráse, zdraví, dobré náladě a dlouhověkosti.</w:t>
      </w:r>
      <w:r w:rsidR="00F35ABA">
        <w:t xml:space="preserve"> Řadí se také mezi afrodiziaka </w:t>
      </w:r>
      <w:r>
        <w:t>(Hamann, 2013)</w:t>
      </w:r>
      <w:r w:rsidR="00F35ABA">
        <w:t>.</w:t>
      </w:r>
    </w:p>
    <w:p w:rsidR="002A3355" w:rsidRDefault="002D32EE">
      <w:pPr>
        <w:pStyle w:val="Standard"/>
      </w:pPr>
      <w:r>
        <w:lastRenderedPageBreak/>
        <w:t>Tyto malé červenooranžové bobulky, chutnají podobně jako rozinky, jen jsou méně sladké. Plody rostou na keři, který si můžeme zasadit i na své zahrádce.</w:t>
      </w:r>
    </w:p>
    <w:p w:rsidR="002A3355" w:rsidRDefault="002D32EE">
      <w:pPr>
        <w:pStyle w:val="Standard"/>
      </w:pPr>
      <w:r>
        <w:t>Kustovnice čínská obsahuje velké množství stopových prvků a aminok</w:t>
      </w:r>
      <w:r w:rsidR="00B6529B">
        <w:t xml:space="preserve">yselin </w:t>
      </w:r>
      <w:r w:rsidR="009A2C9F">
        <w:t>včetně těch esenciálních (T</w:t>
      </w:r>
      <w:r w:rsidR="00F35ABA">
        <w:t>abulka 3).</w:t>
      </w:r>
    </w:p>
    <w:p w:rsidR="00F87B49" w:rsidRDefault="00A419B2">
      <w:pPr>
        <w:pStyle w:val="Standard"/>
      </w:pPr>
      <w:r>
        <w:t>Tabulka 3</w:t>
      </w:r>
      <w:r w:rsidR="00F35ABA">
        <w:t>. Vybrané živiny a jejich účinky v kustovnici</w:t>
      </w:r>
      <w:r w:rsidR="00B6529B">
        <w:t xml:space="preserve"> čínské </w:t>
      </w:r>
      <w:r w:rsidR="00F35ABA">
        <w:t xml:space="preserve">dle </w:t>
      </w:r>
      <w:r w:rsidR="009A2C9F">
        <w:t xml:space="preserve">(Hamann, </w:t>
      </w:r>
      <w:r w:rsidR="00B6529B">
        <w:t>2013)</w:t>
      </w:r>
    </w:p>
    <w:tbl>
      <w:tblPr>
        <w:tblW w:w="9062" w:type="dxa"/>
        <w:tblCellMar>
          <w:left w:w="10" w:type="dxa"/>
          <w:right w:w="10" w:type="dxa"/>
        </w:tblCellMar>
        <w:tblLook w:val="04A0" w:firstRow="1" w:lastRow="0" w:firstColumn="1" w:lastColumn="0" w:noHBand="0" w:noVBand="1"/>
      </w:tblPr>
      <w:tblGrid>
        <w:gridCol w:w="3020"/>
        <w:gridCol w:w="3021"/>
        <w:gridCol w:w="3021"/>
      </w:tblGrid>
      <w:tr w:rsidR="002A3355" w:rsidTr="00F87B49">
        <w:tc>
          <w:tcPr>
            <w:tcW w:w="3020" w:type="dxa"/>
            <w:tcBorders>
              <w:top w:val="single" w:sz="4" w:space="0" w:color="000000"/>
              <w:bottom w:val="single" w:sz="4" w:space="0" w:color="000000"/>
            </w:tcBorders>
            <w:shd w:val="clear" w:color="auto" w:fill="auto"/>
            <w:tcMar>
              <w:top w:w="0" w:type="dxa"/>
              <w:left w:w="108" w:type="dxa"/>
              <w:bottom w:w="0" w:type="dxa"/>
              <w:right w:w="108" w:type="dxa"/>
            </w:tcMar>
          </w:tcPr>
          <w:p w:rsidR="002A3355" w:rsidRDefault="002D32EE">
            <w:pPr>
              <w:pStyle w:val="Standard"/>
              <w:spacing w:after="0"/>
              <w:rPr>
                <w:b/>
              </w:rPr>
            </w:pPr>
            <w:r>
              <w:rPr>
                <w:b/>
              </w:rPr>
              <w:t>ŽIVINY</w:t>
            </w:r>
          </w:p>
        </w:tc>
        <w:tc>
          <w:tcPr>
            <w:tcW w:w="3021" w:type="dxa"/>
            <w:tcBorders>
              <w:top w:val="single" w:sz="4" w:space="0" w:color="000000"/>
              <w:bottom w:val="single" w:sz="4" w:space="0" w:color="000000"/>
            </w:tcBorders>
            <w:shd w:val="clear" w:color="auto" w:fill="auto"/>
            <w:tcMar>
              <w:top w:w="0" w:type="dxa"/>
              <w:left w:w="108" w:type="dxa"/>
              <w:bottom w:w="0" w:type="dxa"/>
              <w:right w:w="108" w:type="dxa"/>
            </w:tcMar>
          </w:tcPr>
          <w:p w:rsidR="002A3355" w:rsidRDefault="002D32EE">
            <w:pPr>
              <w:pStyle w:val="Standard"/>
              <w:spacing w:after="0"/>
              <w:rPr>
                <w:b/>
              </w:rPr>
            </w:pPr>
            <w:r>
              <w:rPr>
                <w:b/>
              </w:rPr>
              <w:t>PŘÍZNIVÉ ÚČINKY</w:t>
            </w:r>
          </w:p>
        </w:tc>
        <w:tc>
          <w:tcPr>
            <w:tcW w:w="3021" w:type="dxa"/>
            <w:tcBorders>
              <w:top w:val="single" w:sz="4" w:space="0" w:color="000000"/>
              <w:bottom w:val="single" w:sz="4" w:space="0" w:color="000000"/>
            </w:tcBorders>
            <w:shd w:val="clear" w:color="auto" w:fill="auto"/>
            <w:tcMar>
              <w:top w:w="0" w:type="dxa"/>
              <w:left w:w="108" w:type="dxa"/>
              <w:bottom w:w="0" w:type="dxa"/>
              <w:right w:w="108" w:type="dxa"/>
            </w:tcMar>
          </w:tcPr>
          <w:p w:rsidR="002A3355" w:rsidRDefault="002D32EE">
            <w:pPr>
              <w:pStyle w:val="Standard"/>
              <w:spacing w:after="0"/>
              <w:rPr>
                <w:b/>
              </w:rPr>
            </w:pPr>
            <w:r>
              <w:rPr>
                <w:b/>
              </w:rPr>
              <w:t>ÚČINKY NA TĚLO</w:t>
            </w:r>
          </w:p>
        </w:tc>
      </w:tr>
      <w:tr w:rsidR="002A3355" w:rsidTr="00F87B49">
        <w:tc>
          <w:tcPr>
            <w:tcW w:w="3020" w:type="dxa"/>
            <w:tcBorders>
              <w:top w:val="single" w:sz="4" w:space="0" w:color="000000"/>
            </w:tcBorders>
            <w:shd w:val="clear" w:color="auto" w:fill="auto"/>
            <w:tcMar>
              <w:top w:w="0" w:type="dxa"/>
              <w:left w:w="108" w:type="dxa"/>
              <w:bottom w:w="0" w:type="dxa"/>
              <w:right w:w="108" w:type="dxa"/>
            </w:tcMar>
          </w:tcPr>
          <w:p w:rsidR="002A3355" w:rsidRDefault="002B7347">
            <w:pPr>
              <w:pStyle w:val="Standard"/>
              <w:spacing w:after="0"/>
            </w:pPr>
            <w:r>
              <w:t>a</w:t>
            </w:r>
            <w:r w:rsidR="002D32EE">
              <w:t>ntioxidanty</w:t>
            </w:r>
          </w:p>
        </w:tc>
        <w:tc>
          <w:tcPr>
            <w:tcW w:w="3021" w:type="dxa"/>
            <w:tcBorders>
              <w:top w:val="single" w:sz="4" w:space="0" w:color="000000"/>
            </w:tcBorders>
            <w:shd w:val="clear" w:color="auto" w:fill="auto"/>
            <w:tcMar>
              <w:top w:w="0" w:type="dxa"/>
              <w:left w:w="108" w:type="dxa"/>
              <w:bottom w:w="0" w:type="dxa"/>
              <w:right w:w="108" w:type="dxa"/>
            </w:tcMar>
          </w:tcPr>
          <w:p w:rsidR="002A3355" w:rsidRDefault="002D32EE">
            <w:pPr>
              <w:pStyle w:val="Standard"/>
              <w:spacing w:after="0"/>
            </w:pPr>
            <w:r>
              <w:t>antistresové</w:t>
            </w:r>
          </w:p>
        </w:tc>
        <w:tc>
          <w:tcPr>
            <w:tcW w:w="3021" w:type="dxa"/>
            <w:tcBorders>
              <w:top w:val="single" w:sz="4" w:space="0" w:color="000000"/>
            </w:tcBorders>
            <w:shd w:val="clear" w:color="auto" w:fill="auto"/>
            <w:tcMar>
              <w:top w:w="0" w:type="dxa"/>
              <w:left w:w="108" w:type="dxa"/>
              <w:bottom w:w="0" w:type="dxa"/>
              <w:right w:w="108" w:type="dxa"/>
            </w:tcMar>
          </w:tcPr>
          <w:p w:rsidR="002A3355" w:rsidRDefault="002D32EE">
            <w:pPr>
              <w:pStyle w:val="Standard"/>
              <w:spacing w:after="0"/>
            </w:pPr>
            <w:r>
              <w:t>zrak</w:t>
            </w:r>
          </w:p>
        </w:tc>
      </w:tr>
      <w:tr w:rsidR="002A3355" w:rsidTr="00F87B49">
        <w:tc>
          <w:tcPr>
            <w:tcW w:w="3020" w:type="dxa"/>
            <w:shd w:val="clear" w:color="auto" w:fill="auto"/>
            <w:tcMar>
              <w:top w:w="0" w:type="dxa"/>
              <w:left w:w="108" w:type="dxa"/>
              <w:bottom w:w="0" w:type="dxa"/>
              <w:right w:w="108" w:type="dxa"/>
            </w:tcMar>
          </w:tcPr>
          <w:p w:rsidR="002A3355" w:rsidRDefault="002B7347">
            <w:pPr>
              <w:pStyle w:val="Standard"/>
              <w:spacing w:after="0"/>
            </w:pPr>
            <w:r>
              <w:t>b</w:t>
            </w:r>
            <w:r w:rsidR="002D32EE">
              <w:t>ílkoviny</w:t>
            </w:r>
          </w:p>
        </w:tc>
        <w:tc>
          <w:tcPr>
            <w:tcW w:w="3021" w:type="dxa"/>
            <w:shd w:val="clear" w:color="auto" w:fill="auto"/>
            <w:tcMar>
              <w:top w:w="0" w:type="dxa"/>
              <w:left w:w="108" w:type="dxa"/>
              <w:bottom w:w="0" w:type="dxa"/>
              <w:right w:w="108" w:type="dxa"/>
            </w:tcMar>
          </w:tcPr>
          <w:p w:rsidR="002A3355" w:rsidRDefault="002D32EE">
            <w:pPr>
              <w:pStyle w:val="Standard"/>
              <w:spacing w:after="0"/>
            </w:pPr>
            <w:r>
              <w:t>protinádorové</w:t>
            </w:r>
          </w:p>
        </w:tc>
        <w:tc>
          <w:tcPr>
            <w:tcW w:w="3021" w:type="dxa"/>
            <w:shd w:val="clear" w:color="auto" w:fill="auto"/>
            <w:tcMar>
              <w:top w:w="0" w:type="dxa"/>
              <w:left w:w="108" w:type="dxa"/>
              <w:bottom w:w="0" w:type="dxa"/>
              <w:right w:w="108" w:type="dxa"/>
            </w:tcMar>
          </w:tcPr>
          <w:p w:rsidR="002A3355" w:rsidRDefault="002D32EE">
            <w:pPr>
              <w:pStyle w:val="Standard"/>
              <w:spacing w:after="0"/>
            </w:pPr>
            <w:r>
              <w:t>trávicí ústrojí</w:t>
            </w:r>
          </w:p>
        </w:tc>
      </w:tr>
      <w:tr w:rsidR="002A3355" w:rsidTr="00F87B49">
        <w:tc>
          <w:tcPr>
            <w:tcW w:w="3020" w:type="dxa"/>
            <w:shd w:val="clear" w:color="auto" w:fill="auto"/>
            <w:tcMar>
              <w:top w:w="0" w:type="dxa"/>
              <w:left w:w="108" w:type="dxa"/>
              <w:bottom w:w="0" w:type="dxa"/>
              <w:right w:w="108" w:type="dxa"/>
            </w:tcMar>
          </w:tcPr>
          <w:p w:rsidR="002A3355" w:rsidRDefault="002D32EE">
            <w:pPr>
              <w:pStyle w:val="Standard"/>
              <w:spacing w:after="0"/>
            </w:pPr>
            <w:r>
              <w:t>vitaminy B1, B2, E, C</w:t>
            </w:r>
          </w:p>
        </w:tc>
        <w:tc>
          <w:tcPr>
            <w:tcW w:w="3021" w:type="dxa"/>
            <w:shd w:val="clear" w:color="auto" w:fill="auto"/>
            <w:tcMar>
              <w:top w:w="0" w:type="dxa"/>
              <w:left w:w="108" w:type="dxa"/>
              <w:bottom w:w="0" w:type="dxa"/>
              <w:right w:w="108" w:type="dxa"/>
            </w:tcMar>
          </w:tcPr>
          <w:p w:rsidR="002A3355" w:rsidRDefault="002D32EE">
            <w:pPr>
              <w:pStyle w:val="Standard"/>
              <w:spacing w:after="0"/>
            </w:pPr>
            <w:r>
              <w:t>protizánětlivé</w:t>
            </w:r>
          </w:p>
        </w:tc>
        <w:tc>
          <w:tcPr>
            <w:tcW w:w="3021" w:type="dxa"/>
            <w:shd w:val="clear" w:color="auto" w:fill="auto"/>
            <w:tcMar>
              <w:top w:w="0" w:type="dxa"/>
              <w:left w:w="108" w:type="dxa"/>
              <w:bottom w:w="0" w:type="dxa"/>
              <w:right w:w="108" w:type="dxa"/>
            </w:tcMar>
          </w:tcPr>
          <w:p w:rsidR="002A3355" w:rsidRDefault="002D32EE">
            <w:pPr>
              <w:pStyle w:val="Standard"/>
              <w:spacing w:after="0"/>
            </w:pPr>
            <w:r>
              <w:t>nervový systém a mozek</w:t>
            </w:r>
          </w:p>
        </w:tc>
      </w:tr>
      <w:tr w:rsidR="002A3355" w:rsidTr="00F87B49">
        <w:tc>
          <w:tcPr>
            <w:tcW w:w="3020" w:type="dxa"/>
            <w:shd w:val="clear" w:color="auto" w:fill="auto"/>
            <w:tcMar>
              <w:top w:w="0" w:type="dxa"/>
              <w:left w:w="108" w:type="dxa"/>
              <w:bottom w:w="0" w:type="dxa"/>
              <w:right w:w="108" w:type="dxa"/>
            </w:tcMar>
          </w:tcPr>
          <w:p w:rsidR="002A3355" w:rsidRDefault="002B7347">
            <w:pPr>
              <w:pStyle w:val="Standard"/>
              <w:spacing w:after="0"/>
            </w:pPr>
            <w:r>
              <w:t>v</w:t>
            </w:r>
            <w:r w:rsidR="002D32EE">
              <w:t>láknina</w:t>
            </w:r>
          </w:p>
        </w:tc>
        <w:tc>
          <w:tcPr>
            <w:tcW w:w="3021" w:type="dxa"/>
            <w:shd w:val="clear" w:color="auto" w:fill="auto"/>
            <w:tcMar>
              <w:top w:w="0" w:type="dxa"/>
              <w:left w:w="108" w:type="dxa"/>
              <w:bottom w:w="0" w:type="dxa"/>
              <w:right w:w="108" w:type="dxa"/>
            </w:tcMar>
          </w:tcPr>
          <w:p w:rsidR="002A3355" w:rsidRDefault="002D32EE">
            <w:pPr>
              <w:pStyle w:val="Standard"/>
              <w:spacing w:after="0"/>
            </w:pPr>
            <w:r>
              <w:t>imunitní systém</w:t>
            </w:r>
          </w:p>
        </w:tc>
        <w:tc>
          <w:tcPr>
            <w:tcW w:w="3021" w:type="dxa"/>
            <w:shd w:val="clear" w:color="auto" w:fill="auto"/>
            <w:tcMar>
              <w:top w:w="0" w:type="dxa"/>
              <w:left w:w="108" w:type="dxa"/>
              <w:bottom w:w="0" w:type="dxa"/>
              <w:right w:w="108" w:type="dxa"/>
            </w:tcMar>
          </w:tcPr>
          <w:p w:rsidR="002A3355" w:rsidRDefault="002D32EE">
            <w:pPr>
              <w:pStyle w:val="Standard"/>
              <w:spacing w:after="0"/>
            </w:pPr>
            <w:r>
              <w:t>svaly</w:t>
            </w:r>
          </w:p>
        </w:tc>
      </w:tr>
      <w:tr w:rsidR="002A3355" w:rsidTr="00F87B49">
        <w:tc>
          <w:tcPr>
            <w:tcW w:w="3020" w:type="dxa"/>
            <w:shd w:val="clear" w:color="auto" w:fill="auto"/>
            <w:tcMar>
              <w:top w:w="0" w:type="dxa"/>
              <w:left w:w="108" w:type="dxa"/>
              <w:bottom w:w="0" w:type="dxa"/>
              <w:right w:w="108" w:type="dxa"/>
            </w:tcMar>
          </w:tcPr>
          <w:p w:rsidR="002A3355" w:rsidRDefault="002D32EE">
            <w:pPr>
              <w:pStyle w:val="Standard"/>
              <w:spacing w:after="0"/>
            </w:pPr>
            <w:r>
              <w:t>stopové prvky</w:t>
            </w:r>
          </w:p>
        </w:tc>
        <w:tc>
          <w:tcPr>
            <w:tcW w:w="3021" w:type="dxa"/>
            <w:shd w:val="clear" w:color="auto" w:fill="auto"/>
            <w:tcMar>
              <w:top w:w="0" w:type="dxa"/>
              <w:left w:w="108" w:type="dxa"/>
              <w:bottom w:w="0" w:type="dxa"/>
              <w:right w:w="108" w:type="dxa"/>
            </w:tcMar>
          </w:tcPr>
          <w:p w:rsidR="002A3355" w:rsidRDefault="002D32EE">
            <w:pPr>
              <w:pStyle w:val="Standard"/>
              <w:spacing w:after="0"/>
            </w:pPr>
            <w:r>
              <w:t>dlouhověkost</w:t>
            </w:r>
          </w:p>
        </w:tc>
        <w:tc>
          <w:tcPr>
            <w:tcW w:w="3021" w:type="dxa"/>
            <w:shd w:val="clear" w:color="auto" w:fill="auto"/>
            <w:tcMar>
              <w:top w:w="0" w:type="dxa"/>
              <w:left w:w="108" w:type="dxa"/>
              <w:bottom w:w="0" w:type="dxa"/>
              <w:right w:w="108" w:type="dxa"/>
            </w:tcMar>
          </w:tcPr>
          <w:p w:rsidR="002A3355" w:rsidRDefault="002D32EE">
            <w:pPr>
              <w:pStyle w:val="Standard"/>
              <w:spacing w:after="0"/>
            </w:pPr>
            <w:r>
              <w:t>srdce</w:t>
            </w:r>
          </w:p>
        </w:tc>
      </w:tr>
      <w:tr w:rsidR="002A3355" w:rsidTr="00F87B49">
        <w:tc>
          <w:tcPr>
            <w:tcW w:w="3020" w:type="dxa"/>
            <w:shd w:val="clear" w:color="auto" w:fill="auto"/>
            <w:tcMar>
              <w:top w:w="0" w:type="dxa"/>
              <w:left w:w="108" w:type="dxa"/>
              <w:bottom w:w="0" w:type="dxa"/>
              <w:right w:w="108" w:type="dxa"/>
            </w:tcMar>
          </w:tcPr>
          <w:p w:rsidR="002A3355" w:rsidRDefault="002B7347">
            <w:pPr>
              <w:pStyle w:val="Standard"/>
              <w:spacing w:after="0"/>
            </w:pPr>
            <w:r>
              <w:t>a</w:t>
            </w:r>
            <w:r w:rsidR="002D32EE">
              <w:t>minokyseliny</w:t>
            </w:r>
          </w:p>
        </w:tc>
        <w:tc>
          <w:tcPr>
            <w:tcW w:w="3021" w:type="dxa"/>
            <w:shd w:val="clear" w:color="auto" w:fill="auto"/>
            <w:tcMar>
              <w:top w:w="0" w:type="dxa"/>
              <w:left w:w="108" w:type="dxa"/>
              <w:bottom w:w="0" w:type="dxa"/>
              <w:right w:w="108" w:type="dxa"/>
            </w:tcMar>
          </w:tcPr>
          <w:p w:rsidR="002A3355" w:rsidRDefault="002D32EE">
            <w:pPr>
              <w:pStyle w:val="Standard"/>
              <w:spacing w:after="0"/>
            </w:pPr>
            <w:r>
              <w:t>plodnost</w:t>
            </w:r>
          </w:p>
        </w:tc>
        <w:tc>
          <w:tcPr>
            <w:tcW w:w="3021" w:type="dxa"/>
            <w:shd w:val="clear" w:color="auto" w:fill="auto"/>
            <w:tcMar>
              <w:top w:w="0" w:type="dxa"/>
              <w:left w:w="108" w:type="dxa"/>
              <w:bottom w:w="0" w:type="dxa"/>
              <w:right w:w="108" w:type="dxa"/>
            </w:tcMar>
          </w:tcPr>
          <w:p w:rsidR="002A3355" w:rsidRDefault="002D32EE">
            <w:pPr>
              <w:pStyle w:val="Standard"/>
              <w:spacing w:after="0"/>
            </w:pPr>
            <w:r>
              <w:t>játra</w:t>
            </w:r>
          </w:p>
        </w:tc>
      </w:tr>
      <w:tr w:rsidR="002A3355" w:rsidTr="00F87B49">
        <w:tc>
          <w:tcPr>
            <w:tcW w:w="3020" w:type="dxa"/>
            <w:shd w:val="clear" w:color="auto" w:fill="auto"/>
            <w:tcMar>
              <w:top w:w="0" w:type="dxa"/>
              <w:left w:w="108" w:type="dxa"/>
              <w:bottom w:w="0" w:type="dxa"/>
              <w:right w:w="108" w:type="dxa"/>
            </w:tcMar>
          </w:tcPr>
          <w:p w:rsidR="002A3355" w:rsidRDefault="002A3355">
            <w:pPr>
              <w:pStyle w:val="Standard"/>
              <w:spacing w:after="0"/>
            </w:pPr>
          </w:p>
        </w:tc>
        <w:tc>
          <w:tcPr>
            <w:tcW w:w="3021" w:type="dxa"/>
            <w:shd w:val="clear" w:color="auto" w:fill="auto"/>
            <w:tcMar>
              <w:top w:w="0" w:type="dxa"/>
              <w:left w:w="108" w:type="dxa"/>
              <w:bottom w:w="0" w:type="dxa"/>
              <w:right w:w="108" w:type="dxa"/>
            </w:tcMar>
          </w:tcPr>
          <w:p w:rsidR="002A3355" w:rsidRDefault="002A3355">
            <w:pPr>
              <w:pStyle w:val="Standard"/>
              <w:spacing w:after="0"/>
            </w:pPr>
          </w:p>
        </w:tc>
        <w:tc>
          <w:tcPr>
            <w:tcW w:w="3021" w:type="dxa"/>
            <w:shd w:val="clear" w:color="auto" w:fill="auto"/>
            <w:tcMar>
              <w:top w:w="0" w:type="dxa"/>
              <w:left w:w="108" w:type="dxa"/>
              <w:bottom w:w="0" w:type="dxa"/>
              <w:right w:w="108" w:type="dxa"/>
            </w:tcMar>
          </w:tcPr>
          <w:p w:rsidR="002A3355" w:rsidRDefault="002D32EE">
            <w:pPr>
              <w:pStyle w:val="Standard"/>
              <w:spacing w:after="0"/>
            </w:pPr>
            <w:r>
              <w:t>žlučník a slinivka břišní</w:t>
            </w:r>
          </w:p>
        </w:tc>
      </w:tr>
      <w:tr w:rsidR="002A3355" w:rsidTr="00F87B49">
        <w:tc>
          <w:tcPr>
            <w:tcW w:w="3020" w:type="dxa"/>
            <w:tcBorders>
              <w:bottom w:val="single" w:sz="4" w:space="0" w:color="000000"/>
            </w:tcBorders>
            <w:shd w:val="clear" w:color="auto" w:fill="auto"/>
            <w:tcMar>
              <w:top w:w="0" w:type="dxa"/>
              <w:left w:w="108" w:type="dxa"/>
              <w:bottom w:w="0" w:type="dxa"/>
              <w:right w:w="108" w:type="dxa"/>
            </w:tcMar>
          </w:tcPr>
          <w:p w:rsidR="002A3355" w:rsidRDefault="002A3355">
            <w:pPr>
              <w:pStyle w:val="Standard"/>
              <w:spacing w:after="0"/>
            </w:pPr>
          </w:p>
        </w:tc>
        <w:tc>
          <w:tcPr>
            <w:tcW w:w="3021" w:type="dxa"/>
            <w:tcBorders>
              <w:bottom w:val="single" w:sz="4" w:space="0" w:color="000000"/>
            </w:tcBorders>
            <w:shd w:val="clear" w:color="auto" w:fill="auto"/>
            <w:tcMar>
              <w:top w:w="0" w:type="dxa"/>
              <w:left w:w="108" w:type="dxa"/>
              <w:bottom w:w="0" w:type="dxa"/>
              <w:right w:w="108" w:type="dxa"/>
            </w:tcMar>
          </w:tcPr>
          <w:p w:rsidR="002A3355" w:rsidRDefault="002A3355">
            <w:pPr>
              <w:pStyle w:val="Standard"/>
              <w:spacing w:after="0"/>
            </w:pPr>
          </w:p>
        </w:tc>
        <w:tc>
          <w:tcPr>
            <w:tcW w:w="3021" w:type="dxa"/>
            <w:tcBorders>
              <w:bottom w:val="single" w:sz="4" w:space="0" w:color="000000"/>
            </w:tcBorders>
            <w:shd w:val="clear" w:color="auto" w:fill="auto"/>
            <w:tcMar>
              <w:top w:w="0" w:type="dxa"/>
              <w:left w:w="108" w:type="dxa"/>
              <w:bottom w:w="0" w:type="dxa"/>
              <w:right w:w="108" w:type="dxa"/>
            </w:tcMar>
          </w:tcPr>
          <w:p w:rsidR="002A3355" w:rsidRDefault="002D32EE">
            <w:pPr>
              <w:pStyle w:val="Standard"/>
              <w:spacing w:after="0"/>
            </w:pPr>
            <w:r>
              <w:t>ledviny</w:t>
            </w:r>
          </w:p>
        </w:tc>
      </w:tr>
    </w:tbl>
    <w:p w:rsidR="00B6529B" w:rsidRDefault="00B6529B">
      <w:pPr>
        <w:pStyle w:val="Standard"/>
        <w:jc w:val="left"/>
      </w:pPr>
    </w:p>
    <w:p w:rsidR="002A3355" w:rsidRDefault="002D32EE" w:rsidP="003D0B77">
      <w:pPr>
        <w:pStyle w:val="Standard"/>
      </w:pPr>
      <w:r>
        <w:t>Podobně jako brusinky, goji můžeme konzumovat v přirozeném stavu nebo si je můžeme usušit. Její uplatnění v gastronomii je velice podobné brusinkám.</w:t>
      </w:r>
    </w:p>
    <w:p w:rsidR="00B6529B" w:rsidRDefault="00B6529B">
      <w:pPr>
        <w:pStyle w:val="Standard"/>
        <w:jc w:val="left"/>
        <w:rPr>
          <w:b/>
        </w:rPr>
      </w:pPr>
    </w:p>
    <w:p w:rsidR="00B76983" w:rsidRDefault="00B76983">
      <w:pPr>
        <w:pStyle w:val="Standard"/>
        <w:jc w:val="left"/>
        <w:rPr>
          <w:b/>
        </w:rPr>
      </w:pPr>
      <w:r w:rsidRPr="00B76983">
        <w:rPr>
          <w:b/>
        </w:rPr>
        <w:t>2.1.3.</w:t>
      </w:r>
      <w:r>
        <w:rPr>
          <w:b/>
        </w:rPr>
        <w:t xml:space="preserve"> Avokádo</w:t>
      </w:r>
    </w:p>
    <w:p w:rsidR="00B76983" w:rsidRDefault="00102D84" w:rsidP="003D0B77">
      <w:pPr>
        <w:pStyle w:val="Standard"/>
      </w:pPr>
      <w:r>
        <w:t>Plod avokáda je tvarem podobné hrušce a jeho dužina má máselnou konzistenci. Roste na stromě a pochází ze Střední Ameriky. Pokud ale využijeme jeho pecku a necháme ji zakořenit, můžeme mít krásnou a nenáročnou pokojovou rostlinu.</w:t>
      </w:r>
    </w:p>
    <w:p w:rsidR="00102D84" w:rsidRDefault="00102D84" w:rsidP="003D0B77">
      <w:pPr>
        <w:pStyle w:val="Standard"/>
      </w:pPr>
      <w:r>
        <w:t>Avokádo jako jediné ovoce má nejvyšší obsah tuku a to až 15</w:t>
      </w:r>
      <w:r w:rsidR="00F35ABA">
        <w:t xml:space="preserve"> </w:t>
      </w:r>
      <w:r>
        <w:t xml:space="preserve">% a přitom pomáhá při hubnutí. </w:t>
      </w:r>
      <w:r w:rsidR="00424ADD">
        <w:t xml:space="preserve">Obsahuje velké množství </w:t>
      </w:r>
      <w:r w:rsidR="00A419B2">
        <w:t>vitaminu B6 a</w:t>
      </w:r>
      <w:r w:rsidR="009A2C9F">
        <w:t xml:space="preserve"> vitaminu E (T</w:t>
      </w:r>
      <w:r w:rsidR="00A419B2">
        <w:t>ab</w:t>
      </w:r>
      <w:r w:rsidR="00F35ABA">
        <w:t>ulka</w:t>
      </w:r>
      <w:r w:rsidR="00A419B2">
        <w:t xml:space="preserve"> 4</w:t>
      </w:r>
      <w:r w:rsidR="00424ADD">
        <w:t xml:space="preserve">). </w:t>
      </w:r>
      <w:r>
        <w:t xml:space="preserve">Když jej rozpůlíme a vyjmeme pecku, je dobré, když ho hned pokapeme citronovou šťávou, protože mastné kyseliny, které obsahuje, </w:t>
      </w:r>
      <w:r w:rsidR="00F35ABA">
        <w:t xml:space="preserve">na vzduchu zoxidují </w:t>
      </w:r>
      <w:r w:rsidR="00891542">
        <w:t xml:space="preserve"> a způsobují tak hořkou chuť </w:t>
      </w:r>
      <w:r w:rsidR="00F35ABA">
        <w:t xml:space="preserve">(Oberbeil a </w:t>
      </w:r>
      <w:r>
        <w:t>Lentzt, 2014)</w:t>
      </w:r>
      <w:r w:rsidR="00F35ABA">
        <w:t>.</w:t>
      </w:r>
    </w:p>
    <w:p w:rsidR="006E2FDB" w:rsidRDefault="006C3F1D" w:rsidP="003D0B77">
      <w:pPr>
        <w:pStyle w:val="Standard"/>
      </w:pPr>
      <w:r>
        <w:t xml:space="preserve">I když </w:t>
      </w:r>
      <w:r w:rsidR="00102D84">
        <w:t>koupíme</w:t>
      </w:r>
      <w:r>
        <w:t xml:space="preserve"> avokádo nedozrálé, doma ho můžeme nechat dozrát v papírovém sáčku při pokojové teplotě. Konzumují se spíše syrová, protože vařením zhořknou, ale můžeme je krátce osmahnout n</w:t>
      </w:r>
      <w:r w:rsidR="00824D22">
        <w:t>e</w:t>
      </w:r>
      <w:r>
        <w:t>bo přidat k teplý</w:t>
      </w:r>
      <w:r w:rsidR="00F35ABA">
        <w:t xml:space="preserve">m pokrmům </w:t>
      </w:r>
      <w:r>
        <w:t>(Bingemer, 2015)</w:t>
      </w:r>
      <w:r w:rsidR="00F35ABA">
        <w:t>.</w:t>
      </w:r>
    </w:p>
    <w:p w:rsidR="009A2C9F" w:rsidRDefault="009A2C9F">
      <w:pPr>
        <w:pStyle w:val="Standard"/>
        <w:jc w:val="left"/>
      </w:pPr>
    </w:p>
    <w:p w:rsidR="00424ADD" w:rsidRDefault="00A419B2">
      <w:pPr>
        <w:pStyle w:val="Standard"/>
        <w:jc w:val="left"/>
      </w:pPr>
      <w:r>
        <w:lastRenderedPageBreak/>
        <w:t>Tabulka 4</w:t>
      </w:r>
      <w:r w:rsidR="00F35ABA">
        <w:t xml:space="preserve">: Vybrané živiny a jejich účinky v avokádu dle </w:t>
      </w:r>
      <w:r w:rsidR="003D0B77">
        <w:t xml:space="preserve">(Haigh, </w:t>
      </w:r>
      <w:r w:rsidR="009A2C9F">
        <w:t xml:space="preserve">2007; </w:t>
      </w:r>
      <w:r w:rsidR="00424ADD" w:rsidRPr="00424ADD">
        <w:t>Merson</w:t>
      </w:r>
      <w:r w:rsidR="003D0B77">
        <w:t xml:space="preserve">, </w:t>
      </w:r>
      <w:r w:rsidR="00424ADD" w:rsidRPr="00424ADD">
        <w:t>2008)</w:t>
      </w:r>
    </w:p>
    <w:tbl>
      <w:tblPr>
        <w:tblStyle w:val="Mkatabulky"/>
        <w:tblW w:w="0" w:type="auto"/>
        <w:tblLook w:val="04A0" w:firstRow="1" w:lastRow="0" w:firstColumn="1" w:lastColumn="0" w:noHBand="0" w:noVBand="1"/>
      </w:tblPr>
      <w:tblGrid>
        <w:gridCol w:w="3020"/>
        <w:gridCol w:w="3021"/>
        <w:gridCol w:w="3021"/>
      </w:tblGrid>
      <w:tr w:rsidR="006C3F1D" w:rsidTr="00F87B49">
        <w:tc>
          <w:tcPr>
            <w:tcW w:w="3020" w:type="dxa"/>
            <w:tcBorders>
              <w:left w:val="nil"/>
              <w:bottom w:val="single" w:sz="4" w:space="0" w:color="auto"/>
              <w:right w:val="nil"/>
            </w:tcBorders>
          </w:tcPr>
          <w:p w:rsidR="006C3F1D" w:rsidRPr="006C3F1D" w:rsidRDefault="006C3F1D">
            <w:pPr>
              <w:pStyle w:val="Standard"/>
              <w:jc w:val="left"/>
              <w:rPr>
                <w:b/>
              </w:rPr>
            </w:pPr>
            <w:r w:rsidRPr="006C3F1D">
              <w:rPr>
                <w:b/>
              </w:rPr>
              <w:t>ŽIVINY</w:t>
            </w:r>
          </w:p>
        </w:tc>
        <w:tc>
          <w:tcPr>
            <w:tcW w:w="3021" w:type="dxa"/>
            <w:tcBorders>
              <w:left w:val="nil"/>
              <w:bottom w:val="single" w:sz="4" w:space="0" w:color="auto"/>
              <w:right w:val="nil"/>
            </w:tcBorders>
          </w:tcPr>
          <w:p w:rsidR="006C3F1D" w:rsidRPr="006C3F1D" w:rsidRDefault="006C3F1D">
            <w:pPr>
              <w:pStyle w:val="Standard"/>
              <w:jc w:val="left"/>
              <w:rPr>
                <w:b/>
              </w:rPr>
            </w:pPr>
            <w:r w:rsidRPr="006C3F1D">
              <w:rPr>
                <w:b/>
              </w:rPr>
              <w:t>PŘÍZNIVÉ ÚČINKY</w:t>
            </w:r>
          </w:p>
        </w:tc>
        <w:tc>
          <w:tcPr>
            <w:tcW w:w="3021" w:type="dxa"/>
            <w:tcBorders>
              <w:left w:val="nil"/>
              <w:bottom w:val="single" w:sz="4" w:space="0" w:color="auto"/>
              <w:right w:val="nil"/>
            </w:tcBorders>
          </w:tcPr>
          <w:p w:rsidR="006C3F1D" w:rsidRPr="006C3F1D" w:rsidRDefault="006C3F1D">
            <w:pPr>
              <w:pStyle w:val="Standard"/>
              <w:jc w:val="left"/>
              <w:rPr>
                <w:b/>
              </w:rPr>
            </w:pPr>
            <w:r w:rsidRPr="006C3F1D">
              <w:rPr>
                <w:b/>
              </w:rPr>
              <w:t>ÚČINKY NA TĚLO</w:t>
            </w:r>
          </w:p>
        </w:tc>
      </w:tr>
      <w:tr w:rsidR="006C3F1D" w:rsidTr="00F87B49">
        <w:tc>
          <w:tcPr>
            <w:tcW w:w="3020" w:type="dxa"/>
            <w:tcBorders>
              <w:left w:val="nil"/>
              <w:bottom w:val="nil"/>
              <w:right w:val="nil"/>
            </w:tcBorders>
          </w:tcPr>
          <w:p w:rsidR="006C3F1D" w:rsidRDefault="006C3F1D">
            <w:pPr>
              <w:pStyle w:val="Standard"/>
              <w:jc w:val="left"/>
            </w:pPr>
            <w:r>
              <w:t>vitamin B1, B2, B3, B5</w:t>
            </w:r>
            <w:r w:rsidR="00424ADD">
              <w:t>, B6</w:t>
            </w:r>
          </w:p>
        </w:tc>
        <w:tc>
          <w:tcPr>
            <w:tcW w:w="3021" w:type="dxa"/>
            <w:tcBorders>
              <w:left w:val="nil"/>
              <w:bottom w:val="nil"/>
              <w:right w:val="nil"/>
            </w:tcBorders>
          </w:tcPr>
          <w:p w:rsidR="006C3F1D" w:rsidRDefault="00D90570">
            <w:pPr>
              <w:pStyle w:val="Standard"/>
              <w:jc w:val="left"/>
            </w:pPr>
            <w:r>
              <w:t>p</w:t>
            </w:r>
            <w:r w:rsidR="00824D22">
              <w:t>rotinádorové</w:t>
            </w:r>
          </w:p>
        </w:tc>
        <w:tc>
          <w:tcPr>
            <w:tcW w:w="3021" w:type="dxa"/>
            <w:tcBorders>
              <w:left w:val="nil"/>
              <w:bottom w:val="nil"/>
              <w:right w:val="nil"/>
            </w:tcBorders>
          </w:tcPr>
          <w:p w:rsidR="006C3F1D" w:rsidRDefault="00D90570">
            <w:pPr>
              <w:pStyle w:val="Standard"/>
              <w:jc w:val="left"/>
            </w:pPr>
            <w:r>
              <w:t>m</w:t>
            </w:r>
            <w:r w:rsidR="00824D22">
              <w:t>ozek</w:t>
            </w:r>
          </w:p>
        </w:tc>
      </w:tr>
      <w:tr w:rsidR="006C3F1D" w:rsidTr="00F87B49">
        <w:tc>
          <w:tcPr>
            <w:tcW w:w="3020" w:type="dxa"/>
            <w:tcBorders>
              <w:top w:val="nil"/>
              <w:left w:val="nil"/>
              <w:bottom w:val="nil"/>
              <w:right w:val="nil"/>
            </w:tcBorders>
          </w:tcPr>
          <w:p w:rsidR="006C3F1D" w:rsidRDefault="006C3F1D">
            <w:pPr>
              <w:pStyle w:val="Standard"/>
              <w:jc w:val="left"/>
            </w:pPr>
            <w:r>
              <w:t xml:space="preserve">vitamin </w:t>
            </w:r>
            <w:r w:rsidR="006E2FDB">
              <w:t>D, E, K</w:t>
            </w:r>
          </w:p>
        </w:tc>
        <w:tc>
          <w:tcPr>
            <w:tcW w:w="3021" w:type="dxa"/>
            <w:tcBorders>
              <w:top w:val="nil"/>
              <w:left w:val="nil"/>
              <w:bottom w:val="nil"/>
              <w:right w:val="nil"/>
            </w:tcBorders>
          </w:tcPr>
          <w:p w:rsidR="006C3F1D" w:rsidRDefault="00D90570">
            <w:pPr>
              <w:pStyle w:val="Standard"/>
              <w:jc w:val="left"/>
            </w:pPr>
            <w:r>
              <w:t>a</w:t>
            </w:r>
            <w:r w:rsidR="00824D22">
              <w:t>ntialergické</w:t>
            </w:r>
          </w:p>
        </w:tc>
        <w:tc>
          <w:tcPr>
            <w:tcW w:w="3021" w:type="dxa"/>
            <w:tcBorders>
              <w:top w:val="nil"/>
              <w:left w:val="nil"/>
              <w:bottom w:val="nil"/>
              <w:right w:val="nil"/>
            </w:tcBorders>
          </w:tcPr>
          <w:p w:rsidR="006C3F1D" w:rsidRDefault="00D90570">
            <w:pPr>
              <w:pStyle w:val="Standard"/>
              <w:jc w:val="left"/>
            </w:pPr>
            <w:r>
              <w:t>k</w:t>
            </w:r>
            <w:r w:rsidR="00824D22">
              <w:t>ůže</w:t>
            </w:r>
          </w:p>
        </w:tc>
      </w:tr>
      <w:tr w:rsidR="006C3F1D" w:rsidTr="00F87B49">
        <w:tc>
          <w:tcPr>
            <w:tcW w:w="3020" w:type="dxa"/>
            <w:tcBorders>
              <w:top w:val="nil"/>
              <w:left w:val="nil"/>
              <w:bottom w:val="nil"/>
              <w:right w:val="nil"/>
            </w:tcBorders>
          </w:tcPr>
          <w:p w:rsidR="006C3F1D" w:rsidRDefault="006C3F1D">
            <w:pPr>
              <w:pStyle w:val="Standard"/>
              <w:jc w:val="left"/>
            </w:pPr>
            <w:r>
              <w:t>kyselina listová (vitamin B4)</w:t>
            </w:r>
          </w:p>
        </w:tc>
        <w:tc>
          <w:tcPr>
            <w:tcW w:w="3021" w:type="dxa"/>
            <w:tcBorders>
              <w:top w:val="nil"/>
              <w:left w:val="nil"/>
              <w:bottom w:val="nil"/>
              <w:right w:val="nil"/>
            </w:tcBorders>
          </w:tcPr>
          <w:p w:rsidR="006C3F1D" w:rsidRDefault="00D90570">
            <w:pPr>
              <w:pStyle w:val="Standard"/>
              <w:jc w:val="left"/>
            </w:pPr>
            <w:r>
              <w:t>p</w:t>
            </w:r>
            <w:r w:rsidR="00824D22">
              <w:t>rotizánětlivé</w:t>
            </w:r>
          </w:p>
        </w:tc>
        <w:tc>
          <w:tcPr>
            <w:tcW w:w="3021" w:type="dxa"/>
            <w:tcBorders>
              <w:top w:val="nil"/>
              <w:left w:val="nil"/>
              <w:bottom w:val="nil"/>
              <w:right w:val="nil"/>
            </w:tcBorders>
          </w:tcPr>
          <w:p w:rsidR="006C3F1D" w:rsidRDefault="00D90570">
            <w:pPr>
              <w:pStyle w:val="Standard"/>
              <w:jc w:val="left"/>
            </w:pPr>
            <w:r>
              <w:t>o</w:t>
            </w:r>
            <w:r w:rsidR="00824D22">
              <w:t>či</w:t>
            </w:r>
          </w:p>
        </w:tc>
      </w:tr>
      <w:tr w:rsidR="006C3F1D" w:rsidTr="00F87B49">
        <w:tc>
          <w:tcPr>
            <w:tcW w:w="3020" w:type="dxa"/>
            <w:tcBorders>
              <w:top w:val="nil"/>
              <w:left w:val="nil"/>
              <w:bottom w:val="nil"/>
              <w:right w:val="nil"/>
            </w:tcBorders>
          </w:tcPr>
          <w:p w:rsidR="006C3F1D" w:rsidRDefault="002B7347">
            <w:pPr>
              <w:pStyle w:val="Standard"/>
              <w:jc w:val="left"/>
            </w:pPr>
            <w:r>
              <w:t>d</w:t>
            </w:r>
            <w:r w:rsidR="006C3F1D">
              <w:t>raslík</w:t>
            </w:r>
          </w:p>
        </w:tc>
        <w:tc>
          <w:tcPr>
            <w:tcW w:w="3021" w:type="dxa"/>
            <w:tcBorders>
              <w:top w:val="nil"/>
              <w:left w:val="nil"/>
              <w:bottom w:val="nil"/>
              <w:right w:val="nil"/>
            </w:tcBorders>
          </w:tcPr>
          <w:p w:rsidR="006C3F1D" w:rsidRDefault="00D90570">
            <w:pPr>
              <w:pStyle w:val="Standard"/>
              <w:jc w:val="left"/>
            </w:pPr>
            <w:r>
              <w:t>a</w:t>
            </w:r>
            <w:r w:rsidR="00824D22">
              <w:t>ntioxidační</w:t>
            </w:r>
          </w:p>
        </w:tc>
        <w:tc>
          <w:tcPr>
            <w:tcW w:w="3021" w:type="dxa"/>
            <w:tcBorders>
              <w:top w:val="nil"/>
              <w:left w:val="nil"/>
              <w:bottom w:val="nil"/>
              <w:right w:val="nil"/>
            </w:tcBorders>
          </w:tcPr>
          <w:p w:rsidR="006C3F1D" w:rsidRDefault="00D90570">
            <w:pPr>
              <w:pStyle w:val="Standard"/>
              <w:jc w:val="left"/>
            </w:pPr>
            <w:r>
              <w:t>s</w:t>
            </w:r>
            <w:r w:rsidR="00824D22">
              <w:t>rdce a krevní oběh</w:t>
            </w:r>
          </w:p>
        </w:tc>
      </w:tr>
      <w:tr w:rsidR="006C3F1D" w:rsidTr="00F87B49">
        <w:tc>
          <w:tcPr>
            <w:tcW w:w="3020" w:type="dxa"/>
            <w:tcBorders>
              <w:top w:val="nil"/>
              <w:left w:val="nil"/>
              <w:bottom w:val="nil"/>
              <w:right w:val="nil"/>
            </w:tcBorders>
          </w:tcPr>
          <w:p w:rsidR="006C3F1D" w:rsidRDefault="002B7347">
            <w:pPr>
              <w:pStyle w:val="Standard"/>
              <w:jc w:val="left"/>
            </w:pPr>
            <w:r>
              <w:t>z</w:t>
            </w:r>
            <w:r w:rsidR="006C3F1D">
              <w:t>inek</w:t>
            </w:r>
          </w:p>
        </w:tc>
        <w:tc>
          <w:tcPr>
            <w:tcW w:w="3021" w:type="dxa"/>
            <w:tcBorders>
              <w:top w:val="nil"/>
              <w:left w:val="nil"/>
              <w:bottom w:val="nil"/>
              <w:right w:val="nil"/>
            </w:tcBorders>
          </w:tcPr>
          <w:p w:rsidR="006C3F1D" w:rsidRDefault="00D90570">
            <w:pPr>
              <w:pStyle w:val="Standard"/>
              <w:jc w:val="left"/>
            </w:pPr>
            <w:r>
              <w:t>p</w:t>
            </w:r>
            <w:r w:rsidR="00824D22">
              <w:t>rospěšné srdci</w:t>
            </w:r>
          </w:p>
        </w:tc>
        <w:tc>
          <w:tcPr>
            <w:tcW w:w="3021" w:type="dxa"/>
            <w:tcBorders>
              <w:top w:val="nil"/>
              <w:left w:val="nil"/>
              <w:bottom w:val="nil"/>
              <w:right w:val="nil"/>
            </w:tcBorders>
          </w:tcPr>
          <w:p w:rsidR="006C3F1D" w:rsidRDefault="00D90570">
            <w:pPr>
              <w:pStyle w:val="Standard"/>
              <w:jc w:val="left"/>
            </w:pPr>
            <w:r>
              <w:t>v</w:t>
            </w:r>
            <w:r w:rsidR="00824D22">
              <w:t>lasy</w:t>
            </w:r>
          </w:p>
        </w:tc>
      </w:tr>
      <w:tr w:rsidR="006C3F1D" w:rsidTr="00F87B49">
        <w:tc>
          <w:tcPr>
            <w:tcW w:w="3020" w:type="dxa"/>
            <w:tcBorders>
              <w:top w:val="nil"/>
              <w:left w:val="nil"/>
              <w:bottom w:val="nil"/>
              <w:right w:val="nil"/>
            </w:tcBorders>
          </w:tcPr>
          <w:p w:rsidR="006C3F1D" w:rsidRDefault="002B7347">
            <w:pPr>
              <w:pStyle w:val="Standard"/>
              <w:jc w:val="left"/>
            </w:pPr>
            <w:r>
              <w:rPr>
                <w:color w:val="000000"/>
                <w:sz w:val="27"/>
                <w:szCs w:val="27"/>
              </w:rPr>
              <w:t>ω</w:t>
            </w:r>
            <w:r>
              <w:t xml:space="preserve"> </w:t>
            </w:r>
            <w:r w:rsidR="006C3F1D">
              <w:t>6 mastné kyseliny</w:t>
            </w:r>
          </w:p>
        </w:tc>
        <w:tc>
          <w:tcPr>
            <w:tcW w:w="3021" w:type="dxa"/>
            <w:tcBorders>
              <w:top w:val="nil"/>
              <w:left w:val="nil"/>
              <w:bottom w:val="nil"/>
              <w:right w:val="nil"/>
            </w:tcBorders>
          </w:tcPr>
          <w:p w:rsidR="006C3F1D" w:rsidRDefault="006C3F1D">
            <w:pPr>
              <w:pStyle w:val="Standard"/>
              <w:jc w:val="left"/>
            </w:pPr>
          </w:p>
        </w:tc>
        <w:tc>
          <w:tcPr>
            <w:tcW w:w="3021" w:type="dxa"/>
            <w:tcBorders>
              <w:top w:val="nil"/>
              <w:left w:val="nil"/>
              <w:bottom w:val="nil"/>
              <w:right w:val="nil"/>
            </w:tcBorders>
          </w:tcPr>
          <w:p w:rsidR="006C3F1D" w:rsidRDefault="00D90570">
            <w:pPr>
              <w:pStyle w:val="Standard"/>
              <w:jc w:val="left"/>
            </w:pPr>
            <w:r>
              <w:t>z</w:t>
            </w:r>
            <w:r w:rsidR="00824D22">
              <w:t>uby a nehty</w:t>
            </w:r>
          </w:p>
        </w:tc>
      </w:tr>
      <w:tr w:rsidR="006C3F1D" w:rsidTr="00F87B49">
        <w:tc>
          <w:tcPr>
            <w:tcW w:w="3020" w:type="dxa"/>
            <w:tcBorders>
              <w:top w:val="nil"/>
              <w:left w:val="nil"/>
              <w:bottom w:val="single" w:sz="4" w:space="0" w:color="auto"/>
              <w:right w:val="nil"/>
            </w:tcBorders>
          </w:tcPr>
          <w:p w:rsidR="006C3F1D" w:rsidRDefault="002B7347">
            <w:pPr>
              <w:pStyle w:val="Standard"/>
              <w:jc w:val="left"/>
            </w:pPr>
            <w:r>
              <w:t>v</w:t>
            </w:r>
            <w:r w:rsidR="006C3F1D">
              <w:t>láknina</w:t>
            </w:r>
          </w:p>
        </w:tc>
        <w:tc>
          <w:tcPr>
            <w:tcW w:w="3021" w:type="dxa"/>
            <w:tcBorders>
              <w:top w:val="nil"/>
              <w:left w:val="nil"/>
              <w:bottom w:val="single" w:sz="4" w:space="0" w:color="auto"/>
              <w:right w:val="nil"/>
            </w:tcBorders>
          </w:tcPr>
          <w:p w:rsidR="006C3F1D" w:rsidRDefault="006C3F1D">
            <w:pPr>
              <w:pStyle w:val="Standard"/>
              <w:jc w:val="left"/>
            </w:pPr>
          </w:p>
        </w:tc>
        <w:tc>
          <w:tcPr>
            <w:tcW w:w="3021" w:type="dxa"/>
            <w:tcBorders>
              <w:top w:val="nil"/>
              <w:left w:val="nil"/>
              <w:bottom w:val="single" w:sz="4" w:space="0" w:color="auto"/>
              <w:right w:val="nil"/>
            </w:tcBorders>
          </w:tcPr>
          <w:p w:rsidR="006C3F1D" w:rsidRDefault="00D90570">
            <w:pPr>
              <w:pStyle w:val="Standard"/>
              <w:jc w:val="left"/>
            </w:pPr>
            <w:r>
              <w:t>s</w:t>
            </w:r>
            <w:r w:rsidR="00824D22">
              <w:t>valy a kosti</w:t>
            </w:r>
          </w:p>
        </w:tc>
      </w:tr>
    </w:tbl>
    <w:p w:rsidR="00424ADD" w:rsidRDefault="00424ADD">
      <w:pPr>
        <w:pStyle w:val="Standard"/>
        <w:jc w:val="left"/>
      </w:pPr>
    </w:p>
    <w:p w:rsidR="002A3355" w:rsidRDefault="003D0B77" w:rsidP="003D0B77">
      <w:pPr>
        <w:pStyle w:val="Standard"/>
      </w:pPr>
      <w:r>
        <w:t xml:space="preserve">Protože </w:t>
      </w:r>
      <w:r w:rsidR="00824D22">
        <w:t>se avokádo řadí mezi ovoce, používá se většinou do slaných pokrmů. Přidáváme k němu koření jako je chili, kmín a oregano. Připravují se z něj pomazánky nebo se plní různými dipy či krémy. Je vhodný i do salátů nebo jako předkrm. Z avokáda si můžeme vyrobit i pleťovou masku proti vráskám.</w:t>
      </w:r>
    </w:p>
    <w:p w:rsidR="002A3355" w:rsidRDefault="002D32EE">
      <w:pPr>
        <w:pStyle w:val="Standard"/>
        <w:rPr>
          <w:b/>
          <w:sz w:val="28"/>
          <w:szCs w:val="28"/>
        </w:rPr>
      </w:pPr>
      <w:r w:rsidRPr="002372EB">
        <w:rPr>
          <w:b/>
          <w:sz w:val="28"/>
          <w:szCs w:val="28"/>
        </w:rPr>
        <w:t>2.2.  Zelenina</w:t>
      </w:r>
    </w:p>
    <w:p w:rsidR="00975104" w:rsidRDefault="00975104">
      <w:pPr>
        <w:pStyle w:val="Standard"/>
      </w:pPr>
      <w:r>
        <w:t>Stejně tak jako u ovoce, tak i u zeleniny se řeší její množství. Podle mého názoru množství zeleniny bych neřešila. A proč právě zeleninu bychom měli co nejvíce zařazovat do našeho jídelníčku? Je výborným zdrojem energie, je bohatá na vlákninu</w:t>
      </w:r>
      <w:r w:rsidR="00A419B2">
        <w:t>,</w:t>
      </w:r>
      <w:r>
        <w:t xml:space="preserve"> pomáhá při snižování váhy, dodává živiny a po</w:t>
      </w:r>
      <w:r w:rsidR="00A419B2">
        <w:t>máhá v léčbě a prevenci nemocí. Zelenina také neobsahuje prakticky žádný tuk a její energetické</w:t>
      </w:r>
      <w:r w:rsidR="00F35ABA">
        <w:t xml:space="preserve"> hodnoty </w:t>
      </w:r>
      <w:r w:rsidR="003D0B77">
        <w:t>jsou velice nízké (T</w:t>
      </w:r>
      <w:r w:rsidR="00F35ABA">
        <w:t>abulka</w:t>
      </w:r>
      <w:r w:rsidR="00A419B2">
        <w:t xml:space="preserve"> 5). </w:t>
      </w:r>
      <w:r>
        <w:t>Mnozí lidé, ale zeleninu nemají příliš v oblibě. Důvodem může být to, že neví jak správně ji připravovat nebo upravit aby dostala tu správnou chuť. Možností je několik. Můžeme ji jíst syrovou, připravit si zeleninový salát, opéct, rozmixovat do polévky, zprudka orestovat, přidat do omáček, použít jako náplň do omelety nebo přidat do pečených pokrmů a mletého masa.</w:t>
      </w:r>
    </w:p>
    <w:p w:rsidR="00A419B2" w:rsidRDefault="00A419B2" w:rsidP="00A419B2">
      <w:pPr>
        <w:pStyle w:val="Standard"/>
        <w:jc w:val="left"/>
      </w:pPr>
      <w:r>
        <w:t xml:space="preserve">Tabulka 5: </w:t>
      </w:r>
      <w:r w:rsidR="00D13B82">
        <w:t>Výživová hodnota vybraných druhů zeleniny ve 100</w:t>
      </w:r>
      <w:r w:rsidR="0021413C">
        <w:t xml:space="preserve"> </w:t>
      </w:r>
      <w:r w:rsidR="00D13B82">
        <w:t>g</w:t>
      </w:r>
      <w:r w:rsidR="003D0B77">
        <w:t xml:space="preserve"> (Anonym 1, </w:t>
      </w:r>
      <w:r w:rsidR="00F81974">
        <w:t>2016)</w:t>
      </w:r>
    </w:p>
    <w:tbl>
      <w:tblPr>
        <w:tblStyle w:val="Mkatabulky"/>
        <w:tblW w:w="0" w:type="auto"/>
        <w:tblLook w:val="04A0" w:firstRow="1" w:lastRow="0" w:firstColumn="1" w:lastColumn="0" w:noHBand="0" w:noVBand="1"/>
      </w:tblPr>
      <w:tblGrid>
        <w:gridCol w:w="1812"/>
        <w:gridCol w:w="1812"/>
        <w:gridCol w:w="1812"/>
        <w:gridCol w:w="1813"/>
        <w:gridCol w:w="1813"/>
      </w:tblGrid>
      <w:tr w:rsidR="00CE4BD7" w:rsidTr="00770B80">
        <w:tc>
          <w:tcPr>
            <w:tcW w:w="1812" w:type="dxa"/>
            <w:tcBorders>
              <w:left w:val="nil"/>
              <w:bottom w:val="nil"/>
              <w:right w:val="nil"/>
            </w:tcBorders>
          </w:tcPr>
          <w:p w:rsidR="00CE4BD7" w:rsidRPr="003D0B77" w:rsidRDefault="00CE4BD7" w:rsidP="00C71838">
            <w:pPr>
              <w:pStyle w:val="Standard"/>
              <w:jc w:val="left"/>
            </w:pPr>
            <w:r w:rsidRPr="003D0B77">
              <w:t>Druh zeleniny</w:t>
            </w:r>
          </w:p>
        </w:tc>
        <w:tc>
          <w:tcPr>
            <w:tcW w:w="1812" w:type="dxa"/>
            <w:tcBorders>
              <w:left w:val="nil"/>
              <w:bottom w:val="nil"/>
              <w:right w:val="nil"/>
            </w:tcBorders>
          </w:tcPr>
          <w:p w:rsidR="00CE4BD7" w:rsidRPr="003D0B77" w:rsidRDefault="00770B80" w:rsidP="00C71838">
            <w:pPr>
              <w:pStyle w:val="Standard"/>
              <w:jc w:val="center"/>
            </w:pPr>
            <w:r w:rsidRPr="003D0B77">
              <w:t>Energie</w:t>
            </w:r>
          </w:p>
        </w:tc>
        <w:tc>
          <w:tcPr>
            <w:tcW w:w="1812" w:type="dxa"/>
            <w:tcBorders>
              <w:left w:val="nil"/>
              <w:bottom w:val="nil"/>
              <w:right w:val="nil"/>
            </w:tcBorders>
          </w:tcPr>
          <w:p w:rsidR="00CE4BD7" w:rsidRPr="003D0B77" w:rsidRDefault="003D0B77" w:rsidP="00770B80">
            <w:pPr>
              <w:pStyle w:val="Standard"/>
              <w:jc w:val="center"/>
            </w:pPr>
            <w:r>
              <w:t>s</w:t>
            </w:r>
            <w:r w:rsidR="00770B80" w:rsidRPr="003D0B77">
              <w:t>acharidy</w:t>
            </w:r>
          </w:p>
        </w:tc>
        <w:tc>
          <w:tcPr>
            <w:tcW w:w="1813" w:type="dxa"/>
            <w:tcBorders>
              <w:left w:val="nil"/>
              <w:bottom w:val="nil"/>
              <w:right w:val="nil"/>
            </w:tcBorders>
          </w:tcPr>
          <w:p w:rsidR="00CE4BD7" w:rsidRPr="003D0B77" w:rsidRDefault="003D0B77" w:rsidP="00770B80">
            <w:pPr>
              <w:pStyle w:val="Standard"/>
              <w:jc w:val="center"/>
            </w:pPr>
            <w:r>
              <w:t>tuky</w:t>
            </w:r>
          </w:p>
        </w:tc>
        <w:tc>
          <w:tcPr>
            <w:tcW w:w="1813" w:type="dxa"/>
            <w:tcBorders>
              <w:left w:val="nil"/>
              <w:bottom w:val="nil"/>
              <w:right w:val="nil"/>
            </w:tcBorders>
          </w:tcPr>
          <w:p w:rsidR="00CE4BD7" w:rsidRPr="003D0B77" w:rsidRDefault="003D0B77" w:rsidP="00770B80">
            <w:pPr>
              <w:pStyle w:val="Standard"/>
              <w:jc w:val="center"/>
            </w:pPr>
            <w:r>
              <w:t>b</w:t>
            </w:r>
            <w:r w:rsidR="00770B80" w:rsidRPr="003D0B77">
              <w:t>ílkoviny</w:t>
            </w:r>
          </w:p>
        </w:tc>
      </w:tr>
      <w:tr w:rsidR="00770B80" w:rsidTr="00770B80">
        <w:tc>
          <w:tcPr>
            <w:tcW w:w="1812" w:type="dxa"/>
            <w:tcBorders>
              <w:top w:val="nil"/>
              <w:left w:val="nil"/>
              <w:bottom w:val="single" w:sz="4" w:space="0" w:color="auto"/>
              <w:right w:val="nil"/>
            </w:tcBorders>
          </w:tcPr>
          <w:p w:rsidR="00770B80" w:rsidRPr="003D0B77" w:rsidRDefault="00770B80" w:rsidP="00C71838">
            <w:pPr>
              <w:pStyle w:val="Standard"/>
              <w:jc w:val="left"/>
            </w:pPr>
          </w:p>
        </w:tc>
        <w:tc>
          <w:tcPr>
            <w:tcW w:w="1812" w:type="dxa"/>
            <w:tcBorders>
              <w:top w:val="nil"/>
              <w:left w:val="nil"/>
              <w:bottom w:val="single" w:sz="4" w:space="0" w:color="auto"/>
              <w:right w:val="nil"/>
            </w:tcBorders>
          </w:tcPr>
          <w:p w:rsidR="00770B80" w:rsidRPr="003D0B77" w:rsidRDefault="00FE7BA5" w:rsidP="00C71838">
            <w:pPr>
              <w:pStyle w:val="Standard"/>
              <w:jc w:val="center"/>
            </w:pPr>
            <w:r w:rsidRPr="003D0B77">
              <w:t>kJ</w:t>
            </w:r>
          </w:p>
        </w:tc>
        <w:tc>
          <w:tcPr>
            <w:tcW w:w="1812" w:type="dxa"/>
            <w:tcBorders>
              <w:top w:val="nil"/>
              <w:left w:val="nil"/>
              <w:bottom w:val="single" w:sz="4" w:space="0" w:color="auto"/>
              <w:right w:val="nil"/>
            </w:tcBorders>
          </w:tcPr>
          <w:p w:rsidR="00770B80" w:rsidRPr="003D0B77" w:rsidRDefault="00770B80" w:rsidP="00C71838">
            <w:pPr>
              <w:pStyle w:val="Standard"/>
              <w:jc w:val="center"/>
            </w:pPr>
          </w:p>
        </w:tc>
        <w:tc>
          <w:tcPr>
            <w:tcW w:w="1813" w:type="dxa"/>
            <w:tcBorders>
              <w:top w:val="nil"/>
              <w:left w:val="nil"/>
              <w:bottom w:val="single" w:sz="4" w:space="0" w:color="auto"/>
              <w:right w:val="nil"/>
            </w:tcBorders>
          </w:tcPr>
          <w:p w:rsidR="00770B80" w:rsidRPr="003D0B77" w:rsidRDefault="003D0B77" w:rsidP="00C71838">
            <w:pPr>
              <w:pStyle w:val="Standard"/>
              <w:jc w:val="center"/>
            </w:pPr>
            <w:r>
              <w:t>g</w:t>
            </w:r>
          </w:p>
        </w:tc>
        <w:tc>
          <w:tcPr>
            <w:tcW w:w="1813" w:type="dxa"/>
            <w:tcBorders>
              <w:top w:val="nil"/>
              <w:left w:val="nil"/>
              <w:bottom w:val="single" w:sz="4" w:space="0" w:color="auto"/>
              <w:right w:val="nil"/>
            </w:tcBorders>
          </w:tcPr>
          <w:p w:rsidR="00770B80" w:rsidRPr="003D0B77" w:rsidRDefault="00770B80" w:rsidP="00C71838">
            <w:pPr>
              <w:pStyle w:val="Standard"/>
              <w:jc w:val="center"/>
            </w:pPr>
          </w:p>
        </w:tc>
      </w:tr>
      <w:tr w:rsidR="00CE4BD7" w:rsidTr="00770B80">
        <w:tc>
          <w:tcPr>
            <w:tcW w:w="1812" w:type="dxa"/>
            <w:tcBorders>
              <w:left w:val="nil"/>
              <w:bottom w:val="nil"/>
              <w:right w:val="nil"/>
            </w:tcBorders>
          </w:tcPr>
          <w:p w:rsidR="00CE4BD7" w:rsidRPr="007B4213" w:rsidRDefault="00CE4BD7" w:rsidP="00C71838">
            <w:pPr>
              <w:pStyle w:val="Standard"/>
              <w:jc w:val="left"/>
            </w:pPr>
            <w:r w:rsidRPr="007B4213">
              <w:t>špenát</w:t>
            </w:r>
          </w:p>
        </w:tc>
        <w:tc>
          <w:tcPr>
            <w:tcW w:w="1812" w:type="dxa"/>
            <w:tcBorders>
              <w:left w:val="nil"/>
              <w:bottom w:val="nil"/>
              <w:right w:val="nil"/>
            </w:tcBorders>
          </w:tcPr>
          <w:p w:rsidR="00CE4BD7" w:rsidRPr="007B4213" w:rsidRDefault="00FE7BA5" w:rsidP="00C71838">
            <w:pPr>
              <w:pStyle w:val="Standard"/>
              <w:jc w:val="center"/>
            </w:pPr>
            <w:r>
              <w:t>107</w:t>
            </w:r>
          </w:p>
        </w:tc>
        <w:tc>
          <w:tcPr>
            <w:tcW w:w="1812" w:type="dxa"/>
            <w:tcBorders>
              <w:left w:val="nil"/>
              <w:bottom w:val="nil"/>
              <w:right w:val="nil"/>
            </w:tcBorders>
          </w:tcPr>
          <w:p w:rsidR="00CE4BD7" w:rsidRPr="007B4213" w:rsidRDefault="00CE4BD7" w:rsidP="00C71838">
            <w:pPr>
              <w:pStyle w:val="Standard"/>
              <w:jc w:val="center"/>
            </w:pPr>
            <w:r w:rsidRPr="007B4213">
              <w:t>3,4</w:t>
            </w:r>
          </w:p>
        </w:tc>
        <w:tc>
          <w:tcPr>
            <w:tcW w:w="1813" w:type="dxa"/>
            <w:tcBorders>
              <w:left w:val="nil"/>
              <w:bottom w:val="nil"/>
              <w:right w:val="nil"/>
            </w:tcBorders>
          </w:tcPr>
          <w:p w:rsidR="00CE4BD7" w:rsidRPr="007B4213" w:rsidRDefault="00CE4BD7" w:rsidP="00C71838">
            <w:pPr>
              <w:pStyle w:val="Standard"/>
              <w:jc w:val="center"/>
            </w:pPr>
            <w:r w:rsidRPr="007B4213">
              <w:t>0,4</w:t>
            </w:r>
          </w:p>
        </w:tc>
        <w:tc>
          <w:tcPr>
            <w:tcW w:w="1813" w:type="dxa"/>
            <w:tcBorders>
              <w:left w:val="nil"/>
              <w:bottom w:val="nil"/>
              <w:right w:val="nil"/>
            </w:tcBorders>
          </w:tcPr>
          <w:p w:rsidR="00CE4BD7" w:rsidRPr="007B4213" w:rsidRDefault="00CE4BD7" w:rsidP="00C71838">
            <w:pPr>
              <w:pStyle w:val="Standard"/>
              <w:jc w:val="center"/>
            </w:pPr>
            <w:r w:rsidRPr="007B4213">
              <w:t>2,5</w:t>
            </w:r>
          </w:p>
        </w:tc>
      </w:tr>
      <w:tr w:rsidR="00CE4BD7" w:rsidTr="00770B80">
        <w:tc>
          <w:tcPr>
            <w:tcW w:w="1812" w:type="dxa"/>
            <w:tcBorders>
              <w:top w:val="nil"/>
              <w:left w:val="nil"/>
              <w:bottom w:val="nil"/>
              <w:right w:val="nil"/>
            </w:tcBorders>
          </w:tcPr>
          <w:p w:rsidR="00CE4BD7" w:rsidRPr="007B4213" w:rsidRDefault="00CE4BD7" w:rsidP="00C71838">
            <w:pPr>
              <w:pStyle w:val="Standard"/>
              <w:jc w:val="left"/>
            </w:pPr>
            <w:r w:rsidRPr="007B4213">
              <w:t>růž</w:t>
            </w:r>
            <w:r>
              <w:t>ičková</w:t>
            </w:r>
            <w:r w:rsidRPr="007B4213">
              <w:t xml:space="preserve"> kapusta</w:t>
            </w:r>
          </w:p>
        </w:tc>
        <w:tc>
          <w:tcPr>
            <w:tcW w:w="1812" w:type="dxa"/>
            <w:tcBorders>
              <w:top w:val="nil"/>
              <w:left w:val="nil"/>
              <w:bottom w:val="nil"/>
              <w:right w:val="nil"/>
            </w:tcBorders>
          </w:tcPr>
          <w:p w:rsidR="00CE4BD7" w:rsidRPr="007B4213" w:rsidRDefault="00FE7BA5" w:rsidP="00C71838">
            <w:pPr>
              <w:pStyle w:val="Standard"/>
              <w:jc w:val="center"/>
            </w:pPr>
            <w:r>
              <w:t>193</w:t>
            </w:r>
          </w:p>
        </w:tc>
        <w:tc>
          <w:tcPr>
            <w:tcW w:w="1812" w:type="dxa"/>
            <w:tcBorders>
              <w:top w:val="nil"/>
              <w:left w:val="nil"/>
              <w:bottom w:val="nil"/>
              <w:right w:val="nil"/>
            </w:tcBorders>
          </w:tcPr>
          <w:p w:rsidR="00CE4BD7" w:rsidRPr="007B4213" w:rsidRDefault="00CE4BD7" w:rsidP="00C71838">
            <w:pPr>
              <w:pStyle w:val="Standard"/>
              <w:jc w:val="center"/>
            </w:pPr>
            <w:r w:rsidRPr="007B4213">
              <w:t>6,3</w:t>
            </w:r>
          </w:p>
        </w:tc>
        <w:tc>
          <w:tcPr>
            <w:tcW w:w="1813" w:type="dxa"/>
            <w:tcBorders>
              <w:top w:val="nil"/>
              <w:left w:val="nil"/>
              <w:bottom w:val="nil"/>
              <w:right w:val="nil"/>
            </w:tcBorders>
          </w:tcPr>
          <w:p w:rsidR="00CE4BD7" w:rsidRPr="007B4213" w:rsidRDefault="00CE4BD7" w:rsidP="00C71838">
            <w:pPr>
              <w:pStyle w:val="Standard"/>
              <w:jc w:val="center"/>
            </w:pPr>
            <w:r w:rsidRPr="007B4213">
              <w:t>0,4</w:t>
            </w:r>
          </w:p>
        </w:tc>
        <w:tc>
          <w:tcPr>
            <w:tcW w:w="1813" w:type="dxa"/>
            <w:tcBorders>
              <w:top w:val="nil"/>
              <w:left w:val="nil"/>
              <w:bottom w:val="nil"/>
              <w:right w:val="nil"/>
            </w:tcBorders>
          </w:tcPr>
          <w:p w:rsidR="00CE4BD7" w:rsidRPr="007B4213" w:rsidRDefault="00CE4BD7" w:rsidP="00C71838">
            <w:pPr>
              <w:pStyle w:val="Standard"/>
              <w:jc w:val="center"/>
            </w:pPr>
            <w:r w:rsidRPr="007B4213">
              <w:t>4,4</w:t>
            </w:r>
          </w:p>
        </w:tc>
      </w:tr>
      <w:tr w:rsidR="00CE4BD7" w:rsidTr="00770B80">
        <w:tc>
          <w:tcPr>
            <w:tcW w:w="1812" w:type="dxa"/>
            <w:tcBorders>
              <w:top w:val="nil"/>
              <w:left w:val="nil"/>
              <w:right w:val="nil"/>
            </w:tcBorders>
          </w:tcPr>
          <w:p w:rsidR="00CE4BD7" w:rsidRPr="007B4213" w:rsidRDefault="00CE4BD7" w:rsidP="00C71838">
            <w:pPr>
              <w:pStyle w:val="Standard"/>
              <w:jc w:val="left"/>
            </w:pPr>
            <w:r w:rsidRPr="007B4213">
              <w:t>brokolice</w:t>
            </w:r>
          </w:p>
        </w:tc>
        <w:tc>
          <w:tcPr>
            <w:tcW w:w="1812" w:type="dxa"/>
            <w:tcBorders>
              <w:top w:val="nil"/>
              <w:left w:val="nil"/>
              <w:right w:val="nil"/>
            </w:tcBorders>
          </w:tcPr>
          <w:p w:rsidR="00CE4BD7" w:rsidRPr="007B4213" w:rsidRDefault="00FE7BA5" w:rsidP="00C71838">
            <w:pPr>
              <w:pStyle w:val="Standard"/>
              <w:jc w:val="center"/>
            </w:pPr>
            <w:r>
              <w:t>158</w:t>
            </w:r>
          </w:p>
        </w:tc>
        <w:tc>
          <w:tcPr>
            <w:tcW w:w="1812" w:type="dxa"/>
            <w:tcBorders>
              <w:top w:val="nil"/>
              <w:left w:val="nil"/>
              <w:right w:val="nil"/>
            </w:tcBorders>
          </w:tcPr>
          <w:p w:rsidR="00CE4BD7" w:rsidRPr="007B4213" w:rsidRDefault="00CE4BD7" w:rsidP="00C71838">
            <w:pPr>
              <w:pStyle w:val="Standard"/>
              <w:jc w:val="center"/>
            </w:pPr>
            <w:r w:rsidRPr="007B4213">
              <w:t>5,7</w:t>
            </w:r>
          </w:p>
        </w:tc>
        <w:tc>
          <w:tcPr>
            <w:tcW w:w="1813" w:type="dxa"/>
            <w:tcBorders>
              <w:top w:val="nil"/>
              <w:left w:val="nil"/>
              <w:right w:val="nil"/>
            </w:tcBorders>
          </w:tcPr>
          <w:p w:rsidR="00CE4BD7" w:rsidRPr="007B4213" w:rsidRDefault="00CE4BD7" w:rsidP="00C71838">
            <w:pPr>
              <w:pStyle w:val="Standard"/>
              <w:jc w:val="center"/>
            </w:pPr>
            <w:r w:rsidRPr="007B4213">
              <w:t>0,2</w:t>
            </w:r>
          </w:p>
        </w:tc>
        <w:tc>
          <w:tcPr>
            <w:tcW w:w="1813" w:type="dxa"/>
            <w:tcBorders>
              <w:top w:val="nil"/>
              <w:left w:val="nil"/>
              <w:right w:val="nil"/>
            </w:tcBorders>
          </w:tcPr>
          <w:p w:rsidR="00CE4BD7" w:rsidRPr="007B4213" w:rsidRDefault="00CE4BD7" w:rsidP="00C71838">
            <w:pPr>
              <w:pStyle w:val="Standard"/>
              <w:jc w:val="center"/>
            </w:pPr>
            <w:r w:rsidRPr="007B4213">
              <w:t>3,3</w:t>
            </w:r>
          </w:p>
        </w:tc>
      </w:tr>
    </w:tbl>
    <w:p w:rsidR="00824D22" w:rsidRDefault="00824D22">
      <w:pPr>
        <w:pStyle w:val="Standard"/>
        <w:jc w:val="left"/>
        <w:rPr>
          <w:b/>
        </w:rPr>
      </w:pPr>
    </w:p>
    <w:p w:rsidR="002A3355" w:rsidRDefault="002D32EE">
      <w:pPr>
        <w:pStyle w:val="Standard"/>
        <w:jc w:val="left"/>
        <w:rPr>
          <w:b/>
        </w:rPr>
      </w:pPr>
      <w:r>
        <w:rPr>
          <w:b/>
        </w:rPr>
        <w:t>2.2.1.  Růžičková kapusta</w:t>
      </w:r>
    </w:p>
    <w:p w:rsidR="00D13B82" w:rsidRDefault="002D32EE" w:rsidP="003D0B77">
      <w:pPr>
        <w:pStyle w:val="Standard"/>
      </w:pPr>
      <w:r>
        <w:t>Růžičková kapusta patři k těm druhům zeleniny, které jsou biolog</w:t>
      </w:r>
      <w:r w:rsidR="00B6529B">
        <w:t>icky a nutričně nejhodnotnější</w:t>
      </w:r>
      <w:r w:rsidR="0075294C">
        <w:t>. Zastoupení těchto živin a to jaké mají účinky, můžeme</w:t>
      </w:r>
      <w:r w:rsidR="003D0B77">
        <w:t xml:space="preserve"> vidět v T</w:t>
      </w:r>
      <w:r w:rsidR="00CE4BD7">
        <w:t>abulce 6</w:t>
      </w:r>
      <w:r w:rsidR="00B6529B">
        <w:t xml:space="preserve">. </w:t>
      </w:r>
      <w:r w:rsidR="0075294C">
        <w:t xml:space="preserve">Kapusta </w:t>
      </w:r>
      <w:r>
        <w:t>by měla být zastoupena</w:t>
      </w:r>
      <w:r w:rsidR="0075294C">
        <w:t xml:space="preserve"> nejvíce</w:t>
      </w:r>
      <w:r>
        <w:t xml:space="preserve"> v jídelníčku malých dětí, protože je důležitá při</w:t>
      </w:r>
      <w:r w:rsidR="00D13B82">
        <w:t xml:space="preserve"> krvetvorbě a růstu buněk </w:t>
      </w:r>
      <w:r>
        <w:t>(Oberbeil</w:t>
      </w:r>
      <w:r w:rsidR="00D13B82">
        <w:t xml:space="preserve"> a </w:t>
      </w:r>
      <w:r w:rsidR="00994756">
        <w:t>Lenzt,</w:t>
      </w:r>
      <w:r>
        <w:t xml:space="preserve"> 2014)</w:t>
      </w:r>
      <w:r w:rsidR="00D13B82">
        <w:t>.</w:t>
      </w:r>
    </w:p>
    <w:p w:rsidR="0075294C" w:rsidRDefault="00CE4BD7">
      <w:pPr>
        <w:pStyle w:val="Standard"/>
        <w:jc w:val="left"/>
      </w:pPr>
      <w:r>
        <w:t>Tabulka 6</w:t>
      </w:r>
      <w:r w:rsidR="00D13B82">
        <w:t>: Vybrané živiny a jejich účinky</w:t>
      </w:r>
      <w:r w:rsidR="00502A4F">
        <w:t xml:space="preserve"> v růžičkové kapustě </w:t>
      </w:r>
      <w:r w:rsidR="00D13B82">
        <w:t xml:space="preserve">dle </w:t>
      </w:r>
      <w:r w:rsidR="003D0B77">
        <w:t>(Haigh</w:t>
      </w:r>
      <w:r w:rsidR="00687B64">
        <w:t xml:space="preserve">, 2007; </w:t>
      </w:r>
      <w:r w:rsidR="003D0B77">
        <w:t>Merson, 2008)</w:t>
      </w:r>
    </w:p>
    <w:tbl>
      <w:tblPr>
        <w:tblW w:w="9062" w:type="dxa"/>
        <w:tblBorders>
          <w:top w:val="single" w:sz="4" w:space="0" w:color="000000"/>
          <w:bottom w:val="single" w:sz="4" w:space="0" w:color="000000"/>
        </w:tblBorders>
        <w:tblCellMar>
          <w:left w:w="10" w:type="dxa"/>
          <w:right w:w="10" w:type="dxa"/>
        </w:tblCellMar>
        <w:tblLook w:val="04A0" w:firstRow="1" w:lastRow="0" w:firstColumn="1" w:lastColumn="0" w:noHBand="0" w:noVBand="1"/>
      </w:tblPr>
      <w:tblGrid>
        <w:gridCol w:w="3108"/>
        <w:gridCol w:w="3297"/>
        <w:gridCol w:w="2657"/>
      </w:tblGrid>
      <w:tr w:rsidR="002A3355" w:rsidTr="00770B80">
        <w:tc>
          <w:tcPr>
            <w:tcW w:w="3108" w:type="dxa"/>
            <w:tcBorders>
              <w:top w:val="single" w:sz="4" w:space="0" w:color="000000"/>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rPr>
                <w:b/>
              </w:rPr>
            </w:pPr>
            <w:r>
              <w:rPr>
                <w:b/>
              </w:rPr>
              <w:t>ŽIVINY</w:t>
            </w:r>
          </w:p>
        </w:tc>
        <w:tc>
          <w:tcPr>
            <w:tcW w:w="3297" w:type="dxa"/>
            <w:tcBorders>
              <w:top w:val="single" w:sz="4" w:space="0" w:color="000000"/>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rPr>
                <w:b/>
              </w:rPr>
            </w:pPr>
            <w:r>
              <w:rPr>
                <w:b/>
              </w:rPr>
              <w:t>PŘÍZNIVÉ ÚČINKY</w:t>
            </w:r>
          </w:p>
        </w:tc>
        <w:tc>
          <w:tcPr>
            <w:tcW w:w="2657" w:type="dxa"/>
            <w:tcBorders>
              <w:top w:val="single" w:sz="4" w:space="0" w:color="000000"/>
              <w:bottom w:val="single" w:sz="4" w:space="0" w:color="auto"/>
            </w:tcBorders>
            <w:shd w:val="clear" w:color="auto" w:fill="auto"/>
            <w:tcMar>
              <w:top w:w="0" w:type="dxa"/>
              <w:left w:w="10" w:type="dxa"/>
              <w:bottom w:w="0" w:type="dxa"/>
              <w:right w:w="10" w:type="dxa"/>
            </w:tcMar>
          </w:tcPr>
          <w:p w:rsidR="002A3355" w:rsidRDefault="002D32EE">
            <w:pPr>
              <w:pStyle w:val="Standard"/>
              <w:spacing w:after="0"/>
              <w:jc w:val="left"/>
              <w:rPr>
                <w:b/>
              </w:rPr>
            </w:pPr>
            <w:r>
              <w:rPr>
                <w:b/>
              </w:rPr>
              <w:t>ÚČINKY NA TĚLO</w:t>
            </w:r>
          </w:p>
        </w:tc>
      </w:tr>
      <w:tr w:rsidR="002A3355" w:rsidTr="00770B80">
        <w:tc>
          <w:tcPr>
            <w:tcW w:w="3108" w:type="dxa"/>
            <w:tcBorders>
              <w:top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vitaminy B1,B5, B6, C</w:t>
            </w:r>
          </w:p>
        </w:tc>
        <w:tc>
          <w:tcPr>
            <w:tcW w:w="3297" w:type="dxa"/>
            <w:tcBorders>
              <w:top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baktericidní</w:t>
            </w:r>
          </w:p>
        </w:tc>
        <w:tc>
          <w:tcPr>
            <w:tcW w:w="2657" w:type="dxa"/>
            <w:tcBorders>
              <w:top w:val="single" w:sz="4" w:space="0" w:color="auto"/>
            </w:tcBorders>
            <w:shd w:val="clear" w:color="auto" w:fill="auto"/>
            <w:tcMar>
              <w:top w:w="0" w:type="dxa"/>
              <w:left w:w="10" w:type="dxa"/>
              <w:bottom w:w="0" w:type="dxa"/>
              <w:right w:w="10" w:type="dxa"/>
            </w:tcMar>
          </w:tcPr>
          <w:p w:rsidR="002A3355" w:rsidRDefault="002D32EE">
            <w:pPr>
              <w:pStyle w:val="Standard"/>
              <w:spacing w:after="0"/>
              <w:jc w:val="left"/>
            </w:pPr>
            <w:r>
              <w:t xml:space="preserve"> mozek</w:t>
            </w:r>
          </w:p>
        </w:tc>
      </w:tr>
      <w:tr w:rsidR="002A3355" w:rsidTr="00770B80">
        <w:tc>
          <w:tcPr>
            <w:tcW w:w="3108" w:type="dxa"/>
            <w:shd w:val="clear" w:color="auto" w:fill="auto"/>
            <w:tcMar>
              <w:top w:w="0" w:type="dxa"/>
              <w:left w:w="108" w:type="dxa"/>
              <w:bottom w:w="0" w:type="dxa"/>
              <w:right w:w="108" w:type="dxa"/>
            </w:tcMar>
          </w:tcPr>
          <w:p w:rsidR="002A3355" w:rsidRDefault="002D32EE">
            <w:pPr>
              <w:pStyle w:val="Standard"/>
              <w:spacing w:after="0"/>
              <w:jc w:val="left"/>
            </w:pPr>
            <w:r>
              <w:t>kyselina listová (vitamin B4)</w:t>
            </w:r>
          </w:p>
        </w:tc>
        <w:tc>
          <w:tcPr>
            <w:tcW w:w="3297" w:type="dxa"/>
            <w:shd w:val="clear" w:color="auto" w:fill="auto"/>
            <w:tcMar>
              <w:top w:w="0" w:type="dxa"/>
              <w:left w:w="108" w:type="dxa"/>
              <w:bottom w:w="0" w:type="dxa"/>
              <w:right w:w="108" w:type="dxa"/>
            </w:tcMar>
          </w:tcPr>
          <w:p w:rsidR="002A3355" w:rsidRDefault="002D32EE">
            <w:pPr>
              <w:pStyle w:val="Standard"/>
              <w:spacing w:after="0"/>
              <w:jc w:val="left"/>
            </w:pPr>
            <w:r>
              <w:t>protinádorové</w:t>
            </w:r>
          </w:p>
        </w:tc>
        <w:tc>
          <w:tcPr>
            <w:tcW w:w="2657" w:type="dxa"/>
            <w:shd w:val="clear" w:color="auto" w:fill="auto"/>
            <w:tcMar>
              <w:top w:w="0" w:type="dxa"/>
              <w:left w:w="10" w:type="dxa"/>
              <w:bottom w:w="0" w:type="dxa"/>
              <w:right w:w="10" w:type="dxa"/>
            </w:tcMar>
          </w:tcPr>
          <w:p w:rsidR="002A3355" w:rsidRDefault="002D32EE">
            <w:pPr>
              <w:pStyle w:val="Standard"/>
              <w:spacing w:after="0"/>
              <w:jc w:val="left"/>
            </w:pPr>
            <w:r>
              <w:t xml:space="preserve"> oči</w:t>
            </w:r>
          </w:p>
        </w:tc>
      </w:tr>
      <w:tr w:rsidR="002A3355" w:rsidTr="00770B80">
        <w:tc>
          <w:tcPr>
            <w:tcW w:w="3108" w:type="dxa"/>
            <w:shd w:val="clear" w:color="auto" w:fill="auto"/>
            <w:tcMar>
              <w:top w:w="0" w:type="dxa"/>
              <w:left w:w="108" w:type="dxa"/>
              <w:bottom w:w="0" w:type="dxa"/>
              <w:right w:w="108" w:type="dxa"/>
            </w:tcMar>
          </w:tcPr>
          <w:p w:rsidR="002A3355" w:rsidRDefault="002B7347">
            <w:pPr>
              <w:pStyle w:val="Standard"/>
              <w:spacing w:after="0"/>
              <w:jc w:val="left"/>
            </w:pPr>
            <w:r>
              <w:t>v</w:t>
            </w:r>
            <w:r w:rsidR="002D32EE">
              <w:t>láknina</w:t>
            </w:r>
          </w:p>
        </w:tc>
        <w:tc>
          <w:tcPr>
            <w:tcW w:w="3297" w:type="dxa"/>
            <w:shd w:val="clear" w:color="auto" w:fill="auto"/>
            <w:tcMar>
              <w:top w:w="0" w:type="dxa"/>
              <w:left w:w="108" w:type="dxa"/>
              <w:bottom w:w="0" w:type="dxa"/>
              <w:right w:w="108" w:type="dxa"/>
            </w:tcMar>
          </w:tcPr>
          <w:p w:rsidR="002A3355" w:rsidRDefault="002D32EE">
            <w:pPr>
              <w:pStyle w:val="Standard"/>
              <w:spacing w:after="0"/>
              <w:jc w:val="left"/>
            </w:pPr>
            <w:r>
              <w:t>antioxidační</w:t>
            </w:r>
          </w:p>
        </w:tc>
        <w:tc>
          <w:tcPr>
            <w:tcW w:w="2657" w:type="dxa"/>
            <w:shd w:val="clear" w:color="auto" w:fill="auto"/>
            <w:tcMar>
              <w:top w:w="0" w:type="dxa"/>
              <w:left w:w="10" w:type="dxa"/>
              <w:bottom w:w="0" w:type="dxa"/>
              <w:right w:w="10" w:type="dxa"/>
            </w:tcMar>
          </w:tcPr>
          <w:p w:rsidR="002A3355" w:rsidRDefault="002D32EE">
            <w:pPr>
              <w:pStyle w:val="Standard"/>
              <w:spacing w:after="0"/>
              <w:jc w:val="left"/>
            </w:pPr>
            <w:r>
              <w:t xml:space="preserve"> srdce a krevní oběh </w:t>
            </w:r>
          </w:p>
        </w:tc>
      </w:tr>
      <w:tr w:rsidR="002A3355" w:rsidTr="00770B80">
        <w:tc>
          <w:tcPr>
            <w:tcW w:w="3108" w:type="dxa"/>
            <w:shd w:val="clear" w:color="auto" w:fill="auto"/>
            <w:tcMar>
              <w:top w:w="0" w:type="dxa"/>
              <w:left w:w="108" w:type="dxa"/>
              <w:bottom w:w="0" w:type="dxa"/>
              <w:right w:w="108" w:type="dxa"/>
            </w:tcMar>
          </w:tcPr>
          <w:p w:rsidR="002A3355" w:rsidRDefault="002B7347">
            <w:pPr>
              <w:pStyle w:val="Standard"/>
              <w:spacing w:after="0"/>
              <w:jc w:val="left"/>
            </w:pPr>
            <w:r>
              <w:t>d</w:t>
            </w:r>
            <w:r w:rsidR="002D32EE">
              <w:t>raslík</w:t>
            </w:r>
          </w:p>
        </w:tc>
        <w:tc>
          <w:tcPr>
            <w:tcW w:w="3297" w:type="dxa"/>
            <w:shd w:val="clear" w:color="auto" w:fill="auto"/>
            <w:tcMar>
              <w:top w:w="0" w:type="dxa"/>
              <w:left w:w="108" w:type="dxa"/>
              <w:bottom w:w="0" w:type="dxa"/>
              <w:right w:w="108" w:type="dxa"/>
            </w:tcMar>
          </w:tcPr>
          <w:p w:rsidR="002A3355" w:rsidRDefault="002D32EE">
            <w:pPr>
              <w:pStyle w:val="Standard"/>
              <w:spacing w:after="0"/>
              <w:jc w:val="left"/>
            </w:pPr>
            <w:r>
              <w:t>prospěšné srdci</w:t>
            </w:r>
          </w:p>
        </w:tc>
        <w:tc>
          <w:tcPr>
            <w:tcW w:w="2657" w:type="dxa"/>
            <w:shd w:val="clear" w:color="auto" w:fill="auto"/>
            <w:tcMar>
              <w:top w:w="0" w:type="dxa"/>
              <w:left w:w="10" w:type="dxa"/>
              <w:bottom w:w="0" w:type="dxa"/>
              <w:right w:w="10" w:type="dxa"/>
            </w:tcMar>
          </w:tcPr>
          <w:p w:rsidR="002A3355" w:rsidRDefault="002D32EE">
            <w:pPr>
              <w:pStyle w:val="Standard"/>
              <w:spacing w:after="0"/>
              <w:jc w:val="left"/>
            </w:pPr>
            <w:r>
              <w:t xml:space="preserve"> imunitní systém</w:t>
            </w:r>
          </w:p>
        </w:tc>
      </w:tr>
      <w:tr w:rsidR="002A3355" w:rsidTr="00770B80">
        <w:tc>
          <w:tcPr>
            <w:tcW w:w="3108" w:type="dxa"/>
            <w:shd w:val="clear" w:color="auto" w:fill="auto"/>
            <w:tcMar>
              <w:top w:w="0" w:type="dxa"/>
              <w:left w:w="108" w:type="dxa"/>
              <w:bottom w:w="0" w:type="dxa"/>
              <w:right w:w="108" w:type="dxa"/>
            </w:tcMar>
          </w:tcPr>
          <w:p w:rsidR="002A3355" w:rsidRDefault="002D32EE">
            <w:pPr>
              <w:pStyle w:val="Standard"/>
              <w:spacing w:after="0"/>
              <w:jc w:val="left"/>
            </w:pPr>
            <w:r>
              <w:t>beta-karoten</w:t>
            </w:r>
          </w:p>
        </w:tc>
        <w:tc>
          <w:tcPr>
            <w:tcW w:w="3297" w:type="dxa"/>
            <w:shd w:val="clear" w:color="auto" w:fill="auto"/>
            <w:tcMar>
              <w:top w:w="0" w:type="dxa"/>
              <w:left w:w="108" w:type="dxa"/>
              <w:bottom w:w="0" w:type="dxa"/>
              <w:right w:w="108" w:type="dxa"/>
            </w:tcMar>
          </w:tcPr>
          <w:p w:rsidR="002A3355" w:rsidRDefault="002A3355">
            <w:pPr>
              <w:pStyle w:val="Standard"/>
              <w:spacing w:after="0"/>
              <w:jc w:val="left"/>
            </w:pPr>
          </w:p>
        </w:tc>
        <w:tc>
          <w:tcPr>
            <w:tcW w:w="2657" w:type="dxa"/>
            <w:shd w:val="clear" w:color="auto" w:fill="auto"/>
            <w:tcMar>
              <w:top w:w="0" w:type="dxa"/>
              <w:left w:w="10" w:type="dxa"/>
              <w:bottom w:w="0" w:type="dxa"/>
              <w:right w:w="10" w:type="dxa"/>
            </w:tcMar>
          </w:tcPr>
          <w:p w:rsidR="002A3355" w:rsidRDefault="002A3355">
            <w:pPr>
              <w:pStyle w:val="Standard"/>
              <w:spacing w:after="0"/>
              <w:jc w:val="left"/>
            </w:pPr>
          </w:p>
        </w:tc>
      </w:tr>
    </w:tbl>
    <w:p w:rsidR="0075294C" w:rsidRDefault="0075294C" w:rsidP="003D0B77">
      <w:pPr>
        <w:pStyle w:val="Standard"/>
      </w:pPr>
    </w:p>
    <w:p w:rsidR="002A3355" w:rsidRDefault="002D32EE" w:rsidP="003D0B77">
      <w:pPr>
        <w:pStyle w:val="Standard"/>
      </w:pPr>
      <w:r>
        <w:t>Pokud je to možné vybíráme malé růžičky kapusty, čím menší jsou, tím obsahují více živin a vydrží déle čerstvější. Růžičky bychom neměli příliš dlouho vařit, protože se tím ničí vitamin B1 zvaný jako thiamin. Abychom kapustičky nemuseli vařit zbytečně dlouho, před vařením je můžeme zespodu lehce naříznout, tím docílíme i toho, že budou rovnoměrně uvařené. Připravují se z nich hlavní jídla, jako například zapečené se smetanou a sýrem, nebo se lehce osmahnou a přidají se polévky. Z kapustiček si snadno připravíme zdravý salát ne</w:t>
      </w:r>
      <w:r w:rsidR="007454C9">
        <w:t xml:space="preserve">bo přílohu v kombinaci s mrkví </w:t>
      </w:r>
      <w:r w:rsidR="00D13B82">
        <w:t xml:space="preserve">(Oberbeil a </w:t>
      </w:r>
      <w:r w:rsidR="00994756">
        <w:t xml:space="preserve">Lentzt, </w:t>
      </w:r>
      <w:r>
        <w:t>2014)</w:t>
      </w:r>
      <w:r w:rsidR="007454C9">
        <w:t>.</w:t>
      </w:r>
    </w:p>
    <w:p w:rsidR="00B76983" w:rsidRDefault="00B76983">
      <w:pPr>
        <w:pStyle w:val="Standard"/>
        <w:jc w:val="left"/>
        <w:rPr>
          <w:b/>
        </w:rPr>
      </w:pPr>
      <w:r w:rsidRPr="00B76983">
        <w:rPr>
          <w:b/>
        </w:rPr>
        <w:t xml:space="preserve">2.2.2. Špenát </w:t>
      </w:r>
    </w:p>
    <w:p w:rsidR="0075294C" w:rsidRDefault="00824D22" w:rsidP="003D0B77">
      <w:pPr>
        <w:pStyle w:val="Standard"/>
      </w:pPr>
      <w:r>
        <w:t>Špenát patří do skupiny listové zeleniny stejně jako kapusta a je považován za nejcennější zeleninu. Existuje několik odrůd podle tvaru listů. Jarní špenát má drobné listy, naopak zimní špenát má listy široké, trojhranné.</w:t>
      </w:r>
      <w:r w:rsidR="005723A2">
        <w:t xml:space="preserve"> Neměl by se pěstovat v létě, protože v tomt</w:t>
      </w:r>
      <w:r w:rsidR="007454C9">
        <w:t>o období kvete a má hořkou chuť</w:t>
      </w:r>
      <w:r w:rsidR="005723A2">
        <w:t xml:space="preserve"> (Ober</w:t>
      </w:r>
      <w:r w:rsidR="00D13B82">
        <w:t xml:space="preserve">beil a </w:t>
      </w:r>
      <w:r w:rsidR="005723A2">
        <w:t>Lentzt, 2014)</w:t>
      </w:r>
      <w:r w:rsidR="007454C9">
        <w:t>.</w:t>
      </w:r>
    </w:p>
    <w:p w:rsidR="0075294C" w:rsidRDefault="0075294C" w:rsidP="003D0B77">
      <w:pPr>
        <w:pStyle w:val="Standard"/>
      </w:pPr>
      <w:r w:rsidRPr="0075294C">
        <w:t>Špenát obsahuje vyšší množství kyseliny šťavelové, která brání vstřebávání vápníku ve střevě, proto bychom ho měli konzumovat maximálně dvakrát týdně.</w:t>
      </w:r>
      <w:r w:rsidR="00903243">
        <w:t xml:space="preserve"> Najdeme v něm také značné množství vitaminů skupiny B a dalších stopových p</w:t>
      </w:r>
      <w:r w:rsidR="003D0B77">
        <w:t>rvků, jak je uvedeno v T</w:t>
      </w:r>
      <w:r w:rsidR="00CE4BD7">
        <w:t>abulce 7</w:t>
      </w:r>
      <w:r w:rsidR="00903243">
        <w:t xml:space="preserve">. Obsahuje </w:t>
      </w:r>
      <w:r w:rsidRPr="0075294C">
        <w:t>až 88 % vody a patří také mezi nízko</w:t>
      </w:r>
      <w:r w:rsidR="00D13B82">
        <w:t>k</w:t>
      </w:r>
      <w:r w:rsidR="007454C9">
        <w:t xml:space="preserve">alorickou zeleninu </w:t>
      </w:r>
      <w:r w:rsidR="00D13B82">
        <w:t xml:space="preserve">(Oberbeil a </w:t>
      </w:r>
      <w:r w:rsidRPr="0075294C">
        <w:t>Lentzt, 2014)</w:t>
      </w:r>
      <w:r w:rsidR="007454C9">
        <w:t>.</w:t>
      </w:r>
    </w:p>
    <w:p w:rsidR="0075294C" w:rsidRDefault="00CE4BD7">
      <w:pPr>
        <w:pStyle w:val="Standard"/>
        <w:jc w:val="left"/>
      </w:pPr>
      <w:r>
        <w:lastRenderedPageBreak/>
        <w:t>Tabulka 7</w:t>
      </w:r>
      <w:r w:rsidR="00D13B82">
        <w:t>: Vybrané živiny a jejic</w:t>
      </w:r>
      <w:r w:rsidR="00687B64">
        <w:t xml:space="preserve">h účinky v listovém špenátu dle (Haigh, 2007; </w:t>
      </w:r>
      <w:r w:rsidR="0075294C" w:rsidRPr="0075294C">
        <w:t>Merson, 2008)</w:t>
      </w:r>
    </w:p>
    <w:tbl>
      <w:tblPr>
        <w:tblStyle w:val="Mkatabulky"/>
        <w:tblW w:w="0" w:type="auto"/>
        <w:tblLook w:val="04A0" w:firstRow="1" w:lastRow="0" w:firstColumn="1" w:lastColumn="0" w:noHBand="0" w:noVBand="1"/>
      </w:tblPr>
      <w:tblGrid>
        <w:gridCol w:w="3020"/>
        <w:gridCol w:w="3021"/>
        <w:gridCol w:w="3021"/>
      </w:tblGrid>
      <w:tr w:rsidR="005723A2" w:rsidTr="00770B80">
        <w:tc>
          <w:tcPr>
            <w:tcW w:w="3020" w:type="dxa"/>
            <w:tcBorders>
              <w:top w:val="single" w:sz="4" w:space="0" w:color="auto"/>
              <w:left w:val="nil"/>
              <w:bottom w:val="single" w:sz="4" w:space="0" w:color="auto"/>
              <w:right w:val="nil"/>
            </w:tcBorders>
          </w:tcPr>
          <w:p w:rsidR="005723A2" w:rsidRPr="005723A2" w:rsidRDefault="005723A2">
            <w:pPr>
              <w:pStyle w:val="Standard"/>
              <w:jc w:val="left"/>
              <w:rPr>
                <w:b/>
              </w:rPr>
            </w:pPr>
            <w:r w:rsidRPr="005723A2">
              <w:rPr>
                <w:b/>
              </w:rPr>
              <w:t>ŽIVINY</w:t>
            </w:r>
          </w:p>
        </w:tc>
        <w:tc>
          <w:tcPr>
            <w:tcW w:w="3021" w:type="dxa"/>
            <w:tcBorders>
              <w:top w:val="single" w:sz="4" w:space="0" w:color="auto"/>
              <w:left w:val="nil"/>
              <w:bottom w:val="single" w:sz="4" w:space="0" w:color="auto"/>
              <w:right w:val="nil"/>
            </w:tcBorders>
          </w:tcPr>
          <w:p w:rsidR="005723A2" w:rsidRPr="005723A2" w:rsidRDefault="005723A2">
            <w:pPr>
              <w:pStyle w:val="Standard"/>
              <w:jc w:val="left"/>
              <w:rPr>
                <w:b/>
              </w:rPr>
            </w:pPr>
            <w:r w:rsidRPr="005723A2">
              <w:rPr>
                <w:b/>
              </w:rPr>
              <w:t>PŘÍZNIVÉ ÚČINKY</w:t>
            </w:r>
          </w:p>
        </w:tc>
        <w:tc>
          <w:tcPr>
            <w:tcW w:w="3021" w:type="dxa"/>
            <w:tcBorders>
              <w:top w:val="single" w:sz="4" w:space="0" w:color="auto"/>
              <w:left w:val="nil"/>
              <w:bottom w:val="single" w:sz="4" w:space="0" w:color="auto"/>
              <w:right w:val="nil"/>
            </w:tcBorders>
          </w:tcPr>
          <w:p w:rsidR="005723A2" w:rsidRPr="005723A2" w:rsidRDefault="005723A2">
            <w:pPr>
              <w:pStyle w:val="Standard"/>
              <w:jc w:val="left"/>
              <w:rPr>
                <w:b/>
              </w:rPr>
            </w:pPr>
            <w:r w:rsidRPr="005723A2">
              <w:rPr>
                <w:b/>
              </w:rPr>
              <w:t>ÚČINKY NA TĚLO</w:t>
            </w:r>
          </w:p>
        </w:tc>
      </w:tr>
      <w:tr w:rsidR="005723A2" w:rsidTr="00770B80">
        <w:tc>
          <w:tcPr>
            <w:tcW w:w="3020" w:type="dxa"/>
            <w:tcBorders>
              <w:top w:val="single" w:sz="4" w:space="0" w:color="auto"/>
              <w:left w:val="nil"/>
              <w:bottom w:val="nil"/>
              <w:right w:val="nil"/>
            </w:tcBorders>
          </w:tcPr>
          <w:p w:rsidR="005723A2" w:rsidRDefault="005723A2">
            <w:pPr>
              <w:pStyle w:val="Standard"/>
              <w:jc w:val="left"/>
            </w:pPr>
            <w:r>
              <w:t>vitamin B2, B3, C, E</w:t>
            </w:r>
          </w:p>
        </w:tc>
        <w:tc>
          <w:tcPr>
            <w:tcW w:w="3021" w:type="dxa"/>
            <w:tcBorders>
              <w:top w:val="single" w:sz="4" w:space="0" w:color="auto"/>
              <w:left w:val="nil"/>
              <w:bottom w:val="nil"/>
              <w:right w:val="nil"/>
            </w:tcBorders>
          </w:tcPr>
          <w:p w:rsidR="005723A2" w:rsidRDefault="005723A2">
            <w:pPr>
              <w:pStyle w:val="Standard"/>
              <w:jc w:val="left"/>
            </w:pPr>
            <w:r>
              <w:t>protinádorové</w:t>
            </w:r>
          </w:p>
        </w:tc>
        <w:tc>
          <w:tcPr>
            <w:tcW w:w="3021" w:type="dxa"/>
            <w:tcBorders>
              <w:top w:val="single" w:sz="4" w:space="0" w:color="auto"/>
              <w:left w:val="nil"/>
              <w:bottom w:val="nil"/>
              <w:right w:val="nil"/>
            </w:tcBorders>
          </w:tcPr>
          <w:p w:rsidR="005723A2" w:rsidRDefault="005723A2">
            <w:pPr>
              <w:pStyle w:val="Standard"/>
              <w:jc w:val="left"/>
            </w:pPr>
            <w:r>
              <w:t>kůže</w:t>
            </w:r>
          </w:p>
        </w:tc>
      </w:tr>
      <w:tr w:rsidR="005723A2" w:rsidTr="00770B80">
        <w:tc>
          <w:tcPr>
            <w:tcW w:w="3020" w:type="dxa"/>
            <w:tcBorders>
              <w:top w:val="nil"/>
              <w:left w:val="nil"/>
              <w:bottom w:val="nil"/>
              <w:right w:val="nil"/>
            </w:tcBorders>
          </w:tcPr>
          <w:p w:rsidR="005723A2" w:rsidRDefault="005723A2">
            <w:pPr>
              <w:pStyle w:val="Standard"/>
              <w:jc w:val="left"/>
            </w:pPr>
            <w:r>
              <w:t>kyselina listová (vitamin B4)</w:t>
            </w:r>
          </w:p>
        </w:tc>
        <w:tc>
          <w:tcPr>
            <w:tcW w:w="3021" w:type="dxa"/>
            <w:tcBorders>
              <w:top w:val="nil"/>
              <w:left w:val="nil"/>
              <w:bottom w:val="nil"/>
              <w:right w:val="nil"/>
            </w:tcBorders>
          </w:tcPr>
          <w:p w:rsidR="005723A2" w:rsidRDefault="005723A2">
            <w:pPr>
              <w:pStyle w:val="Standard"/>
              <w:jc w:val="left"/>
            </w:pPr>
            <w:r>
              <w:t>antioxidační</w:t>
            </w:r>
          </w:p>
        </w:tc>
        <w:tc>
          <w:tcPr>
            <w:tcW w:w="3021" w:type="dxa"/>
            <w:tcBorders>
              <w:top w:val="nil"/>
              <w:left w:val="nil"/>
              <w:bottom w:val="nil"/>
              <w:right w:val="nil"/>
            </w:tcBorders>
          </w:tcPr>
          <w:p w:rsidR="005723A2" w:rsidRDefault="005723A2">
            <w:pPr>
              <w:pStyle w:val="Standard"/>
              <w:jc w:val="left"/>
            </w:pPr>
            <w:r>
              <w:t>srdce a krevní oběh</w:t>
            </w:r>
          </w:p>
        </w:tc>
      </w:tr>
      <w:tr w:rsidR="005723A2" w:rsidTr="00770B80">
        <w:tc>
          <w:tcPr>
            <w:tcW w:w="3020" w:type="dxa"/>
            <w:tcBorders>
              <w:top w:val="nil"/>
              <w:left w:val="nil"/>
              <w:bottom w:val="nil"/>
              <w:right w:val="nil"/>
            </w:tcBorders>
          </w:tcPr>
          <w:p w:rsidR="005723A2" w:rsidRDefault="002B7347">
            <w:pPr>
              <w:pStyle w:val="Standard"/>
              <w:jc w:val="left"/>
            </w:pPr>
            <w:r>
              <w:t>v</w:t>
            </w:r>
            <w:r w:rsidR="005723A2">
              <w:t>ápník</w:t>
            </w:r>
          </w:p>
        </w:tc>
        <w:tc>
          <w:tcPr>
            <w:tcW w:w="3021" w:type="dxa"/>
            <w:tcBorders>
              <w:top w:val="nil"/>
              <w:left w:val="nil"/>
              <w:bottom w:val="nil"/>
              <w:right w:val="nil"/>
            </w:tcBorders>
          </w:tcPr>
          <w:p w:rsidR="005723A2" w:rsidRDefault="005723A2">
            <w:pPr>
              <w:pStyle w:val="Standard"/>
              <w:jc w:val="left"/>
            </w:pPr>
            <w:r>
              <w:t>prospěšné srdci</w:t>
            </w:r>
          </w:p>
        </w:tc>
        <w:tc>
          <w:tcPr>
            <w:tcW w:w="3021" w:type="dxa"/>
            <w:tcBorders>
              <w:top w:val="nil"/>
              <w:left w:val="nil"/>
              <w:bottom w:val="nil"/>
              <w:right w:val="nil"/>
            </w:tcBorders>
          </w:tcPr>
          <w:p w:rsidR="005723A2" w:rsidRDefault="005723A2">
            <w:pPr>
              <w:pStyle w:val="Standard"/>
              <w:jc w:val="left"/>
            </w:pPr>
            <w:r>
              <w:t>svaly a kosti</w:t>
            </w:r>
          </w:p>
        </w:tc>
      </w:tr>
      <w:tr w:rsidR="005723A2" w:rsidTr="00770B80">
        <w:tc>
          <w:tcPr>
            <w:tcW w:w="3020" w:type="dxa"/>
            <w:tcBorders>
              <w:top w:val="nil"/>
              <w:left w:val="nil"/>
              <w:bottom w:val="nil"/>
              <w:right w:val="nil"/>
            </w:tcBorders>
          </w:tcPr>
          <w:p w:rsidR="005723A2" w:rsidRDefault="002B7347">
            <w:pPr>
              <w:pStyle w:val="Standard"/>
              <w:jc w:val="left"/>
            </w:pPr>
            <w:r>
              <w:t>h</w:t>
            </w:r>
            <w:r w:rsidR="005723A2">
              <w:t>ořčík</w:t>
            </w:r>
          </w:p>
        </w:tc>
        <w:tc>
          <w:tcPr>
            <w:tcW w:w="3021" w:type="dxa"/>
            <w:tcBorders>
              <w:top w:val="nil"/>
              <w:left w:val="nil"/>
              <w:bottom w:val="nil"/>
              <w:right w:val="nil"/>
            </w:tcBorders>
          </w:tcPr>
          <w:p w:rsidR="005723A2" w:rsidRDefault="005723A2">
            <w:pPr>
              <w:pStyle w:val="Standard"/>
              <w:jc w:val="left"/>
            </w:pPr>
          </w:p>
        </w:tc>
        <w:tc>
          <w:tcPr>
            <w:tcW w:w="3021" w:type="dxa"/>
            <w:tcBorders>
              <w:top w:val="nil"/>
              <w:left w:val="nil"/>
              <w:bottom w:val="nil"/>
              <w:right w:val="nil"/>
            </w:tcBorders>
          </w:tcPr>
          <w:p w:rsidR="005723A2" w:rsidRDefault="005723A2">
            <w:pPr>
              <w:pStyle w:val="Standard"/>
              <w:jc w:val="left"/>
            </w:pPr>
            <w:r>
              <w:t>energie</w:t>
            </w:r>
          </w:p>
        </w:tc>
      </w:tr>
      <w:tr w:rsidR="005723A2" w:rsidTr="00770B80">
        <w:tc>
          <w:tcPr>
            <w:tcW w:w="3020" w:type="dxa"/>
            <w:tcBorders>
              <w:top w:val="nil"/>
              <w:left w:val="nil"/>
              <w:bottom w:val="nil"/>
              <w:right w:val="nil"/>
            </w:tcBorders>
          </w:tcPr>
          <w:p w:rsidR="005723A2" w:rsidRDefault="002B7347">
            <w:pPr>
              <w:pStyle w:val="Standard"/>
              <w:jc w:val="left"/>
            </w:pPr>
            <w:r>
              <w:t>z</w:t>
            </w:r>
            <w:r w:rsidR="005723A2">
              <w:t>inek</w:t>
            </w:r>
          </w:p>
        </w:tc>
        <w:tc>
          <w:tcPr>
            <w:tcW w:w="3021" w:type="dxa"/>
            <w:tcBorders>
              <w:top w:val="nil"/>
              <w:left w:val="nil"/>
              <w:bottom w:val="nil"/>
              <w:right w:val="nil"/>
            </w:tcBorders>
          </w:tcPr>
          <w:p w:rsidR="005723A2" w:rsidRDefault="005723A2">
            <w:pPr>
              <w:pStyle w:val="Standard"/>
              <w:jc w:val="left"/>
            </w:pPr>
          </w:p>
        </w:tc>
        <w:tc>
          <w:tcPr>
            <w:tcW w:w="3021" w:type="dxa"/>
            <w:tcBorders>
              <w:top w:val="nil"/>
              <w:left w:val="nil"/>
              <w:bottom w:val="nil"/>
              <w:right w:val="nil"/>
            </w:tcBorders>
          </w:tcPr>
          <w:p w:rsidR="005723A2" w:rsidRDefault="005723A2">
            <w:pPr>
              <w:pStyle w:val="Standard"/>
              <w:jc w:val="left"/>
            </w:pPr>
          </w:p>
        </w:tc>
      </w:tr>
      <w:tr w:rsidR="005723A2" w:rsidTr="00770B80">
        <w:tc>
          <w:tcPr>
            <w:tcW w:w="3020" w:type="dxa"/>
            <w:tcBorders>
              <w:top w:val="nil"/>
              <w:left w:val="nil"/>
              <w:right w:val="nil"/>
            </w:tcBorders>
          </w:tcPr>
          <w:p w:rsidR="005723A2" w:rsidRDefault="002B7347">
            <w:pPr>
              <w:pStyle w:val="Standard"/>
              <w:jc w:val="left"/>
            </w:pPr>
            <w:r>
              <w:t>v</w:t>
            </w:r>
            <w:r w:rsidR="005723A2">
              <w:t>láknina</w:t>
            </w:r>
          </w:p>
        </w:tc>
        <w:tc>
          <w:tcPr>
            <w:tcW w:w="3021" w:type="dxa"/>
            <w:tcBorders>
              <w:top w:val="nil"/>
              <w:left w:val="nil"/>
              <w:right w:val="nil"/>
            </w:tcBorders>
          </w:tcPr>
          <w:p w:rsidR="005723A2" w:rsidRDefault="005723A2">
            <w:pPr>
              <w:pStyle w:val="Standard"/>
              <w:jc w:val="left"/>
            </w:pPr>
          </w:p>
        </w:tc>
        <w:tc>
          <w:tcPr>
            <w:tcW w:w="3021" w:type="dxa"/>
            <w:tcBorders>
              <w:top w:val="nil"/>
              <w:left w:val="nil"/>
              <w:right w:val="nil"/>
            </w:tcBorders>
          </w:tcPr>
          <w:p w:rsidR="005723A2" w:rsidRDefault="005723A2">
            <w:pPr>
              <w:pStyle w:val="Standard"/>
              <w:jc w:val="left"/>
            </w:pPr>
          </w:p>
        </w:tc>
      </w:tr>
    </w:tbl>
    <w:p w:rsidR="0075294C" w:rsidRDefault="0075294C" w:rsidP="005723A2">
      <w:pPr>
        <w:pStyle w:val="Standard"/>
        <w:jc w:val="left"/>
      </w:pPr>
    </w:p>
    <w:p w:rsidR="005723A2" w:rsidRPr="00824D22" w:rsidRDefault="005723A2" w:rsidP="00687B64">
      <w:pPr>
        <w:pStyle w:val="Standard"/>
      </w:pPr>
      <w:r>
        <w:t>Chuť špenátu podpoří česnek, mořská sůl, sójová omáčka, dobrý je i v kombinaci s rozinkami. Koupit ho můžeme mražený jako protlak nebo mražené listy. Ze špenátu připravujeme omáčky, polév</w:t>
      </w:r>
      <w:r w:rsidR="006E2FDB">
        <w:t xml:space="preserve">ky, listy </w:t>
      </w:r>
      <w:r>
        <w:t>špenátu plníme slané palačinky, masové rolády či kapsy.</w:t>
      </w:r>
    </w:p>
    <w:p w:rsidR="002A3355" w:rsidRDefault="00B76983">
      <w:pPr>
        <w:pStyle w:val="Standard"/>
        <w:jc w:val="left"/>
        <w:rPr>
          <w:b/>
        </w:rPr>
      </w:pPr>
      <w:r>
        <w:rPr>
          <w:b/>
        </w:rPr>
        <w:t>2.2.3</w:t>
      </w:r>
      <w:r w:rsidR="002D32EE">
        <w:rPr>
          <w:b/>
        </w:rPr>
        <w:t>. Brokolice</w:t>
      </w:r>
    </w:p>
    <w:p w:rsidR="002A3355" w:rsidRDefault="002D32EE">
      <w:pPr>
        <w:pStyle w:val="Standard"/>
        <w:jc w:val="left"/>
      </w:pPr>
      <w:r>
        <w:rPr>
          <w:i/>
        </w:rPr>
        <w:t>„Brokolice patří k nejzdravějším druhům zeleniny vůbec a je dokonce využitelná k pr</w:t>
      </w:r>
      <w:r w:rsidR="007454C9">
        <w:rPr>
          <w:i/>
        </w:rPr>
        <w:t>evenci rakoviny“</w:t>
      </w:r>
      <w:r w:rsidR="00D13B82">
        <w:t xml:space="preserve">(Oberbeil a </w:t>
      </w:r>
      <w:r w:rsidR="00994756">
        <w:t xml:space="preserve">Lentzt, </w:t>
      </w:r>
      <w:r w:rsidR="00B63530">
        <w:t>2014, s. 80</w:t>
      </w:r>
      <w:r>
        <w:t>)</w:t>
      </w:r>
      <w:r w:rsidR="007454C9">
        <w:t>.</w:t>
      </w:r>
    </w:p>
    <w:p w:rsidR="000E5497" w:rsidRDefault="002D32EE" w:rsidP="00687B64">
      <w:pPr>
        <w:pStyle w:val="Standard"/>
      </w:pPr>
      <w:r>
        <w:t>Vitamin PP zvaný také jako niacin (vitamin B3) dokáže přirozenou cestou posilovat nervový systém, proto brokolice zmírňuje nevrlost, p</w:t>
      </w:r>
      <w:r w:rsidR="00424ADD">
        <w:t>odrážděnost a nervo</w:t>
      </w:r>
      <w:r w:rsidR="00687B64">
        <w:t>zitu. Živiny uvedené v T</w:t>
      </w:r>
      <w:r w:rsidR="00CE4BD7">
        <w:t>abulce 8</w:t>
      </w:r>
      <w:r w:rsidR="00424ADD">
        <w:t>,</w:t>
      </w:r>
      <w:r>
        <w:t xml:space="preserve"> které jsou obsaženy v brokolici, dokáží zabránit růstu nád</w:t>
      </w:r>
      <w:r w:rsidR="007454C9">
        <w:t xml:space="preserve">orových buněk </w:t>
      </w:r>
      <w:r w:rsidR="009E6829">
        <w:t xml:space="preserve">(Gabriel, </w:t>
      </w:r>
      <w:r>
        <w:t>2015)</w:t>
      </w:r>
      <w:r w:rsidR="007454C9">
        <w:t>.</w:t>
      </w:r>
    </w:p>
    <w:p w:rsidR="00424ADD" w:rsidRDefault="00CE4BD7">
      <w:pPr>
        <w:pStyle w:val="Standard"/>
        <w:jc w:val="left"/>
      </w:pPr>
      <w:r>
        <w:t>Tabulka 8</w:t>
      </w:r>
      <w:r w:rsidR="00D13B82">
        <w:t xml:space="preserve">: Vybrané živiny a jejich účinky v brokolici dle </w:t>
      </w:r>
      <w:r w:rsidR="00687B64">
        <w:t>(Haigh, 2007; Merson</w:t>
      </w:r>
      <w:r w:rsidR="00424ADD" w:rsidRPr="00424ADD">
        <w:t>, 2008)</w:t>
      </w:r>
    </w:p>
    <w:tbl>
      <w:tblPr>
        <w:tblW w:w="9067" w:type="dxa"/>
        <w:tblCellMar>
          <w:left w:w="10" w:type="dxa"/>
          <w:right w:w="10" w:type="dxa"/>
        </w:tblCellMar>
        <w:tblLook w:val="04A0" w:firstRow="1" w:lastRow="0" w:firstColumn="1" w:lastColumn="0" w:noHBand="0" w:noVBand="1"/>
      </w:tblPr>
      <w:tblGrid>
        <w:gridCol w:w="2465"/>
        <w:gridCol w:w="2739"/>
        <w:gridCol w:w="3863"/>
      </w:tblGrid>
      <w:tr w:rsidR="002A3355" w:rsidTr="00770B80">
        <w:tc>
          <w:tcPr>
            <w:tcW w:w="2465"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rPr>
                <w:b/>
              </w:rPr>
            </w:pPr>
            <w:r>
              <w:rPr>
                <w:b/>
              </w:rPr>
              <w:t>ŽIVINY</w:t>
            </w:r>
          </w:p>
        </w:tc>
        <w:tc>
          <w:tcPr>
            <w:tcW w:w="2739"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rPr>
                <w:b/>
              </w:rPr>
            </w:pPr>
            <w:r>
              <w:rPr>
                <w:b/>
              </w:rPr>
              <w:t>PŘÍZNIVÉ ÚČINKY</w:t>
            </w:r>
          </w:p>
        </w:tc>
        <w:tc>
          <w:tcPr>
            <w:tcW w:w="3863"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rPr>
                <w:b/>
              </w:rPr>
            </w:pPr>
            <w:r>
              <w:rPr>
                <w:b/>
              </w:rPr>
              <w:t>ÚČINKY NA TĚLO</w:t>
            </w:r>
          </w:p>
        </w:tc>
      </w:tr>
      <w:tr w:rsidR="002A3355" w:rsidTr="00770B80">
        <w:tc>
          <w:tcPr>
            <w:tcW w:w="2465" w:type="dxa"/>
            <w:tcBorders>
              <w:top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vitaminy B3, B5, C, E</w:t>
            </w:r>
          </w:p>
        </w:tc>
        <w:tc>
          <w:tcPr>
            <w:tcW w:w="2739" w:type="dxa"/>
            <w:tcBorders>
              <w:top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protinádorové</w:t>
            </w:r>
          </w:p>
        </w:tc>
        <w:tc>
          <w:tcPr>
            <w:tcW w:w="3863" w:type="dxa"/>
            <w:tcBorders>
              <w:top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kůže</w:t>
            </w:r>
          </w:p>
        </w:tc>
      </w:tr>
      <w:tr w:rsidR="002A3355" w:rsidTr="00770B80">
        <w:tc>
          <w:tcPr>
            <w:tcW w:w="2465" w:type="dxa"/>
            <w:shd w:val="clear" w:color="auto" w:fill="auto"/>
            <w:tcMar>
              <w:top w:w="0" w:type="dxa"/>
              <w:left w:w="108" w:type="dxa"/>
              <w:bottom w:w="0" w:type="dxa"/>
              <w:right w:w="108" w:type="dxa"/>
            </w:tcMar>
          </w:tcPr>
          <w:p w:rsidR="002A3355" w:rsidRDefault="002D32EE">
            <w:pPr>
              <w:pStyle w:val="Standard"/>
              <w:spacing w:after="0"/>
              <w:jc w:val="left"/>
            </w:pPr>
            <w:r>
              <w:t>beta-karoten</w:t>
            </w:r>
          </w:p>
        </w:tc>
        <w:tc>
          <w:tcPr>
            <w:tcW w:w="2739" w:type="dxa"/>
            <w:shd w:val="clear" w:color="auto" w:fill="auto"/>
            <w:tcMar>
              <w:top w:w="0" w:type="dxa"/>
              <w:left w:w="108" w:type="dxa"/>
              <w:bottom w:w="0" w:type="dxa"/>
              <w:right w:w="108" w:type="dxa"/>
            </w:tcMar>
          </w:tcPr>
          <w:p w:rsidR="002A3355" w:rsidRDefault="002D32EE">
            <w:pPr>
              <w:pStyle w:val="Standard"/>
              <w:spacing w:after="0"/>
              <w:jc w:val="left"/>
            </w:pPr>
            <w:r>
              <w:t>antivirové</w:t>
            </w:r>
          </w:p>
        </w:tc>
        <w:tc>
          <w:tcPr>
            <w:tcW w:w="3863" w:type="dxa"/>
            <w:shd w:val="clear" w:color="auto" w:fill="auto"/>
            <w:tcMar>
              <w:top w:w="0" w:type="dxa"/>
              <w:left w:w="108" w:type="dxa"/>
              <w:bottom w:w="0" w:type="dxa"/>
              <w:right w:w="108" w:type="dxa"/>
            </w:tcMar>
          </w:tcPr>
          <w:p w:rsidR="002A3355" w:rsidRDefault="002D32EE">
            <w:pPr>
              <w:pStyle w:val="Standard"/>
              <w:spacing w:after="0"/>
              <w:jc w:val="left"/>
            </w:pPr>
            <w:r>
              <w:t>oči</w:t>
            </w:r>
          </w:p>
        </w:tc>
      </w:tr>
      <w:tr w:rsidR="002A3355" w:rsidTr="00770B80">
        <w:tc>
          <w:tcPr>
            <w:tcW w:w="2465" w:type="dxa"/>
            <w:shd w:val="clear" w:color="auto" w:fill="auto"/>
            <w:tcMar>
              <w:top w:w="0" w:type="dxa"/>
              <w:left w:w="108" w:type="dxa"/>
              <w:bottom w:w="0" w:type="dxa"/>
              <w:right w:w="108" w:type="dxa"/>
            </w:tcMar>
          </w:tcPr>
          <w:p w:rsidR="002A3355" w:rsidRDefault="002B7347">
            <w:pPr>
              <w:pStyle w:val="Standard"/>
              <w:spacing w:after="0"/>
              <w:jc w:val="left"/>
            </w:pPr>
            <w:r>
              <w:t>v</w:t>
            </w:r>
            <w:r w:rsidR="002D32EE">
              <w:t>ápník</w:t>
            </w:r>
          </w:p>
        </w:tc>
        <w:tc>
          <w:tcPr>
            <w:tcW w:w="2739" w:type="dxa"/>
            <w:shd w:val="clear" w:color="auto" w:fill="auto"/>
            <w:tcMar>
              <w:top w:w="0" w:type="dxa"/>
              <w:left w:w="108" w:type="dxa"/>
              <w:bottom w:w="0" w:type="dxa"/>
              <w:right w:w="108" w:type="dxa"/>
            </w:tcMar>
          </w:tcPr>
          <w:p w:rsidR="002A3355" w:rsidRDefault="002D32EE">
            <w:pPr>
              <w:pStyle w:val="Standard"/>
              <w:spacing w:after="0"/>
              <w:jc w:val="left"/>
            </w:pPr>
            <w:r>
              <w:t>antioxidační</w:t>
            </w:r>
          </w:p>
        </w:tc>
        <w:tc>
          <w:tcPr>
            <w:tcW w:w="3863" w:type="dxa"/>
            <w:shd w:val="clear" w:color="auto" w:fill="auto"/>
            <w:tcMar>
              <w:top w:w="0" w:type="dxa"/>
              <w:left w:w="108" w:type="dxa"/>
              <w:bottom w:w="0" w:type="dxa"/>
              <w:right w:w="108" w:type="dxa"/>
            </w:tcMar>
          </w:tcPr>
          <w:p w:rsidR="002A3355" w:rsidRDefault="002D32EE">
            <w:pPr>
              <w:pStyle w:val="Standard"/>
              <w:spacing w:after="0"/>
              <w:jc w:val="left"/>
            </w:pPr>
            <w:r>
              <w:t>srdce a krevní oběh</w:t>
            </w:r>
          </w:p>
        </w:tc>
      </w:tr>
      <w:tr w:rsidR="002A3355" w:rsidTr="00770B80">
        <w:tc>
          <w:tcPr>
            <w:tcW w:w="2465" w:type="dxa"/>
            <w:shd w:val="clear" w:color="auto" w:fill="auto"/>
            <w:tcMar>
              <w:top w:w="0" w:type="dxa"/>
              <w:left w:w="108" w:type="dxa"/>
              <w:bottom w:w="0" w:type="dxa"/>
              <w:right w:w="108" w:type="dxa"/>
            </w:tcMar>
          </w:tcPr>
          <w:p w:rsidR="002A3355" w:rsidRDefault="002B7347">
            <w:pPr>
              <w:pStyle w:val="Standard"/>
              <w:spacing w:after="0"/>
              <w:jc w:val="left"/>
            </w:pPr>
            <w:r>
              <w:t>ž</w:t>
            </w:r>
            <w:r w:rsidR="002D32EE">
              <w:t>elezo</w:t>
            </w:r>
          </w:p>
        </w:tc>
        <w:tc>
          <w:tcPr>
            <w:tcW w:w="2739" w:type="dxa"/>
            <w:shd w:val="clear" w:color="auto" w:fill="auto"/>
            <w:tcMar>
              <w:top w:w="0" w:type="dxa"/>
              <w:left w:w="108" w:type="dxa"/>
              <w:bottom w:w="0" w:type="dxa"/>
              <w:right w:w="108" w:type="dxa"/>
            </w:tcMar>
          </w:tcPr>
          <w:p w:rsidR="002A3355" w:rsidRDefault="002D32EE">
            <w:pPr>
              <w:pStyle w:val="Standard"/>
              <w:spacing w:after="0"/>
              <w:jc w:val="left"/>
            </w:pPr>
            <w:r>
              <w:t>prospěšné srdci</w:t>
            </w:r>
          </w:p>
        </w:tc>
        <w:tc>
          <w:tcPr>
            <w:tcW w:w="3863" w:type="dxa"/>
            <w:shd w:val="clear" w:color="auto" w:fill="auto"/>
            <w:tcMar>
              <w:top w:w="0" w:type="dxa"/>
              <w:left w:w="108" w:type="dxa"/>
              <w:bottom w:w="0" w:type="dxa"/>
              <w:right w:w="108" w:type="dxa"/>
            </w:tcMar>
          </w:tcPr>
          <w:p w:rsidR="002A3355" w:rsidRDefault="002D32EE">
            <w:pPr>
              <w:pStyle w:val="Standard"/>
              <w:spacing w:after="0"/>
              <w:jc w:val="left"/>
            </w:pPr>
            <w:r>
              <w:t>svaly a kosti</w:t>
            </w:r>
          </w:p>
        </w:tc>
      </w:tr>
      <w:tr w:rsidR="002A3355" w:rsidTr="00770B80">
        <w:tc>
          <w:tcPr>
            <w:tcW w:w="2465" w:type="dxa"/>
            <w:tcBorders>
              <w:bottom w:val="single" w:sz="4" w:space="0" w:color="auto"/>
            </w:tcBorders>
            <w:shd w:val="clear" w:color="auto" w:fill="auto"/>
            <w:tcMar>
              <w:top w:w="0" w:type="dxa"/>
              <w:left w:w="108" w:type="dxa"/>
              <w:bottom w:w="0" w:type="dxa"/>
              <w:right w:w="108" w:type="dxa"/>
            </w:tcMar>
          </w:tcPr>
          <w:p w:rsidR="002A3355" w:rsidRDefault="002B7347">
            <w:pPr>
              <w:pStyle w:val="Standard"/>
              <w:spacing w:after="0"/>
              <w:jc w:val="left"/>
            </w:pPr>
            <w:r>
              <w:t>z</w:t>
            </w:r>
            <w:r w:rsidR="002D32EE">
              <w:t>inek</w:t>
            </w:r>
          </w:p>
        </w:tc>
        <w:tc>
          <w:tcPr>
            <w:tcW w:w="2739" w:type="dxa"/>
            <w:tcBorders>
              <w:bottom w:val="single" w:sz="4" w:space="0" w:color="auto"/>
            </w:tcBorders>
            <w:shd w:val="clear" w:color="auto" w:fill="auto"/>
            <w:tcMar>
              <w:top w:w="0" w:type="dxa"/>
              <w:left w:w="108" w:type="dxa"/>
              <w:bottom w:w="0" w:type="dxa"/>
              <w:right w:w="108" w:type="dxa"/>
            </w:tcMar>
          </w:tcPr>
          <w:p w:rsidR="002A3355" w:rsidRDefault="002A3355">
            <w:pPr>
              <w:pStyle w:val="Standard"/>
              <w:spacing w:after="0"/>
              <w:jc w:val="left"/>
            </w:pPr>
          </w:p>
        </w:tc>
        <w:tc>
          <w:tcPr>
            <w:tcW w:w="3863" w:type="dxa"/>
            <w:tcBorders>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imunitní systém</w:t>
            </w:r>
          </w:p>
        </w:tc>
      </w:tr>
    </w:tbl>
    <w:p w:rsidR="00424ADD" w:rsidRDefault="00424ADD">
      <w:pPr>
        <w:pStyle w:val="Standard"/>
        <w:jc w:val="left"/>
      </w:pPr>
    </w:p>
    <w:p w:rsidR="002A3355" w:rsidRDefault="002D32EE" w:rsidP="00687B64">
      <w:pPr>
        <w:pStyle w:val="Standard"/>
      </w:pPr>
      <w:r>
        <w:t xml:space="preserve">Při výběru brokolice si všímáme hlavně toho, aby růžičky neměly skvrny a nažloutlé listy. Brokolice se těžce skladuje, po pár dnech růžičky začnou žloutnout, proto ji nejčastěji zamrazujeme a tím i zachováme </w:t>
      </w:r>
      <w:r w:rsidR="007454C9">
        <w:t xml:space="preserve">její všechny živiny </w:t>
      </w:r>
      <w:r w:rsidR="00D13B82">
        <w:t xml:space="preserve">(Oberbeil a </w:t>
      </w:r>
      <w:r w:rsidR="00994756">
        <w:t xml:space="preserve">Lentzt, </w:t>
      </w:r>
      <w:r>
        <w:t>2014)</w:t>
      </w:r>
      <w:r w:rsidR="007454C9">
        <w:t>.</w:t>
      </w:r>
    </w:p>
    <w:p w:rsidR="002A3355" w:rsidRDefault="002D32EE" w:rsidP="00687B64">
      <w:pPr>
        <w:pStyle w:val="Standard"/>
      </w:pPr>
      <w:r>
        <w:lastRenderedPageBreak/>
        <w:t>Při přípravě s ní zacházíme podobně jako u květáku či růžičkové kapusty a stejně tak ji můžeme uplatnit v podobných receptech. Výborně se hodí jako příloha k masu.</w:t>
      </w:r>
    </w:p>
    <w:p w:rsidR="002A3355" w:rsidRPr="002372EB" w:rsidRDefault="002D32EE">
      <w:pPr>
        <w:pStyle w:val="Standard"/>
        <w:rPr>
          <w:b/>
          <w:sz w:val="28"/>
          <w:szCs w:val="28"/>
        </w:rPr>
      </w:pPr>
      <w:r w:rsidRPr="002372EB">
        <w:rPr>
          <w:b/>
          <w:sz w:val="28"/>
          <w:szCs w:val="28"/>
        </w:rPr>
        <w:t>2.3.  Luštěniny</w:t>
      </w:r>
    </w:p>
    <w:p w:rsidR="002A3355" w:rsidRDefault="002D32EE" w:rsidP="00687B64">
      <w:pPr>
        <w:pStyle w:val="Standard"/>
      </w:pPr>
      <w:r>
        <w:t>Luštěniny patří k nejméně oblíbeným potravinám v České republice. Její roční spotřeba je pouze 2</w:t>
      </w:r>
      <w:r w:rsidR="00687B64">
        <w:t xml:space="preserve"> </w:t>
      </w:r>
      <w:r>
        <w:t>kg za rok na osobu. Důvodem nízké konzumace je časová náročnost na přípravu a pro některé lidi j</w:t>
      </w:r>
      <w:r w:rsidR="00687B64">
        <w:t>sou hůře stravitelné a způsobující</w:t>
      </w:r>
      <w:r>
        <w:t xml:space="preserve"> nadýmání</w:t>
      </w:r>
      <w:r w:rsidR="00B63530">
        <w:t>. Abychom aspoň částečně snížili</w:t>
      </w:r>
      <w:r>
        <w:t xml:space="preserve"> tyto negativní účinky, je důležité zvolit správný způsob jejich úpravy. Před přípravou luštěniny propláchnem</w:t>
      </w:r>
      <w:r w:rsidR="00B63530">
        <w:t>e a promneme, abychom je zbavili</w:t>
      </w:r>
      <w:r>
        <w:t xml:space="preserve"> slupek, které jsou nestravitelné. Poté je necháme namočené ve vodě alespoň 8 hodin. Vodu, ve které jsme je </w:t>
      </w:r>
      <w:r w:rsidR="002372EB">
        <w:t>namáčeli, vylejeme</w:t>
      </w:r>
      <w:r>
        <w:t>, protože jsou v ní obsažené škodlivé látky tzv.</w:t>
      </w:r>
      <w:r w:rsidR="002372EB">
        <w:t xml:space="preserve"> </w:t>
      </w:r>
      <w:r w:rsidR="00687B64">
        <w:t xml:space="preserve">lektiny. Vaříme v nové vodě a </w:t>
      </w:r>
      <w:r>
        <w:t>osolíme až po ukončení varu, protože sůl by prodloužila dobu varu a bobtnání zrn. Mixováním, pasírováním a vařením s kořením do</w:t>
      </w:r>
      <w:r w:rsidR="00D13B82">
        <w:t xml:space="preserve">sáhneme lepší stravitelnosti </w:t>
      </w:r>
      <w:r>
        <w:t>(Mandžuková, 2011)</w:t>
      </w:r>
      <w:r w:rsidR="00D13B82">
        <w:t>.</w:t>
      </w:r>
    </w:p>
    <w:p w:rsidR="00CE4BD7" w:rsidRDefault="00CE4BD7" w:rsidP="00687B64">
      <w:pPr>
        <w:pStyle w:val="Standard"/>
      </w:pPr>
      <w:r>
        <w:t>Luštěniny bychom měli zařazovat do jídelníčku kvůli vysokému obsahu bílkovin. Proto se stávají ideální náhradou za maso ve stravě vegetariánů. Dále obsahují hodně sacharidů, které nám dodávají dlouhodobý poc</w:t>
      </w:r>
      <w:r w:rsidR="00687B64">
        <w:t>it sytosti (T</w:t>
      </w:r>
      <w:r w:rsidR="00D13B82">
        <w:t xml:space="preserve">abulka </w:t>
      </w:r>
      <w:r>
        <w:t>9).</w:t>
      </w:r>
    </w:p>
    <w:p w:rsidR="00CE4BD7" w:rsidRDefault="00CE4BD7" w:rsidP="00CE4BD7">
      <w:pPr>
        <w:pStyle w:val="Standard"/>
        <w:jc w:val="left"/>
      </w:pPr>
      <w:r>
        <w:t xml:space="preserve">Tabulka 9: </w:t>
      </w:r>
      <w:r w:rsidR="00D13B82">
        <w:t>Výživová hodnota vybraných dr</w:t>
      </w:r>
      <w:r w:rsidR="00F209B5">
        <w:t>uhů luštěnin ve 100</w:t>
      </w:r>
      <w:r w:rsidR="009E6829">
        <w:t xml:space="preserve"> </w:t>
      </w:r>
      <w:r w:rsidR="00D13B82">
        <w:t>g</w:t>
      </w:r>
      <w:r w:rsidR="00687B64">
        <w:t xml:space="preserve"> (Anonym 1, </w:t>
      </w:r>
      <w:r w:rsidR="00F81974">
        <w:t>2016)</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CE4BD7" w:rsidTr="00770B80">
        <w:tc>
          <w:tcPr>
            <w:tcW w:w="1812" w:type="dxa"/>
            <w:tcBorders>
              <w:top w:val="single" w:sz="4" w:space="0" w:color="auto"/>
            </w:tcBorders>
          </w:tcPr>
          <w:p w:rsidR="00CE4BD7" w:rsidRPr="00D13B82" w:rsidRDefault="00CE4BD7" w:rsidP="00C71838">
            <w:pPr>
              <w:pStyle w:val="Standard"/>
              <w:jc w:val="left"/>
            </w:pPr>
            <w:r w:rsidRPr="00D13B82">
              <w:t>Druh luštěniny</w:t>
            </w:r>
          </w:p>
        </w:tc>
        <w:tc>
          <w:tcPr>
            <w:tcW w:w="1812" w:type="dxa"/>
            <w:tcBorders>
              <w:top w:val="single" w:sz="4" w:space="0" w:color="auto"/>
            </w:tcBorders>
          </w:tcPr>
          <w:p w:rsidR="00CE4BD7" w:rsidRPr="00D13B82" w:rsidRDefault="00770B80" w:rsidP="00C71838">
            <w:pPr>
              <w:pStyle w:val="Standard"/>
              <w:jc w:val="center"/>
            </w:pPr>
            <w:r w:rsidRPr="00D13B82">
              <w:t>Energie</w:t>
            </w:r>
          </w:p>
        </w:tc>
        <w:tc>
          <w:tcPr>
            <w:tcW w:w="1812" w:type="dxa"/>
            <w:tcBorders>
              <w:top w:val="single" w:sz="4" w:space="0" w:color="auto"/>
            </w:tcBorders>
          </w:tcPr>
          <w:p w:rsidR="00CE4BD7" w:rsidRPr="00D13B82" w:rsidRDefault="00D13B82" w:rsidP="00770B80">
            <w:pPr>
              <w:pStyle w:val="Standard"/>
              <w:jc w:val="center"/>
            </w:pPr>
            <w:r>
              <w:t>s</w:t>
            </w:r>
            <w:r w:rsidR="00770B80" w:rsidRPr="00D13B82">
              <w:t>acharidy</w:t>
            </w:r>
          </w:p>
        </w:tc>
        <w:tc>
          <w:tcPr>
            <w:tcW w:w="1813" w:type="dxa"/>
            <w:tcBorders>
              <w:top w:val="single" w:sz="4" w:space="0" w:color="auto"/>
            </w:tcBorders>
          </w:tcPr>
          <w:p w:rsidR="00CE4BD7" w:rsidRPr="00D13B82" w:rsidRDefault="00D13B82" w:rsidP="00C71838">
            <w:pPr>
              <w:pStyle w:val="Standard"/>
              <w:jc w:val="center"/>
            </w:pPr>
            <w:r>
              <w:t>t</w:t>
            </w:r>
            <w:r w:rsidR="00770B80" w:rsidRPr="00D13B82">
              <w:t>uky</w:t>
            </w:r>
          </w:p>
        </w:tc>
        <w:tc>
          <w:tcPr>
            <w:tcW w:w="1813" w:type="dxa"/>
            <w:tcBorders>
              <w:top w:val="single" w:sz="4" w:space="0" w:color="auto"/>
            </w:tcBorders>
          </w:tcPr>
          <w:p w:rsidR="00CE4BD7" w:rsidRPr="00D13B82" w:rsidRDefault="00D13B82" w:rsidP="00C71838">
            <w:pPr>
              <w:pStyle w:val="Standard"/>
              <w:jc w:val="center"/>
            </w:pPr>
            <w:r>
              <w:t>b</w:t>
            </w:r>
            <w:r w:rsidR="00770B80" w:rsidRPr="00D13B82">
              <w:t>ílkoviny</w:t>
            </w:r>
          </w:p>
        </w:tc>
      </w:tr>
      <w:tr w:rsidR="00770B80" w:rsidTr="00770B80">
        <w:tc>
          <w:tcPr>
            <w:tcW w:w="1812" w:type="dxa"/>
            <w:tcBorders>
              <w:bottom w:val="single" w:sz="4" w:space="0" w:color="auto"/>
            </w:tcBorders>
          </w:tcPr>
          <w:p w:rsidR="00770B80" w:rsidRPr="00D13B82" w:rsidRDefault="00770B80" w:rsidP="00C71838">
            <w:pPr>
              <w:pStyle w:val="Standard"/>
              <w:jc w:val="left"/>
            </w:pPr>
          </w:p>
        </w:tc>
        <w:tc>
          <w:tcPr>
            <w:tcW w:w="1812" w:type="dxa"/>
            <w:tcBorders>
              <w:bottom w:val="single" w:sz="4" w:space="0" w:color="auto"/>
            </w:tcBorders>
          </w:tcPr>
          <w:p w:rsidR="00770B80" w:rsidRPr="00D13B82" w:rsidRDefault="00D13B82" w:rsidP="00C71838">
            <w:pPr>
              <w:pStyle w:val="Standard"/>
              <w:jc w:val="center"/>
            </w:pPr>
            <w:r>
              <w:t>kJ</w:t>
            </w:r>
          </w:p>
        </w:tc>
        <w:tc>
          <w:tcPr>
            <w:tcW w:w="1812" w:type="dxa"/>
            <w:tcBorders>
              <w:bottom w:val="single" w:sz="4" w:space="0" w:color="auto"/>
            </w:tcBorders>
          </w:tcPr>
          <w:p w:rsidR="00770B80" w:rsidRPr="00D13B82" w:rsidRDefault="00770B80" w:rsidP="00C71838">
            <w:pPr>
              <w:pStyle w:val="Standard"/>
              <w:jc w:val="center"/>
            </w:pPr>
          </w:p>
        </w:tc>
        <w:tc>
          <w:tcPr>
            <w:tcW w:w="1813" w:type="dxa"/>
            <w:tcBorders>
              <w:bottom w:val="single" w:sz="4" w:space="0" w:color="auto"/>
            </w:tcBorders>
          </w:tcPr>
          <w:p w:rsidR="00770B80" w:rsidRPr="00D13B82" w:rsidRDefault="00770B80" w:rsidP="00C71838">
            <w:pPr>
              <w:pStyle w:val="Standard"/>
              <w:jc w:val="center"/>
            </w:pPr>
            <w:r w:rsidRPr="00D13B82">
              <w:t>g</w:t>
            </w:r>
          </w:p>
        </w:tc>
        <w:tc>
          <w:tcPr>
            <w:tcW w:w="1813" w:type="dxa"/>
            <w:tcBorders>
              <w:bottom w:val="single" w:sz="4" w:space="0" w:color="auto"/>
            </w:tcBorders>
          </w:tcPr>
          <w:p w:rsidR="00770B80" w:rsidRPr="00D13B82" w:rsidRDefault="00770B80" w:rsidP="00C71838">
            <w:pPr>
              <w:pStyle w:val="Standard"/>
              <w:jc w:val="center"/>
            </w:pPr>
          </w:p>
        </w:tc>
      </w:tr>
      <w:tr w:rsidR="00CE4BD7" w:rsidTr="00770B80">
        <w:tc>
          <w:tcPr>
            <w:tcW w:w="1812" w:type="dxa"/>
            <w:tcBorders>
              <w:top w:val="single" w:sz="4" w:space="0" w:color="auto"/>
            </w:tcBorders>
          </w:tcPr>
          <w:p w:rsidR="00CE4BD7" w:rsidRPr="007B4213" w:rsidRDefault="00CE4BD7" w:rsidP="00C71838">
            <w:pPr>
              <w:pStyle w:val="Standard"/>
              <w:jc w:val="left"/>
            </w:pPr>
            <w:r w:rsidRPr="007B4213">
              <w:t>cizrna</w:t>
            </w:r>
          </w:p>
        </w:tc>
        <w:tc>
          <w:tcPr>
            <w:tcW w:w="1812" w:type="dxa"/>
            <w:tcBorders>
              <w:top w:val="single" w:sz="4" w:space="0" w:color="auto"/>
            </w:tcBorders>
          </w:tcPr>
          <w:p w:rsidR="00CE4BD7" w:rsidRPr="007B4213" w:rsidRDefault="00D13B82" w:rsidP="00C71838">
            <w:pPr>
              <w:pStyle w:val="Standard"/>
              <w:jc w:val="center"/>
            </w:pPr>
            <w:r>
              <w:t>1497</w:t>
            </w:r>
          </w:p>
        </w:tc>
        <w:tc>
          <w:tcPr>
            <w:tcW w:w="1812" w:type="dxa"/>
            <w:tcBorders>
              <w:top w:val="single" w:sz="4" w:space="0" w:color="auto"/>
            </w:tcBorders>
          </w:tcPr>
          <w:p w:rsidR="00CE4BD7" w:rsidRPr="007B4213" w:rsidRDefault="00CE4BD7" w:rsidP="00C71838">
            <w:pPr>
              <w:pStyle w:val="Standard"/>
              <w:jc w:val="center"/>
            </w:pPr>
            <w:r w:rsidRPr="007B4213">
              <w:t>59,4</w:t>
            </w:r>
          </w:p>
        </w:tc>
        <w:tc>
          <w:tcPr>
            <w:tcW w:w="1813" w:type="dxa"/>
            <w:tcBorders>
              <w:top w:val="single" w:sz="4" w:space="0" w:color="auto"/>
            </w:tcBorders>
          </w:tcPr>
          <w:p w:rsidR="00CE4BD7" w:rsidRPr="007B4213" w:rsidRDefault="00CE4BD7" w:rsidP="00C71838">
            <w:pPr>
              <w:pStyle w:val="Standard"/>
              <w:jc w:val="center"/>
            </w:pPr>
            <w:r w:rsidRPr="007B4213">
              <w:t>4,6</w:t>
            </w:r>
          </w:p>
        </w:tc>
        <w:tc>
          <w:tcPr>
            <w:tcW w:w="1813" w:type="dxa"/>
            <w:tcBorders>
              <w:top w:val="single" w:sz="4" w:space="0" w:color="auto"/>
            </w:tcBorders>
          </w:tcPr>
          <w:p w:rsidR="00CE4BD7" w:rsidRPr="007B4213" w:rsidRDefault="00CE4BD7" w:rsidP="00C71838">
            <w:pPr>
              <w:pStyle w:val="Standard"/>
              <w:jc w:val="center"/>
            </w:pPr>
            <w:r w:rsidRPr="007B4213">
              <w:t>20</w:t>
            </w:r>
          </w:p>
        </w:tc>
      </w:tr>
      <w:tr w:rsidR="00CE4BD7" w:rsidTr="00770B80">
        <w:tc>
          <w:tcPr>
            <w:tcW w:w="1812" w:type="dxa"/>
            <w:tcBorders>
              <w:bottom w:val="single" w:sz="4" w:space="0" w:color="auto"/>
            </w:tcBorders>
          </w:tcPr>
          <w:p w:rsidR="00CE4BD7" w:rsidRPr="007B4213" w:rsidRDefault="00CE4BD7" w:rsidP="00C71838">
            <w:pPr>
              <w:pStyle w:val="Standard"/>
              <w:jc w:val="left"/>
            </w:pPr>
            <w:r w:rsidRPr="007B4213">
              <w:t>sója</w:t>
            </w:r>
          </w:p>
        </w:tc>
        <w:tc>
          <w:tcPr>
            <w:tcW w:w="1812" w:type="dxa"/>
            <w:tcBorders>
              <w:bottom w:val="single" w:sz="4" w:space="0" w:color="auto"/>
            </w:tcBorders>
          </w:tcPr>
          <w:p w:rsidR="00CE4BD7" w:rsidRPr="007B4213" w:rsidRDefault="00D13B82" w:rsidP="00C71838">
            <w:pPr>
              <w:pStyle w:val="Standard"/>
              <w:jc w:val="center"/>
            </w:pPr>
            <w:r>
              <w:t>1866</w:t>
            </w:r>
          </w:p>
        </w:tc>
        <w:tc>
          <w:tcPr>
            <w:tcW w:w="1812" w:type="dxa"/>
            <w:tcBorders>
              <w:bottom w:val="single" w:sz="4" w:space="0" w:color="auto"/>
            </w:tcBorders>
          </w:tcPr>
          <w:p w:rsidR="00CE4BD7" w:rsidRPr="007B4213" w:rsidRDefault="00CE4BD7" w:rsidP="00C71838">
            <w:pPr>
              <w:pStyle w:val="Standard"/>
              <w:jc w:val="center"/>
            </w:pPr>
            <w:r>
              <w:t>30,</w:t>
            </w:r>
            <w:r w:rsidRPr="007B4213">
              <w:t>2</w:t>
            </w:r>
          </w:p>
        </w:tc>
        <w:tc>
          <w:tcPr>
            <w:tcW w:w="1813" w:type="dxa"/>
            <w:tcBorders>
              <w:bottom w:val="single" w:sz="4" w:space="0" w:color="auto"/>
            </w:tcBorders>
          </w:tcPr>
          <w:p w:rsidR="00CE4BD7" w:rsidRPr="007B4213" w:rsidRDefault="00CE4BD7" w:rsidP="00C71838">
            <w:pPr>
              <w:pStyle w:val="Standard"/>
              <w:jc w:val="center"/>
            </w:pPr>
            <w:r w:rsidRPr="007B4213">
              <w:t>19,9</w:t>
            </w:r>
          </w:p>
        </w:tc>
        <w:tc>
          <w:tcPr>
            <w:tcW w:w="1813" w:type="dxa"/>
            <w:tcBorders>
              <w:bottom w:val="single" w:sz="4" w:space="0" w:color="auto"/>
            </w:tcBorders>
          </w:tcPr>
          <w:p w:rsidR="00CE4BD7" w:rsidRPr="007B4213" w:rsidRDefault="00CE4BD7" w:rsidP="00C71838">
            <w:pPr>
              <w:pStyle w:val="Standard"/>
              <w:jc w:val="center"/>
            </w:pPr>
            <w:r w:rsidRPr="007B4213">
              <w:t>36,5</w:t>
            </w:r>
          </w:p>
        </w:tc>
      </w:tr>
    </w:tbl>
    <w:p w:rsidR="00CE4BD7" w:rsidRDefault="00CE4BD7" w:rsidP="00CE4BD7">
      <w:pPr>
        <w:pStyle w:val="Standard"/>
        <w:jc w:val="left"/>
      </w:pPr>
    </w:p>
    <w:p w:rsidR="002A3355" w:rsidRDefault="002D32EE">
      <w:pPr>
        <w:pStyle w:val="Standard"/>
        <w:rPr>
          <w:b/>
        </w:rPr>
      </w:pPr>
      <w:r>
        <w:rPr>
          <w:b/>
        </w:rPr>
        <w:t>2.3.1. Sója</w:t>
      </w:r>
    </w:p>
    <w:p w:rsidR="002A3355" w:rsidRDefault="002D32EE" w:rsidP="00687B64">
      <w:pPr>
        <w:pStyle w:val="Standard"/>
      </w:pPr>
      <w:r>
        <w:t xml:space="preserve">Sója je považovaná za luštěninu, která jako jediná může plně nahradit maso, proto je nejvíce oblíbená u vegetariánů. Obsahuje totiž aminokyseliny, což jsou základní stavební jednotky bílkovin, které se </w:t>
      </w:r>
      <w:r w:rsidR="00994756">
        <w:t>nachází pouze v mase.</w:t>
      </w:r>
      <w:r w:rsidR="002338A9">
        <w:t xml:space="preserve"> Proto je sója kvůli obsahu cenných lát</w:t>
      </w:r>
      <w:r w:rsidR="00687B64">
        <w:t>ek (T</w:t>
      </w:r>
      <w:r w:rsidR="00D13B82">
        <w:t>abulka</w:t>
      </w:r>
      <w:r w:rsidR="00CE4BD7">
        <w:t xml:space="preserve"> 10</w:t>
      </w:r>
      <w:r w:rsidR="002338A9">
        <w:t>)</w:t>
      </w:r>
      <w:r w:rsidR="007454C9">
        <w:t xml:space="preserve"> nazývána jako „rostlinné maso“ </w:t>
      </w:r>
      <w:r w:rsidR="00D13B82">
        <w:t xml:space="preserve">(Oberbeil a </w:t>
      </w:r>
      <w:r w:rsidR="00994756">
        <w:t xml:space="preserve">Lentzt, </w:t>
      </w:r>
      <w:r>
        <w:t>2014)</w:t>
      </w:r>
      <w:r w:rsidR="007454C9">
        <w:t>.</w:t>
      </w:r>
    </w:p>
    <w:p w:rsidR="000E5497" w:rsidRDefault="002D32EE" w:rsidP="00687B64">
      <w:pPr>
        <w:pStyle w:val="Standard"/>
      </w:pPr>
      <w:r>
        <w:t>Ze sóji se vyrábí nejvíce tofu nebo-li sójový tvaroh, déle pak sójové mléko, ale také sójové omáčky, mouka, káva a vločky. To, že v našem jídelníčku vyměníme maso za sój</w:t>
      </w:r>
      <w:r w:rsidR="00B63530">
        <w:t xml:space="preserve">u, nám může přinést jak duševní, </w:t>
      </w:r>
      <w:r>
        <w:t>tak i fyzické změny jako</w:t>
      </w:r>
      <w:r w:rsidR="00994756">
        <w:t xml:space="preserve"> </w:t>
      </w:r>
      <w:r w:rsidR="007454C9">
        <w:t xml:space="preserve">je mladiství vzhled </w:t>
      </w:r>
      <w:r w:rsidR="00D13B82">
        <w:t xml:space="preserve">(Oberbeil a </w:t>
      </w:r>
      <w:r w:rsidR="00994756">
        <w:t xml:space="preserve">Lentzt, </w:t>
      </w:r>
      <w:r>
        <w:t>2014)</w:t>
      </w:r>
      <w:r w:rsidR="007454C9">
        <w:t>.</w:t>
      </w:r>
    </w:p>
    <w:p w:rsidR="00687B64" w:rsidRDefault="00687B64" w:rsidP="00687B64">
      <w:pPr>
        <w:pStyle w:val="Standard"/>
      </w:pPr>
    </w:p>
    <w:p w:rsidR="002338A9" w:rsidRDefault="002338A9">
      <w:pPr>
        <w:pStyle w:val="Standard"/>
      </w:pPr>
      <w:r>
        <w:lastRenderedPageBreak/>
        <w:t>T</w:t>
      </w:r>
      <w:r w:rsidR="00CE4BD7">
        <w:t>abulka 10</w:t>
      </w:r>
      <w:r w:rsidR="00D13B82">
        <w:t xml:space="preserve">: Vybrané živiny a jejich účinky v sóji dle </w:t>
      </w:r>
      <w:r w:rsidR="00687B64">
        <w:t xml:space="preserve">(Haigh, 2007; Merson, </w:t>
      </w:r>
      <w:r w:rsidRPr="002338A9">
        <w:t>2008)</w:t>
      </w:r>
    </w:p>
    <w:tbl>
      <w:tblPr>
        <w:tblW w:w="9062" w:type="dxa"/>
        <w:tblCellMar>
          <w:left w:w="10" w:type="dxa"/>
          <w:right w:w="10" w:type="dxa"/>
        </w:tblCellMar>
        <w:tblLook w:val="04A0" w:firstRow="1" w:lastRow="0" w:firstColumn="1" w:lastColumn="0" w:noHBand="0" w:noVBand="1"/>
      </w:tblPr>
      <w:tblGrid>
        <w:gridCol w:w="3100"/>
        <w:gridCol w:w="3300"/>
        <w:gridCol w:w="2662"/>
      </w:tblGrid>
      <w:tr w:rsidR="002A3355" w:rsidTr="00770B80">
        <w:tc>
          <w:tcPr>
            <w:tcW w:w="3100"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rPr>
                <w:b/>
              </w:rPr>
            </w:pPr>
            <w:r>
              <w:rPr>
                <w:b/>
              </w:rPr>
              <w:t>ŽIVINY</w:t>
            </w:r>
          </w:p>
        </w:tc>
        <w:tc>
          <w:tcPr>
            <w:tcW w:w="3300"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rPr>
                <w:b/>
              </w:rPr>
            </w:pPr>
            <w:r>
              <w:rPr>
                <w:b/>
              </w:rPr>
              <w:t>PŘÍZNIVÉ ÚČINKY</w:t>
            </w:r>
          </w:p>
        </w:tc>
        <w:tc>
          <w:tcPr>
            <w:tcW w:w="2662" w:type="dxa"/>
            <w:tcBorders>
              <w:top w:val="single" w:sz="4" w:space="0" w:color="auto"/>
              <w:bottom w:val="single" w:sz="4" w:space="0" w:color="auto"/>
            </w:tcBorders>
            <w:shd w:val="clear" w:color="auto" w:fill="auto"/>
            <w:tcMar>
              <w:top w:w="0" w:type="dxa"/>
              <w:left w:w="10" w:type="dxa"/>
              <w:bottom w:w="0" w:type="dxa"/>
              <w:right w:w="10" w:type="dxa"/>
            </w:tcMar>
          </w:tcPr>
          <w:p w:rsidR="002A3355" w:rsidRDefault="002D32EE">
            <w:pPr>
              <w:pStyle w:val="Standard"/>
              <w:spacing w:after="0"/>
              <w:rPr>
                <w:b/>
              </w:rPr>
            </w:pPr>
            <w:r>
              <w:rPr>
                <w:b/>
              </w:rPr>
              <w:t>ÚČINKY NA TĚLO</w:t>
            </w:r>
          </w:p>
        </w:tc>
      </w:tr>
      <w:tr w:rsidR="002A3355" w:rsidTr="00770B80">
        <w:tc>
          <w:tcPr>
            <w:tcW w:w="3100" w:type="dxa"/>
            <w:tcBorders>
              <w:top w:val="single" w:sz="4" w:space="0" w:color="auto"/>
            </w:tcBorders>
            <w:shd w:val="clear" w:color="auto" w:fill="auto"/>
            <w:tcMar>
              <w:top w:w="0" w:type="dxa"/>
              <w:left w:w="108" w:type="dxa"/>
              <w:bottom w:w="0" w:type="dxa"/>
              <w:right w:w="108" w:type="dxa"/>
            </w:tcMar>
          </w:tcPr>
          <w:p w:rsidR="002A3355" w:rsidRDefault="002D32EE">
            <w:pPr>
              <w:pStyle w:val="Standard"/>
              <w:spacing w:after="0"/>
            </w:pPr>
            <w:r>
              <w:t>vitaminy B6, B2, E</w:t>
            </w:r>
          </w:p>
        </w:tc>
        <w:tc>
          <w:tcPr>
            <w:tcW w:w="3300" w:type="dxa"/>
            <w:tcBorders>
              <w:top w:val="single" w:sz="4" w:space="0" w:color="auto"/>
            </w:tcBorders>
            <w:shd w:val="clear" w:color="auto" w:fill="auto"/>
            <w:tcMar>
              <w:top w:w="0" w:type="dxa"/>
              <w:left w:w="108" w:type="dxa"/>
              <w:bottom w:w="0" w:type="dxa"/>
              <w:right w:w="108" w:type="dxa"/>
            </w:tcMar>
          </w:tcPr>
          <w:p w:rsidR="002A3355" w:rsidRDefault="002D32EE">
            <w:pPr>
              <w:pStyle w:val="Standard"/>
              <w:spacing w:after="0"/>
            </w:pPr>
            <w:r>
              <w:t>protinádorové</w:t>
            </w:r>
          </w:p>
        </w:tc>
        <w:tc>
          <w:tcPr>
            <w:tcW w:w="2662" w:type="dxa"/>
            <w:tcBorders>
              <w:top w:val="single" w:sz="4" w:space="0" w:color="auto"/>
            </w:tcBorders>
            <w:shd w:val="clear" w:color="auto" w:fill="auto"/>
            <w:tcMar>
              <w:top w:w="0" w:type="dxa"/>
              <w:left w:w="10" w:type="dxa"/>
              <w:bottom w:w="0" w:type="dxa"/>
              <w:right w:w="10" w:type="dxa"/>
            </w:tcMar>
          </w:tcPr>
          <w:p w:rsidR="002A3355" w:rsidRDefault="002D32EE">
            <w:pPr>
              <w:pStyle w:val="Standard"/>
              <w:spacing w:after="0"/>
            </w:pPr>
            <w:r>
              <w:t xml:space="preserve"> kůže</w:t>
            </w:r>
          </w:p>
        </w:tc>
      </w:tr>
      <w:tr w:rsidR="002A3355" w:rsidTr="00770B80">
        <w:tc>
          <w:tcPr>
            <w:tcW w:w="3100" w:type="dxa"/>
            <w:shd w:val="clear" w:color="auto" w:fill="auto"/>
            <w:tcMar>
              <w:top w:w="0" w:type="dxa"/>
              <w:left w:w="108" w:type="dxa"/>
              <w:bottom w:w="0" w:type="dxa"/>
              <w:right w:w="108" w:type="dxa"/>
            </w:tcMar>
          </w:tcPr>
          <w:p w:rsidR="002A3355" w:rsidRDefault="002D32EE">
            <w:pPr>
              <w:pStyle w:val="Standard"/>
              <w:spacing w:after="0"/>
            </w:pPr>
            <w:r>
              <w:t>kyselina listová (vitamin B4)</w:t>
            </w:r>
          </w:p>
        </w:tc>
        <w:tc>
          <w:tcPr>
            <w:tcW w:w="3300" w:type="dxa"/>
            <w:shd w:val="clear" w:color="auto" w:fill="auto"/>
            <w:tcMar>
              <w:top w:w="0" w:type="dxa"/>
              <w:left w:w="108" w:type="dxa"/>
              <w:bottom w:w="0" w:type="dxa"/>
              <w:right w:w="108" w:type="dxa"/>
            </w:tcMar>
          </w:tcPr>
          <w:p w:rsidR="002A3355" w:rsidRDefault="002D32EE">
            <w:pPr>
              <w:pStyle w:val="Standard"/>
              <w:spacing w:after="0"/>
            </w:pPr>
            <w:r>
              <w:t>protizánětlivé</w:t>
            </w:r>
          </w:p>
        </w:tc>
        <w:tc>
          <w:tcPr>
            <w:tcW w:w="2662" w:type="dxa"/>
            <w:shd w:val="clear" w:color="auto" w:fill="auto"/>
            <w:tcMar>
              <w:top w:w="0" w:type="dxa"/>
              <w:left w:w="10" w:type="dxa"/>
              <w:bottom w:w="0" w:type="dxa"/>
              <w:right w:w="10" w:type="dxa"/>
            </w:tcMar>
          </w:tcPr>
          <w:p w:rsidR="002A3355" w:rsidRDefault="002D32EE">
            <w:pPr>
              <w:pStyle w:val="Standard"/>
              <w:spacing w:after="0"/>
            </w:pPr>
            <w:r>
              <w:t xml:space="preserve"> vlasy, zuby, nehty</w:t>
            </w:r>
          </w:p>
        </w:tc>
      </w:tr>
      <w:tr w:rsidR="002A3355" w:rsidTr="00770B80">
        <w:tc>
          <w:tcPr>
            <w:tcW w:w="3100" w:type="dxa"/>
            <w:shd w:val="clear" w:color="auto" w:fill="auto"/>
            <w:tcMar>
              <w:top w:w="0" w:type="dxa"/>
              <w:left w:w="108" w:type="dxa"/>
              <w:bottom w:w="0" w:type="dxa"/>
              <w:right w:w="108" w:type="dxa"/>
            </w:tcMar>
          </w:tcPr>
          <w:p w:rsidR="002A3355" w:rsidRDefault="002B7347">
            <w:pPr>
              <w:pStyle w:val="Standard"/>
              <w:spacing w:after="0"/>
            </w:pPr>
            <w:r>
              <w:t>v</w:t>
            </w:r>
            <w:r w:rsidR="002D32EE">
              <w:t>ápník</w:t>
            </w:r>
          </w:p>
        </w:tc>
        <w:tc>
          <w:tcPr>
            <w:tcW w:w="3300" w:type="dxa"/>
            <w:shd w:val="clear" w:color="auto" w:fill="auto"/>
            <w:tcMar>
              <w:top w:w="0" w:type="dxa"/>
              <w:left w:w="108" w:type="dxa"/>
              <w:bottom w:w="0" w:type="dxa"/>
              <w:right w:w="108" w:type="dxa"/>
            </w:tcMar>
          </w:tcPr>
          <w:p w:rsidR="002A3355" w:rsidRDefault="002D32EE">
            <w:pPr>
              <w:pStyle w:val="Standard"/>
              <w:spacing w:after="0"/>
            </w:pPr>
            <w:r>
              <w:t>antioxidační</w:t>
            </w:r>
          </w:p>
        </w:tc>
        <w:tc>
          <w:tcPr>
            <w:tcW w:w="2662" w:type="dxa"/>
            <w:shd w:val="clear" w:color="auto" w:fill="auto"/>
            <w:tcMar>
              <w:top w:w="0" w:type="dxa"/>
              <w:left w:w="10" w:type="dxa"/>
              <w:bottom w:w="0" w:type="dxa"/>
              <w:right w:w="10" w:type="dxa"/>
            </w:tcMar>
          </w:tcPr>
          <w:p w:rsidR="002A3355" w:rsidRDefault="002D32EE">
            <w:pPr>
              <w:pStyle w:val="Standard"/>
              <w:spacing w:after="0"/>
            </w:pPr>
            <w:r>
              <w:t xml:space="preserve"> srdce a krevní oběh</w:t>
            </w:r>
          </w:p>
        </w:tc>
      </w:tr>
      <w:tr w:rsidR="002A3355" w:rsidTr="00770B80">
        <w:tc>
          <w:tcPr>
            <w:tcW w:w="3100" w:type="dxa"/>
            <w:shd w:val="clear" w:color="auto" w:fill="auto"/>
            <w:tcMar>
              <w:top w:w="0" w:type="dxa"/>
              <w:left w:w="108" w:type="dxa"/>
              <w:bottom w:w="0" w:type="dxa"/>
              <w:right w:w="108" w:type="dxa"/>
            </w:tcMar>
          </w:tcPr>
          <w:p w:rsidR="002A3355" w:rsidRDefault="002B7347">
            <w:pPr>
              <w:pStyle w:val="Standard"/>
              <w:spacing w:after="0"/>
            </w:pPr>
            <w:r>
              <w:t>h</w:t>
            </w:r>
            <w:r w:rsidR="002D32EE">
              <w:t>ořčík</w:t>
            </w:r>
          </w:p>
        </w:tc>
        <w:tc>
          <w:tcPr>
            <w:tcW w:w="3300" w:type="dxa"/>
            <w:shd w:val="clear" w:color="auto" w:fill="auto"/>
            <w:tcMar>
              <w:top w:w="0" w:type="dxa"/>
              <w:left w:w="108" w:type="dxa"/>
              <w:bottom w:w="0" w:type="dxa"/>
              <w:right w:w="108" w:type="dxa"/>
            </w:tcMar>
          </w:tcPr>
          <w:p w:rsidR="002A3355" w:rsidRDefault="002D32EE">
            <w:pPr>
              <w:pStyle w:val="Standard"/>
              <w:spacing w:after="0"/>
            </w:pPr>
            <w:r>
              <w:t>čistící</w:t>
            </w:r>
          </w:p>
        </w:tc>
        <w:tc>
          <w:tcPr>
            <w:tcW w:w="2662" w:type="dxa"/>
            <w:shd w:val="clear" w:color="auto" w:fill="auto"/>
            <w:tcMar>
              <w:top w:w="0" w:type="dxa"/>
              <w:left w:w="10" w:type="dxa"/>
              <w:bottom w:w="0" w:type="dxa"/>
              <w:right w:w="10" w:type="dxa"/>
            </w:tcMar>
          </w:tcPr>
          <w:p w:rsidR="002A3355" w:rsidRDefault="002A3355">
            <w:pPr>
              <w:pStyle w:val="Standard"/>
              <w:spacing w:after="0"/>
            </w:pPr>
          </w:p>
        </w:tc>
      </w:tr>
      <w:tr w:rsidR="002A3355" w:rsidTr="00770B80">
        <w:tc>
          <w:tcPr>
            <w:tcW w:w="3100" w:type="dxa"/>
            <w:shd w:val="clear" w:color="auto" w:fill="auto"/>
            <w:tcMar>
              <w:top w:w="0" w:type="dxa"/>
              <w:left w:w="108" w:type="dxa"/>
              <w:bottom w:w="0" w:type="dxa"/>
              <w:right w:w="108" w:type="dxa"/>
            </w:tcMar>
          </w:tcPr>
          <w:p w:rsidR="002A3355" w:rsidRDefault="002B7347">
            <w:pPr>
              <w:pStyle w:val="Standard"/>
              <w:spacing w:after="0"/>
            </w:pPr>
            <w:r>
              <w:t>m</w:t>
            </w:r>
            <w:r w:rsidR="002D32EE">
              <w:t>angan</w:t>
            </w:r>
          </w:p>
        </w:tc>
        <w:tc>
          <w:tcPr>
            <w:tcW w:w="3300" w:type="dxa"/>
            <w:shd w:val="clear" w:color="auto" w:fill="auto"/>
            <w:tcMar>
              <w:top w:w="0" w:type="dxa"/>
              <w:left w:w="108" w:type="dxa"/>
              <w:bottom w:w="0" w:type="dxa"/>
              <w:right w:w="108" w:type="dxa"/>
            </w:tcMar>
          </w:tcPr>
          <w:p w:rsidR="002A3355" w:rsidRDefault="002D32EE">
            <w:pPr>
              <w:pStyle w:val="Standard"/>
              <w:spacing w:after="0"/>
            </w:pPr>
            <w:r>
              <w:t>prospěšné srdci</w:t>
            </w:r>
          </w:p>
        </w:tc>
        <w:tc>
          <w:tcPr>
            <w:tcW w:w="2662" w:type="dxa"/>
            <w:shd w:val="clear" w:color="auto" w:fill="auto"/>
            <w:tcMar>
              <w:top w:w="0" w:type="dxa"/>
              <w:left w:w="10" w:type="dxa"/>
              <w:bottom w:w="0" w:type="dxa"/>
              <w:right w:w="10" w:type="dxa"/>
            </w:tcMar>
          </w:tcPr>
          <w:p w:rsidR="002A3355" w:rsidRDefault="002A3355">
            <w:pPr>
              <w:pStyle w:val="Standard"/>
              <w:spacing w:after="0"/>
            </w:pPr>
          </w:p>
        </w:tc>
      </w:tr>
      <w:tr w:rsidR="002A3355" w:rsidTr="00770B80">
        <w:tc>
          <w:tcPr>
            <w:tcW w:w="3100" w:type="dxa"/>
            <w:shd w:val="clear" w:color="auto" w:fill="auto"/>
            <w:tcMar>
              <w:top w:w="0" w:type="dxa"/>
              <w:left w:w="108" w:type="dxa"/>
              <w:bottom w:w="0" w:type="dxa"/>
              <w:right w:w="108" w:type="dxa"/>
            </w:tcMar>
          </w:tcPr>
          <w:p w:rsidR="002A3355" w:rsidRDefault="002B7347">
            <w:pPr>
              <w:pStyle w:val="Standard"/>
              <w:spacing w:after="0"/>
            </w:pPr>
            <w:r>
              <w:t>d</w:t>
            </w:r>
            <w:r w:rsidR="002D32EE">
              <w:t>raslík</w:t>
            </w:r>
          </w:p>
        </w:tc>
        <w:tc>
          <w:tcPr>
            <w:tcW w:w="3300" w:type="dxa"/>
            <w:shd w:val="clear" w:color="auto" w:fill="auto"/>
            <w:tcMar>
              <w:top w:w="0" w:type="dxa"/>
              <w:left w:w="108" w:type="dxa"/>
              <w:bottom w:w="0" w:type="dxa"/>
              <w:right w:w="108" w:type="dxa"/>
            </w:tcMar>
          </w:tcPr>
          <w:p w:rsidR="002A3355" w:rsidRDefault="002A3355">
            <w:pPr>
              <w:pStyle w:val="Standard"/>
              <w:spacing w:after="0"/>
            </w:pPr>
          </w:p>
        </w:tc>
        <w:tc>
          <w:tcPr>
            <w:tcW w:w="2662" w:type="dxa"/>
            <w:shd w:val="clear" w:color="auto" w:fill="auto"/>
            <w:tcMar>
              <w:top w:w="0" w:type="dxa"/>
              <w:left w:w="10" w:type="dxa"/>
              <w:bottom w:w="0" w:type="dxa"/>
              <w:right w:w="10" w:type="dxa"/>
            </w:tcMar>
          </w:tcPr>
          <w:p w:rsidR="002A3355" w:rsidRDefault="002A3355">
            <w:pPr>
              <w:pStyle w:val="Standard"/>
              <w:spacing w:after="0"/>
            </w:pPr>
          </w:p>
        </w:tc>
      </w:tr>
      <w:tr w:rsidR="002A3355" w:rsidTr="00770B80">
        <w:tc>
          <w:tcPr>
            <w:tcW w:w="3100" w:type="dxa"/>
            <w:tcBorders>
              <w:bottom w:val="single" w:sz="4" w:space="0" w:color="auto"/>
            </w:tcBorders>
            <w:shd w:val="clear" w:color="auto" w:fill="auto"/>
            <w:tcMar>
              <w:top w:w="0" w:type="dxa"/>
              <w:left w:w="108" w:type="dxa"/>
              <w:bottom w:w="0" w:type="dxa"/>
              <w:right w:w="108" w:type="dxa"/>
            </w:tcMar>
          </w:tcPr>
          <w:p w:rsidR="002A3355" w:rsidRDefault="002B7347">
            <w:pPr>
              <w:pStyle w:val="Standard"/>
              <w:spacing w:after="0"/>
            </w:pPr>
            <w:r>
              <w:t>z</w:t>
            </w:r>
            <w:r w:rsidR="002D32EE">
              <w:t>inek</w:t>
            </w:r>
          </w:p>
        </w:tc>
        <w:tc>
          <w:tcPr>
            <w:tcW w:w="3300" w:type="dxa"/>
            <w:tcBorders>
              <w:bottom w:val="single" w:sz="4" w:space="0" w:color="auto"/>
            </w:tcBorders>
            <w:shd w:val="clear" w:color="auto" w:fill="auto"/>
            <w:tcMar>
              <w:top w:w="0" w:type="dxa"/>
              <w:left w:w="108" w:type="dxa"/>
              <w:bottom w:w="0" w:type="dxa"/>
              <w:right w:w="108" w:type="dxa"/>
            </w:tcMar>
          </w:tcPr>
          <w:p w:rsidR="002A3355" w:rsidRDefault="002A3355">
            <w:pPr>
              <w:pStyle w:val="Standard"/>
              <w:spacing w:after="0"/>
            </w:pPr>
          </w:p>
        </w:tc>
        <w:tc>
          <w:tcPr>
            <w:tcW w:w="2662" w:type="dxa"/>
            <w:tcBorders>
              <w:bottom w:val="single" w:sz="4" w:space="0" w:color="auto"/>
            </w:tcBorders>
            <w:shd w:val="clear" w:color="auto" w:fill="auto"/>
            <w:tcMar>
              <w:top w:w="0" w:type="dxa"/>
              <w:left w:w="10" w:type="dxa"/>
              <w:bottom w:w="0" w:type="dxa"/>
              <w:right w:w="10" w:type="dxa"/>
            </w:tcMar>
          </w:tcPr>
          <w:p w:rsidR="002A3355" w:rsidRDefault="002A3355">
            <w:pPr>
              <w:pStyle w:val="Standard"/>
              <w:spacing w:after="0"/>
            </w:pPr>
          </w:p>
        </w:tc>
      </w:tr>
    </w:tbl>
    <w:p w:rsidR="002338A9" w:rsidRDefault="002338A9">
      <w:pPr>
        <w:pStyle w:val="Standard"/>
        <w:jc w:val="left"/>
      </w:pPr>
    </w:p>
    <w:p w:rsidR="00F209B5" w:rsidRPr="002372EB" w:rsidRDefault="002D32EE" w:rsidP="00687B64">
      <w:pPr>
        <w:pStyle w:val="Standard"/>
      </w:pPr>
      <w:r>
        <w:t>Příprava sóji konkrétně sójových bobů vyžaduje větší časovou náročnost. Předem namočenou sóju musíme vařit až 4 hodiny, v tlakovém hrnci stačí 50 minut, proto z časového hlediska je lepší používat předvařené sójové boby nebo konzervované. Doporučuje se konzumovat sójové boby a výrobky z nich alespoň jednou týdně, aby se projevily její pozitivní účinky. Sóju je velice vhodné použít do salátů, může sloužit i jako náhrada oříšků. Pokrmy ze sójové mouky mají nejen větší výživou hodnotu, ale díky sóji jsou chutě mnohem zajímavější. Sójová omáčka patří hlavně k jídlům čínského stylu, tu přidáváme do pokrmu až v p</w:t>
      </w:r>
      <w:r w:rsidR="00D13B82">
        <w:t>osledních</w:t>
      </w:r>
      <w:r>
        <w:t xml:space="preserve"> krocích přípravy, aby se nezt</w:t>
      </w:r>
      <w:r w:rsidR="007454C9">
        <w:t xml:space="preserve">ratily cenné látky a její chuť </w:t>
      </w:r>
      <w:r>
        <w:t>(Mandžuková, 2011)</w:t>
      </w:r>
      <w:r w:rsidR="007454C9">
        <w:t>.</w:t>
      </w:r>
    </w:p>
    <w:p w:rsidR="002A3355" w:rsidRDefault="002D32EE">
      <w:pPr>
        <w:pStyle w:val="Standard"/>
        <w:jc w:val="left"/>
        <w:rPr>
          <w:b/>
        </w:rPr>
      </w:pPr>
      <w:r>
        <w:rPr>
          <w:b/>
        </w:rPr>
        <w:t>2.3.2. Cizrna</w:t>
      </w:r>
    </w:p>
    <w:p w:rsidR="002A3355" w:rsidRDefault="007454C9" w:rsidP="00687B64">
      <w:pPr>
        <w:pStyle w:val="Standard"/>
      </w:pPr>
      <w:r>
        <w:rPr>
          <w:i/>
        </w:rPr>
        <w:t>„Cizrna nebo - li „římský</w:t>
      </w:r>
      <w:r w:rsidRPr="007454C9">
        <w:rPr>
          <w:i/>
        </w:rPr>
        <w:t xml:space="preserve"> hrách“ </w:t>
      </w:r>
      <w:r w:rsidR="002D32EE">
        <w:rPr>
          <w:i/>
        </w:rPr>
        <w:t>či</w:t>
      </w:r>
      <w:r w:rsidRPr="007454C9">
        <w:rPr>
          <w:i/>
        </w:rPr>
        <w:t xml:space="preserve">„španělský hrách“ </w:t>
      </w:r>
      <w:r w:rsidR="002D32EE">
        <w:rPr>
          <w:i/>
        </w:rPr>
        <w:t xml:space="preserve"> je drobná luštěnina, která dříve patřila v české kuchyni mezi běžné potraviny.“ </w:t>
      </w:r>
      <w:r w:rsidR="000F5E4A">
        <w:t xml:space="preserve">(Mandžuková, 2011, str. </w:t>
      </w:r>
      <w:r w:rsidR="002D32EE">
        <w:t>82)</w:t>
      </w:r>
      <w:r>
        <w:t>.</w:t>
      </w:r>
    </w:p>
    <w:p w:rsidR="00B93372" w:rsidRDefault="00B93372" w:rsidP="00687B64">
      <w:pPr>
        <w:pStyle w:val="Standard"/>
      </w:pPr>
      <w:r>
        <w:t>Tato luštěnina je bohatým zdrojem vápníku, vitamin B15 působí jako antioxidant a mastné kyseliny chrání naše tělo před</w:t>
      </w:r>
      <w:r w:rsidR="00687B64">
        <w:t xml:space="preserve"> onemocněním srdce a cév (T</w:t>
      </w:r>
      <w:r w:rsidR="00D13B82">
        <w:t xml:space="preserve">abulka </w:t>
      </w:r>
      <w:r w:rsidR="00CE4BD7">
        <w:t>11</w:t>
      </w:r>
      <w:r>
        <w:t>)</w:t>
      </w:r>
      <w:r w:rsidR="00D13B82">
        <w:t>.</w:t>
      </w:r>
    </w:p>
    <w:p w:rsidR="00B93372" w:rsidRDefault="00B93372">
      <w:pPr>
        <w:pStyle w:val="Standard"/>
        <w:jc w:val="left"/>
      </w:pPr>
      <w:r>
        <w:t>T</w:t>
      </w:r>
      <w:r w:rsidR="00CE4BD7">
        <w:t>abulka 11</w:t>
      </w:r>
      <w:r w:rsidR="0019400E">
        <w:t xml:space="preserve">: </w:t>
      </w:r>
      <w:r w:rsidR="00D13B82">
        <w:t xml:space="preserve">Vybrané živiny a jejich účinky v cizrně dle </w:t>
      </w:r>
      <w:r w:rsidR="00687B64">
        <w:t xml:space="preserve">(Haigh, 2007; Merson, </w:t>
      </w:r>
      <w:r w:rsidRPr="00B93372">
        <w:t>2008)</w:t>
      </w:r>
    </w:p>
    <w:tbl>
      <w:tblPr>
        <w:tblW w:w="9062" w:type="dxa"/>
        <w:tblCellMar>
          <w:left w:w="10" w:type="dxa"/>
          <w:right w:w="10" w:type="dxa"/>
        </w:tblCellMar>
        <w:tblLook w:val="04A0" w:firstRow="1" w:lastRow="0" w:firstColumn="1" w:lastColumn="0" w:noHBand="0" w:noVBand="1"/>
      </w:tblPr>
      <w:tblGrid>
        <w:gridCol w:w="3116"/>
        <w:gridCol w:w="3293"/>
        <w:gridCol w:w="2653"/>
      </w:tblGrid>
      <w:tr w:rsidR="002A3355" w:rsidTr="00F13138">
        <w:tc>
          <w:tcPr>
            <w:tcW w:w="3116"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rPr>
                <w:b/>
              </w:rPr>
            </w:pPr>
            <w:r>
              <w:rPr>
                <w:b/>
              </w:rPr>
              <w:t>ŽIVINY</w:t>
            </w:r>
          </w:p>
        </w:tc>
        <w:tc>
          <w:tcPr>
            <w:tcW w:w="3293"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rPr>
                <w:b/>
              </w:rPr>
            </w:pPr>
            <w:r>
              <w:rPr>
                <w:b/>
              </w:rPr>
              <w:t>PŘÍZNIVÉ ÚČINKY</w:t>
            </w:r>
          </w:p>
        </w:tc>
        <w:tc>
          <w:tcPr>
            <w:tcW w:w="2653" w:type="dxa"/>
            <w:tcBorders>
              <w:top w:val="single" w:sz="4" w:space="0" w:color="auto"/>
              <w:bottom w:val="single" w:sz="4" w:space="0" w:color="auto"/>
            </w:tcBorders>
            <w:shd w:val="clear" w:color="auto" w:fill="auto"/>
            <w:tcMar>
              <w:top w:w="0" w:type="dxa"/>
              <w:left w:w="10" w:type="dxa"/>
              <w:bottom w:w="0" w:type="dxa"/>
              <w:right w:w="10" w:type="dxa"/>
            </w:tcMar>
          </w:tcPr>
          <w:p w:rsidR="002A3355" w:rsidRDefault="002D32EE">
            <w:pPr>
              <w:pStyle w:val="Standard"/>
              <w:spacing w:after="0"/>
              <w:jc w:val="left"/>
              <w:rPr>
                <w:b/>
              </w:rPr>
            </w:pPr>
            <w:r>
              <w:rPr>
                <w:b/>
              </w:rPr>
              <w:t xml:space="preserve"> ÚČINKY NA TĚLO</w:t>
            </w:r>
          </w:p>
        </w:tc>
      </w:tr>
      <w:tr w:rsidR="002A3355" w:rsidTr="00770B80">
        <w:tc>
          <w:tcPr>
            <w:tcW w:w="3116" w:type="dxa"/>
            <w:tcBorders>
              <w:top w:val="single" w:sz="4" w:space="0" w:color="auto"/>
            </w:tcBorders>
            <w:shd w:val="clear" w:color="auto" w:fill="auto"/>
            <w:tcMar>
              <w:top w:w="0" w:type="dxa"/>
              <w:left w:w="108" w:type="dxa"/>
              <w:bottom w:w="0" w:type="dxa"/>
              <w:right w:w="108" w:type="dxa"/>
            </w:tcMar>
          </w:tcPr>
          <w:p w:rsidR="002A3355" w:rsidRDefault="002B7347">
            <w:pPr>
              <w:pStyle w:val="Standard"/>
              <w:spacing w:after="0"/>
              <w:jc w:val="left"/>
            </w:pPr>
            <w:r>
              <w:t>b</w:t>
            </w:r>
            <w:r w:rsidR="002D32EE">
              <w:t>ílkoviny</w:t>
            </w:r>
          </w:p>
        </w:tc>
        <w:tc>
          <w:tcPr>
            <w:tcW w:w="3293" w:type="dxa"/>
            <w:tcBorders>
              <w:top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protinádorové</w:t>
            </w:r>
          </w:p>
        </w:tc>
        <w:tc>
          <w:tcPr>
            <w:tcW w:w="2653" w:type="dxa"/>
            <w:tcBorders>
              <w:top w:val="single" w:sz="4" w:space="0" w:color="auto"/>
            </w:tcBorders>
            <w:shd w:val="clear" w:color="auto" w:fill="auto"/>
            <w:tcMar>
              <w:top w:w="0" w:type="dxa"/>
              <w:left w:w="10" w:type="dxa"/>
              <w:bottom w:w="0" w:type="dxa"/>
              <w:right w:w="10" w:type="dxa"/>
            </w:tcMar>
          </w:tcPr>
          <w:p w:rsidR="002A3355" w:rsidRDefault="002D32EE">
            <w:pPr>
              <w:pStyle w:val="Standard"/>
              <w:spacing w:after="0"/>
              <w:jc w:val="left"/>
            </w:pPr>
            <w:r>
              <w:t xml:space="preserve"> vlasy, zuby, nehty</w:t>
            </w:r>
          </w:p>
        </w:tc>
      </w:tr>
      <w:tr w:rsidR="002A3355" w:rsidTr="00770B80">
        <w:tc>
          <w:tcPr>
            <w:tcW w:w="3116" w:type="dxa"/>
            <w:shd w:val="clear" w:color="auto" w:fill="auto"/>
            <w:tcMar>
              <w:top w:w="0" w:type="dxa"/>
              <w:left w:w="108" w:type="dxa"/>
              <w:bottom w:w="0" w:type="dxa"/>
              <w:right w:w="108" w:type="dxa"/>
            </w:tcMar>
          </w:tcPr>
          <w:p w:rsidR="002A3355" w:rsidRDefault="002D32EE">
            <w:pPr>
              <w:pStyle w:val="Standard"/>
              <w:spacing w:after="0"/>
              <w:jc w:val="left"/>
            </w:pPr>
            <w:r>
              <w:t>vitaminy B2, B3, B5, E</w:t>
            </w:r>
          </w:p>
        </w:tc>
        <w:tc>
          <w:tcPr>
            <w:tcW w:w="3293" w:type="dxa"/>
            <w:shd w:val="clear" w:color="auto" w:fill="auto"/>
            <w:tcMar>
              <w:top w:w="0" w:type="dxa"/>
              <w:left w:w="108" w:type="dxa"/>
              <w:bottom w:w="0" w:type="dxa"/>
              <w:right w:w="108" w:type="dxa"/>
            </w:tcMar>
          </w:tcPr>
          <w:p w:rsidR="002A3355" w:rsidRDefault="002D32EE">
            <w:pPr>
              <w:pStyle w:val="Standard"/>
              <w:spacing w:after="0"/>
              <w:jc w:val="left"/>
            </w:pPr>
            <w:r>
              <w:t>antivirové</w:t>
            </w:r>
          </w:p>
        </w:tc>
        <w:tc>
          <w:tcPr>
            <w:tcW w:w="2653" w:type="dxa"/>
            <w:shd w:val="clear" w:color="auto" w:fill="auto"/>
            <w:tcMar>
              <w:top w:w="0" w:type="dxa"/>
              <w:left w:w="10" w:type="dxa"/>
              <w:bottom w:w="0" w:type="dxa"/>
              <w:right w:w="10" w:type="dxa"/>
            </w:tcMar>
          </w:tcPr>
          <w:p w:rsidR="002A3355" w:rsidRDefault="002D32EE">
            <w:pPr>
              <w:pStyle w:val="Standard"/>
              <w:spacing w:after="0"/>
              <w:jc w:val="left"/>
            </w:pPr>
            <w:r>
              <w:t xml:space="preserve"> kůže</w:t>
            </w:r>
          </w:p>
        </w:tc>
      </w:tr>
      <w:tr w:rsidR="002A3355" w:rsidTr="00770B80">
        <w:tc>
          <w:tcPr>
            <w:tcW w:w="3116" w:type="dxa"/>
            <w:shd w:val="clear" w:color="auto" w:fill="auto"/>
            <w:tcMar>
              <w:top w:w="0" w:type="dxa"/>
              <w:left w:w="108" w:type="dxa"/>
              <w:bottom w:w="0" w:type="dxa"/>
              <w:right w:w="108" w:type="dxa"/>
            </w:tcMar>
          </w:tcPr>
          <w:p w:rsidR="002A3355" w:rsidRDefault="002D32EE">
            <w:pPr>
              <w:pStyle w:val="Standard"/>
              <w:spacing w:after="0"/>
              <w:jc w:val="left"/>
            </w:pPr>
            <w:r>
              <w:t>kyselina listová (vitamin B4)</w:t>
            </w:r>
          </w:p>
        </w:tc>
        <w:tc>
          <w:tcPr>
            <w:tcW w:w="3293" w:type="dxa"/>
            <w:shd w:val="clear" w:color="auto" w:fill="auto"/>
            <w:tcMar>
              <w:top w:w="0" w:type="dxa"/>
              <w:left w:w="108" w:type="dxa"/>
              <w:bottom w:w="0" w:type="dxa"/>
              <w:right w:w="108" w:type="dxa"/>
            </w:tcMar>
          </w:tcPr>
          <w:p w:rsidR="002A3355" w:rsidRDefault="002D32EE">
            <w:pPr>
              <w:pStyle w:val="Standard"/>
              <w:spacing w:after="0"/>
              <w:jc w:val="left"/>
            </w:pPr>
            <w:r>
              <w:t>čistící</w:t>
            </w:r>
          </w:p>
        </w:tc>
        <w:tc>
          <w:tcPr>
            <w:tcW w:w="2653" w:type="dxa"/>
            <w:shd w:val="clear" w:color="auto" w:fill="auto"/>
            <w:tcMar>
              <w:top w:w="0" w:type="dxa"/>
              <w:left w:w="10" w:type="dxa"/>
              <w:bottom w:w="0" w:type="dxa"/>
              <w:right w:w="10" w:type="dxa"/>
            </w:tcMar>
          </w:tcPr>
          <w:p w:rsidR="002A3355" w:rsidRDefault="002D32EE">
            <w:pPr>
              <w:pStyle w:val="Standard"/>
              <w:spacing w:after="0"/>
              <w:jc w:val="left"/>
            </w:pPr>
            <w:r>
              <w:t xml:space="preserve"> imunitní systém</w:t>
            </w:r>
          </w:p>
        </w:tc>
      </w:tr>
      <w:tr w:rsidR="002A3355" w:rsidTr="00770B80">
        <w:tc>
          <w:tcPr>
            <w:tcW w:w="3116" w:type="dxa"/>
            <w:shd w:val="clear" w:color="auto" w:fill="auto"/>
            <w:tcMar>
              <w:top w:w="0" w:type="dxa"/>
              <w:left w:w="108" w:type="dxa"/>
              <w:bottom w:w="0" w:type="dxa"/>
              <w:right w:w="108" w:type="dxa"/>
            </w:tcMar>
          </w:tcPr>
          <w:p w:rsidR="002A3355" w:rsidRDefault="00D86A70">
            <w:pPr>
              <w:pStyle w:val="Standard"/>
              <w:spacing w:after="0"/>
              <w:jc w:val="left"/>
            </w:pPr>
            <w:r>
              <w:t>železo, zinek</w:t>
            </w:r>
          </w:p>
        </w:tc>
        <w:tc>
          <w:tcPr>
            <w:tcW w:w="3293" w:type="dxa"/>
            <w:shd w:val="clear" w:color="auto" w:fill="auto"/>
            <w:tcMar>
              <w:top w:w="0" w:type="dxa"/>
              <w:left w:w="108" w:type="dxa"/>
              <w:bottom w:w="0" w:type="dxa"/>
              <w:right w:w="108" w:type="dxa"/>
            </w:tcMar>
          </w:tcPr>
          <w:p w:rsidR="002A3355" w:rsidRDefault="002D32EE">
            <w:pPr>
              <w:pStyle w:val="Standard"/>
              <w:spacing w:after="0"/>
              <w:jc w:val="left"/>
            </w:pPr>
            <w:r>
              <w:t>prospěšné srdci</w:t>
            </w:r>
          </w:p>
        </w:tc>
        <w:tc>
          <w:tcPr>
            <w:tcW w:w="2653" w:type="dxa"/>
            <w:shd w:val="clear" w:color="auto" w:fill="auto"/>
            <w:tcMar>
              <w:top w:w="0" w:type="dxa"/>
              <w:left w:w="10" w:type="dxa"/>
              <w:bottom w:w="0" w:type="dxa"/>
              <w:right w:w="10" w:type="dxa"/>
            </w:tcMar>
          </w:tcPr>
          <w:p w:rsidR="002A3355" w:rsidRDefault="002D32EE">
            <w:pPr>
              <w:pStyle w:val="Standard"/>
              <w:spacing w:after="0"/>
              <w:jc w:val="left"/>
            </w:pPr>
            <w:r>
              <w:t xml:space="preserve"> energie</w:t>
            </w:r>
          </w:p>
        </w:tc>
      </w:tr>
      <w:tr w:rsidR="002A3355" w:rsidTr="00F13138">
        <w:tc>
          <w:tcPr>
            <w:tcW w:w="3116" w:type="dxa"/>
            <w:tcBorders>
              <w:bottom w:val="single" w:sz="4" w:space="0" w:color="auto"/>
            </w:tcBorders>
            <w:shd w:val="clear" w:color="auto" w:fill="auto"/>
            <w:tcMar>
              <w:top w:w="0" w:type="dxa"/>
              <w:left w:w="108" w:type="dxa"/>
              <w:bottom w:w="0" w:type="dxa"/>
              <w:right w:w="108" w:type="dxa"/>
            </w:tcMar>
          </w:tcPr>
          <w:p w:rsidR="002A3355" w:rsidRDefault="00D86A70">
            <w:pPr>
              <w:pStyle w:val="Standard"/>
              <w:spacing w:after="0"/>
              <w:jc w:val="left"/>
            </w:pPr>
            <w:r>
              <w:t>d</w:t>
            </w:r>
            <w:r w:rsidR="002D32EE">
              <w:t>raslík</w:t>
            </w:r>
            <w:r>
              <w:t>, vláknina</w:t>
            </w:r>
          </w:p>
        </w:tc>
        <w:tc>
          <w:tcPr>
            <w:tcW w:w="3293" w:type="dxa"/>
            <w:tcBorders>
              <w:bottom w:val="single" w:sz="4" w:space="0" w:color="auto"/>
            </w:tcBorders>
            <w:shd w:val="clear" w:color="auto" w:fill="auto"/>
            <w:tcMar>
              <w:top w:w="0" w:type="dxa"/>
              <w:left w:w="108" w:type="dxa"/>
              <w:bottom w:w="0" w:type="dxa"/>
              <w:right w:w="108" w:type="dxa"/>
            </w:tcMar>
          </w:tcPr>
          <w:p w:rsidR="002A3355" w:rsidRDefault="002A3355">
            <w:pPr>
              <w:pStyle w:val="Standard"/>
              <w:spacing w:after="0"/>
              <w:jc w:val="left"/>
            </w:pPr>
          </w:p>
        </w:tc>
        <w:tc>
          <w:tcPr>
            <w:tcW w:w="2653" w:type="dxa"/>
            <w:tcBorders>
              <w:bottom w:val="single" w:sz="4" w:space="0" w:color="auto"/>
            </w:tcBorders>
            <w:shd w:val="clear" w:color="auto" w:fill="auto"/>
            <w:tcMar>
              <w:top w:w="0" w:type="dxa"/>
              <w:left w:w="10" w:type="dxa"/>
              <w:bottom w:w="0" w:type="dxa"/>
              <w:right w:w="10" w:type="dxa"/>
            </w:tcMar>
          </w:tcPr>
          <w:p w:rsidR="002A3355" w:rsidRDefault="002A3355">
            <w:pPr>
              <w:pStyle w:val="Standard"/>
              <w:spacing w:after="0"/>
              <w:jc w:val="left"/>
            </w:pPr>
          </w:p>
        </w:tc>
      </w:tr>
      <w:tr w:rsidR="002A3355" w:rsidTr="00F13138">
        <w:tc>
          <w:tcPr>
            <w:tcW w:w="3116" w:type="dxa"/>
            <w:tcBorders>
              <w:top w:val="single" w:sz="4" w:space="0" w:color="auto"/>
            </w:tcBorders>
            <w:shd w:val="clear" w:color="auto" w:fill="auto"/>
            <w:tcMar>
              <w:top w:w="0" w:type="dxa"/>
              <w:left w:w="108" w:type="dxa"/>
              <w:bottom w:w="0" w:type="dxa"/>
              <w:right w:w="108" w:type="dxa"/>
            </w:tcMar>
          </w:tcPr>
          <w:p w:rsidR="002A3355" w:rsidRDefault="002A3355">
            <w:pPr>
              <w:pStyle w:val="Standard"/>
              <w:spacing w:after="0"/>
              <w:jc w:val="left"/>
            </w:pPr>
          </w:p>
        </w:tc>
        <w:tc>
          <w:tcPr>
            <w:tcW w:w="3293" w:type="dxa"/>
            <w:tcBorders>
              <w:top w:val="single" w:sz="4" w:space="0" w:color="auto"/>
            </w:tcBorders>
            <w:shd w:val="clear" w:color="auto" w:fill="auto"/>
            <w:tcMar>
              <w:top w:w="0" w:type="dxa"/>
              <w:left w:w="108" w:type="dxa"/>
              <w:bottom w:w="0" w:type="dxa"/>
              <w:right w:w="108" w:type="dxa"/>
            </w:tcMar>
          </w:tcPr>
          <w:p w:rsidR="002A3355" w:rsidRDefault="002A3355">
            <w:pPr>
              <w:pStyle w:val="Standard"/>
              <w:spacing w:after="0"/>
              <w:jc w:val="left"/>
            </w:pPr>
          </w:p>
        </w:tc>
        <w:tc>
          <w:tcPr>
            <w:tcW w:w="2653" w:type="dxa"/>
            <w:tcBorders>
              <w:top w:val="single" w:sz="4" w:space="0" w:color="auto"/>
            </w:tcBorders>
            <w:shd w:val="clear" w:color="auto" w:fill="auto"/>
            <w:tcMar>
              <w:top w:w="0" w:type="dxa"/>
              <w:left w:w="10" w:type="dxa"/>
              <w:bottom w:w="0" w:type="dxa"/>
              <w:right w:w="10" w:type="dxa"/>
            </w:tcMar>
          </w:tcPr>
          <w:p w:rsidR="002A3355" w:rsidRDefault="002A3355">
            <w:pPr>
              <w:pStyle w:val="Standard"/>
              <w:spacing w:after="0"/>
              <w:jc w:val="left"/>
            </w:pPr>
          </w:p>
        </w:tc>
      </w:tr>
      <w:tr w:rsidR="002A3355" w:rsidTr="00F13138">
        <w:tc>
          <w:tcPr>
            <w:tcW w:w="3116" w:type="dxa"/>
            <w:shd w:val="clear" w:color="auto" w:fill="auto"/>
            <w:tcMar>
              <w:top w:w="0" w:type="dxa"/>
              <w:left w:w="108" w:type="dxa"/>
              <w:bottom w:w="0" w:type="dxa"/>
              <w:right w:w="108" w:type="dxa"/>
            </w:tcMar>
          </w:tcPr>
          <w:p w:rsidR="002A3355" w:rsidRDefault="002A3355">
            <w:pPr>
              <w:pStyle w:val="Standard"/>
              <w:spacing w:after="0"/>
              <w:jc w:val="left"/>
            </w:pPr>
          </w:p>
        </w:tc>
        <w:tc>
          <w:tcPr>
            <w:tcW w:w="3293" w:type="dxa"/>
            <w:shd w:val="clear" w:color="auto" w:fill="auto"/>
            <w:tcMar>
              <w:top w:w="0" w:type="dxa"/>
              <w:left w:w="108" w:type="dxa"/>
              <w:bottom w:w="0" w:type="dxa"/>
              <w:right w:w="108" w:type="dxa"/>
            </w:tcMar>
          </w:tcPr>
          <w:p w:rsidR="002A3355" w:rsidRDefault="002A3355">
            <w:pPr>
              <w:pStyle w:val="Standard"/>
              <w:spacing w:after="0"/>
              <w:jc w:val="left"/>
            </w:pPr>
          </w:p>
        </w:tc>
        <w:tc>
          <w:tcPr>
            <w:tcW w:w="2653" w:type="dxa"/>
            <w:shd w:val="clear" w:color="auto" w:fill="auto"/>
            <w:tcMar>
              <w:top w:w="0" w:type="dxa"/>
              <w:left w:w="10" w:type="dxa"/>
              <w:bottom w:w="0" w:type="dxa"/>
              <w:right w:w="10" w:type="dxa"/>
            </w:tcMar>
          </w:tcPr>
          <w:p w:rsidR="002A3355" w:rsidRDefault="002A3355">
            <w:pPr>
              <w:pStyle w:val="Standard"/>
              <w:spacing w:after="0"/>
              <w:jc w:val="left"/>
            </w:pPr>
          </w:p>
        </w:tc>
      </w:tr>
    </w:tbl>
    <w:p w:rsidR="002A3355" w:rsidRDefault="002D32EE" w:rsidP="00F209B5">
      <w:pPr>
        <w:pStyle w:val="Standard"/>
      </w:pPr>
      <w:r>
        <w:t>Při přípravě cizrny postupuje</w:t>
      </w:r>
      <w:r w:rsidR="00B63530">
        <w:t>me</w:t>
      </w:r>
      <w:r>
        <w:t xml:space="preserve"> podobně jako u ostatních luštěnin. Před vařením ji necháme alespoň 4-6 hodin namočenou ve vodě, pokud možno necháme ji tam přes noc. Aby byla cizrna pro naše tělo lépe stravitelná, uvařenou cizrnu scedíme, přelijeme studenou vodou a promneme ji rukama, aby se oddělily jemné slupky. Cizrnu je možné také koupit sterilovanou, ale tu musíme před konzuma</w:t>
      </w:r>
      <w:r w:rsidR="007454C9">
        <w:t>ci propláchnout a nechat okapat</w:t>
      </w:r>
      <w:r w:rsidR="00E05371">
        <w:t xml:space="preserve"> (Mandžuková, </w:t>
      </w:r>
      <w:r>
        <w:t>2011)</w:t>
      </w:r>
      <w:r w:rsidR="007454C9">
        <w:t>.</w:t>
      </w:r>
    </w:p>
    <w:p w:rsidR="002A3355" w:rsidRDefault="002D32EE" w:rsidP="00F209B5">
      <w:pPr>
        <w:pStyle w:val="Standard"/>
      </w:pPr>
      <w:r>
        <w:t>Cizrna je typická pro svou oříškovou chuť. Můžeme ji přidávat do zeleninových salátů a polévek nebo z ní připravíme velice výživné pomazánky. Výborné jsou i moučníky z cizrny, prakticky v receptech s ní pracujeme stejně jako s hrachem či fazolemi.</w:t>
      </w:r>
    </w:p>
    <w:p w:rsidR="002A3355" w:rsidRPr="002372EB" w:rsidRDefault="002D32EE">
      <w:pPr>
        <w:pStyle w:val="Standard"/>
        <w:jc w:val="left"/>
        <w:rPr>
          <w:b/>
          <w:sz w:val="28"/>
          <w:szCs w:val="28"/>
        </w:rPr>
      </w:pPr>
      <w:r w:rsidRPr="002372EB">
        <w:rPr>
          <w:b/>
          <w:sz w:val="28"/>
          <w:szCs w:val="28"/>
        </w:rPr>
        <w:t>2.4.  Obiloviny</w:t>
      </w:r>
    </w:p>
    <w:p w:rsidR="002A3355" w:rsidRDefault="002D32EE" w:rsidP="0021413C">
      <w:pPr>
        <w:pStyle w:val="Standard"/>
      </w:pPr>
      <w:r>
        <w:t>Ještě před tím, než se seznámíme s následujícími potravinami, je důležité si ujasnit několik informací.</w:t>
      </w:r>
    </w:p>
    <w:p w:rsidR="00D90570" w:rsidRDefault="002D32EE" w:rsidP="0021413C">
      <w:pPr>
        <w:pStyle w:val="Standard"/>
      </w:pPr>
      <w:r>
        <w:t>Quinoa a poh</w:t>
      </w:r>
      <w:r w:rsidR="00B63530">
        <w:t>anka nejsou obyčejnými obilovinami</w:t>
      </w:r>
      <w:r>
        <w:t xml:space="preserve"> jako je oves, rýže či kukuřice. Jedná se o pseudoobiloviny (dvouděložné rostliny), které obsahují mnohem více živin než obyčejné obiloviny. Jsou to bezlepkové suroviny. Quinoa je semenem rostliny příbuzná se špenátem a pohanka je botanicky příbuzná se šťovíkem a rebarborou. Teoreticky se řadí do skupiny obilovin, kvůli shodnému kuchyňskému v</w:t>
      </w:r>
      <w:r w:rsidR="007454C9">
        <w:t xml:space="preserve">yužití s ostatními obilovinami </w:t>
      </w:r>
      <w:r>
        <w:t>(Coates, 2014)</w:t>
      </w:r>
      <w:r w:rsidR="007454C9">
        <w:t>.</w:t>
      </w:r>
    </w:p>
    <w:p w:rsidR="004F6A0E" w:rsidRDefault="00AE19A9" w:rsidP="0021413C">
      <w:pPr>
        <w:pStyle w:val="Standard"/>
      </w:pPr>
      <w:r>
        <w:t>Tvoří základní složku výživy, zastoupení obilovin ve stravě je velice významné. Stejně tak jako luštěniny i obiloviny jsou bohaté</w:t>
      </w:r>
      <w:r w:rsidR="00A7361F">
        <w:t xml:space="preserve"> na bílkoviny a sacharidy. Sacharidy</w:t>
      </w:r>
      <w:r>
        <w:t xml:space="preserve"> právě tvoří</w:t>
      </w:r>
      <w:r w:rsidR="00F209B5">
        <w:t xml:space="preserve"> největší část naší stravy (T</w:t>
      </w:r>
      <w:r w:rsidR="00D13B82">
        <w:t>abulka</w:t>
      </w:r>
      <w:r>
        <w:t xml:space="preserve"> 12). </w:t>
      </w:r>
    </w:p>
    <w:p w:rsidR="004F6A0E" w:rsidRDefault="004F6A0E">
      <w:pPr>
        <w:pStyle w:val="Standard"/>
        <w:jc w:val="left"/>
      </w:pPr>
      <w:r>
        <w:t xml:space="preserve">Tabulka 12: </w:t>
      </w:r>
      <w:r w:rsidR="00824FA1">
        <w:t>Výživová hodnota vybraných druhů obilovin ve 100</w:t>
      </w:r>
      <w:r w:rsidR="009E6829">
        <w:t xml:space="preserve"> </w:t>
      </w:r>
      <w:r w:rsidR="00824FA1">
        <w:t>g</w:t>
      </w:r>
      <w:r w:rsidR="00F209B5">
        <w:t xml:space="preserve"> (Anonym 1, </w:t>
      </w:r>
      <w:r w:rsidR="00F81974">
        <w:t>2016)</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4F6A0E" w:rsidTr="00770B80">
        <w:tc>
          <w:tcPr>
            <w:tcW w:w="1812" w:type="dxa"/>
            <w:tcBorders>
              <w:top w:val="single" w:sz="4" w:space="0" w:color="auto"/>
            </w:tcBorders>
          </w:tcPr>
          <w:p w:rsidR="004F6A0E" w:rsidRPr="00824FA1" w:rsidRDefault="004F6A0E" w:rsidP="00C71838">
            <w:pPr>
              <w:pStyle w:val="Standard"/>
              <w:jc w:val="left"/>
            </w:pPr>
            <w:r w:rsidRPr="00824FA1">
              <w:t>Druh obiloviny</w:t>
            </w:r>
          </w:p>
        </w:tc>
        <w:tc>
          <w:tcPr>
            <w:tcW w:w="1812" w:type="dxa"/>
            <w:tcBorders>
              <w:top w:val="single" w:sz="4" w:space="0" w:color="auto"/>
            </w:tcBorders>
          </w:tcPr>
          <w:p w:rsidR="004F6A0E" w:rsidRPr="00824FA1" w:rsidRDefault="00770B80" w:rsidP="00C71838">
            <w:pPr>
              <w:pStyle w:val="Standard"/>
              <w:jc w:val="center"/>
            </w:pPr>
            <w:r w:rsidRPr="00824FA1">
              <w:t>Energie</w:t>
            </w:r>
          </w:p>
        </w:tc>
        <w:tc>
          <w:tcPr>
            <w:tcW w:w="1812" w:type="dxa"/>
            <w:tcBorders>
              <w:top w:val="single" w:sz="4" w:space="0" w:color="auto"/>
            </w:tcBorders>
          </w:tcPr>
          <w:p w:rsidR="004F6A0E" w:rsidRPr="00824FA1" w:rsidRDefault="00824FA1" w:rsidP="00C71838">
            <w:pPr>
              <w:pStyle w:val="Standard"/>
              <w:jc w:val="center"/>
            </w:pPr>
            <w:r>
              <w:t>s</w:t>
            </w:r>
            <w:r w:rsidR="00770B80" w:rsidRPr="00824FA1">
              <w:t>acharidy</w:t>
            </w:r>
          </w:p>
        </w:tc>
        <w:tc>
          <w:tcPr>
            <w:tcW w:w="1813" w:type="dxa"/>
            <w:tcBorders>
              <w:top w:val="single" w:sz="4" w:space="0" w:color="auto"/>
            </w:tcBorders>
          </w:tcPr>
          <w:p w:rsidR="004F6A0E" w:rsidRPr="00824FA1" w:rsidRDefault="002B7347" w:rsidP="00C71838">
            <w:pPr>
              <w:pStyle w:val="Standard"/>
              <w:jc w:val="center"/>
            </w:pPr>
            <w:r>
              <w:t>t</w:t>
            </w:r>
            <w:r w:rsidR="00770B80" w:rsidRPr="00824FA1">
              <w:t>uky</w:t>
            </w:r>
          </w:p>
        </w:tc>
        <w:tc>
          <w:tcPr>
            <w:tcW w:w="1813" w:type="dxa"/>
            <w:tcBorders>
              <w:top w:val="single" w:sz="4" w:space="0" w:color="auto"/>
            </w:tcBorders>
          </w:tcPr>
          <w:p w:rsidR="004F6A0E" w:rsidRPr="00824FA1" w:rsidRDefault="00824FA1" w:rsidP="00C71838">
            <w:pPr>
              <w:pStyle w:val="Standard"/>
              <w:jc w:val="center"/>
            </w:pPr>
            <w:r>
              <w:t>b</w:t>
            </w:r>
            <w:r w:rsidR="00770B80" w:rsidRPr="00824FA1">
              <w:t>ílkoviny</w:t>
            </w:r>
          </w:p>
        </w:tc>
      </w:tr>
      <w:tr w:rsidR="00770B80" w:rsidTr="00770B80">
        <w:tc>
          <w:tcPr>
            <w:tcW w:w="1812" w:type="dxa"/>
            <w:tcBorders>
              <w:bottom w:val="single" w:sz="4" w:space="0" w:color="auto"/>
            </w:tcBorders>
          </w:tcPr>
          <w:p w:rsidR="00770B80" w:rsidRPr="00824FA1" w:rsidRDefault="00770B80" w:rsidP="00C71838">
            <w:pPr>
              <w:pStyle w:val="Standard"/>
              <w:jc w:val="left"/>
            </w:pPr>
          </w:p>
        </w:tc>
        <w:tc>
          <w:tcPr>
            <w:tcW w:w="1812" w:type="dxa"/>
            <w:tcBorders>
              <w:bottom w:val="single" w:sz="4" w:space="0" w:color="auto"/>
            </w:tcBorders>
          </w:tcPr>
          <w:p w:rsidR="00770B80" w:rsidRPr="00824FA1" w:rsidRDefault="007454C9" w:rsidP="00C71838">
            <w:pPr>
              <w:pStyle w:val="Standard"/>
              <w:jc w:val="center"/>
            </w:pPr>
            <w:r>
              <w:t>k</w:t>
            </w:r>
            <w:r w:rsidR="00824FA1">
              <w:t>J</w:t>
            </w:r>
          </w:p>
        </w:tc>
        <w:tc>
          <w:tcPr>
            <w:tcW w:w="1812" w:type="dxa"/>
            <w:tcBorders>
              <w:bottom w:val="single" w:sz="4" w:space="0" w:color="auto"/>
            </w:tcBorders>
          </w:tcPr>
          <w:p w:rsidR="00770B80" w:rsidRPr="00824FA1" w:rsidRDefault="00770B80" w:rsidP="00C71838">
            <w:pPr>
              <w:pStyle w:val="Standard"/>
              <w:jc w:val="center"/>
            </w:pPr>
          </w:p>
        </w:tc>
        <w:tc>
          <w:tcPr>
            <w:tcW w:w="1813" w:type="dxa"/>
            <w:tcBorders>
              <w:bottom w:val="single" w:sz="4" w:space="0" w:color="auto"/>
            </w:tcBorders>
          </w:tcPr>
          <w:p w:rsidR="00770B80" w:rsidRPr="00824FA1" w:rsidRDefault="002B7347" w:rsidP="00C71838">
            <w:pPr>
              <w:pStyle w:val="Standard"/>
              <w:jc w:val="center"/>
            </w:pPr>
            <w:r>
              <w:t>g</w:t>
            </w:r>
          </w:p>
        </w:tc>
        <w:tc>
          <w:tcPr>
            <w:tcW w:w="1813" w:type="dxa"/>
            <w:tcBorders>
              <w:bottom w:val="single" w:sz="4" w:space="0" w:color="auto"/>
            </w:tcBorders>
          </w:tcPr>
          <w:p w:rsidR="00770B80" w:rsidRPr="00824FA1" w:rsidRDefault="00770B80" w:rsidP="00C71838">
            <w:pPr>
              <w:pStyle w:val="Standard"/>
              <w:jc w:val="center"/>
            </w:pPr>
          </w:p>
        </w:tc>
      </w:tr>
      <w:tr w:rsidR="004F6A0E" w:rsidTr="00770B80">
        <w:tc>
          <w:tcPr>
            <w:tcW w:w="1812" w:type="dxa"/>
            <w:tcBorders>
              <w:top w:val="single" w:sz="4" w:space="0" w:color="auto"/>
            </w:tcBorders>
          </w:tcPr>
          <w:p w:rsidR="004F6A0E" w:rsidRPr="00686BDE" w:rsidRDefault="004F6A0E" w:rsidP="00C71838">
            <w:pPr>
              <w:pStyle w:val="Standard"/>
              <w:jc w:val="left"/>
            </w:pPr>
            <w:r w:rsidRPr="00686BDE">
              <w:t>quinoa</w:t>
            </w:r>
          </w:p>
        </w:tc>
        <w:tc>
          <w:tcPr>
            <w:tcW w:w="1812" w:type="dxa"/>
            <w:tcBorders>
              <w:top w:val="single" w:sz="4" w:space="0" w:color="auto"/>
            </w:tcBorders>
          </w:tcPr>
          <w:p w:rsidR="004F6A0E" w:rsidRPr="00686BDE" w:rsidRDefault="004F6A0E" w:rsidP="00824FA1">
            <w:pPr>
              <w:pStyle w:val="Standard"/>
              <w:jc w:val="center"/>
            </w:pPr>
            <w:r w:rsidRPr="00686BDE">
              <w:t>1431</w:t>
            </w:r>
          </w:p>
        </w:tc>
        <w:tc>
          <w:tcPr>
            <w:tcW w:w="1812" w:type="dxa"/>
            <w:tcBorders>
              <w:top w:val="single" w:sz="4" w:space="0" w:color="auto"/>
            </w:tcBorders>
          </w:tcPr>
          <w:p w:rsidR="004F6A0E" w:rsidRPr="00686BDE" w:rsidRDefault="004F6A0E" w:rsidP="00C71838">
            <w:pPr>
              <w:pStyle w:val="Standard"/>
              <w:jc w:val="center"/>
            </w:pPr>
            <w:r w:rsidRPr="00686BDE">
              <w:t>58,5</w:t>
            </w:r>
          </w:p>
        </w:tc>
        <w:tc>
          <w:tcPr>
            <w:tcW w:w="1813" w:type="dxa"/>
            <w:tcBorders>
              <w:top w:val="single" w:sz="4" w:space="0" w:color="auto"/>
            </w:tcBorders>
          </w:tcPr>
          <w:p w:rsidR="004F6A0E" w:rsidRPr="00686BDE" w:rsidRDefault="004F6A0E" w:rsidP="00C71838">
            <w:pPr>
              <w:pStyle w:val="Standard"/>
              <w:jc w:val="center"/>
            </w:pPr>
            <w:r w:rsidRPr="00686BDE">
              <w:t>5</w:t>
            </w:r>
          </w:p>
        </w:tc>
        <w:tc>
          <w:tcPr>
            <w:tcW w:w="1813" w:type="dxa"/>
            <w:tcBorders>
              <w:top w:val="single" w:sz="4" w:space="0" w:color="auto"/>
            </w:tcBorders>
          </w:tcPr>
          <w:p w:rsidR="004F6A0E" w:rsidRPr="00686BDE" w:rsidRDefault="004F6A0E" w:rsidP="00C71838">
            <w:pPr>
              <w:pStyle w:val="Standard"/>
              <w:jc w:val="center"/>
            </w:pPr>
            <w:r w:rsidRPr="00686BDE">
              <w:t>14,8</w:t>
            </w:r>
          </w:p>
        </w:tc>
      </w:tr>
      <w:tr w:rsidR="004F6A0E" w:rsidTr="00770B80">
        <w:tc>
          <w:tcPr>
            <w:tcW w:w="1812" w:type="dxa"/>
          </w:tcPr>
          <w:p w:rsidR="004F6A0E" w:rsidRPr="00686BDE" w:rsidRDefault="004F6A0E" w:rsidP="00C71838">
            <w:pPr>
              <w:pStyle w:val="Standard"/>
              <w:jc w:val="left"/>
            </w:pPr>
            <w:r w:rsidRPr="00686BDE">
              <w:t>oves</w:t>
            </w:r>
          </w:p>
        </w:tc>
        <w:tc>
          <w:tcPr>
            <w:tcW w:w="1812" w:type="dxa"/>
          </w:tcPr>
          <w:p w:rsidR="004F6A0E" w:rsidRPr="00686BDE" w:rsidRDefault="00824FA1" w:rsidP="00824FA1">
            <w:pPr>
              <w:pStyle w:val="Standard"/>
              <w:jc w:val="center"/>
            </w:pPr>
            <w:r>
              <w:t>1491</w:t>
            </w:r>
          </w:p>
        </w:tc>
        <w:tc>
          <w:tcPr>
            <w:tcW w:w="1812" w:type="dxa"/>
          </w:tcPr>
          <w:p w:rsidR="004F6A0E" w:rsidRPr="00686BDE" w:rsidRDefault="004F6A0E" w:rsidP="00C71838">
            <w:pPr>
              <w:pStyle w:val="Standard"/>
              <w:jc w:val="center"/>
            </w:pPr>
            <w:r>
              <w:t>61</w:t>
            </w:r>
          </w:p>
        </w:tc>
        <w:tc>
          <w:tcPr>
            <w:tcW w:w="1813" w:type="dxa"/>
          </w:tcPr>
          <w:p w:rsidR="004F6A0E" w:rsidRPr="00686BDE" w:rsidRDefault="004F6A0E" w:rsidP="00C71838">
            <w:pPr>
              <w:pStyle w:val="Standard"/>
              <w:jc w:val="center"/>
            </w:pPr>
            <w:r>
              <w:t>6,1</w:t>
            </w:r>
          </w:p>
        </w:tc>
        <w:tc>
          <w:tcPr>
            <w:tcW w:w="1813" w:type="dxa"/>
          </w:tcPr>
          <w:p w:rsidR="004F6A0E" w:rsidRPr="00686BDE" w:rsidRDefault="004F6A0E" w:rsidP="00C71838">
            <w:pPr>
              <w:pStyle w:val="Standard"/>
              <w:jc w:val="center"/>
            </w:pPr>
            <w:r>
              <w:t>12</w:t>
            </w:r>
          </w:p>
        </w:tc>
      </w:tr>
      <w:tr w:rsidR="004F6A0E" w:rsidTr="00770B80">
        <w:tc>
          <w:tcPr>
            <w:tcW w:w="1812" w:type="dxa"/>
            <w:tcBorders>
              <w:bottom w:val="single" w:sz="4" w:space="0" w:color="auto"/>
            </w:tcBorders>
          </w:tcPr>
          <w:p w:rsidR="004F6A0E" w:rsidRPr="00686BDE" w:rsidRDefault="004F6A0E" w:rsidP="00C71838">
            <w:pPr>
              <w:pStyle w:val="Standard"/>
              <w:jc w:val="left"/>
            </w:pPr>
            <w:r w:rsidRPr="00686BDE">
              <w:t>pohanka</w:t>
            </w:r>
          </w:p>
        </w:tc>
        <w:tc>
          <w:tcPr>
            <w:tcW w:w="1812" w:type="dxa"/>
            <w:tcBorders>
              <w:bottom w:val="single" w:sz="4" w:space="0" w:color="auto"/>
            </w:tcBorders>
          </w:tcPr>
          <w:p w:rsidR="004F6A0E" w:rsidRPr="00686BDE" w:rsidRDefault="00824FA1" w:rsidP="00824FA1">
            <w:pPr>
              <w:pStyle w:val="Standard"/>
              <w:jc w:val="center"/>
            </w:pPr>
            <w:r>
              <w:t>1473</w:t>
            </w:r>
          </w:p>
        </w:tc>
        <w:tc>
          <w:tcPr>
            <w:tcW w:w="1812" w:type="dxa"/>
            <w:tcBorders>
              <w:bottom w:val="single" w:sz="4" w:space="0" w:color="auto"/>
            </w:tcBorders>
          </w:tcPr>
          <w:p w:rsidR="004F6A0E" w:rsidRPr="00686BDE" w:rsidRDefault="004F6A0E" w:rsidP="00C71838">
            <w:pPr>
              <w:pStyle w:val="Standard"/>
              <w:jc w:val="center"/>
            </w:pPr>
            <w:r w:rsidRPr="00686BDE">
              <w:t>74</w:t>
            </w:r>
          </w:p>
        </w:tc>
        <w:tc>
          <w:tcPr>
            <w:tcW w:w="1813" w:type="dxa"/>
            <w:tcBorders>
              <w:bottom w:val="single" w:sz="4" w:space="0" w:color="auto"/>
            </w:tcBorders>
          </w:tcPr>
          <w:p w:rsidR="004F6A0E" w:rsidRPr="00686BDE" w:rsidRDefault="004F6A0E" w:rsidP="00C71838">
            <w:pPr>
              <w:pStyle w:val="Standard"/>
              <w:jc w:val="center"/>
            </w:pPr>
            <w:r w:rsidRPr="00686BDE">
              <w:t>2,1</w:t>
            </w:r>
          </w:p>
        </w:tc>
        <w:tc>
          <w:tcPr>
            <w:tcW w:w="1813" w:type="dxa"/>
            <w:tcBorders>
              <w:bottom w:val="single" w:sz="4" w:space="0" w:color="auto"/>
            </w:tcBorders>
          </w:tcPr>
          <w:p w:rsidR="004F6A0E" w:rsidRPr="00686BDE" w:rsidRDefault="004F6A0E" w:rsidP="00C71838">
            <w:pPr>
              <w:pStyle w:val="Standard"/>
              <w:jc w:val="center"/>
            </w:pPr>
            <w:r w:rsidRPr="00686BDE">
              <w:t>10</w:t>
            </w:r>
          </w:p>
        </w:tc>
      </w:tr>
    </w:tbl>
    <w:p w:rsidR="00F209B5" w:rsidRDefault="00F209B5">
      <w:pPr>
        <w:pStyle w:val="Standard"/>
        <w:jc w:val="left"/>
      </w:pPr>
    </w:p>
    <w:p w:rsidR="00F13138" w:rsidRDefault="00F13138">
      <w:pPr>
        <w:pStyle w:val="Standard"/>
        <w:jc w:val="left"/>
      </w:pPr>
    </w:p>
    <w:p w:rsidR="00F13138" w:rsidRDefault="00F13138">
      <w:pPr>
        <w:pStyle w:val="Standard"/>
        <w:jc w:val="left"/>
      </w:pPr>
    </w:p>
    <w:p w:rsidR="00F13138" w:rsidRPr="002372EB" w:rsidRDefault="00F13138">
      <w:pPr>
        <w:pStyle w:val="Standard"/>
        <w:jc w:val="left"/>
      </w:pPr>
    </w:p>
    <w:p w:rsidR="002A3355" w:rsidRDefault="002D32EE">
      <w:pPr>
        <w:pStyle w:val="Standard"/>
        <w:jc w:val="left"/>
        <w:rPr>
          <w:b/>
        </w:rPr>
      </w:pPr>
      <w:r>
        <w:rPr>
          <w:b/>
        </w:rPr>
        <w:lastRenderedPageBreak/>
        <w:t>2.4.1. Quinoa</w:t>
      </w:r>
    </w:p>
    <w:p w:rsidR="007454C9" w:rsidRDefault="002D32EE" w:rsidP="00F209B5">
      <w:pPr>
        <w:pStyle w:val="Standard"/>
      </w:pPr>
      <w:r>
        <w:t>Quinoa zvaná také jako merlík</w:t>
      </w:r>
      <w:r w:rsidR="000F5E4A">
        <w:t xml:space="preserve"> čilský</w:t>
      </w:r>
      <w:r>
        <w:t xml:space="preserve"> je tradiční plodina, která pochází z Jižní Ameriky. Jsou to malé bílé zrníčka s oříškovou chutí, které jsou lehce stravitelné, ale za to mají velice vysokou výživnou hodnotu. Tvarem se podobají sezamu a </w:t>
      </w:r>
      <w:r w:rsidR="00F209B5">
        <w:t xml:space="preserve">jáhlám a obsahem počtu aminokyselin </w:t>
      </w:r>
      <w:r>
        <w:t>se blíží sóje. Je oblíbená hlavně u vegetariánů a celiaků, protože neobsahuje lepek. Do jídelníčku by ji měli co nejvíce zařadit kojící matky, děti, sportovci a také lidé, kteří t</w:t>
      </w:r>
      <w:r w:rsidR="0019400E">
        <w:t xml:space="preserve">rpí </w:t>
      </w:r>
      <w:r w:rsidR="007454C9">
        <w:t xml:space="preserve">civilizačními onemocněními </w:t>
      </w:r>
      <w:r w:rsidR="007454C9" w:rsidRPr="007454C9">
        <w:t>(Mandžuková, 2011)</w:t>
      </w:r>
      <w:r w:rsidR="007454C9">
        <w:t xml:space="preserve">. </w:t>
      </w:r>
    </w:p>
    <w:p w:rsidR="00AE19A9" w:rsidRDefault="0019400E" w:rsidP="00F209B5">
      <w:pPr>
        <w:pStyle w:val="Standard"/>
      </w:pPr>
      <w:r>
        <w:t>Před těmito onemocněními nás chrání antioxidanty a další cenné živi</w:t>
      </w:r>
      <w:r w:rsidR="007454C9">
        <w:t xml:space="preserve">ny obsaženy v quinoi </w:t>
      </w:r>
      <w:r w:rsidR="00F209B5">
        <w:t>(T</w:t>
      </w:r>
      <w:r w:rsidR="00824FA1">
        <w:t xml:space="preserve">abulka </w:t>
      </w:r>
      <w:r w:rsidR="00AE19A9">
        <w:t>13</w:t>
      </w:r>
      <w:r w:rsidR="007454C9">
        <w:t>).</w:t>
      </w:r>
    </w:p>
    <w:p w:rsidR="00F209B5" w:rsidRDefault="00F209B5" w:rsidP="00F209B5">
      <w:pPr>
        <w:pStyle w:val="Standard"/>
      </w:pPr>
      <w:r w:rsidRPr="00F209B5">
        <w:t>Quinoa má v kuchyni všestranné využití. Můžeme z ní udělat rizoto, zapéct se zeleninou, přidat jak do sladkých tak i slaných salátů nebo ji využít jako zavářku do polévky. Stejně tak jako si vaříme sladkou ovesnou či rýžovou kaši skvělá je i kaše z quinoi, kterou doplníme ovocem a medem (Mandžuková, 2011).</w:t>
      </w:r>
    </w:p>
    <w:p w:rsidR="0019400E" w:rsidRDefault="00AE19A9">
      <w:pPr>
        <w:pStyle w:val="Standard"/>
        <w:jc w:val="left"/>
      </w:pPr>
      <w:r>
        <w:t>Tabulka 13</w:t>
      </w:r>
      <w:r w:rsidR="00824FA1">
        <w:t>: Vybrané živiny a jejich účinky v merlíku čilském dle</w:t>
      </w:r>
      <w:r w:rsidR="0019400E">
        <w:t xml:space="preserve"> </w:t>
      </w:r>
      <w:r w:rsidR="00F209B5">
        <w:t>(Haigh, 2007; Merson, 2008)</w:t>
      </w:r>
    </w:p>
    <w:tbl>
      <w:tblPr>
        <w:tblW w:w="9062" w:type="dxa"/>
        <w:tblCellMar>
          <w:left w:w="10" w:type="dxa"/>
          <w:right w:w="10" w:type="dxa"/>
        </w:tblCellMar>
        <w:tblLook w:val="04A0" w:firstRow="1" w:lastRow="0" w:firstColumn="1" w:lastColumn="0" w:noHBand="0" w:noVBand="1"/>
      </w:tblPr>
      <w:tblGrid>
        <w:gridCol w:w="3116"/>
        <w:gridCol w:w="3293"/>
        <w:gridCol w:w="2653"/>
      </w:tblGrid>
      <w:tr w:rsidR="002A3355" w:rsidTr="00770B80">
        <w:tc>
          <w:tcPr>
            <w:tcW w:w="3116"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rPr>
                <w:b/>
              </w:rPr>
            </w:pPr>
            <w:r>
              <w:rPr>
                <w:b/>
              </w:rPr>
              <w:t>ŽIVINY</w:t>
            </w:r>
          </w:p>
        </w:tc>
        <w:tc>
          <w:tcPr>
            <w:tcW w:w="3293"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rPr>
                <w:b/>
              </w:rPr>
            </w:pPr>
            <w:r>
              <w:rPr>
                <w:b/>
              </w:rPr>
              <w:t>PŘÍZNIVÉ ÚČINKY</w:t>
            </w:r>
          </w:p>
        </w:tc>
        <w:tc>
          <w:tcPr>
            <w:tcW w:w="2653" w:type="dxa"/>
            <w:tcBorders>
              <w:top w:val="single" w:sz="4" w:space="0" w:color="auto"/>
              <w:bottom w:val="single" w:sz="4" w:space="0" w:color="auto"/>
            </w:tcBorders>
            <w:shd w:val="clear" w:color="auto" w:fill="auto"/>
            <w:tcMar>
              <w:top w:w="0" w:type="dxa"/>
              <w:left w:w="10" w:type="dxa"/>
              <w:bottom w:w="0" w:type="dxa"/>
              <w:right w:w="10" w:type="dxa"/>
            </w:tcMar>
          </w:tcPr>
          <w:p w:rsidR="002A3355" w:rsidRDefault="002D32EE">
            <w:pPr>
              <w:pStyle w:val="Standard"/>
              <w:spacing w:after="0"/>
              <w:jc w:val="left"/>
              <w:rPr>
                <w:b/>
              </w:rPr>
            </w:pPr>
            <w:r>
              <w:rPr>
                <w:b/>
              </w:rPr>
              <w:t xml:space="preserve"> ÚČINKY NA TĚLO</w:t>
            </w:r>
          </w:p>
        </w:tc>
      </w:tr>
      <w:tr w:rsidR="002A3355" w:rsidTr="00770B80">
        <w:tc>
          <w:tcPr>
            <w:tcW w:w="3116" w:type="dxa"/>
            <w:tcBorders>
              <w:top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vitaminy B2, B3, E</w:t>
            </w:r>
          </w:p>
        </w:tc>
        <w:tc>
          <w:tcPr>
            <w:tcW w:w="3293" w:type="dxa"/>
            <w:tcBorders>
              <w:top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protinádorové</w:t>
            </w:r>
          </w:p>
        </w:tc>
        <w:tc>
          <w:tcPr>
            <w:tcW w:w="2653" w:type="dxa"/>
            <w:tcBorders>
              <w:top w:val="single" w:sz="4" w:space="0" w:color="auto"/>
            </w:tcBorders>
            <w:shd w:val="clear" w:color="auto" w:fill="auto"/>
            <w:tcMar>
              <w:top w:w="0" w:type="dxa"/>
              <w:left w:w="10" w:type="dxa"/>
              <w:bottom w:w="0" w:type="dxa"/>
              <w:right w:w="10" w:type="dxa"/>
            </w:tcMar>
          </w:tcPr>
          <w:p w:rsidR="002A3355" w:rsidRDefault="002D32EE">
            <w:pPr>
              <w:pStyle w:val="Standard"/>
              <w:spacing w:after="0"/>
              <w:jc w:val="left"/>
            </w:pPr>
            <w:r>
              <w:t xml:space="preserve"> vlasy, zuby, nehty</w:t>
            </w:r>
          </w:p>
        </w:tc>
      </w:tr>
      <w:tr w:rsidR="002A3355" w:rsidTr="00770B80">
        <w:tc>
          <w:tcPr>
            <w:tcW w:w="3116" w:type="dxa"/>
            <w:shd w:val="clear" w:color="auto" w:fill="auto"/>
            <w:tcMar>
              <w:top w:w="0" w:type="dxa"/>
              <w:left w:w="108" w:type="dxa"/>
              <w:bottom w:w="0" w:type="dxa"/>
              <w:right w:w="108" w:type="dxa"/>
            </w:tcMar>
          </w:tcPr>
          <w:p w:rsidR="002A3355" w:rsidRDefault="002D32EE">
            <w:pPr>
              <w:pStyle w:val="Standard"/>
              <w:spacing w:after="0"/>
              <w:jc w:val="left"/>
            </w:pPr>
            <w:r>
              <w:t>železo</w:t>
            </w:r>
          </w:p>
        </w:tc>
        <w:tc>
          <w:tcPr>
            <w:tcW w:w="3293" w:type="dxa"/>
            <w:shd w:val="clear" w:color="auto" w:fill="auto"/>
            <w:tcMar>
              <w:top w:w="0" w:type="dxa"/>
              <w:left w:w="108" w:type="dxa"/>
              <w:bottom w:w="0" w:type="dxa"/>
              <w:right w:w="108" w:type="dxa"/>
            </w:tcMar>
          </w:tcPr>
          <w:p w:rsidR="002A3355" w:rsidRDefault="002D32EE">
            <w:pPr>
              <w:pStyle w:val="Standard"/>
              <w:spacing w:after="0"/>
              <w:jc w:val="left"/>
            </w:pPr>
            <w:r>
              <w:t>protizánětlivé</w:t>
            </w:r>
          </w:p>
        </w:tc>
        <w:tc>
          <w:tcPr>
            <w:tcW w:w="2653" w:type="dxa"/>
            <w:shd w:val="clear" w:color="auto" w:fill="auto"/>
            <w:tcMar>
              <w:top w:w="0" w:type="dxa"/>
              <w:left w:w="10" w:type="dxa"/>
              <w:bottom w:w="0" w:type="dxa"/>
              <w:right w:w="10" w:type="dxa"/>
            </w:tcMar>
          </w:tcPr>
          <w:p w:rsidR="002A3355" w:rsidRDefault="002D32EE">
            <w:pPr>
              <w:pStyle w:val="Standard"/>
              <w:spacing w:after="0"/>
              <w:jc w:val="left"/>
            </w:pPr>
            <w:r>
              <w:t xml:space="preserve"> kůže</w:t>
            </w:r>
          </w:p>
        </w:tc>
      </w:tr>
      <w:tr w:rsidR="002A3355" w:rsidTr="00770B80">
        <w:tc>
          <w:tcPr>
            <w:tcW w:w="3116" w:type="dxa"/>
            <w:shd w:val="clear" w:color="auto" w:fill="auto"/>
            <w:tcMar>
              <w:top w:w="0" w:type="dxa"/>
              <w:left w:w="108" w:type="dxa"/>
              <w:bottom w:w="0" w:type="dxa"/>
              <w:right w:w="108" w:type="dxa"/>
            </w:tcMar>
          </w:tcPr>
          <w:p w:rsidR="002A3355" w:rsidRDefault="002D32EE">
            <w:pPr>
              <w:pStyle w:val="Standard"/>
              <w:spacing w:after="0"/>
              <w:jc w:val="left"/>
            </w:pPr>
            <w:r>
              <w:t>vápník</w:t>
            </w:r>
          </w:p>
        </w:tc>
        <w:tc>
          <w:tcPr>
            <w:tcW w:w="3293" w:type="dxa"/>
            <w:shd w:val="clear" w:color="auto" w:fill="auto"/>
            <w:tcMar>
              <w:top w:w="0" w:type="dxa"/>
              <w:left w:w="108" w:type="dxa"/>
              <w:bottom w:w="0" w:type="dxa"/>
              <w:right w:w="108" w:type="dxa"/>
            </w:tcMar>
          </w:tcPr>
          <w:p w:rsidR="002A3355" w:rsidRDefault="002D32EE">
            <w:pPr>
              <w:pStyle w:val="Standard"/>
              <w:spacing w:after="0"/>
              <w:jc w:val="left"/>
            </w:pPr>
            <w:r>
              <w:t>antioxidační</w:t>
            </w:r>
          </w:p>
        </w:tc>
        <w:tc>
          <w:tcPr>
            <w:tcW w:w="2653" w:type="dxa"/>
            <w:shd w:val="clear" w:color="auto" w:fill="auto"/>
            <w:tcMar>
              <w:top w:w="0" w:type="dxa"/>
              <w:left w:w="10" w:type="dxa"/>
              <w:bottom w:w="0" w:type="dxa"/>
              <w:right w:w="10" w:type="dxa"/>
            </w:tcMar>
          </w:tcPr>
          <w:p w:rsidR="002A3355" w:rsidRDefault="002D32EE">
            <w:pPr>
              <w:pStyle w:val="Standard"/>
              <w:spacing w:after="0"/>
              <w:jc w:val="left"/>
            </w:pPr>
            <w:r>
              <w:t xml:space="preserve"> srdce a krevní oběh</w:t>
            </w:r>
          </w:p>
        </w:tc>
      </w:tr>
      <w:tr w:rsidR="002A3355" w:rsidTr="00770B80">
        <w:tc>
          <w:tcPr>
            <w:tcW w:w="3116" w:type="dxa"/>
            <w:shd w:val="clear" w:color="auto" w:fill="auto"/>
            <w:tcMar>
              <w:top w:w="0" w:type="dxa"/>
              <w:left w:w="108" w:type="dxa"/>
              <w:bottom w:w="0" w:type="dxa"/>
              <w:right w:w="108" w:type="dxa"/>
            </w:tcMar>
          </w:tcPr>
          <w:p w:rsidR="002A3355" w:rsidRDefault="002D32EE">
            <w:pPr>
              <w:pStyle w:val="Standard"/>
              <w:spacing w:after="0"/>
              <w:jc w:val="left"/>
            </w:pPr>
            <w:r>
              <w:t>hořčík</w:t>
            </w:r>
          </w:p>
        </w:tc>
        <w:tc>
          <w:tcPr>
            <w:tcW w:w="3293" w:type="dxa"/>
            <w:shd w:val="clear" w:color="auto" w:fill="auto"/>
            <w:tcMar>
              <w:top w:w="0" w:type="dxa"/>
              <w:left w:w="108" w:type="dxa"/>
              <w:bottom w:w="0" w:type="dxa"/>
              <w:right w:w="108" w:type="dxa"/>
            </w:tcMar>
          </w:tcPr>
          <w:p w:rsidR="002A3355" w:rsidRDefault="002D32EE">
            <w:pPr>
              <w:pStyle w:val="Standard"/>
              <w:spacing w:after="0"/>
              <w:jc w:val="left"/>
            </w:pPr>
            <w:r>
              <w:t>čistící</w:t>
            </w:r>
          </w:p>
        </w:tc>
        <w:tc>
          <w:tcPr>
            <w:tcW w:w="2653" w:type="dxa"/>
            <w:shd w:val="clear" w:color="auto" w:fill="auto"/>
            <w:tcMar>
              <w:top w:w="0" w:type="dxa"/>
              <w:left w:w="10" w:type="dxa"/>
              <w:bottom w:w="0" w:type="dxa"/>
              <w:right w:w="10" w:type="dxa"/>
            </w:tcMar>
          </w:tcPr>
          <w:p w:rsidR="002A3355" w:rsidRDefault="002D32EE">
            <w:pPr>
              <w:pStyle w:val="Standard"/>
              <w:spacing w:after="0"/>
              <w:jc w:val="left"/>
            </w:pPr>
            <w:r>
              <w:t xml:space="preserve"> energie</w:t>
            </w:r>
          </w:p>
        </w:tc>
      </w:tr>
      <w:tr w:rsidR="002A3355" w:rsidTr="00770B80">
        <w:tc>
          <w:tcPr>
            <w:tcW w:w="3116" w:type="dxa"/>
            <w:shd w:val="clear" w:color="auto" w:fill="auto"/>
            <w:tcMar>
              <w:top w:w="0" w:type="dxa"/>
              <w:left w:w="108" w:type="dxa"/>
              <w:bottom w:w="0" w:type="dxa"/>
              <w:right w:w="108" w:type="dxa"/>
            </w:tcMar>
          </w:tcPr>
          <w:p w:rsidR="002A3355" w:rsidRDefault="002D32EE">
            <w:pPr>
              <w:pStyle w:val="Standard"/>
              <w:spacing w:after="0"/>
              <w:jc w:val="left"/>
            </w:pPr>
            <w:r>
              <w:t>zinek</w:t>
            </w:r>
          </w:p>
        </w:tc>
        <w:tc>
          <w:tcPr>
            <w:tcW w:w="3293" w:type="dxa"/>
            <w:shd w:val="clear" w:color="auto" w:fill="auto"/>
            <w:tcMar>
              <w:top w:w="0" w:type="dxa"/>
              <w:left w:w="108" w:type="dxa"/>
              <w:bottom w:w="0" w:type="dxa"/>
              <w:right w:w="108" w:type="dxa"/>
            </w:tcMar>
          </w:tcPr>
          <w:p w:rsidR="002A3355" w:rsidRDefault="002D32EE">
            <w:pPr>
              <w:pStyle w:val="Standard"/>
              <w:spacing w:after="0"/>
              <w:jc w:val="left"/>
            </w:pPr>
            <w:r>
              <w:t>prospěšné srdci</w:t>
            </w:r>
          </w:p>
        </w:tc>
        <w:tc>
          <w:tcPr>
            <w:tcW w:w="2653" w:type="dxa"/>
            <w:shd w:val="clear" w:color="auto" w:fill="auto"/>
            <w:tcMar>
              <w:top w:w="0" w:type="dxa"/>
              <w:left w:w="10" w:type="dxa"/>
              <w:bottom w:w="0" w:type="dxa"/>
              <w:right w:w="10" w:type="dxa"/>
            </w:tcMar>
          </w:tcPr>
          <w:p w:rsidR="002A3355" w:rsidRDefault="002A3355">
            <w:pPr>
              <w:pStyle w:val="Standard"/>
              <w:spacing w:after="0"/>
              <w:jc w:val="left"/>
            </w:pPr>
          </w:p>
        </w:tc>
      </w:tr>
      <w:tr w:rsidR="002A3355" w:rsidTr="00770B80">
        <w:tc>
          <w:tcPr>
            <w:tcW w:w="3116" w:type="dxa"/>
            <w:shd w:val="clear" w:color="auto" w:fill="auto"/>
            <w:tcMar>
              <w:top w:w="0" w:type="dxa"/>
              <w:left w:w="108" w:type="dxa"/>
              <w:bottom w:w="0" w:type="dxa"/>
              <w:right w:w="108" w:type="dxa"/>
            </w:tcMar>
          </w:tcPr>
          <w:p w:rsidR="002A3355" w:rsidRDefault="002D32EE">
            <w:pPr>
              <w:pStyle w:val="Standard"/>
              <w:spacing w:after="0"/>
              <w:jc w:val="left"/>
            </w:pPr>
            <w:r>
              <w:t>vláknina</w:t>
            </w:r>
          </w:p>
        </w:tc>
        <w:tc>
          <w:tcPr>
            <w:tcW w:w="3293" w:type="dxa"/>
            <w:shd w:val="clear" w:color="auto" w:fill="auto"/>
            <w:tcMar>
              <w:top w:w="0" w:type="dxa"/>
              <w:left w:w="108" w:type="dxa"/>
              <w:bottom w:w="0" w:type="dxa"/>
              <w:right w:w="108" w:type="dxa"/>
            </w:tcMar>
          </w:tcPr>
          <w:p w:rsidR="002A3355" w:rsidRDefault="002A3355">
            <w:pPr>
              <w:pStyle w:val="Standard"/>
              <w:spacing w:after="0"/>
              <w:jc w:val="left"/>
              <w:rPr>
                <w:b/>
              </w:rPr>
            </w:pPr>
          </w:p>
        </w:tc>
        <w:tc>
          <w:tcPr>
            <w:tcW w:w="2653" w:type="dxa"/>
            <w:shd w:val="clear" w:color="auto" w:fill="auto"/>
            <w:tcMar>
              <w:top w:w="0" w:type="dxa"/>
              <w:left w:w="10" w:type="dxa"/>
              <w:bottom w:w="0" w:type="dxa"/>
              <w:right w:w="10" w:type="dxa"/>
            </w:tcMar>
          </w:tcPr>
          <w:p w:rsidR="002A3355" w:rsidRDefault="002A3355">
            <w:pPr>
              <w:pStyle w:val="Standard"/>
              <w:spacing w:after="0"/>
              <w:jc w:val="left"/>
              <w:rPr>
                <w:b/>
              </w:rPr>
            </w:pPr>
          </w:p>
        </w:tc>
      </w:tr>
      <w:tr w:rsidR="002A3355" w:rsidTr="00770B80">
        <w:tc>
          <w:tcPr>
            <w:tcW w:w="3116" w:type="dxa"/>
            <w:tcBorders>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bílkoviny</w:t>
            </w:r>
          </w:p>
        </w:tc>
        <w:tc>
          <w:tcPr>
            <w:tcW w:w="3293" w:type="dxa"/>
            <w:tcBorders>
              <w:bottom w:val="single" w:sz="4" w:space="0" w:color="auto"/>
            </w:tcBorders>
            <w:shd w:val="clear" w:color="auto" w:fill="auto"/>
            <w:tcMar>
              <w:top w:w="0" w:type="dxa"/>
              <w:left w:w="108" w:type="dxa"/>
              <w:bottom w:w="0" w:type="dxa"/>
              <w:right w:w="108" w:type="dxa"/>
            </w:tcMar>
          </w:tcPr>
          <w:p w:rsidR="002A3355" w:rsidRDefault="002A3355">
            <w:pPr>
              <w:pStyle w:val="Standard"/>
              <w:spacing w:after="0"/>
              <w:jc w:val="left"/>
              <w:rPr>
                <w:b/>
              </w:rPr>
            </w:pPr>
          </w:p>
        </w:tc>
        <w:tc>
          <w:tcPr>
            <w:tcW w:w="2653" w:type="dxa"/>
            <w:tcBorders>
              <w:bottom w:val="single" w:sz="4" w:space="0" w:color="auto"/>
            </w:tcBorders>
            <w:shd w:val="clear" w:color="auto" w:fill="auto"/>
            <w:tcMar>
              <w:top w:w="0" w:type="dxa"/>
              <w:left w:w="10" w:type="dxa"/>
              <w:bottom w:w="0" w:type="dxa"/>
              <w:right w:w="10" w:type="dxa"/>
            </w:tcMar>
          </w:tcPr>
          <w:p w:rsidR="002A3355" w:rsidRDefault="002A3355">
            <w:pPr>
              <w:pStyle w:val="Standard"/>
              <w:spacing w:after="0"/>
              <w:jc w:val="left"/>
              <w:rPr>
                <w:b/>
              </w:rPr>
            </w:pPr>
          </w:p>
        </w:tc>
      </w:tr>
    </w:tbl>
    <w:p w:rsidR="0019400E" w:rsidRDefault="0019400E">
      <w:pPr>
        <w:pStyle w:val="Standard"/>
        <w:jc w:val="left"/>
      </w:pPr>
    </w:p>
    <w:p w:rsidR="002A3355" w:rsidRDefault="002D32EE" w:rsidP="00F209B5">
      <w:pPr>
        <w:pStyle w:val="Standard"/>
      </w:pPr>
      <w:r>
        <w:t>Příprava quinoi je velice snadná, postupuje</w:t>
      </w:r>
      <w:r w:rsidR="00B63530">
        <w:t>me</w:t>
      </w:r>
      <w:r>
        <w:t xml:space="preserve"> podobně jako u rýže, to znamená, že zrníčka propláchneme ve vodě a vaříme ji ve dvojnásobném množství vody asi 15 minut.</w:t>
      </w:r>
    </w:p>
    <w:p w:rsidR="002A3355" w:rsidRDefault="002D32EE">
      <w:pPr>
        <w:pStyle w:val="Standard"/>
        <w:jc w:val="left"/>
      </w:pPr>
      <w:r>
        <w:rPr>
          <w:b/>
        </w:rPr>
        <w:t>2.4.2. Oves</w:t>
      </w:r>
    </w:p>
    <w:p w:rsidR="00F209B5" w:rsidRDefault="002D32EE" w:rsidP="00F209B5">
      <w:pPr>
        <w:pStyle w:val="Standard"/>
      </w:pPr>
      <w:r>
        <w:t xml:space="preserve">Ovesné vločky se mohou stát ideální snídaní pro správný start našeho dne. Obsahují látky, které náš trávicí systém tráví pomalu a tak hladina krevního cukru zůstává dlouho stabilní a dlouho nás zasytí. Aby se účinky ovesných vloček plně uplatnily, například pro snížení cholesterolu je třeba je konzumovat alespoň po dobu tří týdnů. Oves funguje také jako antidepresivum, protože </w:t>
      </w:r>
      <w:r>
        <w:lastRenderedPageBreak/>
        <w:t>zklidňuje podrážděnost a stimuluje štítnou žlázu. Je doporučován při onemocnění krku, žaludeční</w:t>
      </w:r>
      <w:r w:rsidR="0019400E">
        <w:t>ch potížích a dalších prob</w:t>
      </w:r>
      <w:r w:rsidR="00F209B5">
        <w:t>lémech jak nám ukazuje T</w:t>
      </w:r>
      <w:r w:rsidR="00AE19A9">
        <w:t>abulka 14</w:t>
      </w:r>
      <w:r w:rsidR="0088225E">
        <w:t xml:space="preserve"> </w:t>
      </w:r>
      <w:r w:rsidR="009E6829">
        <w:t xml:space="preserve">(Gabriel, </w:t>
      </w:r>
      <w:r>
        <w:t>2015)</w:t>
      </w:r>
      <w:r w:rsidR="0088225E">
        <w:t>.</w:t>
      </w:r>
    </w:p>
    <w:p w:rsidR="00D90570" w:rsidRDefault="00AE19A9">
      <w:pPr>
        <w:pStyle w:val="Standard"/>
        <w:jc w:val="left"/>
      </w:pPr>
      <w:r>
        <w:t>Tabulka 14</w:t>
      </w:r>
      <w:r w:rsidR="0019400E">
        <w:t xml:space="preserve">: </w:t>
      </w:r>
      <w:r w:rsidR="00824FA1">
        <w:t>Vybrané živiny a jejich účinky v ovsu</w:t>
      </w:r>
      <w:r w:rsidR="0019400E">
        <w:t xml:space="preserve"> </w:t>
      </w:r>
      <w:r w:rsidR="00824FA1">
        <w:t xml:space="preserve">dle </w:t>
      </w:r>
      <w:r w:rsidR="00F209B5">
        <w:t xml:space="preserve">(Haigh, 2007; Merson, </w:t>
      </w:r>
      <w:r w:rsidR="0019400E" w:rsidRPr="0019400E">
        <w:t>2008)</w:t>
      </w:r>
    </w:p>
    <w:tbl>
      <w:tblPr>
        <w:tblW w:w="9062" w:type="dxa"/>
        <w:tblCellMar>
          <w:left w:w="10" w:type="dxa"/>
          <w:right w:w="10" w:type="dxa"/>
        </w:tblCellMar>
        <w:tblLook w:val="04A0" w:firstRow="1" w:lastRow="0" w:firstColumn="1" w:lastColumn="0" w:noHBand="0" w:noVBand="1"/>
      </w:tblPr>
      <w:tblGrid>
        <w:gridCol w:w="3100"/>
        <w:gridCol w:w="3300"/>
        <w:gridCol w:w="2662"/>
      </w:tblGrid>
      <w:tr w:rsidR="002A3355" w:rsidTr="00770B80">
        <w:tc>
          <w:tcPr>
            <w:tcW w:w="3100"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rPr>
                <w:b/>
              </w:rPr>
            </w:pPr>
            <w:r>
              <w:rPr>
                <w:b/>
              </w:rPr>
              <w:t>ŽIVINY</w:t>
            </w:r>
          </w:p>
        </w:tc>
        <w:tc>
          <w:tcPr>
            <w:tcW w:w="3300"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rPr>
                <w:b/>
              </w:rPr>
            </w:pPr>
            <w:r>
              <w:rPr>
                <w:b/>
              </w:rPr>
              <w:t>PŘÍZNIVÉ ÚČINKY</w:t>
            </w:r>
          </w:p>
        </w:tc>
        <w:tc>
          <w:tcPr>
            <w:tcW w:w="2662" w:type="dxa"/>
            <w:tcBorders>
              <w:top w:val="single" w:sz="4" w:space="0" w:color="auto"/>
              <w:bottom w:val="single" w:sz="4" w:space="0" w:color="auto"/>
            </w:tcBorders>
            <w:shd w:val="clear" w:color="auto" w:fill="auto"/>
            <w:tcMar>
              <w:top w:w="0" w:type="dxa"/>
              <w:left w:w="10" w:type="dxa"/>
              <w:bottom w:w="0" w:type="dxa"/>
              <w:right w:w="10" w:type="dxa"/>
            </w:tcMar>
          </w:tcPr>
          <w:p w:rsidR="002A3355" w:rsidRDefault="002D32EE">
            <w:pPr>
              <w:pStyle w:val="Standard"/>
              <w:spacing w:after="0"/>
              <w:jc w:val="left"/>
              <w:rPr>
                <w:b/>
              </w:rPr>
            </w:pPr>
            <w:r>
              <w:rPr>
                <w:b/>
              </w:rPr>
              <w:t xml:space="preserve"> ÚČINKY NA TĚLO</w:t>
            </w:r>
          </w:p>
        </w:tc>
      </w:tr>
      <w:tr w:rsidR="002A3355" w:rsidTr="00770B80">
        <w:tc>
          <w:tcPr>
            <w:tcW w:w="3100" w:type="dxa"/>
            <w:tcBorders>
              <w:top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vitaminy B1, B2, B3, B5, E</w:t>
            </w:r>
          </w:p>
        </w:tc>
        <w:tc>
          <w:tcPr>
            <w:tcW w:w="3300" w:type="dxa"/>
            <w:tcBorders>
              <w:top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antialergenní</w:t>
            </w:r>
          </w:p>
        </w:tc>
        <w:tc>
          <w:tcPr>
            <w:tcW w:w="2662" w:type="dxa"/>
            <w:tcBorders>
              <w:top w:val="single" w:sz="4" w:space="0" w:color="auto"/>
            </w:tcBorders>
            <w:shd w:val="clear" w:color="auto" w:fill="auto"/>
            <w:tcMar>
              <w:top w:w="0" w:type="dxa"/>
              <w:left w:w="10" w:type="dxa"/>
              <w:bottom w:w="0" w:type="dxa"/>
              <w:right w:w="10" w:type="dxa"/>
            </w:tcMar>
          </w:tcPr>
          <w:p w:rsidR="002A3355" w:rsidRDefault="002D32EE">
            <w:pPr>
              <w:pStyle w:val="Standard"/>
              <w:spacing w:after="0"/>
              <w:jc w:val="left"/>
            </w:pPr>
            <w:r>
              <w:t xml:space="preserve"> kůže</w:t>
            </w:r>
          </w:p>
        </w:tc>
      </w:tr>
      <w:tr w:rsidR="002A3355" w:rsidTr="00770B80">
        <w:tc>
          <w:tcPr>
            <w:tcW w:w="3100" w:type="dxa"/>
            <w:shd w:val="clear" w:color="auto" w:fill="auto"/>
            <w:tcMar>
              <w:top w:w="0" w:type="dxa"/>
              <w:left w:w="108" w:type="dxa"/>
              <w:bottom w:w="0" w:type="dxa"/>
              <w:right w:w="108" w:type="dxa"/>
            </w:tcMar>
          </w:tcPr>
          <w:p w:rsidR="002A3355" w:rsidRDefault="002D32EE">
            <w:pPr>
              <w:pStyle w:val="Standard"/>
              <w:spacing w:after="0"/>
              <w:jc w:val="left"/>
            </w:pPr>
            <w:r>
              <w:t>kyselina listová (vitamin B4)</w:t>
            </w:r>
          </w:p>
        </w:tc>
        <w:tc>
          <w:tcPr>
            <w:tcW w:w="3300" w:type="dxa"/>
            <w:shd w:val="clear" w:color="auto" w:fill="auto"/>
            <w:tcMar>
              <w:top w:w="0" w:type="dxa"/>
              <w:left w:w="108" w:type="dxa"/>
              <w:bottom w:w="0" w:type="dxa"/>
              <w:right w:w="108" w:type="dxa"/>
            </w:tcMar>
          </w:tcPr>
          <w:p w:rsidR="002A3355" w:rsidRDefault="002D32EE">
            <w:pPr>
              <w:pStyle w:val="Standard"/>
              <w:spacing w:after="0"/>
              <w:jc w:val="left"/>
            </w:pPr>
            <w:r>
              <w:t>protinádorové</w:t>
            </w:r>
          </w:p>
        </w:tc>
        <w:tc>
          <w:tcPr>
            <w:tcW w:w="2662" w:type="dxa"/>
            <w:shd w:val="clear" w:color="auto" w:fill="auto"/>
            <w:tcMar>
              <w:top w:w="0" w:type="dxa"/>
              <w:left w:w="10" w:type="dxa"/>
              <w:bottom w:w="0" w:type="dxa"/>
              <w:right w:w="10" w:type="dxa"/>
            </w:tcMar>
          </w:tcPr>
          <w:p w:rsidR="002A3355" w:rsidRDefault="002D32EE">
            <w:pPr>
              <w:pStyle w:val="Standard"/>
              <w:spacing w:after="0"/>
              <w:jc w:val="left"/>
            </w:pPr>
            <w:r>
              <w:t xml:space="preserve"> srdce a krevní oběh</w:t>
            </w:r>
          </w:p>
        </w:tc>
      </w:tr>
      <w:tr w:rsidR="002A3355" w:rsidTr="00770B80">
        <w:tc>
          <w:tcPr>
            <w:tcW w:w="3100" w:type="dxa"/>
            <w:shd w:val="clear" w:color="auto" w:fill="auto"/>
            <w:tcMar>
              <w:top w:w="0" w:type="dxa"/>
              <w:left w:w="108" w:type="dxa"/>
              <w:bottom w:w="0" w:type="dxa"/>
              <w:right w:w="108" w:type="dxa"/>
            </w:tcMar>
          </w:tcPr>
          <w:p w:rsidR="002A3355" w:rsidRDefault="002D32EE">
            <w:pPr>
              <w:pStyle w:val="Standard"/>
              <w:spacing w:after="0"/>
              <w:jc w:val="left"/>
            </w:pPr>
            <w:r>
              <w:t>železo</w:t>
            </w:r>
          </w:p>
        </w:tc>
        <w:tc>
          <w:tcPr>
            <w:tcW w:w="3300" w:type="dxa"/>
            <w:shd w:val="clear" w:color="auto" w:fill="auto"/>
            <w:tcMar>
              <w:top w:w="0" w:type="dxa"/>
              <w:left w:w="108" w:type="dxa"/>
              <w:bottom w:w="0" w:type="dxa"/>
              <w:right w:w="108" w:type="dxa"/>
            </w:tcMar>
          </w:tcPr>
          <w:p w:rsidR="002A3355" w:rsidRDefault="002D32EE">
            <w:pPr>
              <w:pStyle w:val="Standard"/>
              <w:spacing w:after="0"/>
              <w:jc w:val="left"/>
            </w:pPr>
            <w:r>
              <w:t>antivirové</w:t>
            </w:r>
          </w:p>
        </w:tc>
        <w:tc>
          <w:tcPr>
            <w:tcW w:w="2662" w:type="dxa"/>
            <w:shd w:val="clear" w:color="auto" w:fill="auto"/>
            <w:tcMar>
              <w:top w:w="0" w:type="dxa"/>
              <w:left w:w="10" w:type="dxa"/>
              <w:bottom w:w="0" w:type="dxa"/>
              <w:right w:w="10" w:type="dxa"/>
            </w:tcMar>
          </w:tcPr>
          <w:p w:rsidR="002A3355" w:rsidRDefault="002D32EE">
            <w:pPr>
              <w:pStyle w:val="Standard"/>
              <w:spacing w:after="0"/>
              <w:jc w:val="left"/>
            </w:pPr>
            <w:r>
              <w:t xml:space="preserve"> imunitní systém</w:t>
            </w:r>
          </w:p>
        </w:tc>
      </w:tr>
      <w:tr w:rsidR="002A3355" w:rsidTr="00770B80">
        <w:tc>
          <w:tcPr>
            <w:tcW w:w="3100" w:type="dxa"/>
            <w:shd w:val="clear" w:color="auto" w:fill="auto"/>
            <w:tcMar>
              <w:top w:w="0" w:type="dxa"/>
              <w:left w:w="108" w:type="dxa"/>
              <w:bottom w:w="0" w:type="dxa"/>
              <w:right w:w="108" w:type="dxa"/>
            </w:tcMar>
          </w:tcPr>
          <w:p w:rsidR="002A3355" w:rsidRDefault="002D32EE">
            <w:pPr>
              <w:pStyle w:val="Standard"/>
              <w:spacing w:after="0"/>
              <w:jc w:val="left"/>
            </w:pPr>
            <w:r>
              <w:t>hořčík</w:t>
            </w:r>
          </w:p>
        </w:tc>
        <w:tc>
          <w:tcPr>
            <w:tcW w:w="3300" w:type="dxa"/>
            <w:shd w:val="clear" w:color="auto" w:fill="auto"/>
            <w:tcMar>
              <w:top w:w="0" w:type="dxa"/>
              <w:left w:w="108" w:type="dxa"/>
              <w:bottom w:w="0" w:type="dxa"/>
              <w:right w:w="108" w:type="dxa"/>
            </w:tcMar>
          </w:tcPr>
          <w:p w:rsidR="002A3355" w:rsidRDefault="002D32EE">
            <w:pPr>
              <w:pStyle w:val="Standard"/>
              <w:spacing w:after="0"/>
              <w:jc w:val="left"/>
            </w:pPr>
            <w:r>
              <w:t>antioxidační</w:t>
            </w:r>
          </w:p>
        </w:tc>
        <w:tc>
          <w:tcPr>
            <w:tcW w:w="2662" w:type="dxa"/>
            <w:shd w:val="clear" w:color="auto" w:fill="auto"/>
            <w:tcMar>
              <w:top w:w="0" w:type="dxa"/>
              <w:left w:w="10" w:type="dxa"/>
              <w:bottom w:w="0" w:type="dxa"/>
              <w:right w:w="10" w:type="dxa"/>
            </w:tcMar>
          </w:tcPr>
          <w:p w:rsidR="002A3355" w:rsidRDefault="002D32EE">
            <w:pPr>
              <w:pStyle w:val="Standard"/>
              <w:spacing w:after="0"/>
              <w:jc w:val="left"/>
            </w:pPr>
            <w:r>
              <w:t xml:space="preserve"> energie</w:t>
            </w:r>
          </w:p>
        </w:tc>
      </w:tr>
      <w:tr w:rsidR="002A3355" w:rsidTr="00770B80">
        <w:tc>
          <w:tcPr>
            <w:tcW w:w="3100" w:type="dxa"/>
            <w:shd w:val="clear" w:color="auto" w:fill="auto"/>
            <w:tcMar>
              <w:top w:w="0" w:type="dxa"/>
              <w:left w:w="108" w:type="dxa"/>
              <w:bottom w:w="0" w:type="dxa"/>
              <w:right w:w="108" w:type="dxa"/>
            </w:tcMar>
          </w:tcPr>
          <w:p w:rsidR="002A3355" w:rsidRDefault="002D32EE">
            <w:pPr>
              <w:pStyle w:val="Standard"/>
              <w:spacing w:after="0"/>
              <w:jc w:val="left"/>
            </w:pPr>
            <w:r>
              <w:t>selen</w:t>
            </w:r>
          </w:p>
        </w:tc>
        <w:tc>
          <w:tcPr>
            <w:tcW w:w="3300" w:type="dxa"/>
            <w:shd w:val="clear" w:color="auto" w:fill="auto"/>
            <w:tcMar>
              <w:top w:w="0" w:type="dxa"/>
              <w:left w:w="108" w:type="dxa"/>
              <w:bottom w:w="0" w:type="dxa"/>
              <w:right w:w="108" w:type="dxa"/>
            </w:tcMar>
          </w:tcPr>
          <w:p w:rsidR="002A3355" w:rsidRDefault="002D32EE">
            <w:pPr>
              <w:pStyle w:val="Standard"/>
              <w:spacing w:after="0"/>
              <w:jc w:val="left"/>
            </w:pPr>
            <w:r>
              <w:t xml:space="preserve">prospěšné srdci </w:t>
            </w:r>
          </w:p>
        </w:tc>
        <w:tc>
          <w:tcPr>
            <w:tcW w:w="2662" w:type="dxa"/>
            <w:shd w:val="clear" w:color="auto" w:fill="auto"/>
            <w:tcMar>
              <w:top w:w="0" w:type="dxa"/>
              <w:left w:w="10" w:type="dxa"/>
              <w:bottom w:w="0" w:type="dxa"/>
              <w:right w:w="10" w:type="dxa"/>
            </w:tcMar>
          </w:tcPr>
          <w:p w:rsidR="002A3355" w:rsidRDefault="002A3355">
            <w:pPr>
              <w:pStyle w:val="Standard"/>
              <w:spacing w:after="0"/>
              <w:jc w:val="left"/>
            </w:pPr>
          </w:p>
        </w:tc>
      </w:tr>
      <w:tr w:rsidR="002A3355" w:rsidTr="00770B80">
        <w:tc>
          <w:tcPr>
            <w:tcW w:w="3100" w:type="dxa"/>
            <w:shd w:val="clear" w:color="auto" w:fill="auto"/>
            <w:tcMar>
              <w:top w:w="0" w:type="dxa"/>
              <w:left w:w="108" w:type="dxa"/>
              <w:bottom w:w="0" w:type="dxa"/>
              <w:right w:w="108" w:type="dxa"/>
            </w:tcMar>
          </w:tcPr>
          <w:p w:rsidR="002A3355" w:rsidRDefault="002D32EE">
            <w:pPr>
              <w:pStyle w:val="Standard"/>
              <w:spacing w:after="0"/>
              <w:jc w:val="left"/>
            </w:pPr>
            <w:r>
              <w:t>křemík</w:t>
            </w:r>
          </w:p>
        </w:tc>
        <w:tc>
          <w:tcPr>
            <w:tcW w:w="3300" w:type="dxa"/>
            <w:shd w:val="clear" w:color="auto" w:fill="auto"/>
            <w:tcMar>
              <w:top w:w="0" w:type="dxa"/>
              <w:left w:w="108" w:type="dxa"/>
              <w:bottom w:w="0" w:type="dxa"/>
              <w:right w:w="108" w:type="dxa"/>
            </w:tcMar>
          </w:tcPr>
          <w:p w:rsidR="002A3355" w:rsidRDefault="002A3355">
            <w:pPr>
              <w:pStyle w:val="Standard"/>
              <w:spacing w:after="0"/>
              <w:jc w:val="left"/>
            </w:pPr>
          </w:p>
        </w:tc>
        <w:tc>
          <w:tcPr>
            <w:tcW w:w="2662" w:type="dxa"/>
            <w:shd w:val="clear" w:color="auto" w:fill="auto"/>
            <w:tcMar>
              <w:top w:w="0" w:type="dxa"/>
              <w:left w:w="10" w:type="dxa"/>
              <w:bottom w:w="0" w:type="dxa"/>
              <w:right w:w="10" w:type="dxa"/>
            </w:tcMar>
          </w:tcPr>
          <w:p w:rsidR="002A3355" w:rsidRDefault="002A3355">
            <w:pPr>
              <w:pStyle w:val="Standard"/>
              <w:spacing w:after="0"/>
              <w:jc w:val="left"/>
            </w:pPr>
          </w:p>
        </w:tc>
      </w:tr>
      <w:tr w:rsidR="002A3355" w:rsidTr="00770B80">
        <w:tc>
          <w:tcPr>
            <w:tcW w:w="3100" w:type="dxa"/>
            <w:shd w:val="clear" w:color="auto" w:fill="auto"/>
            <w:tcMar>
              <w:top w:w="0" w:type="dxa"/>
              <w:left w:w="108" w:type="dxa"/>
              <w:bottom w:w="0" w:type="dxa"/>
              <w:right w:w="108" w:type="dxa"/>
            </w:tcMar>
          </w:tcPr>
          <w:p w:rsidR="002A3355" w:rsidRDefault="002D32EE">
            <w:pPr>
              <w:pStyle w:val="Standard"/>
              <w:spacing w:after="0"/>
              <w:jc w:val="left"/>
            </w:pPr>
            <w:r>
              <w:t>zinek</w:t>
            </w:r>
          </w:p>
        </w:tc>
        <w:tc>
          <w:tcPr>
            <w:tcW w:w="3300" w:type="dxa"/>
            <w:shd w:val="clear" w:color="auto" w:fill="auto"/>
            <w:tcMar>
              <w:top w:w="0" w:type="dxa"/>
              <w:left w:w="108" w:type="dxa"/>
              <w:bottom w:w="0" w:type="dxa"/>
              <w:right w:w="108" w:type="dxa"/>
            </w:tcMar>
          </w:tcPr>
          <w:p w:rsidR="002A3355" w:rsidRDefault="002A3355">
            <w:pPr>
              <w:pStyle w:val="Standard"/>
              <w:spacing w:after="0"/>
              <w:jc w:val="left"/>
            </w:pPr>
          </w:p>
        </w:tc>
        <w:tc>
          <w:tcPr>
            <w:tcW w:w="2662" w:type="dxa"/>
            <w:shd w:val="clear" w:color="auto" w:fill="auto"/>
            <w:tcMar>
              <w:top w:w="0" w:type="dxa"/>
              <w:left w:w="10" w:type="dxa"/>
              <w:bottom w:w="0" w:type="dxa"/>
              <w:right w:w="10" w:type="dxa"/>
            </w:tcMar>
          </w:tcPr>
          <w:p w:rsidR="002A3355" w:rsidRDefault="002A3355">
            <w:pPr>
              <w:pStyle w:val="Standard"/>
              <w:spacing w:after="0"/>
              <w:jc w:val="left"/>
            </w:pPr>
          </w:p>
        </w:tc>
      </w:tr>
      <w:tr w:rsidR="002A3355" w:rsidTr="00770B80">
        <w:tc>
          <w:tcPr>
            <w:tcW w:w="3100" w:type="dxa"/>
            <w:tcBorders>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vláknina</w:t>
            </w:r>
          </w:p>
        </w:tc>
        <w:tc>
          <w:tcPr>
            <w:tcW w:w="3300" w:type="dxa"/>
            <w:tcBorders>
              <w:bottom w:val="single" w:sz="4" w:space="0" w:color="auto"/>
            </w:tcBorders>
            <w:shd w:val="clear" w:color="auto" w:fill="auto"/>
            <w:tcMar>
              <w:top w:w="0" w:type="dxa"/>
              <w:left w:w="108" w:type="dxa"/>
              <w:bottom w:w="0" w:type="dxa"/>
              <w:right w:w="108" w:type="dxa"/>
            </w:tcMar>
          </w:tcPr>
          <w:p w:rsidR="002A3355" w:rsidRDefault="002A3355">
            <w:pPr>
              <w:pStyle w:val="Standard"/>
              <w:spacing w:after="0"/>
              <w:jc w:val="left"/>
            </w:pPr>
          </w:p>
        </w:tc>
        <w:tc>
          <w:tcPr>
            <w:tcW w:w="2662" w:type="dxa"/>
            <w:tcBorders>
              <w:bottom w:val="single" w:sz="4" w:space="0" w:color="auto"/>
            </w:tcBorders>
            <w:shd w:val="clear" w:color="auto" w:fill="auto"/>
            <w:tcMar>
              <w:top w:w="0" w:type="dxa"/>
              <w:left w:w="10" w:type="dxa"/>
              <w:bottom w:w="0" w:type="dxa"/>
              <w:right w:w="10" w:type="dxa"/>
            </w:tcMar>
          </w:tcPr>
          <w:p w:rsidR="002A3355" w:rsidRDefault="002A3355">
            <w:pPr>
              <w:pStyle w:val="Standard"/>
              <w:spacing w:after="0"/>
              <w:jc w:val="left"/>
            </w:pPr>
          </w:p>
        </w:tc>
      </w:tr>
    </w:tbl>
    <w:p w:rsidR="0019400E" w:rsidRDefault="0019400E">
      <w:pPr>
        <w:pStyle w:val="Standard"/>
        <w:jc w:val="left"/>
      </w:pPr>
    </w:p>
    <w:p w:rsidR="00F13138" w:rsidRDefault="002D32EE" w:rsidP="00F209B5">
      <w:pPr>
        <w:pStyle w:val="Standard"/>
      </w:pPr>
      <w:r>
        <w:t>Tato stará kulturní plodina má několik předností. Jednak je velice snadné ji zařadit do jídelníčku a oproti ostatním potravinám, o kterých se tu bavíme, cena ovesných vloček není příliš vysoká. Z ovsa je možní získat ovesné vločky, ovesnou mouku, ovesné mléko nebo můžeme použít celá zrna. Z ovesných vloček nejčastěji vaříme sladké kaše nebo je přidáme jako zavářku do polévek, tady je dobré vločky předem opražit, protože pak získají lepší chuť a vůni. Celá zrna přidáváme do salátů nebo je rozmixujeme a použijeme do bezmasé sekané. Z ovesné mouky připravujeme moučníky, palačinky, nebo lívanečky a můžeme použít i ovesné mléko, které uvítají hlavně ti, co mají alergii na laktózu, kter</w:t>
      </w:r>
      <w:r w:rsidR="0088225E">
        <w:t xml:space="preserve">á je obsažena v mléce kravském </w:t>
      </w:r>
      <w:r>
        <w:t>(Mandžuková, 2011)</w:t>
      </w:r>
      <w:r w:rsidR="0088225E">
        <w:t>.</w:t>
      </w:r>
    </w:p>
    <w:p w:rsidR="000B6D37" w:rsidRDefault="000B6D37" w:rsidP="00F209B5">
      <w:pPr>
        <w:pStyle w:val="Standard"/>
      </w:pPr>
    </w:p>
    <w:p w:rsidR="002A3355" w:rsidRDefault="002D32EE">
      <w:pPr>
        <w:pStyle w:val="Standard"/>
        <w:rPr>
          <w:b/>
        </w:rPr>
      </w:pPr>
      <w:r>
        <w:rPr>
          <w:b/>
        </w:rPr>
        <w:t>2.4.3. Pohanka</w:t>
      </w:r>
    </w:p>
    <w:p w:rsidR="002A3355" w:rsidRDefault="002D32EE" w:rsidP="00F209B5">
      <w:pPr>
        <w:pStyle w:val="Standard"/>
      </w:pPr>
      <w:r>
        <w:t>Tato pseudoobilovina, která se svou chutí a vzhledem asi nejvíce podobá rýži, byla po několik let považována za „obilí chudých“</w:t>
      </w:r>
      <w:r w:rsidR="002602C9">
        <w:t>. Je energeticky velice bohatá ve 100 g po</w:t>
      </w:r>
      <w:r w:rsidR="00824FA1">
        <w:t>hanky se nachází až 1478 kJ</w:t>
      </w:r>
      <w:r w:rsidR="0088225E">
        <w:t xml:space="preserve"> </w:t>
      </w:r>
      <w:r w:rsidR="002602C9">
        <w:t xml:space="preserve">(Oberbeil, </w:t>
      </w:r>
      <w:r>
        <w:t>2014)</w:t>
      </w:r>
      <w:r w:rsidR="0088225E">
        <w:t>.</w:t>
      </w:r>
    </w:p>
    <w:p w:rsidR="00D90570" w:rsidRDefault="002D32EE" w:rsidP="00F209B5">
      <w:pPr>
        <w:pStyle w:val="Standard"/>
      </w:pPr>
      <w:r>
        <w:t xml:space="preserve">Pohanka patří k potravinám, které neobsahují lepek, proto je vhodná pro celiaky. Osoby trpící celiakií právě nejvíce do svého jídelníčku zařazují pohanku. Je k dostání loupaná, neloupaná, jako lámanka nebo ve varných sáčcích. Pokrmy z pohanky příznivě ovlivňují trávicí ústrojí </w:t>
      </w:r>
      <w:r w:rsidR="0088225E">
        <w:t xml:space="preserve">a snižují hladinu cholesterolu </w:t>
      </w:r>
      <w:r w:rsidR="0021413C">
        <w:t xml:space="preserve">(Gabriel, </w:t>
      </w:r>
      <w:r>
        <w:t>2015)</w:t>
      </w:r>
      <w:r w:rsidR="0088225E">
        <w:t>.</w:t>
      </w:r>
    </w:p>
    <w:p w:rsidR="0088225E" w:rsidRDefault="0088225E">
      <w:pPr>
        <w:pStyle w:val="Standard"/>
      </w:pPr>
    </w:p>
    <w:p w:rsidR="00824FA1" w:rsidRDefault="0078328A">
      <w:pPr>
        <w:pStyle w:val="Standard"/>
      </w:pPr>
      <w:r w:rsidRPr="0078328A">
        <w:lastRenderedPageBreak/>
        <w:t>Dal</w:t>
      </w:r>
      <w:r>
        <w:t xml:space="preserve">ší příznivé účinky jsou uvedeny </w:t>
      </w:r>
      <w:r w:rsidR="00F209B5">
        <w:t>v následující T</w:t>
      </w:r>
      <w:r w:rsidR="00824FA1">
        <w:t>abulce 15.</w:t>
      </w:r>
    </w:p>
    <w:p w:rsidR="0078328A" w:rsidRDefault="00AE19A9">
      <w:pPr>
        <w:pStyle w:val="Standard"/>
      </w:pPr>
      <w:r>
        <w:t>Tabulka 15</w:t>
      </w:r>
      <w:r w:rsidR="0078328A">
        <w:t xml:space="preserve">: </w:t>
      </w:r>
      <w:r w:rsidR="00824FA1">
        <w:t xml:space="preserve">Vybrané živiny a jejich účinky </w:t>
      </w:r>
      <w:r w:rsidR="0078328A">
        <w:t>v</w:t>
      </w:r>
      <w:r w:rsidR="00824FA1">
        <w:t> </w:t>
      </w:r>
      <w:r w:rsidR="0078328A">
        <w:t>pohance</w:t>
      </w:r>
      <w:r w:rsidR="00824FA1">
        <w:t xml:space="preserve"> dle</w:t>
      </w:r>
      <w:r w:rsidR="0078328A">
        <w:t xml:space="preserve"> (Merson</w:t>
      </w:r>
      <w:r w:rsidR="00F209B5">
        <w:t xml:space="preserve">, </w:t>
      </w:r>
      <w:r w:rsidR="0078328A">
        <w:t xml:space="preserve">2008) </w:t>
      </w:r>
    </w:p>
    <w:tbl>
      <w:tblPr>
        <w:tblW w:w="9062" w:type="dxa"/>
        <w:tblCellMar>
          <w:left w:w="10" w:type="dxa"/>
          <w:right w:w="10" w:type="dxa"/>
        </w:tblCellMar>
        <w:tblLook w:val="04A0" w:firstRow="1" w:lastRow="0" w:firstColumn="1" w:lastColumn="0" w:noHBand="0" w:noVBand="1"/>
      </w:tblPr>
      <w:tblGrid>
        <w:gridCol w:w="3138"/>
        <w:gridCol w:w="3242"/>
        <w:gridCol w:w="2682"/>
      </w:tblGrid>
      <w:tr w:rsidR="002A3355" w:rsidTr="00770B80">
        <w:tc>
          <w:tcPr>
            <w:tcW w:w="3138"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rPr>
                <w:b/>
              </w:rPr>
            </w:pPr>
            <w:r>
              <w:rPr>
                <w:b/>
              </w:rPr>
              <w:t>ŽIVINY</w:t>
            </w:r>
          </w:p>
        </w:tc>
        <w:tc>
          <w:tcPr>
            <w:tcW w:w="3242"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rPr>
                <w:b/>
              </w:rPr>
            </w:pPr>
            <w:r>
              <w:rPr>
                <w:b/>
              </w:rPr>
              <w:t xml:space="preserve">PŘÍZNIVÉ ÚČINKY </w:t>
            </w:r>
          </w:p>
        </w:tc>
        <w:tc>
          <w:tcPr>
            <w:tcW w:w="2682" w:type="dxa"/>
            <w:tcBorders>
              <w:top w:val="single" w:sz="4" w:space="0" w:color="auto"/>
              <w:bottom w:val="single" w:sz="4" w:space="0" w:color="auto"/>
            </w:tcBorders>
            <w:shd w:val="clear" w:color="auto" w:fill="auto"/>
            <w:tcMar>
              <w:top w:w="0" w:type="dxa"/>
              <w:left w:w="10" w:type="dxa"/>
              <w:bottom w:w="0" w:type="dxa"/>
              <w:right w:w="10" w:type="dxa"/>
            </w:tcMar>
          </w:tcPr>
          <w:p w:rsidR="002A3355" w:rsidRDefault="002D32EE">
            <w:pPr>
              <w:pStyle w:val="Standard"/>
              <w:spacing w:after="0"/>
              <w:rPr>
                <w:b/>
              </w:rPr>
            </w:pPr>
            <w:r>
              <w:rPr>
                <w:b/>
              </w:rPr>
              <w:t xml:space="preserve"> ÚČINKY NA TĚLO</w:t>
            </w:r>
          </w:p>
        </w:tc>
      </w:tr>
      <w:tr w:rsidR="002A3355" w:rsidTr="00770B80">
        <w:tc>
          <w:tcPr>
            <w:tcW w:w="3138" w:type="dxa"/>
            <w:tcBorders>
              <w:top w:val="single" w:sz="4" w:space="0" w:color="auto"/>
            </w:tcBorders>
            <w:shd w:val="clear" w:color="auto" w:fill="auto"/>
            <w:tcMar>
              <w:top w:w="0" w:type="dxa"/>
              <w:left w:w="108" w:type="dxa"/>
              <w:bottom w:w="0" w:type="dxa"/>
              <w:right w:w="108" w:type="dxa"/>
            </w:tcMar>
          </w:tcPr>
          <w:p w:rsidR="002A3355" w:rsidRDefault="002D32EE">
            <w:pPr>
              <w:pStyle w:val="Standard"/>
              <w:spacing w:after="0"/>
            </w:pPr>
            <w:r>
              <w:t>vitaminy skupiny B</w:t>
            </w:r>
          </w:p>
        </w:tc>
        <w:tc>
          <w:tcPr>
            <w:tcW w:w="3242" w:type="dxa"/>
            <w:tcBorders>
              <w:top w:val="single" w:sz="4" w:space="0" w:color="auto"/>
            </w:tcBorders>
            <w:shd w:val="clear" w:color="auto" w:fill="auto"/>
            <w:tcMar>
              <w:top w:w="0" w:type="dxa"/>
              <w:left w:w="108" w:type="dxa"/>
              <w:bottom w:w="0" w:type="dxa"/>
              <w:right w:w="108" w:type="dxa"/>
            </w:tcMar>
          </w:tcPr>
          <w:p w:rsidR="002A3355" w:rsidRDefault="002D32EE">
            <w:pPr>
              <w:pStyle w:val="Standard"/>
              <w:spacing w:after="0"/>
            </w:pPr>
            <w:r>
              <w:t>nervový systém</w:t>
            </w:r>
          </w:p>
        </w:tc>
        <w:tc>
          <w:tcPr>
            <w:tcW w:w="2682" w:type="dxa"/>
            <w:tcBorders>
              <w:top w:val="single" w:sz="4" w:space="0" w:color="auto"/>
            </w:tcBorders>
            <w:shd w:val="clear" w:color="auto" w:fill="auto"/>
            <w:tcMar>
              <w:top w:w="0" w:type="dxa"/>
              <w:left w:w="10" w:type="dxa"/>
              <w:bottom w:w="0" w:type="dxa"/>
              <w:right w:w="10" w:type="dxa"/>
            </w:tcMar>
          </w:tcPr>
          <w:p w:rsidR="002A3355" w:rsidRDefault="002D32EE">
            <w:pPr>
              <w:pStyle w:val="Standard"/>
              <w:spacing w:after="0"/>
            </w:pPr>
            <w:r>
              <w:t xml:space="preserve"> mozek</w:t>
            </w:r>
          </w:p>
        </w:tc>
      </w:tr>
      <w:tr w:rsidR="002A3355" w:rsidTr="00770B80">
        <w:tc>
          <w:tcPr>
            <w:tcW w:w="3138" w:type="dxa"/>
            <w:shd w:val="clear" w:color="auto" w:fill="auto"/>
            <w:tcMar>
              <w:top w:w="0" w:type="dxa"/>
              <w:left w:w="108" w:type="dxa"/>
              <w:bottom w:w="0" w:type="dxa"/>
              <w:right w:w="108" w:type="dxa"/>
            </w:tcMar>
          </w:tcPr>
          <w:p w:rsidR="002A3355" w:rsidRDefault="002D32EE">
            <w:pPr>
              <w:pStyle w:val="Standard"/>
              <w:spacing w:after="0"/>
            </w:pPr>
            <w:r>
              <w:t>hořčík</w:t>
            </w:r>
          </w:p>
        </w:tc>
        <w:tc>
          <w:tcPr>
            <w:tcW w:w="3242" w:type="dxa"/>
            <w:shd w:val="clear" w:color="auto" w:fill="auto"/>
            <w:tcMar>
              <w:top w:w="0" w:type="dxa"/>
              <w:left w:w="108" w:type="dxa"/>
              <w:bottom w:w="0" w:type="dxa"/>
              <w:right w:w="108" w:type="dxa"/>
            </w:tcMar>
          </w:tcPr>
          <w:p w:rsidR="002A3355" w:rsidRDefault="002D32EE">
            <w:pPr>
              <w:pStyle w:val="Standard"/>
              <w:spacing w:after="0"/>
            </w:pPr>
            <w:r>
              <w:t>srdce a krevní oběh</w:t>
            </w:r>
          </w:p>
        </w:tc>
        <w:tc>
          <w:tcPr>
            <w:tcW w:w="2682" w:type="dxa"/>
            <w:shd w:val="clear" w:color="auto" w:fill="auto"/>
            <w:tcMar>
              <w:top w:w="0" w:type="dxa"/>
              <w:left w:w="10" w:type="dxa"/>
              <w:bottom w:w="0" w:type="dxa"/>
              <w:right w:w="10" w:type="dxa"/>
            </w:tcMar>
          </w:tcPr>
          <w:p w:rsidR="002A3355" w:rsidRDefault="002D32EE">
            <w:pPr>
              <w:pStyle w:val="Standard"/>
              <w:spacing w:after="0"/>
            </w:pPr>
            <w:r>
              <w:t xml:space="preserve"> srdce a krevní oběh</w:t>
            </w:r>
          </w:p>
        </w:tc>
      </w:tr>
      <w:tr w:rsidR="002A3355" w:rsidTr="00770B80">
        <w:tc>
          <w:tcPr>
            <w:tcW w:w="3138" w:type="dxa"/>
            <w:shd w:val="clear" w:color="auto" w:fill="auto"/>
            <w:tcMar>
              <w:top w:w="0" w:type="dxa"/>
              <w:left w:w="108" w:type="dxa"/>
              <w:bottom w:w="0" w:type="dxa"/>
              <w:right w:w="108" w:type="dxa"/>
            </w:tcMar>
          </w:tcPr>
          <w:p w:rsidR="002A3355" w:rsidRDefault="002D32EE">
            <w:pPr>
              <w:pStyle w:val="Standard"/>
              <w:spacing w:after="0"/>
            </w:pPr>
            <w:r>
              <w:t>bílkoviny</w:t>
            </w:r>
          </w:p>
        </w:tc>
        <w:tc>
          <w:tcPr>
            <w:tcW w:w="3242" w:type="dxa"/>
            <w:shd w:val="clear" w:color="auto" w:fill="auto"/>
            <w:tcMar>
              <w:top w:w="0" w:type="dxa"/>
              <w:left w:w="108" w:type="dxa"/>
              <w:bottom w:w="0" w:type="dxa"/>
              <w:right w:w="108" w:type="dxa"/>
            </w:tcMar>
          </w:tcPr>
          <w:p w:rsidR="002A3355" w:rsidRDefault="002D32EE">
            <w:pPr>
              <w:pStyle w:val="Standard"/>
              <w:spacing w:after="0"/>
            </w:pPr>
            <w:r>
              <w:t>svaly a kosti</w:t>
            </w:r>
          </w:p>
        </w:tc>
        <w:tc>
          <w:tcPr>
            <w:tcW w:w="2682" w:type="dxa"/>
            <w:shd w:val="clear" w:color="auto" w:fill="auto"/>
            <w:tcMar>
              <w:top w:w="0" w:type="dxa"/>
              <w:left w:w="10" w:type="dxa"/>
              <w:bottom w:w="0" w:type="dxa"/>
              <w:right w:w="10" w:type="dxa"/>
            </w:tcMar>
          </w:tcPr>
          <w:p w:rsidR="002A3355" w:rsidRDefault="002D32EE">
            <w:pPr>
              <w:pStyle w:val="Standard"/>
              <w:spacing w:after="0"/>
            </w:pPr>
            <w:r>
              <w:t xml:space="preserve"> svaly a kosti</w:t>
            </w:r>
          </w:p>
        </w:tc>
      </w:tr>
      <w:tr w:rsidR="002A3355" w:rsidTr="00770B80">
        <w:tc>
          <w:tcPr>
            <w:tcW w:w="3138" w:type="dxa"/>
            <w:tcBorders>
              <w:bottom w:val="single" w:sz="4" w:space="0" w:color="auto"/>
            </w:tcBorders>
            <w:shd w:val="clear" w:color="auto" w:fill="auto"/>
            <w:tcMar>
              <w:top w:w="0" w:type="dxa"/>
              <w:left w:w="108" w:type="dxa"/>
              <w:bottom w:w="0" w:type="dxa"/>
              <w:right w:w="108" w:type="dxa"/>
            </w:tcMar>
          </w:tcPr>
          <w:p w:rsidR="002A3355" w:rsidRDefault="002D32EE">
            <w:pPr>
              <w:pStyle w:val="Standard"/>
              <w:spacing w:after="0"/>
            </w:pPr>
            <w:r>
              <w:t>vláknina</w:t>
            </w:r>
          </w:p>
        </w:tc>
        <w:tc>
          <w:tcPr>
            <w:tcW w:w="3242" w:type="dxa"/>
            <w:tcBorders>
              <w:bottom w:val="single" w:sz="4" w:space="0" w:color="auto"/>
            </w:tcBorders>
            <w:shd w:val="clear" w:color="auto" w:fill="auto"/>
            <w:tcMar>
              <w:top w:w="0" w:type="dxa"/>
              <w:left w:w="108" w:type="dxa"/>
              <w:bottom w:w="0" w:type="dxa"/>
              <w:right w:w="108" w:type="dxa"/>
            </w:tcMar>
          </w:tcPr>
          <w:p w:rsidR="002A3355" w:rsidRDefault="002A3355">
            <w:pPr>
              <w:pStyle w:val="Standard"/>
              <w:spacing w:after="0"/>
              <w:rPr>
                <w:b/>
              </w:rPr>
            </w:pPr>
          </w:p>
        </w:tc>
        <w:tc>
          <w:tcPr>
            <w:tcW w:w="2682" w:type="dxa"/>
            <w:tcBorders>
              <w:bottom w:val="single" w:sz="4" w:space="0" w:color="auto"/>
            </w:tcBorders>
            <w:shd w:val="clear" w:color="auto" w:fill="auto"/>
            <w:tcMar>
              <w:top w:w="0" w:type="dxa"/>
              <w:left w:w="10" w:type="dxa"/>
              <w:bottom w:w="0" w:type="dxa"/>
              <w:right w:w="10" w:type="dxa"/>
            </w:tcMar>
          </w:tcPr>
          <w:p w:rsidR="002A3355" w:rsidRDefault="002A3355">
            <w:pPr>
              <w:pStyle w:val="Standard"/>
              <w:spacing w:after="0"/>
              <w:rPr>
                <w:b/>
              </w:rPr>
            </w:pPr>
          </w:p>
        </w:tc>
      </w:tr>
    </w:tbl>
    <w:p w:rsidR="0088225E" w:rsidRDefault="0088225E">
      <w:pPr>
        <w:pStyle w:val="Standard"/>
        <w:jc w:val="left"/>
        <w:rPr>
          <w:i/>
        </w:rPr>
      </w:pPr>
    </w:p>
    <w:p w:rsidR="002A3355" w:rsidRDefault="0078328A" w:rsidP="00F209B5">
      <w:pPr>
        <w:pStyle w:val="Standard"/>
      </w:pPr>
      <w:r>
        <w:rPr>
          <w:i/>
        </w:rPr>
        <w:t xml:space="preserve"> </w:t>
      </w:r>
      <w:r w:rsidR="002D32EE">
        <w:rPr>
          <w:i/>
        </w:rPr>
        <w:t>„Významnou předností pohanky je, že ji při pěstování napadá jen velmi málo škůdců, není tedy ošetřovaná pesticidy, což je v dnešní c</w:t>
      </w:r>
      <w:r w:rsidR="00FE63BD">
        <w:rPr>
          <w:i/>
        </w:rPr>
        <w:t>ivilizované době velká přednost.</w:t>
      </w:r>
      <w:r w:rsidR="002D32EE">
        <w:rPr>
          <w:i/>
        </w:rPr>
        <w:t>“</w:t>
      </w:r>
      <w:r w:rsidR="002D32EE">
        <w:t xml:space="preserve"> (Mandžuková, 2011, str. 110)</w:t>
      </w:r>
    </w:p>
    <w:p w:rsidR="002A3355" w:rsidRDefault="002D32EE" w:rsidP="00F209B5">
      <w:pPr>
        <w:pStyle w:val="Standard"/>
      </w:pPr>
      <w:r>
        <w:t>Příprava pohanky a její uplatnění v gastronomii je velice podobné jako u předcházejících obilovin. Chutn</w:t>
      </w:r>
      <w:r w:rsidR="00824FA1">
        <w:t xml:space="preserve">á skvěle jak na sladký tak i slaný způsob. </w:t>
      </w:r>
      <w:r>
        <w:t>Je výborná i jako obyčejná příloha k masu či omáčce.</w:t>
      </w:r>
    </w:p>
    <w:p w:rsidR="002A3355" w:rsidRDefault="002D32EE">
      <w:pPr>
        <w:pStyle w:val="Standard"/>
        <w:jc w:val="left"/>
        <w:rPr>
          <w:b/>
          <w:sz w:val="28"/>
          <w:szCs w:val="28"/>
        </w:rPr>
      </w:pPr>
      <w:r w:rsidRPr="002372EB">
        <w:rPr>
          <w:b/>
          <w:sz w:val="28"/>
          <w:szCs w:val="28"/>
        </w:rPr>
        <w:t>2.5.  Ořechy a semínka</w:t>
      </w:r>
    </w:p>
    <w:p w:rsidR="00AE19A9" w:rsidRPr="000E5497" w:rsidRDefault="000E5497" w:rsidP="00271392">
      <w:pPr>
        <w:pStyle w:val="Standard"/>
      </w:pPr>
      <w:r>
        <w:t>Spousta lidí se konzumaci ořechů vyhýbá kvůli vyššímu obsahu tuku. Jedná se ale o tuky, které</w:t>
      </w:r>
      <w:r w:rsidR="00824FA1">
        <w:t xml:space="preserve"> jsou zdraví prospěšné a v malé</w:t>
      </w:r>
      <w:r>
        <w:t xml:space="preserve"> míře nám nemohou uškodit, právě naopak. Jsou důležité při prevenci rakoviny a chrání nás před různými civilizačními chorobami.</w:t>
      </w:r>
    </w:p>
    <w:p w:rsidR="002A3355" w:rsidRDefault="002D32EE">
      <w:pPr>
        <w:pStyle w:val="Standard"/>
        <w:jc w:val="left"/>
        <w:rPr>
          <w:b/>
        </w:rPr>
      </w:pPr>
      <w:r>
        <w:rPr>
          <w:b/>
        </w:rPr>
        <w:t>2.5.1. Chia semínka</w:t>
      </w:r>
    </w:p>
    <w:p w:rsidR="00973CE7" w:rsidRDefault="002D32EE" w:rsidP="00271392">
      <w:pPr>
        <w:pStyle w:val="Standard"/>
      </w:pPr>
      <w:r>
        <w:t>Chia jsou semena rostliny šalvěje španělské, která pochází z Guatemaly a jižního Mexika. Je to velice zázračné semínko, které si zaslouží velikou pozornost. Považuje se za nejzdravější potravinu n</w:t>
      </w:r>
      <w:r w:rsidR="00D900AB">
        <w:t>a světě a je hvězdou mezi super</w:t>
      </w:r>
      <w:r>
        <w:t>potravinami. Chia semínka byla třetí nejdůležitější plodinou Aztéku a Mayů (dalšími plodinami byla kukuřice, fazole, chia a amarant). Používali ji jako potravinu, krmivo pro zvířata, léčivo a také jako součást náboženských obřadů. Tyto malá semínka jsou podobná máku, mají černou i bílou barvu a neobsahují lepek. Jsou hydrofilní, to znamená, že výborně vážou vodu. Chia semínka dokáží pohltit až 12 krát tolik vody kolik sami váží. Obsahují vlákninu, bílkoviny, antioxidanty, spoustu minerálních látek</w:t>
      </w:r>
      <w:r w:rsidR="00271392">
        <w:t xml:space="preserve"> (T</w:t>
      </w:r>
      <w:r w:rsidR="00824FA1">
        <w:t>abulka 18</w:t>
      </w:r>
      <w:r w:rsidR="0078328A">
        <w:t>) a všech</w:t>
      </w:r>
      <w:r>
        <w:t xml:space="preserve"> 8 aminokyselin jako jsou valin, leucin, lyzin, izoleucin, fenylalanin, tryptofan, methionin, threonin. Aminokyseliny jsou látky, které si naše tělo nedokáže samo vytvořit a musí je přijímat v potravinách. </w:t>
      </w:r>
      <w:r w:rsidR="000E5497">
        <w:t>Je bohatá na vlákninu a</w:t>
      </w:r>
      <w:r w:rsidR="005C3C27">
        <w:t xml:space="preserve"> </w:t>
      </w:r>
      <w:r w:rsidR="005C3C27">
        <w:rPr>
          <w:color w:val="000000"/>
          <w:sz w:val="27"/>
          <w:szCs w:val="27"/>
        </w:rPr>
        <w:t>ω</w:t>
      </w:r>
      <w:r w:rsidR="000E5497">
        <w:t xml:space="preserve"> 3 mastné kyseliny. 12 g chia semínek </w:t>
      </w:r>
      <w:r w:rsidR="000E5497">
        <w:lastRenderedPageBreak/>
        <w:t>obsahuje 5 g vlákniny a 100</w:t>
      </w:r>
      <w:r w:rsidR="00271392">
        <w:t xml:space="preserve"> </w:t>
      </w:r>
      <w:r w:rsidR="000E5497">
        <w:t>g semínek</w:t>
      </w:r>
      <w:r w:rsidR="00271392">
        <w:t xml:space="preserve"> obsahuje stejné množství </w:t>
      </w:r>
      <w:r w:rsidR="00271392">
        <w:rPr>
          <w:color w:val="000000"/>
          <w:sz w:val="27"/>
          <w:szCs w:val="27"/>
        </w:rPr>
        <w:t>ω</w:t>
      </w:r>
      <w:r w:rsidR="00271392">
        <w:t xml:space="preserve"> </w:t>
      </w:r>
      <w:r w:rsidR="000E5497">
        <w:t>3 mast</w:t>
      </w:r>
      <w:r w:rsidR="0088225E">
        <w:t xml:space="preserve">ných kyselin jako 790 g lososa </w:t>
      </w:r>
      <w:r w:rsidR="000E5497">
        <w:t>(Coates, 2014)</w:t>
      </w:r>
      <w:r w:rsidR="0088225E">
        <w:t>.</w:t>
      </w:r>
    </w:p>
    <w:p w:rsidR="00A7361F" w:rsidRDefault="00A7361F">
      <w:pPr>
        <w:pStyle w:val="Standard"/>
        <w:jc w:val="left"/>
      </w:pPr>
      <w:r>
        <w:t>Chia semínka obsahují až 20</w:t>
      </w:r>
      <w:r w:rsidR="002602C9">
        <w:t xml:space="preserve"> </w:t>
      </w:r>
      <w:r>
        <w:t>% bílkovin, což je více než v porovnání s obilovinami, které jsou také důležité kvůli svému obsahu bílkovin. Mají také vysoko</w:t>
      </w:r>
      <w:r w:rsidR="00271392">
        <w:t>u energetickou hodnotu (T</w:t>
      </w:r>
      <w:r w:rsidR="00824FA1">
        <w:t>abulka 17)</w:t>
      </w:r>
      <w:r>
        <w:t xml:space="preserve">. </w:t>
      </w:r>
    </w:p>
    <w:p w:rsidR="00A7361F" w:rsidRDefault="00824FA1">
      <w:pPr>
        <w:pStyle w:val="Standard"/>
        <w:jc w:val="left"/>
      </w:pPr>
      <w:r>
        <w:t xml:space="preserve">Tabulka 17: Výživové hodnoty ve </w:t>
      </w:r>
      <w:r w:rsidR="00A7361F">
        <w:t>100</w:t>
      </w:r>
      <w:r w:rsidR="002602C9">
        <w:t xml:space="preserve"> </w:t>
      </w:r>
      <w:r w:rsidR="00271392">
        <w:t xml:space="preserve">g chia semínek (Anonym 1, </w:t>
      </w:r>
      <w:r w:rsidR="00855807">
        <w:t>2016)</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A7361F" w:rsidTr="00770B80">
        <w:tc>
          <w:tcPr>
            <w:tcW w:w="1812" w:type="dxa"/>
            <w:tcBorders>
              <w:top w:val="single" w:sz="4" w:space="0" w:color="auto"/>
            </w:tcBorders>
          </w:tcPr>
          <w:p w:rsidR="00A7361F" w:rsidRPr="00824FA1" w:rsidRDefault="00A7361F" w:rsidP="00A7361F">
            <w:pPr>
              <w:pStyle w:val="Standard"/>
              <w:jc w:val="left"/>
            </w:pPr>
            <w:r w:rsidRPr="00824FA1">
              <w:t xml:space="preserve">Druh </w:t>
            </w:r>
          </w:p>
        </w:tc>
        <w:tc>
          <w:tcPr>
            <w:tcW w:w="1812" w:type="dxa"/>
            <w:tcBorders>
              <w:top w:val="single" w:sz="4" w:space="0" w:color="auto"/>
            </w:tcBorders>
          </w:tcPr>
          <w:p w:rsidR="00A7361F" w:rsidRPr="00824FA1" w:rsidRDefault="00770B80" w:rsidP="00A7361F">
            <w:pPr>
              <w:pStyle w:val="Standard"/>
              <w:jc w:val="center"/>
            </w:pPr>
            <w:r w:rsidRPr="00824FA1">
              <w:t>Energie</w:t>
            </w:r>
          </w:p>
        </w:tc>
        <w:tc>
          <w:tcPr>
            <w:tcW w:w="1812" w:type="dxa"/>
            <w:tcBorders>
              <w:top w:val="single" w:sz="4" w:space="0" w:color="auto"/>
            </w:tcBorders>
          </w:tcPr>
          <w:p w:rsidR="00A7361F" w:rsidRPr="00824FA1" w:rsidRDefault="00824FA1" w:rsidP="00A7361F">
            <w:pPr>
              <w:pStyle w:val="Standard"/>
              <w:jc w:val="center"/>
            </w:pPr>
            <w:r>
              <w:t>s</w:t>
            </w:r>
            <w:r w:rsidR="00770B80" w:rsidRPr="00824FA1">
              <w:t>acharidy</w:t>
            </w:r>
          </w:p>
        </w:tc>
        <w:tc>
          <w:tcPr>
            <w:tcW w:w="1813" w:type="dxa"/>
            <w:tcBorders>
              <w:top w:val="single" w:sz="4" w:space="0" w:color="auto"/>
            </w:tcBorders>
          </w:tcPr>
          <w:p w:rsidR="00A7361F" w:rsidRPr="00824FA1" w:rsidRDefault="002B7347" w:rsidP="00A7361F">
            <w:pPr>
              <w:pStyle w:val="Standard"/>
              <w:jc w:val="center"/>
            </w:pPr>
            <w:r>
              <w:t>t</w:t>
            </w:r>
            <w:r w:rsidR="00770B80" w:rsidRPr="00824FA1">
              <w:t>uky</w:t>
            </w:r>
          </w:p>
        </w:tc>
        <w:tc>
          <w:tcPr>
            <w:tcW w:w="1813" w:type="dxa"/>
            <w:tcBorders>
              <w:top w:val="single" w:sz="4" w:space="0" w:color="auto"/>
            </w:tcBorders>
          </w:tcPr>
          <w:p w:rsidR="00A7361F" w:rsidRPr="00824FA1" w:rsidRDefault="00824FA1" w:rsidP="00A7361F">
            <w:pPr>
              <w:pStyle w:val="Standard"/>
              <w:jc w:val="center"/>
            </w:pPr>
            <w:r>
              <w:t>b</w:t>
            </w:r>
            <w:r w:rsidR="00770B80" w:rsidRPr="00824FA1">
              <w:t>ílkoviny</w:t>
            </w:r>
          </w:p>
        </w:tc>
      </w:tr>
      <w:tr w:rsidR="00770B80" w:rsidTr="00770B80">
        <w:tc>
          <w:tcPr>
            <w:tcW w:w="1812" w:type="dxa"/>
            <w:tcBorders>
              <w:bottom w:val="single" w:sz="4" w:space="0" w:color="auto"/>
            </w:tcBorders>
          </w:tcPr>
          <w:p w:rsidR="00770B80" w:rsidRPr="00824FA1" w:rsidRDefault="00770B80" w:rsidP="00A7361F">
            <w:pPr>
              <w:pStyle w:val="Standard"/>
              <w:jc w:val="left"/>
            </w:pPr>
          </w:p>
        </w:tc>
        <w:tc>
          <w:tcPr>
            <w:tcW w:w="1812" w:type="dxa"/>
            <w:tcBorders>
              <w:bottom w:val="single" w:sz="4" w:space="0" w:color="auto"/>
            </w:tcBorders>
          </w:tcPr>
          <w:p w:rsidR="00770B80" w:rsidRPr="00824FA1" w:rsidRDefault="00824FA1" w:rsidP="00A7361F">
            <w:pPr>
              <w:pStyle w:val="Standard"/>
              <w:jc w:val="center"/>
            </w:pPr>
            <w:r>
              <w:t>kJ</w:t>
            </w:r>
          </w:p>
        </w:tc>
        <w:tc>
          <w:tcPr>
            <w:tcW w:w="1812" w:type="dxa"/>
            <w:tcBorders>
              <w:bottom w:val="single" w:sz="4" w:space="0" w:color="auto"/>
            </w:tcBorders>
          </w:tcPr>
          <w:p w:rsidR="00770B80" w:rsidRPr="00824FA1" w:rsidRDefault="00770B80" w:rsidP="00A7361F">
            <w:pPr>
              <w:pStyle w:val="Standard"/>
              <w:jc w:val="center"/>
            </w:pPr>
          </w:p>
        </w:tc>
        <w:tc>
          <w:tcPr>
            <w:tcW w:w="1813" w:type="dxa"/>
            <w:tcBorders>
              <w:bottom w:val="single" w:sz="4" w:space="0" w:color="auto"/>
            </w:tcBorders>
          </w:tcPr>
          <w:p w:rsidR="00770B80" w:rsidRPr="00824FA1" w:rsidRDefault="002B7347" w:rsidP="00A7361F">
            <w:pPr>
              <w:pStyle w:val="Standard"/>
              <w:jc w:val="center"/>
            </w:pPr>
            <w:r>
              <w:t>g</w:t>
            </w:r>
          </w:p>
        </w:tc>
        <w:tc>
          <w:tcPr>
            <w:tcW w:w="1813" w:type="dxa"/>
            <w:tcBorders>
              <w:bottom w:val="single" w:sz="4" w:space="0" w:color="auto"/>
            </w:tcBorders>
          </w:tcPr>
          <w:p w:rsidR="00770B80" w:rsidRPr="00824FA1" w:rsidRDefault="00770B80" w:rsidP="00A7361F">
            <w:pPr>
              <w:pStyle w:val="Standard"/>
              <w:jc w:val="center"/>
            </w:pPr>
          </w:p>
        </w:tc>
      </w:tr>
      <w:tr w:rsidR="00A7361F" w:rsidTr="00770B80">
        <w:tc>
          <w:tcPr>
            <w:tcW w:w="1812" w:type="dxa"/>
            <w:tcBorders>
              <w:top w:val="single" w:sz="4" w:space="0" w:color="auto"/>
              <w:bottom w:val="single" w:sz="4" w:space="0" w:color="auto"/>
            </w:tcBorders>
          </w:tcPr>
          <w:p w:rsidR="00A7361F" w:rsidRDefault="002B2ED4">
            <w:pPr>
              <w:pStyle w:val="Standard"/>
              <w:jc w:val="left"/>
            </w:pPr>
            <w:r>
              <w:t>c</w:t>
            </w:r>
            <w:r w:rsidR="00A7361F">
              <w:t>hia semínka</w:t>
            </w:r>
          </w:p>
        </w:tc>
        <w:tc>
          <w:tcPr>
            <w:tcW w:w="1812" w:type="dxa"/>
            <w:tcBorders>
              <w:top w:val="single" w:sz="4" w:space="0" w:color="auto"/>
              <w:bottom w:val="single" w:sz="4" w:space="0" w:color="auto"/>
            </w:tcBorders>
          </w:tcPr>
          <w:p w:rsidR="00A7361F" w:rsidRDefault="00824FA1" w:rsidP="00A7361F">
            <w:pPr>
              <w:pStyle w:val="Standard"/>
              <w:jc w:val="center"/>
            </w:pPr>
            <w:r>
              <w:t>2194</w:t>
            </w:r>
          </w:p>
        </w:tc>
        <w:tc>
          <w:tcPr>
            <w:tcW w:w="1812" w:type="dxa"/>
            <w:tcBorders>
              <w:top w:val="single" w:sz="4" w:space="0" w:color="auto"/>
              <w:bottom w:val="single" w:sz="4" w:space="0" w:color="auto"/>
            </w:tcBorders>
          </w:tcPr>
          <w:p w:rsidR="00A7361F" w:rsidRDefault="00A7361F" w:rsidP="00A7361F">
            <w:pPr>
              <w:pStyle w:val="Standard"/>
              <w:jc w:val="center"/>
            </w:pPr>
            <w:r>
              <w:t>17</w:t>
            </w:r>
          </w:p>
        </w:tc>
        <w:tc>
          <w:tcPr>
            <w:tcW w:w="1813" w:type="dxa"/>
            <w:tcBorders>
              <w:top w:val="single" w:sz="4" w:space="0" w:color="auto"/>
              <w:bottom w:val="single" w:sz="4" w:space="0" w:color="auto"/>
            </w:tcBorders>
          </w:tcPr>
          <w:p w:rsidR="00A7361F" w:rsidRDefault="00A7361F" w:rsidP="00A7361F">
            <w:pPr>
              <w:pStyle w:val="Standard"/>
              <w:jc w:val="center"/>
            </w:pPr>
            <w:r>
              <w:t>20</w:t>
            </w:r>
          </w:p>
        </w:tc>
        <w:tc>
          <w:tcPr>
            <w:tcW w:w="1813" w:type="dxa"/>
            <w:tcBorders>
              <w:top w:val="single" w:sz="4" w:space="0" w:color="auto"/>
              <w:bottom w:val="single" w:sz="4" w:space="0" w:color="auto"/>
            </w:tcBorders>
          </w:tcPr>
          <w:p w:rsidR="00A7361F" w:rsidRDefault="00A7361F" w:rsidP="00A7361F">
            <w:pPr>
              <w:pStyle w:val="Standard"/>
              <w:jc w:val="center"/>
            </w:pPr>
            <w:r>
              <w:t>21</w:t>
            </w:r>
          </w:p>
        </w:tc>
      </w:tr>
    </w:tbl>
    <w:p w:rsidR="00A7361F" w:rsidRDefault="00A7361F">
      <w:pPr>
        <w:pStyle w:val="Standard"/>
        <w:jc w:val="left"/>
      </w:pPr>
    </w:p>
    <w:p w:rsidR="00D90570" w:rsidRDefault="0078328A">
      <w:pPr>
        <w:pStyle w:val="Standard"/>
        <w:jc w:val="left"/>
      </w:pPr>
      <w:r>
        <w:t xml:space="preserve">Tabulka </w:t>
      </w:r>
      <w:r w:rsidR="00A7361F">
        <w:t>18</w:t>
      </w:r>
      <w:r w:rsidR="00824FA1">
        <w:t>: Vybrané živiny a jejich účinky v chia semínkách</w:t>
      </w:r>
      <w:r>
        <w:t xml:space="preserve"> </w:t>
      </w:r>
      <w:r w:rsidR="00824FA1">
        <w:t xml:space="preserve">dle </w:t>
      </w:r>
      <w:r w:rsidRPr="0078328A">
        <w:t>(Coates, 2014)</w:t>
      </w:r>
    </w:p>
    <w:tbl>
      <w:tblPr>
        <w:tblW w:w="9062" w:type="dxa"/>
        <w:tblCellMar>
          <w:left w:w="10" w:type="dxa"/>
          <w:right w:w="10" w:type="dxa"/>
        </w:tblCellMar>
        <w:tblLook w:val="04A0" w:firstRow="1" w:lastRow="0" w:firstColumn="1" w:lastColumn="0" w:noHBand="0" w:noVBand="1"/>
      </w:tblPr>
      <w:tblGrid>
        <w:gridCol w:w="3020"/>
        <w:gridCol w:w="3021"/>
        <w:gridCol w:w="3021"/>
      </w:tblGrid>
      <w:tr w:rsidR="002A3355" w:rsidTr="00770B80">
        <w:tc>
          <w:tcPr>
            <w:tcW w:w="3020"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rPr>
                <w:b/>
              </w:rPr>
            </w:pPr>
            <w:r>
              <w:rPr>
                <w:b/>
              </w:rPr>
              <w:t>ŽIVINY</w:t>
            </w:r>
          </w:p>
        </w:tc>
        <w:tc>
          <w:tcPr>
            <w:tcW w:w="3021"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rPr>
                <w:b/>
              </w:rPr>
            </w:pPr>
            <w:r>
              <w:rPr>
                <w:b/>
              </w:rPr>
              <w:t>PŘÍZNIVÉ ÚČINKY</w:t>
            </w:r>
          </w:p>
        </w:tc>
        <w:tc>
          <w:tcPr>
            <w:tcW w:w="3021"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rPr>
                <w:b/>
              </w:rPr>
            </w:pPr>
            <w:r>
              <w:rPr>
                <w:b/>
              </w:rPr>
              <w:t>ÚČINKY NA TĚLO</w:t>
            </w:r>
          </w:p>
        </w:tc>
      </w:tr>
      <w:tr w:rsidR="002A3355" w:rsidTr="00770B80">
        <w:tc>
          <w:tcPr>
            <w:tcW w:w="3020" w:type="dxa"/>
            <w:tcBorders>
              <w:top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vitaminy B1,B2,B3,B5,B6,B12</w:t>
            </w:r>
          </w:p>
        </w:tc>
        <w:tc>
          <w:tcPr>
            <w:tcW w:w="3021" w:type="dxa"/>
            <w:tcBorders>
              <w:top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protirakovinné</w:t>
            </w:r>
          </w:p>
        </w:tc>
        <w:tc>
          <w:tcPr>
            <w:tcW w:w="3021" w:type="dxa"/>
            <w:tcBorders>
              <w:top w:val="single" w:sz="4" w:space="0" w:color="auto"/>
            </w:tcBorders>
            <w:shd w:val="clear" w:color="auto" w:fill="auto"/>
            <w:tcMar>
              <w:top w:w="0" w:type="dxa"/>
              <w:left w:w="108" w:type="dxa"/>
              <w:bottom w:w="0" w:type="dxa"/>
              <w:right w:w="108" w:type="dxa"/>
            </w:tcMar>
          </w:tcPr>
          <w:p w:rsidR="002A3355" w:rsidRDefault="00D900AB">
            <w:pPr>
              <w:pStyle w:val="Standard"/>
              <w:spacing w:after="0"/>
              <w:jc w:val="left"/>
            </w:pPr>
            <w:r>
              <w:t>v</w:t>
            </w:r>
            <w:r w:rsidR="002D32EE">
              <w:t>lasy</w:t>
            </w:r>
          </w:p>
        </w:tc>
      </w:tr>
      <w:tr w:rsidR="002A3355" w:rsidTr="00770B80">
        <w:tc>
          <w:tcPr>
            <w:tcW w:w="3020" w:type="dxa"/>
            <w:shd w:val="clear" w:color="auto" w:fill="auto"/>
            <w:tcMar>
              <w:top w:w="0" w:type="dxa"/>
              <w:left w:w="108" w:type="dxa"/>
              <w:bottom w:w="0" w:type="dxa"/>
              <w:right w:w="108" w:type="dxa"/>
            </w:tcMar>
          </w:tcPr>
          <w:p w:rsidR="002A3355" w:rsidRDefault="002D32EE" w:rsidP="002372EB">
            <w:pPr>
              <w:pStyle w:val="Standard"/>
              <w:spacing w:after="0"/>
              <w:jc w:val="left"/>
            </w:pPr>
            <w:r>
              <w:t>vitaminy B15,B17</w:t>
            </w:r>
            <w:r w:rsidR="002372EB">
              <w:t>, A, D, E, K</w:t>
            </w:r>
          </w:p>
        </w:tc>
        <w:tc>
          <w:tcPr>
            <w:tcW w:w="3021" w:type="dxa"/>
            <w:shd w:val="clear" w:color="auto" w:fill="auto"/>
            <w:tcMar>
              <w:top w:w="0" w:type="dxa"/>
              <w:left w:w="108" w:type="dxa"/>
              <w:bottom w:w="0" w:type="dxa"/>
              <w:right w:w="108" w:type="dxa"/>
            </w:tcMar>
          </w:tcPr>
          <w:p w:rsidR="002A3355" w:rsidRDefault="002D32EE">
            <w:pPr>
              <w:pStyle w:val="Standard"/>
              <w:spacing w:after="0"/>
              <w:jc w:val="left"/>
            </w:pPr>
            <w:r>
              <w:t>protizánětlivé</w:t>
            </w:r>
          </w:p>
        </w:tc>
        <w:tc>
          <w:tcPr>
            <w:tcW w:w="3021" w:type="dxa"/>
            <w:shd w:val="clear" w:color="auto" w:fill="auto"/>
            <w:tcMar>
              <w:top w:w="0" w:type="dxa"/>
              <w:left w:w="108" w:type="dxa"/>
              <w:bottom w:w="0" w:type="dxa"/>
              <w:right w:w="108" w:type="dxa"/>
            </w:tcMar>
          </w:tcPr>
          <w:p w:rsidR="002A3355" w:rsidRDefault="00D900AB">
            <w:pPr>
              <w:pStyle w:val="Standard"/>
              <w:spacing w:after="0"/>
              <w:jc w:val="left"/>
            </w:pPr>
            <w:r>
              <w:t>n</w:t>
            </w:r>
            <w:r w:rsidR="002D32EE">
              <w:t>ehty</w:t>
            </w:r>
          </w:p>
        </w:tc>
      </w:tr>
      <w:tr w:rsidR="002A3355" w:rsidTr="00770B80">
        <w:tc>
          <w:tcPr>
            <w:tcW w:w="3020" w:type="dxa"/>
            <w:shd w:val="clear" w:color="auto" w:fill="auto"/>
            <w:tcMar>
              <w:top w:w="0" w:type="dxa"/>
              <w:left w:w="108" w:type="dxa"/>
              <w:bottom w:w="0" w:type="dxa"/>
              <w:right w:w="108" w:type="dxa"/>
            </w:tcMar>
          </w:tcPr>
          <w:p w:rsidR="002A3355" w:rsidRDefault="002D32EE">
            <w:pPr>
              <w:pStyle w:val="Standard"/>
              <w:spacing w:after="0"/>
              <w:jc w:val="left"/>
            </w:pPr>
            <w:r>
              <w:t>vitamin C</w:t>
            </w:r>
          </w:p>
        </w:tc>
        <w:tc>
          <w:tcPr>
            <w:tcW w:w="3021" w:type="dxa"/>
            <w:shd w:val="clear" w:color="auto" w:fill="auto"/>
            <w:tcMar>
              <w:top w:w="0" w:type="dxa"/>
              <w:left w:w="108" w:type="dxa"/>
              <w:bottom w:w="0" w:type="dxa"/>
              <w:right w:w="108" w:type="dxa"/>
            </w:tcMar>
          </w:tcPr>
          <w:p w:rsidR="002A3355" w:rsidRDefault="002D32EE">
            <w:pPr>
              <w:pStyle w:val="Standard"/>
              <w:spacing w:after="0"/>
              <w:jc w:val="left"/>
            </w:pPr>
            <w:r>
              <w:t>nervový systém</w:t>
            </w:r>
          </w:p>
        </w:tc>
        <w:tc>
          <w:tcPr>
            <w:tcW w:w="3021" w:type="dxa"/>
            <w:shd w:val="clear" w:color="auto" w:fill="auto"/>
            <w:tcMar>
              <w:top w:w="0" w:type="dxa"/>
              <w:left w:w="108" w:type="dxa"/>
              <w:bottom w:w="0" w:type="dxa"/>
              <w:right w:w="108" w:type="dxa"/>
            </w:tcMar>
          </w:tcPr>
          <w:p w:rsidR="002A3355" w:rsidRDefault="002D32EE">
            <w:pPr>
              <w:pStyle w:val="Standard"/>
              <w:spacing w:after="0"/>
              <w:jc w:val="left"/>
            </w:pPr>
            <w:r>
              <w:t>pokožka</w:t>
            </w:r>
          </w:p>
        </w:tc>
      </w:tr>
      <w:tr w:rsidR="002A3355" w:rsidTr="00770B80">
        <w:tc>
          <w:tcPr>
            <w:tcW w:w="3020" w:type="dxa"/>
            <w:shd w:val="clear" w:color="auto" w:fill="auto"/>
            <w:tcMar>
              <w:top w:w="0" w:type="dxa"/>
              <w:left w:w="108" w:type="dxa"/>
              <w:bottom w:w="0" w:type="dxa"/>
              <w:right w:w="108" w:type="dxa"/>
            </w:tcMar>
          </w:tcPr>
          <w:p w:rsidR="002A3355" w:rsidRDefault="002D32EE">
            <w:pPr>
              <w:pStyle w:val="Standard"/>
              <w:spacing w:after="0"/>
              <w:jc w:val="left"/>
            </w:pPr>
            <w:r>
              <w:t>bór, vápník</w:t>
            </w:r>
          </w:p>
        </w:tc>
        <w:tc>
          <w:tcPr>
            <w:tcW w:w="3021" w:type="dxa"/>
            <w:shd w:val="clear" w:color="auto" w:fill="auto"/>
            <w:tcMar>
              <w:top w:w="0" w:type="dxa"/>
              <w:left w:w="108" w:type="dxa"/>
              <w:bottom w:w="0" w:type="dxa"/>
              <w:right w:w="108" w:type="dxa"/>
            </w:tcMar>
          </w:tcPr>
          <w:p w:rsidR="002A3355" w:rsidRDefault="002D32EE">
            <w:pPr>
              <w:pStyle w:val="Standard"/>
              <w:spacing w:after="0"/>
              <w:jc w:val="left"/>
            </w:pPr>
            <w:r>
              <w:t>srdce a krevní oběh</w:t>
            </w:r>
          </w:p>
        </w:tc>
        <w:tc>
          <w:tcPr>
            <w:tcW w:w="3021" w:type="dxa"/>
            <w:shd w:val="clear" w:color="auto" w:fill="auto"/>
            <w:tcMar>
              <w:top w:w="0" w:type="dxa"/>
              <w:left w:w="108" w:type="dxa"/>
              <w:bottom w:w="0" w:type="dxa"/>
              <w:right w:w="108" w:type="dxa"/>
            </w:tcMar>
          </w:tcPr>
          <w:p w:rsidR="002A3355" w:rsidRDefault="00D900AB">
            <w:pPr>
              <w:pStyle w:val="Standard"/>
              <w:spacing w:after="0"/>
              <w:jc w:val="left"/>
            </w:pPr>
            <w:r>
              <w:t>m</w:t>
            </w:r>
            <w:r w:rsidR="002D32EE">
              <w:t>ozek</w:t>
            </w:r>
          </w:p>
        </w:tc>
      </w:tr>
      <w:tr w:rsidR="002A3355" w:rsidTr="00770B80">
        <w:tc>
          <w:tcPr>
            <w:tcW w:w="3020" w:type="dxa"/>
            <w:shd w:val="clear" w:color="auto" w:fill="auto"/>
            <w:tcMar>
              <w:top w:w="0" w:type="dxa"/>
              <w:left w:w="108" w:type="dxa"/>
              <w:bottom w:w="0" w:type="dxa"/>
              <w:right w:w="108" w:type="dxa"/>
            </w:tcMar>
          </w:tcPr>
          <w:p w:rsidR="002A3355" w:rsidRDefault="002D32EE">
            <w:pPr>
              <w:pStyle w:val="Standard"/>
              <w:spacing w:after="0"/>
              <w:jc w:val="left"/>
            </w:pPr>
            <w:r>
              <w:t>draslík, železo</w:t>
            </w:r>
          </w:p>
        </w:tc>
        <w:tc>
          <w:tcPr>
            <w:tcW w:w="3021" w:type="dxa"/>
            <w:shd w:val="clear" w:color="auto" w:fill="auto"/>
            <w:tcMar>
              <w:top w:w="0" w:type="dxa"/>
              <w:left w:w="108" w:type="dxa"/>
              <w:bottom w:w="0" w:type="dxa"/>
              <w:right w:w="108" w:type="dxa"/>
            </w:tcMar>
          </w:tcPr>
          <w:p w:rsidR="002A3355" w:rsidRDefault="002D32EE">
            <w:pPr>
              <w:pStyle w:val="Standard"/>
              <w:spacing w:after="0"/>
              <w:jc w:val="left"/>
            </w:pPr>
            <w:r>
              <w:t>antialergenní</w:t>
            </w:r>
          </w:p>
        </w:tc>
        <w:tc>
          <w:tcPr>
            <w:tcW w:w="3021" w:type="dxa"/>
            <w:shd w:val="clear" w:color="auto" w:fill="auto"/>
            <w:tcMar>
              <w:top w:w="0" w:type="dxa"/>
              <w:left w:w="108" w:type="dxa"/>
              <w:bottom w:w="0" w:type="dxa"/>
              <w:right w:w="108" w:type="dxa"/>
            </w:tcMar>
          </w:tcPr>
          <w:p w:rsidR="002A3355" w:rsidRDefault="002D32EE">
            <w:pPr>
              <w:pStyle w:val="Standard"/>
              <w:spacing w:after="0"/>
              <w:jc w:val="left"/>
            </w:pPr>
            <w:r>
              <w:t>trávicí ústrojí</w:t>
            </w:r>
          </w:p>
        </w:tc>
      </w:tr>
      <w:tr w:rsidR="002A3355" w:rsidTr="00770B80">
        <w:tc>
          <w:tcPr>
            <w:tcW w:w="3020" w:type="dxa"/>
            <w:shd w:val="clear" w:color="auto" w:fill="auto"/>
            <w:tcMar>
              <w:top w:w="0" w:type="dxa"/>
              <w:left w:w="108" w:type="dxa"/>
              <w:bottom w:w="0" w:type="dxa"/>
              <w:right w:w="108" w:type="dxa"/>
            </w:tcMar>
          </w:tcPr>
          <w:p w:rsidR="002A3355" w:rsidRDefault="002D32EE">
            <w:pPr>
              <w:pStyle w:val="Standard"/>
              <w:spacing w:after="0"/>
              <w:jc w:val="left"/>
            </w:pPr>
            <w:r>
              <w:t>fosfor, sodík</w:t>
            </w:r>
          </w:p>
        </w:tc>
        <w:tc>
          <w:tcPr>
            <w:tcW w:w="3021" w:type="dxa"/>
            <w:shd w:val="clear" w:color="auto" w:fill="auto"/>
            <w:tcMar>
              <w:top w:w="0" w:type="dxa"/>
              <w:left w:w="108" w:type="dxa"/>
              <w:bottom w:w="0" w:type="dxa"/>
              <w:right w:w="108" w:type="dxa"/>
            </w:tcMar>
          </w:tcPr>
          <w:p w:rsidR="002A3355" w:rsidRDefault="002D32EE">
            <w:pPr>
              <w:pStyle w:val="Standard"/>
              <w:spacing w:after="0"/>
              <w:jc w:val="left"/>
            </w:pPr>
            <w:r>
              <w:t>imunitní systém</w:t>
            </w:r>
          </w:p>
        </w:tc>
        <w:tc>
          <w:tcPr>
            <w:tcW w:w="3021" w:type="dxa"/>
            <w:shd w:val="clear" w:color="auto" w:fill="auto"/>
            <w:tcMar>
              <w:top w:w="0" w:type="dxa"/>
              <w:left w:w="108" w:type="dxa"/>
              <w:bottom w:w="0" w:type="dxa"/>
              <w:right w:w="108" w:type="dxa"/>
            </w:tcMar>
          </w:tcPr>
          <w:p w:rsidR="002A3355" w:rsidRDefault="002D32EE">
            <w:pPr>
              <w:pStyle w:val="Standard"/>
              <w:spacing w:after="0"/>
              <w:jc w:val="left"/>
            </w:pPr>
            <w:r>
              <w:t>energie</w:t>
            </w:r>
          </w:p>
        </w:tc>
      </w:tr>
      <w:tr w:rsidR="002A3355" w:rsidTr="00770B80">
        <w:tc>
          <w:tcPr>
            <w:tcW w:w="3020" w:type="dxa"/>
            <w:shd w:val="clear" w:color="auto" w:fill="auto"/>
            <w:tcMar>
              <w:top w:w="0" w:type="dxa"/>
              <w:left w:w="108" w:type="dxa"/>
              <w:bottom w:w="0" w:type="dxa"/>
              <w:right w:w="108" w:type="dxa"/>
            </w:tcMar>
          </w:tcPr>
          <w:p w:rsidR="002A3355" w:rsidRDefault="002D32EE">
            <w:pPr>
              <w:pStyle w:val="Standard"/>
              <w:spacing w:after="0"/>
              <w:jc w:val="left"/>
            </w:pPr>
            <w:r>
              <w:t>hořčík, zinek</w:t>
            </w:r>
          </w:p>
        </w:tc>
        <w:tc>
          <w:tcPr>
            <w:tcW w:w="3021" w:type="dxa"/>
            <w:shd w:val="clear" w:color="auto" w:fill="auto"/>
            <w:tcMar>
              <w:top w:w="0" w:type="dxa"/>
              <w:left w:w="108" w:type="dxa"/>
              <w:bottom w:w="0" w:type="dxa"/>
              <w:right w:w="108" w:type="dxa"/>
            </w:tcMar>
          </w:tcPr>
          <w:p w:rsidR="002A3355" w:rsidRDefault="002D32EE">
            <w:pPr>
              <w:pStyle w:val="Standard"/>
              <w:spacing w:after="0"/>
              <w:jc w:val="left"/>
            </w:pPr>
            <w:r>
              <w:t>redukce hmotnosti</w:t>
            </w:r>
          </w:p>
        </w:tc>
        <w:tc>
          <w:tcPr>
            <w:tcW w:w="3021" w:type="dxa"/>
            <w:shd w:val="clear" w:color="auto" w:fill="auto"/>
            <w:tcMar>
              <w:top w:w="0" w:type="dxa"/>
              <w:left w:w="108" w:type="dxa"/>
              <w:bottom w:w="0" w:type="dxa"/>
              <w:right w:w="108" w:type="dxa"/>
            </w:tcMar>
          </w:tcPr>
          <w:p w:rsidR="002A3355" w:rsidRDefault="002A3355">
            <w:pPr>
              <w:pStyle w:val="Standard"/>
              <w:spacing w:after="0"/>
              <w:jc w:val="left"/>
            </w:pPr>
          </w:p>
        </w:tc>
      </w:tr>
      <w:tr w:rsidR="002A3355" w:rsidTr="00770B80">
        <w:tc>
          <w:tcPr>
            <w:tcW w:w="3020" w:type="dxa"/>
            <w:shd w:val="clear" w:color="auto" w:fill="auto"/>
            <w:tcMar>
              <w:top w:w="0" w:type="dxa"/>
              <w:left w:w="108" w:type="dxa"/>
              <w:bottom w:w="0" w:type="dxa"/>
              <w:right w:w="108" w:type="dxa"/>
            </w:tcMar>
          </w:tcPr>
          <w:p w:rsidR="002A3355" w:rsidRDefault="002D32EE">
            <w:pPr>
              <w:pStyle w:val="Standard"/>
              <w:spacing w:after="0"/>
              <w:jc w:val="left"/>
            </w:pPr>
            <w:r>
              <w:t>jód, síra</w:t>
            </w:r>
          </w:p>
        </w:tc>
        <w:tc>
          <w:tcPr>
            <w:tcW w:w="3021" w:type="dxa"/>
            <w:shd w:val="clear" w:color="auto" w:fill="auto"/>
            <w:tcMar>
              <w:top w:w="0" w:type="dxa"/>
              <w:left w:w="108" w:type="dxa"/>
              <w:bottom w:w="0" w:type="dxa"/>
              <w:right w:w="108" w:type="dxa"/>
            </w:tcMar>
          </w:tcPr>
          <w:p w:rsidR="002A3355" w:rsidRDefault="002D32EE">
            <w:pPr>
              <w:pStyle w:val="Standard"/>
              <w:spacing w:after="0"/>
              <w:jc w:val="left"/>
            </w:pPr>
            <w:r>
              <w:t>proti únavě</w:t>
            </w:r>
          </w:p>
        </w:tc>
        <w:tc>
          <w:tcPr>
            <w:tcW w:w="3021" w:type="dxa"/>
            <w:shd w:val="clear" w:color="auto" w:fill="auto"/>
            <w:tcMar>
              <w:top w:w="0" w:type="dxa"/>
              <w:left w:w="108" w:type="dxa"/>
              <w:bottom w:w="0" w:type="dxa"/>
              <w:right w:w="108" w:type="dxa"/>
            </w:tcMar>
          </w:tcPr>
          <w:p w:rsidR="002A3355" w:rsidRDefault="002A3355">
            <w:pPr>
              <w:pStyle w:val="Standard"/>
              <w:spacing w:after="0"/>
              <w:jc w:val="left"/>
            </w:pPr>
          </w:p>
        </w:tc>
      </w:tr>
      <w:tr w:rsidR="002A3355" w:rsidTr="00770B80">
        <w:tc>
          <w:tcPr>
            <w:tcW w:w="3020" w:type="dxa"/>
            <w:shd w:val="clear" w:color="auto" w:fill="auto"/>
            <w:tcMar>
              <w:top w:w="0" w:type="dxa"/>
              <w:left w:w="108" w:type="dxa"/>
              <w:bottom w:w="0" w:type="dxa"/>
              <w:right w:w="108" w:type="dxa"/>
            </w:tcMar>
          </w:tcPr>
          <w:p w:rsidR="002A3355" w:rsidRDefault="002D32EE">
            <w:pPr>
              <w:pStyle w:val="Standard"/>
              <w:spacing w:after="0"/>
              <w:jc w:val="left"/>
            </w:pPr>
            <w:r>
              <w:t>křemík, molybden</w:t>
            </w:r>
          </w:p>
        </w:tc>
        <w:tc>
          <w:tcPr>
            <w:tcW w:w="3021" w:type="dxa"/>
            <w:shd w:val="clear" w:color="auto" w:fill="auto"/>
            <w:tcMar>
              <w:top w:w="0" w:type="dxa"/>
              <w:left w:w="108" w:type="dxa"/>
              <w:bottom w:w="0" w:type="dxa"/>
              <w:right w:w="108" w:type="dxa"/>
            </w:tcMar>
          </w:tcPr>
          <w:p w:rsidR="002A3355" w:rsidRDefault="002D32EE">
            <w:pPr>
              <w:pStyle w:val="Standard"/>
              <w:spacing w:after="0"/>
              <w:jc w:val="left"/>
            </w:pPr>
            <w:r>
              <w:t>proti stárnutí</w:t>
            </w:r>
          </w:p>
        </w:tc>
        <w:tc>
          <w:tcPr>
            <w:tcW w:w="3021" w:type="dxa"/>
            <w:shd w:val="clear" w:color="auto" w:fill="auto"/>
            <w:tcMar>
              <w:top w:w="0" w:type="dxa"/>
              <w:left w:w="108" w:type="dxa"/>
              <w:bottom w:w="0" w:type="dxa"/>
              <w:right w:w="108" w:type="dxa"/>
            </w:tcMar>
          </w:tcPr>
          <w:p w:rsidR="002A3355" w:rsidRDefault="002A3355">
            <w:pPr>
              <w:pStyle w:val="Standard"/>
              <w:spacing w:after="0"/>
              <w:jc w:val="left"/>
            </w:pPr>
          </w:p>
        </w:tc>
      </w:tr>
      <w:tr w:rsidR="002A3355" w:rsidTr="00770B80">
        <w:tc>
          <w:tcPr>
            <w:tcW w:w="3020" w:type="dxa"/>
            <w:tcBorders>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mangan, měď</w:t>
            </w:r>
          </w:p>
        </w:tc>
        <w:tc>
          <w:tcPr>
            <w:tcW w:w="3021" w:type="dxa"/>
            <w:tcBorders>
              <w:bottom w:val="single" w:sz="4" w:space="0" w:color="auto"/>
            </w:tcBorders>
            <w:shd w:val="clear" w:color="auto" w:fill="auto"/>
            <w:tcMar>
              <w:top w:w="0" w:type="dxa"/>
              <w:left w:w="108" w:type="dxa"/>
              <w:bottom w:w="0" w:type="dxa"/>
              <w:right w:w="108" w:type="dxa"/>
            </w:tcMar>
          </w:tcPr>
          <w:p w:rsidR="002A3355" w:rsidRDefault="002A3355">
            <w:pPr>
              <w:pStyle w:val="Standard"/>
              <w:spacing w:after="0"/>
              <w:jc w:val="left"/>
            </w:pPr>
          </w:p>
        </w:tc>
        <w:tc>
          <w:tcPr>
            <w:tcW w:w="3021" w:type="dxa"/>
            <w:tcBorders>
              <w:bottom w:val="single" w:sz="4" w:space="0" w:color="auto"/>
            </w:tcBorders>
            <w:shd w:val="clear" w:color="auto" w:fill="auto"/>
            <w:tcMar>
              <w:top w:w="0" w:type="dxa"/>
              <w:left w:w="108" w:type="dxa"/>
              <w:bottom w:w="0" w:type="dxa"/>
              <w:right w:w="108" w:type="dxa"/>
            </w:tcMar>
          </w:tcPr>
          <w:p w:rsidR="002A3355" w:rsidRDefault="002A3355">
            <w:pPr>
              <w:pStyle w:val="Standard"/>
              <w:spacing w:after="0"/>
              <w:jc w:val="left"/>
            </w:pPr>
          </w:p>
        </w:tc>
      </w:tr>
    </w:tbl>
    <w:p w:rsidR="0078328A" w:rsidRDefault="0078328A">
      <w:pPr>
        <w:pStyle w:val="Standard"/>
        <w:jc w:val="left"/>
      </w:pPr>
    </w:p>
    <w:p w:rsidR="0088225E" w:rsidRPr="0088225E" w:rsidRDefault="002D32EE" w:rsidP="00271392">
      <w:pPr>
        <w:pStyle w:val="Standard"/>
      </w:pPr>
      <w:r>
        <w:t>Uplatnění těchto semínek v gastronomii je velice jednoduché a lze je snadno zařadit do jídelníčku. Snadno se skladují, díky vysoké koncentraci antioxidantů se chia nekazí, vydrží v pokojové teplotě čerstvé až dva roky. Ze semínek se vyrábí nápoje, mletá chia se používá do dezertů a pečiva. Z chia gelu si můžeme udělat lívance, sirupy nebo je přidat do míchaných vajec, ovesné kaše, salátů a polévek. Zajímavý je i chia puding, uplatnění těchto semínek je op</w:t>
      </w:r>
      <w:r w:rsidR="0088225E">
        <w:t xml:space="preserve">ravdu široké </w:t>
      </w:r>
      <w:r>
        <w:t>(Coates, 2014)</w:t>
      </w:r>
      <w:r w:rsidR="0088225E">
        <w:t>.</w:t>
      </w:r>
    </w:p>
    <w:p w:rsidR="002A3355" w:rsidRDefault="002D32EE">
      <w:pPr>
        <w:pStyle w:val="Standard"/>
        <w:jc w:val="left"/>
        <w:rPr>
          <w:b/>
        </w:rPr>
      </w:pPr>
      <w:r>
        <w:rPr>
          <w:b/>
        </w:rPr>
        <w:lastRenderedPageBreak/>
        <w:t>2.5.2. Vlašské ořechy</w:t>
      </w:r>
    </w:p>
    <w:p w:rsidR="002A3355" w:rsidRDefault="002D32EE">
      <w:pPr>
        <w:pStyle w:val="Standard"/>
        <w:jc w:val="left"/>
      </w:pPr>
      <w:r>
        <w:t>Jako jediný ořech obsahu</w:t>
      </w:r>
      <w:r w:rsidR="00D900AB">
        <w:t xml:space="preserve">je spoustu antioxidantů a </w:t>
      </w:r>
      <w:r w:rsidR="00D900AB" w:rsidRPr="00D900AB">
        <w:t>ω</w:t>
      </w:r>
      <w:r w:rsidR="00D900AB">
        <w:t xml:space="preserve"> </w:t>
      </w:r>
      <w:r>
        <w:t>3 mastných kyselin a je označován jako superpotravina p</w:t>
      </w:r>
      <w:r w:rsidR="00E66CB2">
        <w:t>ro mozek. Vlašské ořechy jsou velice výživ</w:t>
      </w:r>
      <w:r w:rsidR="00271392">
        <w:t>né a obsahují až 60</w:t>
      </w:r>
      <w:r w:rsidR="002602C9">
        <w:t xml:space="preserve"> </w:t>
      </w:r>
      <w:r w:rsidR="00271392">
        <w:t>% tuku (T</w:t>
      </w:r>
      <w:r w:rsidR="00824FA1">
        <w:t xml:space="preserve">abulka </w:t>
      </w:r>
      <w:r w:rsidR="00E66CB2">
        <w:t xml:space="preserve">19). </w:t>
      </w:r>
      <w:r>
        <w:t>Jedná se ale o zdravé tuky, které se neprojevují zjevně jako tukové vrstva na našem těle, ale působí blahodárně na naši duši. Díky velkému obsahu bílkovin, ji uvítají vegani</w:t>
      </w:r>
      <w:r w:rsidR="0088225E">
        <w:t xml:space="preserve"> a vegetariáni </w:t>
      </w:r>
      <w:r w:rsidR="0063260D">
        <w:t>(Bingemer, 2015)</w:t>
      </w:r>
      <w:r w:rsidR="0088225E">
        <w:t>.</w:t>
      </w:r>
    </w:p>
    <w:p w:rsidR="00E66CB2" w:rsidRDefault="00E66CB2">
      <w:pPr>
        <w:pStyle w:val="Standard"/>
        <w:jc w:val="left"/>
      </w:pPr>
      <w:r>
        <w:t xml:space="preserve">Tabulka 19: </w:t>
      </w:r>
      <w:r w:rsidR="00824FA1">
        <w:t>Výživová hodnota ve 100</w:t>
      </w:r>
      <w:r w:rsidR="002602C9">
        <w:t xml:space="preserve"> </w:t>
      </w:r>
      <w:r w:rsidR="00824FA1">
        <w:t xml:space="preserve">g </w:t>
      </w:r>
      <w:r w:rsidR="00B325DE">
        <w:t>vlašských ořechách</w:t>
      </w:r>
      <w:r w:rsidR="00271392">
        <w:t xml:space="preserve"> (Anonym 1, </w:t>
      </w:r>
      <w:r w:rsidR="00855807">
        <w:t>2016)</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E66CB2" w:rsidTr="00770B80">
        <w:tc>
          <w:tcPr>
            <w:tcW w:w="1812" w:type="dxa"/>
            <w:tcBorders>
              <w:top w:val="single" w:sz="4" w:space="0" w:color="auto"/>
            </w:tcBorders>
          </w:tcPr>
          <w:p w:rsidR="00E66CB2" w:rsidRPr="00824FA1" w:rsidRDefault="00E66CB2">
            <w:pPr>
              <w:pStyle w:val="Standard"/>
              <w:jc w:val="left"/>
            </w:pPr>
            <w:r w:rsidRPr="00824FA1">
              <w:t>Název</w:t>
            </w:r>
          </w:p>
        </w:tc>
        <w:tc>
          <w:tcPr>
            <w:tcW w:w="1812" w:type="dxa"/>
            <w:tcBorders>
              <w:top w:val="single" w:sz="4" w:space="0" w:color="auto"/>
            </w:tcBorders>
          </w:tcPr>
          <w:p w:rsidR="00E66CB2" w:rsidRPr="00824FA1" w:rsidRDefault="00770B80" w:rsidP="00E66CB2">
            <w:pPr>
              <w:pStyle w:val="Standard"/>
              <w:jc w:val="center"/>
            </w:pPr>
            <w:r w:rsidRPr="00824FA1">
              <w:t>Energie</w:t>
            </w:r>
          </w:p>
        </w:tc>
        <w:tc>
          <w:tcPr>
            <w:tcW w:w="1812" w:type="dxa"/>
            <w:tcBorders>
              <w:top w:val="single" w:sz="4" w:space="0" w:color="auto"/>
            </w:tcBorders>
          </w:tcPr>
          <w:p w:rsidR="00E66CB2" w:rsidRPr="00824FA1" w:rsidRDefault="00824FA1" w:rsidP="00E66CB2">
            <w:pPr>
              <w:pStyle w:val="Standard"/>
              <w:jc w:val="center"/>
            </w:pPr>
            <w:r>
              <w:t>s</w:t>
            </w:r>
            <w:r w:rsidR="00770B80" w:rsidRPr="00824FA1">
              <w:t>acharidy</w:t>
            </w:r>
          </w:p>
        </w:tc>
        <w:tc>
          <w:tcPr>
            <w:tcW w:w="1813" w:type="dxa"/>
            <w:tcBorders>
              <w:top w:val="single" w:sz="4" w:space="0" w:color="auto"/>
            </w:tcBorders>
          </w:tcPr>
          <w:p w:rsidR="00E66CB2" w:rsidRPr="00824FA1" w:rsidRDefault="002B7347" w:rsidP="00E66CB2">
            <w:pPr>
              <w:pStyle w:val="Standard"/>
              <w:jc w:val="center"/>
            </w:pPr>
            <w:r>
              <w:t>t</w:t>
            </w:r>
            <w:r w:rsidR="00770B80" w:rsidRPr="00824FA1">
              <w:t>uky</w:t>
            </w:r>
          </w:p>
        </w:tc>
        <w:tc>
          <w:tcPr>
            <w:tcW w:w="1813" w:type="dxa"/>
            <w:tcBorders>
              <w:top w:val="single" w:sz="4" w:space="0" w:color="auto"/>
            </w:tcBorders>
          </w:tcPr>
          <w:p w:rsidR="00E66CB2" w:rsidRPr="00824FA1" w:rsidRDefault="00824FA1" w:rsidP="00770B80">
            <w:pPr>
              <w:pStyle w:val="Standard"/>
              <w:jc w:val="center"/>
            </w:pPr>
            <w:r>
              <w:t>b</w:t>
            </w:r>
            <w:r w:rsidR="00770B80" w:rsidRPr="00824FA1">
              <w:t>ílkoviny</w:t>
            </w:r>
          </w:p>
        </w:tc>
      </w:tr>
      <w:tr w:rsidR="00770B80" w:rsidTr="00770B80">
        <w:tc>
          <w:tcPr>
            <w:tcW w:w="1812" w:type="dxa"/>
            <w:tcBorders>
              <w:bottom w:val="single" w:sz="4" w:space="0" w:color="auto"/>
            </w:tcBorders>
          </w:tcPr>
          <w:p w:rsidR="00770B80" w:rsidRPr="00824FA1" w:rsidRDefault="00770B80">
            <w:pPr>
              <w:pStyle w:val="Standard"/>
              <w:jc w:val="left"/>
            </w:pPr>
          </w:p>
        </w:tc>
        <w:tc>
          <w:tcPr>
            <w:tcW w:w="1812" w:type="dxa"/>
            <w:tcBorders>
              <w:bottom w:val="single" w:sz="4" w:space="0" w:color="auto"/>
            </w:tcBorders>
          </w:tcPr>
          <w:p w:rsidR="00770B80" w:rsidRPr="00824FA1" w:rsidRDefault="00824FA1" w:rsidP="00824FA1">
            <w:pPr>
              <w:pStyle w:val="Standard"/>
              <w:jc w:val="center"/>
            </w:pPr>
            <w:r>
              <w:t>kJ</w:t>
            </w:r>
          </w:p>
        </w:tc>
        <w:tc>
          <w:tcPr>
            <w:tcW w:w="1812" w:type="dxa"/>
            <w:tcBorders>
              <w:bottom w:val="single" w:sz="4" w:space="0" w:color="auto"/>
            </w:tcBorders>
          </w:tcPr>
          <w:p w:rsidR="00770B80" w:rsidRPr="00824FA1" w:rsidRDefault="00770B80" w:rsidP="00E66CB2">
            <w:pPr>
              <w:pStyle w:val="Standard"/>
              <w:jc w:val="center"/>
            </w:pPr>
          </w:p>
        </w:tc>
        <w:tc>
          <w:tcPr>
            <w:tcW w:w="1813" w:type="dxa"/>
            <w:tcBorders>
              <w:bottom w:val="single" w:sz="4" w:space="0" w:color="auto"/>
            </w:tcBorders>
          </w:tcPr>
          <w:p w:rsidR="00770B80" w:rsidRPr="00824FA1" w:rsidRDefault="002B7347" w:rsidP="00E66CB2">
            <w:pPr>
              <w:pStyle w:val="Standard"/>
              <w:jc w:val="center"/>
            </w:pPr>
            <w:r>
              <w:t>g</w:t>
            </w:r>
          </w:p>
        </w:tc>
        <w:tc>
          <w:tcPr>
            <w:tcW w:w="1813" w:type="dxa"/>
            <w:tcBorders>
              <w:bottom w:val="single" w:sz="4" w:space="0" w:color="auto"/>
            </w:tcBorders>
          </w:tcPr>
          <w:p w:rsidR="00770B80" w:rsidRPr="00824FA1" w:rsidRDefault="00770B80" w:rsidP="00E66CB2">
            <w:pPr>
              <w:pStyle w:val="Standard"/>
              <w:jc w:val="center"/>
            </w:pPr>
          </w:p>
        </w:tc>
      </w:tr>
      <w:tr w:rsidR="00E66CB2" w:rsidTr="00770B80">
        <w:tc>
          <w:tcPr>
            <w:tcW w:w="1812" w:type="dxa"/>
            <w:tcBorders>
              <w:top w:val="single" w:sz="4" w:space="0" w:color="auto"/>
              <w:bottom w:val="single" w:sz="4" w:space="0" w:color="auto"/>
            </w:tcBorders>
          </w:tcPr>
          <w:p w:rsidR="00E66CB2" w:rsidRDefault="002B2ED4">
            <w:pPr>
              <w:pStyle w:val="Standard"/>
              <w:jc w:val="left"/>
            </w:pPr>
            <w:r>
              <w:t>v</w:t>
            </w:r>
            <w:r w:rsidR="00E66CB2">
              <w:t>lašské ořechy</w:t>
            </w:r>
          </w:p>
        </w:tc>
        <w:tc>
          <w:tcPr>
            <w:tcW w:w="1812" w:type="dxa"/>
            <w:tcBorders>
              <w:top w:val="single" w:sz="4" w:space="0" w:color="auto"/>
              <w:bottom w:val="single" w:sz="4" w:space="0" w:color="auto"/>
            </w:tcBorders>
          </w:tcPr>
          <w:p w:rsidR="00E66CB2" w:rsidRDefault="00824FA1" w:rsidP="00E66CB2">
            <w:pPr>
              <w:pStyle w:val="Standard"/>
              <w:jc w:val="center"/>
            </w:pPr>
            <w:r>
              <w:t>2894</w:t>
            </w:r>
          </w:p>
        </w:tc>
        <w:tc>
          <w:tcPr>
            <w:tcW w:w="1812" w:type="dxa"/>
            <w:tcBorders>
              <w:top w:val="single" w:sz="4" w:space="0" w:color="auto"/>
              <w:bottom w:val="single" w:sz="4" w:space="0" w:color="auto"/>
            </w:tcBorders>
          </w:tcPr>
          <w:p w:rsidR="00E66CB2" w:rsidRDefault="00E66CB2" w:rsidP="00E66CB2">
            <w:pPr>
              <w:pStyle w:val="Standard"/>
              <w:jc w:val="center"/>
            </w:pPr>
            <w:r>
              <w:t>14,5</w:t>
            </w:r>
          </w:p>
        </w:tc>
        <w:tc>
          <w:tcPr>
            <w:tcW w:w="1813" w:type="dxa"/>
            <w:tcBorders>
              <w:top w:val="single" w:sz="4" w:space="0" w:color="auto"/>
              <w:bottom w:val="single" w:sz="4" w:space="0" w:color="auto"/>
            </w:tcBorders>
          </w:tcPr>
          <w:p w:rsidR="00E66CB2" w:rsidRDefault="00E66CB2" w:rsidP="00E66CB2">
            <w:pPr>
              <w:pStyle w:val="Standard"/>
              <w:jc w:val="center"/>
            </w:pPr>
            <w:r>
              <w:t>64</w:t>
            </w:r>
          </w:p>
        </w:tc>
        <w:tc>
          <w:tcPr>
            <w:tcW w:w="1813" w:type="dxa"/>
            <w:tcBorders>
              <w:top w:val="single" w:sz="4" w:space="0" w:color="auto"/>
              <w:bottom w:val="single" w:sz="4" w:space="0" w:color="auto"/>
            </w:tcBorders>
          </w:tcPr>
          <w:p w:rsidR="00E66CB2" w:rsidRDefault="00E66CB2" w:rsidP="00E66CB2">
            <w:pPr>
              <w:pStyle w:val="Standard"/>
              <w:jc w:val="center"/>
            </w:pPr>
            <w:r>
              <w:t>15,8</w:t>
            </w:r>
          </w:p>
        </w:tc>
      </w:tr>
    </w:tbl>
    <w:p w:rsidR="00A7361F" w:rsidRDefault="00A7361F">
      <w:pPr>
        <w:pStyle w:val="Standard"/>
        <w:jc w:val="left"/>
      </w:pPr>
    </w:p>
    <w:p w:rsidR="00AE19A9" w:rsidRDefault="00271392">
      <w:pPr>
        <w:pStyle w:val="Standard"/>
        <w:jc w:val="left"/>
      </w:pPr>
      <w:r>
        <w:t xml:space="preserve">Obsah významných živin a jejich příznivé účinky jsou uvedeny v Tabulce </w:t>
      </w:r>
      <w:r w:rsidR="00A7361F">
        <w:t>20</w:t>
      </w:r>
      <w:r w:rsidR="0078328A">
        <w:t>.</w:t>
      </w:r>
    </w:p>
    <w:p w:rsidR="0078328A" w:rsidRDefault="00A7361F">
      <w:pPr>
        <w:pStyle w:val="Standard"/>
        <w:jc w:val="left"/>
      </w:pPr>
      <w:r>
        <w:t>Tabulka 20</w:t>
      </w:r>
      <w:r w:rsidR="0078328A">
        <w:t xml:space="preserve">: </w:t>
      </w:r>
      <w:r w:rsidR="00824FA1">
        <w:t xml:space="preserve">Vybrané </w:t>
      </w:r>
      <w:r w:rsidR="0098760F">
        <w:t>živiny a jejich účinky ve vlašských ořechách dle</w:t>
      </w:r>
      <w:r w:rsidR="0078328A">
        <w:t xml:space="preserve"> (Bingemer, 2015)</w:t>
      </w:r>
    </w:p>
    <w:tbl>
      <w:tblPr>
        <w:tblW w:w="9062" w:type="dxa"/>
        <w:tblCellMar>
          <w:left w:w="10" w:type="dxa"/>
          <w:right w:w="10" w:type="dxa"/>
        </w:tblCellMar>
        <w:tblLook w:val="04A0" w:firstRow="1" w:lastRow="0" w:firstColumn="1" w:lastColumn="0" w:noHBand="0" w:noVBand="1"/>
      </w:tblPr>
      <w:tblGrid>
        <w:gridCol w:w="3020"/>
        <w:gridCol w:w="3021"/>
        <w:gridCol w:w="3021"/>
      </w:tblGrid>
      <w:tr w:rsidR="002A3355" w:rsidTr="00770B80">
        <w:tc>
          <w:tcPr>
            <w:tcW w:w="3020"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rPr>
                <w:b/>
              </w:rPr>
            </w:pPr>
            <w:r>
              <w:rPr>
                <w:b/>
              </w:rPr>
              <w:t>ŽIVINY</w:t>
            </w:r>
          </w:p>
        </w:tc>
        <w:tc>
          <w:tcPr>
            <w:tcW w:w="3021"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rPr>
                <w:b/>
              </w:rPr>
            </w:pPr>
            <w:r>
              <w:rPr>
                <w:b/>
              </w:rPr>
              <w:t>PŘÍZNIVÉ ÚČINKY</w:t>
            </w:r>
          </w:p>
        </w:tc>
        <w:tc>
          <w:tcPr>
            <w:tcW w:w="3021" w:type="dxa"/>
            <w:tcBorders>
              <w:top w:val="single" w:sz="4" w:space="0" w:color="auto"/>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rPr>
                <w:b/>
              </w:rPr>
            </w:pPr>
            <w:r>
              <w:rPr>
                <w:b/>
              </w:rPr>
              <w:t>ÚČINKY NA TĚLO</w:t>
            </w:r>
          </w:p>
        </w:tc>
      </w:tr>
      <w:tr w:rsidR="002A3355" w:rsidTr="00770B80">
        <w:tc>
          <w:tcPr>
            <w:tcW w:w="3020" w:type="dxa"/>
            <w:tcBorders>
              <w:top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vitaminy E, B</w:t>
            </w:r>
          </w:p>
        </w:tc>
        <w:tc>
          <w:tcPr>
            <w:tcW w:w="3021" w:type="dxa"/>
            <w:tcBorders>
              <w:top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baktericidní</w:t>
            </w:r>
          </w:p>
        </w:tc>
        <w:tc>
          <w:tcPr>
            <w:tcW w:w="3021" w:type="dxa"/>
            <w:tcBorders>
              <w:top w:val="single" w:sz="4" w:space="0" w:color="auto"/>
            </w:tcBorders>
            <w:shd w:val="clear" w:color="auto" w:fill="auto"/>
            <w:tcMar>
              <w:top w:w="0" w:type="dxa"/>
              <w:left w:w="108" w:type="dxa"/>
              <w:bottom w:w="0" w:type="dxa"/>
              <w:right w:w="108" w:type="dxa"/>
            </w:tcMar>
          </w:tcPr>
          <w:p w:rsidR="002A3355" w:rsidRDefault="00D900AB">
            <w:pPr>
              <w:pStyle w:val="Standard"/>
              <w:spacing w:after="0"/>
              <w:jc w:val="left"/>
            </w:pPr>
            <w:r>
              <w:t>m</w:t>
            </w:r>
            <w:r w:rsidR="002D32EE">
              <w:t>ozek</w:t>
            </w:r>
          </w:p>
        </w:tc>
      </w:tr>
      <w:tr w:rsidR="002A3355" w:rsidTr="00770B80">
        <w:tc>
          <w:tcPr>
            <w:tcW w:w="3020" w:type="dxa"/>
            <w:shd w:val="clear" w:color="auto" w:fill="auto"/>
            <w:tcMar>
              <w:top w:w="0" w:type="dxa"/>
              <w:left w:w="108" w:type="dxa"/>
              <w:bottom w:w="0" w:type="dxa"/>
              <w:right w:w="108" w:type="dxa"/>
            </w:tcMar>
          </w:tcPr>
          <w:p w:rsidR="002A3355" w:rsidRDefault="002D32EE">
            <w:pPr>
              <w:pStyle w:val="Standard"/>
              <w:spacing w:after="0"/>
              <w:jc w:val="left"/>
            </w:pPr>
            <w:r>
              <w:t>selen</w:t>
            </w:r>
          </w:p>
        </w:tc>
        <w:tc>
          <w:tcPr>
            <w:tcW w:w="3021" w:type="dxa"/>
            <w:shd w:val="clear" w:color="auto" w:fill="auto"/>
            <w:tcMar>
              <w:top w:w="0" w:type="dxa"/>
              <w:left w:w="108" w:type="dxa"/>
              <w:bottom w:w="0" w:type="dxa"/>
              <w:right w:w="108" w:type="dxa"/>
            </w:tcMar>
          </w:tcPr>
          <w:p w:rsidR="002A3355" w:rsidRDefault="002D32EE">
            <w:pPr>
              <w:pStyle w:val="Standard"/>
              <w:spacing w:after="0"/>
              <w:jc w:val="left"/>
            </w:pPr>
            <w:r>
              <w:t>protinádorové</w:t>
            </w:r>
          </w:p>
        </w:tc>
        <w:tc>
          <w:tcPr>
            <w:tcW w:w="3021" w:type="dxa"/>
            <w:shd w:val="clear" w:color="auto" w:fill="auto"/>
            <w:tcMar>
              <w:top w:w="0" w:type="dxa"/>
              <w:left w:w="108" w:type="dxa"/>
              <w:bottom w:w="0" w:type="dxa"/>
              <w:right w:w="108" w:type="dxa"/>
            </w:tcMar>
          </w:tcPr>
          <w:p w:rsidR="002A3355" w:rsidRDefault="002D32EE">
            <w:pPr>
              <w:pStyle w:val="Standard"/>
              <w:spacing w:after="0"/>
              <w:jc w:val="left"/>
            </w:pPr>
            <w:r>
              <w:t>krevní oběh</w:t>
            </w:r>
          </w:p>
        </w:tc>
      </w:tr>
      <w:tr w:rsidR="002A3355" w:rsidTr="00770B80">
        <w:tc>
          <w:tcPr>
            <w:tcW w:w="3020" w:type="dxa"/>
            <w:shd w:val="clear" w:color="auto" w:fill="auto"/>
            <w:tcMar>
              <w:top w:w="0" w:type="dxa"/>
              <w:left w:w="108" w:type="dxa"/>
              <w:bottom w:w="0" w:type="dxa"/>
              <w:right w:w="108" w:type="dxa"/>
            </w:tcMar>
          </w:tcPr>
          <w:p w:rsidR="002A3355" w:rsidRDefault="002D32EE">
            <w:pPr>
              <w:pStyle w:val="Standard"/>
              <w:spacing w:after="0"/>
              <w:jc w:val="left"/>
            </w:pPr>
            <w:r>
              <w:t>fosfor</w:t>
            </w:r>
          </w:p>
        </w:tc>
        <w:tc>
          <w:tcPr>
            <w:tcW w:w="3021" w:type="dxa"/>
            <w:shd w:val="clear" w:color="auto" w:fill="auto"/>
            <w:tcMar>
              <w:top w:w="0" w:type="dxa"/>
              <w:left w:w="108" w:type="dxa"/>
              <w:bottom w:w="0" w:type="dxa"/>
              <w:right w:w="108" w:type="dxa"/>
            </w:tcMar>
          </w:tcPr>
          <w:p w:rsidR="002A3355" w:rsidRDefault="002D32EE">
            <w:pPr>
              <w:pStyle w:val="Standard"/>
              <w:spacing w:after="0"/>
              <w:jc w:val="left"/>
            </w:pPr>
            <w:r>
              <w:t>detoxikační</w:t>
            </w:r>
          </w:p>
        </w:tc>
        <w:tc>
          <w:tcPr>
            <w:tcW w:w="3021" w:type="dxa"/>
            <w:shd w:val="clear" w:color="auto" w:fill="auto"/>
            <w:tcMar>
              <w:top w:w="0" w:type="dxa"/>
              <w:left w:w="108" w:type="dxa"/>
              <w:bottom w:w="0" w:type="dxa"/>
              <w:right w:w="108" w:type="dxa"/>
            </w:tcMar>
          </w:tcPr>
          <w:p w:rsidR="002A3355" w:rsidRDefault="00D900AB">
            <w:pPr>
              <w:pStyle w:val="Standard"/>
              <w:spacing w:after="0"/>
              <w:jc w:val="left"/>
            </w:pPr>
            <w:r>
              <w:t>s</w:t>
            </w:r>
            <w:r w:rsidR="002D32EE">
              <w:t>rdce</w:t>
            </w:r>
          </w:p>
        </w:tc>
      </w:tr>
      <w:tr w:rsidR="002A3355" w:rsidTr="00770B80">
        <w:tc>
          <w:tcPr>
            <w:tcW w:w="3020" w:type="dxa"/>
            <w:shd w:val="clear" w:color="auto" w:fill="auto"/>
            <w:tcMar>
              <w:top w:w="0" w:type="dxa"/>
              <w:left w:w="108" w:type="dxa"/>
              <w:bottom w:w="0" w:type="dxa"/>
              <w:right w:w="108" w:type="dxa"/>
            </w:tcMar>
          </w:tcPr>
          <w:p w:rsidR="002A3355" w:rsidRDefault="002D32EE">
            <w:pPr>
              <w:pStyle w:val="Standard"/>
              <w:spacing w:after="0"/>
              <w:jc w:val="left"/>
            </w:pPr>
            <w:r>
              <w:t>magnezium</w:t>
            </w:r>
          </w:p>
        </w:tc>
        <w:tc>
          <w:tcPr>
            <w:tcW w:w="3021" w:type="dxa"/>
            <w:shd w:val="clear" w:color="auto" w:fill="auto"/>
            <w:tcMar>
              <w:top w:w="0" w:type="dxa"/>
              <w:left w:w="108" w:type="dxa"/>
              <w:bottom w:w="0" w:type="dxa"/>
              <w:right w:w="108" w:type="dxa"/>
            </w:tcMar>
          </w:tcPr>
          <w:p w:rsidR="002A3355" w:rsidRDefault="002A3355">
            <w:pPr>
              <w:pStyle w:val="Standard"/>
              <w:spacing w:after="0"/>
              <w:jc w:val="left"/>
            </w:pPr>
          </w:p>
        </w:tc>
        <w:tc>
          <w:tcPr>
            <w:tcW w:w="3021" w:type="dxa"/>
            <w:shd w:val="clear" w:color="auto" w:fill="auto"/>
            <w:tcMar>
              <w:top w:w="0" w:type="dxa"/>
              <w:left w:w="108" w:type="dxa"/>
              <w:bottom w:w="0" w:type="dxa"/>
              <w:right w:w="108" w:type="dxa"/>
            </w:tcMar>
          </w:tcPr>
          <w:p w:rsidR="002A3355" w:rsidRDefault="002D32EE">
            <w:pPr>
              <w:pStyle w:val="Standard"/>
              <w:spacing w:after="0"/>
              <w:jc w:val="left"/>
            </w:pPr>
            <w:r>
              <w:t>krevní tlak</w:t>
            </w:r>
          </w:p>
        </w:tc>
      </w:tr>
      <w:tr w:rsidR="002A3355" w:rsidTr="00770B80">
        <w:tc>
          <w:tcPr>
            <w:tcW w:w="3020" w:type="dxa"/>
            <w:tcBorders>
              <w:bottom w:val="single" w:sz="4" w:space="0" w:color="auto"/>
            </w:tcBorders>
            <w:shd w:val="clear" w:color="auto" w:fill="auto"/>
            <w:tcMar>
              <w:top w:w="0" w:type="dxa"/>
              <w:left w:w="108" w:type="dxa"/>
              <w:bottom w:w="0" w:type="dxa"/>
              <w:right w:w="108" w:type="dxa"/>
            </w:tcMar>
          </w:tcPr>
          <w:p w:rsidR="002A3355" w:rsidRDefault="002D32EE">
            <w:pPr>
              <w:pStyle w:val="Standard"/>
              <w:spacing w:after="0"/>
              <w:jc w:val="left"/>
            </w:pPr>
            <w:r>
              <w:t>zinek</w:t>
            </w:r>
          </w:p>
        </w:tc>
        <w:tc>
          <w:tcPr>
            <w:tcW w:w="3021" w:type="dxa"/>
            <w:tcBorders>
              <w:bottom w:val="single" w:sz="4" w:space="0" w:color="auto"/>
            </w:tcBorders>
            <w:shd w:val="clear" w:color="auto" w:fill="auto"/>
            <w:tcMar>
              <w:top w:w="0" w:type="dxa"/>
              <w:left w:w="108" w:type="dxa"/>
              <w:bottom w:w="0" w:type="dxa"/>
              <w:right w:w="108" w:type="dxa"/>
            </w:tcMar>
          </w:tcPr>
          <w:p w:rsidR="002A3355" w:rsidRDefault="002A3355">
            <w:pPr>
              <w:pStyle w:val="Standard"/>
              <w:spacing w:after="0"/>
              <w:jc w:val="left"/>
            </w:pPr>
          </w:p>
        </w:tc>
        <w:tc>
          <w:tcPr>
            <w:tcW w:w="3021" w:type="dxa"/>
            <w:tcBorders>
              <w:bottom w:val="single" w:sz="4" w:space="0" w:color="auto"/>
            </w:tcBorders>
            <w:shd w:val="clear" w:color="auto" w:fill="auto"/>
            <w:tcMar>
              <w:top w:w="0" w:type="dxa"/>
              <w:left w:w="108" w:type="dxa"/>
              <w:bottom w:w="0" w:type="dxa"/>
              <w:right w:w="108" w:type="dxa"/>
            </w:tcMar>
          </w:tcPr>
          <w:p w:rsidR="002A3355" w:rsidRDefault="00D900AB">
            <w:pPr>
              <w:pStyle w:val="Standard"/>
              <w:spacing w:after="0"/>
              <w:jc w:val="left"/>
            </w:pPr>
            <w:r>
              <w:t>c</w:t>
            </w:r>
            <w:r w:rsidR="002D32EE">
              <w:t>évy</w:t>
            </w:r>
          </w:p>
        </w:tc>
      </w:tr>
    </w:tbl>
    <w:p w:rsidR="0078328A" w:rsidRDefault="0078328A">
      <w:pPr>
        <w:pStyle w:val="Standard"/>
        <w:jc w:val="left"/>
      </w:pPr>
    </w:p>
    <w:p w:rsidR="002A3355" w:rsidRDefault="002D32EE" w:rsidP="00271392">
      <w:pPr>
        <w:pStyle w:val="Standard"/>
      </w:pPr>
      <w:r>
        <w:t xml:space="preserve">Vlašský ořech má jemně nahořklou chuť a hodí se dobře jak ke slaným tak i sladkým jídlům. Můžeme je skladovat v chladničce až jeden měsíc, pro delší skladování je uchováváme v mrazáku. Nejčastěji se používají na přípravu těst na moučníky, ale i chléb. Můžeme je přidat do müsli, salátů nebo do nádivek. Výbornou chuť získají, když je opražíme a obalíme v cukru či medu.  </w:t>
      </w:r>
    </w:p>
    <w:p w:rsidR="001C30C4" w:rsidRDefault="001C30C4" w:rsidP="001C30C4">
      <w:pPr>
        <w:pStyle w:val="Standard"/>
      </w:pPr>
    </w:p>
    <w:p w:rsidR="001C30C4" w:rsidRPr="001C30C4" w:rsidRDefault="001C30C4" w:rsidP="001C30C4">
      <w:pPr>
        <w:pStyle w:val="Standard"/>
      </w:pPr>
    </w:p>
    <w:p w:rsidR="006651C9" w:rsidRDefault="006651C9" w:rsidP="001C30C4">
      <w:pPr>
        <w:pStyle w:val="Standard"/>
      </w:pPr>
    </w:p>
    <w:p w:rsidR="006651C9" w:rsidRPr="006651C9" w:rsidRDefault="006651C9" w:rsidP="006651C9">
      <w:pPr>
        <w:rPr>
          <w:lang w:eastAsia="zh-CN"/>
        </w:rPr>
      </w:pPr>
    </w:p>
    <w:p w:rsidR="006651C9" w:rsidRPr="006651C9" w:rsidRDefault="006651C9" w:rsidP="006651C9">
      <w:pPr>
        <w:rPr>
          <w:lang w:eastAsia="zh-CN"/>
        </w:rPr>
      </w:pPr>
    </w:p>
    <w:p w:rsidR="006651C9" w:rsidRPr="006651C9" w:rsidRDefault="006651C9" w:rsidP="006651C9">
      <w:pPr>
        <w:rPr>
          <w:lang w:eastAsia="zh-CN"/>
        </w:rPr>
      </w:pPr>
    </w:p>
    <w:p w:rsidR="006651C9" w:rsidRDefault="006651C9" w:rsidP="006651C9">
      <w:pPr>
        <w:rPr>
          <w:lang w:eastAsia="zh-CN"/>
        </w:rPr>
      </w:pPr>
    </w:p>
    <w:p w:rsidR="00F13138" w:rsidRDefault="00F13138" w:rsidP="006651C9">
      <w:pPr>
        <w:rPr>
          <w:lang w:eastAsia="zh-CN"/>
        </w:rPr>
      </w:pPr>
    </w:p>
    <w:p w:rsidR="00F13138" w:rsidRDefault="00F13138" w:rsidP="006651C9">
      <w:pPr>
        <w:rPr>
          <w:lang w:eastAsia="zh-CN"/>
        </w:rPr>
      </w:pPr>
    </w:p>
    <w:p w:rsidR="00F13138" w:rsidRDefault="00F13138" w:rsidP="006651C9">
      <w:pPr>
        <w:rPr>
          <w:lang w:eastAsia="zh-CN"/>
        </w:rPr>
      </w:pPr>
    </w:p>
    <w:p w:rsidR="00F13138" w:rsidRDefault="00F13138" w:rsidP="006651C9">
      <w:pPr>
        <w:rPr>
          <w:lang w:eastAsia="zh-CN"/>
        </w:rPr>
      </w:pPr>
    </w:p>
    <w:p w:rsidR="00F13138" w:rsidRDefault="00F13138" w:rsidP="006651C9">
      <w:pPr>
        <w:rPr>
          <w:lang w:eastAsia="zh-CN"/>
        </w:rPr>
      </w:pPr>
    </w:p>
    <w:p w:rsidR="00F13138" w:rsidRDefault="00F13138" w:rsidP="006651C9">
      <w:pPr>
        <w:rPr>
          <w:lang w:eastAsia="zh-CN"/>
        </w:rPr>
      </w:pPr>
    </w:p>
    <w:p w:rsidR="00F13138" w:rsidRDefault="00F13138" w:rsidP="006651C9">
      <w:pPr>
        <w:rPr>
          <w:lang w:eastAsia="zh-CN"/>
        </w:rPr>
      </w:pPr>
    </w:p>
    <w:p w:rsidR="00F13138" w:rsidRDefault="00F13138" w:rsidP="006651C9">
      <w:pPr>
        <w:rPr>
          <w:lang w:eastAsia="zh-CN"/>
        </w:rPr>
      </w:pPr>
    </w:p>
    <w:p w:rsidR="00F13138" w:rsidRPr="006651C9" w:rsidRDefault="00F13138" w:rsidP="006651C9">
      <w:pPr>
        <w:rPr>
          <w:lang w:eastAsia="zh-CN"/>
        </w:rPr>
      </w:pPr>
    </w:p>
    <w:p w:rsidR="006651C9" w:rsidRPr="006651C9" w:rsidRDefault="006651C9" w:rsidP="006651C9">
      <w:pPr>
        <w:rPr>
          <w:lang w:eastAsia="zh-CN"/>
        </w:rPr>
      </w:pPr>
    </w:p>
    <w:p w:rsidR="006651C9" w:rsidRPr="00B325DE" w:rsidRDefault="006651C9" w:rsidP="006651C9">
      <w:pPr>
        <w:rPr>
          <w:sz w:val="32"/>
          <w:szCs w:val="32"/>
          <w:lang w:eastAsia="zh-CN"/>
        </w:rPr>
      </w:pPr>
    </w:p>
    <w:p w:rsidR="00744251" w:rsidRPr="00B325DE" w:rsidRDefault="00B325DE" w:rsidP="00F13138">
      <w:pPr>
        <w:pStyle w:val="Standard"/>
        <w:jc w:val="center"/>
        <w:rPr>
          <w:b/>
          <w:sz w:val="32"/>
          <w:szCs w:val="32"/>
        </w:rPr>
      </w:pPr>
      <w:bookmarkStart w:id="12" w:name="_Toc364066594"/>
      <w:bookmarkStart w:id="13" w:name="__RefHeading__72_1177403656"/>
      <w:bookmarkStart w:id="14" w:name="__RefHeading__18337_1330769005"/>
      <w:bookmarkStart w:id="15" w:name="__RefHeading__5074_1330769005"/>
      <w:bookmarkStart w:id="16" w:name="__RefHeading__14946_1330769005"/>
      <w:bookmarkStart w:id="17" w:name="__RefHeading__18410_1330769005"/>
      <w:r w:rsidRPr="00B325DE">
        <w:rPr>
          <w:b/>
          <w:sz w:val="32"/>
          <w:szCs w:val="32"/>
        </w:rPr>
        <w:t>II. PRAKTICKÁ ČÁST</w:t>
      </w:r>
    </w:p>
    <w:p w:rsidR="00744251" w:rsidRDefault="00744251" w:rsidP="001B1F7E">
      <w:pPr>
        <w:pStyle w:val="Standard"/>
        <w:jc w:val="left"/>
        <w:rPr>
          <w:b/>
          <w:sz w:val="28"/>
          <w:szCs w:val="28"/>
        </w:rPr>
      </w:pPr>
    </w:p>
    <w:p w:rsidR="00744251" w:rsidRDefault="00744251" w:rsidP="001B1F7E">
      <w:pPr>
        <w:pStyle w:val="Standard"/>
        <w:jc w:val="left"/>
        <w:rPr>
          <w:b/>
          <w:sz w:val="28"/>
          <w:szCs w:val="28"/>
        </w:rPr>
      </w:pPr>
    </w:p>
    <w:p w:rsidR="00744251" w:rsidRDefault="00744251" w:rsidP="001B1F7E">
      <w:pPr>
        <w:pStyle w:val="Standard"/>
        <w:jc w:val="left"/>
        <w:rPr>
          <w:b/>
          <w:sz w:val="28"/>
          <w:szCs w:val="28"/>
        </w:rPr>
      </w:pPr>
    </w:p>
    <w:p w:rsidR="00744251" w:rsidRDefault="00744251" w:rsidP="001B1F7E">
      <w:pPr>
        <w:pStyle w:val="Standard"/>
        <w:jc w:val="left"/>
        <w:rPr>
          <w:b/>
          <w:sz w:val="28"/>
          <w:szCs w:val="28"/>
        </w:rPr>
      </w:pPr>
    </w:p>
    <w:p w:rsidR="00744251" w:rsidRDefault="00744251" w:rsidP="001B1F7E">
      <w:pPr>
        <w:pStyle w:val="Standard"/>
        <w:jc w:val="left"/>
        <w:rPr>
          <w:b/>
          <w:sz w:val="28"/>
          <w:szCs w:val="28"/>
        </w:rPr>
      </w:pPr>
    </w:p>
    <w:p w:rsidR="00744251" w:rsidRDefault="00744251" w:rsidP="001B1F7E">
      <w:pPr>
        <w:pStyle w:val="Standard"/>
        <w:jc w:val="left"/>
        <w:rPr>
          <w:b/>
          <w:sz w:val="28"/>
          <w:szCs w:val="28"/>
        </w:rPr>
      </w:pPr>
    </w:p>
    <w:p w:rsidR="00744251" w:rsidRDefault="00744251" w:rsidP="001B1F7E">
      <w:pPr>
        <w:pStyle w:val="Standard"/>
        <w:jc w:val="left"/>
        <w:rPr>
          <w:b/>
          <w:sz w:val="28"/>
          <w:szCs w:val="28"/>
        </w:rPr>
      </w:pPr>
    </w:p>
    <w:p w:rsidR="00744251" w:rsidRDefault="00744251" w:rsidP="001B1F7E">
      <w:pPr>
        <w:pStyle w:val="Standard"/>
        <w:jc w:val="left"/>
        <w:rPr>
          <w:b/>
          <w:sz w:val="28"/>
          <w:szCs w:val="28"/>
        </w:rPr>
      </w:pPr>
    </w:p>
    <w:p w:rsidR="00744251" w:rsidRDefault="00744251" w:rsidP="001B1F7E">
      <w:pPr>
        <w:pStyle w:val="Standard"/>
        <w:jc w:val="left"/>
        <w:rPr>
          <w:b/>
          <w:sz w:val="28"/>
          <w:szCs w:val="28"/>
        </w:rPr>
      </w:pPr>
    </w:p>
    <w:p w:rsidR="00744251" w:rsidRDefault="00744251" w:rsidP="001B1F7E">
      <w:pPr>
        <w:pStyle w:val="Standard"/>
        <w:jc w:val="left"/>
        <w:rPr>
          <w:b/>
          <w:sz w:val="28"/>
          <w:szCs w:val="28"/>
        </w:rPr>
      </w:pPr>
    </w:p>
    <w:p w:rsidR="000B6D37" w:rsidRDefault="000B6D37" w:rsidP="001B1F7E">
      <w:pPr>
        <w:pStyle w:val="Standard"/>
        <w:jc w:val="left"/>
        <w:rPr>
          <w:b/>
          <w:sz w:val="28"/>
          <w:szCs w:val="28"/>
        </w:rPr>
      </w:pPr>
    </w:p>
    <w:p w:rsidR="00271392" w:rsidRDefault="00271392" w:rsidP="001B1F7E">
      <w:pPr>
        <w:pStyle w:val="Standard"/>
        <w:jc w:val="left"/>
        <w:rPr>
          <w:b/>
          <w:sz w:val="28"/>
          <w:szCs w:val="28"/>
        </w:rPr>
      </w:pPr>
    </w:p>
    <w:p w:rsidR="00271392" w:rsidRPr="00271392" w:rsidRDefault="00271392" w:rsidP="005C3C27">
      <w:pPr>
        <w:pStyle w:val="Standard"/>
        <w:numPr>
          <w:ilvl w:val="0"/>
          <w:numId w:val="56"/>
        </w:numPr>
        <w:rPr>
          <w:b/>
          <w:sz w:val="28"/>
          <w:szCs w:val="28"/>
        </w:rPr>
      </w:pPr>
      <w:r w:rsidRPr="00271392">
        <w:rPr>
          <w:b/>
          <w:sz w:val="28"/>
          <w:szCs w:val="28"/>
        </w:rPr>
        <w:lastRenderedPageBreak/>
        <w:t>Cíle bakalářské práce</w:t>
      </w:r>
    </w:p>
    <w:p w:rsidR="00271392" w:rsidRPr="00271392" w:rsidRDefault="00271392" w:rsidP="00271392">
      <w:pPr>
        <w:pStyle w:val="Standard"/>
      </w:pPr>
      <w:r w:rsidRPr="00271392">
        <w:t>Cílem bakalářské práce je analýza využití funkčních potravin ve stravovacích zařízeních ve Znojmě. Práce je rozdělena na dvě části, a to na část teoretickou a část praktickou.</w:t>
      </w:r>
    </w:p>
    <w:p w:rsidR="00271392" w:rsidRPr="00271392" w:rsidRDefault="00271392" w:rsidP="00271392">
      <w:pPr>
        <w:pStyle w:val="Standard"/>
      </w:pPr>
      <w:r w:rsidRPr="00271392">
        <w:t>Při vypracování teoretické části je nezbytné vyhledání a zvolení správných podkladů jako je vhodná literatura zabývající se problematikou daného tématu. S pomocí použitých zdrojů jsou pak charakterizovány jednotlivé potraviny, dále se zabýváme jejich účinky na tělo a využití v gastronomii.</w:t>
      </w:r>
    </w:p>
    <w:p w:rsidR="000B6D37" w:rsidRDefault="000B6D37" w:rsidP="00271392">
      <w:pPr>
        <w:pStyle w:val="Standard"/>
        <w:jc w:val="left"/>
      </w:pPr>
      <w:r>
        <w:t xml:space="preserve">Praktická část je uvedena </w:t>
      </w:r>
      <w:r w:rsidR="002515C6">
        <w:t xml:space="preserve">kapitolami charakterizující cíle, </w:t>
      </w:r>
      <w:r>
        <w:t>materiály a postupy psaní bakalářské práce</w:t>
      </w:r>
      <w:r w:rsidR="002515C6">
        <w:t>. Poté následuje ta část, která se věnuje řešením samotného problému</w:t>
      </w:r>
      <w:r w:rsidR="00B403B2">
        <w:t>.</w:t>
      </w:r>
    </w:p>
    <w:p w:rsidR="00271392" w:rsidRDefault="00271392" w:rsidP="001B1F7E">
      <w:pPr>
        <w:pStyle w:val="Standard"/>
        <w:jc w:val="left"/>
        <w:rPr>
          <w:b/>
          <w:sz w:val="28"/>
          <w:szCs w:val="28"/>
        </w:rPr>
      </w:pPr>
    </w:p>
    <w:p w:rsidR="00271392" w:rsidRDefault="00271392" w:rsidP="001B1F7E">
      <w:pPr>
        <w:pStyle w:val="Standard"/>
        <w:jc w:val="left"/>
        <w:rPr>
          <w:b/>
          <w:sz w:val="28"/>
          <w:szCs w:val="28"/>
        </w:rPr>
      </w:pPr>
    </w:p>
    <w:p w:rsidR="00271392" w:rsidRDefault="00271392" w:rsidP="001B1F7E">
      <w:pPr>
        <w:pStyle w:val="Standard"/>
        <w:jc w:val="left"/>
        <w:rPr>
          <w:b/>
          <w:sz w:val="28"/>
          <w:szCs w:val="28"/>
        </w:rPr>
      </w:pPr>
    </w:p>
    <w:p w:rsidR="00271392" w:rsidRDefault="00271392" w:rsidP="001B1F7E">
      <w:pPr>
        <w:pStyle w:val="Standard"/>
        <w:jc w:val="left"/>
        <w:rPr>
          <w:b/>
          <w:sz w:val="28"/>
          <w:szCs w:val="28"/>
        </w:rPr>
      </w:pPr>
    </w:p>
    <w:p w:rsidR="00271392" w:rsidRDefault="00271392" w:rsidP="001B1F7E">
      <w:pPr>
        <w:pStyle w:val="Standard"/>
        <w:jc w:val="left"/>
        <w:rPr>
          <w:b/>
          <w:sz w:val="28"/>
          <w:szCs w:val="28"/>
        </w:rPr>
      </w:pPr>
    </w:p>
    <w:p w:rsidR="00271392" w:rsidRDefault="00271392" w:rsidP="001B1F7E">
      <w:pPr>
        <w:pStyle w:val="Standard"/>
        <w:jc w:val="left"/>
        <w:rPr>
          <w:b/>
          <w:sz w:val="28"/>
          <w:szCs w:val="28"/>
        </w:rPr>
      </w:pPr>
    </w:p>
    <w:p w:rsidR="00271392" w:rsidRDefault="00271392" w:rsidP="001B1F7E">
      <w:pPr>
        <w:pStyle w:val="Standard"/>
        <w:jc w:val="left"/>
        <w:rPr>
          <w:b/>
          <w:sz w:val="28"/>
          <w:szCs w:val="28"/>
        </w:rPr>
      </w:pPr>
    </w:p>
    <w:p w:rsidR="00271392" w:rsidRDefault="00271392" w:rsidP="001B1F7E">
      <w:pPr>
        <w:pStyle w:val="Standard"/>
        <w:jc w:val="left"/>
        <w:rPr>
          <w:b/>
          <w:sz w:val="28"/>
          <w:szCs w:val="28"/>
        </w:rPr>
      </w:pPr>
    </w:p>
    <w:p w:rsidR="00271392" w:rsidRDefault="00271392" w:rsidP="001B1F7E">
      <w:pPr>
        <w:pStyle w:val="Standard"/>
        <w:jc w:val="left"/>
        <w:rPr>
          <w:b/>
          <w:sz w:val="28"/>
          <w:szCs w:val="28"/>
        </w:rPr>
      </w:pPr>
    </w:p>
    <w:p w:rsidR="00271392" w:rsidRDefault="00271392" w:rsidP="001B1F7E">
      <w:pPr>
        <w:pStyle w:val="Standard"/>
        <w:jc w:val="left"/>
        <w:rPr>
          <w:b/>
          <w:sz w:val="28"/>
          <w:szCs w:val="28"/>
        </w:rPr>
      </w:pPr>
    </w:p>
    <w:p w:rsidR="00271392" w:rsidRDefault="00271392" w:rsidP="001B1F7E">
      <w:pPr>
        <w:pStyle w:val="Standard"/>
        <w:jc w:val="left"/>
        <w:rPr>
          <w:b/>
          <w:sz w:val="28"/>
          <w:szCs w:val="28"/>
        </w:rPr>
      </w:pPr>
    </w:p>
    <w:p w:rsidR="000B6D37" w:rsidRDefault="000B6D37" w:rsidP="001B1F7E">
      <w:pPr>
        <w:pStyle w:val="Standard"/>
        <w:jc w:val="left"/>
        <w:rPr>
          <w:b/>
          <w:sz w:val="28"/>
          <w:szCs w:val="28"/>
        </w:rPr>
      </w:pPr>
    </w:p>
    <w:p w:rsidR="00B403B2" w:rsidRDefault="00B403B2" w:rsidP="001B1F7E">
      <w:pPr>
        <w:pStyle w:val="Standard"/>
        <w:jc w:val="left"/>
        <w:rPr>
          <w:b/>
          <w:sz w:val="28"/>
          <w:szCs w:val="28"/>
        </w:rPr>
      </w:pPr>
    </w:p>
    <w:p w:rsidR="00B403B2" w:rsidRDefault="00B403B2" w:rsidP="001B1F7E">
      <w:pPr>
        <w:pStyle w:val="Standard"/>
        <w:jc w:val="left"/>
        <w:rPr>
          <w:b/>
          <w:sz w:val="28"/>
          <w:szCs w:val="28"/>
        </w:rPr>
      </w:pPr>
    </w:p>
    <w:p w:rsidR="002515C6" w:rsidRDefault="002515C6" w:rsidP="001B1F7E">
      <w:pPr>
        <w:pStyle w:val="Standard"/>
        <w:jc w:val="left"/>
        <w:rPr>
          <w:b/>
          <w:sz w:val="28"/>
          <w:szCs w:val="28"/>
        </w:rPr>
      </w:pPr>
    </w:p>
    <w:p w:rsidR="001B1F7E" w:rsidRPr="006651C9" w:rsidRDefault="005C3C27" w:rsidP="001B1F7E">
      <w:pPr>
        <w:pStyle w:val="Standard"/>
        <w:jc w:val="left"/>
        <w:rPr>
          <w:b/>
          <w:sz w:val="28"/>
          <w:szCs w:val="28"/>
        </w:rPr>
      </w:pPr>
      <w:r>
        <w:rPr>
          <w:b/>
          <w:sz w:val="28"/>
          <w:szCs w:val="28"/>
        </w:rPr>
        <w:lastRenderedPageBreak/>
        <w:t>4</w:t>
      </w:r>
      <w:r w:rsidR="001B1F7E" w:rsidRPr="006651C9">
        <w:rPr>
          <w:b/>
          <w:sz w:val="28"/>
          <w:szCs w:val="28"/>
        </w:rPr>
        <w:t xml:space="preserve">. </w:t>
      </w:r>
      <w:r w:rsidR="00A61BCF">
        <w:rPr>
          <w:b/>
          <w:sz w:val="28"/>
          <w:szCs w:val="28"/>
        </w:rPr>
        <w:t>Materiál a metodický postup</w:t>
      </w:r>
    </w:p>
    <w:p w:rsidR="008F3A9C" w:rsidRDefault="005C3C27" w:rsidP="002602C9">
      <w:pPr>
        <w:pStyle w:val="Standard"/>
        <w:rPr>
          <w:b/>
        </w:rPr>
      </w:pPr>
      <w:r>
        <w:rPr>
          <w:b/>
        </w:rPr>
        <w:t>4</w:t>
      </w:r>
      <w:r w:rsidR="0098760F">
        <w:rPr>
          <w:b/>
        </w:rPr>
        <w:t>.</w:t>
      </w:r>
      <w:r w:rsidR="00A61BCF">
        <w:rPr>
          <w:b/>
        </w:rPr>
        <w:t xml:space="preserve">1.  Metody sběru dat </w:t>
      </w:r>
    </w:p>
    <w:p w:rsidR="00A61BCF" w:rsidRPr="00A61BCF" w:rsidRDefault="00A61BCF" w:rsidP="002602C9">
      <w:pPr>
        <w:pStyle w:val="Standard"/>
      </w:pPr>
      <w:r>
        <w:t>K</w:t>
      </w:r>
      <w:r w:rsidR="00FE7BA5">
        <w:t>e</w:t>
      </w:r>
      <w:r>
        <w:t xml:space="preserve"> splnění cílů bakalářské práce bylo </w:t>
      </w:r>
      <w:r w:rsidR="00271392">
        <w:t>použito sběru dat, analýza dat/</w:t>
      </w:r>
      <w:r w:rsidR="00FE7BA5">
        <w:t>dokumentů, statické zpracování, indukce a dedukce.</w:t>
      </w:r>
    </w:p>
    <w:p w:rsidR="008F3A9C" w:rsidRPr="008F3A9C" w:rsidRDefault="008F3A9C" w:rsidP="002602C9">
      <w:pPr>
        <w:pStyle w:val="Standard"/>
      </w:pPr>
      <w:r w:rsidRPr="008F3A9C">
        <w:rPr>
          <w:b/>
        </w:rPr>
        <w:t>Sběr dat</w:t>
      </w:r>
      <w:r w:rsidRPr="008F3A9C">
        <w:t xml:space="preserve"> – je to proces získávání infor</w:t>
      </w:r>
      <w:r w:rsidR="004E67B0">
        <w:t>mací zvolenou metodou sběru dat a nastudování informací ohledně problematiky funkčních potravin</w:t>
      </w:r>
      <w:r w:rsidR="00D900AB">
        <w:t>.</w:t>
      </w:r>
    </w:p>
    <w:p w:rsidR="008F3A9C" w:rsidRDefault="008F3A9C" w:rsidP="002602C9">
      <w:pPr>
        <w:pStyle w:val="Standard"/>
      </w:pPr>
      <w:r w:rsidRPr="008F3A9C">
        <w:rPr>
          <w:b/>
        </w:rPr>
        <w:t>Analýza dat</w:t>
      </w:r>
      <w:r w:rsidR="004E67B0">
        <w:rPr>
          <w:b/>
        </w:rPr>
        <w:t>/dokumentů</w:t>
      </w:r>
      <w:r w:rsidRPr="008F3A9C">
        <w:t xml:space="preserve"> – zpracování získaných dat z procesu sběru dat, rozklad</w:t>
      </w:r>
      <w:r w:rsidR="004E67B0">
        <w:t xml:space="preserve"> zkoumaného na jednotlivé části (podrobné analýzy využití funkčních potravin)</w:t>
      </w:r>
      <w:r w:rsidR="00D900AB">
        <w:t>.</w:t>
      </w:r>
    </w:p>
    <w:p w:rsidR="007A21D6" w:rsidRPr="008F3A9C" w:rsidRDefault="007A21D6" w:rsidP="002602C9">
      <w:pPr>
        <w:pStyle w:val="Standard"/>
      </w:pPr>
      <w:r w:rsidRPr="007A21D6">
        <w:rPr>
          <w:b/>
        </w:rPr>
        <w:t>Statistické zpracování</w:t>
      </w:r>
      <w:r>
        <w:t xml:space="preserve"> – zpracování získaných dat z výzkumu, které jsou zaznamenávány do přehledných tabulek a grafů.</w:t>
      </w:r>
    </w:p>
    <w:p w:rsidR="008F3A9C" w:rsidRDefault="008F3A9C" w:rsidP="002602C9">
      <w:pPr>
        <w:pStyle w:val="Standard"/>
      </w:pPr>
      <w:r>
        <w:rPr>
          <w:b/>
        </w:rPr>
        <w:t xml:space="preserve">Indukce – </w:t>
      </w:r>
      <w:r>
        <w:t>jedná se o tvoření závěru na základě úsudků z jednotlivých případů = zobecňování, z malého počtu dat, získaných z malého počtu zkoumaných - například stravovacích zařízení, se vyvozuje obecný závěr (postup od jednotlivého k obecnému závěru).</w:t>
      </w:r>
    </w:p>
    <w:p w:rsidR="008F3A9C" w:rsidRDefault="008F3A9C" w:rsidP="002602C9">
      <w:pPr>
        <w:pStyle w:val="Standard"/>
      </w:pPr>
      <w:r w:rsidRPr="008F3A9C">
        <w:rPr>
          <w:b/>
        </w:rPr>
        <w:t>Dedukce</w:t>
      </w:r>
      <w:r>
        <w:t xml:space="preserve"> – z velkého množství dat získaných z velkého počtu sledovaných se dospívá k určitému závěru (postup od obecného k jednotlivému závěru). V našem případě se jedná o zkoumání využití funkčních po</w:t>
      </w:r>
      <w:r w:rsidR="007A21D6">
        <w:t>travin v jednotlivých stravovacích zařízeních</w:t>
      </w:r>
      <w:r>
        <w:t xml:space="preserve"> ve Znojmě.</w:t>
      </w:r>
    </w:p>
    <w:p w:rsidR="007A21D6" w:rsidRDefault="005C3C27" w:rsidP="001B1F7E">
      <w:pPr>
        <w:pStyle w:val="Standard"/>
        <w:jc w:val="left"/>
        <w:rPr>
          <w:b/>
        </w:rPr>
      </w:pPr>
      <w:r>
        <w:rPr>
          <w:b/>
        </w:rPr>
        <w:t>4</w:t>
      </w:r>
      <w:r w:rsidR="00A61BCF">
        <w:rPr>
          <w:b/>
        </w:rPr>
        <w:t>.2. Metody</w:t>
      </w:r>
      <w:r w:rsidR="007A21D6" w:rsidRPr="007A21D6">
        <w:rPr>
          <w:b/>
        </w:rPr>
        <w:t xml:space="preserve"> a postup</w:t>
      </w:r>
      <w:r w:rsidR="00855807">
        <w:rPr>
          <w:b/>
        </w:rPr>
        <w:t xml:space="preserve">y zpracování výsledků </w:t>
      </w:r>
      <w:r w:rsidR="00A61BCF">
        <w:rPr>
          <w:b/>
        </w:rPr>
        <w:t xml:space="preserve"> </w:t>
      </w:r>
    </w:p>
    <w:p w:rsidR="00271392" w:rsidRDefault="00983855" w:rsidP="002515C6">
      <w:pPr>
        <w:pStyle w:val="Standard"/>
        <w:jc w:val="left"/>
      </w:pPr>
      <w:r>
        <w:t>Využití potravin bylo prováděno v 10 vybraných stravovacích za</w:t>
      </w:r>
      <w:r w:rsidR="00EC5027">
        <w:t xml:space="preserve">řízeních ve Znojmě. Byla vybrána zařízení s největší návštěvností. </w:t>
      </w:r>
      <w:r>
        <w:t xml:space="preserve">Z toho 9 zařízení jsou typu restaurace nacházející se v centru Znojma a jedno zařízení typu závodní jídelna nacházející se na okraji města. </w:t>
      </w:r>
      <w:r w:rsidR="00EC5027">
        <w:t xml:space="preserve">Dále jsme se zabývali </w:t>
      </w:r>
      <w:r w:rsidR="0099050A">
        <w:t>zkoumá</w:t>
      </w:r>
      <w:r>
        <w:t>ní</w:t>
      </w:r>
      <w:r w:rsidR="0099050A">
        <w:t>m</w:t>
      </w:r>
      <w:r>
        <w:t xml:space="preserve"> jídelních lístků a týdenních nabídek </w:t>
      </w:r>
      <w:r w:rsidR="0099050A">
        <w:t>jídel</w:t>
      </w:r>
      <w:r w:rsidR="00EC5027">
        <w:t xml:space="preserve"> a následně jsme vypracovali </w:t>
      </w:r>
      <w:r w:rsidR="0099050A">
        <w:t xml:space="preserve">výsledky, které jsou zaznamenány ve formě grafů a tabulek. Ty nám říkají, jestli stravovací zařízení používá dané potraviny a pokud ano do jaké míry. Na základě </w:t>
      </w:r>
      <w:r w:rsidR="004B5AE5">
        <w:t xml:space="preserve">výsledku bylo zjištěno, která zařízení využívají </w:t>
      </w:r>
      <w:r w:rsidR="0099050A">
        <w:t>nejvíce sledovaných potravin a k</w:t>
      </w:r>
      <w:r w:rsidR="00466B66">
        <w:t> jednomu z nich</w:t>
      </w:r>
      <w:r w:rsidR="0099050A">
        <w:t>  jsou následně vypracované analýzy zabývající se jak vnitřním tak i vnějším prostředím podniku. Těmito analýzami jsou SWOT analýza a Porterova analýza 5 konkurenčních s</w:t>
      </w:r>
      <w:r w:rsidR="00752F30">
        <w:t>il, které nám ukazují, jak podnik funguje a jak by bylo možné zlepšit jeh</w:t>
      </w:r>
      <w:r w:rsidR="002515C6">
        <w:t>o situaci na trhu. Do praktické</w:t>
      </w:r>
      <w:r w:rsidR="00752F30">
        <w:t xml:space="preserve"> části </w:t>
      </w:r>
      <w:r w:rsidR="002515C6">
        <w:t xml:space="preserve">jsou také zahrnuty </w:t>
      </w:r>
      <w:r w:rsidR="00752F30">
        <w:t>r</w:t>
      </w:r>
      <w:r w:rsidR="002515C6">
        <w:t xml:space="preserve">ecepty s výživovými hodnotami. </w:t>
      </w:r>
    </w:p>
    <w:p w:rsidR="00855807" w:rsidRDefault="00855807" w:rsidP="007E51C2">
      <w:pPr>
        <w:pStyle w:val="Standard"/>
      </w:pPr>
    </w:p>
    <w:p w:rsidR="006651C9" w:rsidRDefault="006651C9" w:rsidP="005C3C27">
      <w:pPr>
        <w:pStyle w:val="Standard"/>
        <w:numPr>
          <w:ilvl w:val="0"/>
          <w:numId w:val="65"/>
        </w:numPr>
        <w:rPr>
          <w:b/>
          <w:sz w:val="28"/>
          <w:szCs w:val="28"/>
        </w:rPr>
      </w:pPr>
      <w:r w:rsidRPr="006651C9">
        <w:rPr>
          <w:b/>
          <w:sz w:val="28"/>
          <w:szCs w:val="28"/>
        </w:rPr>
        <w:lastRenderedPageBreak/>
        <w:t>Analýza využití funkčních potravin ve stravovacích zařízeních ve Znojmě</w:t>
      </w:r>
    </w:p>
    <w:p w:rsidR="007E51C2" w:rsidRDefault="007E51C2" w:rsidP="007E51C2">
      <w:pPr>
        <w:pStyle w:val="Standard"/>
      </w:pPr>
      <w:r>
        <w:t xml:space="preserve">Funkční potraviny rostlinného původu jsou i do jisté míry součástí jídelních lístků stravovacích zařízení. Ovšem ty moderní a méně známé využívá jen několik málo podniků. Cílem této části bude provést </w:t>
      </w:r>
      <w:r w:rsidR="00744251">
        <w:t>analýzu ve stravovacích zařízeních</w:t>
      </w:r>
      <w:r w:rsidR="00271392">
        <w:t xml:space="preserve"> ve Znojmě (T</w:t>
      </w:r>
      <w:r>
        <w:t>abulka 2</w:t>
      </w:r>
      <w:r w:rsidR="005D3069">
        <w:t>1 a 22). Ve vybraných zařízeních</w:t>
      </w:r>
      <w:r>
        <w:t xml:space="preserve"> budeme zkoumat, jak hodně a jestli vůbec využívají potraviny, kterými jsme se v teoretické části zabývali.</w:t>
      </w:r>
    </w:p>
    <w:p w:rsidR="00EC5027" w:rsidRPr="00EC5027" w:rsidRDefault="00E22345" w:rsidP="00424CDF">
      <w:pPr>
        <w:pStyle w:val="Standard"/>
      </w:pPr>
      <w:r w:rsidRPr="00E22345">
        <w:t xml:space="preserve">Tabulka 21: </w:t>
      </w:r>
      <w:r w:rsidR="00B325DE">
        <w:t xml:space="preserve">Stravovací zařízení ve Znojmě a jejich využití funkčních potravin </w:t>
      </w:r>
    </w:p>
    <w:tbl>
      <w:tblPr>
        <w:tblStyle w:val="Mkatabulky"/>
        <w:tblW w:w="7699" w:type="dxa"/>
        <w:tblLook w:val="04A0" w:firstRow="1" w:lastRow="0" w:firstColumn="1" w:lastColumn="0" w:noHBand="0" w:noVBand="1"/>
      </w:tblPr>
      <w:tblGrid>
        <w:gridCol w:w="1876"/>
        <w:gridCol w:w="1209"/>
        <w:gridCol w:w="992"/>
        <w:gridCol w:w="993"/>
        <w:gridCol w:w="1275"/>
        <w:gridCol w:w="1354"/>
      </w:tblGrid>
      <w:tr w:rsidR="00EC5027" w:rsidTr="00B50BF4">
        <w:trPr>
          <w:trHeight w:val="188"/>
        </w:trPr>
        <w:tc>
          <w:tcPr>
            <w:tcW w:w="1876" w:type="dxa"/>
            <w:vMerge w:val="restart"/>
            <w:shd w:val="clear" w:color="auto" w:fill="F4B083" w:themeFill="accent2" w:themeFillTint="99"/>
          </w:tcPr>
          <w:p w:rsidR="00EC5027" w:rsidRDefault="00EC5027" w:rsidP="00B50BF4">
            <w:pPr>
              <w:pStyle w:val="Standard"/>
              <w:jc w:val="center"/>
              <w:rPr>
                <w:b/>
              </w:rPr>
            </w:pPr>
          </w:p>
          <w:p w:rsidR="00EC5027" w:rsidRDefault="00EC5027" w:rsidP="00B50BF4">
            <w:pPr>
              <w:pStyle w:val="Standard"/>
              <w:jc w:val="center"/>
              <w:rPr>
                <w:b/>
              </w:rPr>
            </w:pPr>
            <w:r>
              <w:rPr>
                <w:b/>
              </w:rPr>
              <w:t>Potravina</w:t>
            </w:r>
          </w:p>
        </w:tc>
        <w:tc>
          <w:tcPr>
            <w:tcW w:w="5823" w:type="dxa"/>
            <w:gridSpan w:val="5"/>
            <w:shd w:val="clear" w:color="auto" w:fill="F4B083" w:themeFill="accent2" w:themeFillTint="99"/>
          </w:tcPr>
          <w:p w:rsidR="00EC5027" w:rsidRPr="007F01E1" w:rsidRDefault="00EC5027" w:rsidP="00B50BF4">
            <w:pPr>
              <w:pStyle w:val="Standard"/>
              <w:jc w:val="center"/>
              <w:rPr>
                <w:b/>
              </w:rPr>
            </w:pPr>
            <w:r>
              <w:rPr>
                <w:b/>
              </w:rPr>
              <w:t xml:space="preserve">Stravovací zařízení a jeho využití funkčních potravin </w:t>
            </w:r>
          </w:p>
        </w:tc>
      </w:tr>
      <w:tr w:rsidR="00EC5027" w:rsidTr="00B50BF4">
        <w:trPr>
          <w:trHeight w:val="322"/>
        </w:trPr>
        <w:tc>
          <w:tcPr>
            <w:tcW w:w="1876" w:type="dxa"/>
            <w:vMerge/>
            <w:shd w:val="clear" w:color="auto" w:fill="F4B083" w:themeFill="accent2" w:themeFillTint="99"/>
          </w:tcPr>
          <w:p w:rsidR="00EC5027" w:rsidRDefault="00EC5027" w:rsidP="00B50BF4">
            <w:pPr>
              <w:pStyle w:val="Standard"/>
              <w:jc w:val="center"/>
              <w:rPr>
                <w:b/>
              </w:rPr>
            </w:pPr>
          </w:p>
        </w:tc>
        <w:tc>
          <w:tcPr>
            <w:tcW w:w="1209" w:type="dxa"/>
            <w:shd w:val="clear" w:color="auto" w:fill="F7CAAC" w:themeFill="accent2" w:themeFillTint="66"/>
          </w:tcPr>
          <w:p w:rsidR="00EC5027" w:rsidRPr="007F01E1" w:rsidRDefault="00EC5027" w:rsidP="00B50BF4">
            <w:pPr>
              <w:pStyle w:val="Standard"/>
              <w:jc w:val="center"/>
              <w:rPr>
                <w:b/>
              </w:rPr>
            </w:pPr>
            <w:r>
              <w:rPr>
                <w:b/>
              </w:rPr>
              <w:t>A</w:t>
            </w:r>
          </w:p>
        </w:tc>
        <w:tc>
          <w:tcPr>
            <w:tcW w:w="992" w:type="dxa"/>
            <w:shd w:val="clear" w:color="auto" w:fill="F7CAAC" w:themeFill="accent2" w:themeFillTint="66"/>
          </w:tcPr>
          <w:p w:rsidR="00EC5027" w:rsidRPr="007F01E1" w:rsidRDefault="00EC5027" w:rsidP="00B50BF4">
            <w:pPr>
              <w:pStyle w:val="Standard"/>
              <w:jc w:val="center"/>
              <w:rPr>
                <w:b/>
              </w:rPr>
            </w:pPr>
            <w:r>
              <w:rPr>
                <w:b/>
              </w:rPr>
              <w:t>B</w:t>
            </w:r>
          </w:p>
        </w:tc>
        <w:tc>
          <w:tcPr>
            <w:tcW w:w="993" w:type="dxa"/>
            <w:shd w:val="clear" w:color="auto" w:fill="F7CAAC" w:themeFill="accent2" w:themeFillTint="66"/>
          </w:tcPr>
          <w:p w:rsidR="00EC5027" w:rsidRPr="007F01E1" w:rsidRDefault="00EC5027" w:rsidP="00B50BF4">
            <w:pPr>
              <w:pStyle w:val="Standard"/>
              <w:jc w:val="center"/>
              <w:rPr>
                <w:b/>
              </w:rPr>
            </w:pPr>
            <w:r>
              <w:rPr>
                <w:b/>
              </w:rPr>
              <w:t>C</w:t>
            </w:r>
          </w:p>
        </w:tc>
        <w:tc>
          <w:tcPr>
            <w:tcW w:w="1275" w:type="dxa"/>
            <w:shd w:val="clear" w:color="auto" w:fill="F7CAAC" w:themeFill="accent2" w:themeFillTint="66"/>
          </w:tcPr>
          <w:p w:rsidR="00EC5027" w:rsidRPr="007F01E1" w:rsidRDefault="00EC5027" w:rsidP="00B50BF4">
            <w:pPr>
              <w:pStyle w:val="Standard"/>
              <w:jc w:val="center"/>
              <w:rPr>
                <w:b/>
              </w:rPr>
            </w:pPr>
            <w:r>
              <w:rPr>
                <w:b/>
              </w:rPr>
              <w:t>D</w:t>
            </w:r>
          </w:p>
        </w:tc>
        <w:tc>
          <w:tcPr>
            <w:tcW w:w="1354" w:type="dxa"/>
            <w:shd w:val="clear" w:color="auto" w:fill="F7CAAC" w:themeFill="accent2" w:themeFillTint="66"/>
          </w:tcPr>
          <w:p w:rsidR="00EC5027" w:rsidRPr="007F01E1" w:rsidRDefault="00EC5027" w:rsidP="00B50BF4">
            <w:pPr>
              <w:pStyle w:val="Standard"/>
              <w:jc w:val="center"/>
              <w:rPr>
                <w:b/>
              </w:rPr>
            </w:pPr>
            <w:r>
              <w:rPr>
                <w:b/>
              </w:rPr>
              <w:t>E</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Kapusta</w:t>
            </w:r>
          </w:p>
        </w:tc>
        <w:tc>
          <w:tcPr>
            <w:tcW w:w="1209" w:type="dxa"/>
          </w:tcPr>
          <w:p w:rsidR="00EC5027" w:rsidRDefault="00EC5027" w:rsidP="00B50BF4">
            <w:pPr>
              <w:pStyle w:val="Standard"/>
              <w:jc w:val="center"/>
              <w:rPr>
                <w:b/>
              </w:rPr>
            </w:pPr>
            <w:r>
              <w:rPr>
                <w:b/>
              </w:rPr>
              <w:t>Ne</w:t>
            </w:r>
          </w:p>
        </w:tc>
        <w:tc>
          <w:tcPr>
            <w:tcW w:w="992" w:type="dxa"/>
          </w:tcPr>
          <w:p w:rsidR="00EC5027" w:rsidRDefault="00EC5027" w:rsidP="00B50BF4">
            <w:pPr>
              <w:pStyle w:val="Standard"/>
              <w:jc w:val="center"/>
              <w:rPr>
                <w:b/>
              </w:rPr>
            </w:pPr>
            <w:r>
              <w:rPr>
                <w:b/>
              </w:rPr>
              <w:t>Ne</w:t>
            </w:r>
          </w:p>
        </w:tc>
        <w:tc>
          <w:tcPr>
            <w:tcW w:w="993" w:type="dxa"/>
          </w:tcPr>
          <w:p w:rsidR="00EC5027" w:rsidRDefault="00EC5027" w:rsidP="00B50BF4">
            <w:pPr>
              <w:pStyle w:val="Standard"/>
              <w:jc w:val="center"/>
              <w:rPr>
                <w:b/>
              </w:rPr>
            </w:pPr>
            <w:r>
              <w:rPr>
                <w:b/>
              </w:rPr>
              <w:t>Ne</w:t>
            </w:r>
          </w:p>
        </w:tc>
        <w:tc>
          <w:tcPr>
            <w:tcW w:w="1275" w:type="dxa"/>
          </w:tcPr>
          <w:p w:rsidR="00EC5027" w:rsidRDefault="00EC5027" w:rsidP="00B50BF4">
            <w:pPr>
              <w:pStyle w:val="Standard"/>
              <w:jc w:val="center"/>
              <w:rPr>
                <w:b/>
              </w:rPr>
            </w:pPr>
            <w:r>
              <w:rPr>
                <w:b/>
              </w:rPr>
              <w:t>Ne</w:t>
            </w:r>
          </w:p>
        </w:tc>
        <w:tc>
          <w:tcPr>
            <w:tcW w:w="1354" w:type="dxa"/>
          </w:tcPr>
          <w:p w:rsidR="00EC5027" w:rsidRDefault="00EC5027" w:rsidP="00B50BF4">
            <w:pPr>
              <w:pStyle w:val="Standard"/>
              <w:jc w:val="center"/>
              <w:rPr>
                <w:b/>
              </w:rPr>
            </w:pPr>
            <w:r>
              <w:rPr>
                <w:b/>
              </w:rPr>
              <w:t>Ne</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Brokolice</w:t>
            </w:r>
          </w:p>
        </w:tc>
        <w:tc>
          <w:tcPr>
            <w:tcW w:w="1209" w:type="dxa"/>
          </w:tcPr>
          <w:p w:rsidR="00EC5027" w:rsidRDefault="00EC5027" w:rsidP="00B50BF4">
            <w:pPr>
              <w:pStyle w:val="Standard"/>
              <w:jc w:val="center"/>
              <w:rPr>
                <w:b/>
              </w:rPr>
            </w:pPr>
            <w:r>
              <w:rPr>
                <w:b/>
              </w:rPr>
              <w:t>Ano</w:t>
            </w:r>
          </w:p>
        </w:tc>
        <w:tc>
          <w:tcPr>
            <w:tcW w:w="992" w:type="dxa"/>
          </w:tcPr>
          <w:p w:rsidR="00EC5027" w:rsidRDefault="00EC5027" w:rsidP="00B50BF4">
            <w:pPr>
              <w:pStyle w:val="Standard"/>
              <w:jc w:val="center"/>
              <w:rPr>
                <w:b/>
              </w:rPr>
            </w:pPr>
            <w:r>
              <w:rPr>
                <w:b/>
              </w:rPr>
              <w:t>Ano</w:t>
            </w:r>
          </w:p>
        </w:tc>
        <w:tc>
          <w:tcPr>
            <w:tcW w:w="993" w:type="dxa"/>
          </w:tcPr>
          <w:p w:rsidR="00EC5027" w:rsidRDefault="00EC5027" w:rsidP="00B50BF4">
            <w:pPr>
              <w:pStyle w:val="Standard"/>
              <w:jc w:val="center"/>
              <w:rPr>
                <w:b/>
              </w:rPr>
            </w:pPr>
            <w:r>
              <w:rPr>
                <w:b/>
              </w:rPr>
              <w:t>Ano</w:t>
            </w:r>
          </w:p>
        </w:tc>
        <w:tc>
          <w:tcPr>
            <w:tcW w:w="1275" w:type="dxa"/>
          </w:tcPr>
          <w:p w:rsidR="00EC5027" w:rsidRDefault="00EC5027" w:rsidP="00B50BF4">
            <w:pPr>
              <w:pStyle w:val="Standard"/>
              <w:jc w:val="center"/>
              <w:rPr>
                <w:b/>
              </w:rPr>
            </w:pPr>
            <w:r>
              <w:rPr>
                <w:b/>
              </w:rPr>
              <w:t>Ano</w:t>
            </w:r>
          </w:p>
        </w:tc>
        <w:tc>
          <w:tcPr>
            <w:tcW w:w="1354" w:type="dxa"/>
          </w:tcPr>
          <w:p w:rsidR="00EC5027" w:rsidRDefault="00EC5027" w:rsidP="00B50BF4">
            <w:pPr>
              <w:pStyle w:val="Standard"/>
              <w:jc w:val="center"/>
              <w:rPr>
                <w:b/>
              </w:rPr>
            </w:pPr>
            <w:r>
              <w:rPr>
                <w:b/>
              </w:rPr>
              <w:t>Ne</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Špenát</w:t>
            </w:r>
          </w:p>
        </w:tc>
        <w:tc>
          <w:tcPr>
            <w:tcW w:w="1209" w:type="dxa"/>
          </w:tcPr>
          <w:p w:rsidR="00EC5027" w:rsidRDefault="00EC5027" w:rsidP="00B50BF4">
            <w:pPr>
              <w:pStyle w:val="Standard"/>
              <w:jc w:val="center"/>
              <w:rPr>
                <w:b/>
              </w:rPr>
            </w:pPr>
            <w:r>
              <w:rPr>
                <w:b/>
              </w:rPr>
              <w:t>Ano</w:t>
            </w:r>
          </w:p>
        </w:tc>
        <w:tc>
          <w:tcPr>
            <w:tcW w:w="992" w:type="dxa"/>
          </w:tcPr>
          <w:p w:rsidR="00EC5027" w:rsidRDefault="00EC5027" w:rsidP="00B50BF4">
            <w:pPr>
              <w:pStyle w:val="Standard"/>
              <w:jc w:val="center"/>
              <w:rPr>
                <w:b/>
              </w:rPr>
            </w:pPr>
            <w:r>
              <w:rPr>
                <w:b/>
              </w:rPr>
              <w:t>Ano</w:t>
            </w:r>
          </w:p>
        </w:tc>
        <w:tc>
          <w:tcPr>
            <w:tcW w:w="993" w:type="dxa"/>
          </w:tcPr>
          <w:p w:rsidR="00EC5027" w:rsidRDefault="00EC5027" w:rsidP="00B50BF4">
            <w:pPr>
              <w:pStyle w:val="Standard"/>
              <w:jc w:val="center"/>
              <w:rPr>
                <w:b/>
              </w:rPr>
            </w:pPr>
            <w:r>
              <w:rPr>
                <w:b/>
              </w:rPr>
              <w:t>Ano</w:t>
            </w:r>
          </w:p>
        </w:tc>
        <w:tc>
          <w:tcPr>
            <w:tcW w:w="1275" w:type="dxa"/>
          </w:tcPr>
          <w:p w:rsidR="00EC5027" w:rsidRDefault="00EC5027" w:rsidP="00B50BF4">
            <w:pPr>
              <w:pStyle w:val="Standard"/>
              <w:jc w:val="center"/>
              <w:rPr>
                <w:b/>
              </w:rPr>
            </w:pPr>
            <w:r>
              <w:rPr>
                <w:b/>
              </w:rPr>
              <w:t>Ano</w:t>
            </w:r>
          </w:p>
        </w:tc>
        <w:tc>
          <w:tcPr>
            <w:tcW w:w="1354" w:type="dxa"/>
          </w:tcPr>
          <w:p w:rsidR="00EC5027" w:rsidRDefault="00EC5027" w:rsidP="00B50BF4">
            <w:pPr>
              <w:pStyle w:val="Standard"/>
              <w:jc w:val="center"/>
              <w:rPr>
                <w:b/>
              </w:rPr>
            </w:pPr>
            <w:r>
              <w:rPr>
                <w:b/>
              </w:rPr>
              <w:t>Ano</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Brusinky</w:t>
            </w:r>
          </w:p>
        </w:tc>
        <w:tc>
          <w:tcPr>
            <w:tcW w:w="1209" w:type="dxa"/>
          </w:tcPr>
          <w:p w:rsidR="00EC5027" w:rsidRDefault="00EC5027" w:rsidP="00B50BF4">
            <w:pPr>
              <w:pStyle w:val="Standard"/>
              <w:jc w:val="center"/>
              <w:rPr>
                <w:b/>
              </w:rPr>
            </w:pPr>
            <w:r>
              <w:rPr>
                <w:b/>
              </w:rPr>
              <w:t>Ano</w:t>
            </w:r>
          </w:p>
        </w:tc>
        <w:tc>
          <w:tcPr>
            <w:tcW w:w="992" w:type="dxa"/>
          </w:tcPr>
          <w:p w:rsidR="00EC5027" w:rsidRDefault="00EC5027" w:rsidP="00B50BF4">
            <w:pPr>
              <w:pStyle w:val="Standard"/>
              <w:jc w:val="center"/>
              <w:rPr>
                <w:b/>
              </w:rPr>
            </w:pPr>
            <w:r>
              <w:rPr>
                <w:b/>
              </w:rPr>
              <w:t>Ano</w:t>
            </w:r>
          </w:p>
        </w:tc>
        <w:tc>
          <w:tcPr>
            <w:tcW w:w="993" w:type="dxa"/>
          </w:tcPr>
          <w:p w:rsidR="00EC5027" w:rsidRDefault="00EC5027" w:rsidP="00B50BF4">
            <w:pPr>
              <w:pStyle w:val="Standard"/>
              <w:jc w:val="center"/>
              <w:rPr>
                <w:b/>
              </w:rPr>
            </w:pPr>
            <w:r>
              <w:rPr>
                <w:b/>
              </w:rPr>
              <w:t>Ano</w:t>
            </w:r>
          </w:p>
        </w:tc>
        <w:tc>
          <w:tcPr>
            <w:tcW w:w="1275" w:type="dxa"/>
          </w:tcPr>
          <w:p w:rsidR="00EC5027" w:rsidRDefault="00EC5027" w:rsidP="00B50BF4">
            <w:pPr>
              <w:pStyle w:val="Standard"/>
              <w:jc w:val="center"/>
              <w:rPr>
                <w:b/>
              </w:rPr>
            </w:pPr>
            <w:r>
              <w:rPr>
                <w:b/>
              </w:rPr>
              <w:t>Ano</w:t>
            </w:r>
          </w:p>
        </w:tc>
        <w:tc>
          <w:tcPr>
            <w:tcW w:w="1354" w:type="dxa"/>
          </w:tcPr>
          <w:p w:rsidR="00EC5027" w:rsidRDefault="00EC5027" w:rsidP="00B50BF4">
            <w:pPr>
              <w:pStyle w:val="Standard"/>
              <w:jc w:val="center"/>
              <w:rPr>
                <w:b/>
              </w:rPr>
            </w:pPr>
            <w:r>
              <w:rPr>
                <w:b/>
              </w:rPr>
              <w:t>Ano</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Avokádo</w:t>
            </w:r>
          </w:p>
        </w:tc>
        <w:tc>
          <w:tcPr>
            <w:tcW w:w="1209" w:type="dxa"/>
          </w:tcPr>
          <w:p w:rsidR="00EC5027" w:rsidRDefault="00EC5027" w:rsidP="00B50BF4">
            <w:pPr>
              <w:pStyle w:val="Standard"/>
              <w:jc w:val="center"/>
              <w:rPr>
                <w:b/>
              </w:rPr>
            </w:pPr>
            <w:r>
              <w:rPr>
                <w:b/>
              </w:rPr>
              <w:t>Ne</w:t>
            </w:r>
          </w:p>
        </w:tc>
        <w:tc>
          <w:tcPr>
            <w:tcW w:w="992" w:type="dxa"/>
          </w:tcPr>
          <w:p w:rsidR="00EC5027" w:rsidRDefault="00EC5027" w:rsidP="00B50BF4">
            <w:pPr>
              <w:pStyle w:val="Standard"/>
              <w:jc w:val="center"/>
              <w:rPr>
                <w:b/>
              </w:rPr>
            </w:pPr>
            <w:r>
              <w:rPr>
                <w:b/>
              </w:rPr>
              <w:t>Ne</w:t>
            </w:r>
          </w:p>
        </w:tc>
        <w:tc>
          <w:tcPr>
            <w:tcW w:w="993" w:type="dxa"/>
          </w:tcPr>
          <w:p w:rsidR="00EC5027" w:rsidRDefault="00EC5027" w:rsidP="00B50BF4">
            <w:pPr>
              <w:pStyle w:val="Standard"/>
              <w:jc w:val="center"/>
              <w:rPr>
                <w:b/>
              </w:rPr>
            </w:pPr>
            <w:r>
              <w:rPr>
                <w:b/>
              </w:rPr>
              <w:t>Ne</w:t>
            </w:r>
          </w:p>
        </w:tc>
        <w:tc>
          <w:tcPr>
            <w:tcW w:w="1275" w:type="dxa"/>
          </w:tcPr>
          <w:p w:rsidR="00EC5027" w:rsidRDefault="00EC5027" w:rsidP="00B50BF4">
            <w:pPr>
              <w:pStyle w:val="Standard"/>
              <w:jc w:val="center"/>
              <w:rPr>
                <w:b/>
              </w:rPr>
            </w:pPr>
            <w:r>
              <w:rPr>
                <w:b/>
              </w:rPr>
              <w:t>Ne</w:t>
            </w:r>
          </w:p>
        </w:tc>
        <w:tc>
          <w:tcPr>
            <w:tcW w:w="1354" w:type="dxa"/>
          </w:tcPr>
          <w:p w:rsidR="00EC5027" w:rsidRDefault="00EC5027" w:rsidP="00B50BF4">
            <w:pPr>
              <w:pStyle w:val="Standard"/>
              <w:jc w:val="center"/>
              <w:rPr>
                <w:b/>
              </w:rPr>
            </w:pPr>
            <w:r>
              <w:rPr>
                <w:b/>
              </w:rPr>
              <w:t>Ne</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Goji</w:t>
            </w:r>
          </w:p>
        </w:tc>
        <w:tc>
          <w:tcPr>
            <w:tcW w:w="1209" w:type="dxa"/>
          </w:tcPr>
          <w:p w:rsidR="00EC5027" w:rsidRDefault="00EC5027" w:rsidP="00B50BF4">
            <w:pPr>
              <w:pStyle w:val="Standard"/>
              <w:jc w:val="center"/>
              <w:rPr>
                <w:b/>
              </w:rPr>
            </w:pPr>
            <w:r>
              <w:rPr>
                <w:b/>
              </w:rPr>
              <w:t>Ne</w:t>
            </w:r>
          </w:p>
        </w:tc>
        <w:tc>
          <w:tcPr>
            <w:tcW w:w="992" w:type="dxa"/>
          </w:tcPr>
          <w:p w:rsidR="00EC5027" w:rsidRDefault="00EC5027" w:rsidP="00B50BF4">
            <w:pPr>
              <w:pStyle w:val="Standard"/>
              <w:jc w:val="center"/>
              <w:rPr>
                <w:b/>
              </w:rPr>
            </w:pPr>
            <w:r>
              <w:rPr>
                <w:b/>
              </w:rPr>
              <w:t>Ne</w:t>
            </w:r>
          </w:p>
        </w:tc>
        <w:tc>
          <w:tcPr>
            <w:tcW w:w="993" w:type="dxa"/>
          </w:tcPr>
          <w:p w:rsidR="00EC5027" w:rsidRDefault="00EC5027" w:rsidP="00B50BF4">
            <w:pPr>
              <w:pStyle w:val="Standard"/>
              <w:jc w:val="center"/>
              <w:rPr>
                <w:b/>
              </w:rPr>
            </w:pPr>
            <w:r>
              <w:rPr>
                <w:b/>
              </w:rPr>
              <w:t>Ne</w:t>
            </w:r>
          </w:p>
        </w:tc>
        <w:tc>
          <w:tcPr>
            <w:tcW w:w="1275" w:type="dxa"/>
          </w:tcPr>
          <w:p w:rsidR="00EC5027" w:rsidRDefault="00EC5027" w:rsidP="00B50BF4">
            <w:pPr>
              <w:pStyle w:val="Standard"/>
              <w:jc w:val="center"/>
              <w:rPr>
                <w:b/>
              </w:rPr>
            </w:pPr>
            <w:r>
              <w:rPr>
                <w:b/>
              </w:rPr>
              <w:t>Ne</w:t>
            </w:r>
          </w:p>
        </w:tc>
        <w:tc>
          <w:tcPr>
            <w:tcW w:w="1354" w:type="dxa"/>
          </w:tcPr>
          <w:p w:rsidR="00EC5027" w:rsidRDefault="00EC5027" w:rsidP="00B50BF4">
            <w:pPr>
              <w:pStyle w:val="Standard"/>
              <w:jc w:val="center"/>
              <w:rPr>
                <w:b/>
              </w:rPr>
            </w:pPr>
            <w:r>
              <w:rPr>
                <w:b/>
              </w:rPr>
              <w:t>Ne</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Oves</w:t>
            </w:r>
          </w:p>
        </w:tc>
        <w:tc>
          <w:tcPr>
            <w:tcW w:w="1209" w:type="dxa"/>
          </w:tcPr>
          <w:p w:rsidR="00EC5027" w:rsidRDefault="00EC5027" w:rsidP="00B50BF4">
            <w:pPr>
              <w:pStyle w:val="Standard"/>
              <w:jc w:val="center"/>
              <w:rPr>
                <w:b/>
              </w:rPr>
            </w:pPr>
            <w:r>
              <w:rPr>
                <w:b/>
              </w:rPr>
              <w:t>Ano</w:t>
            </w:r>
          </w:p>
        </w:tc>
        <w:tc>
          <w:tcPr>
            <w:tcW w:w="992" w:type="dxa"/>
          </w:tcPr>
          <w:p w:rsidR="00EC5027" w:rsidRDefault="00EC5027" w:rsidP="00B50BF4">
            <w:pPr>
              <w:pStyle w:val="Standard"/>
              <w:jc w:val="center"/>
              <w:rPr>
                <w:b/>
              </w:rPr>
            </w:pPr>
            <w:r>
              <w:rPr>
                <w:b/>
              </w:rPr>
              <w:t>Ne</w:t>
            </w:r>
          </w:p>
        </w:tc>
        <w:tc>
          <w:tcPr>
            <w:tcW w:w="993" w:type="dxa"/>
          </w:tcPr>
          <w:p w:rsidR="00EC5027" w:rsidRDefault="00EC5027" w:rsidP="00B50BF4">
            <w:pPr>
              <w:pStyle w:val="Standard"/>
              <w:jc w:val="center"/>
              <w:rPr>
                <w:b/>
              </w:rPr>
            </w:pPr>
            <w:r>
              <w:rPr>
                <w:b/>
              </w:rPr>
              <w:t>Ano</w:t>
            </w:r>
          </w:p>
        </w:tc>
        <w:tc>
          <w:tcPr>
            <w:tcW w:w="1275" w:type="dxa"/>
          </w:tcPr>
          <w:p w:rsidR="00EC5027" w:rsidRDefault="00EC5027" w:rsidP="00B50BF4">
            <w:pPr>
              <w:pStyle w:val="Standard"/>
              <w:jc w:val="center"/>
              <w:rPr>
                <w:b/>
              </w:rPr>
            </w:pPr>
            <w:r>
              <w:rPr>
                <w:b/>
              </w:rPr>
              <w:t>Ne</w:t>
            </w:r>
          </w:p>
        </w:tc>
        <w:tc>
          <w:tcPr>
            <w:tcW w:w="1354" w:type="dxa"/>
          </w:tcPr>
          <w:p w:rsidR="00EC5027" w:rsidRDefault="00EC5027" w:rsidP="00B50BF4">
            <w:pPr>
              <w:pStyle w:val="Standard"/>
              <w:jc w:val="center"/>
              <w:rPr>
                <w:b/>
              </w:rPr>
            </w:pPr>
            <w:r>
              <w:rPr>
                <w:b/>
              </w:rPr>
              <w:t>Ano</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Pohanka</w:t>
            </w:r>
          </w:p>
        </w:tc>
        <w:tc>
          <w:tcPr>
            <w:tcW w:w="1209" w:type="dxa"/>
          </w:tcPr>
          <w:p w:rsidR="00EC5027" w:rsidRDefault="00EC5027" w:rsidP="00B50BF4">
            <w:pPr>
              <w:pStyle w:val="Standard"/>
              <w:jc w:val="center"/>
              <w:rPr>
                <w:b/>
              </w:rPr>
            </w:pPr>
            <w:r>
              <w:rPr>
                <w:b/>
              </w:rPr>
              <w:t>Ano</w:t>
            </w:r>
          </w:p>
        </w:tc>
        <w:tc>
          <w:tcPr>
            <w:tcW w:w="992" w:type="dxa"/>
          </w:tcPr>
          <w:p w:rsidR="00EC5027" w:rsidRDefault="00EC5027" w:rsidP="00B50BF4">
            <w:pPr>
              <w:pStyle w:val="Standard"/>
              <w:jc w:val="center"/>
              <w:rPr>
                <w:b/>
              </w:rPr>
            </w:pPr>
            <w:r>
              <w:rPr>
                <w:b/>
              </w:rPr>
              <w:t>Ne</w:t>
            </w:r>
          </w:p>
        </w:tc>
        <w:tc>
          <w:tcPr>
            <w:tcW w:w="993" w:type="dxa"/>
          </w:tcPr>
          <w:p w:rsidR="00EC5027" w:rsidRDefault="00EC5027" w:rsidP="00B50BF4">
            <w:pPr>
              <w:pStyle w:val="Standard"/>
              <w:jc w:val="center"/>
              <w:rPr>
                <w:b/>
              </w:rPr>
            </w:pPr>
            <w:r>
              <w:rPr>
                <w:b/>
              </w:rPr>
              <w:t>Ne</w:t>
            </w:r>
          </w:p>
        </w:tc>
        <w:tc>
          <w:tcPr>
            <w:tcW w:w="1275" w:type="dxa"/>
          </w:tcPr>
          <w:p w:rsidR="00EC5027" w:rsidRDefault="00EC5027" w:rsidP="00B50BF4">
            <w:pPr>
              <w:pStyle w:val="Standard"/>
              <w:jc w:val="center"/>
              <w:rPr>
                <w:b/>
              </w:rPr>
            </w:pPr>
            <w:r>
              <w:rPr>
                <w:b/>
              </w:rPr>
              <w:t>Ne</w:t>
            </w:r>
          </w:p>
        </w:tc>
        <w:tc>
          <w:tcPr>
            <w:tcW w:w="1354" w:type="dxa"/>
          </w:tcPr>
          <w:p w:rsidR="00EC5027" w:rsidRDefault="00EC5027" w:rsidP="00B50BF4">
            <w:pPr>
              <w:pStyle w:val="Standard"/>
              <w:jc w:val="center"/>
              <w:rPr>
                <w:b/>
              </w:rPr>
            </w:pPr>
            <w:r>
              <w:rPr>
                <w:b/>
              </w:rPr>
              <w:t>Ne</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Quinoa</w:t>
            </w:r>
          </w:p>
        </w:tc>
        <w:tc>
          <w:tcPr>
            <w:tcW w:w="1209" w:type="dxa"/>
          </w:tcPr>
          <w:p w:rsidR="00EC5027" w:rsidRDefault="00EC5027" w:rsidP="00B50BF4">
            <w:pPr>
              <w:pStyle w:val="Standard"/>
              <w:jc w:val="center"/>
              <w:rPr>
                <w:b/>
              </w:rPr>
            </w:pPr>
            <w:r>
              <w:rPr>
                <w:b/>
              </w:rPr>
              <w:t>Ne</w:t>
            </w:r>
          </w:p>
        </w:tc>
        <w:tc>
          <w:tcPr>
            <w:tcW w:w="992" w:type="dxa"/>
          </w:tcPr>
          <w:p w:rsidR="00EC5027" w:rsidRDefault="00EC5027" w:rsidP="00B50BF4">
            <w:pPr>
              <w:pStyle w:val="Standard"/>
              <w:jc w:val="center"/>
              <w:rPr>
                <w:b/>
              </w:rPr>
            </w:pPr>
            <w:r>
              <w:rPr>
                <w:b/>
              </w:rPr>
              <w:t>Ne</w:t>
            </w:r>
          </w:p>
        </w:tc>
        <w:tc>
          <w:tcPr>
            <w:tcW w:w="993" w:type="dxa"/>
          </w:tcPr>
          <w:p w:rsidR="00EC5027" w:rsidRDefault="00EC5027" w:rsidP="00B50BF4">
            <w:pPr>
              <w:pStyle w:val="Standard"/>
              <w:jc w:val="center"/>
              <w:rPr>
                <w:b/>
              </w:rPr>
            </w:pPr>
            <w:r>
              <w:rPr>
                <w:b/>
              </w:rPr>
              <w:t>Ne</w:t>
            </w:r>
          </w:p>
        </w:tc>
        <w:tc>
          <w:tcPr>
            <w:tcW w:w="1275" w:type="dxa"/>
          </w:tcPr>
          <w:p w:rsidR="00EC5027" w:rsidRDefault="00EC5027" w:rsidP="00B50BF4">
            <w:pPr>
              <w:pStyle w:val="Standard"/>
              <w:jc w:val="center"/>
              <w:rPr>
                <w:b/>
              </w:rPr>
            </w:pPr>
            <w:r>
              <w:rPr>
                <w:b/>
              </w:rPr>
              <w:t>Ne</w:t>
            </w:r>
          </w:p>
        </w:tc>
        <w:tc>
          <w:tcPr>
            <w:tcW w:w="1354" w:type="dxa"/>
          </w:tcPr>
          <w:p w:rsidR="00EC5027" w:rsidRDefault="00EC5027" w:rsidP="00B50BF4">
            <w:pPr>
              <w:pStyle w:val="Standard"/>
              <w:jc w:val="center"/>
              <w:rPr>
                <w:b/>
              </w:rPr>
            </w:pPr>
            <w:r>
              <w:rPr>
                <w:b/>
              </w:rPr>
              <w:t>Ne</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Cizrna</w:t>
            </w:r>
          </w:p>
        </w:tc>
        <w:tc>
          <w:tcPr>
            <w:tcW w:w="1209" w:type="dxa"/>
          </w:tcPr>
          <w:p w:rsidR="00EC5027" w:rsidRDefault="00EC5027" w:rsidP="00B50BF4">
            <w:pPr>
              <w:pStyle w:val="Standard"/>
              <w:jc w:val="center"/>
              <w:rPr>
                <w:b/>
              </w:rPr>
            </w:pPr>
            <w:r>
              <w:rPr>
                <w:b/>
              </w:rPr>
              <w:t>Ano</w:t>
            </w:r>
          </w:p>
        </w:tc>
        <w:tc>
          <w:tcPr>
            <w:tcW w:w="992" w:type="dxa"/>
          </w:tcPr>
          <w:p w:rsidR="00EC5027" w:rsidRDefault="00EC5027" w:rsidP="00B50BF4">
            <w:pPr>
              <w:pStyle w:val="Standard"/>
              <w:jc w:val="center"/>
              <w:rPr>
                <w:b/>
              </w:rPr>
            </w:pPr>
            <w:r>
              <w:rPr>
                <w:b/>
              </w:rPr>
              <w:t>Ne</w:t>
            </w:r>
          </w:p>
        </w:tc>
        <w:tc>
          <w:tcPr>
            <w:tcW w:w="993" w:type="dxa"/>
          </w:tcPr>
          <w:p w:rsidR="00EC5027" w:rsidRDefault="00EC5027" w:rsidP="00B50BF4">
            <w:pPr>
              <w:pStyle w:val="Standard"/>
              <w:jc w:val="center"/>
              <w:rPr>
                <w:b/>
              </w:rPr>
            </w:pPr>
            <w:r>
              <w:rPr>
                <w:b/>
              </w:rPr>
              <w:t>Ne</w:t>
            </w:r>
          </w:p>
        </w:tc>
        <w:tc>
          <w:tcPr>
            <w:tcW w:w="1275" w:type="dxa"/>
          </w:tcPr>
          <w:p w:rsidR="00EC5027" w:rsidRDefault="00EC5027" w:rsidP="00B50BF4">
            <w:pPr>
              <w:pStyle w:val="Standard"/>
              <w:jc w:val="center"/>
              <w:rPr>
                <w:b/>
              </w:rPr>
            </w:pPr>
            <w:r>
              <w:rPr>
                <w:b/>
              </w:rPr>
              <w:t>Ne</w:t>
            </w:r>
          </w:p>
        </w:tc>
        <w:tc>
          <w:tcPr>
            <w:tcW w:w="1354" w:type="dxa"/>
          </w:tcPr>
          <w:p w:rsidR="00EC5027" w:rsidRDefault="00EC5027" w:rsidP="00B50BF4">
            <w:pPr>
              <w:pStyle w:val="Standard"/>
              <w:jc w:val="center"/>
              <w:rPr>
                <w:b/>
              </w:rPr>
            </w:pPr>
            <w:r>
              <w:rPr>
                <w:b/>
              </w:rPr>
              <w:t>Ne</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Sója</w:t>
            </w:r>
          </w:p>
        </w:tc>
        <w:tc>
          <w:tcPr>
            <w:tcW w:w="1209" w:type="dxa"/>
          </w:tcPr>
          <w:p w:rsidR="00EC5027" w:rsidRDefault="00EC5027" w:rsidP="00B50BF4">
            <w:pPr>
              <w:pStyle w:val="Standard"/>
              <w:jc w:val="center"/>
              <w:rPr>
                <w:b/>
              </w:rPr>
            </w:pPr>
            <w:r>
              <w:rPr>
                <w:b/>
              </w:rPr>
              <w:t>Ano</w:t>
            </w:r>
          </w:p>
        </w:tc>
        <w:tc>
          <w:tcPr>
            <w:tcW w:w="992" w:type="dxa"/>
          </w:tcPr>
          <w:p w:rsidR="00EC5027" w:rsidRDefault="00EC5027" w:rsidP="00B50BF4">
            <w:pPr>
              <w:pStyle w:val="Standard"/>
              <w:jc w:val="center"/>
              <w:rPr>
                <w:b/>
              </w:rPr>
            </w:pPr>
            <w:r>
              <w:rPr>
                <w:b/>
              </w:rPr>
              <w:t>Ne</w:t>
            </w:r>
          </w:p>
        </w:tc>
        <w:tc>
          <w:tcPr>
            <w:tcW w:w="993" w:type="dxa"/>
          </w:tcPr>
          <w:p w:rsidR="00EC5027" w:rsidRDefault="00EC5027" w:rsidP="00B50BF4">
            <w:pPr>
              <w:pStyle w:val="Standard"/>
              <w:jc w:val="center"/>
              <w:rPr>
                <w:b/>
              </w:rPr>
            </w:pPr>
            <w:r>
              <w:rPr>
                <w:b/>
              </w:rPr>
              <w:t>Ne</w:t>
            </w:r>
          </w:p>
        </w:tc>
        <w:tc>
          <w:tcPr>
            <w:tcW w:w="1275" w:type="dxa"/>
          </w:tcPr>
          <w:p w:rsidR="00EC5027" w:rsidRDefault="00EC5027" w:rsidP="00B50BF4">
            <w:pPr>
              <w:pStyle w:val="Standard"/>
              <w:jc w:val="center"/>
              <w:rPr>
                <w:b/>
              </w:rPr>
            </w:pPr>
            <w:r>
              <w:rPr>
                <w:b/>
              </w:rPr>
              <w:t>Ne</w:t>
            </w:r>
          </w:p>
        </w:tc>
        <w:tc>
          <w:tcPr>
            <w:tcW w:w="1354" w:type="dxa"/>
          </w:tcPr>
          <w:p w:rsidR="00EC5027" w:rsidRDefault="00EC5027" w:rsidP="00B50BF4">
            <w:pPr>
              <w:pStyle w:val="Standard"/>
              <w:jc w:val="center"/>
              <w:rPr>
                <w:b/>
              </w:rPr>
            </w:pPr>
            <w:r>
              <w:rPr>
                <w:b/>
              </w:rPr>
              <w:t>Ne</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Chia semínka</w:t>
            </w:r>
          </w:p>
        </w:tc>
        <w:tc>
          <w:tcPr>
            <w:tcW w:w="1209" w:type="dxa"/>
          </w:tcPr>
          <w:p w:rsidR="00EC5027" w:rsidRDefault="00EC5027" w:rsidP="00B50BF4">
            <w:pPr>
              <w:pStyle w:val="Standard"/>
              <w:jc w:val="center"/>
              <w:rPr>
                <w:b/>
              </w:rPr>
            </w:pPr>
            <w:r>
              <w:rPr>
                <w:b/>
              </w:rPr>
              <w:t>Ne</w:t>
            </w:r>
          </w:p>
        </w:tc>
        <w:tc>
          <w:tcPr>
            <w:tcW w:w="992" w:type="dxa"/>
          </w:tcPr>
          <w:p w:rsidR="00EC5027" w:rsidRDefault="00EC5027" w:rsidP="00B50BF4">
            <w:pPr>
              <w:pStyle w:val="Standard"/>
              <w:jc w:val="center"/>
              <w:rPr>
                <w:b/>
              </w:rPr>
            </w:pPr>
            <w:r>
              <w:rPr>
                <w:b/>
              </w:rPr>
              <w:t>Ne</w:t>
            </w:r>
          </w:p>
        </w:tc>
        <w:tc>
          <w:tcPr>
            <w:tcW w:w="993" w:type="dxa"/>
          </w:tcPr>
          <w:p w:rsidR="00EC5027" w:rsidRDefault="00EC5027" w:rsidP="00B50BF4">
            <w:pPr>
              <w:pStyle w:val="Standard"/>
              <w:jc w:val="center"/>
              <w:rPr>
                <w:b/>
              </w:rPr>
            </w:pPr>
            <w:r>
              <w:rPr>
                <w:b/>
              </w:rPr>
              <w:t>Ne</w:t>
            </w:r>
          </w:p>
        </w:tc>
        <w:tc>
          <w:tcPr>
            <w:tcW w:w="1275" w:type="dxa"/>
          </w:tcPr>
          <w:p w:rsidR="00EC5027" w:rsidRDefault="00EC5027" w:rsidP="00B50BF4">
            <w:pPr>
              <w:pStyle w:val="Standard"/>
              <w:jc w:val="center"/>
              <w:rPr>
                <w:b/>
              </w:rPr>
            </w:pPr>
            <w:r>
              <w:rPr>
                <w:b/>
              </w:rPr>
              <w:t>Ne</w:t>
            </w:r>
          </w:p>
        </w:tc>
        <w:tc>
          <w:tcPr>
            <w:tcW w:w="1354" w:type="dxa"/>
          </w:tcPr>
          <w:p w:rsidR="00EC5027" w:rsidRDefault="00EC5027" w:rsidP="00B50BF4">
            <w:pPr>
              <w:pStyle w:val="Standard"/>
              <w:jc w:val="center"/>
              <w:rPr>
                <w:b/>
              </w:rPr>
            </w:pPr>
            <w:r>
              <w:rPr>
                <w:b/>
              </w:rPr>
              <w:t>Ne</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Vlašské ořechy</w:t>
            </w:r>
          </w:p>
        </w:tc>
        <w:tc>
          <w:tcPr>
            <w:tcW w:w="1209" w:type="dxa"/>
          </w:tcPr>
          <w:p w:rsidR="00EC5027" w:rsidRDefault="00EC5027" w:rsidP="00B50BF4">
            <w:pPr>
              <w:pStyle w:val="Standard"/>
              <w:jc w:val="center"/>
              <w:rPr>
                <w:b/>
              </w:rPr>
            </w:pPr>
            <w:r>
              <w:rPr>
                <w:b/>
              </w:rPr>
              <w:t>Ano</w:t>
            </w:r>
          </w:p>
        </w:tc>
        <w:tc>
          <w:tcPr>
            <w:tcW w:w="992" w:type="dxa"/>
          </w:tcPr>
          <w:p w:rsidR="00EC5027" w:rsidRDefault="00EC5027" w:rsidP="00B50BF4">
            <w:pPr>
              <w:pStyle w:val="Standard"/>
              <w:jc w:val="center"/>
              <w:rPr>
                <w:b/>
              </w:rPr>
            </w:pPr>
            <w:r>
              <w:rPr>
                <w:b/>
              </w:rPr>
              <w:t>Ano</w:t>
            </w:r>
          </w:p>
        </w:tc>
        <w:tc>
          <w:tcPr>
            <w:tcW w:w="993" w:type="dxa"/>
          </w:tcPr>
          <w:p w:rsidR="00EC5027" w:rsidRDefault="00EC5027" w:rsidP="00B50BF4">
            <w:pPr>
              <w:pStyle w:val="Standard"/>
              <w:jc w:val="center"/>
              <w:rPr>
                <w:b/>
              </w:rPr>
            </w:pPr>
            <w:r>
              <w:rPr>
                <w:b/>
              </w:rPr>
              <w:t>Ano</w:t>
            </w:r>
          </w:p>
        </w:tc>
        <w:tc>
          <w:tcPr>
            <w:tcW w:w="1275" w:type="dxa"/>
          </w:tcPr>
          <w:p w:rsidR="00EC5027" w:rsidRDefault="00EC5027" w:rsidP="00B50BF4">
            <w:pPr>
              <w:pStyle w:val="Standard"/>
              <w:jc w:val="center"/>
              <w:rPr>
                <w:b/>
              </w:rPr>
            </w:pPr>
            <w:r>
              <w:rPr>
                <w:b/>
              </w:rPr>
              <w:t>Ano</w:t>
            </w:r>
          </w:p>
        </w:tc>
        <w:tc>
          <w:tcPr>
            <w:tcW w:w="1354" w:type="dxa"/>
          </w:tcPr>
          <w:p w:rsidR="00EC5027" w:rsidRDefault="00EC5027" w:rsidP="00B50BF4">
            <w:pPr>
              <w:pStyle w:val="Standard"/>
              <w:jc w:val="center"/>
              <w:rPr>
                <w:b/>
              </w:rPr>
            </w:pPr>
            <w:r>
              <w:rPr>
                <w:b/>
              </w:rPr>
              <w:t>Ne</w:t>
            </w:r>
          </w:p>
        </w:tc>
      </w:tr>
    </w:tbl>
    <w:p w:rsidR="00EC5027" w:rsidRDefault="00EC5027" w:rsidP="00424CDF">
      <w:pPr>
        <w:pStyle w:val="Standard"/>
        <w:rPr>
          <w:b/>
        </w:rPr>
      </w:pPr>
    </w:p>
    <w:p w:rsidR="00E05371" w:rsidRDefault="00E05371" w:rsidP="00424CDF">
      <w:pPr>
        <w:pStyle w:val="Standard"/>
      </w:pPr>
    </w:p>
    <w:p w:rsidR="00E05371" w:rsidRDefault="00E05371" w:rsidP="00424CDF">
      <w:pPr>
        <w:pStyle w:val="Standard"/>
      </w:pPr>
    </w:p>
    <w:p w:rsidR="00E05371" w:rsidRDefault="00E05371" w:rsidP="00424CDF">
      <w:pPr>
        <w:pStyle w:val="Standard"/>
      </w:pPr>
    </w:p>
    <w:p w:rsidR="00E05371" w:rsidRDefault="00E05371" w:rsidP="00424CDF">
      <w:pPr>
        <w:pStyle w:val="Standard"/>
      </w:pPr>
    </w:p>
    <w:p w:rsidR="00E05371" w:rsidRDefault="00E05371" w:rsidP="00424CDF">
      <w:pPr>
        <w:pStyle w:val="Standard"/>
      </w:pPr>
    </w:p>
    <w:p w:rsidR="00E05371" w:rsidRDefault="00E05371" w:rsidP="00424CDF">
      <w:pPr>
        <w:pStyle w:val="Standard"/>
      </w:pPr>
    </w:p>
    <w:p w:rsidR="00EC5027" w:rsidRPr="00EC5027" w:rsidRDefault="00EC5027" w:rsidP="00424CDF">
      <w:pPr>
        <w:pStyle w:val="Standard"/>
      </w:pPr>
      <w:r>
        <w:lastRenderedPageBreak/>
        <w:t>Tabulka 22</w:t>
      </w:r>
      <w:r w:rsidRPr="00E22345">
        <w:t xml:space="preserve">: </w:t>
      </w:r>
      <w:r>
        <w:t xml:space="preserve">Stravovací zařízení ve Znojmě a jejich využití funkčních potravin </w:t>
      </w:r>
    </w:p>
    <w:tbl>
      <w:tblPr>
        <w:tblStyle w:val="Mkatabulky"/>
        <w:tblW w:w="7699" w:type="dxa"/>
        <w:tblLook w:val="04A0" w:firstRow="1" w:lastRow="0" w:firstColumn="1" w:lastColumn="0" w:noHBand="0" w:noVBand="1"/>
      </w:tblPr>
      <w:tblGrid>
        <w:gridCol w:w="1876"/>
        <w:gridCol w:w="1209"/>
        <w:gridCol w:w="992"/>
        <w:gridCol w:w="993"/>
        <w:gridCol w:w="1275"/>
        <w:gridCol w:w="1354"/>
      </w:tblGrid>
      <w:tr w:rsidR="00EC5027" w:rsidTr="00B50BF4">
        <w:trPr>
          <w:trHeight w:val="188"/>
        </w:trPr>
        <w:tc>
          <w:tcPr>
            <w:tcW w:w="1876" w:type="dxa"/>
            <w:vMerge w:val="restart"/>
            <w:shd w:val="clear" w:color="auto" w:fill="F4B083" w:themeFill="accent2" w:themeFillTint="99"/>
          </w:tcPr>
          <w:p w:rsidR="00EC5027" w:rsidRDefault="00EC5027" w:rsidP="00B50BF4">
            <w:pPr>
              <w:pStyle w:val="Standard"/>
              <w:jc w:val="center"/>
              <w:rPr>
                <w:b/>
              </w:rPr>
            </w:pPr>
          </w:p>
          <w:p w:rsidR="00EC5027" w:rsidRDefault="00EC5027" w:rsidP="00B50BF4">
            <w:pPr>
              <w:pStyle w:val="Standard"/>
              <w:jc w:val="center"/>
              <w:rPr>
                <w:b/>
              </w:rPr>
            </w:pPr>
            <w:r>
              <w:rPr>
                <w:b/>
              </w:rPr>
              <w:t>Potravina</w:t>
            </w:r>
          </w:p>
        </w:tc>
        <w:tc>
          <w:tcPr>
            <w:tcW w:w="5823" w:type="dxa"/>
            <w:gridSpan w:val="5"/>
            <w:shd w:val="clear" w:color="auto" w:fill="F4B083" w:themeFill="accent2" w:themeFillTint="99"/>
          </w:tcPr>
          <w:p w:rsidR="00EC5027" w:rsidRPr="007F01E1" w:rsidRDefault="00EC5027" w:rsidP="00B50BF4">
            <w:pPr>
              <w:pStyle w:val="Standard"/>
              <w:jc w:val="center"/>
              <w:rPr>
                <w:b/>
              </w:rPr>
            </w:pPr>
            <w:r>
              <w:rPr>
                <w:b/>
              </w:rPr>
              <w:t xml:space="preserve">Stravovací zařízení a jeho využití funkčních potravin </w:t>
            </w:r>
          </w:p>
        </w:tc>
      </w:tr>
      <w:tr w:rsidR="00EC5027" w:rsidTr="00B50BF4">
        <w:trPr>
          <w:trHeight w:val="322"/>
        </w:trPr>
        <w:tc>
          <w:tcPr>
            <w:tcW w:w="1876" w:type="dxa"/>
            <w:vMerge/>
            <w:shd w:val="clear" w:color="auto" w:fill="F4B083" w:themeFill="accent2" w:themeFillTint="99"/>
          </w:tcPr>
          <w:p w:rsidR="00EC5027" w:rsidRDefault="00EC5027" w:rsidP="00B50BF4">
            <w:pPr>
              <w:pStyle w:val="Standard"/>
              <w:jc w:val="center"/>
              <w:rPr>
                <w:b/>
              </w:rPr>
            </w:pPr>
          </w:p>
        </w:tc>
        <w:tc>
          <w:tcPr>
            <w:tcW w:w="1209" w:type="dxa"/>
            <w:shd w:val="clear" w:color="auto" w:fill="F7CAAC" w:themeFill="accent2" w:themeFillTint="66"/>
          </w:tcPr>
          <w:p w:rsidR="00EC5027" w:rsidRPr="007F01E1" w:rsidRDefault="00EC5027" w:rsidP="00B50BF4">
            <w:pPr>
              <w:pStyle w:val="Standard"/>
              <w:jc w:val="center"/>
              <w:rPr>
                <w:b/>
              </w:rPr>
            </w:pPr>
            <w:r>
              <w:rPr>
                <w:b/>
              </w:rPr>
              <w:t>F</w:t>
            </w:r>
          </w:p>
        </w:tc>
        <w:tc>
          <w:tcPr>
            <w:tcW w:w="992" w:type="dxa"/>
            <w:shd w:val="clear" w:color="auto" w:fill="F7CAAC" w:themeFill="accent2" w:themeFillTint="66"/>
          </w:tcPr>
          <w:p w:rsidR="00EC5027" w:rsidRPr="007F01E1" w:rsidRDefault="00EC5027" w:rsidP="00B50BF4">
            <w:pPr>
              <w:pStyle w:val="Standard"/>
              <w:jc w:val="center"/>
              <w:rPr>
                <w:b/>
              </w:rPr>
            </w:pPr>
            <w:r>
              <w:rPr>
                <w:b/>
              </w:rPr>
              <w:t>G</w:t>
            </w:r>
          </w:p>
        </w:tc>
        <w:tc>
          <w:tcPr>
            <w:tcW w:w="993" w:type="dxa"/>
            <w:shd w:val="clear" w:color="auto" w:fill="F7CAAC" w:themeFill="accent2" w:themeFillTint="66"/>
          </w:tcPr>
          <w:p w:rsidR="00EC5027" w:rsidRPr="007F01E1" w:rsidRDefault="00EC5027" w:rsidP="00B50BF4">
            <w:pPr>
              <w:pStyle w:val="Standard"/>
              <w:jc w:val="center"/>
              <w:rPr>
                <w:b/>
              </w:rPr>
            </w:pPr>
            <w:r>
              <w:rPr>
                <w:b/>
              </w:rPr>
              <w:t>H</w:t>
            </w:r>
          </w:p>
        </w:tc>
        <w:tc>
          <w:tcPr>
            <w:tcW w:w="1275" w:type="dxa"/>
            <w:shd w:val="clear" w:color="auto" w:fill="F7CAAC" w:themeFill="accent2" w:themeFillTint="66"/>
          </w:tcPr>
          <w:p w:rsidR="00EC5027" w:rsidRPr="007F01E1" w:rsidRDefault="00EC5027" w:rsidP="00B50BF4">
            <w:pPr>
              <w:pStyle w:val="Standard"/>
              <w:jc w:val="center"/>
              <w:rPr>
                <w:b/>
              </w:rPr>
            </w:pPr>
            <w:r>
              <w:rPr>
                <w:b/>
              </w:rPr>
              <w:t>I</w:t>
            </w:r>
          </w:p>
        </w:tc>
        <w:tc>
          <w:tcPr>
            <w:tcW w:w="1354" w:type="dxa"/>
            <w:shd w:val="clear" w:color="auto" w:fill="F7CAAC" w:themeFill="accent2" w:themeFillTint="66"/>
          </w:tcPr>
          <w:p w:rsidR="00EC5027" w:rsidRPr="007F01E1" w:rsidRDefault="00EC5027" w:rsidP="00B50BF4">
            <w:pPr>
              <w:pStyle w:val="Standard"/>
              <w:jc w:val="center"/>
              <w:rPr>
                <w:b/>
              </w:rPr>
            </w:pPr>
            <w:r>
              <w:rPr>
                <w:b/>
              </w:rPr>
              <w:t>J</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Kapusta</w:t>
            </w:r>
          </w:p>
        </w:tc>
        <w:tc>
          <w:tcPr>
            <w:tcW w:w="1209" w:type="dxa"/>
          </w:tcPr>
          <w:p w:rsidR="00EC5027" w:rsidRDefault="00EC5027" w:rsidP="00B50BF4">
            <w:pPr>
              <w:pStyle w:val="Standard"/>
              <w:jc w:val="center"/>
              <w:rPr>
                <w:b/>
              </w:rPr>
            </w:pPr>
            <w:r>
              <w:rPr>
                <w:b/>
              </w:rPr>
              <w:t>Ne</w:t>
            </w:r>
          </w:p>
        </w:tc>
        <w:tc>
          <w:tcPr>
            <w:tcW w:w="992" w:type="dxa"/>
          </w:tcPr>
          <w:p w:rsidR="00EC5027" w:rsidRDefault="00EC5027" w:rsidP="00B50BF4">
            <w:pPr>
              <w:pStyle w:val="Standard"/>
              <w:jc w:val="center"/>
              <w:rPr>
                <w:b/>
              </w:rPr>
            </w:pPr>
            <w:r>
              <w:rPr>
                <w:b/>
              </w:rPr>
              <w:t>Ne</w:t>
            </w:r>
          </w:p>
        </w:tc>
        <w:tc>
          <w:tcPr>
            <w:tcW w:w="993" w:type="dxa"/>
          </w:tcPr>
          <w:p w:rsidR="00EC5027" w:rsidRDefault="00DA5FCE" w:rsidP="00B50BF4">
            <w:pPr>
              <w:pStyle w:val="Standard"/>
              <w:jc w:val="center"/>
              <w:rPr>
                <w:b/>
              </w:rPr>
            </w:pPr>
            <w:r>
              <w:rPr>
                <w:b/>
              </w:rPr>
              <w:t>Ano</w:t>
            </w:r>
          </w:p>
        </w:tc>
        <w:tc>
          <w:tcPr>
            <w:tcW w:w="1275" w:type="dxa"/>
          </w:tcPr>
          <w:p w:rsidR="00EC5027" w:rsidRDefault="00EC5027" w:rsidP="00B50BF4">
            <w:pPr>
              <w:pStyle w:val="Standard"/>
              <w:jc w:val="center"/>
              <w:rPr>
                <w:b/>
              </w:rPr>
            </w:pPr>
            <w:r>
              <w:rPr>
                <w:b/>
              </w:rPr>
              <w:t>Ne</w:t>
            </w:r>
          </w:p>
        </w:tc>
        <w:tc>
          <w:tcPr>
            <w:tcW w:w="1354" w:type="dxa"/>
          </w:tcPr>
          <w:p w:rsidR="00EC5027" w:rsidRDefault="00DA5FCE" w:rsidP="00B50BF4">
            <w:pPr>
              <w:pStyle w:val="Standard"/>
              <w:jc w:val="center"/>
              <w:rPr>
                <w:b/>
              </w:rPr>
            </w:pPr>
            <w:r>
              <w:rPr>
                <w:b/>
              </w:rPr>
              <w:t>Ano</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Brokolice</w:t>
            </w:r>
          </w:p>
        </w:tc>
        <w:tc>
          <w:tcPr>
            <w:tcW w:w="1209" w:type="dxa"/>
          </w:tcPr>
          <w:p w:rsidR="00EC5027" w:rsidRDefault="00EC5027" w:rsidP="00B50BF4">
            <w:pPr>
              <w:pStyle w:val="Standard"/>
              <w:jc w:val="center"/>
              <w:rPr>
                <w:b/>
              </w:rPr>
            </w:pPr>
            <w:r>
              <w:rPr>
                <w:b/>
              </w:rPr>
              <w:t>Ano</w:t>
            </w:r>
          </w:p>
        </w:tc>
        <w:tc>
          <w:tcPr>
            <w:tcW w:w="992" w:type="dxa"/>
          </w:tcPr>
          <w:p w:rsidR="00EC5027" w:rsidRDefault="00EC5027" w:rsidP="00B50BF4">
            <w:pPr>
              <w:pStyle w:val="Standard"/>
              <w:jc w:val="center"/>
              <w:rPr>
                <w:b/>
              </w:rPr>
            </w:pPr>
            <w:r>
              <w:rPr>
                <w:b/>
              </w:rPr>
              <w:t>Ano</w:t>
            </w:r>
          </w:p>
        </w:tc>
        <w:tc>
          <w:tcPr>
            <w:tcW w:w="993" w:type="dxa"/>
          </w:tcPr>
          <w:p w:rsidR="00EC5027" w:rsidRDefault="00EC5027" w:rsidP="00B50BF4">
            <w:pPr>
              <w:pStyle w:val="Standard"/>
              <w:jc w:val="center"/>
              <w:rPr>
                <w:b/>
              </w:rPr>
            </w:pPr>
            <w:r>
              <w:rPr>
                <w:b/>
              </w:rPr>
              <w:t>Ano</w:t>
            </w:r>
          </w:p>
        </w:tc>
        <w:tc>
          <w:tcPr>
            <w:tcW w:w="1275" w:type="dxa"/>
          </w:tcPr>
          <w:p w:rsidR="00EC5027" w:rsidRDefault="00EC5027" w:rsidP="00B50BF4">
            <w:pPr>
              <w:pStyle w:val="Standard"/>
              <w:jc w:val="center"/>
              <w:rPr>
                <w:b/>
              </w:rPr>
            </w:pPr>
            <w:r>
              <w:rPr>
                <w:b/>
              </w:rPr>
              <w:t>Ano</w:t>
            </w:r>
          </w:p>
        </w:tc>
        <w:tc>
          <w:tcPr>
            <w:tcW w:w="1354" w:type="dxa"/>
          </w:tcPr>
          <w:p w:rsidR="00EC5027" w:rsidRDefault="00DA5FCE" w:rsidP="00B50BF4">
            <w:pPr>
              <w:pStyle w:val="Standard"/>
              <w:jc w:val="center"/>
              <w:rPr>
                <w:b/>
              </w:rPr>
            </w:pPr>
            <w:r>
              <w:rPr>
                <w:b/>
              </w:rPr>
              <w:t>Ano</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Špenát</w:t>
            </w:r>
          </w:p>
        </w:tc>
        <w:tc>
          <w:tcPr>
            <w:tcW w:w="1209" w:type="dxa"/>
          </w:tcPr>
          <w:p w:rsidR="00EC5027" w:rsidRDefault="00EC5027" w:rsidP="00B50BF4">
            <w:pPr>
              <w:pStyle w:val="Standard"/>
              <w:jc w:val="center"/>
              <w:rPr>
                <w:b/>
              </w:rPr>
            </w:pPr>
            <w:r>
              <w:rPr>
                <w:b/>
              </w:rPr>
              <w:t>Ano</w:t>
            </w:r>
          </w:p>
        </w:tc>
        <w:tc>
          <w:tcPr>
            <w:tcW w:w="992" w:type="dxa"/>
          </w:tcPr>
          <w:p w:rsidR="00EC5027" w:rsidRDefault="00EC5027" w:rsidP="00B50BF4">
            <w:pPr>
              <w:pStyle w:val="Standard"/>
              <w:jc w:val="center"/>
              <w:rPr>
                <w:b/>
              </w:rPr>
            </w:pPr>
            <w:r>
              <w:rPr>
                <w:b/>
              </w:rPr>
              <w:t>Ano</w:t>
            </w:r>
          </w:p>
        </w:tc>
        <w:tc>
          <w:tcPr>
            <w:tcW w:w="993" w:type="dxa"/>
          </w:tcPr>
          <w:p w:rsidR="00EC5027" w:rsidRDefault="00EC5027" w:rsidP="00B50BF4">
            <w:pPr>
              <w:pStyle w:val="Standard"/>
              <w:jc w:val="center"/>
              <w:rPr>
                <w:b/>
              </w:rPr>
            </w:pPr>
            <w:r>
              <w:rPr>
                <w:b/>
              </w:rPr>
              <w:t>Ano</w:t>
            </w:r>
          </w:p>
        </w:tc>
        <w:tc>
          <w:tcPr>
            <w:tcW w:w="1275" w:type="dxa"/>
          </w:tcPr>
          <w:p w:rsidR="00EC5027" w:rsidRDefault="00EC5027" w:rsidP="00B50BF4">
            <w:pPr>
              <w:pStyle w:val="Standard"/>
              <w:jc w:val="center"/>
              <w:rPr>
                <w:b/>
              </w:rPr>
            </w:pPr>
            <w:r>
              <w:rPr>
                <w:b/>
              </w:rPr>
              <w:t>Ano</w:t>
            </w:r>
          </w:p>
        </w:tc>
        <w:tc>
          <w:tcPr>
            <w:tcW w:w="1354" w:type="dxa"/>
          </w:tcPr>
          <w:p w:rsidR="00EC5027" w:rsidRDefault="00EC5027" w:rsidP="00B50BF4">
            <w:pPr>
              <w:pStyle w:val="Standard"/>
              <w:jc w:val="center"/>
              <w:rPr>
                <w:b/>
              </w:rPr>
            </w:pPr>
            <w:r>
              <w:rPr>
                <w:b/>
              </w:rPr>
              <w:t>Ano</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Brusinky</w:t>
            </w:r>
          </w:p>
        </w:tc>
        <w:tc>
          <w:tcPr>
            <w:tcW w:w="1209" w:type="dxa"/>
          </w:tcPr>
          <w:p w:rsidR="00EC5027" w:rsidRDefault="00EC5027" w:rsidP="00B50BF4">
            <w:pPr>
              <w:pStyle w:val="Standard"/>
              <w:jc w:val="center"/>
              <w:rPr>
                <w:b/>
              </w:rPr>
            </w:pPr>
            <w:r>
              <w:rPr>
                <w:b/>
              </w:rPr>
              <w:t>Ano</w:t>
            </w:r>
          </w:p>
        </w:tc>
        <w:tc>
          <w:tcPr>
            <w:tcW w:w="992" w:type="dxa"/>
          </w:tcPr>
          <w:p w:rsidR="00EC5027" w:rsidRDefault="00EC5027" w:rsidP="00B50BF4">
            <w:pPr>
              <w:pStyle w:val="Standard"/>
              <w:jc w:val="center"/>
              <w:rPr>
                <w:b/>
              </w:rPr>
            </w:pPr>
            <w:r>
              <w:rPr>
                <w:b/>
              </w:rPr>
              <w:t>Ano</w:t>
            </w:r>
          </w:p>
        </w:tc>
        <w:tc>
          <w:tcPr>
            <w:tcW w:w="993" w:type="dxa"/>
          </w:tcPr>
          <w:p w:rsidR="00EC5027" w:rsidRDefault="00EC5027" w:rsidP="00B50BF4">
            <w:pPr>
              <w:pStyle w:val="Standard"/>
              <w:jc w:val="center"/>
              <w:rPr>
                <w:b/>
              </w:rPr>
            </w:pPr>
            <w:r>
              <w:rPr>
                <w:b/>
              </w:rPr>
              <w:t>Ano</w:t>
            </w:r>
          </w:p>
        </w:tc>
        <w:tc>
          <w:tcPr>
            <w:tcW w:w="1275" w:type="dxa"/>
          </w:tcPr>
          <w:p w:rsidR="00EC5027" w:rsidRDefault="00EC5027" w:rsidP="00B50BF4">
            <w:pPr>
              <w:pStyle w:val="Standard"/>
              <w:jc w:val="center"/>
              <w:rPr>
                <w:b/>
              </w:rPr>
            </w:pPr>
            <w:r>
              <w:rPr>
                <w:b/>
              </w:rPr>
              <w:t>Ano</w:t>
            </w:r>
          </w:p>
        </w:tc>
        <w:tc>
          <w:tcPr>
            <w:tcW w:w="1354" w:type="dxa"/>
          </w:tcPr>
          <w:p w:rsidR="00EC5027" w:rsidRDefault="00EC5027" w:rsidP="00B50BF4">
            <w:pPr>
              <w:pStyle w:val="Standard"/>
              <w:jc w:val="center"/>
              <w:rPr>
                <w:b/>
              </w:rPr>
            </w:pPr>
            <w:r>
              <w:rPr>
                <w:b/>
              </w:rPr>
              <w:t>Ano</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Avokádo</w:t>
            </w:r>
          </w:p>
        </w:tc>
        <w:tc>
          <w:tcPr>
            <w:tcW w:w="1209" w:type="dxa"/>
          </w:tcPr>
          <w:p w:rsidR="00EC5027" w:rsidRDefault="00EC5027" w:rsidP="00B50BF4">
            <w:pPr>
              <w:pStyle w:val="Standard"/>
              <w:jc w:val="center"/>
              <w:rPr>
                <w:b/>
              </w:rPr>
            </w:pPr>
            <w:r>
              <w:rPr>
                <w:b/>
              </w:rPr>
              <w:t>Ne</w:t>
            </w:r>
          </w:p>
        </w:tc>
        <w:tc>
          <w:tcPr>
            <w:tcW w:w="992" w:type="dxa"/>
          </w:tcPr>
          <w:p w:rsidR="00EC5027" w:rsidRDefault="00EC5027" w:rsidP="00B50BF4">
            <w:pPr>
              <w:pStyle w:val="Standard"/>
              <w:jc w:val="center"/>
              <w:rPr>
                <w:b/>
              </w:rPr>
            </w:pPr>
            <w:r>
              <w:rPr>
                <w:b/>
              </w:rPr>
              <w:t>Ne</w:t>
            </w:r>
          </w:p>
        </w:tc>
        <w:tc>
          <w:tcPr>
            <w:tcW w:w="993" w:type="dxa"/>
          </w:tcPr>
          <w:p w:rsidR="00EC5027" w:rsidRDefault="00DA5FCE" w:rsidP="00B50BF4">
            <w:pPr>
              <w:pStyle w:val="Standard"/>
              <w:jc w:val="center"/>
              <w:rPr>
                <w:b/>
              </w:rPr>
            </w:pPr>
            <w:r>
              <w:rPr>
                <w:b/>
              </w:rPr>
              <w:t>Ano</w:t>
            </w:r>
          </w:p>
        </w:tc>
        <w:tc>
          <w:tcPr>
            <w:tcW w:w="1275" w:type="dxa"/>
          </w:tcPr>
          <w:p w:rsidR="00EC5027" w:rsidRDefault="00EC5027" w:rsidP="00B50BF4">
            <w:pPr>
              <w:pStyle w:val="Standard"/>
              <w:jc w:val="center"/>
              <w:rPr>
                <w:b/>
              </w:rPr>
            </w:pPr>
            <w:r>
              <w:rPr>
                <w:b/>
              </w:rPr>
              <w:t>Ne</w:t>
            </w:r>
          </w:p>
        </w:tc>
        <w:tc>
          <w:tcPr>
            <w:tcW w:w="1354" w:type="dxa"/>
          </w:tcPr>
          <w:p w:rsidR="00EC5027" w:rsidRDefault="00EC5027" w:rsidP="00B50BF4">
            <w:pPr>
              <w:pStyle w:val="Standard"/>
              <w:jc w:val="center"/>
              <w:rPr>
                <w:b/>
              </w:rPr>
            </w:pPr>
            <w:r>
              <w:rPr>
                <w:b/>
              </w:rPr>
              <w:t>Ne</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Goji</w:t>
            </w:r>
          </w:p>
        </w:tc>
        <w:tc>
          <w:tcPr>
            <w:tcW w:w="1209" w:type="dxa"/>
          </w:tcPr>
          <w:p w:rsidR="00EC5027" w:rsidRDefault="00EC5027" w:rsidP="00B50BF4">
            <w:pPr>
              <w:pStyle w:val="Standard"/>
              <w:jc w:val="center"/>
              <w:rPr>
                <w:b/>
              </w:rPr>
            </w:pPr>
            <w:r>
              <w:rPr>
                <w:b/>
              </w:rPr>
              <w:t>Ne</w:t>
            </w:r>
          </w:p>
        </w:tc>
        <w:tc>
          <w:tcPr>
            <w:tcW w:w="992" w:type="dxa"/>
          </w:tcPr>
          <w:p w:rsidR="00EC5027" w:rsidRDefault="00EC5027" w:rsidP="00B50BF4">
            <w:pPr>
              <w:pStyle w:val="Standard"/>
              <w:jc w:val="center"/>
              <w:rPr>
                <w:b/>
              </w:rPr>
            </w:pPr>
            <w:r>
              <w:rPr>
                <w:b/>
              </w:rPr>
              <w:t>Ne</w:t>
            </w:r>
          </w:p>
        </w:tc>
        <w:tc>
          <w:tcPr>
            <w:tcW w:w="993" w:type="dxa"/>
          </w:tcPr>
          <w:p w:rsidR="00EC5027" w:rsidRDefault="00EC5027" w:rsidP="00B50BF4">
            <w:pPr>
              <w:pStyle w:val="Standard"/>
              <w:jc w:val="center"/>
              <w:rPr>
                <w:b/>
              </w:rPr>
            </w:pPr>
            <w:r>
              <w:rPr>
                <w:b/>
              </w:rPr>
              <w:t>Ne</w:t>
            </w:r>
          </w:p>
        </w:tc>
        <w:tc>
          <w:tcPr>
            <w:tcW w:w="1275" w:type="dxa"/>
          </w:tcPr>
          <w:p w:rsidR="00EC5027" w:rsidRDefault="00EC5027" w:rsidP="00B50BF4">
            <w:pPr>
              <w:pStyle w:val="Standard"/>
              <w:jc w:val="center"/>
              <w:rPr>
                <w:b/>
              </w:rPr>
            </w:pPr>
            <w:r>
              <w:rPr>
                <w:b/>
              </w:rPr>
              <w:t>Ne</w:t>
            </w:r>
          </w:p>
        </w:tc>
        <w:tc>
          <w:tcPr>
            <w:tcW w:w="1354" w:type="dxa"/>
          </w:tcPr>
          <w:p w:rsidR="00EC5027" w:rsidRDefault="00EC5027" w:rsidP="00B50BF4">
            <w:pPr>
              <w:pStyle w:val="Standard"/>
              <w:jc w:val="center"/>
              <w:rPr>
                <w:b/>
              </w:rPr>
            </w:pPr>
            <w:r>
              <w:rPr>
                <w:b/>
              </w:rPr>
              <w:t>Ne</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Oves</w:t>
            </w:r>
          </w:p>
        </w:tc>
        <w:tc>
          <w:tcPr>
            <w:tcW w:w="1209" w:type="dxa"/>
          </w:tcPr>
          <w:p w:rsidR="00EC5027" w:rsidRDefault="00EC5027" w:rsidP="00B50BF4">
            <w:pPr>
              <w:pStyle w:val="Standard"/>
              <w:jc w:val="center"/>
              <w:rPr>
                <w:b/>
              </w:rPr>
            </w:pPr>
            <w:r>
              <w:rPr>
                <w:b/>
              </w:rPr>
              <w:t>Ano</w:t>
            </w:r>
          </w:p>
        </w:tc>
        <w:tc>
          <w:tcPr>
            <w:tcW w:w="992" w:type="dxa"/>
          </w:tcPr>
          <w:p w:rsidR="00EC5027" w:rsidRDefault="00DA5FCE" w:rsidP="00B50BF4">
            <w:pPr>
              <w:pStyle w:val="Standard"/>
              <w:jc w:val="center"/>
              <w:rPr>
                <w:b/>
              </w:rPr>
            </w:pPr>
            <w:r>
              <w:rPr>
                <w:b/>
              </w:rPr>
              <w:t>Ano</w:t>
            </w:r>
          </w:p>
        </w:tc>
        <w:tc>
          <w:tcPr>
            <w:tcW w:w="993" w:type="dxa"/>
          </w:tcPr>
          <w:p w:rsidR="00EC5027" w:rsidRDefault="00EC5027" w:rsidP="00B50BF4">
            <w:pPr>
              <w:pStyle w:val="Standard"/>
              <w:jc w:val="center"/>
              <w:rPr>
                <w:b/>
              </w:rPr>
            </w:pPr>
            <w:r>
              <w:rPr>
                <w:b/>
              </w:rPr>
              <w:t>Ano</w:t>
            </w:r>
          </w:p>
        </w:tc>
        <w:tc>
          <w:tcPr>
            <w:tcW w:w="1275" w:type="dxa"/>
          </w:tcPr>
          <w:p w:rsidR="00EC5027" w:rsidRDefault="00EC5027" w:rsidP="00B50BF4">
            <w:pPr>
              <w:pStyle w:val="Standard"/>
              <w:jc w:val="center"/>
              <w:rPr>
                <w:b/>
              </w:rPr>
            </w:pPr>
            <w:r>
              <w:rPr>
                <w:b/>
              </w:rPr>
              <w:t>Ne</w:t>
            </w:r>
          </w:p>
        </w:tc>
        <w:tc>
          <w:tcPr>
            <w:tcW w:w="1354" w:type="dxa"/>
          </w:tcPr>
          <w:p w:rsidR="00EC5027" w:rsidRDefault="00EC5027" w:rsidP="00B50BF4">
            <w:pPr>
              <w:pStyle w:val="Standard"/>
              <w:jc w:val="center"/>
              <w:rPr>
                <w:b/>
              </w:rPr>
            </w:pPr>
            <w:r>
              <w:rPr>
                <w:b/>
              </w:rPr>
              <w:t>Ano</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Pohanka</w:t>
            </w:r>
          </w:p>
        </w:tc>
        <w:tc>
          <w:tcPr>
            <w:tcW w:w="1209" w:type="dxa"/>
          </w:tcPr>
          <w:p w:rsidR="00EC5027" w:rsidRDefault="00DA5FCE" w:rsidP="00B50BF4">
            <w:pPr>
              <w:pStyle w:val="Standard"/>
              <w:jc w:val="center"/>
              <w:rPr>
                <w:b/>
              </w:rPr>
            </w:pPr>
            <w:r>
              <w:rPr>
                <w:b/>
              </w:rPr>
              <w:t>Ne</w:t>
            </w:r>
          </w:p>
        </w:tc>
        <w:tc>
          <w:tcPr>
            <w:tcW w:w="992" w:type="dxa"/>
          </w:tcPr>
          <w:p w:rsidR="00EC5027" w:rsidRDefault="00EC5027" w:rsidP="00B50BF4">
            <w:pPr>
              <w:pStyle w:val="Standard"/>
              <w:jc w:val="center"/>
              <w:rPr>
                <w:b/>
              </w:rPr>
            </w:pPr>
            <w:r>
              <w:rPr>
                <w:b/>
              </w:rPr>
              <w:t>Ne</w:t>
            </w:r>
          </w:p>
        </w:tc>
        <w:tc>
          <w:tcPr>
            <w:tcW w:w="993" w:type="dxa"/>
          </w:tcPr>
          <w:p w:rsidR="00EC5027" w:rsidRDefault="00EC5027" w:rsidP="00B50BF4">
            <w:pPr>
              <w:pStyle w:val="Standard"/>
              <w:jc w:val="center"/>
              <w:rPr>
                <w:b/>
              </w:rPr>
            </w:pPr>
            <w:r>
              <w:rPr>
                <w:b/>
              </w:rPr>
              <w:t>Ne</w:t>
            </w:r>
          </w:p>
        </w:tc>
        <w:tc>
          <w:tcPr>
            <w:tcW w:w="1275" w:type="dxa"/>
          </w:tcPr>
          <w:p w:rsidR="00EC5027" w:rsidRDefault="00EC5027" w:rsidP="00B50BF4">
            <w:pPr>
              <w:pStyle w:val="Standard"/>
              <w:jc w:val="center"/>
              <w:rPr>
                <w:b/>
              </w:rPr>
            </w:pPr>
            <w:r>
              <w:rPr>
                <w:b/>
              </w:rPr>
              <w:t>Ne</w:t>
            </w:r>
          </w:p>
        </w:tc>
        <w:tc>
          <w:tcPr>
            <w:tcW w:w="1354" w:type="dxa"/>
          </w:tcPr>
          <w:p w:rsidR="00EC5027" w:rsidRDefault="00DA5FCE" w:rsidP="00B50BF4">
            <w:pPr>
              <w:pStyle w:val="Standard"/>
              <w:jc w:val="center"/>
              <w:rPr>
                <w:b/>
              </w:rPr>
            </w:pPr>
            <w:r>
              <w:rPr>
                <w:b/>
              </w:rPr>
              <w:t>Ano</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Quinoa</w:t>
            </w:r>
          </w:p>
        </w:tc>
        <w:tc>
          <w:tcPr>
            <w:tcW w:w="1209" w:type="dxa"/>
          </w:tcPr>
          <w:p w:rsidR="00EC5027" w:rsidRDefault="00EC5027" w:rsidP="00B50BF4">
            <w:pPr>
              <w:pStyle w:val="Standard"/>
              <w:jc w:val="center"/>
              <w:rPr>
                <w:b/>
              </w:rPr>
            </w:pPr>
            <w:r>
              <w:rPr>
                <w:b/>
              </w:rPr>
              <w:t>Ne</w:t>
            </w:r>
          </w:p>
        </w:tc>
        <w:tc>
          <w:tcPr>
            <w:tcW w:w="992" w:type="dxa"/>
          </w:tcPr>
          <w:p w:rsidR="00EC5027" w:rsidRDefault="00EC5027" w:rsidP="00B50BF4">
            <w:pPr>
              <w:pStyle w:val="Standard"/>
              <w:jc w:val="center"/>
              <w:rPr>
                <w:b/>
              </w:rPr>
            </w:pPr>
            <w:r>
              <w:rPr>
                <w:b/>
              </w:rPr>
              <w:t>Ne</w:t>
            </w:r>
          </w:p>
        </w:tc>
        <w:tc>
          <w:tcPr>
            <w:tcW w:w="993" w:type="dxa"/>
          </w:tcPr>
          <w:p w:rsidR="00EC5027" w:rsidRDefault="00EC5027" w:rsidP="00B50BF4">
            <w:pPr>
              <w:pStyle w:val="Standard"/>
              <w:jc w:val="center"/>
              <w:rPr>
                <w:b/>
              </w:rPr>
            </w:pPr>
            <w:r>
              <w:rPr>
                <w:b/>
              </w:rPr>
              <w:t>Ne</w:t>
            </w:r>
          </w:p>
        </w:tc>
        <w:tc>
          <w:tcPr>
            <w:tcW w:w="1275" w:type="dxa"/>
          </w:tcPr>
          <w:p w:rsidR="00EC5027" w:rsidRDefault="00EC5027" w:rsidP="00B50BF4">
            <w:pPr>
              <w:pStyle w:val="Standard"/>
              <w:jc w:val="center"/>
              <w:rPr>
                <w:b/>
              </w:rPr>
            </w:pPr>
            <w:r>
              <w:rPr>
                <w:b/>
              </w:rPr>
              <w:t>Ne</w:t>
            </w:r>
          </w:p>
        </w:tc>
        <w:tc>
          <w:tcPr>
            <w:tcW w:w="1354" w:type="dxa"/>
          </w:tcPr>
          <w:p w:rsidR="00EC5027" w:rsidRDefault="00EC5027" w:rsidP="00B50BF4">
            <w:pPr>
              <w:pStyle w:val="Standard"/>
              <w:jc w:val="center"/>
              <w:rPr>
                <w:b/>
              </w:rPr>
            </w:pPr>
            <w:r>
              <w:rPr>
                <w:b/>
              </w:rPr>
              <w:t>Ne</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Cizrna</w:t>
            </w:r>
          </w:p>
        </w:tc>
        <w:tc>
          <w:tcPr>
            <w:tcW w:w="1209" w:type="dxa"/>
          </w:tcPr>
          <w:p w:rsidR="00EC5027" w:rsidRDefault="00DA5FCE" w:rsidP="00B50BF4">
            <w:pPr>
              <w:pStyle w:val="Standard"/>
              <w:jc w:val="center"/>
              <w:rPr>
                <w:b/>
              </w:rPr>
            </w:pPr>
            <w:r>
              <w:rPr>
                <w:b/>
              </w:rPr>
              <w:t>Ne</w:t>
            </w:r>
          </w:p>
        </w:tc>
        <w:tc>
          <w:tcPr>
            <w:tcW w:w="992" w:type="dxa"/>
          </w:tcPr>
          <w:p w:rsidR="00EC5027" w:rsidRDefault="00EC5027" w:rsidP="00B50BF4">
            <w:pPr>
              <w:pStyle w:val="Standard"/>
              <w:jc w:val="center"/>
              <w:rPr>
                <w:b/>
              </w:rPr>
            </w:pPr>
            <w:r>
              <w:rPr>
                <w:b/>
              </w:rPr>
              <w:t>Ne</w:t>
            </w:r>
          </w:p>
        </w:tc>
        <w:tc>
          <w:tcPr>
            <w:tcW w:w="993" w:type="dxa"/>
          </w:tcPr>
          <w:p w:rsidR="00EC5027" w:rsidRDefault="00EC5027" w:rsidP="00B50BF4">
            <w:pPr>
              <w:pStyle w:val="Standard"/>
              <w:jc w:val="center"/>
              <w:rPr>
                <w:b/>
              </w:rPr>
            </w:pPr>
            <w:r>
              <w:rPr>
                <w:b/>
              </w:rPr>
              <w:t>Ne</w:t>
            </w:r>
          </w:p>
        </w:tc>
        <w:tc>
          <w:tcPr>
            <w:tcW w:w="1275" w:type="dxa"/>
          </w:tcPr>
          <w:p w:rsidR="00EC5027" w:rsidRDefault="00EC5027" w:rsidP="00B50BF4">
            <w:pPr>
              <w:pStyle w:val="Standard"/>
              <w:jc w:val="center"/>
              <w:rPr>
                <w:b/>
              </w:rPr>
            </w:pPr>
            <w:r>
              <w:rPr>
                <w:b/>
              </w:rPr>
              <w:t>Ne</w:t>
            </w:r>
          </w:p>
        </w:tc>
        <w:tc>
          <w:tcPr>
            <w:tcW w:w="1354" w:type="dxa"/>
          </w:tcPr>
          <w:p w:rsidR="00EC5027" w:rsidRDefault="00EC5027" w:rsidP="00B50BF4">
            <w:pPr>
              <w:pStyle w:val="Standard"/>
              <w:jc w:val="center"/>
              <w:rPr>
                <w:b/>
              </w:rPr>
            </w:pPr>
            <w:r>
              <w:rPr>
                <w:b/>
              </w:rPr>
              <w:t>Ne</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Sója</w:t>
            </w:r>
          </w:p>
        </w:tc>
        <w:tc>
          <w:tcPr>
            <w:tcW w:w="1209" w:type="dxa"/>
          </w:tcPr>
          <w:p w:rsidR="00EC5027" w:rsidRDefault="00DA5FCE" w:rsidP="00B50BF4">
            <w:pPr>
              <w:pStyle w:val="Standard"/>
              <w:jc w:val="center"/>
              <w:rPr>
                <w:b/>
              </w:rPr>
            </w:pPr>
            <w:r>
              <w:rPr>
                <w:b/>
              </w:rPr>
              <w:t>Ne</w:t>
            </w:r>
          </w:p>
        </w:tc>
        <w:tc>
          <w:tcPr>
            <w:tcW w:w="992" w:type="dxa"/>
          </w:tcPr>
          <w:p w:rsidR="00EC5027" w:rsidRDefault="00EC5027" w:rsidP="00B50BF4">
            <w:pPr>
              <w:pStyle w:val="Standard"/>
              <w:jc w:val="center"/>
              <w:rPr>
                <w:b/>
              </w:rPr>
            </w:pPr>
            <w:r>
              <w:rPr>
                <w:b/>
              </w:rPr>
              <w:t>Ne</w:t>
            </w:r>
          </w:p>
        </w:tc>
        <w:tc>
          <w:tcPr>
            <w:tcW w:w="993" w:type="dxa"/>
          </w:tcPr>
          <w:p w:rsidR="00EC5027" w:rsidRDefault="00EC5027" w:rsidP="00B50BF4">
            <w:pPr>
              <w:pStyle w:val="Standard"/>
              <w:jc w:val="center"/>
              <w:rPr>
                <w:b/>
              </w:rPr>
            </w:pPr>
            <w:r>
              <w:rPr>
                <w:b/>
              </w:rPr>
              <w:t>Ne</w:t>
            </w:r>
          </w:p>
        </w:tc>
        <w:tc>
          <w:tcPr>
            <w:tcW w:w="1275" w:type="dxa"/>
          </w:tcPr>
          <w:p w:rsidR="00EC5027" w:rsidRDefault="00EC5027" w:rsidP="00B50BF4">
            <w:pPr>
              <w:pStyle w:val="Standard"/>
              <w:jc w:val="center"/>
              <w:rPr>
                <w:b/>
              </w:rPr>
            </w:pPr>
            <w:r>
              <w:rPr>
                <w:b/>
              </w:rPr>
              <w:t>Ne</w:t>
            </w:r>
          </w:p>
        </w:tc>
        <w:tc>
          <w:tcPr>
            <w:tcW w:w="1354" w:type="dxa"/>
          </w:tcPr>
          <w:p w:rsidR="00EC5027" w:rsidRDefault="00DA5FCE" w:rsidP="00B50BF4">
            <w:pPr>
              <w:pStyle w:val="Standard"/>
              <w:jc w:val="center"/>
              <w:rPr>
                <w:b/>
              </w:rPr>
            </w:pPr>
            <w:r>
              <w:rPr>
                <w:b/>
              </w:rPr>
              <w:t>Ano</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Chia semínka</w:t>
            </w:r>
          </w:p>
        </w:tc>
        <w:tc>
          <w:tcPr>
            <w:tcW w:w="1209" w:type="dxa"/>
          </w:tcPr>
          <w:p w:rsidR="00EC5027" w:rsidRDefault="00EC5027" w:rsidP="00B50BF4">
            <w:pPr>
              <w:pStyle w:val="Standard"/>
              <w:jc w:val="center"/>
              <w:rPr>
                <w:b/>
              </w:rPr>
            </w:pPr>
            <w:r>
              <w:rPr>
                <w:b/>
              </w:rPr>
              <w:t>Ne</w:t>
            </w:r>
          </w:p>
        </w:tc>
        <w:tc>
          <w:tcPr>
            <w:tcW w:w="992" w:type="dxa"/>
          </w:tcPr>
          <w:p w:rsidR="00EC5027" w:rsidRDefault="00EC5027" w:rsidP="00B50BF4">
            <w:pPr>
              <w:pStyle w:val="Standard"/>
              <w:jc w:val="center"/>
              <w:rPr>
                <w:b/>
              </w:rPr>
            </w:pPr>
            <w:r>
              <w:rPr>
                <w:b/>
              </w:rPr>
              <w:t>Ne</w:t>
            </w:r>
          </w:p>
        </w:tc>
        <w:tc>
          <w:tcPr>
            <w:tcW w:w="993" w:type="dxa"/>
          </w:tcPr>
          <w:p w:rsidR="00EC5027" w:rsidRDefault="00EC5027" w:rsidP="00B50BF4">
            <w:pPr>
              <w:pStyle w:val="Standard"/>
              <w:jc w:val="center"/>
              <w:rPr>
                <w:b/>
              </w:rPr>
            </w:pPr>
            <w:r>
              <w:rPr>
                <w:b/>
              </w:rPr>
              <w:t>Ne</w:t>
            </w:r>
          </w:p>
        </w:tc>
        <w:tc>
          <w:tcPr>
            <w:tcW w:w="1275" w:type="dxa"/>
          </w:tcPr>
          <w:p w:rsidR="00EC5027" w:rsidRDefault="00EC5027" w:rsidP="00B50BF4">
            <w:pPr>
              <w:pStyle w:val="Standard"/>
              <w:jc w:val="center"/>
              <w:rPr>
                <w:b/>
              </w:rPr>
            </w:pPr>
            <w:r>
              <w:rPr>
                <w:b/>
              </w:rPr>
              <w:t>Ne</w:t>
            </w:r>
          </w:p>
        </w:tc>
        <w:tc>
          <w:tcPr>
            <w:tcW w:w="1354" w:type="dxa"/>
          </w:tcPr>
          <w:p w:rsidR="00EC5027" w:rsidRDefault="00EC5027" w:rsidP="00B50BF4">
            <w:pPr>
              <w:pStyle w:val="Standard"/>
              <w:jc w:val="center"/>
              <w:rPr>
                <w:b/>
              </w:rPr>
            </w:pPr>
            <w:r>
              <w:rPr>
                <w:b/>
              </w:rPr>
              <w:t>Ne</w:t>
            </w:r>
          </w:p>
        </w:tc>
      </w:tr>
      <w:tr w:rsidR="00EC5027" w:rsidTr="00B50BF4">
        <w:tc>
          <w:tcPr>
            <w:tcW w:w="1876" w:type="dxa"/>
            <w:shd w:val="clear" w:color="auto" w:fill="F7CAAC" w:themeFill="accent2" w:themeFillTint="66"/>
          </w:tcPr>
          <w:p w:rsidR="00EC5027" w:rsidRDefault="00EC5027" w:rsidP="00B50BF4">
            <w:pPr>
              <w:pStyle w:val="Standard"/>
              <w:jc w:val="left"/>
              <w:rPr>
                <w:b/>
              </w:rPr>
            </w:pPr>
            <w:r>
              <w:rPr>
                <w:b/>
              </w:rPr>
              <w:t>Vlašské ořechy</w:t>
            </w:r>
          </w:p>
        </w:tc>
        <w:tc>
          <w:tcPr>
            <w:tcW w:w="1209" w:type="dxa"/>
          </w:tcPr>
          <w:p w:rsidR="00EC5027" w:rsidRDefault="00DA5FCE" w:rsidP="00B50BF4">
            <w:pPr>
              <w:pStyle w:val="Standard"/>
              <w:jc w:val="center"/>
              <w:rPr>
                <w:b/>
              </w:rPr>
            </w:pPr>
            <w:r>
              <w:rPr>
                <w:b/>
              </w:rPr>
              <w:t>Ne</w:t>
            </w:r>
          </w:p>
        </w:tc>
        <w:tc>
          <w:tcPr>
            <w:tcW w:w="992" w:type="dxa"/>
          </w:tcPr>
          <w:p w:rsidR="00EC5027" w:rsidRDefault="00EC5027" w:rsidP="00B50BF4">
            <w:pPr>
              <w:pStyle w:val="Standard"/>
              <w:jc w:val="center"/>
              <w:rPr>
                <w:b/>
              </w:rPr>
            </w:pPr>
            <w:r>
              <w:rPr>
                <w:b/>
              </w:rPr>
              <w:t>Ano</w:t>
            </w:r>
          </w:p>
        </w:tc>
        <w:tc>
          <w:tcPr>
            <w:tcW w:w="993" w:type="dxa"/>
          </w:tcPr>
          <w:p w:rsidR="00EC5027" w:rsidRDefault="00EC5027" w:rsidP="00B50BF4">
            <w:pPr>
              <w:pStyle w:val="Standard"/>
              <w:jc w:val="center"/>
              <w:rPr>
                <w:b/>
              </w:rPr>
            </w:pPr>
            <w:r>
              <w:rPr>
                <w:b/>
              </w:rPr>
              <w:t>Ano</w:t>
            </w:r>
          </w:p>
        </w:tc>
        <w:tc>
          <w:tcPr>
            <w:tcW w:w="1275" w:type="dxa"/>
          </w:tcPr>
          <w:p w:rsidR="00EC5027" w:rsidRDefault="00EC5027" w:rsidP="00B50BF4">
            <w:pPr>
              <w:pStyle w:val="Standard"/>
              <w:jc w:val="center"/>
              <w:rPr>
                <w:b/>
              </w:rPr>
            </w:pPr>
            <w:r>
              <w:rPr>
                <w:b/>
              </w:rPr>
              <w:t>Ano</w:t>
            </w:r>
          </w:p>
        </w:tc>
        <w:tc>
          <w:tcPr>
            <w:tcW w:w="1354" w:type="dxa"/>
          </w:tcPr>
          <w:p w:rsidR="00EC5027" w:rsidRDefault="00DA5FCE" w:rsidP="00B50BF4">
            <w:pPr>
              <w:pStyle w:val="Standard"/>
              <w:jc w:val="center"/>
              <w:rPr>
                <w:b/>
              </w:rPr>
            </w:pPr>
            <w:r>
              <w:rPr>
                <w:b/>
              </w:rPr>
              <w:t>Ano</w:t>
            </w:r>
          </w:p>
        </w:tc>
      </w:tr>
    </w:tbl>
    <w:p w:rsidR="00EC5027" w:rsidRDefault="00EC5027" w:rsidP="00424CDF">
      <w:pPr>
        <w:pStyle w:val="Standard"/>
        <w:rPr>
          <w:b/>
        </w:rPr>
      </w:pPr>
    </w:p>
    <w:p w:rsidR="00A82298" w:rsidRDefault="004048F5" w:rsidP="00424CDF">
      <w:pPr>
        <w:pStyle w:val="Standard"/>
        <w:rPr>
          <w:b/>
        </w:rPr>
      </w:pPr>
      <w:r>
        <w:rPr>
          <w:b/>
        </w:rPr>
        <w:t>Stravovací zařízení A</w:t>
      </w:r>
    </w:p>
    <w:p w:rsidR="00744251" w:rsidRPr="00744251" w:rsidRDefault="00744251" w:rsidP="00424CDF">
      <w:pPr>
        <w:pStyle w:val="Standard"/>
      </w:pPr>
      <w:r w:rsidRPr="00744251">
        <w:t>Typ stravovacího zařízení: restaurace</w:t>
      </w:r>
    </w:p>
    <w:p w:rsidR="00E22345" w:rsidRDefault="00E22345" w:rsidP="00E22345">
      <w:pPr>
        <w:pStyle w:val="Standard"/>
      </w:pPr>
      <w:r>
        <w:t xml:space="preserve">Restaurace existuje ve Znojmě od roku 2001. </w:t>
      </w:r>
      <w:r w:rsidR="0098760F">
        <w:t xml:space="preserve">Připravují </w:t>
      </w:r>
      <w:r>
        <w:t xml:space="preserve">pokrmy s největší pečlivostí, z čerstvých surovin a je také vhodná pro </w:t>
      </w:r>
      <w:r w:rsidR="00DA5FCE">
        <w:t xml:space="preserve">vegetariány a vegany, </w:t>
      </w:r>
      <w:r w:rsidR="007E51C2">
        <w:t xml:space="preserve">nabízející denní menu. </w:t>
      </w:r>
      <w:r w:rsidR="00DA5FCE">
        <w:t xml:space="preserve">Pracují tak, </w:t>
      </w:r>
      <w:r>
        <w:t>aby minimál</w:t>
      </w:r>
      <w:r w:rsidR="00DA5FCE">
        <w:t>ně využívali mikrovlnné trouby, a vyhýbají</w:t>
      </w:r>
      <w:r>
        <w:t xml:space="preserve"> se surovinám, které obsa</w:t>
      </w:r>
      <w:r w:rsidR="007E51C2">
        <w:t>hují velké množství konzervantů. Jedná se o nekuřáckou restauraci s galerií, poskytující firemní akce, svatby, divadla, koncerty a přednášky.</w:t>
      </w:r>
    </w:p>
    <w:p w:rsidR="006F796C" w:rsidRPr="006F796C" w:rsidRDefault="00DA5FCE" w:rsidP="00424CDF">
      <w:pPr>
        <w:pStyle w:val="Standard"/>
      </w:pPr>
      <w:r>
        <w:t>Podle G</w:t>
      </w:r>
      <w:r w:rsidR="00474ED0">
        <w:t xml:space="preserve">rafu </w:t>
      </w:r>
      <w:r w:rsidR="005C7574">
        <w:t>1 můžeme vidět, že nejvíce se v pokrmech objevují vlašské ořechy.</w:t>
      </w:r>
      <w:r w:rsidR="006F796C">
        <w:t xml:space="preserve"> Ty se n</w:t>
      </w:r>
      <w:r w:rsidR="00D67748">
        <w:t>ejčastěji podávají k nakládaným</w:t>
      </w:r>
      <w:r w:rsidR="006F796C">
        <w:t xml:space="preserve"> sýrům. Dále nám graf ukazuje, že zastoupení funkčních potravin je docela široké a restaurace dokáže tyto potraviny zařadit do moderního jídelníčku.</w:t>
      </w:r>
      <w:r w:rsidR="00D67748">
        <w:t xml:space="preserve"> Kromě funkčních potravin používá i jiné zdravé a moderní potraviny, jako je kokosov</w:t>
      </w:r>
      <w:r>
        <w:t xml:space="preserve">é mléko, bulgur, kus kus a </w:t>
      </w:r>
      <w:r w:rsidR="00BB4AF7">
        <w:t>červená čočka.</w:t>
      </w:r>
    </w:p>
    <w:p w:rsidR="00B53124" w:rsidRDefault="005E7A4C" w:rsidP="00B53124">
      <w:pPr>
        <w:pStyle w:val="Standard"/>
        <w:rPr>
          <w:b/>
        </w:rPr>
      </w:pPr>
      <w:r>
        <w:rPr>
          <w:b/>
          <w:noProof/>
          <w:lang w:eastAsia="cs-CZ"/>
        </w:rPr>
        <w:lastRenderedPageBreak/>
        <w:drawing>
          <wp:inline distT="0" distB="0" distL="0" distR="0" wp14:anchorId="76C4D420" wp14:editId="780AC7F5">
            <wp:extent cx="4321175" cy="3154680"/>
            <wp:effectExtent l="0" t="0" r="3175" b="762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B53124">
        <w:rPr>
          <w:b/>
        </w:rPr>
        <w:tab/>
      </w:r>
    </w:p>
    <w:p w:rsidR="00764C01" w:rsidRDefault="00A90C71" w:rsidP="00764C01">
      <w:pPr>
        <w:pStyle w:val="Standard"/>
        <w:numPr>
          <w:ilvl w:val="0"/>
          <w:numId w:val="1"/>
        </w:numPr>
        <w:tabs>
          <w:tab w:val="left" w:pos="940"/>
        </w:tabs>
        <w:jc w:val="left"/>
      </w:pPr>
      <w:r w:rsidRPr="00A90C71">
        <w:t>Graf 1</w:t>
      </w:r>
      <w:r>
        <w:t>:</w:t>
      </w:r>
      <w:r w:rsidRPr="00A90C71">
        <w:t xml:space="preserve"> </w:t>
      </w:r>
      <w:r>
        <w:t>Z</w:t>
      </w:r>
      <w:r w:rsidRPr="00A90C71">
        <w:t>astoupení funkčních p</w:t>
      </w:r>
      <w:r w:rsidR="004048F5">
        <w:t>otravin ve stravovacím zařízení A</w:t>
      </w:r>
    </w:p>
    <w:p w:rsidR="0028380A" w:rsidRDefault="004048F5" w:rsidP="00764C01">
      <w:pPr>
        <w:pStyle w:val="Standard"/>
        <w:tabs>
          <w:tab w:val="left" w:pos="940"/>
        </w:tabs>
        <w:spacing w:line="240" w:lineRule="auto"/>
      </w:pPr>
      <w:r>
        <w:t>Pokrmy nabízené v restauraci A</w:t>
      </w:r>
      <w:r w:rsidR="0028380A">
        <w:t>, ve kterých se vyskytují funkční potraviny:</w:t>
      </w:r>
    </w:p>
    <w:p w:rsidR="0028380A" w:rsidRDefault="0028380A" w:rsidP="00764C01">
      <w:pPr>
        <w:pStyle w:val="Standard"/>
        <w:tabs>
          <w:tab w:val="left" w:pos="940"/>
        </w:tabs>
        <w:spacing w:line="240" w:lineRule="auto"/>
      </w:pPr>
      <w:r w:rsidRPr="0028380A">
        <w:rPr>
          <w:b/>
        </w:rPr>
        <w:t>Vlašské ořechy a brusinky</w:t>
      </w:r>
      <w:r w:rsidR="00DA5FCE">
        <w:t xml:space="preserve"> </w:t>
      </w:r>
      <w:r w:rsidR="00DA5FCE">
        <w:tab/>
        <w:t>-    ořechovník (moučník)</w:t>
      </w:r>
    </w:p>
    <w:p w:rsidR="0028380A" w:rsidRDefault="0028380A" w:rsidP="00764C01">
      <w:pPr>
        <w:pStyle w:val="Standard"/>
        <w:numPr>
          <w:ilvl w:val="0"/>
          <w:numId w:val="64"/>
        </w:numPr>
        <w:tabs>
          <w:tab w:val="left" w:pos="940"/>
        </w:tabs>
        <w:spacing w:line="240" w:lineRule="auto"/>
      </w:pPr>
      <w:r>
        <w:t xml:space="preserve">banánové halušky s karamelem a vlašskými ořechy, </w:t>
      </w:r>
    </w:p>
    <w:p w:rsidR="0028380A" w:rsidRDefault="0028380A" w:rsidP="00764C01">
      <w:pPr>
        <w:pStyle w:val="Standard"/>
        <w:numPr>
          <w:ilvl w:val="0"/>
          <w:numId w:val="64"/>
        </w:numPr>
        <w:tabs>
          <w:tab w:val="left" w:pos="940"/>
        </w:tabs>
        <w:spacing w:line="240" w:lineRule="auto"/>
      </w:pPr>
      <w:r>
        <w:t>naložené sýry (kozí, čedar, gouda, parmazán) s brusinkami a vlašskými ořechy</w:t>
      </w:r>
    </w:p>
    <w:p w:rsidR="0028380A" w:rsidRDefault="0028380A" w:rsidP="00764C01">
      <w:pPr>
        <w:pStyle w:val="Standard"/>
        <w:tabs>
          <w:tab w:val="left" w:pos="940"/>
        </w:tabs>
        <w:spacing w:line="240" w:lineRule="auto"/>
      </w:pPr>
      <w:r w:rsidRPr="0028380A">
        <w:rPr>
          <w:b/>
        </w:rPr>
        <w:t>Pohanka</w:t>
      </w:r>
      <w:r>
        <w:t xml:space="preserve"> – pohanková kaše s jablky, rozinkami a medem, zeleninová polévka s pohankou </w:t>
      </w:r>
    </w:p>
    <w:p w:rsidR="0028380A" w:rsidRDefault="0028380A" w:rsidP="00764C01">
      <w:pPr>
        <w:pStyle w:val="Standard"/>
        <w:tabs>
          <w:tab w:val="left" w:pos="940"/>
        </w:tabs>
        <w:spacing w:line="240" w:lineRule="auto"/>
      </w:pPr>
      <w:r w:rsidRPr="0028380A">
        <w:rPr>
          <w:b/>
        </w:rPr>
        <w:t>Cizrna</w:t>
      </w:r>
      <w:r>
        <w:t xml:space="preserve"> – dhál z červené čočky a cizrny, cizrnové karbanátky, mrkvová polévka s opékanou cizrnou</w:t>
      </w:r>
    </w:p>
    <w:p w:rsidR="0028380A" w:rsidRDefault="0028380A" w:rsidP="00764C01">
      <w:pPr>
        <w:pStyle w:val="Standard"/>
        <w:tabs>
          <w:tab w:val="left" w:pos="940"/>
        </w:tabs>
        <w:spacing w:line="240" w:lineRule="auto"/>
      </w:pPr>
      <w:r w:rsidRPr="00D67748">
        <w:rPr>
          <w:b/>
        </w:rPr>
        <w:t>Oves</w:t>
      </w:r>
      <w:r>
        <w:t xml:space="preserve"> – polévka rajčatová s ovesnými vločkami, </w:t>
      </w:r>
      <w:r w:rsidR="00D67748">
        <w:t>ovesné koláčky</w:t>
      </w:r>
    </w:p>
    <w:p w:rsidR="00D67748" w:rsidRDefault="00D67748" w:rsidP="00764C01">
      <w:pPr>
        <w:pStyle w:val="Standard"/>
        <w:tabs>
          <w:tab w:val="left" w:pos="940"/>
        </w:tabs>
        <w:spacing w:line="240" w:lineRule="auto"/>
      </w:pPr>
      <w:r w:rsidRPr="00D67748">
        <w:rPr>
          <w:b/>
        </w:rPr>
        <w:t xml:space="preserve">Špenát </w:t>
      </w:r>
      <w:r>
        <w:t>– špenátový koláč, kuskusový salát s listovým špenátem</w:t>
      </w:r>
    </w:p>
    <w:p w:rsidR="0028380A" w:rsidRDefault="00D67748" w:rsidP="00764C01">
      <w:pPr>
        <w:pStyle w:val="Standard"/>
        <w:tabs>
          <w:tab w:val="left" w:pos="940"/>
        </w:tabs>
        <w:spacing w:line="240" w:lineRule="auto"/>
      </w:pPr>
      <w:r w:rsidRPr="00D67748">
        <w:rPr>
          <w:b/>
        </w:rPr>
        <w:t>Brokolice –</w:t>
      </w:r>
      <w:r>
        <w:t xml:space="preserve"> těstoviny s brokolicí, smetanou a kešú oříšky</w:t>
      </w:r>
    </w:p>
    <w:p w:rsidR="00466B66" w:rsidRDefault="00466B66" w:rsidP="00764C01">
      <w:pPr>
        <w:pStyle w:val="Standard"/>
        <w:tabs>
          <w:tab w:val="left" w:pos="940"/>
        </w:tabs>
        <w:spacing w:line="240" w:lineRule="auto"/>
      </w:pPr>
      <w:r w:rsidRPr="00466B66">
        <w:rPr>
          <w:b/>
        </w:rPr>
        <w:t>Sója</w:t>
      </w:r>
      <w:r>
        <w:t xml:space="preserve"> – halušky se zelím a uzeným tempehem, zeleninová směs s tofu a jasmínovou rýží</w:t>
      </w:r>
    </w:p>
    <w:p w:rsidR="00222D64" w:rsidRDefault="00222D64" w:rsidP="00563187">
      <w:pPr>
        <w:pStyle w:val="Standard"/>
        <w:tabs>
          <w:tab w:val="left" w:pos="940"/>
        </w:tabs>
        <w:rPr>
          <w:b/>
        </w:rPr>
      </w:pPr>
    </w:p>
    <w:p w:rsidR="005E7A4C" w:rsidRDefault="004048F5" w:rsidP="00563187">
      <w:pPr>
        <w:pStyle w:val="Standard"/>
        <w:tabs>
          <w:tab w:val="left" w:pos="940"/>
        </w:tabs>
        <w:rPr>
          <w:b/>
        </w:rPr>
      </w:pPr>
      <w:r>
        <w:rPr>
          <w:b/>
        </w:rPr>
        <w:t>Stravovací zařízení B</w:t>
      </w:r>
    </w:p>
    <w:p w:rsidR="00744251" w:rsidRPr="00744251" w:rsidRDefault="00744251" w:rsidP="00B53124">
      <w:pPr>
        <w:pStyle w:val="Standard"/>
      </w:pPr>
      <w:r w:rsidRPr="00744251">
        <w:t>Typ s</w:t>
      </w:r>
      <w:r>
        <w:t>travovacího zařízení: restaurace</w:t>
      </w:r>
    </w:p>
    <w:p w:rsidR="00E22345" w:rsidRPr="009F32C0" w:rsidRDefault="00E22345" w:rsidP="00764C01">
      <w:pPr>
        <w:pStyle w:val="Normlnweb"/>
        <w:spacing w:line="360" w:lineRule="auto"/>
        <w:jc w:val="both"/>
        <w:rPr>
          <w:iCs/>
        </w:rPr>
      </w:pPr>
      <w:r>
        <w:t>Restaurace nabízí pokrmy z domácí a mezinárodní ku</w:t>
      </w:r>
      <w:r w:rsidR="009F32C0">
        <w:t xml:space="preserve">chyně. </w:t>
      </w:r>
      <w:r>
        <w:t xml:space="preserve">Vyrábí vlastní těstoviny z pravé italské semolinové mouky, dále pak bramborové noky, moučníky, dorty a steaky </w:t>
      </w:r>
      <w:r w:rsidR="00DA5FCE">
        <w:t>z hovězího masa z jihoamerických chovů</w:t>
      </w:r>
      <w:r w:rsidR="009F32C0">
        <w:t xml:space="preserve">. </w:t>
      </w:r>
      <w:r w:rsidR="00F20A47" w:rsidRPr="009F32C0">
        <w:rPr>
          <w:iCs/>
        </w:rPr>
        <w:t xml:space="preserve">Nachází se ve dvorním průjezdu, starobylého domu ve Znojmě, </w:t>
      </w:r>
      <w:r w:rsidR="00F20A47" w:rsidRPr="009F32C0">
        <w:rPr>
          <w:iCs/>
        </w:rPr>
        <w:lastRenderedPageBreak/>
        <w:t xml:space="preserve">který je památkově chráněný. </w:t>
      </w:r>
      <w:r w:rsidR="009F32C0" w:rsidRPr="009F32C0">
        <w:rPr>
          <w:iCs/>
        </w:rPr>
        <w:t>Jedná se o nekuřáckou i kuřá</w:t>
      </w:r>
      <w:r w:rsidR="00DA5FCE">
        <w:rPr>
          <w:iCs/>
        </w:rPr>
        <w:t xml:space="preserve">ckou restauraci se 44 místy a </w:t>
      </w:r>
      <w:r w:rsidR="009F32C0" w:rsidRPr="009F32C0">
        <w:rPr>
          <w:iCs/>
        </w:rPr>
        <w:t>30 místy na letní zahrádce. Součástí je i vinotéka, které obsahuje většinu vín z celé jižní Moravy.</w:t>
      </w:r>
    </w:p>
    <w:p w:rsidR="009F32C0" w:rsidRPr="009F32C0" w:rsidRDefault="006F796C" w:rsidP="00764C01">
      <w:pPr>
        <w:pStyle w:val="Standard"/>
        <w:tabs>
          <w:tab w:val="left" w:pos="940"/>
        </w:tabs>
      </w:pPr>
      <w:r>
        <w:t>Z hledaných funkčních potravin se nejvíce v pokrmech vyskytuje špen</w:t>
      </w:r>
      <w:r w:rsidR="00DA5FCE">
        <w:t>át, jak můžeme vidět v G</w:t>
      </w:r>
      <w:r w:rsidR="00474ED0">
        <w:t xml:space="preserve">rafu </w:t>
      </w:r>
      <w:r>
        <w:t xml:space="preserve">2. </w:t>
      </w:r>
      <w:r w:rsidR="008A46F0">
        <w:t>Většinou je připravován na jeden způsob (dušený listový špenát) a je ser</w:t>
      </w:r>
      <w:r w:rsidR="00BB4AF7">
        <w:t>vírován k mnoha různým přílohám nebo druhům mas.</w:t>
      </w:r>
    </w:p>
    <w:p w:rsidR="00A82298" w:rsidRDefault="00A82298" w:rsidP="00563187">
      <w:pPr>
        <w:pStyle w:val="Standard"/>
        <w:tabs>
          <w:tab w:val="left" w:pos="940"/>
        </w:tabs>
        <w:rPr>
          <w:b/>
        </w:rPr>
      </w:pPr>
      <w:r>
        <w:rPr>
          <w:b/>
          <w:noProof/>
          <w:lang w:eastAsia="cs-CZ"/>
        </w:rPr>
        <w:drawing>
          <wp:inline distT="0" distB="0" distL="0" distR="0" wp14:anchorId="50A5F76A" wp14:editId="0A118FA1">
            <wp:extent cx="4042410" cy="29337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74ED0" w:rsidRDefault="00474ED0" w:rsidP="00424CDF">
      <w:pPr>
        <w:pStyle w:val="Standard"/>
      </w:pPr>
      <w:r>
        <w:t>Graf 2: Zastoupení funkčních potravin</w:t>
      </w:r>
      <w:r w:rsidR="004048F5">
        <w:t xml:space="preserve"> ve stravovacím zařízení B</w:t>
      </w:r>
    </w:p>
    <w:p w:rsidR="00BB4AF7" w:rsidRDefault="00BB4AF7" w:rsidP="00764C01">
      <w:pPr>
        <w:pStyle w:val="Standard"/>
        <w:spacing w:line="240" w:lineRule="auto"/>
      </w:pPr>
      <w:r w:rsidRPr="00BB4AF7">
        <w:t>Pokrmy n</w:t>
      </w:r>
      <w:r>
        <w:t>abíz</w:t>
      </w:r>
      <w:r w:rsidR="004048F5">
        <w:t>ené v restauraci B</w:t>
      </w:r>
      <w:r w:rsidRPr="00BB4AF7">
        <w:t>, ve kterých se vyskytují funkční potraviny:</w:t>
      </w:r>
    </w:p>
    <w:p w:rsidR="00BB4AF7" w:rsidRDefault="00BB4AF7" w:rsidP="00764C01">
      <w:pPr>
        <w:pStyle w:val="Standard"/>
        <w:spacing w:line="240" w:lineRule="auto"/>
      </w:pPr>
      <w:r w:rsidRPr="00974893">
        <w:rPr>
          <w:b/>
        </w:rPr>
        <w:t>Špenát</w:t>
      </w:r>
      <w:r>
        <w:t xml:space="preserve"> – grilovaná kuřecí prsa/hovězí steak/losos na špenátové posteli</w:t>
      </w:r>
      <w:r w:rsidR="00974893">
        <w:t>, těstoviny a noky s kuřecím masem a špenátem</w:t>
      </w:r>
    </w:p>
    <w:p w:rsidR="00974893" w:rsidRDefault="00974893" w:rsidP="00764C01">
      <w:pPr>
        <w:pStyle w:val="Standard"/>
        <w:spacing w:line="240" w:lineRule="auto"/>
      </w:pPr>
      <w:r w:rsidRPr="00974893">
        <w:rPr>
          <w:b/>
        </w:rPr>
        <w:t>Brokolice</w:t>
      </w:r>
      <w:r>
        <w:t xml:space="preserve"> – pstruh/špagety/noky s praženým česnekem a brokolicí</w:t>
      </w:r>
    </w:p>
    <w:p w:rsidR="00974893" w:rsidRDefault="00974893" w:rsidP="00764C01">
      <w:pPr>
        <w:pStyle w:val="Standard"/>
        <w:spacing w:line="240" w:lineRule="auto"/>
      </w:pPr>
      <w:r w:rsidRPr="00974893">
        <w:rPr>
          <w:b/>
        </w:rPr>
        <w:t>Vlašské ořechy</w:t>
      </w:r>
      <w:r>
        <w:t xml:space="preserve"> – jablečný štrůdl</w:t>
      </w:r>
    </w:p>
    <w:p w:rsidR="00974893" w:rsidRDefault="00974893" w:rsidP="00764C01">
      <w:pPr>
        <w:pStyle w:val="Standard"/>
        <w:spacing w:line="240" w:lineRule="auto"/>
      </w:pPr>
      <w:r w:rsidRPr="00974893">
        <w:rPr>
          <w:b/>
        </w:rPr>
        <w:t>Brusinky</w:t>
      </w:r>
      <w:r>
        <w:t xml:space="preserve"> – brusinkové čatní (sladkokyselá omáčka z brusinek podávána nejčastěji ke grilovanému hermelínu)</w:t>
      </w:r>
    </w:p>
    <w:p w:rsidR="00BB4AF7" w:rsidRDefault="00BB4AF7" w:rsidP="00424CDF">
      <w:pPr>
        <w:pStyle w:val="Standard"/>
        <w:rPr>
          <w:b/>
        </w:rPr>
      </w:pPr>
    </w:p>
    <w:p w:rsidR="005E615E" w:rsidRDefault="004048F5" w:rsidP="00424CDF">
      <w:pPr>
        <w:pStyle w:val="Standard"/>
        <w:rPr>
          <w:b/>
        </w:rPr>
      </w:pPr>
      <w:r>
        <w:rPr>
          <w:b/>
        </w:rPr>
        <w:t>Stravovací zařízení C</w:t>
      </w:r>
    </w:p>
    <w:p w:rsidR="00744251" w:rsidRPr="00744251" w:rsidRDefault="00744251" w:rsidP="00424CDF">
      <w:pPr>
        <w:pStyle w:val="Standard"/>
      </w:pPr>
      <w:r w:rsidRPr="00744251">
        <w:t>Typ s</w:t>
      </w:r>
      <w:r w:rsidR="00733351">
        <w:t>travovacího zařízení:</w:t>
      </w:r>
      <w:r w:rsidR="005D3069">
        <w:t xml:space="preserve"> </w:t>
      </w:r>
      <w:r w:rsidR="00E16256">
        <w:t>restaurace/kavárna</w:t>
      </w:r>
    </w:p>
    <w:p w:rsidR="00E65EBA" w:rsidRDefault="00E22345" w:rsidP="00E22345">
      <w:pPr>
        <w:pStyle w:val="Standard"/>
      </w:pPr>
      <w:r>
        <w:t>Tento podnik vznikl teprve před dvěma lety a stal se hodně navštěvovaným s</w:t>
      </w:r>
      <w:r w:rsidR="004048F5">
        <w:t>travovacím zařízením. Stravovací zařízení C</w:t>
      </w:r>
      <w:r>
        <w:t xml:space="preserve"> </w:t>
      </w:r>
      <w:r w:rsidR="00733351">
        <w:t xml:space="preserve">je kavárna/cukrárna, </w:t>
      </w:r>
      <w:r>
        <w:t>která vyniká krásným interiérem rodinného italského stylu a dává si velice záležet na vzhledu podávaných pokrmů.</w:t>
      </w:r>
      <w:r w:rsidR="00733351">
        <w:t xml:space="preserve"> </w:t>
      </w:r>
      <w:r w:rsidR="00E16256">
        <w:t xml:space="preserve">I přesto, že nejvíce dominuje nabídka moučníků a teplých nealkoholických nápojů, nabízí také velké </w:t>
      </w:r>
      <w:r w:rsidR="00E16256">
        <w:lastRenderedPageBreak/>
        <w:t xml:space="preserve">množství pokrmů a denních menu. </w:t>
      </w:r>
      <w:r w:rsidR="00733351">
        <w:t>Kavárna</w:t>
      </w:r>
      <w:r w:rsidR="00E65EBA">
        <w:t xml:space="preserve"> je rozdělena na 3 patra. V prvním a druhém patře se můžete usadit a personál vás obslouží podle vašich přání, ve 3 se nachází </w:t>
      </w:r>
      <w:r w:rsidR="00733351">
        <w:t>„</w:t>
      </w:r>
      <w:r w:rsidR="00E65EBA">
        <w:t>patisserie</w:t>
      </w:r>
      <w:r w:rsidR="00733351">
        <w:t>“</w:t>
      </w:r>
      <w:r w:rsidR="00E65EBA">
        <w:t>, zde si můžete zakoupit těstoviny a bonbony vlastní výroby. Ceny jsou oproti ostatním stravovací</w:t>
      </w:r>
      <w:r w:rsidR="00DA5FCE">
        <w:t xml:space="preserve">m zařízením vyšší, což </w:t>
      </w:r>
      <w:r w:rsidR="00E65EBA">
        <w:t>odpovídá úrovni kvalitě.</w:t>
      </w:r>
    </w:p>
    <w:p w:rsidR="00E22345" w:rsidRPr="00DA5FCE" w:rsidRDefault="006B4291" w:rsidP="00424CDF">
      <w:pPr>
        <w:pStyle w:val="Standard"/>
      </w:pPr>
      <w:r>
        <w:t>Zkoumané potraviny, které používá, jsou zobrazeny v</w:t>
      </w:r>
      <w:r w:rsidR="00474ED0">
        <w:t> </w:t>
      </w:r>
      <w:r w:rsidR="00DA5FCE">
        <w:t>G</w:t>
      </w:r>
      <w:r>
        <w:t>raf</w:t>
      </w:r>
      <w:r w:rsidR="00474ED0">
        <w:t xml:space="preserve">u </w:t>
      </w:r>
      <w:r>
        <w:t>3. I když se je</w:t>
      </w:r>
      <w:r w:rsidR="00525ADA">
        <w:t xml:space="preserve">dná o novou a moderní </w:t>
      </w:r>
      <w:r>
        <w:t>kavárnu</w:t>
      </w:r>
      <w:r w:rsidR="00525ADA">
        <w:t>/cukrárnu</w:t>
      </w:r>
      <w:r>
        <w:t xml:space="preserve"> využití potravin není příliš široké. Vlašské ořechy, brusinky a oves jsou většinou součástí sladkých pokrmů.</w:t>
      </w:r>
    </w:p>
    <w:p w:rsidR="00925343" w:rsidRPr="005E615E" w:rsidRDefault="00925343" w:rsidP="00424CDF">
      <w:pPr>
        <w:pStyle w:val="Standard"/>
        <w:rPr>
          <w:b/>
        </w:rPr>
      </w:pPr>
      <w:r>
        <w:rPr>
          <w:b/>
          <w:noProof/>
          <w:lang w:eastAsia="cs-CZ"/>
        </w:rPr>
        <w:drawing>
          <wp:inline distT="0" distB="0" distL="0" distR="0" wp14:anchorId="5EBFB91A" wp14:editId="7C2CFB53">
            <wp:extent cx="4042610" cy="2781701"/>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8098F" w:rsidRPr="00474ED0" w:rsidRDefault="00474ED0" w:rsidP="00424CDF">
      <w:pPr>
        <w:pStyle w:val="Standard"/>
      </w:pPr>
      <w:r w:rsidRPr="00474ED0">
        <w:t>Graf 3: Zastoupení</w:t>
      </w:r>
      <w:r w:rsidR="004048F5">
        <w:t xml:space="preserve"> funkčních potravin ve stravovacím zařízení C</w:t>
      </w:r>
    </w:p>
    <w:p w:rsidR="00974893" w:rsidRDefault="004048F5" w:rsidP="00764C01">
      <w:pPr>
        <w:pStyle w:val="Standard"/>
        <w:spacing w:line="240" w:lineRule="auto"/>
      </w:pPr>
      <w:r>
        <w:t>Pokrmy nabízené v restauraci C</w:t>
      </w:r>
      <w:r w:rsidR="00974893" w:rsidRPr="00974893">
        <w:t>, ve kterých se vyskytují funkční potraviny:</w:t>
      </w:r>
    </w:p>
    <w:p w:rsidR="00974893" w:rsidRPr="00CA26E1" w:rsidRDefault="00974893" w:rsidP="00764C01">
      <w:pPr>
        <w:pStyle w:val="Standard"/>
        <w:spacing w:line="240" w:lineRule="auto"/>
      </w:pPr>
      <w:r w:rsidRPr="00974893">
        <w:rPr>
          <w:b/>
        </w:rPr>
        <w:t xml:space="preserve">Špenát – </w:t>
      </w:r>
      <w:r w:rsidR="00CA26E1">
        <w:t xml:space="preserve">těstoviny/noky se špenátem a kuřecím masem, špenátová polévka </w:t>
      </w:r>
    </w:p>
    <w:p w:rsidR="00974893" w:rsidRPr="00CA26E1" w:rsidRDefault="00974893" w:rsidP="00764C01">
      <w:pPr>
        <w:pStyle w:val="Standard"/>
        <w:spacing w:line="240" w:lineRule="auto"/>
      </w:pPr>
      <w:r w:rsidRPr="00974893">
        <w:rPr>
          <w:b/>
        </w:rPr>
        <w:t xml:space="preserve">Vlašské ořechy – </w:t>
      </w:r>
      <w:r w:rsidR="00CA26E1">
        <w:t>součást dezertů a zmrzlinových pohárů</w:t>
      </w:r>
    </w:p>
    <w:p w:rsidR="00974893" w:rsidRPr="00CA26E1" w:rsidRDefault="00974893" w:rsidP="00764C01">
      <w:pPr>
        <w:pStyle w:val="Standard"/>
        <w:spacing w:line="240" w:lineRule="auto"/>
      </w:pPr>
      <w:r w:rsidRPr="00974893">
        <w:rPr>
          <w:b/>
        </w:rPr>
        <w:t xml:space="preserve">Brusinky – </w:t>
      </w:r>
      <w:r w:rsidR="00CA26E1">
        <w:t>součást dezertů, brusinkový terč (podávaný ke svíčkové omáčce)</w:t>
      </w:r>
    </w:p>
    <w:p w:rsidR="00974893" w:rsidRPr="00CA26E1" w:rsidRDefault="00974893" w:rsidP="00764C01">
      <w:pPr>
        <w:pStyle w:val="Standard"/>
        <w:spacing w:line="240" w:lineRule="auto"/>
      </w:pPr>
      <w:r w:rsidRPr="00974893">
        <w:rPr>
          <w:b/>
        </w:rPr>
        <w:t xml:space="preserve">Oves – </w:t>
      </w:r>
      <w:r w:rsidR="00CA26E1">
        <w:t>ovesné lívanečky, ovesné müsli s jogurtem a ovocem</w:t>
      </w:r>
    </w:p>
    <w:p w:rsidR="00974893" w:rsidRPr="00CA26E1" w:rsidRDefault="00974893" w:rsidP="00764C01">
      <w:pPr>
        <w:pStyle w:val="Standard"/>
        <w:spacing w:line="240" w:lineRule="auto"/>
      </w:pPr>
      <w:r w:rsidRPr="00974893">
        <w:rPr>
          <w:b/>
        </w:rPr>
        <w:t xml:space="preserve">Brokolice – </w:t>
      </w:r>
      <w:r w:rsidR="00CA26E1">
        <w:t>polévka brokolicový krém, těstoviny s brokolicí a sýrovou omáčkou</w:t>
      </w:r>
    </w:p>
    <w:p w:rsidR="00974893" w:rsidRDefault="00974893" w:rsidP="00424CDF">
      <w:pPr>
        <w:pStyle w:val="Standard"/>
        <w:rPr>
          <w:b/>
        </w:rPr>
      </w:pPr>
    </w:p>
    <w:p w:rsidR="00D8098F" w:rsidRDefault="004048F5" w:rsidP="00424CDF">
      <w:pPr>
        <w:pStyle w:val="Standard"/>
        <w:rPr>
          <w:b/>
        </w:rPr>
      </w:pPr>
      <w:r>
        <w:rPr>
          <w:b/>
        </w:rPr>
        <w:t>Stravovací zařízení D</w:t>
      </w:r>
    </w:p>
    <w:p w:rsidR="00744251" w:rsidRPr="00744251" w:rsidRDefault="00744251" w:rsidP="00424CDF">
      <w:pPr>
        <w:pStyle w:val="Standard"/>
      </w:pPr>
      <w:r w:rsidRPr="00744251">
        <w:t>Typ stravovacího zařízení: restaurace</w:t>
      </w:r>
    </w:p>
    <w:p w:rsidR="006B4291" w:rsidRDefault="00E22345" w:rsidP="00764C01">
      <w:pPr>
        <w:pStyle w:val="Standard"/>
      </w:pPr>
      <w:r>
        <w:t>Základem této restaura</w:t>
      </w:r>
      <w:r w:rsidR="00764C01">
        <w:t xml:space="preserve">ce je především vlastní výroba těstovin. </w:t>
      </w:r>
      <w:r>
        <w:t>Zabývá se stylem Víno-kulinarium, což znamená spojení vína s jí</w:t>
      </w:r>
      <w:r w:rsidR="002602C9">
        <w:t>dlem. Vyberete si z  několika chodového</w:t>
      </w:r>
      <w:r>
        <w:t xml:space="preserve"> menu a </w:t>
      </w:r>
      <w:r>
        <w:lastRenderedPageBreak/>
        <w:t>odborný someliér a šéfkuchař vám s odborným výkladem vybere druh vína, který se k vámi vybraným chodům hodí.</w:t>
      </w:r>
    </w:p>
    <w:p w:rsidR="00E22345" w:rsidRPr="00E22345" w:rsidRDefault="006B4291" w:rsidP="00764C01">
      <w:pPr>
        <w:pStyle w:val="Standard"/>
      </w:pPr>
      <w:r>
        <w:t xml:space="preserve"> Většina nabízených pokrmů obsahují funkční potraviny jako je špenát a brokol</w:t>
      </w:r>
      <w:r w:rsidR="00474ED0">
        <w:t>ice (</w:t>
      </w:r>
      <w:r w:rsidR="00764C01">
        <w:t>G</w:t>
      </w:r>
      <w:r w:rsidR="004048F5">
        <w:t>raf 4). Brusinky</w:t>
      </w:r>
      <w:r w:rsidR="00CA26E1">
        <w:t xml:space="preserve"> a vlašské ořechy jsou</w:t>
      </w:r>
      <w:r>
        <w:t xml:space="preserve"> většinou součástí sladkých pokrmů.</w:t>
      </w:r>
      <w:r w:rsidR="00714ECD">
        <w:t xml:space="preserve"> Využití potravin je velice nízké.</w:t>
      </w:r>
    </w:p>
    <w:p w:rsidR="00D8098F" w:rsidRDefault="00D8098F" w:rsidP="00424CDF">
      <w:pPr>
        <w:pStyle w:val="Standard"/>
        <w:rPr>
          <w:b/>
        </w:rPr>
      </w:pPr>
      <w:r>
        <w:rPr>
          <w:b/>
          <w:noProof/>
          <w:lang w:eastAsia="cs-CZ"/>
        </w:rPr>
        <w:drawing>
          <wp:inline distT="0" distB="0" distL="0" distR="0" wp14:anchorId="64B29A08" wp14:editId="32CC20EA">
            <wp:extent cx="4042410" cy="28956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74ED0" w:rsidRDefault="00474ED0" w:rsidP="00424CDF">
      <w:pPr>
        <w:pStyle w:val="Standard"/>
      </w:pPr>
      <w:r>
        <w:t>Graf 4: Zastoupení funkčních potravin</w:t>
      </w:r>
      <w:r w:rsidR="004048F5">
        <w:t xml:space="preserve"> ve stravovacím zařízení D</w:t>
      </w:r>
    </w:p>
    <w:p w:rsidR="00E16256" w:rsidRDefault="00E16256" w:rsidP="00764C01">
      <w:pPr>
        <w:pStyle w:val="Standard"/>
        <w:spacing w:line="240" w:lineRule="auto"/>
      </w:pPr>
      <w:r w:rsidRPr="00E16256">
        <w:t>Pokrmy n</w:t>
      </w:r>
      <w:r w:rsidR="0004429E">
        <w:t>abízené v restauraci D</w:t>
      </w:r>
      <w:r w:rsidRPr="00E16256">
        <w:t>, ve kterých se vyskytují funkční potraviny:</w:t>
      </w:r>
    </w:p>
    <w:p w:rsidR="00E16256" w:rsidRPr="00714ECD" w:rsidRDefault="00E16256" w:rsidP="00764C01">
      <w:pPr>
        <w:pStyle w:val="Standard"/>
        <w:spacing w:line="240" w:lineRule="auto"/>
      </w:pPr>
      <w:r w:rsidRPr="00E16256">
        <w:rPr>
          <w:b/>
        </w:rPr>
        <w:t xml:space="preserve">Vlašské ořechy – </w:t>
      </w:r>
      <w:r w:rsidR="00714ECD">
        <w:t>jablečný štrůdl</w:t>
      </w:r>
    </w:p>
    <w:p w:rsidR="00E16256" w:rsidRPr="00714ECD" w:rsidRDefault="00E16256" w:rsidP="00764C01">
      <w:pPr>
        <w:pStyle w:val="Standard"/>
        <w:spacing w:line="240" w:lineRule="auto"/>
      </w:pPr>
      <w:r w:rsidRPr="00E16256">
        <w:rPr>
          <w:b/>
        </w:rPr>
        <w:t>Brokolice –</w:t>
      </w:r>
      <w:r w:rsidR="00714ECD">
        <w:rPr>
          <w:b/>
        </w:rPr>
        <w:t xml:space="preserve"> </w:t>
      </w:r>
      <w:r w:rsidR="00714ECD">
        <w:t>těstoviny s brokolicí a smetanovou omáčkou</w:t>
      </w:r>
    </w:p>
    <w:p w:rsidR="00E16256" w:rsidRPr="00714ECD" w:rsidRDefault="00E16256" w:rsidP="00764C01">
      <w:pPr>
        <w:pStyle w:val="Standard"/>
        <w:spacing w:line="240" w:lineRule="auto"/>
      </w:pPr>
      <w:r w:rsidRPr="00E16256">
        <w:rPr>
          <w:b/>
        </w:rPr>
        <w:t xml:space="preserve">Brusinky – </w:t>
      </w:r>
      <w:r w:rsidR="00714ECD">
        <w:t>brusinkový terč (podáván ke svíčkové omáčce), paštika s brusinkami</w:t>
      </w:r>
    </w:p>
    <w:p w:rsidR="00222D64" w:rsidRDefault="00E16256" w:rsidP="00764C01">
      <w:pPr>
        <w:pStyle w:val="Standard"/>
        <w:spacing w:line="240" w:lineRule="auto"/>
      </w:pPr>
      <w:r w:rsidRPr="00E16256">
        <w:rPr>
          <w:b/>
        </w:rPr>
        <w:t xml:space="preserve">Špenát </w:t>
      </w:r>
      <w:r w:rsidR="00714ECD">
        <w:rPr>
          <w:b/>
        </w:rPr>
        <w:t>–</w:t>
      </w:r>
      <w:r w:rsidRPr="00E16256">
        <w:rPr>
          <w:b/>
        </w:rPr>
        <w:t xml:space="preserve"> </w:t>
      </w:r>
      <w:r w:rsidR="00714ECD">
        <w:t>kuřecí steak na listovém špenátu, těstoviny a noky s kuřecím masem a špenátem</w:t>
      </w:r>
    </w:p>
    <w:p w:rsidR="00222D64" w:rsidRPr="00222D64" w:rsidRDefault="00222D64" w:rsidP="00424CDF">
      <w:pPr>
        <w:pStyle w:val="Standard"/>
      </w:pPr>
    </w:p>
    <w:p w:rsidR="00D8098F" w:rsidRDefault="0004429E" w:rsidP="00424CDF">
      <w:pPr>
        <w:pStyle w:val="Standard"/>
        <w:rPr>
          <w:b/>
        </w:rPr>
      </w:pPr>
      <w:r>
        <w:rPr>
          <w:b/>
        </w:rPr>
        <w:t>Stravovací zařízení E</w:t>
      </w:r>
    </w:p>
    <w:p w:rsidR="00744251" w:rsidRPr="00744251" w:rsidRDefault="00744251" w:rsidP="00424CDF">
      <w:pPr>
        <w:pStyle w:val="Standard"/>
      </w:pPr>
      <w:r w:rsidRPr="00744251">
        <w:t>Typ stravovacího zařízení: restaurace</w:t>
      </w:r>
      <w:r>
        <w:t xml:space="preserve">, bar </w:t>
      </w:r>
    </w:p>
    <w:p w:rsidR="00E22345" w:rsidRDefault="00E22345" w:rsidP="00424CDF">
      <w:pPr>
        <w:pStyle w:val="Standard"/>
      </w:pPr>
      <w:r>
        <w:t>Restaurace funguje od roku 2003. Nabízí pokrmy jak z če</w:t>
      </w:r>
      <w:r w:rsidR="00E65EBA">
        <w:t>ské tak i ze zahraniční kuchyně a výběr poledního menu ze dvou jídel.  Je zde možnost pořádání obchodního jednání, rodinné či firemní oslavy. V restauraci je kapacita až 70 míst, je zde i nekuřácký prostor, zimní a letní terasa  se 26 místy a oddělený salonek s krbem.</w:t>
      </w:r>
    </w:p>
    <w:p w:rsidR="00733351" w:rsidRDefault="00764C01" w:rsidP="00285444">
      <w:pPr>
        <w:pStyle w:val="Standard"/>
      </w:pPr>
      <w:r>
        <w:lastRenderedPageBreak/>
        <w:t>V G</w:t>
      </w:r>
      <w:r w:rsidR="00474ED0">
        <w:t xml:space="preserve">rafu </w:t>
      </w:r>
      <w:r w:rsidR="00285444">
        <w:t>5 můžeme vidět, že používanými funkčními potravinami jsou pouze brusinky, oves a špenát</w:t>
      </w:r>
      <w:r w:rsidR="00714ECD">
        <w:t xml:space="preserve"> a jejich využití je také velice nízké, není zde kladen důraz na zdravé potraviny.</w:t>
      </w:r>
    </w:p>
    <w:p w:rsidR="00285444" w:rsidRPr="00E22345" w:rsidRDefault="00285444" w:rsidP="00285444">
      <w:pPr>
        <w:pStyle w:val="Standard"/>
      </w:pPr>
      <w:r>
        <w:t>Většina těchto zařízení</w:t>
      </w:r>
      <w:r w:rsidR="0004429E">
        <w:t xml:space="preserve"> jako je stravovací zařízení E a F </w:t>
      </w:r>
      <w:r>
        <w:t>neví o existenci a důležitosti funkčních potravin, i když je v malé míře používají.</w:t>
      </w:r>
    </w:p>
    <w:p w:rsidR="00285444" w:rsidRPr="00E22345" w:rsidRDefault="00285444" w:rsidP="00424CDF">
      <w:pPr>
        <w:pStyle w:val="Standard"/>
      </w:pPr>
    </w:p>
    <w:p w:rsidR="008B61AF" w:rsidRDefault="00D8098F" w:rsidP="00424CDF">
      <w:pPr>
        <w:pStyle w:val="Standard"/>
        <w:rPr>
          <w:b/>
        </w:rPr>
      </w:pPr>
      <w:r>
        <w:rPr>
          <w:b/>
          <w:noProof/>
          <w:lang w:eastAsia="cs-CZ"/>
        </w:rPr>
        <w:drawing>
          <wp:inline distT="0" distB="0" distL="0" distR="0" wp14:anchorId="5C177C16" wp14:editId="0C0031FC">
            <wp:extent cx="4324350" cy="27813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74ED0" w:rsidRDefault="00474ED0" w:rsidP="00424CDF">
      <w:pPr>
        <w:pStyle w:val="Standard"/>
      </w:pPr>
      <w:r>
        <w:t>Graf 5: Zastoupení funkční</w:t>
      </w:r>
      <w:r w:rsidR="0004429E">
        <w:t>ch potravin ve stravovacím zařízení E</w:t>
      </w:r>
    </w:p>
    <w:p w:rsidR="00714ECD" w:rsidRDefault="00714ECD" w:rsidP="00764C01">
      <w:pPr>
        <w:pStyle w:val="Standard"/>
        <w:spacing w:line="240" w:lineRule="auto"/>
      </w:pPr>
      <w:r w:rsidRPr="00714ECD">
        <w:t>Pokrmy na</w:t>
      </w:r>
      <w:r w:rsidR="0004429E">
        <w:t>bízené v restauraci E</w:t>
      </w:r>
      <w:r w:rsidRPr="00714ECD">
        <w:t>, ve kterých se vyskytují funkční potraviny:</w:t>
      </w:r>
    </w:p>
    <w:p w:rsidR="00714ECD" w:rsidRPr="00CF4672" w:rsidRDefault="00714ECD" w:rsidP="00764C01">
      <w:pPr>
        <w:pStyle w:val="Standard"/>
        <w:spacing w:line="240" w:lineRule="auto"/>
      </w:pPr>
      <w:r w:rsidRPr="00714ECD">
        <w:rPr>
          <w:b/>
        </w:rPr>
        <w:t>Brusinky –</w:t>
      </w:r>
      <w:r w:rsidR="00CF4672">
        <w:rPr>
          <w:b/>
        </w:rPr>
        <w:t xml:space="preserve"> </w:t>
      </w:r>
      <w:r w:rsidR="00CF4672">
        <w:t>hermelínové tousty s brusinkami</w:t>
      </w:r>
    </w:p>
    <w:p w:rsidR="00714ECD" w:rsidRPr="00CF4672" w:rsidRDefault="00714ECD" w:rsidP="00764C01">
      <w:pPr>
        <w:pStyle w:val="Standard"/>
        <w:spacing w:line="240" w:lineRule="auto"/>
      </w:pPr>
      <w:r w:rsidRPr="00714ECD">
        <w:rPr>
          <w:b/>
        </w:rPr>
        <w:t xml:space="preserve">Oves – </w:t>
      </w:r>
      <w:r w:rsidR="00CF4672">
        <w:t>ovesné lívanečky, ovesné müsli s jogurtem</w:t>
      </w:r>
    </w:p>
    <w:p w:rsidR="00714ECD" w:rsidRPr="00CF4672" w:rsidRDefault="00714ECD" w:rsidP="00764C01">
      <w:pPr>
        <w:pStyle w:val="Standard"/>
        <w:spacing w:line="240" w:lineRule="auto"/>
      </w:pPr>
      <w:r w:rsidRPr="00714ECD">
        <w:rPr>
          <w:b/>
        </w:rPr>
        <w:t xml:space="preserve">Špenát </w:t>
      </w:r>
      <w:r w:rsidR="00CF4672">
        <w:rPr>
          <w:b/>
        </w:rPr>
        <w:t>–</w:t>
      </w:r>
      <w:r w:rsidRPr="00714ECD">
        <w:rPr>
          <w:b/>
        </w:rPr>
        <w:t xml:space="preserve"> </w:t>
      </w:r>
      <w:r w:rsidR="00CF4672">
        <w:t>těstoviny/noky s kuřecím masem a špenátem, kuřecí steak s listovým špenátem</w:t>
      </w:r>
    </w:p>
    <w:p w:rsidR="00766048" w:rsidRDefault="00CF4672" w:rsidP="00764C01">
      <w:pPr>
        <w:pStyle w:val="Standard"/>
        <w:spacing w:line="240" w:lineRule="auto"/>
      </w:pPr>
      <w:r>
        <w:rPr>
          <w:b/>
        </w:rPr>
        <w:t xml:space="preserve">Brokolice – </w:t>
      </w:r>
      <w:r w:rsidR="00466B66">
        <w:t>polévka brokolicový krém</w:t>
      </w:r>
    </w:p>
    <w:p w:rsidR="00466B66" w:rsidRPr="00466B66" w:rsidRDefault="00466B66" w:rsidP="00424CDF">
      <w:pPr>
        <w:pStyle w:val="Standard"/>
      </w:pPr>
    </w:p>
    <w:p w:rsidR="00D8098F" w:rsidRDefault="0004429E" w:rsidP="00424CDF">
      <w:pPr>
        <w:pStyle w:val="Standard"/>
        <w:rPr>
          <w:b/>
        </w:rPr>
      </w:pPr>
      <w:r>
        <w:rPr>
          <w:b/>
        </w:rPr>
        <w:t>Stravovací zařízení F</w:t>
      </w:r>
    </w:p>
    <w:p w:rsidR="00744251" w:rsidRPr="00744251" w:rsidRDefault="00744251" w:rsidP="00424CDF">
      <w:pPr>
        <w:pStyle w:val="Standard"/>
      </w:pPr>
      <w:r w:rsidRPr="00744251">
        <w:t>Typ stravovacího zařízení: restaurace</w:t>
      </w:r>
      <w:r>
        <w:t>, pizzerie, bar</w:t>
      </w:r>
    </w:p>
    <w:p w:rsidR="005E09F2" w:rsidRDefault="00E22345" w:rsidP="00424CDF">
      <w:pPr>
        <w:pStyle w:val="Standard"/>
      </w:pPr>
      <w:r>
        <w:t>Jedná se spíše o bar než o resta</w:t>
      </w:r>
      <w:r w:rsidR="005E09F2">
        <w:t>uraci s nekuřáckým prostorem, který se nachází ve středu města. Je zde možnost venkovního posezení, nabízí širokou nabídku pizzy, kterou i rozváží zdarma po Znojmě. V období letních prázdnin se každý pátek pořádá grilování selete.</w:t>
      </w:r>
    </w:p>
    <w:p w:rsidR="00285444" w:rsidRDefault="00285444" w:rsidP="00424CDF">
      <w:pPr>
        <w:pStyle w:val="Standard"/>
      </w:pPr>
      <w:r>
        <w:lastRenderedPageBreak/>
        <w:t>Stejně tak jako u předchozího zařízení, můžeme vidět velice nízké zastoup</w:t>
      </w:r>
      <w:r w:rsidR="00764C01">
        <w:t>ení funkčních potravin (G</w:t>
      </w:r>
      <w:r w:rsidR="00474ED0">
        <w:t xml:space="preserve">raf </w:t>
      </w:r>
      <w:r w:rsidR="00764C01">
        <w:t>6). V pokrmech se nejvíce vyskytuje špenát, dále pak brusinky a v neposlední řadě oves a brokolice.</w:t>
      </w:r>
    </w:p>
    <w:p w:rsidR="00285444" w:rsidRDefault="008B61AF" w:rsidP="00424CDF">
      <w:pPr>
        <w:pStyle w:val="Standard"/>
        <w:rPr>
          <w:b/>
        </w:rPr>
      </w:pPr>
      <w:r>
        <w:rPr>
          <w:b/>
          <w:noProof/>
          <w:lang w:eastAsia="cs-CZ"/>
        </w:rPr>
        <w:drawing>
          <wp:inline distT="0" distB="0" distL="0" distR="0" wp14:anchorId="7E8A49CA" wp14:editId="1A3DC1E5">
            <wp:extent cx="4042610" cy="2781701"/>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74ED0" w:rsidRDefault="00474ED0" w:rsidP="00424CDF">
      <w:pPr>
        <w:pStyle w:val="Standard"/>
      </w:pPr>
      <w:r>
        <w:t>Graf 6: Zastoupení fun</w:t>
      </w:r>
      <w:r w:rsidR="0004429E">
        <w:t>kčních potravin ve stravovacím zařízení F</w:t>
      </w:r>
    </w:p>
    <w:p w:rsidR="00766048" w:rsidRDefault="00766048" w:rsidP="00764C01">
      <w:pPr>
        <w:pStyle w:val="Standard"/>
        <w:spacing w:line="240" w:lineRule="auto"/>
      </w:pPr>
      <w:r w:rsidRPr="00766048">
        <w:t>Pokrmy nabízené v</w:t>
      </w:r>
      <w:r w:rsidR="0004429E">
        <w:t> restauraci F</w:t>
      </w:r>
      <w:r w:rsidRPr="00766048">
        <w:t>, ve kterých se vyskytují funkční potraviny:</w:t>
      </w:r>
    </w:p>
    <w:p w:rsidR="00766048" w:rsidRDefault="00766048" w:rsidP="00764C01">
      <w:pPr>
        <w:pStyle w:val="Standard"/>
        <w:spacing w:line="240" w:lineRule="auto"/>
      </w:pPr>
      <w:r w:rsidRPr="00066C20">
        <w:rPr>
          <w:b/>
        </w:rPr>
        <w:t>Špenát</w:t>
      </w:r>
      <w:r>
        <w:t xml:space="preserve"> – </w:t>
      </w:r>
      <w:r w:rsidR="00066C20">
        <w:t>jako přísada na pizzy, těstoviny/gnochi se špenátem, kuřecím masem a česnekem, steak z lososa na špenátovém lůžku</w:t>
      </w:r>
    </w:p>
    <w:p w:rsidR="00766048" w:rsidRDefault="00766048" w:rsidP="00764C01">
      <w:pPr>
        <w:pStyle w:val="Standard"/>
        <w:spacing w:line="240" w:lineRule="auto"/>
      </w:pPr>
      <w:r w:rsidRPr="00066C20">
        <w:rPr>
          <w:b/>
        </w:rPr>
        <w:t>Brokolice</w:t>
      </w:r>
      <w:r>
        <w:t xml:space="preserve"> – </w:t>
      </w:r>
      <w:r w:rsidR="00066C20">
        <w:t>jako přísada na pizzy</w:t>
      </w:r>
    </w:p>
    <w:p w:rsidR="00766048" w:rsidRDefault="00766048" w:rsidP="00764C01">
      <w:pPr>
        <w:pStyle w:val="Standard"/>
        <w:spacing w:line="240" w:lineRule="auto"/>
      </w:pPr>
      <w:r w:rsidRPr="00066C20">
        <w:rPr>
          <w:b/>
        </w:rPr>
        <w:t>Brusinky</w:t>
      </w:r>
      <w:r>
        <w:t xml:space="preserve"> – </w:t>
      </w:r>
      <w:r w:rsidR="00066C20">
        <w:t>lívance s brusinkami a šlehačkou, nakládaný hermelín s brusinkovým čatní</w:t>
      </w:r>
    </w:p>
    <w:p w:rsidR="00066C20" w:rsidRPr="00474ED0" w:rsidRDefault="00766048" w:rsidP="00764C01">
      <w:pPr>
        <w:pStyle w:val="Standard"/>
        <w:spacing w:line="240" w:lineRule="auto"/>
      </w:pPr>
      <w:r w:rsidRPr="00066C20">
        <w:rPr>
          <w:b/>
        </w:rPr>
        <w:t>Oves</w:t>
      </w:r>
      <w:r>
        <w:t xml:space="preserve"> </w:t>
      </w:r>
      <w:r w:rsidR="00066C20">
        <w:t>–</w:t>
      </w:r>
      <w:r>
        <w:t xml:space="preserve"> </w:t>
      </w:r>
      <w:r w:rsidR="00066C20">
        <w:t>ovesné müsli s jogurtem</w:t>
      </w:r>
    </w:p>
    <w:p w:rsidR="0004429E" w:rsidRDefault="0004429E" w:rsidP="00424CDF">
      <w:pPr>
        <w:pStyle w:val="Standard"/>
        <w:rPr>
          <w:b/>
        </w:rPr>
      </w:pPr>
    </w:p>
    <w:p w:rsidR="00D8098F" w:rsidRDefault="0004429E" w:rsidP="00424CDF">
      <w:pPr>
        <w:pStyle w:val="Standard"/>
        <w:rPr>
          <w:b/>
        </w:rPr>
      </w:pPr>
      <w:r>
        <w:rPr>
          <w:b/>
        </w:rPr>
        <w:t>Stravovací zařízení G</w:t>
      </w:r>
    </w:p>
    <w:p w:rsidR="00744251" w:rsidRPr="00744251" w:rsidRDefault="00744251" w:rsidP="00764C01">
      <w:pPr>
        <w:pStyle w:val="Standard"/>
      </w:pPr>
      <w:r w:rsidRPr="00744251">
        <w:t>Typ stravovacího zařízení: restaurace</w:t>
      </w:r>
    </w:p>
    <w:p w:rsidR="007A1B3F" w:rsidRDefault="00365895" w:rsidP="00764C01">
      <w:pPr>
        <w:pStyle w:val="Standard"/>
      </w:pPr>
      <w:r>
        <w:t>Tato rest</w:t>
      </w:r>
      <w:r w:rsidR="00007FD0">
        <w:t xml:space="preserve">aurace je nově zrekonstruovaná, ve které se </w:t>
      </w:r>
      <w:r w:rsidR="00B4379B">
        <w:t xml:space="preserve">nachází </w:t>
      </w:r>
      <w:r w:rsidR="00007FD0">
        <w:t>solárium. N</w:t>
      </w:r>
      <w:r w:rsidR="002602C9">
        <w:t xml:space="preserve">abízí pokrmy jak z české, </w:t>
      </w:r>
      <w:r>
        <w:t>t</w:t>
      </w:r>
      <w:r w:rsidR="00007FD0">
        <w:t xml:space="preserve">ak i mezinárodní kuchyně, ale </w:t>
      </w:r>
      <w:r>
        <w:t>také velký výběr italské pizzy a exotických koktejlů.</w:t>
      </w:r>
      <w:r w:rsidR="00007FD0">
        <w:t xml:space="preserve"> Součástí restaurace je letní zahrádka, dětský koutek a velké parkoviště.</w:t>
      </w:r>
      <w:r>
        <w:t xml:space="preserve"> </w:t>
      </w:r>
    </w:p>
    <w:p w:rsidR="007A1B3F" w:rsidRPr="00365895" w:rsidRDefault="007A1B3F" w:rsidP="00764C01">
      <w:pPr>
        <w:pStyle w:val="Standard"/>
      </w:pPr>
      <w:r>
        <w:t>Nejvíce zastoupenými funkčními potravinami jsou brokolice a špe</w:t>
      </w:r>
      <w:r w:rsidR="00764C01">
        <w:t>nát, jak nám znázorňuje G</w:t>
      </w:r>
      <w:r w:rsidR="00474ED0">
        <w:t xml:space="preserve">raf </w:t>
      </w:r>
      <w:r>
        <w:t>7. Tyto potraviny jsou zde nejvíce používané jako součást pizzy a těstovin.</w:t>
      </w:r>
    </w:p>
    <w:p w:rsidR="008B61AF" w:rsidRDefault="008B61AF" w:rsidP="00424CDF">
      <w:pPr>
        <w:pStyle w:val="Standard"/>
        <w:rPr>
          <w:b/>
        </w:rPr>
      </w:pPr>
      <w:r>
        <w:rPr>
          <w:b/>
          <w:noProof/>
          <w:lang w:eastAsia="cs-CZ"/>
        </w:rPr>
        <w:lastRenderedPageBreak/>
        <w:drawing>
          <wp:inline distT="0" distB="0" distL="0" distR="0" wp14:anchorId="4E443D3D" wp14:editId="2AEE3F34">
            <wp:extent cx="4042610" cy="2781701"/>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B4291" w:rsidRPr="00474ED0" w:rsidRDefault="00474ED0" w:rsidP="00424CDF">
      <w:pPr>
        <w:pStyle w:val="Standard"/>
      </w:pPr>
      <w:r w:rsidRPr="00474ED0">
        <w:t>Graf 7: Zastoupení funkč</w:t>
      </w:r>
      <w:r w:rsidR="0004429E">
        <w:t>ních potravin ve stravovacím zařízení G</w:t>
      </w:r>
    </w:p>
    <w:p w:rsidR="00744251" w:rsidRDefault="00066C20" w:rsidP="00764C01">
      <w:pPr>
        <w:pStyle w:val="Standard"/>
        <w:spacing w:line="240" w:lineRule="auto"/>
      </w:pPr>
      <w:r w:rsidRPr="00066C20">
        <w:t>Po</w:t>
      </w:r>
      <w:r w:rsidR="0004429E">
        <w:t>krmy nabízené v restauraci G</w:t>
      </w:r>
      <w:r w:rsidRPr="00066C20">
        <w:t>, ve kterých se vyskytují funkční potraviny:</w:t>
      </w:r>
    </w:p>
    <w:p w:rsidR="00066C20" w:rsidRDefault="00066C20" w:rsidP="00764C01">
      <w:pPr>
        <w:pStyle w:val="Standard"/>
        <w:spacing w:line="240" w:lineRule="auto"/>
      </w:pPr>
      <w:r w:rsidRPr="00827A4B">
        <w:rPr>
          <w:b/>
        </w:rPr>
        <w:t>Špenát</w:t>
      </w:r>
      <w:r>
        <w:t xml:space="preserve"> – špenátové tortelini</w:t>
      </w:r>
      <w:r w:rsidR="00827A4B">
        <w:t xml:space="preserve">, přísada na pizzu </w:t>
      </w:r>
    </w:p>
    <w:p w:rsidR="00066C20" w:rsidRDefault="00066C20" w:rsidP="00764C01">
      <w:pPr>
        <w:pStyle w:val="Standard"/>
        <w:spacing w:line="240" w:lineRule="auto"/>
      </w:pPr>
      <w:r w:rsidRPr="00827A4B">
        <w:rPr>
          <w:b/>
        </w:rPr>
        <w:t>Brokolice</w:t>
      </w:r>
      <w:r>
        <w:t xml:space="preserve"> – polévka brokolicový krém,</w:t>
      </w:r>
      <w:r w:rsidR="00827A4B">
        <w:t xml:space="preserve"> noky s brokolicí, šunkou a sýrovou omáčkou, zapékaná brokolice se sýrovou omáčkou, přísada na pizzu</w:t>
      </w:r>
    </w:p>
    <w:p w:rsidR="00066C20" w:rsidRDefault="00066C20" w:rsidP="00764C01">
      <w:pPr>
        <w:pStyle w:val="Standard"/>
        <w:spacing w:line="240" w:lineRule="auto"/>
      </w:pPr>
      <w:r w:rsidRPr="00827A4B">
        <w:rPr>
          <w:b/>
        </w:rPr>
        <w:t>Brusinky</w:t>
      </w:r>
      <w:r>
        <w:t xml:space="preserve"> – kuřecí steak s mozzarelou, grilovaným rajčetem a brusinkovým terčem, svíčková n</w:t>
      </w:r>
      <w:r w:rsidR="005B5C5D">
        <w:t>a</w:t>
      </w:r>
      <w:r>
        <w:t xml:space="preserve"> smetaně s</w:t>
      </w:r>
      <w:r w:rsidR="00827A4B">
        <w:t> </w:t>
      </w:r>
      <w:r>
        <w:t>brusinkami</w:t>
      </w:r>
    </w:p>
    <w:p w:rsidR="00827A4B" w:rsidRDefault="00827A4B" w:rsidP="00764C01">
      <w:pPr>
        <w:pStyle w:val="Standard"/>
        <w:spacing w:line="240" w:lineRule="auto"/>
      </w:pPr>
      <w:r w:rsidRPr="00827A4B">
        <w:rPr>
          <w:b/>
        </w:rPr>
        <w:t>Oves</w:t>
      </w:r>
      <w:r>
        <w:t xml:space="preserve"> – ovesné vločky s medem a džemem/nutelou </w:t>
      </w:r>
    </w:p>
    <w:p w:rsidR="00066C20" w:rsidRPr="00066C20" w:rsidRDefault="00066C20" w:rsidP="00764C01">
      <w:pPr>
        <w:pStyle w:val="Standard"/>
        <w:spacing w:line="240" w:lineRule="auto"/>
      </w:pPr>
      <w:r w:rsidRPr="00827A4B">
        <w:rPr>
          <w:b/>
        </w:rPr>
        <w:t>Vlašské ořechy</w:t>
      </w:r>
      <w:r>
        <w:t xml:space="preserve"> – jablečný závin, medovník</w:t>
      </w:r>
    </w:p>
    <w:p w:rsidR="006C7E56" w:rsidRDefault="006C7E56" w:rsidP="00424CDF">
      <w:pPr>
        <w:pStyle w:val="Standard"/>
        <w:rPr>
          <w:b/>
        </w:rPr>
      </w:pPr>
    </w:p>
    <w:p w:rsidR="008B61AF" w:rsidRDefault="0004429E" w:rsidP="00424CDF">
      <w:pPr>
        <w:pStyle w:val="Standard"/>
        <w:rPr>
          <w:b/>
        </w:rPr>
      </w:pPr>
      <w:r>
        <w:rPr>
          <w:b/>
        </w:rPr>
        <w:t>Stravovací zařízení H</w:t>
      </w:r>
    </w:p>
    <w:p w:rsidR="00744251" w:rsidRPr="00744251" w:rsidRDefault="00744251" w:rsidP="00424CDF">
      <w:pPr>
        <w:pStyle w:val="Standard"/>
      </w:pPr>
      <w:r w:rsidRPr="00744251">
        <w:t>Typ stravovacího zařízení: restaurace</w:t>
      </w:r>
    </w:p>
    <w:p w:rsidR="00365895" w:rsidRDefault="0004429E" w:rsidP="00764C01">
      <w:pPr>
        <w:pStyle w:val="Standard"/>
      </w:pPr>
      <w:r>
        <w:t xml:space="preserve">Stravovací zařízení H </w:t>
      </w:r>
      <w:r w:rsidR="006B4291">
        <w:t xml:space="preserve">je </w:t>
      </w:r>
      <w:r w:rsidR="00365895">
        <w:t xml:space="preserve">nejlepší restaurací ve Znojmě, kde můžete zažít opravdový gastronomický zážitek. Nabízí jak zahraniční tak i českou kuchyni a znojemská jídla. Pokrmy jsou připravovány podle zásad tradiční čínské medicíny, která se zaměřuje na vaření ze základních surovin s využitím principů nejstaršího a nejpropracovanějšího systému, která zaručuje jak zdravou přípravu </w:t>
      </w:r>
      <w:r w:rsidR="004B096D">
        <w:t>jídel, tak</w:t>
      </w:r>
      <w:r w:rsidR="00365895">
        <w:t xml:space="preserve"> i velký gastronomický zážitek.</w:t>
      </w:r>
      <w:r w:rsidR="004B096D">
        <w:t xml:space="preserve"> </w:t>
      </w:r>
      <w:r w:rsidR="00467D9F">
        <w:t>Důraz je kladen také na vitální kuchyni, která se zabývá zdravým stravováním a připravuje zdravé pokrmy.</w:t>
      </w:r>
    </w:p>
    <w:p w:rsidR="007A1B3F" w:rsidRPr="00365895" w:rsidRDefault="004B096D" w:rsidP="00764C01">
      <w:pPr>
        <w:pStyle w:val="Standard"/>
      </w:pPr>
      <w:r>
        <w:t>Jako jediné ze všech sledovaných stravovacích zařízení využívá avokádo, ale jak můžeme vidět v</w:t>
      </w:r>
      <w:r w:rsidR="00474ED0">
        <w:t> </w:t>
      </w:r>
      <w:r w:rsidR="00764C01">
        <w:t>G</w:t>
      </w:r>
      <w:r>
        <w:t>rafu</w:t>
      </w:r>
      <w:r w:rsidR="00474ED0">
        <w:t xml:space="preserve"> </w:t>
      </w:r>
      <w:r w:rsidR="007A1B3F">
        <w:t>8., využití</w:t>
      </w:r>
      <w:r>
        <w:t xml:space="preserve"> není příliš vysoké. Avokád</w:t>
      </w:r>
      <w:r w:rsidR="00764276">
        <w:t>o se vysk</w:t>
      </w:r>
      <w:r w:rsidR="007A1B3F">
        <w:t>ytuje pouze v jednom pokrmu</w:t>
      </w:r>
      <w:r w:rsidR="00764276">
        <w:t xml:space="preserve">, </w:t>
      </w:r>
      <w:r>
        <w:t xml:space="preserve">jako je </w:t>
      </w:r>
      <w:r>
        <w:lastRenderedPageBreak/>
        <w:t>zeleninový salát.</w:t>
      </w:r>
      <w:r w:rsidR="00B53124">
        <w:t xml:space="preserve"> Patří mezi ta </w:t>
      </w:r>
      <w:r w:rsidR="007A1B3F">
        <w:t xml:space="preserve">stravovací zařízení, které sleduje novodobé gastronomické </w:t>
      </w:r>
      <w:r w:rsidR="004A47D0">
        <w:t>trendy, a myslím</w:t>
      </w:r>
      <w:r w:rsidR="007A1B3F">
        <w:t xml:space="preserve">, že se bude snažit </w:t>
      </w:r>
      <w:r w:rsidR="004A47D0">
        <w:t>je co nejvíce zařazovat do jídelníčků.</w:t>
      </w:r>
    </w:p>
    <w:p w:rsidR="006C7E56" w:rsidRDefault="006C7E56" w:rsidP="00424CDF">
      <w:pPr>
        <w:pStyle w:val="Standard"/>
        <w:rPr>
          <w:b/>
        </w:rPr>
      </w:pPr>
    </w:p>
    <w:p w:rsidR="008B61AF" w:rsidRDefault="008B61AF" w:rsidP="00424CDF">
      <w:pPr>
        <w:pStyle w:val="Standard"/>
        <w:rPr>
          <w:b/>
        </w:rPr>
      </w:pPr>
      <w:r>
        <w:rPr>
          <w:b/>
          <w:noProof/>
          <w:lang w:eastAsia="cs-CZ"/>
        </w:rPr>
        <w:drawing>
          <wp:inline distT="0" distB="0" distL="0" distR="0" wp14:anchorId="10FB72E7" wp14:editId="1973C690">
            <wp:extent cx="4042610" cy="2781701"/>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74ED0" w:rsidRDefault="00474ED0" w:rsidP="00424CDF">
      <w:pPr>
        <w:pStyle w:val="Standard"/>
      </w:pPr>
      <w:r>
        <w:t>Graf 8: Zastoupení funkčních potra</w:t>
      </w:r>
      <w:r w:rsidR="0004429E">
        <w:t>vin ve stravovacím zařízení H</w:t>
      </w:r>
    </w:p>
    <w:p w:rsidR="006C7E56" w:rsidRDefault="006C7E56" w:rsidP="00764C01">
      <w:pPr>
        <w:pStyle w:val="Standard"/>
        <w:spacing w:line="240" w:lineRule="auto"/>
      </w:pPr>
      <w:r w:rsidRPr="006C7E56">
        <w:t>Pokrmy nabíz</w:t>
      </w:r>
      <w:r w:rsidR="0004429E">
        <w:t>ené v restauraci H</w:t>
      </w:r>
      <w:r w:rsidRPr="006C7E56">
        <w:t>, ve kterých se vyskytují funkční potraviny:</w:t>
      </w:r>
    </w:p>
    <w:p w:rsidR="006C7E56" w:rsidRDefault="006C7E56" w:rsidP="00764C01">
      <w:pPr>
        <w:pStyle w:val="Standard"/>
        <w:spacing w:line="240" w:lineRule="auto"/>
      </w:pPr>
      <w:r w:rsidRPr="00222D64">
        <w:rPr>
          <w:b/>
        </w:rPr>
        <w:t>Brusinky</w:t>
      </w:r>
      <w:r>
        <w:t xml:space="preserve"> – </w:t>
      </w:r>
      <w:r w:rsidR="005B5C5D">
        <w:t xml:space="preserve">zvěřinová paštika </w:t>
      </w:r>
      <w:r w:rsidR="00B93CCE">
        <w:t xml:space="preserve">s brusinkami, bažantí stehno s houbovou nádivkou a brusinkovou omáčkou </w:t>
      </w:r>
    </w:p>
    <w:p w:rsidR="006C7E56" w:rsidRDefault="00131740" w:rsidP="00764C01">
      <w:pPr>
        <w:pStyle w:val="Standard"/>
        <w:spacing w:line="240" w:lineRule="auto"/>
      </w:pPr>
      <w:r>
        <w:rPr>
          <w:b/>
        </w:rPr>
        <w:t>Růžičková k</w:t>
      </w:r>
      <w:r w:rsidR="006C7E56" w:rsidRPr="00222D64">
        <w:rPr>
          <w:b/>
        </w:rPr>
        <w:t>apusta</w:t>
      </w:r>
      <w:r w:rsidR="006C7E56">
        <w:t xml:space="preserve"> – </w:t>
      </w:r>
      <w:r w:rsidR="00B93CCE">
        <w:t>hovězí líčka na slanině s růžičkovou kapustou, jelení medailonky s růžičkovou kapustou</w:t>
      </w:r>
    </w:p>
    <w:p w:rsidR="006C7E56" w:rsidRDefault="006C7E56" w:rsidP="00764C01">
      <w:pPr>
        <w:pStyle w:val="Standard"/>
        <w:spacing w:line="240" w:lineRule="auto"/>
      </w:pPr>
      <w:r w:rsidRPr="00222D64">
        <w:rPr>
          <w:b/>
        </w:rPr>
        <w:t>Oves</w:t>
      </w:r>
      <w:r>
        <w:t xml:space="preserve"> – </w:t>
      </w:r>
      <w:r w:rsidR="00B93CCE">
        <w:t>polévka z ovesných vloček s mrkví</w:t>
      </w:r>
    </w:p>
    <w:p w:rsidR="006C7E56" w:rsidRDefault="006C7E56" w:rsidP="00764C01">
      <w:pPr>
        <w:pStyle w:val="Standard"/>
        <w:spacing w:line="240" w:lineRule="auto"/>
      </w:pPr>
      <w:r w:rsidRPr="00222D64">
        <w:rPr>
          <w:b/>
        </w:rPr>
        <w:t>Špenát</w:t>
      </w:r>
      <w:r>
        <w:t xml:space="preserve"> – </w:t>
      </w:r>
      <w:r w:rsidR="00B93CCE">
        <w:t>kuřecí prsíčka plněná špenátem</w:t>
      </w:r>
    </w:p>
    <w:p w:rsidR="006C7E56" w:rsidRDefault="006C7E56" w:rsidP="00764C01">
      <w:pPr>
        <w:pStyle w:val="Standard"/>
        <w:spacing w:line="240" w:lineRule="auto"/>
      </w:pPr>
      <w:r w:rsidRPr="00222D64">
        <w:rPr>
          <w:b/>
        </w:rPr>
        <w:t>Brokolice</w:t>
      </w:r>
      <w:r>
        <w:t xml:space="preserve"> – </w:t>
      </w:r>
      <w:r w:rsidR="00B93CCE">
        <w:t xml:space="preserve">brokolicová polévka s mrkví a kroupami </w:t>
      </w:r>
    </w:p>
    <w:p w:rsidR="006C7E56" w:rsidRDefault="006C7E56" w:rsidP="00764C01">
      <w:pPr>
        <w:pStyle w:val="Standard"/>
        <w:spacing w:line="240" w:lineRule="auto"/>
      </w:pPr>
      <w:r w:rsidRPr="00222D64">
        <w:rPr>
          <w:b/>
        </w:rPr>
        <w:t>Avokádo</w:t>
      </w:r>
      <w:r>
        <w:t xml:space="preserve"> – </w:t>
      </w:r>
      <w:r w:rsidR="005B5C5D">
        <w:t>listový</w:t>
      </w:r>
      <w:r w:rsidR="00B93CCE">
        <w:t xml:space="preserve"> salát s avokádem, vejcem a cherry rajčátky</w:t>
      </w:r>
    </w:p>
    <w:p w:rsidR="006C7E56" w:rsidRPr="006C7E56" w:rsidRDefault="006C7E56" w:rsidP="00764C01">
      <w:pPr>
        <w:pStyle w:val="Standard"/>
        <w:spacing w:line="240" w:lineRule="auto"/>
      </w:pPr>
      <w:r w:rsidRPr="00222D64">
        <w:rPr>
          <w:b/>
        </w:rPr>
        <w:t>Vlašské ořechy</w:t>
      </w:r>
      <w:r>
        <w:t xml:space="preserve"> </w:t>
      </w:r>
      <w:r w:rsidR="00B93CCE">
        <w:t>–</w:t>
      </w:r>
      <w:r>
        <w:t xml:space="preserve"> </w:t>
      </w:r>
      <w:r w:rsidR="00B93CCE">
        <w:t>tvarohový dortík s vlašskými ořechy</w:t>
      </w:r>
    </w:p>
    <w:p w:rsidR="006C7E56" w:rsidRDefault="006C7E56" w:rsidP="00424CDF">
      <w:pPr>
        <w:pStyle w:val="Standard"/>
        <w:rPr>
          <w:b/>
        </w:rPr>
      </w:pPr>
    </w:p>
    <w:p w:rsidR="00543905" w:rsidRDefault="0004429E" w:rsidP="00424CDF">
      <w:pPr>
        <w:pStyle w:val="Standard"/>
        <w:rPr>
          <w:b/>
        </w:rPr>
      </w:pPr>
      <w:r>
        <w:rPr>
          <w:b/>
        </w:rPr>
        <w:t>Stravovací zařízení I</w:t>
      </w:r>
    </w:p>
    <w:p w:rsidR="00B53124" w:rsidRPr="00B53124" w:rsidRDefault="00B53124" w:rsidP="00424CDF">
      <w:pPr>
        <w:pStyle w:val="Standard"/>
      </w:pPr>
      <w:r w:rsidRPr="00744251">
        <w:t>Typ stravovacího zařízení: restaurace</w:t>
      </w:r>
    </w:p>
    <w:p w:rsidR="004B096D" w:rsidRDefault="0004429E" w:rsidP="00764C01">
      <w:pPr>
        <w:pStyle w:val="Standard"/>
      </w:pPr>
      <w:r>
        <w:t xml:space="preserve">Restaurace I </w:t>
      </w:r>
      <w:r w:rsidR="004B096D">
        <w:t xml:space="preserve">nabízí velký výběr jídel italské, české a světové kuchyně, ale také pizzy. </w:t>
      </w:r>
    </w:p>
    <w:p w:rsidR="004B096D" w:rsidRDefault="004B096D" w:rsidP="00764C01">
      <w:pPr>
        <w:pStyle w:val="Standard"/>
      </w:pPr>
      <w:r>
        <w:t>Potraviny, které jsou</w:t>
      </w:r>
      <w:r w:rsidR="00764276">
        <w:t xml:space="preserve"> nejvíce v grafu zastoupeny, jsou </w:t>
      </w:r>
      <w:r>
        <w:t>především součástí pizzy.</w:t>
      </w:r>
    </w:p>
    <w:p w:rsidR="006C7E56" w:rsidRDefault="004A47D0" w:rsidP="00764C01">
      <w:pPr>
        <w:pStyle w:val="Standard"/>
      </w:pPr>
      <w:r>
        <w:lastRenderedPageBreak/>
        <w:t>Potraviny, které se nejvíce vyskytují v jídelním lí</w:t>
      </w:r>
      <w:r w:rsidR="00764C01">
        <w:t>stku, jsou zobrazeny v G</w:t>
      </w:r>
      <w:r w:rsidR="00474ED0">
        <w:t xml:space="preserve">rafu </w:t>
      </w:r>
      <w:r>
        <w:t>9.  Brokolice a špenát jsou</w:t>
      </w:r>
      <w:r w:rsidR="00B93CCE">
        <w:t xml:space="preserve"> opět součástí pizzy a těstovin.</w:t>
      </w:r>
    </w:p>
    <w:p w:rsidR="00543905" w:rsidRDefault="00543905" w:rsidP="00424CDF">
      <w:pPr>
        <w:pStyle w:val="Standard"/>
        <w:rPr>
          <w:b/>
        </w:rPr>
      </w:pPr>
      <w:r>
        <w:rPr>
          <w:b/>
          <w:noProof/>
          <w:lang w:eastAsia="cs-CZ"/>
        </w:rPr>
        <w:drawing>
          <wp:inline distT="0" distB="0" distL="0" distR="0" wp14:anchorId="09953019" wp14:editId="3B62E1E2">
            <wp:extent cx="4042610" cy="2781701"/>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A47D0" w:rsidRPr="00474ED0" w:rsidRDefault="00474ED0" w:rsidP="00424CDF">
      <w:pPr>
        <w:pStyle w:val="Standard"/>
      </w:pPr>
      <w:r w:rsidRPr="00474ED0">
        <w:t>Graf 9: Zast</w:t>
      </w:r>
      <w:r w:rsidR="0004429E">
        <w:t>oupení funkčních potravin ve stravovacím zařízení I</w:t>
      </w:r>
    </w:p>
    <w:p w:rsidR="00D67748" w:rsidRDefault="006C7E56" w:rsidP="00764C01">
      <w:pPr>
        <w:pStyle w:val="Standard"/>
        <w:spacing w:line="240" w:lineRule="auto"/>
      </w:pPr>
      <w:r w:rsidRPr="006C7E56">
        <w:t>Pokr</w:t>
      </w:r>
      <w:r w:rsidR="0004429E">
        <w:t>my nabízené v restauraci I</w:t>
      </w:r>
      <w:r w:rsidRPr="006C7E56">
        <w:t>, ve kterých se vyskytují funkční potraviny:</w:t>
      </w:r>
    </w:p>
    <w:p w:rsidR="006C7E56" w:rsidRDefault="006C7E56" w:rsidP="00764C01">
      <w:pPr>
        <w:pStyle w:val="Standard"/>
        <w:spacing w:line="240" w:lineRule="auto"/>
      </w:pPr>
      <w:r w:rsidRPr="004B5AE5">
        <w:rPr>
          <w:b/>
        </w:rPr>
        <w:t>Brokolice</w:t>
      </w:r>
      <w:r>
        <w:t xml:space="preserve"> – </w:t>
      </w:r>
      <w:r w:rsidR="004B5AE5">
        <w:t xml:space="preserve">špagety s brokolicí a smetanovou omáčkou, zapečená brokolice s nivou, smažená brokolice, přísada na pizzu </w:t>
      </w:r>
    </w:p>
    <w:p w:rsidR="006C7E56" w:rsidRDefault="006C7E56" w:rsidP="00764C01">
      <w:pPr>
        <w:pStyle w:val="Standard"/>
        <w:spacing w:line="240" w:lineRule="auto"/>
      </w:pPr>
      <w:r w:rsidRPr="004B5AE5">
        <w:rPr>
          <w:b/>
        </w:rPr>
        <w:t>Špenát</w:t>
      </w:r>
      <w:r>
        <w:t xml:space="preserve"> – </w:t>
      </w:r>
      <w:r w:rsidR="00B93CCE">
        <w:t>špenátová polévka</w:t>
      </w:r>
      <w:r w:rsidR="004B5AE5">
        <w:t>, vepřové výpečky se špenátem, losos na špenátovém lůžku, přísada na pizzu</w:t>
      </w:r>
    </w:p>
    <w:p w:rsidR="006C7E56" w:rsidRDefault="006C7E56" w:rsidP="00764C01">
      <w:pPr>
        <w:pStyle w:val="Standard"/>
        <w:spacing w:line="240" w:lineRule="auto"/>
      </w:pPr>
      <w:r w:rsidRPr="004B5AE5">
        <w:rPr>
          <w:b/>
        </w:rPr>
        <w:t>Vlašské ořechy</w:t>
      </w:r>
      <w:r>
        <w:t xml:space="preserve"> – </w:t>
      </w:r>
      <w:r w:rsidR="004B5AE5">
        <w:t>součá</w:t>
      </w:r>
      <w:r w:rsidR="005B5C5D">
        <w:t>st zmrzlinových pohárů, jablečný</w:t>
      </w:r>
      <w:r w:rsidR="004B5AE5">
        <w:t xml:space="preserve"> závin</w:t>
      </w:r>
    </w:p>
    <w:p w:rsidR="006C7E56" w:rsidRPr="006C7E56" w:rsidRDefault="006C7E56" w:rsidP="00764C01">
      <w:pPr>
        <w:pStyle w:val="Standard"/>
        <w:spacing w:line="240" w:lineRule="auto"/>
      </w:pPr>
      <w:r w:rsidRPr="004B5AE5">
        <w:rPr>
          <w:b/>
        </w:rPr>
        <w:t>Brusinky</w:t>
      </w:r>
      <w:r>
        <w:t xml:space="preserve"> </w:t>
      </w:r>
      <w:r w:rsidR="004B5AE5">
        <w:t>–</w:t>
      </w:r>
      <w:r>
        <w:t xml:space="preserve"> </w:t>
      </w:r>
      <w:r w:rsidR="004B5AE5">
        <w:t>brusinkové čatní (podávané k vepřovému steaku a grilovanému hermelínu)</w:t>
      </w:r>
    </w:p>
    <w:p w:rsidR="00D67748" w:rsidRDefault="00D67748" w:rsidP="00424CDF">
      <w:pPr>
        <w:pStyle w:val="Standard"/>
        <w:rPr>
          <w:b/>
        </w:rPr>
      </w:pPr>
    </w:p>
    <w:p w:rsidR="00543905" w:rsidRDefault="0004429E" w:rsidP="00424CDF">
      <w:pPr>
        <w:pStyle w:val="Standard"/>
        <w:rPr>
          <w:b/>
        </w:rPr>
      </w:pPr>
      <w:r>
        <w:rPr>
          <w:b/>
        </w:rPr>
        <w:t>Stravovací zařízení J</w:t>
      </w:r>
    </w:p>
    <w:p w:rsidR="00B53124" w:rsidRPr="00B53124" w:rsidRDefault="00B53124" w:rsidP="00424CDF">
      <w:pPr>
        <w:pStyle w:val="Standard"/>
      </w:pPr>
      <w:r w:rsidRPr="00744251">
        <w:t>Typ s</w:t>
      </w:r>
      <w:r>
        <w:t>travovacího zařízení: závodní jídelna</w:t>
      </w:r>
    </w:p>
    <w:p w:rsidR="004B096D" w:rsidRDefault="0004429E" w:rsidP="00764C01">
      <w:pPr>
        <w:pStyle w:val="Standard"/>
      </w:pPr>
      <w:r>
        <w:t>Tato závodní jídelna</w:t>
      </w:r>
      <w:r w:rsidR="004B096D">
        <w:t xml:space="preserve"> se stala druhou nejlepší závodní jídelnou v Jihomoravském kraji. Poskytuje stravovací služby jak pro pacienty nemocnice, tak i pro její zaměstnance a veřejnost.</w:t>
      </w:r>
    </w:p>
    <w:p w:rsidR="00026BDB" w:rsidRDefault="004B096D" w:rsidP="00764C01">
      <w:pPr>
        <w:pStyle w:val="Standard"/>
      </w:pPr>
      <w:r>
        <w:t xml:space="preserve">Tato jídelna </w:t>
      </w:r>
      <w:r w:rsidR="00DA0D56">
        <w:t xml:space="preserve">spolu se stravovacím zařízení A </w:t>
      </w:r>
      <w:r>
        <w:t>využívá nejvíce funkčních potravin ze všech sl</w:t>
      </w:r>
      <w:r w:rsidR="00026BDB">
        <w:t>edovaných stravovacích zařízení</w:t>
      </w:r>
      <w:r w:rsidR="0098412F">
        <w:t>.</w:t>
      </w:r>
    </w:p>
    <w:p w:rsidR="004A47D0" w:rsidRDefault="002602C9" w:rsidP="00764C01">
      <w:pPr>
        <w:pStyle w:val="Standard"/>
      </w:pPr>
      <w:r>
        <w:t xml:space="preserve">Z Grafu 10 je zřejmé </w:t>
      </w:r>
      <w:r w:rsidR="004A47D0">
        <w:t>zastoupení jed</w:t>
      </w:r>
      <w:r w:rsidR="005B5C5D">
        <w:t xml:space="preserve">notlivých funkčních potravin </w:t>
      </w:r>
      <w:r w:rsidR="004A47D0">
        <w:t xml:space="preserve">celkem rovnoměrné. Uplatnění těchto potravin je široké. Závodní jídelna dokáže z potravin vytvořit několik různých pokrmů, nevyužívá je pouze na jednu variantu pokrmu jako u ostatních </w:t>
      </w:r>
      <w:r w:rsidR="00D06350">
        <w:t xml:space="preserve">stravovacích zařízení. </w:t>
      </w:r>
      <w:r w:rsidR="00D06350">
        <w:lastRenderedPageBreak/>
        <w:t>Využití funkčních potravin se bude neustále prohlubovat a rozšiřovat na základě toho, jak zaměstnanci kuchyně budou více a více informováni o jejich důležitosti.</w:t>
      </w:r>
    </w:p>
    <w:p w:rsidR="0098412F" w:rsidRDefault="0098412F" w:rsidP="00026BDB">
      <w:pPr>
        <w:pStyle w:val="Standard"/>
      </w:pPr>
      <w:r>
        <w:rPr>
          <w:b/>
          <w:noProof/>
          <w:lang w:eastAsia="cs-CZ"/>
        </w:rPr>
        <w:drawing>
          <wp:inline distT="0" distB="0" distL="0" distR="0" wp14:anchorId="5B807AC9" wp14:editId="6AF34922">
            <wp:extent cx="4286250" cy="2886075"/>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74ED0" w:rsidRDefault="00DF3149" w:rsidP="00026BDB">
      <w:pPr>
        <w:pStyle w:val="Standard"/>
      </w:pPr>
      <w:r>
        <w:t>Graf 10: Zasto</w:t>
      </w:r>
      <w:r w:rsidR="00DA0D56">
        <w:t>upení funkčních potravin ve stravovacím zařízení J</w:t>
      </w:r>
    </w:p>
    <w:p w:rsidR="00DF3149" w:rsidRDefault="00DF3149" w:rsidP="00026BDB">
      <w:pPr>
        <w:pStyle w:val="Standard"/>
      </w:pPr>
    </w:p>
    <w:p w:rsidR="00827A4B" w:rsidRDefault="00827A4B" w:rsidP="00B4379B">
      <w:pPr>
        <w:pStyle w:val="Standard"/>
        <w:spacing w:line="240" w:lineRule="auto"/>
      </w:pPr>
      <w:r w:rsidRPr="00827A4B">
        <w:t>Pokrmy nabízené v závodní jídelně</w:t>
      </w:r>
      <w:r w:rsidR="00DA0D56">
        <w:t xml:space="preserve"> J</w:t>
      </w:r>
      <w:r w:rsidRPr="00827A4B">
        <w:t>, ve kterých se vyskytují funkční potraviny:</w:t>
      </w:r>
    </w:p>
    <w:p w:rsidR="00827A4B" w:rsidRDefault="00232EFB" w:rsidP="00B4379B">
      <w:pPr>
        <w:pStyle w:val="Standard"/>
        <w:spacing w:line="240" w:lineRule="auto"/>
      </w:pPr>
      <w:r w:rsidRPr="00232EFB">
        <w:rPr>
          <w:b/>
        </w:rPr>
        <w:t>Špenát</w:t>
      </w:r>
      <w:r>
        <w:t xml:space="preserve"> – špenátová polévka, palačinky plněné špenátem, dušený špenát s knedlíkem a vepřovým masem, noky se špenátem a vejcem</w:t>
      </w:r>
    </w:p>
    <w:p w:rsidR="00232EFB" w:rsidRDefault="00232EFB" w:rsidP="00B4379B">
      <w:pPr>
        <w:pStyle w:val="Standard"/>
        <w:spacing w:line="240" w:lineRule="auto"/>
      </w:pPr>
      <w:r w:rsidRPr="00232EFB">
        <w:rPr>
          <w:b/>
        </w:rPr>
        <w:t>Brokolice</w:t>
      </w:r>
      <w:r>
        <w:t xml:space="preserve"> – brokolicová polévka, zapékaná brokolice se sójou</w:t>
      </w:r>
      <w:r w:rsidR="001D0DA8">
        <w:t>, brokolicové karbanátky</w:t>
      </w:r>
    </w:p>
    <w:p w:rsidR="00232EFB" w:rsidRDefault="00232EFB" w:rsidP="00B4379B">
      <w:pPr>
        <w:pStyle w:val="Standard"/>
        <w:spacing w:line="240" w:lineRule="auto"/>
      </w:pPr>
      <w:r w:rsidRPr="00232EFB">
        <w:rPr>
          <w:b/>
        </w:rPr>
        <w:t>Oves</w:t>
      </w:r>
      <w:r>
        <w:t xml:space="preserve"> – ovesné lívanečky, zeleninová polévka s ovesnými vločkami, ovesný nákyp</w:t>
      </w:r>
    </w:p>
    <w:p w:rsidR="00232EFB" w:rsidRDefault="00232EFB" w:rsidP="00B4379B">
      <w:pPr>
        <w:pStyle w:val="Standard"/>
        <w:spacing w:line="240" w:lineRule="auto"/>
      </w:pPr>
      <w:r w:rsidRPr="00232EFB">
        <w:rPr>
          <w:b/>
        </w:rPr>
        <w:t>Pohanka</w:t>
      </w:r>
      <w:r>
        <w:t xml:space="preserve"> – zeleninová polévka s pohankou </w:t>
      </w:r>
    </w:p>
    <w:p w:rsidR="00232EFB" w:rsidRDefault="00232EFB" w:rsidP="00B4379B">
      <w:pPr>
        <w:pStyle w:val="Standard"/>
        <w:spacing w:line="240" w:lineRule="auto"/>
      </w:pPr>
      <w:r w:rsidRPr="00232EFB">
        <w:rPr>
          <w:b/>
        </w:rPr>
        <w:t>Růžičková kapusta</w:t>
      </w:r>
      <w:r>
        <w:t xml:space="preserve"> – zapékaná růžičková kapusta</w:t>
      </w:r>
    </w:p>
    <w:p w:rsidR="00232EFB" w:rsidRDefault="00232EFB" w:rsidP="00B4379B">
      <w:pPr>
        <w:pStyle w:val="Standard"/>
        <w:spacing w:line="240" w:lineRule="auto"/>
      </w:pPr>
      <w:r w:rsidRPr="00232EFB">
        <w:rPr>
          <w:b/>
        </w:rPr>
        <w:t>Sója</w:t>
      </w:r>
      <w:r>
        <w:t xml:space="preserve"> – </w:t>
      </w:r>
      <w:r w:rsidR="001D0DA8">
        <w:t>kapustový/</w:t>
      </w:r>
      <w:r>
        <w:t>brokolicový nákyp se sójou</w:t>
      </w:r>
      <w:r w:rsidR="001D0DA8">
        <w:t>, zapečené těstoviny se sójou</w:t>
      </w:r>
      <w:r>
        <w:t xml:space="preserve"> </w:t>
      </w:r>
    </w:p>
    <w:p w:rsidR="00232EFB" w:rsidRDefault="00232EFB" w:rsidP="00B4379B">
      <w:pPr>
        <w:pStyle w:val="Standard"/>
        <w:spacing w:line="240" w:lineRule="auto"/>
      </w:pPr>
      <w:r w:rsidRPr="00232EFB">
        <w:rPr>
          <w:b/>
        </w:rPr>
        <w:t>Vlašské ořechy</w:t>
      </w:r>
      <w:r>
        <w:t xml:space="preserve"> – ovesný nákyp s vlašskými ořechy, brusinkami a jablky</w:t>
      </w:r>
    </w:p>
    <w:p w:rsidR="00827A4B" w:rsidRDefault="00232EFB" w:rsidP="00B4379B">
      <w:pPr>
        <w:pStyle w:val="Standard"/>
        <w:spacing w:line="240" w:lineRule="auto"/>
      </w:pPr>
      <w:r w:rsidRPr="00232EFB">
        <w:rPr>
          <w:b/>
        </w:rPr>
        <w:t>Brusinky</w:t>
      </w:r>
      <w:r>
        <w:t xml:space="preserve"> - </w:t>
      </w:r>
      <w:r w:rsidRPr="00232EFB">
        <w:t>o</w:t>
      </w:r>
      <w:r>
        <w:t xml:space="preserve">vesný nákyp s vlašskými ořechy, </w:t>
      </w:r>
      <w:r w:rsidRPr="00232EFB">
        <w:t>brusinkami a jablky</w:t>
      </w:r>
      <w:r>
        <w:t>, brusinkový terč (podávané ke svíčkové omáčce)</w:t>
      </w:r>
    </w:p>
    <w:p w:rsidR="00B4379B" w:rsidRDefault="00B4379B" w:rsidP="00B4379B">
      <w:pPr>
        <w:pStyle w:val="Standard"/>
        <w:spacing w:line="240" w:lineRule="auto"/>
        <w:rPr>
          <w:b/>
        </w:rPr>
      </w:pPr>
    </w:p>
    <w:p w:rsidR="0098412F" w:rsidRDefault="0041552E" w:rsidP="00026BDB">
      <w:pPr>
        <w:pStyle w:val="Standard"/>
        <w:rPr>
          <w:b/>
        </w:rPr>
      </w:pPr>
      <w:r w:rsidRPr="002A7ED3">
        <w:rPr>
          <w:b/>
        </w:rPr>
        <w:t>Shrnující graf využití funkčních potravin ve stravovacích zařízení</w:t>
      </w:r>
      <w:r w:rsidR="007A21D6">
        <w:rPr>
          <w:b/>
        </w:rPr>
        <w:t>ch</w:t>
      </w:r>
    </w:p>
    <w:p w:rsidR="00DA0D56" w:rsidRDefault="00B4379B" w:rsidP="00026BDB">
      <w:pPr>
        <w:pStyle w:val="Standard"/>
      </w:pPr>
      <w:r>
        <w:t xml:space="preserve">Stravovací zařízení A a J </w:t>
      </w:r>
      <w:r w:rsidR="00DA0D56">
        <w:t>jsou jedinými zařízeními, která nejvíce využívají funkční potraviny ze všech sledovaných.</w:t>
      </w:r>
    </w:p>
    <w:p w:rsidR="00B4379B" w:rsidRDefault="00333B87" w:rsidP="00026BDB">
      <w:pPr>
        <w:pStyle w:val="Standard"/>
      </w:pPr>
      <w:r>
        <w:t>Graf 11, uvádí souhrnné charakteristiky stravovacích zařízení při používání funkčních potravin, je využíván zejména špenát, brokolici a brusinky.</w:t>
      </w:r>
    </w:p>
    <w:p w:rsidR="00707287" w:rsidRDefault="00131740" w:rsidP="00026BDB">
      <w:pPr>
        <w:pStyle w:val="Standard"/>
      </w:pPr>
      <w:r>
        <w:lastRenderedPageBreak/>
        <w:t>Druhá nejpoužívanější funkčn</w:t>
      </w:r>
      <w:r w:rsidR="00333B87">
        <w:t>í potravina jsou vlašské ořechy, třetí nejvíce používanou potravinou je pak oves.</w:t>
      </w:r>
    </w:p>
    <w:p w:rsidR="002A7ED3" w:rsidRDefault="00707287" w:rsidP="00026BDB">
      <w:pPr>
        <w:pStyle w:val="Standard"/>
      </w:pPr>
      <w:r>
        <w:t>Jen dvě stravovací zařízení z</w:t>
      </w:r>
      <w:r w:rsidR="00131740">
        <w:t> deseti používají kapustu, pohanku a sóju.</w:t>
      </w:r>
    </w:p>
    <w:p w:rsidR="00466B66" w:rsidRDefault="00466B66" w:rsidP="00026BDB">
      <w:pPr>
        <w:pStyle w:val="Standard"/>
      </w:pPr>
      <w:r>
        <w:t xml:space="preserve">Avokádo i cizrna je využita jen v jednom stravovacím zařízení. Avokádo se vyskytuje </w:t>
      </w:r>
      <w:r w:rsidR="00DA0D56">
        <w:t xml:space="preserve">pouze </w:t>
      </w:r>
      <w:r>
        <w:t>v pokrmec</w:t>
      </w:r>
      <w:r w:rsidR="00DA0D56">
        <w:t>h v restauraci H</w:t>
      </w:r>
      <w:r>
        <w:t xml:space="preserve"> a </w:t>
      </w:r>
      <w:r w:rsidR="00DA0D56">
        <w:t>cizrna v restauraci A.</w:t>
      </w:r>
    </w:p>
    <w:p w:rsidR="00222D64" w:rsidRDefault="00222D64" w:rsidP="00026BDB">
      <w:pPr>
        <w:pStyle w:val="Standard"/>
      </w:pPr>
      <w:r>
        <w:t xml:space="preserve">V žádném stravovacím zařízení nebyly nalezeny pokrmy, které by obsahovaly quinou, chia </w:t>
      </w:r>
      <w:r w:rsidR="00AC3B30">
        <w:t xml:space="preserve">semínka a </w:t>
      </w:r>
      <w:r>
        <w:t xml:space="preserve"> kustovnici čínskou. </w:t>
      </w:r>
    </w:p>
    <w:p w:rsidR="00BA4C8C" w:rsidRDefault="00333B87" w:rsidP="00CE594E">
      <w:pPr>
        <w:pStyle w:val="Standard"/>
      </w:pPr>
      <w:r>
        <w:t xml:space="preserve">Vyhodnocení průzkumu stravovacích zařízení ve Znojmě ukázalo, že není velká informovanost restauratérů a občanů o existenci a významu funkčních potravin. To vede občany k tomu, že stravovací zařízení </w:t>
      </w:r>
      <w:r w:rsidR="00BA4C8C">
        <w:t xml:space="preserve"> se zaměřením na funkční potraviny </w:t>
      </w:r>
      <w:r>
        <w:t>nenavštěvují a nevyhledávají v hojném počtu. Většina obyvatelstva se tak stravuje v nezdravých fast foodech</w:t>
      </w:r>
      <w:r w:rsidR="00BA4C8C">
        <w:t xml:space="preserve">. Ale pozitivem je, že ve </w:t>
      </w:r>
      <w:r w:rsidR="009D6EF2">
        <w:t xml:space="preserve">Znojmě stále více přibývá </w:t>
      </w:r>
      <w:r w:rsidR="00BA4C8C">
        <w:t>jak nových, moderních podniků tak i prodejen se zdravou výživou.</w:t>
      </w:r>
    </w:p>
    <w:p w:rsidR="00BA4C8C" w:rsidRDefault="00227F5D" w:rsidP="00CE594E">
      <w:pPr>
        <w:pStyle w:val="Standard"/>
      </w:pPr>
      <w:r>
        <w:rPr>
          <w:noProof/>
          <w:lang w:eastAsia="cs-CZ"/>
        </w:rPr>
        <w:drawing>
          <wp:anchor distT="0" distB="0" distL="114300" distR="114300" simplePos="0" relativeHeight="251658240" behindDoc="0" locked="0" layoutInCell="1" allowOverlap="1" wp14:anchorId="12498E92" wp14:editId="2AEF3C33">
            <wp:simplePos x="0" y="0"/>
            <wp:positionH relativeFrom="column">
              <wp:posOffset>-99060</wp:posOffset>
            </wp:positionH>
            <wp:positionV relativeFrom="paragraph">
              <wp:posOffset>361315</wp:posOffset>
            </wp:positionV>
            <wp:extent cx="5819775" cy="3200400"/>
            <wp:effectExtent l="0" t="0" r="9525" b="0"/>
            <wp:wrapSquare wrapText="bothSides"/>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anchor>
        </w:drawing>
      </w:r>
      <w:r w:rsidR="00131740">
        <w:br w:type="textWrapping" w:clear="all"/>
      </w:r>
    </w:p>
    <w:p w:rsidR="00BD4F00" w:rsidRDefault="00DF3149" w:rsidP="00CE594E">
      <w:pPr>
        <w:pStyle w:val="Standard"/>
      </w:pPr>
      <w:r>
        <w:t>Graf 11:</w:t>
      </w:r>
      <w:r w:rsidR="0098760F" w:rsidRPr="0098760F">
        <w:t xml:space="preserve"> Shrnující graf využití funkčních potravin ve stravovacích zařízeních</w:t>
      </w:r>
    </w:p>
    <w:p w:rsidR="00B53124" w:rsidRDefault="007A21D6" w:rsidP="00B53124">
      <w:pPr>
        <w:pStyle w:val="Standard"/>
      </w:pPr>
      <w:r>
        <w:t xml:space="preserve">Většina pokrmů se ve </w:t>
      </w:r>
      <w:r w:rsidR="00BD4F00">
        <w:t>stravovacích zařízení</w:t>
      </w:r>
      <w:r w:rsidR="00B53124">
        <w:t>ch</w:t>
      </w:r>
      <w:r w:rsidR="0098760F">
        <w:t xml:space="preserve"> </w:t>
      </w:r>
      <w:r w:rsidR="002602C9">
        <w:t>shoduje</w:t>
      </w:r>
      <w:r w:rsidR="00BD4F00">
        <w:t xml:space="preserve">. </w:t>
      </w:r>
      <w:r w:rsidR="00BA4C8C">
        <w:t xml:space="preserve">Sledovaná zařízení neumí </w:t>
      </w:r>
      <w:r w:rsidR="00BD4F00">
        <w:t>využívat tyto potraviny. Jedná se stále o ten stejný způsob přípravy na několik způsobů. Některé funkční potraviny nejsou využity vůbec. Důvodem by mohlo být to, že</w:t>
      </w:r>
      <w:r w:rsidR="00F33EDC">
        <w:t xml:space="preserve"> neví o jejich existenci, či to jak </w:t>
      </w:r>
      <w:r w:rsidR="00F33EDC">
        <w:lastRenderedPageBreak/>
        <w:t xml:space="preserve">je zařadit do pokrmů. </w:t>
      </w:r>
      <w:r w:rsidR="0098760F">
        <w:t xml:space="preserve">Méně </w:t>
      </w:r>
      <w:r w:rsidR="00212635">
        <w:t>známé funkční potraviny jsou v porovnání s ostatními, více finančně nákladné a to by právě mohlo vést k jejich nízkému využití.</w:t>
      </w:r>
    </w:p>
    <w:p w:rsidR="00A03DD7" w:rsidRDefault="00A03DD7" w:rsidP="00D67748">
      <w:pPr>
        <w:rPr>
          <w:rFonts w:ascii="Times New Roman" w:eastAsia="Times New Roman" w:hAnsi="Times New Roman" w:cs="Times New Roman"/>
          <w:sz w:val="24"/>
          <w:szCs w:val="24"/>
          <w:lang w:eastAsia="zh-CN"/>
        </w:rPr>
      </w:pPr>
    </w:p>
    <w:p w:rsidR="00D67748" w:rsidRDefault="00D67748" w:rsidP="00D67748"/>
    <w:p w:rsidR="00247742" w:rsidRPr="00247742" w:rsidRDefault="00247742" w:rsidP="005C3C27">
      <w:pPr>
        <w:pStyle w:val="Odstavecseseznamem"/>
        <w:numPr>
          <w:ilvl w:val="0"/>
          <w:numId w:val="65"/>
        </w:numPr>
        <w:rPr>
          <w:b/>
          <w:sz w:val="28"/>
          <w:szCs w:val="28"/>
        </w:rPr>
      </w:pPr>
      <w:r w:rsidRPr="00247742">
        <w:rPr>
          <w:b/>
          <w:sz w:val="28"/>
          <w:szCs w:val="28"/>
        </w:rPr>
        <w:t xml:space="preserve">Strategické analýzy daného podniku ve Znojmě </w:t>
      </w:r>
    </w:p>
    <w:p w:rsidR="00DA0D56" w:rsidRPr="00BA4C8C" w:rsidRDefault="00A03DD7" w:rsidP="000920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základě výsledků získaných z analýzy využití funkčních potravin ve stravovacích </w:t>
      </w:r>
      <w:r w:rsidR="00FD09A7">
        <w:rPr>
          <w:rFonts w:ascii="Times New Roman" w:hAnsi="Times New Roman" w:cs="Times New Roman"/>
          <w:sz w:val="24"/>
          <w:szCs w:val="24"/>
        </w:rPr>
        <w:t xml:space="preserve">     </w:t>
      </w:r>
      <w:r>
        <w:rPr>
          <w:rFonts w:ascii="Times New Roman" w:hAnsi="Times New Roman" w:cs="Times New Roman"/>
          <w:sz w:val="24"/>
          <w:szCs w:val="24"/>
        </w:rPr>
        <w:t xml:space="preserve">zařízeních ve Znojmě, bylo zjištěno, že </w:t>
      </w:r>
      <w:r w:rsidR="00DA0D56">
        <w:rPr>
          <w:rFonts w:ascii="Times New Roman" w:hAnsi="Times New Roman" w:cs="Times New Roman"/>
          <w:sz w:val="24"/>
          <w:szCs w:val="24"/>
        </w:rPr>
        <w:t>pouze dvě stravovací zařízení z deseti sledovaných, využívají</w:t>
      </w:r>
      <w:r>
        <w:rPr>
          <w:rFonts w:ascii="Times New Roman" w:hAnsi="Times New Roman" w:cs="Times New Roman"/>
          <w:sz w:val="24"/>
          <w:szCs w:val="24"/>
        </w:rPr>
        <w:t xml:space="preserve"> ne</w:t>
      </w:r>
      <w:r w:rsidR="00DA0D56">
        <w:rPr>
          <w:rFonts w:ascii="Times New Roman" w:hAnsi="Times New Roman" w:cs="Times New Roman"/>
          <w:sz w:val="24"/>
          <w:szCs w:val="24"/>
        </w:rPr>
        <w:t xml:space="preserve">jvíce druhů funkčních potravin. </w:t>
      </w:r>
      <w:r>
        <w:rPr>
          <w:rFonts w:ascii="Times New Roman" w:hAnsi="Times New Roman" w:cs="Times New Roman"/>
          <w:sz w:val="24"/>
          <w:szCs w:val="24"/>
        </w:rPr>
        <w:t>Z </w:t>
      </w:r>
      <w:r w:rsidR="00BA4C8C">
        <w:rPr>
          <w:rFonts w:ascii="Times New Roman" w:hAnsi="Times New Roman" w:cs="Times New Roman"/>
          <w:sz w:val="24"/>
          <w:szCs w:val="24"/>
        </w:rPr>
        <w:t xml:space="preserve">toho důvodu bychom chtěli </w:t>
      </w:r>
      <w:r w:rsidR="00DA0D56">
        <w:rPr>
          <w:rFonts w:ascii="Times New Roman" w:hAnsi="Times New Roman" w:cs="Times New Roman"/>
          <w:sz w:val="24"/>
          <w:szCs w:val="24"/>
        </w:rPr>
        <w:t xml:space="preserve">provést pro jedno vybrané zařízení </w:t>
      </w:r>
      <w:r>
        <w:rPr>
          <w:rFonts w:ascii="Times New Roman" w:hAnsi="Times New Roman" w:cs="Times New Roman"/>
          <w:sz w:val="24"/>
          <w:szCs w:val="24"/>
        </w:rPr>
        <w:t>dvě analýzy, které zko</w:t>
      </w:r>
      <w:r w:rsidR="00AD776F">
        <w:rPr>
          <w:rFonts w:ascii="Times New Roman" w:hAnsi="Times New Roman" w:cs="Times New Roman"/>
          <w:sz w:val="24"/>
          <w:szCs w:val="24"/>
        </w:rPr>
        <w:t>umají jak vnitřní tak i vnější prostředí podniku a také jeho současný stav</w:t>
      </w:r>
      <w:r w:rsidR="00565240">
        <w:rPr>
          <w:rFonts w:ascii="Times New Roman" w:hAnsi="Times New Roman" w:cs="Times New Roman"/>
          <w:sz w:val="24"/>
          <w:szCs w:val="24"/>
        </w:rPr>
        <w:t>.</w:t>
      </w:r>
      <w:r>
        <w:rPr>
          <w:rFonts w:ascii="Times New Roman" w:hAnsi="Times New Roman" w:cs="Times New Roman"/>
          <w:sz w:val="24"/>
          <w:szCs w:val="24"/>
        </w:rPr>
        <w:t xml:space="preserve"> Těmito ana</w:t>
      </w:r>
      <w:r w:rsidR="00904895">
        <w:rPr>
          <w:rFonts w:ascii="Times New Roman" w:hAnsi="Times New Roman" w:cs="Times New Roman"/>
          <w:sz w:val="24"/>
          <w:szCs w:val="24"/>
        </w:rPr>
        <w:t xml:space="preserve">lýzami jsou SWOT analýza a </w:t>
      </w:r>
      <w:r w:rsidR="008F0871">
        <w:rPr>
          <w:rFonts w:ascii="Times New Roman" w:hAnsi="Times New Roman" w:cs="Times New Roman"/>
          <w:sz w:val="24"/>
          <w:szCs w:val="24"/>
        </w:rPr>
        <w:t>Porterova analýza 5 konkurenčních sil.</w:t>
      </w:r>
    </w:p>
    <w:p w:rsidR="00FD09A7" w:rsidRPr="001B1F7E" w:rsidRDefault="005C3C27" w:rsidP="0009206F">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1B1F7E">
        <w:rPr>
          <w:rFonts w:ascii="Times New Roman" w:hAnsi="Times New Roman" w:cs="Times New Roman"/>
          <w:b/>
          <w:sz w:val="24"/>
          <w:szCs w:val="24"/>
        </w:rPr>
        <w:t>. 1. SWOT</w:t>
      </w:r>
      <w:r w:rsidR="00B725A9" w:rsidRPr="001B1F7E">
        <w:rPr>
          <w:rFonts w:ascii="Times New Roman" w:hAnsi="Times New Roman" w:cs="Times New Roman"/>
          <w:b/>
          <w:sz w:val="24"/>
          <w:szCs w:val="24"/>
        </w:rPr>
        <w:t xml:space="preserve"> analýza</w:t>
      </w:r>
    </w:p>
    <w:p w:rsidR="00FD09A7" w:rsidRDefault="00FD09A7" w:rsidP="0009206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Název SWOT je odvozen od počátečních písmen jednotlivých názvů: </w:t>
      </w:r>
    </w:p>
    <w:p w:rsidR="00FD09A7" w:rsidRDefault="00FD09A7" w:rsidP="0009206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 – strenghts (silné stránky)</w:t>
      </w:r>
    </w:p>
    <w:p w:rsidR="00FD09A7" w:rsidRDefault="00FD09A7" w:rsidP="0009206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 – weakness (slabé stránky)</w:t>
      </w:r>
    </w:p>
    <w:p w:rsidR="00FD09A7" w:rsidRDefault="00FD09A7" w:rsidP="0009206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O – opportunities (příležitosti)</w:t>
      </w:r>
    </w:p>
    <w:p w:rsidR="00FD09A7" w:rsidRPr="00FD09A7" w:rsidRDefault="00FD09A7" w:rsidP="0009206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 – threats (hrozby)</w:t>
      </w:r>
    </w:p>
    <w:p w:rsidR="006A5F3C" w:rsidRDefault="00FD09A7" w:rsidP="0009206F">
      <w:pPr>
        <w:spacing w:line="360" w:lineRule="auto"/>
        <w:jc w:val="both"/>
        <w:rPr>
          <w:rFonts w:ascii="Times New Roman" w:hAnsi="Times New Roman" w:cs="Times New Roman"/>
          <w:sz w:val="24"/>
          <w:szCs w:val="24"/>
        </w:rPr>
      </w:pPr>
      <w:r w:rsidRPr="00FD09A7">
        <w:rPr>
          <w:rFonts w:ascii="Times New Roman" w:hAnsi="Times New Roman" w:cs="Times New Roman"/>
          <w:sz w:val="24"/>
          <w:szCs w:val="24"/>
        </w:rPr>
        <w:t xml:space="preserve"> </w:t>
      </w:r>
      <w:r w:rsidR="006A5F3C">
        <w:rPr>
          <w:rFonts w:ascii="Times New Roman" w:hAnsi="Times New Roman" w:cs="Times New Roman"/>
          <w:sz w:val="24"/>
          <w:szCs w:val="24"/>
        </w:rPr>
        <w:t>A</w:t>
      </w:r>
      <w:r>
        <w:rPr>
          <w:rFonts w:ascii="Times New Roman" w:hAnsi="Times New Roman" w:cs="Times New Roman"/>
          <w:sz w:val="24"/>
          <w:szCs w:val="24"/>
        </w:rPr>
        <w:t xml:space="preserve">nalýza se zabývá vnitřním a vnějším prostředím podniku. Ve vnitřním prostředí sleduje silné a slabé stránky, ve vnějším prostředí příležitosti a hrozby. </w:t>
      </w:r>
      <w:r w:rsidR="006A5F3C">
        <w:rPr>
          <w:rFonts w:ascii="Times New Roman" w:hAnsi="Times New Roman" w:cs="Times New Roman"/>
          <w:sz w:val="24"/>
          <w:szCs w:val="24"/>
        </w:rPr>
        <w:t xml:space="preserve">Umožňuje podniku lépe zhodnotit danou situaci, uvědomit si své přednosti, zvolit způsob dalšího působení. </w:t>
      </w:r>
    </w:p>
    <w:p w:rsidR="00FD09A7" w:rsidRDefault="006A5F3C" w:rsidP="000920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SWOT analýza ukazuje, jak vhodně využít a podpořit silné stránky a jak ty slabé eliminovat a zároveň jak maximálně využít </w:t>
      </w:r>
      <w:r w:rsidR="00212635">
        <w:rPr>
          <w:rFonts w:ascii="Times New Roman" w:hAnsi="Times New Roman" w:cs="Times New Roman"/>
          <w:sz w:val="24"/>
          <w:szCs w:val="24"/>
        </w:rPr>
        <w:t xml:space="preserve">příležitosti a předejít hrozbám </w:t>
      </w:r>
      <w:r w:rsidR="004E7665">
        <w:rPr>
          <w:rFonts w:ascii="Times New Roman" w:hAnsi="Times New Roman" w:cs="Times New Roman"/>
          <w:sz w:val="24"/>
          <w:szCs w:val="24"/>
        </w:rPr>
        <w:t>(Suchánek, 2012)</w:t>
      </w:r>
      <w:r w:rsidR="00212635">
        <w:rPr>
          <w:rFonts w:ascii="Times New Roman" w:hAnsi="Times New Roman" w:cs="Times New Roman"/>
          <w:sz w:val="24"/>
          <w:szCs w:val="24"/>
        </w:rPr>
        <w:t>.</w:t>
      </w:r>
    </w:p>
    <w:p w:rsidR="0005097A" w:rsidRPr="0005097A" w:rsidRDefault="00617179" w:rsidP="006A5F3C">
      <w:pPr>
        <w:spacing w:line="360" w:lineRule="auto"/>
        <w:rPr>
          <w:rFonts w:ascii="Times New Roman" w:hAnsi="Times New Roman" w:cs="Times New Roman"/>
          <w:b/>
          <w:sz w:val="24"/>
          <w:szCs w:val="24"/>
        </w:rPr>
      </w:pPr>
      <w:r>
        <w:rPr>
          <w:rFonts w:ascii="Times New Roman" w:hAnsi="Times New Roman" w:cs="Times New Roman"/>
          <w:b/>
          <w:sz w:val="24"/>
          <w:szCs w:val="24"/>
        </w:rPr>
        <w:t>SWOT analýza stravovacího zařízení J (závodní jídelna)</w:t>
      </w:r>
    </w:p>
    <w:p w:rsidR="0005097A" w:rsidRDefault="0005097A" w:rsidP="0005097A">
      <w:pPr>
        <w:rPr>
          <w:rFonts w:ascii="Times New Roman" w:hAnsi="Times New Roman" w:cs="Times New Roman"/>
          <w:b/>
          <w:sz w:val="24"/>
          <w:szCs w:val="24"/>
        </w:rPr>
      </w:pPr>
      <w:r w:rsidRPr="0005097A">
        <w:rPr>
          <w:rFonts w:ascii="Times New Roman" w:hAnsi="Times New Roman" w:cs="Times New Roman"/>
          <w:b/>
          <w:sz w:val="24"/>
          <w:szCs w:val="24"/>
        </w:rPr>
        <w:t>Silné stránky</w:t>
      </w:r>
      <w:r>
        <w:rPr>
          <w:rFonts w:ascii="Times New Roman" w:hAnsi="Times New Roman" w:cs="Times New Roman"/>
          <w:b/>
          <w:sz w:val="24"/>
          <w:szCs w:val="24"/>
        </w:rPr>
        <w:t>:</w:t>
      </w:r>
    </w:p>
    <w:p w:rsidR="0005097A" w:rsidRDefault="0005097A" w:rsidP="0005097A">
      <w:pPr>
        <w:rPr>
          <w:rFonts w:ascii="Times New Roman" w:hAnsi="Times New Roman" w:cs="Times New Roman"/>
          <w:sz w:val="24"/>
          <w:szCs w:val="24"/>
        </w:rPr>
      </w:pPr>
      <w:r>
        <w:rPr>
          <w:rFonts w:ascii="Times New Roman" w:hAnsi="Times New Roman" w:cs="Times New Roman"/>
          <w:sz w:val="24"/>
          <w:szCs w:val="24"/>
        </w:rPr>
        <w:t xml:space="preserve"> - nízká cena obědů</w:t>
      </w:r>
    </w:p>
    <w:p w:rsidR="0005097A" w:rsidRDefault="0005097A" w:rsidP="0005097A">
      <w:pPr>
        <w:rPr>
          <w:rFonts w:ascii="Times New Roman" w:hAnsi="Times New Roman" w:cs="Times New Roman"/>
          <w:sz w:val="24"/>
          <w:szCs w:val="24"/>
        </w:rPr>
      </w:pPr>
      <w:r>
        <w:rPr>
          <w:rFonts w:ascii="Times New Roman" w:hAnsi="Times New Roman" w:cs="Times New Roman"/>
          <w:sz w:val="24"/>
          <w:szCs w:val="24"/>
        </w:rPr>
        <w:t>- možnost odebírání obědů sebou domů</w:t>
      </w:r>
    </w:p>
    <w:p w:rsidR="0005097A" w:rsidRDefault="0005097A" w:rsidP="0005097A">
      <w:pPr>
        <w:rPr>
          <w:rFonts w:ascii="Times New Roman" w:hAnsi="Times New Roman" w:cs="Times New Roman"/>
          <w:sz w:val="24"/>
          <w:szCs w:val="24"/>
        </w:rPr>
      </w:pPr>
      <w:r>
        <w:rPr>
          <w:rFonts w:ascii="Times New Roman" w:hAnsi="Times New Roman" w:cs="Times New Roman"/>
          <w:sz w:val="24"/>
          <w:szCs w:val="24"/>
        </w:rPr>
        <w:t>- každý den možnost výběru vegetariánského a bezlepkového pokrmu</w:t>
      </w:r>
    </w:p>
    <w:p w:rsidR="0005097A" w:rsidRDefault="0005097A" w:rsidP="0005097A">
      <w:pPr>
        <w:rPr>
          <w:rFonts w:ascii="Times New Roman" w:hAnsi="Times New Roman" w:cs="Times New Roman"/>
          <w:sz w:val="24"/>
          <w:szCs w:val="24"/>
        </w:rPr>
      </w:pPr>
      <w:r>
        <w:rPr>
          <w:rFonts w:ascii="Times New Roman" w:hAnsi="Times New Roman" w:cs="Times New Roman"/>
          <w:sz w:val="24"/>
          <w:szCs w:val="24"/>
        </w:rPr>
        <w:t>- nekuřácký prostor</w:t>
      </w:r>
    </w:p>
    <w:p w:rsidR="0005097A" w:rsidRDefault="0005097A" w:rsidP="0005097A">
      <w:pPr>
        <w:rPr>
          <w:rFonts w:ascii="Times New Roman" w:hAnsi="Times New Roman" w:cs="Times New Roman"/>
          <w:sz w:val="24"/>
          <w:szCs w:val="24"/>
        </w:rPr>
      </w:pPr>
      <w:r>
        <w:rPr>
          <w:rFonts w:ascii="Times New Roman" w:hAnsi="Times New Roman" w:cs="Times New Roman"/>
          <w:sz w:val="24"/>
          <w:szCs w:val="24"/>
        </w:rPr>
        <w:t>- rozvoz jídel do externích firem</w:t>
      </w:r>
    </w:p>
    <w:p w:rsidR="0005097A" w:rsidRDefault="0005097A" w:rsidP="0005097A">
      <w:pPr>
        <w:rPr>
          <w:rFonts w:ascii="Times New Roman" w:hAnsi="Times New Roman" w:cs="Times New Roman"/>
          <w:sz w:val="24"/>
          <w:szCs w:val="24"/>
        </w:rPr>
      </w:pPr>
      <w:r>
        <w:rPr>
          <w:rFonts w:ascii="Times New Roman" w:hAnsi="Times New Roman" w:cs="Times New Roman"/>
          <w:sz w:val="24"/>
          <w:szCs w:val="24"/>
        </w:rPr>
        <w:lastRenderedPageBreak/>
        <w:t>- nové přístroje a moderní vybavení</w:t>
      </w:r>
    </w:p>
    <w:p w:rsidR="00427D99" w:rsidRDefault="0005097A" w:rsidP="0005097A">
      <w:pPr>
        <w:rPr>
          <w:rFonts w:ascii="Times New Roman" w:hAnsi="Times New Roman" w:cs="Times New Roman"/>
          <w:b/>
          <w:sz w:val="24"/>
          <w:szCs w:val="24"/>
        </w:rPr>
      </w:pPr>
      <w:r w:rsidRPr="0005097A">
        <w:rPr>
          <w:rFonts w:ascii="Times New Roman" w:hAnsi="Times New Roman" w:cs="Times New Roman"/>
          <w:b/>
          <w:sz w:val="24"/>
          <w:szCs w:val="24"/>
        </w:rPr>
        <w:t>Slabé stránky:</w:t>
      </w:r>
      <w:r>
        <w:rPr>
          <w:rFonts w:ascii="Times New Roman" w:hAnsi="Times New Roman" w:cs="Times New Roman"/>
          <w:b/>
          <w:sz w:val="24"/>
          <w:szCs w:val="24"/>
        </w:rPr>
        <w:t xml:space="preserve"> </w:t>
      </w:r>
    </w:p>
    <w:p w:rsidR="0005097A" w:rsidRDefault="0005097A" w:rsidP="0005097A">
      <w:pPr>
        <w:rPr>
          <w:rFonts w:ascii="Times New Roman" w:hAnsi="Times New Roman" w:cs="Times New Roman"/>
          <w:sz w:val="24"/>
          <w:szCs w:val="24"/>
        </w:rPr>
      </w:pPr>
      <w:r>
        <w:rPr>
          <w:rFonts w:ascii="Times New Roman" w:hAnsi="Times New Roman" w:cs="Times New Roman"/>
          <w:b/>
          <w:sz w:val="24"/>
          <w:szCs w:val="24"/>
        </w:rPr>
        <w:t xml:space="preserve">- </w:t>
      </w:r>
      <w:r w:rsidRPr="0005097A">
        <w:rPr>
          <w:rFonts w:ascii="Times New Roman" w:hAnsi="Times New Roman" w:cs="Times New Roman"/>
          <w:sz w:val="24"/>
          <w:szCs w:val="24"/>
        </w:rPr>
        <w:t>špatné domněnky o kvalitě jídla</w:t>
      </w:r>
    </w:p>
    <w:p w:rsidR="0005097A" w:rsidRDefault="0005097A" w:rsidP="0005097A">
      <w:pPr>
        <w:rPr>
          <w:rFonts w:ascii="Times New Roman" w:hAnsi="Times New Roman" w:cs="Times New Roman"/>
          <w:sz w:val="24"/>
          <w:szCs w:val="24"/>
        </w:rPr>
      </w:pPr>
      <w:r>
        <w:rPr>
          <w:rFonts w:ascii="Times New Roman" w:hAnsi="Times New Roman" w:cs="Times New Roman"/>
          <w:sz w:val="24"/>
          <w:szCs w:val="24"/>
        </w:rPr>
        <w:t>-</w:t>
      </w:r>
      <w:r w:rsidR="00427D99">
        <w:rPr>
          <w:rFonts w:ascii="Times New Roman" w:hAnsi="Times New Roman" w:cs="Times New Roman"/>
          <w:sz w:val="24"/>
          <w:szCs w:val="24"/>
        </w:rPr>
        <w:t xml:space="preserve"> nízký počet pracovníků</w:t>
      </w:r>
    </w:p>
    <w:p w:rsidR="00427D99" w:rsidRDefault="00427D99" w:rsidP="0005097A">
      <w:pPr>
        <w:rPr>
          <w:rFonts w:ascii="Times New Roman" w:hAnsi="Times New Roman" w:cs="Times New Roman"/>
          <w:sz w:val="24"/>
          <w:szCs w:val="24"/>
        </w:rPr>
      </w:pPr>
      <w:r>
        <w:rPr>
          <w:rFonts w:ascii="Times New Roman" w:hAnsi="Times New Roman" w:cs="Times New Roman"/>
          <w:sz w:val="24"/>
          <w:szCs w:val="24"/>
        </w:rPr>
        <w:t>- nízké mzdy pracovníků</w:t>
      </w:r>
    </w:p>
    <w:p w:rsidR="00427D99" w:rsidRDefault="00427D99" w:rsidP="0005097A">
      <w:pPr>
        <w:rPr>
          <w:rFonts w:ascii="Times New Roman" w:hAnsi="Times New Roman" w:cs="Times New Roman"/>
          <w:sz w:val="24"/>
          <w:szCs w:val="24"/>
        </w:rPr>
      </w:pPr>
      <w:r>
        <w:rPr>
          <w:rFonts w:ascii="Times New Roman" w:hAnsi="Times New Roman" w:cs="Times New Roman"/>
          <w:sz w:val="24"/>
          <w:szCs w:val="24"/>
        </w:rPr>
        <w:t>- malá prezentace na internetu</w:t>
      </w:r>
    </w:p>
    <w:p w:rsidR="00427D99" w:rsidRPr="00427D99" w:rsidRDefault="00427D99" w:rsidP="0005097A">
      <w:pPr>
        <w:rPr>
          <w:rFonts w:ascii="Times New Roman" w:hAnsi="Times New Roman" w:cs="Times New Roman"/>
          <w:b/>
          <w:sz w:val="24"/>
          <w:szCs w:val="24"/>
        </w:rPr>
      </w:pPr>
      <w:r w:rsidRPr="00427D99">
        <w:rPr>
          <w:rFonts w:ascii="Times New Roman" w:hAnsi="Times New Roman" w:cs="Times New Roman"/>
          <w:b/>
          <w:sz w:val="24"/>
          <w:szCs w:val="24"/>
        </w:rPr>
        <w:t>Příležitosti:</w:t>
      </w:r>
    </w:p>
    <w:p w:rsidR="00427D99" w:rsidRDefault="00427D99" w:rsidP="0005097A">
      <w:pPr>
        <w:rPr>
          <w:rFonts w:ascii="Times New Roman" w:hAnsi="Times New Roman" w:cs="Times New Roman"/>
          <w:sz w:val="24"/>
          <w:szCs w:val="24"/>
        </w:rPr>
      </w:pPr>
      <w:r>
        <w:rPr>
          <w:rFonts w:ascii="Times New Roman" w:hAnsi="Times New Roman" w:cs="Times New Roman"/>
          <w:sz w:val="24"/>
          <w:szCs w:val="24"/>
        </w:rPr>
        <w:t xml:space="preserve"> - vzrůstající poptávka po produktech</w:t>
      </w:r>
    </w:p>
    <w:p w:rsidR="00427D99" w:rsidRDefault="00427D99" w:rsidP="0005097A">
      <w:pPr>
        <w:rPr>
          <w:rFonts w:ascii="Times New Roman" w:hAnsi="Times New Roman" w:cs="Times New Roman"/>
          <w:sz w:val="24"/>
          <w:szCs w:val="24"/>
        </w:rPr>
      </w:pPr>
      <w:r>
        <w:rPr>
          <w:rFonts w:ascii="Times New Roman" w:hAnsi="Times New Roman" w:cs="Times New Roman"/>
          <w:sz w:val="24"/>
          <w:szCs w:val="24"/>
        </w:rPr>
        <w:t>- rozvoj receptů, rozšíření využití funkčních potravin</w:t>
      </w:r>
    </w:p>
    <w:p w:rsidR="00427D99" w:rsidRDefault="00427D99" w:rsidP="0005097A">
      <w:pPr>
        <w:rPr>
          <w:rFonts w:ascii="Times New Roman" w:hAnsi="Times New Roman" w:cs="Times New Roman"/>
          <w:sz w:val="24"/>
          <w:szCs w:val="24"/>
        </w:rPr>
      </w:pPr>
      <w:r>
        <w:rPr>
          <w:rFonts w:ascii="Times New Roman" w:hAnsi="Times New Roman" w:cs="Times New Roman"/>
          <w:sz w:val="24"/>
          <w:szCs w:val="24"/>
        </w:rPr>
        <w:t>- rozvoz jídel do dalších externích firem</w:t>
      </w:r>
    </w:p>
    <w:p w:rsidR="00427D99" w:rsidRDefault="00427D99" w:rsidP="0005097A">
      <w:pPr>
        <w:rPr>
          <w:rFonts w:ascii="Times New Roman" w:hAnsi="Times New Roman" w:cs="Times New Roman"/>
          <w:sz w:val="24"/>
          <w:szCs w:val="24"/>
        </w:rPr>
      </w:pPr>
      <w:r>
        <w:rPr>
          <w:rFonts w:ascii="Times New Roman" w:hAnsi="Times New Roman" w:cs="Times New Roman"/>
          <w:sz w:val="24"/>
          <w:szCs w:val="24"/>
        </w:rPr>
        <w:t>- tvorba nových produktů</w:t>
      </w:r>
    </w:p>
    <w:p w:rsidR="00427D99" w:rsidRDefault="00427D99" w:rsidP="0005097A">
      <w:pPr>
        <w:rPr>
          <w:rFonts w:ascii="Times New Roman" w:hAnsi="Times New Roman" w:cs="Times New Roman"/>
          <w:sz w:val="24"/>
          <w:szCs w:val="24"/>
        </w:rPr>
      </w:pPr>
      <w:r>
        <w:rPr>
          <w:rFonts w:ascii="Times New Roman" w:hAnsi="Times New Roman" w:cs="Times New Roman"/>
          <w:sz w:val="24"/>
          <w:szCs w:val="24"/>
        </w:rPr>
        <w:t>- spolupráce s novými dodavateli</w:t>
      </w:r>
    </w:p>
    <w:p w:rsidR="00427D99" w:rsidRDefault="00427D99" w:rsidP="0005097A">
      <w:pPr>
        <w:rPr>
          <w:rFonts w:ascii="Times New Roman" w:hAnsi="Times New Roman" w:cs="Times New Roman"/>
          <w:b/>
          <w:sz w:val="24"/>
          <w:szCs w:val="24"/>
        </w:rPr>
      </w:pPr>
      <w:r w:rsidRPr="00427D99">
        <w:rPr>
          <w:rFonts w:ascii="Times New Roman" w:hAnsi="Times New Roman" w:cs="Times New Roman"/>
          <w:b/>
          <w:sz w:val="24"/>
          <w:szCs w:val="24"/>
        </w:rPr>
        <w:t>Hrozby:</w:t>
      </w:r>
    </w:p>
    <w:p w:rsidR="00427D99" w:rsidRDefault="00427D99" w:rsidP="0005097A">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vstup nového konkurenta na trh</w:t>
      </w:r>
    </w:p>
    <w:p w:rsidR="00427D99" w:rsidRDefault="00427D99" w:rsidP="0005097A">
      <w:pPr>
        <w:rPr>
          <w:rFonts w:ascii="Times New Roman" w:hAnsi="Times New Roman" w:cs="Times New Roman"/>
          <w:sz w:val="24"/>
          <w:szCs w:val="24"/>
        </w:rPr>
      </w:pPr>
      <w:r>
        <w:rPr>
          <w:rFonts w:ascii="Times New Roman" w:hAnsi="Times New Roman" w:cs="Times New Roman"/>
          <w:sz w:val="24"/>
          <w:szCs w:val="24"/>
        </w:rPr>
        <w:t>- zvýšení cen potravin a energií</w:t>
      </w:r>
    </w:p>
    <w:p w:rsidR="00427D99" w:rsidRDefault="00427D99" w:rsidP="0005097A">
      <w:pPr>
        <w:rPr>
          <w:rFonts w:ascii="Times New Roman" w:hAnsi="Times New Roman" w:cs="Times New Roman"/>
          <w:sz w:val="24"/>
          <w:szCs w:val="24"/>
        </w:rPr>
      </w:pPr>
      <w:r>
        <w:rPr>
          <w:rFonts w:ascii="Times New Roman" w:hAnsi="Times New Roman" w:cs="Times New Roman"/>
          <w:sz w:val="24"/>
          <w:szCs w:val="24"/>
        </w:rPr>
        <w:t>- selhání a ohrožení ze strany dodavatelů</w:t>
      </w:r>
    </w:p>
    <w:p w:rsidR="00427D99" w:rsidRDefault="00427D99" w:rsidP="0005097A">
      <w:pPr>
        <w:rPr>
          <w:rFonts w:ascii="Times New Roman" w:hAnsi="Times New Roman" w:cs="Times New Roman"/>
          <w:sz w:val="24"/>
          <w:szCs w:val="24"/>
        </w:rPr>
      </w:pPr>
      <w:r>
        <w:rPr>
          <w:rFonts w:ascii="Times New Roman" w:hAnsi="Times New Roman" w:cs="Times New Roman"/>
          <w:sz w:val="24"/>
          <w:szCs w:val="24"/>
        </w:rPr>
        <w:t>- nižší kupní síla obyvatelstva</w:t>
      </w:r>
    </w:p>
    <w:p w:rsidR="00427D99" w:rsidRDefault="00427D99" w:rsidP="00BA4C8C">
      <w:pPr>
        <w:spacing w:line="360" w:lineRule="auto"/>
        <w:jc w:val="both"/>
        <w:rPr>
          <w:rFonts w:ascii="Times New Roman" w:hAnsi="Times New Roman" w:cs="Times New Roman"/>
          <w:sz w:val="24"/>
          <w:szCs w:val="24"/>
        </w:rPr>
      </w:pPr>
    </w:p>
    <w:p w:rsidR="00427D99" w:rsidRDefault="00427D99" w:rsidP="00BA4C8C">
      <w:pPr>
        <w:spacing w:line="360" w:lineRule="auto"/>
        <w:jc w:val="both"/>
        <w:rPr>
          <w:rFonts w:ascii="Times New Roman" w:hAnsi="Times New Roman" w:cs="Times New Roman"/>
          <w:sz w:val="24"/>
          <w:szCs w:val="24"/>
        </w:rPr>
      </w:pPr>
      <w:r>
        <w:rPr>
          <w:rFonts w:ascii="Times New Roman" w:hAnsi="Times New Roman" w:cs="Times New Roman"/>
          <w:sz w:val="24"/>
          <w:szCs w:val="24"/>
        </w:rPr>
        <w:t>Cílem takto vypracované SWOT analýzy by mělo být vyhodnocení a formulace strategických kroků, které přispívají k lepší pozici firmy na trhu.</w:t>
      </w:r>
    </w:p>
    <w:p w:rsidR="004D1B62" w:rsidRDefault="004D1B62" w:rsidP="00BA4C8C">
      <w:pPr>
        <w:spacing w:line="360" w:lineRule="auto"/>
        <w:jc w:val="both"/>
        <w:rPr>
          <w:rFonts w:ascii="Times New Roman" w:hAnsi="Times New Roman" w:cs="Times New Roman"/>
          <w:sz w:val="24"/>
          <w:szCs w:val="24"/>
        </w:rPr>
      </w:pPr>
      <w:r>
        <w:rPr>
          <w:rFonts w:ascii="Times New Roman" w:hAnsi="Times New Roman" w:cs="Times New Roman"/>
          <w:sz w:val="24"/>
          <w:szCs w:val="24"/>
        </w:rPr>
        <w:t>Velkým pozitivem a výhodou firmy je právě to, že je zde každý den možnost si vybrat z vegetariánského a bezlepkové pokrmu nebo jídla obsahující maso. Objednávky obědů probíhají tak, že si prostřednictvím počítače zákazníci vyberou jídlo na týden dopředu. V případě zapomenutí objednání nebo nevyhovující nabídky je zde i možnost výběru „minutek“.</w:t>
      </w:r>
    </w:p>
    <w:p w:rsidR="004D1B62" w:rsidRDefault="004D1B62" w:rsidP="00BA4C8C">
      <w:pPr>
        <w:spacing w:line="360" w:lineRule="auto"/>
        <w:jc w:val="both"/>
        <w:rPr>
          <w:rFonts w:ascii="Times New Roman" w:hAnsi="Times New Roman" w:cs="Times New Roman"/>
          <w:sz w:val="24"/>
          <w:szCs w:val="24"/>
        </w:rPr>
      </w:pPr>
      <w:r>
        <w:rPr>
          <w:rFonts w:ascii="Times New Roman" w:hAnsi="Times New Roman" w:cs="Times New Roman"/>
          <w:sz w:val="24"/>
          <w:szCs w:val="24"/>
        </w:rPr>
        <w:t>Pro z</w:t>
      </w:r>
      <w:r w:rsidR="00BA4C8C">
        <w:rPr>
          <w:rFonts w:ascii="Times New Roman" w:hAnsi="Times New Roman" w:cs="Times New Roman"/>
          <w:sz w:val="24"/>
          <w:szCs w:val="24"/>
        </w:rPr>
        <w:t>ávodní jídelnu bychom doporučili</w:t>
      </w:r>
      <w:r>
        <w:rPr>
          <w:rFonts w:ascii="Times New Roman" w:hAnsi="Times New Roman" w:cs="Times New Roman"/>
          <w:sz w:val="24"/>
          <w:szCs w:val="24"/>
        </w:rPr>
        <w:t xml:space="preserve"> prostřednictvím internetu zvýšit její prezentaci a tím tak zlepšit povědomí. Vhodné by bylo vytvořit webové stránky, kde by se vyvěsil aktuální a následující jídelníček na týden a zákazníci by si tak mohli doma v klidu vybrat a objednat obědy.</w:t>
      </w:r>
      <w:r w:rsidR="00A308DC">
        <w:rPr>
          <w:rFonts w:ascii="Times New Roman" w:hAnsi="Times New Roman" w:cs="Times New Roman"/>
          <w:sz w:val="24"/>
          <w:szCs w:val="24"/>
        </w:rPr>
        <w:t xml:space="preserve"> Firma by neměla samozřejmě zapomínat se neustále zdokonalovat a sledovat trendy současné gastronomie. To by mohlo pa</w:t>
      </w:r>
      <w:r w:rsidR="00716AE6">
        <w:rPr>
          <w:rFonts w:ascii="Times New Roman" w:hAnsi="Times New Roman" w:cs="Times New Roman"/>
          <w:sz w:val="24"/>
          <w:szCs w:val="24"/>
        </w:rPr>
        <w:t xml:space="preserve">k vést k tvorbě nových produktů, </w:t>
      </w:r>
      <w:r w:rsidR="00A308DC">
        <w:rPr>
          <w:rFonts w:ascii="Times New Roman" w:hAnsi="Times New Roman" w:cs="Times New Roman"/>
          <w:sz w:val="24"/>
          <w:szCs w:val="24"/>
        </w:rPr>
        <w:t>ke větším</w:t>
      </w:r>
      <w:r w:rsidR="00716AE6">
        <w:rPr>
          <w:rFonts w:ascii="Times New Roman" w:hAnsi="Times New Roman" w:cs="Times New Roman"/>
          <w:sz w:val="24"/>
          <w:szCs w:val="24"/>
        </w:rPr>
        <w:t>u využívání funkčních potravin a začleňování těch nových.</w:t>
      </w:r>
    </w:p>
    <w:p w:rsidR="005B5C5D" w:rsidRDefault="005B5C5D" w:rsidP="00716AE6">
      <w:pPr>
        <w:spacing w:line="360" w:lineRule="auto"/>
        <w:rPr>
          <w:rFonts w:ascii="Times New Roman" w:hAnsi="Times New Roman" w:cs="Times New Roman"/>
          <w:sz w:val="24"/>
          <w:szCs w:val="24"/>
        </w:rPr>
      </w:pPr>
    </w:p>
    <w:p w:rsidR="00AB2583" w:rsidRDefault="00AB2583" w:rsidP="00716AE6">
      <w:pPr>
        <w:spacing w:line="360" w:lineRule="auto"/>
        <w:rPr>
          <w:rFonts w:ascii="Times New Roman" w:hAnsi="Times New Roman" w:cs="Times New Roman"/>
          <w:sz w:val="24"/>
          <w:szCs w:val="24"/>
        </w:rPr>
      </w:pPr>
    </w:p>
    <w:p w:rsidR="00087959" w:rsidRPr="005C3C27" w:rsidRDefault="002857A0" w:rsidP="005C3C27">
      <w:pPr>
        <w:pStyle w:val="Odstavecseseznamem"/>
        <w:numPr>
          <w:ilvl w:val="1"/>
          <w:numId w:val="66"/>
        </w:numPr>
        <w:spacing w:line="360" w:lineRule="auto"/>
        <w:rPr>
          <w:b/>
          <w:sz w:val="24"/>
          <w:szCs w:val="24"/>
        </w:rPr>
      </w:pPr>
      <w:r w:rsidRPr="005C3C27">
        <w:rPr>
          <w:b/>
          <w:sz w:val="24"/>
          <w:szCs w:val="24"/>
        </w:rPr>
        <w:t xml:space="preserve">Porterova analýza 5 konkurenčních sil </w:t>
      </w:r>
    </w:p>
    <w:p w:rsidR="002857A0" w:rsidRDefault="002857A0" w:rsidP="00BA4C8C">
      <w:pPr>
        <w:spacing w:line="360" w:lineRule="auto"/>
        <w:ind w:left="360"/>
        <w:jc w:val="both"/>
        <w:rPr>
          <w:rFonts w:ascii="Times New Roman" w:hAnsi="Times New Roman" w:cs="Times New Roman"/>
          <w:sz w:val="24"/>
          <w:szCs w:val="24"/>
        </w:rPr>
      </w:pPr>
      <w:r w:rsidRPr="002857A0">
        <w:rPr>
          <w:rFonts w:ascii="Times New Roman" w:hAnsi="Times New Roman" w:cs="Times New Roman"/>
          <w:sz w:val="24"/>
          <w:szCs w:val="24"/>
        </w:rPr>
        <w:t>Tato analýza je jednou z nejčastěji a nejvíce používaných analýz v současnosti. Slouží k  vyhodnocení strategických příležitostí a hrozeb.</w:t>
      </w:r>
      <w:r w:rsidR="00846648">
        <w:rPr>
          <w:rFonts w:ascii="Times New Roman" w:hAnsi="Times New Roman" w:cs="Times New Roman"/>
          <w:sz w:val="24"/>
          <w:szCs w:val="24"/>
        </w:rPr>
        <w:t xml:space="preserve"> Cílem je to, aby se firma dokázala postavit proti konkurenčním silám.</w:t>
      </w:r>
    </w:p>
    <w:p w:rsidR="00BA4C8C" w:rsidRPr="002857A0" w:rsidRDefault="00BA4C8C" w:rsidP="00BA4C8C">
      <w:pPr>
        <w:spacing w:line="360" w:lineRule="auto"/>
        <w:ind w:left="360"/>
        <w:jc w:val="both"/>
        <w:rPr>
          <w:rFonts w:ascii="Times New Roman" w:hAnsi="Times New Roman" w:cs="Times New Roman"/>
          <w:sz w:val="24"/>
          <w:szCs w:val="24"/>
        </w:rPr>
      </w:pPr>
      <w:r w:rsidRPr="00BA4C8C">
        <w:rPr>
          <w:rFonts w:ascii="Times New Roman" w:hAnsi="Times New Roman" w:cs="Times New Roman"/>
          <w:sz w:val="24"/>
          <w:szCs w:val="24"/>
        </w:rPr>
        <w:t>Dle Suchánka (2012) zahrnuje následující prvky zvané jako konkurenční síly:</w:t>
      </w:r>
    </w:p>
    <w:p w:rsidR="002857A0" w:rsidRPr="002857A0" w:rsidRDefault="002857A0" w:rsidP="0009206F">
      <w:pPr>
        <w:pStyle w:val="Odstavecseseznamem"/>
        <w:numPr>
          <w:ilvl w:val="0"/>
          <w:numId w:val="59"/>
        </w:numPr>
        <w:jc w:val="both"/>
        <w:rPr>
          <w:sz w:val="24"/>
          <w:szCs w:val="24"/>
        </w:rPr>
      </w:pPr>
      <w:r w:rsidRPr="002857A0">
        <w:rPr>
          <w:sz w:val="24"/>
          <w:szCs w:val="24"/>
        </w:rPr>
        <w:t>Konkurenti v odvětví</w:t>
      </w:r>
    </w:p>
    <w:p w:rsidR="002857A0" w:rsidRPr="002857A0" w:rsidRDefault="002857A0" w:rsidP="0009206F">
      <w:pPr>
        <w:pStyle w:val="Odstavecseseznamem"/>
        <w:numPr>
          <w:ilvl w:val="0"/>
          <w:numId w:val="59"/>
        </w:numPr>
        <w:jc w:val="both"/>
        <w:rPr>
          <w:sz w:val="24"/>
          <w:szCs w:val="24"/>
        </w:rPr>
      </w:pPr>
      <w:r w:rsidRPr="002857A0">
        <w:rPr>
          <w:sz w:val="24"/>
          <w:szCs w:val="24"/>
        </w:rPr>
        <w:t>Potencionálně nově vstupující podniky</w:t>
      </w:r>
    </w:p>
    <w:p w:rsidR="002857A0" w:rsidRPr="002857A0" w:rsidRDefault="002857A0" w:rsidP="0009206F">
      <w:pPr>
        <w:pStyle w:val="Odstavecseseznamem"/>
        <w:numPr>
          <w:ilvl w:val="0"/>
          <w:numId w:val="59"/>
        </w:numPr>
        <w:jc w:val="both"/>
        <w:rPr>
          <w:sz w:val="24"/>
          <w:szCs w:val="24"/>
        </w:rPr>
      </w:pPr>
      <w:r w:rsidRPr="002857A0">
        <w:rPr>
          <w:sz w:val="24"/>
          <w:szCs w:val="24"/>
        </w:rPr>
        <w:t>Vliv dodavatelů</w:t>
      </w:r>
    </w:p>
    <w:p w:rsidR="002857A0" w:rsidRPr="002857A0" w:rsidRDefault="002857A0" w:rsidP="0009206F">
      <w:pPr>
        <w:pStyle w:val="Odstavecseseznamem"/>
        <w:numPr>
          <w:ilvl w:val="0"/>
          <w:numId w:val="59"/>
        </w:numPr>
        <w:jc w:val="both"/>
        <w:rPr>
          <w:sz w:val="24"/>
          <w:szCs w:val="24"/>
        </w:rPr>
      </w:pPr>
      <w:r w:rsidRPr="002857A0">
        <w:rPr>
          <w:sz w:val="24"/>
          <w:szCs w:val="24"/>
        </w:rPr>
        <w:t>Vliv odběratelů</w:t>
      </w:r>
    </w:p>
    <w:p w:rsidR="00BA4C8C" w:rsidRDefault="002857A0" w:rsidP="0009206F">
      <w:pPr>
        <w:pStyle w:val="Odstavecseseznamem"/>
        <w:numPr>
          <w:ilvl w:val="0"/>
          <w:numId w:val="59"/>
        </w:numPr>
        <w:jc w:val="both"/>
        <w:rPr>
          <w:sz w:val="24"/>
          <w:szCs w:val="24"/>
        </w:rPr>
      </w:pPr>
      <w:r w:rsidRPr="002857A0">
        <w:rPr>
          <w:sz w:val="24"/>
          <w:szCs w:val="24"/>
        </w:rPr>
        <w:t>Vliv náhradních produktů/substitutů</w:t>
      </w:r>
    </w:p>
    <w:p w:rsidR="005C3C27" w:rsidRPr="005C3C27" w:rsidRDefault="005C3C27" w:rsidP="005C3C27">
      <w:pPr>
        <w:spacing w:line="360" w:lineRule="auto"/>
        <w:ind w:left="360"/>
        <w:jc w:val="both"/>
        <w:rPr>
          <w:sz w:val="24"/>
          <w:szCs w:val="24"/>
        </w:rPr>
      </w:pPr>
    </w:p>
    <w:p w:rsidR="002857A0" w:rsidRDefault="002857A0" w:rsidP="00BA4C8C">
      <w:pPr>
        <w:spacing w:line="360" w:lineRule="auto"/>
        <w:ind w:left="360"/>
        <w:jc w:val="both"/>
        <w:rPr>
          <w:rFonts w:ascii="Times New Roman" w:hAnsi="Times New Roman" w:cs="Times New Roman"/>
          <w:b/>
          <w:sz w:val="24"/>
          <w:szCs w:val="24"/>
        </w:rPr>
      </w:pPr>
      <w:r w:rsidRPr="002857A0">
        <w:rPr>
          <w:rFonts w:ascii="Times New Roman" w:hAnsi="Times New Roman" w:cs="Times New Roman"/>
          <w:b/>
          <w:sz w:val="24"/>
          <w:szCs w:val="24"/>
        </w:rPr>
        <w:t>Aplikace Porterovy analýzy na závod</w:t>
      </w:r>
      <w:r w:rsidR="00617179">
        <w:rPr>
          <w:rFonts w:ascii="Times New Roman" w:hAnsi="Times New Roman" w:cs="Times New Roman"/>
          <w:b/>
          <w:sz w:val="24"/>
          <w:szCs w:val="24"/>
        </w:rPr>
        <w:t>ní jídelnu J</w:t>
      </w:r>
    </w:p>
    <w:p w:rsidR="002857A0" w:rsidRPr="00846648" w:rsidRDefault="002857A0" w:rsidP="00BA4C8C">
      <w:pPr>
        <w:pStyle w:val="Odstavecseseznamem"/>
        <w:numPr>
          <w:ilvl w:val="0"/>
          <w:numId w:val="60"/>
        </w:numPr>
        <w:spacing w:line="360" w:lineRule="auto"/>
        <w:jc w:val="both"/>
        <w:rPr>
          <w:b/>
          <w:sz w:val="24"/>
          <w:szCs w:val="24"/>
        </w:rPr>
      </w:pPr>
      <w:r w:rsidRPr="00846648">
        <w:rPr>
          <w:b/>
          <w:sz w:val="24"/>
          <w:szCs w:val="24"/>
        </w:rPr>
        <w:t xml:space="preserve">Konkurenti v odvětví – </w:t>
      </w:r>
      <w:r w:rsidR="00846648">
        <w:rPr>
          <w:sz w:val="24"/>
          <w:szCs w:val="24"/>
        </w:rPr>
        <w:t>na trhu gastronomie  a stravování je určitě velké množství konkurentů. Záleží pouze na podniku, jestli dokáže být nejvíce úspěšný ze všech stravovacích zařízení ve Znojmě a jestli si dokáže získat co nejvíce zákazníků.</w:t>
      </w:r>
      <w:r w:rsidR="00506B7F">
        <w:rPr>
          <w:sz w:val="24"/>
          <w:szCs w:val="24"/>
        </w:rPr>
        <w:t xml:space="preserve"> Důležité je, </w:t>
      </w:r>
      <w:r w:rsidR="00846648">
        <w:rPr>
          <w:sz w:val="24"/>
          <w:szCs w:val="24"/>
        </w:rPr>
        <w:t xml:space="preserve">aby podnik nepřicházel o své zákazníky a ti mu zůstali věrní a neodcházeli za </w:t>
      </w:r>
      <w:r w:rsidR="00506B7F">
        <w:rPr>
          <w:sz w:val="24"/>
          <w:szCs w:val="24"/>
        </w:rPr>
        <w:t>konkurencí. Ve Znojmě je veliké množství</w:t>
      </w:r>
      <w:r w:rsidR="00846648">
        <w:rPr>
          <w:sz w:val="24"/>
          <w:szCs w:val="24"/>
        </w:rPr>
        <w:t xml:space="preserve"> stravovacích zařízení, ale závodních jídelen </w:t>
      </w:r>
      <w:r w:rsidR="00506B7F">
        <w:rPr>
          <w:sz w:val="24"/>
          <w:szCs w:val="24"/>
        </w:rPr>
        <w:t>tohoto typu je zde velice málo. Prot</w:t>
      </w:r>
      <w:r w:rsidR="005B5C5D">
        <w:rPr>
          <w:sz w:val="24"/>
          <w:szCs w:val="24"/>
        </w:rPr>
        <w:t xml:space="preserve">o závodní jídelna J </w:t>
      </w:r>
      <w:r w:rsidR="00506B7F">
        <w:rPr>
          <w:sz w:val="24"/>
          <w:szCs w:val="24"/>
        </w:rPr>
        <w:t>momentálně mezi závodními jídelnami současného konkurenta nemá, avšak je zde možnost příchod nového konkurenta v budoucnu.</w:t>
      </w:r>
    </w:p>
    <w:p w:rsidR="000C1BB8" w:rsidRPr="000C1BB8" w:rsidRDefault="00846648" w:rsidP="000C1BB8">
      <w:pPr>
        <w:pStyle w:val="Odstavecseseznamem"/>
        <w:numPr>
          <w:ilvl w:val="0"/>
          <w:numId w:val="60"/>
        </w:numPr>
        <w:spacing w:line="360" w:lineRule="auto"/>
        <w:jc w:val="both"/>
        <w:rPr>
          <w:sz w:val="24"/>
          <w:szCs w:val="24"/>
        </w:rPr>
      </w:pPr>
      <w:r w:rsidRPr="009E6829">
        <w:rPr>
          <w:b/>
          <w:sz w:val="24"/>
          <w:szCs w:val="24"/>
        </w:rPr>
        <w:t>Pote</w:t>
      </w:r>
      <w:r w:rsidRPr="00BD7310">
        <w:rPr>
          <w:b/>
          <w:sz w:val="24"/>
          <w:szCs w:val="24"/>
        </w:rPr>
        <w:t xml:space="preserve">ncionálně nově vstupující podniky </w:t>
      </w:r>
      <w:r w:rsidR="00506B7F" w:rsidRPr="00BD7310">
        <w:rPr>
          <w:b/>
          <w:sz w:val="24"/>
          <w:szCs w:val="24"/>
        </w:rPr>
        <w:t xml:space="preserve">– </w:t>
      </w:r>
      <w:r w:rsidR="00506B7F" w:rsidRPr="00BD7310">
        <w:rPr>
          <w:sz w:val="24"/>
          <w:szCs w:val="24"/>
        </w:rPr>
        <w:t xml:space="preserve">jak už bylo zmiňováno v předchozím bodě, v současné době nejsou známy žádní konkurenti tohoto typu. Ani se nevyskytují zmínky o nově vstupujících podnicích. V budoucnu by však </w:t>
      </w:r>
      <w:r w:rsidR="00BD7310">
        <w:rPr>
          <w:sz w:val="24"/>
          <w:szCs w:val="24"/>
        </w:rPr>
        <w:t>noví konkurenti na trh vstoupit mohli.</w:t>
      </w:r>
      <w:r w:rsidR="00BD7310">
        <w:rPr>
          <w:b/>
          <w:sz w:val="24"/>
          <w:szCs w:val="24"/>
        </w:rPr>
        <w:t xml:space="preserve"> </w:t>
      </w:r>
      <w:r w:rsidR="00BD7310">
        <w:rPr>
          <w:sz w:val="24"/>
          <w:szCs w:val="24"/>
        </w:rPr>
        <w:t>Konkurenční závodní jídelny by mohli rozšířit své nabídky o funkční potraviny a tím by mohla konkurence poté vzrůst.</w:t>
      </w:r>
    </w:p>
    <w:p w:rsidR="00445161" w:rsidRPr="000C1BB8" w:rsidRDefault="00846648" w:rsidP="00B50BF4">
      <w:pPr>
        <w:pStyle w:val="Odstavecseseznamem"/>
        <w:numPr>
          <w:ilvl w:val="0"/>
          <w:numId w:val="60"/>
        </w:numPr>
        <w:spacing w:line="360" w:lineRule="auto"/>
        <w:jc w:val="both"/>
        <w:rPr>
          <w:b/>
          <w:sz w:val="24"/>
          <w:szCs w:val="24"/>
        </w:rPr>
      </w:pPr>
      <w:r w:rsidRPr="00BD7310">
        <w:rPr>
          <w:b/>
          <w:sz w:val="24"/>
          <w:szCs w:val="24"/>
        </w:rPr>
        <w:t>Vliv dodavatelů</w:t>
      </w:r>
      <w:r w:rsidR="00BD7310">
        <w:rPr>
          <w:b/>
          <w:sz w:val="24"/>
          <w:szCs w:val="24"/>
        </w:rPr>
        <w:t xml:space="preserve"> </w:t>
      </w:r>
      <w:r w:rsidR="00445161">
        <w:rPr>
          <w:b/>
          <w:sz w:val="24"/>
          <w:szCs w:val="24"/>
        </w:rPr>
        <w:t>–</w:t>
      </w:r>
      <w:r w:rsidR="00BD7310">
        <w:rPr>
          <w:b/>
          <w:sz w:val="24"/>
          <w:szCs w:val="24"/>
        </w:rPr>
        <w:t xml:space="preserve"> </w:t>
      </w:r>
      <w:r w:rsidR="00445161">
        <w:rPr>
          <w:sz w:val="24"/>
          <w:szCs w:val="24"/>
        </w:rPr>
        <w:t xml:space="preserve">na trhu je mnoho dodavatelů. Firma má však své stálé dodavatele, kteří jsou schopni spolehlivě zásobovat závodní jídelnu tak, aby mohla nabízet své produkty v kvalitě odpovídající ceně. </w:t>
      </w:r>
    </w:p>
    <w:p w:rsidR="000C1BB8" w:rsidRPr="000C1BB8" w:rsidRDefault="000C1BB8" w:rsidP="000C1BB8">
      <w:pPr>
        <w:spacing w:line="360" w:lineRule="auto"/>
        <w:jc w:val="both"/>
        <w:rPr>
          <w:b/>
          <w:sz w:val="24"/>
          <w:szCs w:val="24"/>
        </w:rPr>
      </w:pPr>
    </w:p>
    <w:p w:rsidR="00846648" w:rsidRPr="00E27349" w:rsidRDefault="00846648" w:rsidP="00B50BF4">
      <w:pPr>
        <w:pStyle w:val="Odstavecseseznamem"/>
        <w:numPr>
          <w:ilvl w:val="0"/>
          <w:numId w:val="60"/>
        </w:numPr>
        <w:spacing w:line="360" w:lineRule="auto"/>
        <w:jc w:val="both"/>
        <w:rPr>
          <w:b/>
          <w:sz w:val="24"/>
          <w:szCs w:val="24"/>
        </w:rPr>
      </w:pPr>
      <w:r w:rsidRPr="00E27349">
        <w:rPr>
          <w:b/>
          <w:sz w:val="24"/>
          <w:szCs w:val="24"/>
        </w:rPr>
        <w:lastRenderedPageBreak/>
        <w:t>Vliv odběratelů</w:t>
      </w:r>
      <w:r w:rsidR="00BD7310" w:rsidRPr="00E27349">
        <w:rPr>
          <w:b/>
          <w:sz w:val="24"/>
          <w:szCs w:val="24"/>
        </w:rPr>
        <w:t xml:space="preserve"> </w:t>
      </w:r>
      <w:r w:rsidRPr="00E27349">
        <w:rPr>
          <w:b/>
          <w:sz w:val="24"/>
          <w:szCs w:val="24"/>
        </w:rPr>
        <w:t xml:space="preserve"> </w:t>
      </w:r>
      <w:r w:rsidR="00BD7310" w:rsidRPr="00E27349">
        <w:rPr>
          <w:b/>
          <w:sz w:val="24"/>
          <w:szCs w:val="24"/>
        </w:rPr>
        <w:t xml:space="preserve">– </w:t>
      </w:r>
      <w:r w:rsidR="00BD7310" w:rsidRPr="00E27349">
        <w:rPr>
          <w:sz w:val="24"/>
          <w:szCs w:val="24"/>
        </w:rPr>
        <w:t xml:space="preserve">závodní jídelna již existuje dlouho dobu a již několikrát prošla rekonstrukcí a získala tak moderní </w:t>
      </w:r>
      <w:r w:rsidR="00E27349">
        <w:rPr>
          <w:sz w:val="24"/>
          <w:szCs w:val="24"/>
        </w:rPr>
        <w:t>přístroje a vybavení. Získala si</w:t>
      </w:r>
      <w:r w:rsidR="00BD7310" w:rsidRPr="00E27349">
        <w:rPr>
          <w:sz w:val="24"/>
          <w:szCs w:val="24"/>
        </w:rPr>
        <w:t xml:space="preserve"> také již své stále zákazníky. Odběrateli jsou zaměstnanci nemocnice, veřejnost, pacienti, ale také externí firmy. Pokud se firma bude nadále zajímat o současné trendy gastronomie a bude se snažit více zařazovat funkční potraviny do jídelníčku, může si z</w:t>
      </w:r>
      <w:r w:rsidR="00E27349">
        <w:rPr>
          <w:sz w:val="24"/>
          <w:szCs w:val="24"/>
        </w:rPr>
        <w:t xml:space="preserve">ískat nové odběratele, ale také </w:t>
      </w:r>
      <w:r w:rsidR="00BD7310" w:rsidRPr="00E27349">
        <w:rPr>
          <w:sz w:val="24"/>
          <w:szCs w:val="24"/>
        </w:rPr>
        <w:t xml:space="preserve">udržet si ty stálé. </w:t>
      </w:r>
    </w:p>
    <w:p w:rsidR="00716AE6" w:rsidRPr="00445161" w:rsidRDefault="00846648" w:rsidP="00B50BF4">
      <w:pPr>
        <w:pStyle w:val="Odstavecseseznamem"/>
        <w:numPr>
          <w:ilvl w:val="0"/>
          <w:numId w:val="60"/>
        </w:numPr>
        <w:spacing w:line="360" w:lineRule="auto"/>
        <w:jc w:val="both"/>
        <w:rPr>
          <w:b/>
          <w:sz w:val="24"/>
          <w:szCs w:val="24"/>
        </w:rPr>
      </w:pPr>
      <w:r w:rsidRPr="00846648">
        <w:rPr>
          <w:b/>
          <w:sz w:val="24"/>
          <w:szCs w:val="24"/>
        </w:rPr>
        <w:t>Vliv náhradních produktů/substitutů</w:t>
      </w:r>
      <w:r>
        <w:rPr>
          <w:b/>
          <w:sz w:val="24"/>
          <w:szCs w:val="24"/>
        </w:rPr>
        <w:t xml:space="preserve"> </w:t>
      </w:r>
      <w:r w:rsidR="00445161">
        <w:rPr>
          <w:b/>
          <w:sz w:val="24"/>
          <w:szCs w:val="24"/>
        </w:rPr>
        <w:t>–</w:t>
      </w:r>
      <w:r>
        <w:rPr>
          <w:b/>
          <w:sz w:val="24"/>
          <w:szCs w:val="24"/>
        </w:rPr>
        <w:t xml:space="preserve"> </w:t>
      </w:r>
      <w:r w:rsidR="00445161">
        <w:rPr>
          <w:sz w:val="24"/>
          <w:szCs w:val="24"/>
        </w:rPr>
        <w:t>na trhu neexistuje velké množství substitutu, které by mohly nahradit služby jako tento podnik. Závodní jídelna také vystupuje pod názvem Úsek léčebné výživy a stravování a proto substituty jako jsou restaurace nebo fast-foody by v takových službách nemohly konkurovat.</w:t>
      </w:r>
    </w:p>
    <w:p w:rsidR="0005097A" w:rsidRPr="0005097A" w:rsidRDefault="0005097A" w:rsidP="0005097A">
      <w:pPr>
        <w:rPr>
          <w:b/>
          <w:sz w:val="24"/>
          <w:szCs w:val="24"/>
        </w:rPr>
      </w:pPr>
    </w:p>
    <w:p w:rsidR="005B37AF" w:rsidRDefault="00424CDF" w:rsidP="005C3C27">
      <w:pPr>
        <w:pStyle w:val="Standard"/>
        <w:numPr>
          <w:ilvl w:val="0"/>
          <w:numId w:val="65"/>
        </w:numPr>
        <w:rPr>
          <w:b/>
          <w:sz w:val="28"/>
          <w:szCs w:val="28"/>
        </w:rPr>
      </w:pPr>
      <w:r w:rsidRPr="00424CDF">
        <w:rPr>
          <w:b/>
          <w:sz w:val="28"/>
          <w:szCs w:val="28"/>
        </w:rPr>
        <w:t>Recepty s výživovými</w:t>
      </w:r>
      <w:r w:rsidR="00A5295B">
        <w:rPr>
          <w:b/>
          <w:sz w:val="28"/>
          <w:szCs w:val="28"/>
        </w:rPr>
        <w:t xml:space="preserve"> hodnotami</w:t>
      </w:r>
    </w:p>
    <w:p w:rsidR="00B50BF4" w:rsidRDefault="0038502E" w:rsidP="0038502E">
      <w:pPr>
        <w:pStyle w:val="Standard"/>
        <w:ind w:left="360"/>
      </w:pPr>
      <w:r>
        <w:t>V této kapi</w:t>
      </w:r>
      <w:r w:rsidR="00B50BF4">
        <w:t xml:space="preserve">tole uvádíme receptury, </w:t>
      </w:r>
      <w:r>
        <w:t>k</w:t>
      </w:r>
      <w:r w:rsidR="00B50BF4">
        <w:t xml:space="preserve">teré se skládají z funkčních potravin výše uvedených. </w:t>
      </w:r>
      <w:r>
        <w:t>K jednotlivým receptům budou vždy uvedeny i energ</w:t>
      </w:r>
      <w:r w:rsidR="00B50BF4">
        <w:t>etické hodnoty. Podle T</w:t>
      </w:r>
      <w:r w:rsidR="008D453B">
        <w:t>abulky 23</w:t>
      </w:r>
      <w:r w:rsidR="00B50BF4">
        <w:t xml:space="preserve"> můžeme pak stanovit, </w:t>
      </w:r>
      <w:r>
        <w:t>jestli je pokrm vhodný jako snídaně, oběd či večeře.</w:t>
      </w:r>
      <w:r w:rsidR="00467D9F">
        <w:t xml:space="preserve"> </w:t>
      </w:r>
    </w:p>
    <w:p w:rsidR="000C1BB8" w:rsidRDefault="00D30D75" w:rsidP="000C1BB8">
      <w:pPr>
        <w:pStyle w:val="Standard"/>
        <w:ind w:left="360"/>
      </w:pPr>
      <w:r>
        <w:t>Na</w:t>
      </w:r>
      <w:r w:rsidR="0009206F">
        <w:t xml:space="preserve">ši stravu za celý den bychom </w:t>
      </w:r>
      <w:r>
        <w:t>měli rozdělit do 5-6 jídel.</w:t>
      </w:r>
      <w:r w:rsidR="0038502E">
        <w:t xml:space="preserve"> En</w:t>
      </w:r>
      <w:r w:rsidR="005B50DB">
        <w:t>ergetické hodnoty je</w:t>
      </w:r>
      <w:r w:rsidR="00B50BF4">
        <w:t xml:space="preserve">dnotlivých jídel jsou vypočteny </w:t>
      </w:r>
      <w:r w:rsidR="005B50DB">
        <w:t>z </w:t>
      </w:r>
      <w:r w:rsidR="00321BEA">
        <w:t>průměrného denního příjmu 8,4 MJ.</w:t>
      </w:r>
      <w:r w:rsidR="00455A27">
        <w:t xml:space="preserve"> Ženy by měly denně přijmout 8,4 MJ - 10 MJ a muži 9,2 MJ - 12,5 M</w:t>
      </w:r>
      <w:r w:rsidR="0009206F">
        <w:t xml:space="preserve">J, to </w:t>
      </w:r>
      <w:r w:rsidR="005B50DB">
        <w:t xml:space="preserve">závisí na typu </w:t>
      </w:r>
      <w:r>
        <w:t>vykonávané práce. Proto následující recepty, jsou vhodné spíše pro ženy s </w:t>
      </w:r>
      <w:r w:rsidR="002A73EA">
        <w:t>lehkým</w:t>
      </w:r>
      <w:r w:rsidR="00B50BF4">
        <w:t xml:space="preserve"> typem práce (např.</w:t>
      </w:r>
      <w:r w:rsidR="002A73EA">
        <w:t xml:space="preserve"> práce v kanceláři</w:t>
      </w:r>
      <w:r w:rsidR="002B7347">
        <w:t xml:space="preserve">) </w:t>
      </w:r>
      <w:r w:rsidR="00D266FB">
        <w:t>(</w:t>
      </w:r>
      <w:r w:rsidR="00212635">
        <w:rPr>
          <w:color w:val="000000" w:themeColor="text1"/>
          <w:shd w:val="clear" w:color="auto" w:fill="F5F6F7"/>
        </w:rPr>
        <w:t>Lamschová a Havlíček,</w:t>
      </w:r>
      <w:r w:rsidR="00D266FB">
        <w:rPr>
          <w:color w:val="000000" w:themeColor="text1"/>
          <w:shd w:val="clear" w:color="auto" w:fill="F5F6F7"/>
        </w:rPr>
        <w:t xml:space="preserve"> 2010)</w:t>
      </w:r>
      <w:r w:rsidR="002B7347">
        <w:rPr>
          <w:color w:val="000000" w:themeColor="text1"/>
          <w:shd w:val="clear" w:color="auto" w:fill="F5F6F7"/>
        </w:rPr>
        <w:t>.</w:t>
      </w:r>
    </w:p>
    <w:p w:rsidR="000C1BB8" w:rsidRDefault="000C1BB8" w:rsidP="000C1BB8">
      <w:pPr>
        <w:pStyle w:val="Standard"/>
        <w:ind w:left="360"/>
      </w:pPr>
    </w:p>
    <w:p w:rsidR="00321BEA" w:rsidRDefault="005B37AF" w:rsidP="00C932F2">
      <w:pPr>
        <w:pStyle w:val="Standard"/>
        <w:ind w:left="360"/>
      </w:pPr>
      <w:r>
        <w:t>Tabu</w:t>
      </w:r>
      <w:r w:rsidR="008D453B">
        <w:t>lka 23</w:t>
      </w:r>
      <w:r w:rsidR="00D30D75">
        <w:t xml:space="preserve">: </w:t>
      </w:r>
      <w:r w:rsidR="00C932F2">
        <w:t>Procentuální rozdělení denního příjmu</w:t>
      </w:r>
      <w:r w:rsidR="00C932F2" w:rsidRPr="00C932F2">
        <w:t xml:space="preserve"> energie (MJ) do jednotlivých jídel </w:t>
      </w:r>
      <w:r w:rsidR="00212635">
        <w:t xml:space="preserve">dle </w:t>
      </w:r>
      <w:r w:rsidR="00212635" w:rsidRPr="00212635">
        <w:t>(Lamschová a Havlíček, 2010)</w:t>
      </w:r>
      <w:r w:rsidR="00321BEA">
        <w:t xml:space="preserve"> </w:t>
      </w:r>
    </w:p>
    <w:tbl>
      <w:tblPr>
        <w:tblStyle w:val="Mkatabulky"/>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2921"/>
        <w:gridCol w:w="2895"/>
      </w:tblGrid>
      <w:tr w:rsidR="00855807" w:rsidTr="00FD21F5">
        <w:tc>
          <w:tcPr>
            <w:tcW w:w="3020" w:type="dxa"/>
            <w:tcBorders>
              <w:top w:val="single" w:sz="4" w:space="0" w:color="auto"/>
              <w:bottom w:val="single" w:sz="4" w:space="0" w:color="auto"/>
            </w:tcBorders>
          </w:tcPr>
          <w:p w:rsidR="00855807" w:rsidRPr="00C932F2" w:rsidRDefault="00855807" w:rsidP="00855807">
            <w:pPr>
              <w:pStyle w:val="Standard"/>
              <w:jc w:val="left"/>
              <w:rPr>
                <w:b/>
              </w:rPr>
            </w:pPr>
            <w:r w:rsidRPr="00C932F2">
              <w:rPr>
                <w:b/>
              </w:rPr>
              <w:t>Jídlo</w:t>
            </w:r>
          </w:p>
        </w:tc>
        <w:tc>
          <w:tcPr>
            <w:tcW w:w="3020" w:type="dxa"/>
            <w:tcBorders>
              <w:top w:val="single" w:sz="4" w:space="0" w:color="auto"/>
              <w:bottom w:val="single" w:sz="4" w:space="0" w:color="auto"/>
            </w:tcBorders>
          </w:tcPr>
          <w:p w:rsidR="00855807" w:rsidRPr="00C932F2" w:rsidRDefault="00855807" w:rsidP="00855807">
            <w:pPr>
              <w:pStyle w:val="Standard"/>
              <w:jc w:val="center"/>
              <w:rPr>
                <w:b/>
              </w:rPr>
            </w:pPr>
            <w:r w:rsidRPr="00C932F2">
              <w:rPr>
                <w:b/>
              </w:rPr>
              <w:t>Procento</w:t>
            </w:r>
            <w:r w:rsidR="002B7347">
              <w:rPr>
                <w:b/>
              </w:rPr>
              <w:t xml:space="preserve"> %</w:t>
            </w:r>
          </w:p>
        </w:tc>
        <w:tc>
          <w:tcPr>
            <w:tcW w:w="3020" w:type="dxa"/>
            <w:tcBorders>
              <w:top w:val="single" w:sz="4" w:space="0" w:color="auto"/>
              <w:bottom w:val="single" w:sz="4" w:space="0" w:color="auto"/>
            </w:tcBorders>
          </w:tcPr>
          <w:p w:rsidR="00855807" w:rsidRPr="00C932F2" w:rsidRDefault="00855807" w:rsidP="00855807">
            <w:pPr>
              <w:pStyle w:val="Standard"/>
              <w:jc w:val="center"/>
              <w:rPr>
                <w:b/>
              </w:rPr>
            </w:pPr>
            <w:r w:rsidRPr="00C932F2">
              <w:rPr>
                <w:b/>
              </w:rPr>
              <w:t>Energie MJ</w:t>
            </w:r>
          </w:p>
        </w:tc>
      </w:tr>
      <w:tr w:rsidR="00855807" w:rsidTr="00FD21F5">
        <w:tc>
          <w:tcPr>
            <w:tcW w:w="3020" w:type="dxa"/>
            <w:tcBorders>
              <w:top w:val="single" w:sz="4" w:space="0" w:color="auto"/>
            </w:tcBorders>
          </w:tcPr>
          <w:p w:rsidR="00855807" w:rsidRPr="00C932F2" w:rsidRDefault="00855807" w:rsidP="005B37AF">
            <w:pPr>
              <w:pStyle w:val="Standard"/>
            </w:pPr>
            <w:r w:rsidRPr="00C932F2">
              <w:t>Snídaně</w:t>
            </w:r>
          </w:p>
        </w:tc>
        <w:tc>
          <w:tcPr>
            <w:tcW w:w="3020" w:type="dxa"/>
            <w:tcBorders>
              <w:top w:val="single" w:sz="4" w:space="0" w:color="auto"/>
            </w:tcBorders>
          </w:tcPr>
          <w:p w:rsidR="00855807" w:rsidRPr="00C932F2" w:rsidRDefault="00C932F2" w:rsidP="00C932F2">
            <w:pPr>
              <w:pStyle w:val="Standard"/>
              <w:jc w:val="center"/>
            </w:pPr>
            <w:r w:rsidRPr="00C932F2">
              <w:t>25</w:t>
            </w:r>
          </w:p>
        </w:tc>
        <w:tc>
          <w:tcPr>
            <w:tcW w:w="3020" w:type="dxa"/>
            <w:tcBorders>
              <w:top w:val="single" w:sz="4" w:space="0" w:color="auto"/>
            </w:tcBorders>
          </w:tcPr>
          <w:p w:rsidR="00855807" w:rsidRPr="00C932F2" w:rsidRDefault="00C932F2" w:rsidP="00C932F2">
            <w:pPr>
              <w:pStyle w:val="Standard"/>
              <w:jc w:val="center"/>
            </w:pPr>
            <w:r w:rsidRPr="00C932F2">
              <w:t>2,1</w:t>
            </w:r>
          </w:p>
        </w:tc>
      </w:tr>
      <w:tr w:rsidR="00855807" w:rsidTr="00FD21F5">
        <w:tc>
          <w:tcPr>
            <w:tcW w:w="3020" w:type="dxa"/>
          </w:tcPr>
          <w:p w:rsidR="00855807" w:rsidRPr="00C932F2" w:rsidRDefault="00855807" w:rsidP="005B37AF">
            <w:pPr>
              <w:pStyle w:val="Standard"/>
            </w:pPr>
            <w:r w:rsidRPr="00C932F2">
              <w:t>Svačina</w:t>
            </w:r>
          </w:p>
        </w:tc>
        <w:tc>
          <w:tcPr>
            <w:tcW w:w="3020" w:type="dxa"/>
          </w:tcPr>
          <w:p w:rsidR="00855807" w:rsidRPr="00C932F2" w:rsidRDefault="00C932F2" w:rsidP="00C932F2">
            <w:pPr>
              <w:pStyle w:val="Standard"/>
              <w:jc w:val="center"/>
            </w:pPr>
            <w:r w:rsidRPr="00C932F2">
              <w:t>10 - 15</w:t>
            </w:r>
          </w:p>
        </w:tc>
        <w:tc>
          <w:tcPr>
            <w:tcW w:w="3020" w:type="dxa"/>
          </w:tcPr>
          <w:p w:rsidR="00855807" w:rsidRPr="00C932F2" w:rsidRDefault="00C932F2" w:rsidP="00C932F2">
            <w:pPr>
              <w:pStyle w:val="Standard"/>
              <w:jc w:val="center"/>
            </w:pPr>
            <w:r w:rsidRPr="00C932F2">
              <w:t>0,84 – 1,26</w:t>
            </w:r>
          </w:p>
        </w:tc>
      </w:tr>
      <w:tr w:rsidR="00855807" w:rsidTr="00FD21F5">
        <w:tc>
          <w:tcPr>
            <w:tcW w:w="3020" w:type="dxa"/>
          </w:tcPr>
          <w:p w:rsidR="00855807" w:rsidRPr="00C932F2" w:rsidRDefault="00855807" w:rsidP="005B37AF">
            <w:pPr>
              <w:pStyle w:val="Standard"/>
            </w:pPr>
            <w:r w:rsidRPr="00C932F2">
              <w:t>Oběd</w:t>
            </w:r>
          </w:p>
        </w:tc>
        <w:tc>
          <w:tcPr>
            <w:tcW w:w="3020" w:type="dxa"/>
          </w:tcPr>
          <w:p w:rsidR="00855807" w:rsidRPr="00C932F2" w:rsidRDefault="00C932F2" w:rsidP="00C932F2">
            <w:pPr>
              <w:pStyle w:val="Standard"/>
              <w:jc w:val="center"/>
            </w:pPr>
            <w:r w:rsidRPr="00C932F2">
              <w:t>30</w:t>
            </w:r>
          </w:p>
        </w:tc>
        <w:tc>
          <w:tcPr>
            <w:tcW w:w="3020" w:type="dxa"/>
          </w:tcPr>
          <w:p w:rsidR="00855807" w:rsidRPr="00C932F2" w:rsidRDefault="00C932F2" w:rsidP="00C932F2">
            <w:pPr>
              <w:pStyle w:val="Standard"/>
              <w:jc w:val="center"/>
            </w:pPr>
            <w:r w:rsidRPr="00C932F2">
              <w:t>2,52</w:t>
            </w:r>
          </w:p>
        </w:tc>
      </w:tr>
      <w:tr w:rsidR="00855807" w:rsidTr="00FD21F5">
        <w:tc>
          <w:tcPr>
            <w:tcW w:w="3020" w:type="dxa"/>
          </w:tcPr>
          <w:p w:rsidR="00855807" w:rsidRPr="00C932F2" w:rsidRDefault="00855807" w:rsidP="005B37AF">
            <w:pPr>
              <w:pStyle w:val="Standard"/>
            </w:pPr>
            <w:r w:rsidRPr="00C932F2">
              <w:t>Svačina</w:t>
            </w:r>
          </w:p>
        </w:tc>
        <w:tc>
          <w:tcPr>
            <w:tcW w:w="3020" w:type="dxa"/>
          </w:tcPr>
          <w:p w:rsidR="00855807" w:rsidRPr="00C932F2" w:rsidRDefault="00C932F2" w:rsidP="00C932F2">
            <w:pPr>
              <w:pStyle w:val="Standard"/>
              <w:jc w:val="center"/>
            </w:pPr>
            <w:r w:rsidRPr="00C932F2">
              <w:t>10 - 15</w:t>
            </w:r>
          </w:p>
        </w:tc>
        <w:tc>
          <w:tcPr>
            <w:tcW w:w="3020" w:type="dxa"/>
          </w:tcPr>
          <w:p w:rsidR="00855807" w:rsidRPr="00C932F2" w:rsidRDefault="00C932F2" w:rsidP="00C932F2">
            <w:pPr>
              <w:pStyle w:val="Standard"/>
              <w:jc w:val="center"/>
            </w:pPr>
            <w:r w:rsidRPr="00C932F2">
              <w:t>0,840 – 1,26</w:t>
            </w:r>
          </w:p>
        </w:tc>
      </w:tr>
      <w:tr w:rsidR="00855807" w:rsidTr="00FD21F5">
        <w:tc>
          <w:tcPr>
            <w:tcW w:w="3020" w:type="dxa"/>
          </w:tcPr>
          <w:p w:rsidR="00855807" w:rsidRPr="00C932F2" w:rsidRDefault="00855807" w:rsidP="005B37AF">
            <w:pPr>
              <w:pStyle w:val="Standard"/>
            </w:pPr>
            <w:r w:rsidRPr="00C932F2">
              <w:t>Večeře</w:t>
            </w:r>
          </w:p>
        </w:tc>
        <w:tc>
          <w:tcPr>
            <w:tcW w:w="3020" w:type="dxa"/>
          </w:tcPr>
          <w:p w:rsidR="00855807" w:rsidRPr="00C932F2" w:rsidRDefault="00C932F2" w:rsidP="00C932F2">
            <w:pPr>
              <w:pStyle w:val="Standard"/>
              <w:jc w:val="center"/>
            </w:pPr>
            <w:r w:rsidRPr="00C932F2">
              <w:t>20</w:t>
            </w:r>
          </w:p>
        </w:tc>
        <w:tc>
          <w:tcPr>
            <w:tcW w:w="3020" w:type="dxa"/>
          </w:tcPr>
          <w:p w:rsidR="00855807" w:rsidRPr="00C932F2" w:rsidRDefault="00C932F2" w:rsidP="00C932F2">
            <w:pPr>
              <w:pStyle w:val="Standard"/>
              <w:jc w:val="center"/>
            </w:pPr>
            <w:r w:rsidRPr="00C932F2">
              <w:t>1,68</w:t>
            </w:r>
          </w:p>
        </w:tc>
      </w:tr>
    </w:tbl>
    <w:p w:rsidR="00B50BF4" w:rsidRDefault="00B50BF4" w:rsidP="00424CDF">
      <w:pPr>
        <w:pStyle w:val="Standard"/>
        <w:rPr>
          <w:b/>
        </w:rPr>
      </w:pPr>
    </w:p>
    <w:p w:rsidR="000C1BB8" w:rsidRDefault="000C1BB8" w:rsidP="00424CDF">
      <w:pPr>
        <w:pStyle w:val="Standard"/>
        <w:rPr>
          <w:b/>
        </w:rPr>
      </w:pPr>
    </w:p>
    <w:p w:rsidR="00CE594E" w:rsidRDefault="00CE594E" w:rsidP="00424CDF">
      <w:pPr>
        <w:pStyle w:val="Standard"/>
        <w:rPr>
          <w:b/>
        </w:rPr>
      </w:pPr>
      <w:r w:rsidRPr="00F83308">
        <w:rPr>
          <w:b/>
        </w:rPr>
        <w:lastRenderedPageBreak/>
        <w:t>Ovesná kaše s kustovnicí, chia semínky a brusinkami</w:t>
      </w:r>
    </w:p>
    <w:p w:rsidR="00B50BF4" w:rsidRPr="00B50BF4" w:rsidRDefault="00B50BF4" w:rsidP="00424CDF">
      <w:pPr>
        <w:pStyle w:val="Standard"/>
      </w:pPr>
      <w:r>
        <w:t>Ingredience na 1 porci:</w:t>
      </w:r>
    </w:p>
    <w:tbl>
      <w:tblPr>
        <w:tblStyle w:val="Mkatabulky"/>
        <w:tblW w:w="0" w:type="auto"/>
        <w:tblInd w:w="19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777"/>
        <w:gridCol w:w="816"/>
      </w:tblGrid>
      <w:tr w:rsidR="00B50BF4" w:rsidTr="00B50BF4">
        <w:tc>
          <w:tcPr>
            <w:tcW w:w="2103" w:type="dxa"/>
            <w:tcBorders>
              <w:top w:val="single" w:sz="4" w:space="0" w:color="auto"/>
              <w:bottom w:val="single" w:sz="4" w:space="0" w:color="auto"/>
            </w:tcBorders>
          </w:tcPr>
          <w:p w:rsidR="00B50BF4" w:rsidRDefault="00B50BF4" w:rsidP="00B50BF4">
            <w:pPr>
              <w:pStyle w:val="Standard"/>
            </w:pPr>
            <w:r>
              <w:t>potravina</w:t>
            </w:r>
          </w:p>
        </w:tc>
        <w:tc>
          <w:tcPr>
            <w:tcW w:w="777" w:type="dxa"/>
            <w:tcBorders>
              <w:top w:val="single" w:sz="4" w:space="0" w:color="auto"/>
              <w:bottom w:val="single" w:sz="4" w:space="0" w:color="auto"/>
            </w:tcBorders>
          </w:tcPr>
          <w:p w:rsidR="00B50BF4" w:rsidRDefault="00B50BF4" w:rsidP="00B50BF4">
            <w:pPr>
              <w:pStyle w:val="Standard"/>
              <w:jc w:val="center"/>
            </w:pPr>
            <w:r>
              <w:t>ml/g</w:t>
            </w:r>
          </w:p>
        </w:tc>
        <w:tc>
          <w:tcPr>
            <w:tcW w:w="816" w:type="dxa"/>
            <w:tcBorders>
              <w:top w:val="single" w:sz="4" w:space="0" w:color="auto"/>
              <w:bottom w:val="single" w:sz="4" w:space="0" w:color="auto"/>
            </w:tcBorders>
          </w:tcPr>
          <w:p w:rsidR="00B50BF4" w:rsidRDefault="00B50BF4" w:rsidP="00B50BF4">
            <w:pPr>
              <w:pStyle w:val="Standard"/>
              <w:jc w:val="center"/>
            </w:pPr>
            <w:r>
              <w:t>kJ</w:t>
            </w:r>
          </w:p>
        </w:tc>
      </w:tr>
      <w:tr w:rsidR="00B50BF4" w:rsidTr="00B50BF4">
        <w:tc>
          <w:tcPr>
            <w:tcW w:w="2103" w:type="dxa"/>
            <w:tcBorders>
              <w:top w:val="single" w:sz="4" w:space="0" w:color="auto"/>
            </w:tcBorders>
          </w:tcPr>
          <w:p w:rsidR="00B50BF4" w:rsidRDefault="00B50BF4" w:rsidP="00B50BF4">
            <w:pPr>
              <w:pStyle w:val="Standard"/>
            </w:pPr>
            <w:r>
              <w:t>Ovesné vločky</w:t>
            </w:r>
          </w:p>
        </w:tc>
        <w:tc>
          <w:tcPr>
            <w:tcW w:w="777" w:type="dxa"/>
            <w:tcBorders>
              <w:top w:val="single" w:sz="4" w:space="0" w:color="auto"/>
            </w:tcBorders>
          </w:tcPr>
          <w:p w:rsidR="00B50BF4" w:rsidRDefault="00B50BF4" w:rsidP="00B50BF4">
            <w:pPr>
              <w:pStyle w:val="Standard"/>
              <w:jc w:val="center"/>
            </w:pPr>
            <w:r>
              <w:t>60</w:t>
            </w:r>
          </w:p>
        </w:tc>
        <w:tc>
          <w:tcPr>
            <w:tcW w:w="816" w:type="dxa"/>
            <w:tcBorders>
              <w:top w:val="single" w:sz="4" w:space="0" w:color="auto"/>
            </w:tcBorders>
          </w:tcPr>
          <w:p w:rsidR="00B50BF4" w:rsidRDefault="00B50BF4" w:rsidP="00B50BF4">
            <w:pPr>
              <w:pStyle w:val="Standard"/>
              <w:jc w:val="center"/>
            </w:pPr>
            <w:r>
              <w:t>892</w:t>
            </w:r>
          </w:p>
        </w:tc>
      </w:tr>
      <w:tr w:rsidR="00B50BF4" w:rsidTr="00B50BF4">
        <w:tc>
          <w:tcPr>
            <w:tcW w:w="2103" w:type="dxa"/>
          </w:tcPr>
          <w:p w:rsidR="00B50BF4" w:rsidRDefault="00B50BF4" w:rsidP="00B50BF4">
            <w:pPr>
              <w:pStyle w:val="Standard"/>
            </w:pPr>
            <w:r>
              <w:t xml:space="preserve">Mléko sojové </w:t>
            </w:r>
          </w:p>
        </w:tc>
        <w:tc>
          <w:tcPr>
            <w:tcW w:w="777" w:type="dxa"/>
          </w:tcPr>
          <w:p w:rsidR="00B50BF4" w:rsidRDefault="00B50BF4" w:rsidP="00B50BF4">
            <w:pPr>
              <w:pStyle w:val="Standard"/>
              <w:jc w:val="center"/>
            </w:pPr>
            <w:r>
              <w:t>370</w:t>
            </w:r>
          </w:p>
        </w:tc>
        <w:tc>
          <w:tcPr>
            <w:tcW w:w="816" w:type="dxa"/>
          </w:tcPr>
          <w:p w:rsidR="00B50BF4" w:rsidRDefault="00B50BF4" w:rsidP="00B50BF4">
            <w:pPr>
              <w:pStyle w:val="Standard"/>
              <w:jc w:val="center"/>
            </w:pPr>
            <w:r>
              <w:t>666</w:t>
            </w:r>
          </w:p>
        </w:tc>
      </w:tr>
      <w:tr w:rsidR="00B50BF4" w:rsidTr="00B50BF4">
        <w:tc>
          <w:tcPr>
            <w:tcW w:w="2103" w:type="dxa"/>
          </w:tcPr>
          <w:p w:rsidR="00B50BF4" w:rsidRDefault="00B50BF4" w:rsidP="00B50BF4">
            <w:pPr>
              <w:pStyle w:val="Standard"/>
            </w:pPr>
            <w:r>
              <w:t>Brusinky sušené</w:t>
            </w:r>
          </w:p>
        </w:tc>
        <w:tc>
          <w:tcPr>
            <w:tcW w:w="777" w:type="dxa"/>
          </w:tcPr>
          <w:p w:rsidR="00B50BF4" w:rsidRDefault="00B50BF4" w:rsidP="00B50BF4">
            <w:pPr>
              <w:pStyle w:val="Standard"/>
              <w:jc w:val="center"/>
            </w:pPr>
            <w:r>
              <w:t>10</w:t>
            </w:r>
          </w:p>
        </w:tc>
        <w:tc>
          <w:tcPr>
            <w:tcW w:w="816" w:type="dxa"/>
          </w:tcPr>
          <w:p w:rsidR="00B50BF4" w:rsidRDefault="00B50BF4" w:rsidP="00B50BF4">
            <w:pPr>
              <w:pStyle w:val="Standard"/>
              <w:jc w:val="center"/>
            </w:pPr>
            <w:r>
              <w:t>105</w:t>
            </w:r>
          </w:p>
        </w:tc>
      </w:tr>
      <w:tr w:rsidR="00B50BF4" w:rsidTr="00B50BF4">
        <w:tc>
          <w:tcPr>
            <w:tcW w:w="2103" w:type="dxa"/>
          </w:tcPr>
          <w:p w:rsidR="00B50BF4" w:rsidRDefault="00B50BF4" w:rsidP="00B50BF4">
            <w:pPr>
              <w:pStyle w:val="Standard"/>
            </w:pPr>
            <w:r>
              <w:t>Chia semínka</w:t>
            </w:r>
          </w:p>
        </w:tc>
        <w:tc>
          <w:tcPr>
            <w:tcW w:w="777" w:type="dxa"/>
          </w:tcPr>
          <w:p w:rsidR="00B50BF4" w:rsidRDefault="00B50BF4" w:rsidP="00B50BF4">
            <w:pPr>
              <w:pStyle w:val="Standard"/>
              <w:jc w:val="center"/>
            </w:pPr>
            <w:r>
              <w:t>10</w:t>
            </w:r>
          </w:p>
        </w:tc>
        <w:tc>
          <w:tcPr>
            <w:tcW w:w="816" w:type="dxa"/>
          </w:tcPr>
          <w:p w:rsidR="00B50BF4" w:rsidRDefault="00B50BF4" w:rsidP="00B50BF4">
            <w:pPr>
              <w:pStyle w:val="Standard"/>
              <w:jc w:val="center"/>
            </w:pPr>
            <w:r>
              <w:t>219</w:t>
            </w:r>
          </w:p>
        </w:tc>
      </w:tr>
      <w:tr w:rsidR="00B50BF4" w:rsidTr="00B50BF4">
        <w:tc>
          <w:tcPr>
            <w:tcW w:w="2103" w:type="dxa"/>
          </w:tcPr>
          <w:p w:rsidR="00B50BF4" w:rsidRDefault="00B50BF4" w:rsidP="00B50BF4">
            <w:pPr>
              <w:pStyle w:val="Standard"/>
            </w:pPr>
            <w:r>
              <w:t>Kustovnice čínská</w:t>
            </w:r>
          </w:p>
        </w:tc>
        <w:tc>
          <w:tcPr>
            <w:tcW w:w="777" w:type="dxa"/>
          </w:tcPr>
          <w:p w:rsidR="00B50BF4" w:rsidRDefault="00B50BF4" w:rsidP="00B50BF4">
            <w:pPr>
              <w:pStyle w:val="Standard"/>
              <w:jc w:val="center"/>
            </w:pPr>
            <w:r>
              <w:t>10</w:t>
            </w:r>
          </w:p>
        </w:tc>
        <w:tc>
          <w:tcPr>
            <w:tcW w:w="816" w:type="dxa"/>
          </w:tcPr>
          <w:p w:rsidR="00B50BF4" w:rsidRDefault="00B50BF4" w:rsidP="00B50BF4">
            <w:pPr>
              <w:pStyle w:val="Standard"/>
              <w:jc w:val="center"/>
            </w:pPr>
            <w:r>
              <w:t>150</w:t>
            </w:r>
          </w:p>
        </w:tc>
      </w:tr>
      <w:tr w:rsidR="00B50BF4" w:rsidTr="00B50BF4">
        <w:tc>
          <w:tcPr>
            <w:tcW w:w="2103" w:type="dxa"/>
          </w:tcPr>
          <w:p w:rsidR="00B50BF4" w:rsidRDefault="00B50BF4" w:rsidP="00B50BF4">
            <w:pPr>
              <w:pStyle w:val="Standard"/>
            </w:pPr>
            <w:r>
              <w:t>celkem</w:t>
            </w:r>
          </w:p>
        </w:tc>
        <w:tc>
          <w:tcPr>
            <w:tcW w:w="777" w:type="dxa"/>
          </w:tcPr>
          <w:p w:rsidR="00B50BF4" w:rsidRDefault="00B50BF4" w:rsidP="00B50BF4">
            <w:pPr>
              <w:pStyle w:val="Standard"/>
              <w:jc w:val="center"/>
            </w:pPr>
          </w:p>
        </w:tc>
        <w:tc>
          <w:tcPr>
            <w:tcW w:w="816" w:type="dxa"/>
          </w:tcPr>
          <w:p w:rsidR="00B50BF4" w:rsidRDefault="00B50BF4" w:rsidP="00B50BF4">
            <w:pPr>
              <w:pStyle w:val="Standard"/>
              <w:jc w:val="center"/>
            </w:pPr>
            <w:r>
              <w:t>2023</w:t>
            </w:r>
          </w:p>
        </w:tc>
      </w:tr>
    </w:tbl>
    <w:p w:rsidR="00B50BF4" w:rsidRDefault="00B50BF4" w:rsidP="00424CDF">
      <w:pPr>
        <w:pStyle w:val="Standard"/>
      </w:pPr>
    </w:p>
    <w:p w:rsidR="00B50BF4" w:rsidRDefault="00B50BF4" w:rsidP="00424CDF">
      <w:pPr>
        <w:pStyle w:val="Standard"/>
      </w:pPr>
      <w:r>
        <w:t>Z energetického hlediska je toto menu vhodné jako snídaně.</w:t>
      </w:r>
    </w:p>
    <w:p w:rsidR="002B7347" w:rsidRDefault="00DB492B" w:rsidP="00424CDF">
      <w:pPr>
        <w:pStyle w:val="Standard"/>
      </w:pPr>
      <w:r>
        <w:t>K ovesným vločkám přidáme chia semínka a povaříme v sójovém mléce, dokud nevznikne hustější kaše. Hotovou kaši posypeme kustovnicí a brusinkami, můžeme přid</w:t>
      </w:r>
      <w:r w:rsidR="00F83308">
        <w:t xml:space="preserve">at skořici nebo osladit medem. </w:t>
      </w:r>
    </w:p>
    <w:p w:rsidR="000C1BB8" w:rsidRPr="000C1BB8" w:rsidRDefault="000C1BB8" w:rsidP="00424CDF">
      <w:pPr>
        <w:pStyle w:val="Standard"/>
      </w:pPr>
    </w:p>
    <w:p w:rsidR="002C355A" w:rsidRPr="00F83308" w:rsidRDefault="002C355A" w:rsidP="00424CDF">
      <w:pPr>
        <w:pStyle w:val="Standard"/>
        <w:rPr>
          <w:b/>
        </w:rPr>
      </w:pPr>
      <w:r w:rsidRPr="00F83308">
        <w:rPr>
          <w:b/>
        </w:rPr>
        <w:t>Pohankové rizoto s cuketou a vlašskými ořechy</w:t>
      </w:r>
    </w:p>
    <w:p w:rsidR="00B50BF4" w:rsidRDefault="00D86EA1" w:rsidP="00424CDF">
      <w:pPr>
        <w:pStyle w:val="Standard"/>
      </w:pPr>
      <w:r>
        <w:t>Ingredience na 1 porci:</w:t>
      </w:r>
    </w:p>
    <w:tbl>
      <w:tblPr>
        <w:tblStyle w:val="Mkatabulky"/>
        <w:tblW w:w="0" w:type="auto"/>
        <w:tblInd w:w="19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777"/>
        <w:gridCol w:w="816"/>
      </w:tblGrid>
      <w:tr w:rsidR="00B50BF4" w:rsidTr="00B50BF4">
        <w:tc>
          <w:tcPr>
            <w:tcW w:w="2103" w:type="dxa"/>
            <w:tcBorders>
              <w:top w:val="single" w:sz="4" w:space="0" w:color="auto"/>
              <w:bottom w:val="single" w:sz="4" w:space="0" w:color="auto"/>
            </w:tcBorders>
          </w:tcPr>
          <w:p w:rsidR="00B50BF4" w:rsidRDefault="00B50BF4" w:rsidP="00B50BF4">
            <w:pPr>
              <w:pStyle w:val="Standard"/>
            </w:pPr>
            <w:r>
              <w:t>potravina</w:t>
            </w:r>
          </w:p>
        </w:tc>
        <w:tc>
          <w:tcPr>
            <w:tcW w:w="777" w:type="dxa"/>
            <w:tcBorders>
              <w:top w:val="single" w:sz="4" w:space="0" w:color="auto"/>
              <w:bottom w:val="single" w:sz="4" w:space="0" w:color="auto"/>
            </w:tcBorders>
          </w:tcPr>
          <w:p w:rsidR="00B50BF4" w:rsidRDefault="00B50BF4" w:rsidP="00B50BF4">
            <w:pPr>
              <w:pStyle w:val="Standard"/>
              <w:jc w:val="center"/>
            </w:pPr>
            <w:r>
              <w:t>ml/g</w:t>
            </w:r>
          </w:p>
        </w:tc>
        <w:tc>
          <w:tcPr>
            <w:tcW w:w="816" w:type="dxa"/>
            <w:tcBorders>
              <w:top w:val="single" w:sz="4" w:space="0" w:color="auto"/>
              <w:bottom w:val="single" w:sz="4" w:space="0" w:color="auto"/>
            </w:tcBorders>
          </w:tcPr>
          <w:p w:rsidR="00B50BF4" w:rsidRDefault="00B50BF4" w:rsidP="00B50BF4">
            <w:pPr>
              <w:pStyle w:val="Standard"/>
              <w:jc w:val="center"/>
            </w:pPr>
            <w:r>
              <w:t>kJ</w:t>
            </w:r>
          </w:p>
        </w:tc>
      </w:tr>
      <w:tr w:rsidR="00B50BF4" w:rsidTr="00B50BF4">
        <w:tc>
          <w:tcPr>
            <w:tcW w:w="2103" w:type="dxa"/>
            <w:tcBorders>
              <w:top w:val="single" w:sz="4" w:space="0" w:color="auto"/>
            </w:tcBorders>
          </w:tcPr>
          <w:p w:rsidR="00B50BF4" w:rsidRDefault="00B50BF4" w:rsidP="00B50BF4">
            <w:pPr>
              <w:pStyle w:val="Standard"/>
            </w:pPr>
            <w:r>
              <w:t>Pohanka</w:t>
            </w:r>
          </w:p>
        </w:tc>
        <w:tc>
          <w:tcPr>
            <w:tcW w:w="777" w:type="dxa"/>
            <w:tcBorders>
              <w:top w:val="single" w:sz="4" w:space="0" w:color="auto"/>
            </w:tcBorders>
          </w:tcPr>
          <w:p w:rsidR="00B50BF4" w:rsidRDefault="00B50BF4" w:rsidP="00B50BF4">
            <w:pPr>
              <w:pStyle w:val="Standard"/>
              <w:jc w:val="center"/>
            </w:pPr>
            <w:r>
              <w:t>70</w:t>
            </w:r>
          </w:p>
        </w:tc>
        <w:tc>
          <w:tcPr>
            <w:tcW w:w="816" w:type="dxa"/>
            <w:tcBorders>
              <w:top w:val="single" w:sz="4" w:space="0" w:color="auto"/>
            </w:tcBorders>
          </w:tcPr>
          <w:p w:rsidR="00B50BF4" w:rsidRDefault="00B50BF4" w:rsidP="00B50BF4">
            <w:pPr>
              <w:pStyle w:val="Standard"/>
              <w:jc w:val="center"/>
            </w:pPr>
            <w:r>
              <w:t>1035</w:t>
            </w:r>
          </w:p>
        </w:tc>
      </w:tr>
      <w:tr w:rsidR="00B50BF4" w:rsidTr="00B50BF4">
        <w:tc>
          <w:tcPr>
            <w:tcW w:w="2103" w:type="dxa"/>
          </w:tcPr>
          <w:p w:rsidR="00B50BF4" w:rsidRDefault="00B50BF4" w:rsidP="00B50BF4">
            <w:pPr>
              <w:pStyle w:val="Standard"/>
            </w:pPr>
            <w:r>
              <w:t>Cuketa</w:t>
            </w:r>
          </w:p>
        </w:tc>
        <w:tc>
          <w:tcPr>
            <w:tcW w:w="777" w:type="dxa"/>
          </w:tcPr>
          <w:p w:rsidR="00B50BF4" w:rsidRDefault="00B50BF4" w:rsidP="00B50BF4">
            <w:pPr>
              <w:pStyle w:val="Standard"/>
              <w:jc w:val="center"/>
            </w:pPr>
            <w:r>
              <w:t>100</w:t>
            </w:r>
          </w:p>
        </w:tc>
        <w:tc>
          <w:tcPr>
            <w:tcW w:w="816" w:type="dxa"/>
          </w:tcPr>
          <w:p w:rsidR="00B50BF4" w:rsidRDefault="00B50BF4" w:rsidP="00B50BF4">
            <w:pPr>
              <w:pStyle w:val="Standard"/>
              <w:jc w:val="center"/>
            </w:pPr>
            <w:r>
              <w:t>86</w:t>
            </w:r>
          </w:p>
        </w:tc>
      </w:tr>
      <w:tr w:rsidR="00B50BF4" w:rsidTr="00B50BF4">
        <w:tc>
          <w:tcPr>
            <w:tcW w:w="2103" w:type="dxa"/>
          </w:tcPr>
          <w:p w:rsidR="00B50BF4" w:rsidRDefault="00B50BF4" w:rsidP="00B50BF4">
            <w:pPr>
              <w:pStyle w:val="Standard"/>
            </w:pPr>
            <w:r>
              <w:t>Vlašské ořechy</w:t>
            </w:r>
          </w:p>
        </w:tc>
        <w:tc>
          <w:tcPr>
            <w:tcW w:w="777" w:type="dxa"/>
          </w:tcPr>
          <w:p w:rsidR="00B50BF4" w:rsidRDefault="00B50BF4" w:rsidP="00B50BF4">
            <w:pPr>
              <w:pStyle w:val="Standard"/>
              <w:jc w:val="center"/>
            </w:pPr>
            <w:r>
              <w:t>30</w:t>
            </w:r>
          </w:p>
        </w:tc>
        <w:tc>
          <w:tcPr>
            <w:tcW w:w="816" w:type="dxa"/>
          </w:tcPr>
          <w:p w:rsidR="00B50BF4" w:rsidRDefault="00B50BF4" w:rsidP="00B50BF4">
            <w:pPr>
              <w:pStyle w:val="Standard"/>
              <w:jc w:val="center"/>
            </w:pPr>
            <w:r>
              <w:t>867</w:t>
            </w:r>
          </w:p>
        </w:tc>
      </w:tr>
      <w:tr w:rsidR="00B50BF4" w:rsidTr="00B50BF4">
        <w:tc>
          <w:tcPr>
            <w:tcW w:w="2103" w:type="dxa"/>
          </w:tcPr>
          <w:p w:rsidR="00B50BF4" w:rsidRDefault="004D3317" w:rsidP="00B50BF4">
            <w:pPr>
              <w:pStyle w:val="Standard"/>
            </w:pPr>
            <w:r>
              <w:t>Olivový olej</w:t>
            </w:r>
          </w:p>
          <w:p w:rsidR="00B50BF4" w:rsidRDefault="00B50BF4" w:rsidP="00B50BF4">
            <w:pPr>
              <w:pStyle w:val="Standard"/>
            </w:pPr>
            <w:r>
              <w:t>Pepř, sůl, tymián</w:t>
            </w:r>
          </w:p>
        </w:tc>
        <w:tc>
          <w:tcPr>
            <w:tcW w:w="777" w:type="dxa"/>
          </w:tcPr>
          <w:p w:rsidR="00B50BF4" w:rsidRDefault="00B50BF4" w:rsidP="00B50BF4">
            <w:pPr>
              <w:pStyle w:val="Standard"/>
              <w:jc w:val="center"/>
            </w:pPr>
            <w:r>
              <w:t>7</w:t>
            </w:r>
          </w:p>
        </w:tc>
        <w:tc>
          <w:tcPr>
            <w:tcW w:w="816" w:type="dxa"/>
          </w:tcPr>
          <w:p w:rsidR="00B50BF4" w:rsidRDefault="00B50BF4" w:rsidP="00B50BF4">
            <w:pPr>
              <w:pStyle w:val="Standard"/>
              <w:jc w:val="center"/>
            </w:pPr>
            <w:r>
              <w:t>262</w:t>
            </w:r>
          </w:p>
        </w:tc>
      </w:tr>
      <w:tr w:rsidR="00B50BF4" w:rsidTr="00B50BF4">
        <w:tc>
          <w:tcPr>
            <w:tcW w:w="2103" w:type="dxa"/>
          </w:tcPr>
          <w:p w:rsidR="00B50BF4" w:rsidRDefault="00B50BF4" w:rsidP="00B50BF4">
            <w:pPr>
              <w:pStyle w:val="Standard"/>
            </w:pPr>
            <w:r>
              <w:t>celkem</w:t>
            </w:r>
          </w:p>
        </w:tc>
        <w:tc>
          <w:tcPr>
            <w:tcW w:w="777" w:type="dxa"/>
          </w:tcPr>
          <w:p w:rsidR="00B50BF4" w:rsidRDefault="00B50BF4" w:rsidP="00B50BF4">
            <w:pPr>
              <w:pStyle w:val="Standard"/>
              <w:jc w:val="center"/>
            </w:pPr>
          </w:p>
        </w:tc>
        <w:tc>
          <w:tcPr>
            <w:tcW w:w="816" w:type="dxa"/>
          </w:tcPr>
          <w:p w:rsidR="00B50BF4" w:rsidRDefault="00B50BF4" w:rsidP="00B50BF4">
            <w:pPr>
              <w:pStyle w:val="Standard"/>
              <w:jc w:val="center"/>
            </w:pPr>
            <w:r>
              <w:t>2249</w:t>
            </w:r>
          </w:p>
        </w:tc>
      </w:tr>
    </w:tbl>
    <w:p w:rsidR="00F83308" w:rsidRDefault="00F83308" w:rsidP="00B50BF4">
      <w:pPr>
        <w:pStyle w:val="Standard"/>
      </w:pPr>
    </w:p>
    <w:p w:rsidR="00B50BF4" w:rsidRDefault="00B50BF4" w:rsidP="00B50BF4">
      <w:pPr>
        <w:pStyle w:val="Standard"/>
      </w:pPr>
      <w:r>
        <w:t>Z energetického hlediska je toto menu vhodné jako oběd.</w:t>
      </w:r>
    </w:p>
    <w:p w:rsidR="002B7347" w:rsidRDefault="00F83308" w:rsidP="002B7347">
      <w:pPr>
        <w:pStyle w:val="Standard"/>
      </w:pPr>
      <w:r>
        <w:t>Pohanku si předem namočíme alespoň na 2 hodiny do vody a poté ji vaříme v osolené vodě do změknutí. Cuketu si nakrájíme na kostičky, okořeníme pepřem, solí a tymiánem a lehce osmahneme na olivovém oleji. Smícháme s uvařenou pohank</w:t>
      </w:r>
      <w:r w:rsidR="002B7347">
        <w:t>ou a posypeme vlašskými ořechy.</w:t>
      </w:r>
    </w:p>
    <w:p w:rsidR="00D266FB" w:rsidRPr="00F33EDC" w:rsidRDefault="00F33EDC" w:rsidP="002B7347">
      <w:pPr>
        <w:pStyle w:val="Standard"/>
      </w:pPr>
      <w:r>
        <w:t xml:space="preserve">          </w:t>
      </w:r>
    </w:p>
    <w:p w:rsidR="00D86EA1" w:rsidRDefault="00D86EA1" w:rsidP="00D86EA1">
      <w:pPr>
        <w:pStyle w:val="Standard"/>
        <w:jc w:val="left"/>
        <w:rPr>
          <w:b/>
        </w:rPr>
      </w:pPr>
      <w:r w:rsidRPr="00D86EA1">
        <w:rPr>
          <w:b/>
        </w:rPr>
        <w:lastRenderedPageBreak/>
        <w:t>Těstoviny se špenátem, cizrnou a tofu</w:t>
      </w:r>
      <w:r w:rsidR="00B642E9" w:rsidRPr="00D86EA1">
        <w:rPr>
          <w:b/>
        </w:rPr>
        <w:t xml:space="preserve">  </w:t>
      </w:r>
    </w:p>
    <w:p w:rsidR="008A7D1E" w:rsidRDefault="00D86EA1" w:rsidP="00D86EA1">
      <w:pPr>
        <w:pStyle w:val="Standard"/>
        <w:jc w:val="left"/>
      </w:pPr>
      <w:r>
        <w:t xml:space="preserve">Ingredience na 1 porci: </w:t>
      </w:r>
    </w:p>
    <w:tbl>
      <w:tblPr>
        <w:tblStyle w:val="Mkatabulky"/>
        <w:tblW w:w="0" w:type="auto"/>
        <w:tblInd w:w="19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777"/>
        <w:gridCol w:w="816"/>
      </w:tblGrid>
      <w:tr w:rsidR="008A7D1E" w:rsidTr="000333B3">
        <w:tc>
          <w:tcPr>
            <w:tcW w:w="2103" w:type="dxa"/>
            <w:tcBorders>
              <w:top w:val="single" w:sz="4" w:space="0" w:color="auto"/>
              <w:bottom w:val="single" w:sz="4" w:space="0" w:color="auto"/>
            </w:tcBorders>
          </w:tcPr>
          <w:p w:rsidR="008A7D1E" w:rsidRDefault="008A7D1E" w:rsidP="000333B3">
            <w:pPr>
              <w:pStyle w:val="Standard"/>
            </w:pPr>
            <w:r>
              <w:t>potravina</w:t>
            </w:r>
          </w:p>
        </w:tc>
        <w:tc>
          <w:tcPr>
            <w:tcW w:w="777" w:type="dxa"/>
            <w:tcBorders>
              <w:top w:val="single" w:sz="4" w:space="0" w:color="auto"/>
              <w:bottom w:val="single" w:sz="4" w:space="0" w:color="auto"/>
            </w:tcBorders>
          </w:tcPr>
          <w:p w:rsidR="008A7D1E" w:rsidRDefault="008A7D1E" w:rsidP="000333B3">
            <w:pPr>
              <w:pStyle w:val="Standard"/>
              <w:jc w:val="center"/>
            </w:pPr>
            <w:r>
              <w:t>ml/g</w:t>
            </w:r>
          </w:p>
        </w:tc>
        <w:tc>
          <w:tcPr>
            <w:tcW w:w="816" w:type="dxa"/>
            <w:tcBorders>
              <w:top w:val="single" w:sz="4" w:space="0" w:color="auto"/>
              <w:bottom w:val="single" w:sz="4" w:space="0" w:color="auto"/>
            </w:tcBorders>
          </w:tcPr>
          <w:p w:rsidR="008A7D1E" w:rsidRDefault="008A7D1E" w:rsidP="000333B3">
            <w:pPr>
              <w:pStyle w:val="Standard"/>
              <w:jc w:val="center"/>
            </w:pPr>
            <w:r>
              <w:t>kJ</w:t>
            </w:r>
          </w:p>
        </w:tc>
      </w:tr>
      <w:tr w:rsidR="008A7D1E" w:rsidTr="000333B3">
        <w:tc>
          <w:tcPr>
            <w:tcW w:w="2103" w:type="dxa"/>
            <w:tcBorders>
              <w:top w:val="single" w:sz="4" w:space="0" w:color="auto"/>
            </w:tcBorders>
          </w:tcPr>
          <w:p w:rsidR="008A7D1E" w:rsidRDefault="008A7D1E" w:rsidP="000333B3">
            <w:pPr>
              <w:pStyle w:val="Standard"/>
            </w:pPr>
            <w:r>
              <w:t>Listový špenát</w:t>
            </w:r>
          </w:p>
        </w:tc>
        <w:tc>
          <w:tcPr>
            <w:tcW w:w="777" w:type="dxa"/>
            <w:tcBorders>
              <w:top w:val="single" w:sz="4" w:space="0" w:color="auto"/>
            </w:tcBorders>
          </w:tcPr>
          <w:p w:rsidR="008A7D1E" w:rsidRDefault="008A7D1E" w:rsidP="000333B3">
            <w:pPr>
              <w:pStyle w:val="Standard"/>
              <w:jc w:val="center"/>
            </w:pPr>
            <w:r>
              <w:t>100</w:t>
            </w:r>
          </w:p>
        </w:tc>
        <w:tc>
          <w:tcPr>
            <w:tcW w:w="816" w:type="dxa"/>
            <w:tcBorders>
              <w:top w:val="single" w:sz="4" w:space="0" w:color="auto"/>
            </w:tcBorders>
          </w:tcPr>
          <w:p w:rsidR="008A7D1E" w:rsidRDefault="008A7D1E" w:rsidP="008A7D1E">
            <w:pPr>
              <w:pStyle w:val="Standard"/>
            </w:pPr>
            <w:r>
              <w:t xml:space="preserve">  122</w:t>
            </w:r>
          </w:p>
        </w:tc>
      </w:tr>
      <w:tr w:rsidR="008A7D1E" w:rsidTr="000333B3">
        <w:tc>
          <w:tcPr>
            <w:tcW w:w="2103" w:type="dxa"/>
          </w:tcPr>
          <w:p w:rsidR="008A7D1E" w:rsidRDefault="008A7D1E" w:rsidP="000333B3">
            <w:pPr>
              <w:pStyle w:val="Standard"/>
            </w:pPr>
            <w:r>
              <w:t>Cizrna</w:t>
            </w:r>
          </w:p>
        </w:tc>
        <w:tc>
          <w:tcPr>
            <w:tcW w:w="777" w:type="dxa"/>
          </w:tcPr>
          <w:p w:rsidR="008A7D1E" w:rsidRDefault="008A7D1E" w:rsidP="000333B3">
            <w:pPr>
              <w:pStyle w:val="Standard"/>
              <w:jc w:val="center"/>
            </w:pPr>
            <w:r>
              <w:t>50</w:t>
            </w:r>
          </w:p>
        </w:tc>
        <w:tc>
          <w:tcPr>
            <w:tcW w:w="816" w:type="dxa"/>
          </w:tcPr>
          <w:p w:rsidR="008A7D1E" w:rsidRDefault="008A7D1E" w:rsidP="000333B3">
            <w:pPr>
              <w:pStyle w:val="Standard"/>
              <w:jc w:val="center"/>
            </w:pPr>
            <w:r>
              <w:t>745</w:t>
            </w:r>
          </w:p>
        </w:tc>
      </w:tr>
      <w:tr w:rsidR="008A7D1E" w:rsidTr="000333B3">
        <w:tc>
          <w:tcPr>
            <w:tcW w:w="2103" w:type="dxa"/>
          </w:tcPr>
          <w:p w:rsidR="008A7D1E" w:rsidRDefault="008A7D1E" w:rsidP="000333B3">
            <w:pPr>
              <w:pStyle w:val="Standard"/>
            </w:pPr>
            <w:r>
              <w:t>Těstoviny</w:t>
            </w:r>
          </w:p>
        </w:tc>
        <w:tc>
          <w:tcPr>
            <w:tcW w:w="777" w:type="dxa"/>
          </w:tcPr>
          <w:p w:rsidR="008A7D1E" w:rsidRDefault="008A7D1E" w:rsidP="000333B3">
            <w:pPr>
              <w:pStyle w:val="Standard"/>
              <w:jc w:val="center"/>
            </w:pPr>
            <w:r>
              <w:t>60</w:t>
            </w:r>
          </w:p>
        </w:tc>
        <w:tc>
          <w:tcPr>
            <w:tcW w:w="816" w:type="dxa"/>
          </w:tcPr>
          <w:p w:rsidR="008A7D1E" w:rsidRDefault="008A7D1E" w:rsidP="000333B3">
            <w:pPr>
              <w:pStyle w:val="Standard"/>
              <w:jc w:val="center"/>
            </w:pPr>
            <w:r>
              <w:t>911</w:t>
            </w:r>
          </w:p>
        </w:tc>
      </w:tr>
      <w:tr w:rsidR="008A7D1E" w:rsidTr="000333B3">
        <w:tc>
          <w:tcPr>
            <w:tcW w:w="2103" w:type="dxa"/>
          </w:tcPr>
          <w:p w:rsidR="008A7D1E" w:rsidRDefault="008A7D1E" w:rsidP="000333B3">
            <w:pPr>
              <w:pStyle w:val="Standard"/>
            </w:pPr>
            <w:r>
              <w:t>Tofu</w:t>
            </w:r>
          </w:p>
        </w:tc>
        <w:tc>
          <w:tcPr>
            <w:tcW w:w="777" w:type="dxa"/>
          </w:tcPr>
          <w:p w:rsidR="008A7D1E" w:rsidRDefault="008A7D1E" w:rsidP="000333B3">
            <w:pPr>
              <w:pStyle w:val="Standard"/>
              <w:jc w:val="center"/>
            </w:pPr>
            <w:r>
              <w:t>100</w:t>
            </w:r>
          </w:p>
        </w:tc>
        <w:tc>
          <w:tcPr>
            <w:tcW w:w="816" w:type="dxa"/>
          </w:tcPr>
          <w:p w:rsidR="008A7D1E" w:rsidRDefault="008A7D1E" w:rsidP="000333B3">
            <w:pPr>
              <w:pStyle w:val="Standard"/>
              <w:jc w:val="center"/>
            </w:pPr>
            <w:r>
              <w:t>542</w:t>
            </w:r>
          </w:p>
        </w:tc>
      </w:tr>
      <w:tr w:rsidR="008A7D1E" w:rsidTr="000333B3">
        <w:tc>
          <w:tcPr>
            <w:tcW w:w="2103" w:type="dxa"/>
          </w:tcPr>
          <w:p w:rsidR="008A7D1E" w:rsidRDefault="004D3317" w:rsidP="000333B3">
            <w:pPr>
              <w:pStyle w:val="Standard"/>
            </w:pPr>
            <w:r>
              <w:t>Olivový olej</w:t>
            </w:r>
          </w:p>
          <w:p w:rsidR="008A7D1E" w:rsidRDefault="008A7D1E" w:rsidP="000333B3">
            <w:pPr>
              <w:pStyle w:val="Standard"/>
            </w:pPr>
            <w:r>
              <w:t>Sůl, pepř, kmín</w:t>
            </w:r>
          </w:p>
        </w:tc>
        <w:tc>
          <w:tcPr>
            <w:tcW w:w="777" w:type="dxa"/>
          </w:tcPr>
          <w:p w:rsidR="008A7D1E" w:rsidRDefault="008A7D1E" w:rsidP="000333B3">
            <w:pPr>
              <w:pStyle w:val="Standard"/>
              <w:jc w:val="center"/>
            </w:pPr>
            <w:r>
              <w:t>7</w:t>
            </w:r>
          </w:p>
        </w:tc>
        <w:tc>
          <w:tcPr>
            <w:tcW w:w="816" w:type="dxa"/>
          </w:tcPr>
          <w:p w:rsidR="008A7D1E" w:rsidRDefault="008A7D1E" w:rsidP="000333B3">
            <w:pPr>
              <w:pStyle w:val="Standard"/>
              <w:jc w:val="center"/>
            </w:pPr>
            <w:r>
              <w:t>262</w:t>
            </w:r>
          </w:p>
        </w:tc>
      </w:tr>
      <w:tr w:rsidR="008A7D1E" w:rsidTr="000333B3">
        <w:tc>
          <w:tcPr>
            <w:tcW w:w="2103" w:type="dxa"/>
          </w:tcPr>
          <w:p w:rsidR="008A7D1E" w:rsidRDefault="008A7D1E" w:rsidP="000333B3">
            <w:pPr>
              <w:pStyle w:val="Standard"/>
            </w:pPr>
            <w:r>
              <w:t>celkem</w:t>
            </w:r>
          </w:p>
        </w:tc>
        <w:tc>
          <w:tcPr>
            <w:tcW w:w="777" w:type="dxa"/>
          </w:tcPr>
          <w:p w:rsidR="008A7D1E" w:rsidRDefault="008A7D1E" w:rsidP="000333B3">
            <w:pPr>
              <w:pStyle w:val="Standard"/>
              <w:jc w:val="center"/>
            </w:pPr>
          </w:p>
        </w:tc>
        <w:tc>
          <w:tcPr>
            <w:tcW w:w="816" w:type="dxa"/>
          </w:tcPr>
          <w:p w:rsidR="008A7D1E" w:rsidRDefault="008A7D1E" w:rsidP="000333B3">
            <w:pPr>
              <w:pStyle w:val="Standard"/>
              <w:jc w:val="center"/>
            </w:pPr>
            <w:r>
              <w:t>2582</w:t>
            </w:r>
          </w:p>
        </w:tc>
      </w:tr>
    </w:tbl>
    <w:p w:rsidR="008A7D1E" w:rsidRDefault="008A7D1E" w:rsidP="00D86EA1">
      <w:pPr>
        <w:pStyle w:val="Standard"/>
        <w:jc w:val="left"/>
      </w:pPr>
    </w:p>
    <w:p w:rsidR="008A7D1E" w:rsidRDefault="008A7D1E" w:rsidP="00D86EA1">
      <w:pPr>
        <w:pStyle w:val="Standard"/>
        <w:jc w:val="left"/>
      </w:pPr>
      <w:r>
        <w:t>Z energetického hlediska je toto menu vhodné jako oběd.</w:t>
      </w:r>
    </w:p>
    <w:p w:rsidR="00B642E9" w:rsidRDefault="009751E4" w:rsidP="0009206F">
      <w:pPr>
        <w:pStyle w:val="Standard"/>
      </w:pPr>
      <w:r>
        <w:t>Nejprve si alespoň den předem namočíme cizrnu do vody. Druhý den scedíme a vaříme v nové vodě do změknutí. Poté si klasickým způsobem uvaříme těstoviny. Listový špenát nasekáme na hrubo a společně s tofu orestujeme na olivovém oleji. Poté přidáme uvařenou cizrnu a vše dochutíme solí, pepřem a kmínem. Podáváme s těstovinami, ale dobře se hodí i bramborové noky.</w:t>
      </w:r>
    </w:p>
    <w:p w:rsidR="009751E4" w:rsidRDefault="009751E4" w:rsidP="00D86EA1">
      <w:pPr>
        <w:pStyle w:val="Standard"/>
        <w:jc w:val="left"/>
        <w:rPr>
          <w:b/>
        </w:rPr>
      </w:pPr>
      <w:r w:rsidRPr="009751E4">
        <w:rPr>
          <w:b/>
        </w:rPr>
        <w:t>Salát s quinuo a avokádem</w:t>
      </w:r>
    </w:p>
    <w:p w:rsidR="008A7D1E" w:rsidRDefault="009751E4" w:rsidP="00D86EA1">
      <w:pPr>
        <w:pStyle w:val="Standard"/>
        <w:jc w:val="left"/>
      </w:pPr>
      <w:r>
        <w:t>Ingredience na 1 porci:</w:t>
      </w:r>
    </w:p>
    <w:tbl>
      <w:tblPr>
        <w:tblStyle w:val="Mkatabulky"/>
        <w:tblW w:w="0" w:type="auto"/>
        <w:tblInd w:w="19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777"/>
        <w:gridCol w:w="816"/>
      </w:tblGrid>
      <w:tr w:rsidR="008A7D1E" w:rsidTr="000333B3">
        <w:tc>
          <w:tcPr>
            <w:tcW w:w="2103" w:type="dxa"/>
            <w:tcBorders>
              <w:top w:val="single" w:sz="4" w:space="0" w:color="auto"/>
              <w:bottom w:val="single" w:sz="4" w:space="0" w:color="auto"/>
            </w:tcBorders>
          </w:tcPr>
          <w:p w:rsidR="008A7D1E" w:rsidRDefault="008A7D1E" w:rsidP="000333B3">
            <w:pPr>
              <w:pStyle w:val="Standard"/>
            </w:pPr>
            <w:r>
              <w:t>potravina</w:t>
            </w:r>
          </w:p>
        </w:tc>
        <w:tc>
          <w:tcPr>
            <w:tcW w:w="777" w:type="dxa"/>
            <w:tcBorders>
              <w:top w:val="single" w:sz="4" w:space="0" w:color="auto"/>
              <w:bottom w:val="single" w:sz="4" w:space="0" w:color="auto"/>
            </w:tcBorders>
          </w:tcPr>
          <w:p w:rsidR="008A7D1E" w:rsidRDefault="008A7D1E" w:rsidP="000333B3">
            <w:pPr>
              <w:pStyle w:val="Standard"/>
              <w:jc w:val="center"/>
            </w:pPr>
            <w:r>
              <w:t>ml/g</w:t>
            </w:r>
          </w:p>
        </w:tc>
        <w:tc>
          <w:tcPr>
            <w:tcW w:w="816" w:type="dxa"/>
            <w:tcBorders>
              <w:top w:val="single" w:sz="4" w:space="0" w:color="auto"/>
              <w:bottom w:val="single" w:sz="4" w:space="0" w:color="auto"/>
            </w:tcBorders>
          </w:tcPr>
          <w:p w:rsidR="008A7D1E" w:rsidRDefault="008A7D1E" w:rsidP="000333B3">
            <w:pPr>
              <w:pStyle w:val="Standard"/>
              <w:jc w:val="center"/>
            </w:pPr>
            <w:r>
              <w:t>kJ</w:t>
            </w:r>
          </w:p>
        </w:tc>
      </w:tr>
      <w:tr w:rsidR="008A7D1E" w:rsidTr="000333B3">
        <w:tc>
          <w:tcPr>
            <w:tcW w:w="2103" w:type="dxa"/>
            <w:tcBorders>
              <w:top w:val="single" w:sz="4" w:space="0" w:color="auto"/>
            </w:tcBorders>
          </w:tcPr>
          <w:p w:rsidR="008A7D1E" w:rsidRDefault="008A7D1E" w:rsidP="000333B3">
            <w:pPr>
              <w:pStyle w:val="Standard"/>
            </w:pPr>
            <w:r>
              <w:t>Quinoa</w:t>
            </w:r>
          </w:p>
        </w:tc>
        <w:tc>
          <w:tcPr>
            <w:tcW w:w="777" w:type="dxa"/>
            <w:tcBorders>
              <w:top w:val="single" w:sz="4" w:space="0" w:color="auto"/>
            </w:tcBorders>
          </w:tcPr>
          <w:p w:rsidR="008A7D1E" w:rsidRDefault="008A7D1E" w:rsidP="000333B3">
            <w:pPr>
              <w:pStyle w:val="Standard"/>
              <w:jc w:val="center"/>
            </w:pPr>
            <w:r>
              <w:t>70</w:t>
            </w:r>
          </w:p>
        </w:tc>
        <w:tc>
          <w:tcPr>
            <w:tcW w:w="816" w:type="dxa"/>
            <w:tcBorders>
              <w:top w:val="single" w:sz="4" w:space="0" w:color="auto"/>
            </w:tcBorders>
          </w:tcPr>
          <w:p w:rsidR="008A7D1E" w:rsidRDefault="008A7D1E" w:rsidP="000333B3">
            <w:pPr>
              <w:pStyle w:val="Standard"/>
              <w:jc w:val="center"/>
            </w:pPr>
            <w:r>
              <w:t>1002</w:t>
            </w:r>
          </w:p>
        </w:tc>
      </w:tr>
      <w:tr w:rsidR="008A7D1E" w:rsidTr="000333B3">
        <w:tc>
          <w:tcPr>
            <w:tcW w:w="2103" w:type="dxa"/>
          </w:tcPr>
          <w:p w:rsidR="008A7D1E" w:rsidRDefault="008A7D1E" w:rsidP="000333B3">
            <w:pPr>
              <w:pStyle w:val="Standard"/>
            </w:pPr>
            <w:r>
              <w:t xml:space="preserve">Avokádo </w:t>
            </w:r>
          </w:p>
        </w:tc>
        <w:tc>
          <w:tcPr>
            <w:tcW w:w="777" w:type="dxa"/>
          </w:tcPr>
          <w:p w:rsidR="008A7D1E" w:rsidRDefault="008A7D1E" w:rsidP="000333B3">
            <w:pPr>
              <w:pStyle w:val="Standard"/>
              <w:jc w:val="center"/>
            </w:pPr>
            <w:r>
              <w:t>30</w:t>
            </w:r>
          </w:p>
        </w:tc>
        <w:tc>
          <w:tcPr>
            <w:tcW w:w="816" w:type="dxa"/>
          </w:tcPr>
          <w:p w:rsidR="008A7D1E" w:rsidRDefault="008A7D1E" w:rsidP="000333B3">
            <w:pPr>
              <w:pStyle w:val="Standard"/>
              <w:jc w:val="center"/>
            </w:pPr>
            <w:r>
              <w:t>305</w:t>
            </w:r>
          </w:p>
        </w:tc>
      </w:tr>
      <w:tr w:rsidR="008A7D1E" w:rsidTr="000333B3">
        <w:tc>
          <w:tcPr>
            <w:tcW w:w="2103" w:type="dxa"/>
          </w:tcPr>
          <w:p w:rsidR="008A7D1E" w:rsidRDefault="008A7D1E" w:rsidP="000333B3">
            <w:pPr>
              <w:pStyle w:val="Standard"/>
            </w:pPr>
            <w:r>
              <w:t>Ředkvičky</w:t>
            </w:r>
          </w:p>
        </w:tc>
        <w:tc>
          <w:tcPr>
            <w:tcW w:w="777" w:type="dxa"/>
          </w:tcPr>
          <w:p w:rsidR="008A7D1E" w:rsidRDefault="008A7D1E" w:rsidP="000333B3">
            <w:pPr>
              <w:pStyle w:val="Standard"/>
              <w:jc w:val="center"/>
            </w:pPr>
            <w:r>
              <w:t>30</w:t>
            </w:r>
          </w:p>
        </w:tc>
        <w:tc>
          <w:tcPr>
            <w:tcW w:w="816" w:type="dxa"/>
          </w:tcPr>
          <w:p w:rsidR="008A7D1E" w:rsidRDefault="008A7D1E" w:rsidP="000333B3">
            <w:pPr>
              <w:pStyle w:val="Standard"/>
              <w:jc w:val="center"/>
            </w:pPr>
            <w:r>
              <w:t>27</w:t>
            </w:r>
          </w:p>
        </w:tc>
      </w:tr>
      <w:tr w:rsidR="008A7D1E" w:rsidTr="000333B3">
        <w:tc>
          <w:tcPr>
            <w:tcW w:w="2103" w:type="dxa"/>
          </w:tcPr>
          <w:p w:rsidR="008A7D1E" w:rsidRDefault="008A7D1E" w:rsidP="000333B3">
            <w:pPr>
              <w:pStyle w:val="Standard"/>
            </w:pPr>
            <w:r>
              <w:t>Tofu</w:t>
            </w:r>
          </w:p>
        </w:tc>
        <w:tc>
          <w:tcPr>
            <w:tcW w:w="777" w:type="dxa"/>
          </w:tcPr>
          <w:p w:rsidR="008A7D1E" w:rsidRDefault="008A7D1E" w:rsidP="000333B3">
            <w:pPr>
              <w:pStyle w:val="Standard"/>
              <w:jc w:val="center"/>
            </w:pPr>
            <w:r>
              <w:t>50</w:t>
            </w:r>
          </w:p>
        </w:tc>
        <w:tc>
          <w:tcPr>
            <w:tcW w:w="816" w:type="dxa"/>
          </w:tcPr>
          <w:p w:rsidR="008A7D1E" w:rsidRDefault="008A7D1E" w:rsidP="000333B3">
            <w:pPr>
              <w:pStyle w:val="Standard"/>
              <w:jc w:val="center"/>
            </w:pPr>
            <w:r>
              <w:t>271</w:t>
            </w:r>
          </w:p>
        </w:tc>
      </w:tr>
      <w:tr w:rsidR="008A7D1E" w:rsidTr="000333B3">
        <w:tc>
          <w:tcPr>
            <w:tcW w:w="2103" w:type="dxa"/>
          </w:tcPr>
          <w:p w:rsidR="008A7D1E" w:rsidRDefault="008A7D1E" w:rsidP="000333B3">
            <w:pPr>
              <w:pStyle w:val="Standard"/>
            </w:pPr>
            <w:r>
              <w:t>Citronová šťáva</w:t>
            </w:r>
          </w:p>
          <w:p w:rsidR="008A7D1E" w:rsidRDefault="008A7D1E" w:rsidP="000333B3">
            <w:pPr>
              <w:pStyle w:val="Standard"/>
            </w:pPr>
            <w:r>
              <w:t>Sůl, pepř</w:t>
            </w:r>
          </w:p>
        </w:tc>
        <w:tc>
          <w:tcPr>
            <w:tcW w:w="777" w:type="dxa"/>
          </w:tcPr>
          <w:p w:rsidR="008A7D1E" w:rsidRDefault="008A7D1E" w:rsidP="000333B3">
            <w:pPr>
              <w:pStyle w:val="Standard"/>
              <w:jc w:val="center"/>
            </w:pPr>
          </w:p>
        </w:tc>
        <w:tc>
          <w:tcPr>
            <w:tcW w:w="816" w:type="dxa"/>
          </w:tcPr>
          <w:p w:rsidR="008A7D1E" w:rsidRDefault="008A7D1E" w:rsidP="008A7D1E">
            <w:pPr>
              <w:pStyle w:val="Standard"/>
            </w:pPr>
          </w:p>
        </w:tc>
      </w:tr>
      <w:tr w:rsidR="008A7D1E" w:rsidTr="000333B3">
        <w:tc>
          <w:tcPr>
            <w:tcW w:w="2103" w:type="dxa"/>
          </w:tcPr>
          <w:p w:rsidR="008A7D1E" w:rsidRDefault="008A7D1E" w:rsidP="000333B3">
            <w:pPr>
              <w:pStyle w:val="Standard"/>
            </w:pPr>
            <w:r>
              <w:t>celkem</w:t>
            </w:r>
          </w:p>
        </w:tc>
        <w:tc>
          <w:tcPr>
            <w:tcW w:w="777" w:type="dxa"/>
          </w:tcPr>
          <w:p w:rsidR="008A7D1E" w:rsidRDefault="008A7D1E" w:rsidP="000333B3">
            <w:pPr>
              <w:pStyle w:val="Standard"/>
              <w:jc w:val="center"/>
            </w:pPr>
          </w:p>
        </w:tc>
        <w:tc>
          <w:tcPr>
            <w:tcW w:w="816" w:type="dxa"/>
          </w:tcPr>
          <w:p w:rsidR="008A7D1E" w:rsidRDefault="008A7D1E" w:rsidP="000333B3">
            <w:pPr>
              <w:pStyle w:val="Standard"/>
              <w:jc w:val="center"/>
            </w:pPr>
            <w:r>
              <w:t>1065</w:t>
            </w:r>
          </w:p>
        </w:tc>
      </w:tr>
    </w:tbl>
    <w:p w:rsidR="008A7D1E" w:rsidRDefault="008A7D1E" w:rsidP="00D86EA1">
      <w:pPr>
        <w:pStyle w:val="Standard"/>
        <w:jc w:val="left"/>
      </w:pPr>
    </w:p>
    <w:p w:rsidR="009751E4" w:rsidRDefault="009751E4" w:rsidP="008A7D1E">
      <w:pPr>
        <w:pStyle w:val="Standard"/>
        <w:jc w:val="left"/>
      </w:pPr>
      <w:r>
        <w:t xml:space="preserve"> </w:t>
      </w:r>
      <w:r w:rsidR="008A7D1E">
        <w:t>Z energetického hlediska je toto menu vhodné jako večeře.</w:t>
      </w:r>
    </w:p>
    <w:p w:rsidR="00F33EDC" w:rsidRPr="00F33EDC" w:rsidRDefault="009751E4" w:rsidP="000C1BB8">
      <w:pPr>
        <w:pStyle w:val="Standard"/>
      </w:pPr>
      <w:r>
        <w:t xml:space="preserve">Quinou propláchneme v čisté </w:t>
      </w:r>
      <w:r w:rsidR="001F6E7C">
        <w:t>vodě a vaříme ve dvojnásobném množství vroucí vody</w:t>
      </w:r>
      <w:r>
        <w:t xml:space="preserve"> asi 15 minut do změknutí. </w:t>
      </w:r>
      <w:r w:rsidR="00B90A2F">
        <w:t>Tofu, ředkvičky a avokádo si nakr</w:t>
      </w:r>
      <w:r w:rsidR="0009206F">
        <w:t xml:space="preserve">ájíme na menší kousky. Avokádo </w:t>
      </w:r>
      <w:r w:rsidR="00B90A2F">
        <w:t xml:space="preserve">hned </w:t>
      </w:r>
      <w:r w:rsidR="00B90A2F">
        <w:lastRenderedPageBreak/>
        <w:t>pokapeme citronovou šťávou, jinak by jeho chuť byla hořká. Vše smícháme s uvařenou quinuo a dochutíme solí a pepřem.</w:t>
      </w:r>
    </w:p>
    <w:p w:rsidR="00B642E9" w:rsidRDefault="00B90A2F" w:rsidP="00424CDF">
      <w:pPr>
        <w:pStyle w:val="Standard"/>
        <w:rPr>
          <w:b/>
        </w:rPr>
      </w:pPr>
      <w:r w:rsidRPr="00B90A2F">
        <w:rPr>
          <w:b/>
        </w:rPr>
        <w:t xml:space="preserve">Brokolicové karbanátky </w:t>
      </w:r>
    </w:p>
    <w:p w:rsidR="008A7D1E" w:rsidRDefault="00B90A2F" w:rsidP="00424CDF">
      <w:pPr>
        <w:pStyle w:val="Standard"/>
      </w:pPr>
      <w:r>
        <w:t>Ingredience na 9</w:t>
      </w:r>
      <w:r w:rsidR="00455A27">
        <w:t xml:space="preserve"> </w:t>
      </w:r>
      <w:r>
        <w:t xml:space="preserve">ks: </w:t>
      </w:r>
      <w:r>
        <w:tab/>
      </w:r>
    </w:p>
    <w:tbl>
      <w:tblPr>
        <w:tblStyle w:val="Mkatabulky"/>
        <w:tblW w:w="0" w:type="auto"/>
        <w:tblInd w:w="19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777"/>
        <w:gridCol w:w="816"/>
      </w:tblGrid>
      <w:tr w:rsidR="008A7D1E" w:rsidTr="000333B3">
        <w:tc>
          <w:tcPr>
            <w:tcW w:w="2103" w:type="dxa"/>
            <w:tcBorders>
              <w:top w:val="single" w:sz="4" w:space="0" w:color="auto"/>
              <w:bottom w:val="single" w:sz="4" w:space="0" w:color="auto"/>
            </w:tcBorders>
          </w:tcPr>
          <w:p w:rsidR="008A7D1E" w:rsidRDefault="008A7D1E" w:rsidP="000333B3">
            <w:pPr>
              <w:pStyle w:val="Standard"/>
            </w:pPr>
            <w:r>
              <w:t>potravina</w:t>
            </w:r>
          </w:p>
        </w:tc>
        <w:tc>
          <w:tcPr>
            <w:tcW w:w="777" w:type="dxa"/>
            <w:tcBorders>
              <w:top w:val="single" w:sz="4" w:space="0" w:color="auto"/>
              <w:bottom w:val="single" w:sz="4" w:space="0" w:color="auto"/>
            </w:tcBorders>
          </w:tcPr>
          <w:p w:rsidR="008A7D1E" w:rsidRDefault="008A7D1E" w:rsidP="000333B3">
            <w:pPr>
              <w:pStyle w:val="Standard"/>
              <w:jc w:val="center"/>
            </w:pPr>
            <w:r>
              <w:t>ml/g</w:t>
            </w:r>
          </w:p>
        </w:tc>
        <w:tc>
          <w:tcPr>
            <w:tcW w:w="816" w:type="dxa"/>
            <w:tcBorders>
              <w:top w:val="single" w:sz="4" w:space="0" w:color="auto"/>
              <w:bottom w:val="single" w:sz="4" w:space="0" w:color="auto"/>
            </w:tcBorders>
          </w:tcPr>
          <w:p w:rsidR="008A7D1E" w:rsidRDefault="008A7D1E" w:rsidP="000333B3">
            <w:pPr>
              <w:pStyle w:val="Standard"/>
              <w:jc w:val="center"/>
            </w:pPr>
            <w:r>
              <w:t>kJ</w:t>
            </w:r>
          </w:p>
        </w:tc>
      </w:tr>
      <w:tr w:rsidR="008A7D1E" w:rsidTr="000333B3">
        <w:tc>
          <w:tcPr>
            <w:tcW w:w="2103" w:type="dxa"/>
            <w:tcBorders>
              <w:top w:val="single" w:sz="4" w:space="0" w:color="auto"/>
            </w:tcBorders>
          </w:tcPr>
          <w:p w:rsidR="008A7D1E" w:rsidRDefault="008A7D1E" w:rsidP="000333B3">
            <w:pPr>
              <w:pStyle w:val="Standard"/>
            </w:pPr>
            <w:r>
              <w:t>Brokolice</w:t>
            </w:r>
          </w:p>
        </w:tc>
        <w:tc>
          <w:tcPr>
            <w:tcW w:w="777" w:type="dxa"/>
            <w:tcBorders>
              <w:top w:val="single" w:sz="4" w:space="0" w:color="auto"/>
            </w:tcBorders>
          </w:tcPr>
          <w:p w:rsidR="008A7D1E" w:rsidRDefault="008A7D1E" w:rsidP="000333B3">
            <w:pPr>
              <w:pStyle w:val="Standard"/>
              <w:jc w:val="center"/>
            </w:pPr>
            <w:r>
              <w:t>500</w:t>
            </w:r>
          </w:p>
        </w:tc>
        <w:tc>
          <w:tcPr>
            <w:tcW w:w="816" w:type="dxa"/>
            <w:tcBorders>
              <w:top w:val="single" w:sz="4" w:space="0" w:color="auto"/>
            </w:tcBorders>
          </w:tcPr>
          <w:p w:rsidR="008A7D1E" w:rsidRDefault="008A7D1E" w:rsidP="000333B3">
            <w:pPr>
              <w:pStyle w:val="Standard"/>
              <w:jc w:val="center"/>
            </w:pPr>
            <w:r>
              <w:t>789</w:t>
            </w:r>
          </w:p>
        </w:tc>
      </w:tr>
      <w:tr w:rsidR="008A7D1E" w:rsidTr="000333B3">
        <w:tc>
          <w:tcPr>
            <w:tcW w:w="2103" w:type="dxa"/>
          </w:tcPr>
          <w:p w:rsidR="008A7D1E" w:rsidRDefault="008A7D1E" w:rsidP="000333B3">
            <w:pPr>
              <w:pStyle w:val="Standard"/>
            </w:pPr>
            <w:r>
              <w:t>Vejce</w:t>
            </w:r>
          </w:p>
        </w:tc>
        <w:tc>
          <w:tcPr>
            <w:tcW w:w="777" w:type="dxa"/>
          </w:tcPr>
          <w:p w:rsidR="008A7D1E" w:rsidRDefault="008A7D1E" w:rsidP="000333B3">
            <w:pPr>
              <w:pStyle w:val="Standard"/>
              <w:jc w:val="center"/>
            </w:pPr>
            <w:r>
              <w:t>3 ks</w:t>
            </w:r>
          </w:p>
        </w:tc>
        <w:tc>
          <w:tcPr>
            <w:tcW w:w="816" w:type="dxa"/>
          </w:tcPr>
          <w:p w:rsidR="008A7D1E" w:rsidRDefault="008A7D1E" w:rsidP="000333B3">
            <w:pPr>
              <w:pStyle w:val="Standard"/>
              <w:jc w:val="center"/>
            </w:pPr>
            <w:r>
              <w:t>948</w:t>
            </w:r>
          </w:p>
        </w:tc>
      </w:tr>
      <w:tr w:rsidR="008A7D1E" w:rsidTr="000333B3">
        <w:tc>
          <w:tcPr>
            <w:tcW w:w="2103" w:type="dxa"/>
          </w:tcPr>
          <w:p w:rsidR="008A7D1E" w:rsidRDefault="008A7D1E" w:rsidP="000333B3">
            <w:pPr>
              <w:pStyle w:val="Standard"/>
            </w:pPr>
            <w:r>
              <w:t>Polotučný tvaroh</w:t>
            </w:r>
          </w:p>
        </w:tc>
        <w:tc>
          <w:tcPr>
            <w:tcW w:w="777" w:type="dxa"/>
          </w:tcPr>
          <w:p w:rsidR="008A7D1E" w:rsidRDefault="008A7D1E" w:rsidP="000333B3">
            <w:pPr>
              <w:pStyle w:val="Standard"/>
              <w:jc w:val="center"/>
            </w:pPr>
            <w:r>
              <w:t>125</w:t>
            </w:r>
          </w:p>
        </w:tc>
        <w:tc>
          <w:tcPr>
            <w:tcW w:w="816" w:type="dxa"/>
          </w:tcPr>
          <w:p w:rsidR="008A7D1E" w:rsidRDefault="008A7D1E" w:rsidP="000333B3">
            <w:pPr>
              <w:pStyle w:val="Standard"/>
              <w:jc w:val="center"/>
            </w:pPr>
            <w:r>
              <w:t>575</w:t>
            </w:r>
          </w:p>
        </w:tc>
      </w:tr>
      <w:tr w:rsidR="008A7D1E" w:rsidTr="000333B3">
        <w:tc>
          <w:tcPr>
            <w:tcW w:w="2103" w:type="dxa"/>
          </w:tcPr>
          <w:p w:rsidR="008A7D1E" w:rsidRDefault="008A7D1E" w:rsidP="000333B3">
            <w:pPr>
              <w:pStyle w:val="Standard"/>
            </w:pPr>
            <w:r>
              <w:t>Česnek (stroužek)</w:t>
            </w:r>
          </w:p>
        </w:tc>
        <w:tc>
          <w:tcPr>
            <w:tcW w:w="777" w:type="dxa"/>
          </w:tcPr>
          <w:p w:rsidR="008A7D1E" w:rsidRDefault="008A7D1E" w:rsidP="000333B3">
            <w:pPr>
              <w:pStyle w:val="Standard"/>
              <w:jc w:val="center"/>
            </w:pPr>
            <w:r>
              <w:t>2 ks</w:t>
            </w:r>
          </w:p>
        </w:tc>
        <w:tc>
          <w:tcPr>
            <w:tcW w:w="816" w:type="dxa"/>
          </w:tcPr>
          <w:p w:rsidR="008A7D1E" w:rsidRDefault="008A7D1E" w:rsidP="000333B3">
            <w:pPr>
              <w:pStyle w:val="Standard"/>
              <w:jc w:val="center"/>
            </w:pPr>
            <w:r>
              <w:t>54</w:t>
            </w:r>
          </w:p>
        </w:tc>
      </w:tr>
      <w:tr w:rsidR="008A7D1E" w:rsidTr="000333B3">
        <w:tc>
          <w:tcPr>
            <w:tcW w:w="2103" w:type="dxa"/>
          </w:tcPr>
          <w:p w:rsidR="008A7D1E" w:rsidRDefault="008A7D1E" w:rsidP="000333B3">
            <w:pPr>
              <w:pStyle w:val="Standard"/>
            </w:pPr>
            <w:r>
              <w:t>Ovesné vločky</w:t>
            </w:r>
          </w:p>
          <w:p w:rsidR="008A7D1E" w:rsidRDefault="008A7D1E" w:rsidP="000333B3">
            <w:pPr>
              <w:pStyle w:val="Standard"/>
            </w:pPr>
            <w:r>
              <w:t>Sůl, pepř</w:t>
            </w:r>
          </w:p>
        </w:tc>
        <w:tc>
          <w:tcPr>
            <w:tcW w:w="777" w:type="dxa"/>
          </w:tcPr>
          <w:p w:rsidR="008A7D1E" w:rsidRDefault="008A7D1E" w:rsidP="000333B3">
            <w:pPr>
              <w:pStyle w:val="Standard"/>
              <w:jc w:val="center"/>
            </w:pPr>
            <w:r>
              <w:t>100</w:t>
            </w:r>
          </w:p>
        </w:tc>
        <w:tc>
          <w:tcPr>
            <w:tcW w:w="816" w:type="dxa"/>
          </w:tcPr>
          <w:p w:rsidR="008A7D1E" w:rsidRDefault="008A7D1E" w:rsidP="000333B3">
            <w:pPr>
              <w:pStyle w:val="Standard"/>
              <w:jc w:val="center"/>
            </w:pPr>
            <w:r>
              <w:t>1616</w:t>
            </w:r>
          </w:p>
        </w:tc>
      </w:tr>
      <w:tr w:rsidR="008A7D1E" w:rsidTr="000333B3">
        <w:tc>
          <w:tcPr>
            <w:tcW w:w="2103" w:type="dxa"/>
          </w:tcPr>
          <w:p w:rsidR="008A7D1E" w:rsidRDefault="008A7D1E" w:rsidP="000333B3">
            <w:pPr>
              <w:pStyle w:val="Standard"/>
            </w:pPr>
            <w:r>
              <w:t>celkem</w:t>
            </w:r>
          </w:p>
        </w:tc>
        <w:tc>
          <w:tcPr>
            <w:tcW w:w="777" w:type="dxa"/>
          </w:tcPr>
          <w:p w:rsidR="008A7D1E" w:rsidRDefault="008A7D1E" w:rsidP="000333B3">
            <w:pPr>
              <w:pStyle w:val="Standard"/>
              <w:jc w:val="center"/>
            </w:pPr>
          </w:p>
        </w:tc>
        <w:tc>
          <w:tcPr>
            <w:tcW w:w="816" w:type="dxa"/>
          </w:tcPr>
          <w:p w:rsidR="008A7D1E" w:rsidRDefault="008A7D1E" w:rsidP="000333B3">
            <w:pPr>
              <w:pStyle w:val="Standard"/>
              <w:jc w:val="center"/>
            </w:pPr>
            <w:r>
              <w:t>3989</w:t>
            </w:r>
          </w:p>
        </w:tc>
      </w:tr>
    </w:tbl>
    <w:p w:rsidR="008A7D1E" w:rsidRDefault="008A7D1E" w:rsidP="00424CDF">
      <w:pPr>
        <w:pStyle w:val="Standard"/>
      </w:pPr>
    </w:p>
    <w:p w:rsidR="004D3317" w:rsidRDefault="004D3317" w:rsidP="00B90A2F">
      <w:pPr>
        <w:pStyle w:val="Standard"/>
      </w:pPr>
      <w:r>
        <w:t xml:space="preserve">Z energetického hlediska je toto menu vhodné jako večeře (1 porce = 2 ks </w:t>
      </w:r>
      <w:r w:rsidR="000333B3">
        <w:t>brokolicových karbanátků = 884 k</w:t>
      </w:r>
      <w:r>
        <w:t xml:space="preserve">J  a 150 g </w:t>
      </w:r>
      <w:r w:rsidR="000333B3">
        <w:t>brambor = 578 k</w:t>
      </w:r>
      <w:r>
        <w:t>J).</w:t>
      </w:r>
    </w:p>
    <w:p w:rsidR="002B7347" w:rsidRPr="00425041" w:rsidRDefault="001F6E7C" w:rsidP="00B90A2F">
      <w:pPr>
        <w:pStyle w:val="Standard"/>
      </w:pPr>
      <w:r>
        <w:t>Brokolici rozebereme na růžičky a vaříme do změknutí. Ovesné vločky zalijeme vroucí vodou, aby změkly. Uvařenou brokolici poté jemně, například vidličkou rozmačkáme a smícháme s ovesnými vločkami, vejci, tvarohem, prolisovaným česnekem a podle chuti přidáme pepř a sůl. Ze vzniklé hmoty tvarujeme karbanátky, pokládáme na plech s pečícím papírem a pečeme na 180 stupňů asi 30 minut. Podáváme s</w:t>
      </w:r>
      <w:r w:rsidR="00EC0456">
        <w:t xml:space="preserve"> vařeným </w:t>
      </w:r>
      <w:r>
        <w:t>b</w:t>
      </w:r>
      <w:r w:rsidR="00EF6ED6">
        <w:t>ra</w:t>
      </w:r>
      <w:r w:rsidR="002B7347">
        <w:t>mborem nebo bramborovou kaší.</w:t>
      </w:r>
    </w:p>
    <w:p w:rsidR="004D3317" w:rsidRPr="003A7405" w:rsidRDefault="00BE66D8" w:rsidP="00B90A2F">
      <w:pPr>
        <w:pStyle w:val="Standard"/>
        <w:rPr>
          <w:b/>
        </w:rPr>
      </w:pPr>
      <w:r w:rsidRPr="003A7405">
        <w:rPr>
          <w:b/>
        </w:rPr>
        <w:t xml:space="preserve">Růžičková kapusta s cizrnou </w:t>
      </w:r>
    </w:p>
    <w:p w:rsidR="004D3317" w:rsidRDefault="00BE66D8" w:rsidP="00B90A2F">
      <w:pPr>
        <w:pStyle w:val="Standard"/>
      </w:pPr>
      <w:r>
        <w:t xml:space="preserve">Ingredience na 4 porce: </w:t>
      </w:r>
    </w:p>
    <w:tbl>
      <w:tblPr>
        <w:tblStyle w:val="Mkatabulky"/>
        <w:tblW w:w="0" w:type="auto"/>
        <w:tblInd w:w="19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777"/>
        <w:gridCol w:w="816"/>
      </w:tblGrid>
      <w:tr w:rsidR="004D3317" w:rsidTr="000333B3">
        <w:tc>
          <w:tcPr>
            <w:tcW w:w="2103" w:type="dxa"/>
            <w:tcBorders>
              <w:top w:val="single" w:sz="4" w:space="0" w:color="auto"/>
              <w:bottom w:val="single" w:sz="4" w:space="0" w:color="auto"/>
            </w:tcBorders>
          </w:tcPr>
          <w:p w:rsidR="004D3317" w:rsidRDefault="004D3317" w:rsidP="000333B3">
            <w:pPr>
              <w:pStyle w:val="Standard"/>
            </w:pPr>
            <w:r>
              <w:t>potravina</w:t>
            </w:r>
          </w:p>
        </w:tc>
        <w:tc>
          <w:tcPr>
            <w:tcW w:w="777" w:type="dxa"/>
            <w:tcBorders>
              <w:top w:val="single" w:sz="4" w:space="0" w:color="auto"/>
              <w:bottom w:val="single" w:sz="4" w:space="0" w:color="auto"/>
            </w:tcBorders>
          </w:tcPr>
          <w:p w:rsidR="004D3317" w:rsidRDefault="004D3317" w:rsidP="000333B3">
            <w:pPr>
              <w:pStyle w:val="Standard"/>
              <w:jc w:val="center"/>
            </w:pPr>
            <w:r>
              <w:t>ml/g</w:t>
            </w:r>
          </w:p>
        </w:tc>
        <w:tc>
          <w:tcPr>
            <w:tcW w:w="816" w:type="dxa"/>
            <w:tcBorders>
              <w:top w:val="single" w:sz="4" w:space="0" w:color="auto"/>
              <w:bottom w:val="single" w:sz="4" w:space="0" w:color="auto"/>
            </w:tcBorders>
          </w:tcPr>
          <w:p w:rsidR="004D3317" w:rsidRDefault="004D3317" w:rsidP="000333B3">
            <w:pPr>
              <w:pStyle w:val="Standard"/>
              <w:jc w:val="center"/>
            </w:pPr>
            <w:r>
              <w:t>kJ</w:t>
            </w:r>
          </w:p>
        </w:tc>
      </w:tr>
      <w:tr w:rsidR="004D3317" w:rsidTr="000333B3">
        <w:tc>
          <w:tcPr>
            <w:tcW w:w="2103" w:type="dxa"/>
            <w:tcBorders>
              <w:top w:val="single" w:sz="4" w:space="0" w:color="auto"/>
            </w:tcBorders>
          </w:tcPr>
          <w:p w:rsidR="004D3317" w:rsidRDefault="004D3317" w:rsidP="000333B3">
            <w:pPr>
              <w:pStyle w:val="Standard"/>
            </w:pPr>
            <w:r>
              <w:t>Růžičková kapusta</w:t>
            </w:r>
          </w:p>
        </w:tc>
        <w:tc>
          <w:tcPr>
            <w:tcW w:w="777" w:type="dxa"/>
            <w:tcBorders>
              <w:top w:val="single" w:sz="4" w:space="0" w:color="auto"/>
            </w:tcBorders>
          </w:tcPr>
          <w:p w:rsidR="004D3317" w:rsidRDefault="004D3317" w:rsidP="000333B3">
            <w:pPr>
              <w:pStyle w:val="Standard"/>
              <w:jc w:val="center"/>
            </w:pPr>
            <w:r>
              <w:t>500</w:t>
            </w:r>
          </w:p>
        </w:tc>
        <w:tc>
          <w:tcPr>
            <w:tcW w:w="816" w:type="dxa"/>
            <w:tcBorders>
              <w:top w:val="single" w:sz="4" w:space="0" w:color="auto"/>
            </w:tcBorders>
          </w:tcPr>
          <w:p w:rsidR="004D3317" w:rsidRDefault="004D3317" w:rsidP="000333B3">
            <w:pPr>
              <w:pStyle w:val="Standard"/>
              <w:jc w:val="center"/>
            </w:pPr>
            <w:r>
              <w:t>966</w:t>
            </w:r>
          </w:p>
        </w:tc>
      </w:tr>
      <w:tr w:rsidR="004D3317" w:rsidTr="000333B3">
        <w:tc>
          <w:tcPr>
            <w:tcW w:w="2103" w:type="dxa"/>
          </w:tcPr>
          <w:p w:rsidR="004D3317" w:rsidRDefault="004D3317" w:rsidP="000333B3">
            <w:pPr>
              <w:pStyle w:val="Standard"/>
            </w:pPr>
            <w:r>
              <w:t>Cizrna</w:t>
            </w:r>
          </w:p>
        </w:tc>
        <w:tc>
          <w:tcPr>
            <w:tcW w:w="777" w:type="dxa"/>
          </w:tcPr>
          <w:p w:rsidR="004D3317" w:rsidRDefault="004D3317" w:rsidP="000333B3">
            <w:pPr>
              <w:pStyle w:val="Standard"/>
              <w:jc w:val="center"/>
            </w:pPr>
            <w:r>
              <w:t>150</w:t>
            </w:r>
          </w:p>
        </w:tc>
        <w:tc>
          <w:tcPr>
            <w:tcW w:w="816" w:type="dxa"/>
          </w:tcPr>
          <w:p w:rsidR="004D3317" w:rsidRDefault="004D3317" w:rsidP="000333B3">
            <w:pPr>
              <w:pStyle w:val="Standard"/>
              <w:jc w:val="center"/>
            </w:pPr>
            <w:r>
              <w:t>2246</w:t>
            </w:r>
          </w:p>
        </w:tc>
      </w:tr>
      <w:tr w:rsidR="004D3317" w:rsidTr="000333B3">
        <w:tc>
          <w:tcPr>
            <w:tcW w:w="2103" w:type="dxa"/>
          </w:tcPr>
          <w:p w:rsidR="004D3317" w:rsidRDefault="004D3317" w:rsidP="000333B3">
            <w:pPr>
              <w:pStyle w:val="Standard"/>
            </w:pPr>
            <w:r>
              <w:t>Olivový oleje</w:t>
            </w:r>
          </w:p>
        </w:tc>
        <w:tc>
          <w:tcPr>
            <w:tcW w:w="777" w:type="dxa"/>
          </w:tcPr>
          <w:p w:rsidR="004D3317" w:rsidRDefault="004D3317" w:rsidP="000333B3">
            <w:pPr>
              <w:pStyle w:val="Standard"/>
              <w:jc w:val="center"/>
            </w:pPr>
            <w:r>
              <w:t>15</w:t>
            </w:r>
          </w:p>
        </w:tc>
        <w:tc>
          <w:tcPr>
            <w:tcW w:w="816" w:type="dxa"/>
          </w:tcPr>
          <w:p w:rsidR="004D3317" w:rsidRDefault="004D3317" w:rsidP="000333B3">
            <w:pPr>
              <w:pStyle w:val="Standard"/>
              <w:jc w:val="center"/>
            </w:pPr>
            <w:r>
              <w:t>465</w:t>
            </w:r>
          </w:p>
        </w:tc>
      </w:tr>
      <w:tr w:rsidR="004D3317" w:rsidTr="000333B3">
        <w:tc>
          <w:tcPr>
            <w:tcW w:w="2103" w:type="dxa"/>
          </w:tcPr>
          <w:p w:rsidR="004D3317" w:rsidRDefault="004D3317" w:rsidP="000333B3">
            <w:pPr>
              <w:pStyle w:val="Standard"/>
            </w:pPr>
            <w:r>
              <w:t>Máslo 82 % tuku</w:t>
            </w:r>
          </w:p>
        </w:tc>
        <w:tc>
          <w:tcPr>
            <w:tcW w:w="777" w:type="dxa"/>
          </w:tcPr>
          <w:p w:rsidR="004D3317" w:rsidRDefault="004D3317" w:rsidP="000333B3">
            <w:pPr>
              <w:pStyle w:val="Standard"/>
              <w:jc w:val="center"/>
            </w:pPr>
            <w:r>
              <w:t>10</w:t>
            </w:r>
          </w:p>
        </w:tc>
        <w:tc>
          <w:tcPr>
            <w:tcW w:w="816" w:type="dxa"/>
          </w:tcPr>
          <w:p w:rsidR="004D3317" w:rsidRDefault="004D3317" w:rsidP="000333B3">
            <w:pPr>
              <w:pStyle w:val="Standard"/>
              <w:jc w:val="center"/>
            </w:pPr>
            <w:r>
              <w:t>219</w:t>
            </w:r>
          </w:p>
        </w:tc>
      </w:tr>
      <w:tr w:rsidR="004D3317" w:rsidTr="000333B3">
        <w:tc>
          <w:tcPr>
            <w:tcW w:w="2103" w:type="dxa"/>
          </w:tcPr>
          <w:p w:rsidR="004D3317" w:rsidRDefault="004D3317" w:rsidP="000333B3">
            <w:pPr>
              <w:pStyle w:val="Standard"/>
            </w:pPr>
            <w:r>
              <w:t>Cibule</w:t>
            </w:r>
          </w:p>
        </w:tc>
        <w:tc>
          <w:tcPr>
            <w:tcW w:w="777" w:type="dxa"/>
          </w:tcPr>
          <w:p w:rsidR="004D3317" w:rsidRDefault="004D3317" w:rsidP="000333B3">
            <w:pPr>
              <w:pStyle w:val="Standard"/>
              <w:jc w:val="center"/>
            </w:pPr>
            <w:r>
              <w:t>50</w:t>
            </w:r>
          </w:p>
        </w:tc>
        <w:tc>
          <w:tcPr>
            <w:tcW w:w="816" w:type="dxa"/>
          </w:tcPr>
          <w:p w:rsidR="004D3317" w:rsidRDefault="004D3317" w:rsidP="000333B3">
            <w:pPr>
              <w:pStyle w:val="Standard"/>
              <w:jc w:val="center"/>
            </w:pPr>
            <w:r>
              <w:t>91</w:t>
            </w:r>
          </w:p>
        </w:tc>
      </w:tr>
      <w:tr w:rsidR="004D3317" w:rsidTr="000333B3">
        <w:tc>
          <w:tcPr>
            <w:tcW w:w="2103" w:type="dxa"/>
          </w:tcPr>
          <w:p w:rsidR="004D3317" w:rsidRDefault="004D3317" w:rsidP="000333B3">
            <w:pPr>
              <w:pStyle w:val="Standard"/>
            </w:pPr>
            <w:r>
              <w:t xml:space="preserve">Česnek (stroužek) </w:t>
            </w:r>
          </w:p>
          <w:p w:rsidR="00EF6ED6" w:rsidRDefault="000333B3" w:rsidP="000333B3">
            <w:pPr>
              <w:pStyle w:val="Standard"/>
            </w:pPr>
            <w:r>
              <w:t xml:space="preserve">celkem </w:t>
            </w:r>
          </w:p>
        </w:tc>
        <w:tc>
          <w:tcPr>
            <w:tcW w:w="777" w:type="dxa"/>
          </w:tcPr>
          <w:p w:rsidR="004D3317" w:rsidRDefault="00EF6ED6" w:rsidP="000333B3">
            <w:pPr>
              <w:pStyle w:val="Standard"/>
              <w:jc w:val="center"/>
            </w:pPr>
            <w:r>
              <w:t>2 ks</w:t>
            </w:r>
          </w:p>
        </w:tc>
        <w:tc>
          <w:tcPr>
            <w:tcW w:w="816" w:type="dxa"/>
          </w:tcPr>
          <w:p w:rsidR="00EF6ED6" w:rsidRDefault="004D3317" w:rsidP="000333B3">
            <w:pPr>
              <w:pStyle w:val="Standard"/>
              <w:jc w:val="center"/>
            </w:pPr>
            <w:r>
              <w:t>54</w:t>
            </w:r>
          </w:p>
          <w:p w:rsidR="000333B3" w:rsidRDefault="000333B3" w:rsidP="000333B3">
            <w:pPr>
              <w:pStyle w:val="Standard"/>
              <w:jc w:val="center"/>
            </w:pPr>
            <w:r>
              <w:t>4041</w:t>
            </w:r>
          </w:p>
        </w:tc>
      </w:tr>
    </w:tbl>
    <w:p w:rsidR="000333B3" w:rsidRDefault="000333B3" w:rsidP="000333B3">
      <w:pPr>
        <w:pStyle w:val="Standard"/>
      </w:pPr>
    </w:p>
    <w:p w:rsidR="00BE66D8" w:rsidRDefault="000333B3" w:rsidP="000333B3">
      <w:pPr>
        <w:pStyle w:val="Standard"/>
      </w:pPr>
      <w:r>
        <w:lastRenderedPageBreak/>
        <w:t>Z energetického hlediska je toto menu vhodné jako večeře (1 porce = 1010 kJ  a 150 g brambor = 578 kJ).</w:t>
      </w:r>
    </w:p>
    <w:p w:rsidR="002B7347" w:rsidRDefault="00EC0456" w:rsidP="008D453B">
      <w:pPr>
        <w:pStyle w:val="Standard"/>
      </w:pPr>
      <w:r>
        <w:t xml:space="preserve">Růžičky </w:t>
      </w:r>
      <w:r w:rsidR="00971690">
        <w:t>by se neměly</w:t>
      </w:r>
      <w:r>
        <w:t xml:space="preserve"> příliš dlouho vařit, protože se tím ničí vitaminy, které obsahuje. Abychom kapustičky nemuseli vařit zbytečně dlouho, před vařením je zespodu lehce naříznout, tím docílíme i toho, že budou rovnoměrně uvařené. Cizrnu, kterou jsme si přes noc nechali namočenou ve vodě, vaříme do změknutí. Na olivovém oleji necháme zpěnit najemno nakrájenou cibuli a na plátky nasekaný česnek. Do pánve pak vložíme scezené kapustičky, cizrnu, okořeníme a necháme na chvíli osmahnout, Vše pak vložíme do zapékací mísy, kterou jsme si vymazali máslem. Pečeme přibližně 30 minut na 180 stupňů. Podáváme s vařeným bramborem.</w:t>
      </w:r>
      <w:bookmarkEnd w:id="12"/>
      <w:bookmarkEnd w:id="13"/>
      <w:bookmarkEnd w:id="14"/>
      <w:bookmarkEnd w:id="15"/>
      <w:bookmarkEnd w:id="16"/>
      <w:bookmarkEnd w:id="17"/>
    </w:p>
    <w:p w:rsidR="002B7347" w:rsidRDefault="002B7347" w:rsidP="008D453B">
      <w:pPr>
        <w:pStyle w:val="Standard"/>
      </w:pPr>
    </w:p>
    <w:p w:rsidR="000C1BB8" w:rsidRDefault="000C1BB8" w:rsidP="008D453B">
      <w:pPr>
        <w:pStyle w:val="Standard"/>
      </w:pPr>
    </w:p>
    <w:p w:rsidR="000C1BB8" w:rsidRDefault="000C1BB8" w:rsidP="008D453B">
      <w:pPr>
        <w:pStyle w:val="Standard"/>
      </w:pPr>
    </w:p>
    <w:p w:rsidR="000C1BB8" w:rsidRDefault="000C1BB8" w:rsidP="008D453B">
      <w:pPr>
        <w:pStyle w:val="Standard"/>
      </w:pPr>
    </w:p>
    <w:p w:rsidR="000C1BB8" w:rsidRDefault="000C1BB8" w:rsidP="008D453B">
      <w:pPr>
        <w:pStyle w:val="Standard"/>
      </w:pPr>
    </w:p>
    <w:p w:rsidR="000C1BB8" w:rsidRDefault="000C1BB8" w:rsidP="008D453B">
      <w:pPr>
        <w:pStyle w:val="Standard"/>
      </w:pPr>
    </w:p>
    <w:p w:rsidR="000C1BB8" w:rsidRDefault="000C1BB8" w:rsidP="008D453B">
      <w:pPr>
        <w:pStyle w:val="Standard"/>
      </w:pPr>
    </w:p>
    <w:p w:rsidR="000C1BB8" w:rsidRDefault="000C1BB8" w:rsidP="008D453B">
      <w:pPr>
        <w:pStyle w:val="Standard"/>
      </w:pPr>
    </w:p>
    <w:p w:rsidR="000C1BB8" w:rsidRDefault="000C1BB8" w:rsidP="008D453B">
      <w:pPr>
        <w:pStyle w:val="Standard"/>
      </w:pPr>
    </w:p>
    <w:p w:rsidR="000C1BB8" w:rsidRDefault="000C1BB8" w:rsidP="008D453B">
      <w:pPr>
        <w:pStyle w:val="Standard"/>
      </w:pPr>
    </w:p>
    <w:p w:rsidR="000C1BB8" w:rsidRDefault="000C1BB8" w:rsidP="008D453B">
      <w:pPr>
        <w:pStyle w:val="Standard"/>
      </w:pPr>
    </w:p>
    <w:p w:rsidR="000C1BB8" w:rsidRDefault="000C1BB8" w:rsidP="008D453B">
      <w:pPr>
        <w:pStyle w:val="Standard"/>
      </w:pPr>
    </w:p>
    <w:p w:rsidR="000C1BB8" w:rsidRDefault="000C1BB8" w:rsidP="008D453B">
      <w:pPr>
        <w:pStyle w:val="Standard"/>
      </w:pPr>
    </w:p>
    <w:p w:rsidR="000C1BB8" w:rsidRDefault="000C1BB8" w:rsidP="008D453B">
      <w:pPr>
        <w:pStyle w:val="Standard"/>
      </w:pPr>
    </w:p>
    <w:p w:rsidR="000C1BB8" w:rsidRDefault="000C1BB8" w:rsidP="008D453B">
      <w:pPr>
        <w:pStyle w:val="Standard"/>
      </w:pPr>
    </w:p>
    <w:p w:rsidR="000C1BB8" w:rsidRDefault="000C1BB8" w:rsidP="008D453B">
      <w:pPr>
        <w:pStyle w:val="Standard"/>
      </w:pPr>
    </w:p>
    <w:p w:rsidR="000C1BB8" w:rsidRDefault="000C1BB8" w:rsidP="008D453B">
      <w:pPr>
        <w:pStyle w:val="Standard"/>
      </w:pPr>
    </w:p>
    <w:p w:rsidR="002B7347" w:rsidRPr="002B7347" w:rsidRDefault="002B7347" w:rsidP="008D453B">
      <w:pPr>
        <w:pStyle w:val="Standard"/>
      </w:pPr>
    </w:p>
    <w:p w:rsidR="008D453B" w:rsidRDefault="008D453B" w:rsidP="008D453B">
      <w:pPr>
        <w:pStyle w:val="Standard"/>
        <w:rPr>
          <w:b/>
          <w:sz w:val="32"/>
          <w:szCs w:val="32"/>
        </w:rPr>
      </w:pPr>
      <w:r>
        <w:rPr>
          <w:b/>
          <w:sz w:val="32"/>
          <w:szCs w:val="32"/>
        </w:rPr>
        <w:t>ZÁVĚR</w:t>
      </w:r>
    </w:p>
    <w:p w:rsidR="000333B3" w:rsidRDefault="000333B3" w:rsidP="000333B3">
      <w:pPr>
        <w:pStyle w:val="Standard"/>
      </w:pPr>
      <w:r>
        <w:t>Na základě stanovených cílů a metodických postupů jsme dospěli k následujícím závěrům:</w:t>
      </w:r>
    </w:p>
    <w:p w:rsidR="000333B3" w:rsidRDefault="000333B3" w:rsidP="000333B3">
      <w:pPr>
        <w:pStyle w:val="Standard"/>
      </w:pPr>
      <w:r>
        <w:t>a)</w:t>
      </w:r>
      <w:r>
        <w:tab/>
        <w:t>Analýza využití funkčních potravin ve vybraných stravovacích zařízeních města Znojma</w:t>
      </w:r>
    </w:p>
    <w:p w:rsidR="000333B3" w:rsidRDefault="00645781" w:rsidP="000333B3">
      <w:pPr>
        <w:pStyle w:val="Standard"/>
      </w:pPr>
      <w:r>
        <w:t>a.</w:t>
      </w:r>
      <w:r>
        <w:tab/>
        <w:t>Stravovací zařízení A a J</w:t>
      </w:r>
      <w:r w:rsidR="000333B3">
        <w:t xml:space="preserve"> jsou jedinými zařízeními, která nejvíce využívají funkční potraviny ze všech sledovaných.</w:t>
      </w:r>
    </w:p>
    <w:p w:rsidR="000333B3" w:rsidRDefault="000333B3" w:rsidP="000333B3">
      <w:pPr>
        <w:pStyle w:val="Standard"/>
      </w:pPr>
      <w:r>
        <w:t>b.</w:t>
      </w:r>
      <w:r>
        <w:tab/>
        <w:t>Druhou nejpoužívanější funkční potravinou jsou vlašské ořechy, třetí poté oves.</w:t>
      </w:r>
    </w:p>
    <w:p w:rsidR="000333B3" w:rsidRDefault="000333B3" w:rsidP="000333B3">
      <w:pPr>
        <w:pStyle w:val="Standard"/>
      </w:pPr>
      <w:r>
        <w:t>c.</w:t>
      </w:r>
      <w:r>
        <w:tab/>
        <w:t>Jen dvě stravovací zařízení z deseti používají kapustu, pohanku a sóju</w:t>
      </w:r>
    </w:p>
    <w:p w:rsidR="000333B3" w:rsidRDefault="000333B3" w:rsidP="000333B3">
      <w:pPr>
        <w:pStyle w:val="Standard"/>
      </w:pPr>
      <w:r>
        <w:t>d.</w:t>
      </w:r>
      <w:r>
        <w:tab/>
        <w:t>Avokádo i cizrna je využita jen v jednom stravovacím zařízení. Avokádo se vyskytuje pouze v pokrmech v restauraci H a cizrna v restauraci A</w:t>
      </w:r>
    </w:p>
    <w:p w:rsidR="000333B3" w:rsidRDefault="000333B3" w:rsidP="000333B3">
      <w:pPr>
        <w:pStyle w:val="Standard"/>
      </w:pPr>
      <w:r>
        <w:t>e.</w:t>
      </w:r>
      <w:r>
        <w:tab/>
        <w:t xml:space="preserve">V žádném stravovacím zařízení nebyly nalezeny pokrmy, které by obsahovaly quinou, chia semínka a kustovnici čínskou. </w:t>
      </w:r>
    </w:p>
    <w:p w:rsidR="000333B3" w:rsidRDefault="000333B3" w:rsidP="000333B3">
      <w:pPr>
        <w:pStyle w:val="Standard"/>
      </w:pPr>
      <w:r>
        <w:t>f.</w:t>
      </w:r>
      <w:r>
        <w:tab/>
        <w:t>Převážná část stravovacích</w:t>
      </w:r>
      <w:r w:rsidR="0009206F">
        <w:t xml:space="preserve"> zařízení ve Znojmě není </w:t>
      </w:r>
      <w:r>
        <w:t>informována o existenci a důležitosti funkčních potravin</w:t>
      </w:r>
    </w:p>
    <w:p w:rsidR="000333B3" w:rsidRDefault="000333B3" w:rsidP="000333B3">
      <w:pPr>
        <w:pStyle w:val="Standard"/>
      </w:pPr>
      <w:r>
        <w:t>g.</w:t>
      </w:r>
      <w:r>
        <w:tab/>
        <w:t>část obyvatelstva Znojma se stravuje v nezdravých fast foodech</w:t>
      </w:r>
    </w:p>
    <w:p w:rsidR="000333B3" w:rsidRDefault="000333B3" w:rsidP="000333B3">
      <w:pPr>
        <w:pStyle w:val="Standard"/>
      </w:pPr>
      <w:r>
        <w:t>h.</w:t>
      </w:r>
      <w:r>
        <w:tab/>
        <w:t>rozšiřuje se počet prodejen se zdravou výživou</w:t>
      </w:r>
    </w:p>
    <w:p w:rsidR="000333B3" w:rsidRDefault="000333B3" w:rsidP="000333B3">
      <w:pPr>
        <w:pStyle w:val="Standard"/>
      </w:pPr>
      <w:r>
        <w:t>b)</w:t>
      </w:r>
      <w:r>
        <w:tab/>
        <w:t>SWOT analýzou ve stravovacím zařízení – závodní jídelna bylo zjištěno</w:t>
      </w:r>
    </w:p>
    <w:p w:rsidR="000333B3" w:rsidRDefault="000333B3" w:rsidP="000333B3">
      <w:pPr>
        <w:pStyle w:val="Standard"/>
      </w:pPr>
      <w:r>
        <w:t>i.</w:t>
      </w:r>
      <w:r>
        <w:tab/>
        <w:t>Silné stránky - nízká cena obědů;  možnost odebírání obědů sebou domů; každý den možnost výběru vegetariánského a bezlepkového pokrmu; nekuřácký prostor; rozvoz jídel do externích firem a nové přístroje a moderní vybavení</w:t>
      </w:r>
    </w:p>
    <w:p w:rsidR="000333B3" w:rsidRDefault="000333B3" w:rsidP="000333B3">
      <w:pPr>
        <w:pStyle w:val="Standard"/>
      </w:pPr>
      <w:r>
        <w:t>j.</w:t>
      </w:r>
      <w:r>
        <w:tab/>
        <w:t>Slabé stránky - špatné domněnky o kvalitě jídla; nízký počet pracovníků; nízké mzdy pracovníků a malá prezentace podniku na internetu</w:t>
      </w:r>
    </w:p>
    <w:p w:rsidR="000333B3" w:rsidRDefault="000333B3" w:rsidP="000333B3">
      <w:pPr>
        <w:pStyle w:val="Standard"/>
      </w:pPr>
      <w:r>
        <w:t>k.</w:t>
      </w:r>
      <w:r>
        <w:tab/>
        <w:t>Příležitosti - vzrůstající poptávka po produktech;  rozvoj receptů, rozšíření využití funkčních potravin; rozvoz jídel do dalších externích firem; tvorba nových produktů a spolupráce s novými dodavateli</w:t>
      </w:r>
    </w:p>
    <w:p w:rsidR="000333B3" w:rsidRDefault="000333B3" w:rsidP="000333B3">
      <w:pPr>
        <w:pStyle w:val="Standard"/>
      </w:pPr>
      <w:r>
        <w:t>l.</w:t>
      </w:r>
      <w:r>
        <w:tab/>
        <w:t>Hrozby - vstup nového konkurenta na trh; zvýšení cen potravin a energií; selhání a ohrožení ze strany dodavatelů a nižší kupní síla obyvatelstva</w:t>
      </w:r>
    </w:p>
    <w:p w:rsidR="000333B3" w:rsidRDefault="000333B3" w:rsidP="000333B3">
      <w:pPr>
        <w:pStyle w:val="Standard"/>
      </w:pPr>
      <w:r>
        <w:lastRenderedPageBreak/>
        <w:t>c)</w:t>
      </w:r>
      <w:r>
        <w:tab/>
        <w:t>Aplikace Poterovy analýzy ve stravovacím zařízení – závodní jídelna</w:t>
      </w:r>
    </w:p>
    <w:p w:rsidR="0009206F" w:rsidRDefault="000333B3" w:rsidP="000333B3">
      <w:pPr>
        <w:pStyle w:val="Standard"/>
      </w:pPr>
      <w:r>
        <w:t>m</w:t>
      </w:r>
      <w:r w:rsidR="00645781">
        <w:t>.</w:t>
      </w:r>
      <w:r w:rsidR="00645781">
        <w:tab/>
        <w:t xml:space="preserve">Konkurenti v odvětví – ve Znojmě je veliké množství stravovacích zařízení, ale </w:t>
      </w:r>
      <w:r w:rsidR="0009206F">
        <w:t>závodní jídelna J konkurenta nemá.</w:t>
      </w:r>
    </w:p>
    <w:p w:rsidR="000333B3" w:rsidRDefault="000333B3" w:rsidP="000333B3">
      <w:pPr>
        <w:pStyle w:val="Standard"/>
      </w:pPr>
      <w:r>
        <w:t>n.</w:t>
      </w:r>
      <w:r>
        <w:tab/>
        <w:t>Nové vstupující p</w:t>
      </w:r>
      <w:r w:rsidR="00645781">
        <w:t>odniky – nejsou známy návrhy vstupu konkurenčních podniků</w:t>
      </w:r>
    </w:p>
    <w:p w:rsidR="000333B3" w:rsidRDefault="000333B3" w:rsidP="000333B3">
      <w:pPr>
        <w:pStyle w:val="Standard"/>
      </w:pPr>
      <w:r>
        <w:t>o.</w:t>
      </w:r>
      <w:r>
        <w:tab/>
        <w:t>Vliv dodavatelů</w:t>
      </w:r>
      <w:r w:rsidR="00645781">
        <w:t xml:space="preserve"> – stálí dodavatelé se spolehlivou dodávkou potravin </w:t>
      </w:r>
    </w:p>
    <w:p w:rsidR="000333B3" w:rsidRDefault="000333B3" w:rsidP="000333B3">
      <w:pPr>
        <w:pStyle w:val="Standard"/>
      </w:pPr>
      <w:r>
        <w:t>p.</w:t>
      </w:r>
      <w:r>
        <w:tab/>
        <w:t>Vliv odběratelů</w:t>
      </w:r>
      <w:r w:rsidR="00645781">
        <w:t xml:space="preserve"> – nebyly zaznamenány návrhy na zrušení dodavatelských smluv </w:t>
      </w:r>
    </w:p>
    <w:p w:rsidR="000333B3" w:rsidRDefault="000333B3" w:rsidP="000333B3">
      <w:pPr>
        <w:pStyle w:val="Standard"/>
      </w:pPr>
      <w:r>
        <w:t>q.</w:t>
      </w:r>
      <w:r>
        <w:tab/>
        <w:t>Náhrad</w:t>
      </w:r>
      <w:r w:rsidR="00645781">
        <w:t>ní produkty/substituty – z</w:t>
      </w:r>
      <w:r w:rsidR="00645781" w:rsidRPr="00645781">
        <w:t>ávodní jídelna také vystupuje pod názvem Úsek léčebné výživy a stravování a proto substituty jako jsou restaurace nebo fast-foody by v takových službách nemohly konkurovat</w:t>
      </w:r>
    </w:p>
    <w:p w:rsidR="000333B3" w:rsidRDefault="000333B3" w:rsidP="000333B3">
      <w:pPr>
        <w:pStyle w:val="Standard"/>
      </w:pPr>
      <w:r>
        <w:t>d)</w:t>
      </w:r>
      <w:r>
        <w:tab/>
        <w:t>Návrh nových menu s funkčními potrav</w:t>
      </w:r>
      <w:r w:rsidR="00645781">
        <w:t>inami a technologickými postupy – menu složené z funkčních potravin s výživovými hodnotami a technologickými postupy jsou již uvedeny výše v praktické části.</w:t>
      </w:r>
    </w:p>
    <w:p w:rsidR="000333B3" w:rsidRPr="000333B3" w:rsidRDefault="000333B3" w:rsidP="008D453B">
      <w:pPr>
        <w:pStyle w:val="Standard"/>
      </w:pPr>
    </w:p>
    <w:p w:rsidR="008D453B" w:rsidRDefault="008D453B" w:rsidP="008D453B">
      <w:pPr>
        <w:pStyle w:val="Standard"/>
        <w:rPr>
          <w:b/>
          <w:sz w:val="32"/>
          <w:szCs w:val="32"/>
        </w:rPr>
      </w:pPr>
    </w:p>
    <w:p w:rsidR="008D453B" w:rsidRDefault="008D453B" w:rsidP="008D453B">
      <w:pPr>
        <w:pStyle w:val="Standard"/>
        <w:rPr>
          <w:b/>
          <w:sz w:val="32"/>
          <w:szCs w:val="32"/>
        </w:rPr>
      </w:pPr>
    </w:p>
    <w:p w:rsidR="008D453B" w:rsidRDefault="008D453B" w:rsidP="008D453B">
      <w:pPr>
        <w:pStyle w:val="Standard"/>
        <w:rPr>
          <w:b/>
          <w:sz w:val="32"/>
          <w:szCs w:val="32"/>
        </w:rPr>
      </w:pPr>
    </w:p>
    <w:p w:rsidR="008D453B" w:rsidRDefault="008D453B" w:rsidP="008D453B">
      <w:pPr>
        <w:pStyle w:val="Standard"/>
        <w:rPr>
          <w:b/>
          <w:sz w:val="32"/>
          <w:szCs w:val="32"/>
        </w:rPr>
      </w:pPr>
    </w:p>
    <w:p w:rsidR="008D453B" w:rsidRDefault="008D453B" w:rsidP="008D453B">
      <w:pPr>
        <w:pStyle w:val="Standard"/>
        <w:rPr>
          <w:b/>
          <w:sz w:val="32"/>
          <w:szCs w:val="32"/>
        </w:rPr>
      </w:pPr>
    </w:p>
    <w:p w:rsidR="008D453B" w:rsidRDefault="008D453B" w:rsidP="008D453B">
      <w:pPr>
        <w:pStyle w:val="Standard"/>
        <w:rPr>
          <w:b/>
          <w:sz w:val="32"/>
          <w:szCs w:val="32"/>
        </w:rPr>
      </w:pPr>
    </w:p>
    <w:p w:rsidR="008D453B" w:rsidRDefault="008D453B" w:rsidP="008D453B">
      <w:pPr>
        <w:pStyle w:val="Standard"/>
        <w:rPr>
          <w:b/>
          <w:sz w:val="32"/>
          <w:szCs w:val="32"/>
        </w:rPr>
      </w:pPr>
    </w:p>
    <w:p w:rsidR="00C932F2" w:rsidRDefault="00C932F2" w:rsidP="008D453B">
      <w:pPr>
        <w:pStyle w:val="Standard"/>
        <w:rPr>
          <w:b/>
          <w:sz w:val="32"/>
          <w:szCs w:val="32"/>
        </w:rPr>
      </w:pPr>
    </w:p>
    <w:p w:rsidR="00B403B2" w:rsidRDefault="00B403B2" w:rsidP="008D453B">
      <w:pPr>
        <w:pStyle w:val="Standard"/>
        <w:rPr>
          <w:b/>
          <w:sz w:val="32"/>
          <w:szCs w:val="32"/>
        </w:rPr>
      </w:pPr>
    </w:p>
    <w:p w:rsidR="00B403B2" w:rsidRDefault="00B403B2" w:rsidP="008D453B">
      <w:pPr>
        <w:pStyle w:val="Standard"/>
        <w:rPr>
          <w:b/>
          <w:sz w:val="32"/>
          <w:szCs w:val="32"/>
        </w:rPr>
      </w:pPr>
    </w:p>
    <w:p w:rsidR="00B403B2" w:rsidRDefault="00B403B2" w:rsidP="008D453B">
      <w:pPr>
        <w:pStyle w:val="Standard"/>
        <w:rPr>
          <w:b/>
          <w:sz w:val="32"/>
          <w:szCs w:val="32"/>
        </w:rPr>
      </w:pPr>
    </w:p>
    <w:p w:rsidR="008D453B" w:rsidRDefault="008D453B" w:rsidP="008D453B">
      <w:pPr>
        <w:pStyle w:val="Standard"/>
        <w:rPr>
          <w:b/>
          <w:sz w:val="32"/>
          <w:szCs w:val="32"/>
        </w:rPr>
      </w:pPr>
      <w:r w:rsidRPr="008D453B">
        <w:rPr>
          <w:b/>
          <w:sz w:val="32"/>
          <w:szCs w:val="32"/>
        </w:rPr>
        <w:lastRenderedPageBreak/>
        <w:t>POUŽITÉ ZDROJE</w:t>
      </w:r>
    </w:p>
    <w:p w:rsidR="005C3C27" w:rsidRPr="00D86A70" w:rsidRDefault="005C3C27" w:rsidP="00D86A70">
      <w:pPr>
        <w:pStyle w:val="Standard"/>
      </w:pPr>
      <w:r w:rsidRPr="00D86A70">
        <w:t>Anonym 1. Kalorické tabulky: Hubneme zdravě a rozumně. [online]. [cit. 2016-01-26]. Dostupné z: http://www.kaloricketabulky.cz/</w:t>
      </w:r>
    </w:p>
    <w:p w:rsidR="005C3C27" w:rsidRPr="00D86A70" w:rsidRDefault="005C3C27" w:rsidP="00D86A70">
      <w:pPr>
        <w:pStyle w:val="Standard"/>
      </w:pPr>
      <w:r w:rsidRPr="00D86A70">
        <w:t>BINGEMER, Susanna. Superpotraviny : zdroje síly z přírody. Vyd.1. Bratislava: Noxi 2015, 127 s. ISBN 978-80-8111-319-2.</w:t>
      </w:r>
    </w:p>
    <w:p w:rsidR="005C3C27" w:rsidRPr="00D86A70" w:rsidRDefault="005C3C27" w:rsidP="00D86A70">
      <w:pPr>
        <w:pStyle w:val="Standard"/>
      </w:pPr>
      <w:r w:rsidRPr="00D86A70">
        <w:t>COATES, Wayne. Zázračné semínko chia: energetická bomba pro sportovce, více než 75 báječných receptů, ucelený program pro snížení hmotnosti. Vyd. 1. Praha: Ikar, 2014, 247 s. ISBN 978-80-249-2445-8.</w:t>
      </w:r>
    </w:p>
    <w:p w:rsidR="005C3C27" w:rsidRPr="00D86A70" w:rsidRDefault="005C3C27" w:rsidP="00D86A70">
      <w:pPr>
        <w:pStyle w:val="Standard"/>
      </w:pPr>
      <w:r w:rsidRPr="00D86A70">
        <w:t>GABRIEL, Richard. Dobré rady pro naše zdraví. Vyd.2. Praha: Euromedia Group, k. s., 2015, 296 s. ISBN 978-80-87543-80-1</w:t>
      </w:r>
    </w:p>
    <w:p w:rsidR="00D86A70" w:rsidRPr="00D86A70" w:rsidRDefault="00D86A70" w:rsidP="00D86A70">
      <w:pPr>
        <w:pStyle w:val="Standard"/>
      </w:pPr>
      <w:r w:rsidRPr="00D86A70">
        <w:t>HAIGH, Charlotte. 100 nej potravin pro imunitu. Praha: Slovart, 2007, 127 s. ISBN 978-          80-7391-011-2.</w:t>
      </w:r>
    </w:p>
    <w:p w:rsidR="00D86A70" w:rsidRPr="00D86A70" w:rsidRDefault="00D86A70" w:rsidP="00D86A70">
      <w:pPr>
        <w:pStyle w:val="Standard"/>
      </w:pPr>
      <w:r w:rsidRPr="00D86A70">
        <w:t>HAMANN, Brigitte. 50 nejzdravějších superpotravin: ke zdraví se můžeme projíst. 1. vyd. Liberec: Dialog, 2013, 142 s. ISBN 978-80-7424-055-3.</w:t>
      </w:r>
    </w:p>
    <w:p w:rsidR="00D86A70" w:rsidRPr="00D86A70" w:rsidRDefault="00D86A70" w:rsidP="00D86A70">
      <w:pPr>
        <w:pStyle w:val="Standard"/>
      </w:pPr>
      <w:r w:rsidRPr="00D86A70">
        <w:t>HOZA, Ignác. Výživa a hygiena I. racionální výživa. Brno: Vysoká škola obchodní a hotelová, 2012, 127 s. ISBN 978-80-87300-39-8.</w:t>
      </w:r>
    </w:p>
    <w:p w:rsidR="00D86A70" w:rsidRPr="00D86A70" w:rsidRDefault="00D86A70" w:rsidP="00D86A70">
      <w:pPr>
        <w:pStyle w:val="Standard"/>
      </w:pPr>
      <w:r w:rsidRPr="00D86A70">
        <w:t>KUNOVÁ, Václava. Zdravá výživa. Vyd. 1. Praha: Grada, 2004, 136 s. ISBN 80-247-0736-5.</w:t>
      </w:r>
    </w:p>
    <w:p w:rsidR="00D86A70" w:rsidRPr="00D86A70" w:rsidRDefault="00D86A70" w:rsidP="00D86A70">
      <w:pPr>
        <w:pStyle w:val="Standard"/>
      </w:pPr>
      <w:r w:rsidRPr="00D86A70">
        <w:t>LAMSCHOVÁ, Petra a Petr HAVLÍČEK. Jídlo jako životní styl, aneb, 100 otázek, odpovědí a receptů. 1. vyd. Praha: Mladá fronta, 2010, 187 s. Dieta (mladá fronta). ISBN 978-80-204-2154-8.</w:t>
      </w:r>
    </w:p>
    <w:p w:rsidR="00D86A70" w:rsidRPr="00D86A70" w:rsidRDefault="00D86A70" w:rsidP="00D86A70">
      <w:pPr>
        <w:pStyle w:val="Standard"/>
      </w:pPr>
      <w:r w:rsidRPr="00D86A70">
        <w:t>MANDŽUKOVÁ, Jarmila. Potraviny pro zdravou výživu od A do Z. Vyd. 2., rozš. Praha: Vyšehrad, 2011, 157 s., [8] s. obr. příl. ISBN 978-80-7429-193-7.</w:t>
      </w:r>
    </w:p>
    <w:p w:rsidR="00D86A70" w:rsidRPr="00D86A70" w:rsidRDefault="00D86A70" w:rsidP="00D86A70">
      <w:pPr>
        <w:pStyle w:val="Standard"/>
      </w:pPr>
      <w:r w:rsidRPr="00D86A70">
        <w:t>MERSON, Sarah. 100 nej potravin proti stárnutí. Praha: Slovart, 2008, 128 s. ISBN 978-80-7391-028-0.</w:t>
      </w:r>
    </w:p>
    <w:p w:rsidR="00D86A70" w:rsidRPr="00D86A70" w:rsidRDefault="00D86A70" w:rsidP="00D86A70">
      <w:pPr>
        <w:pStyle w:val="Standard"/>
      </w:pPr>
      <w:r w:rsidRPr="00D86A70">
        <w:t>OBERBEIL, Klaus a Christiane LENTZ. Ovoce a zelenina jako lék: strava, která léčí. 3. vyd. Překlad Alena Vlčková. Praha: Fortuna Libri, c2014. ISBN 978-80-7321-906-2.</w:t>
      </w:r>
    </w:p>
    <w:p w:rsidR="002A3355" w:rsidRPr="00D86A70" w:rsidRDefault="002D32EE" w:rsidP="00D86A70">
      <w:pPr>
        <w:pStyle w:val="Standard"/>
      </w:pPr>
      <w:r w:rsidRPr="00D86A70">
        <w:t>PÁNEK, Jan</w:t>
      </w:r>
      <w:r w:rsidRPr="00D86A70">
        <w:rPr>
          <w:i/>
        </w:rPr>
        <w:t>. Základy výživy</w:t>
      </w:r>
      <w:r w:rsidRPr="00D86A70">
        <w:t>. Vyd. 1. Praha: Svoboda Servis, 2002, 207 s. ISBN 80-863-2023-5</w:t>
      </w:r>
    </w:p>
    <w:p w:rsidR="00D86A70" w:rsidRPr="00D86A70" w:rsidRDefault="00D86A70" w:rsidP="00D86A70">
      <w:pPr>
        <w:pStyle w:val="Standard"/>
      </w:pPr>
      <w:r w:rsidRPr="00D86A70">
        <w:lastRenderedPageBreak/>
        <w:t>SUCHÁNEK, Petr. Management hotelnictví a cestovního ruchu. Brno: Vysoká škola obchodní a hotelová, 2012, 142 s. ISBN 978-80-87300-25-1.</w:t>
      </w:r>
    </w:p>
    <w:p w:rsidR="004B669D" w:rsidRPr="00D86A70" w:rsidRDefault="004B669D" w:rsidP="00D86A70">
      <w:pPr>
        <w:pStyle w:val="Standard"/>
      </w:pPr>
      <w:r w:rsidRPr="00D86A70">
        <w:t xml:space="preserve">WOLFE, </w:t>
      </w:r>
      <w:r w:rsidR="00CD2168" w:rsidRPr="00D86A70">
        <w:t xml:space="preserve">David. </w:t>
      </w:r>
      <w:r w:rsidR="00403108" w:rsidRPr="00D86A70">
        <w:rPr>
          <w:i/>
        </w:rPr>
        <w:t xml:space="preserve">Superfoods </w:t>
      </w:r>
      <w:r w:rsidR="00CD2168" w:rsidRPr="00D86A70">
        <w:rPr>
          <w:i/>
        </w:rPr>
        <w:t>the food and medicine of the future</w:t>
      </w:r>
      <w:r w:rsidR="00CD2168" w:rsidRPr="00D86A70">
        <w:t xml:space="preserve">. </w:t>
      </w:r>
      <w:r w:rsidR="00403108" w:rsidRPr="00D86A70">
        <w:t>Unabridged. Berkeley: North Atlantic Books, 2010, 226 s. ISBN 978155643982</w:t>
      </w:r>
      <w:r w:rsidR="00CD2168" w:rsidRPr="00D86A70">
        <w:t>7</w:t>
      </w:r>
      <w:r w:rsidR="00403108" w:rsidRPr="00D86A70">
        <w:t>.</w:t>
      </w:r>
    </w:p>
    <w:p w:rsidR="002A73EA" w:rsidRPr="00E0629F" w:rsidRDefault="002A73EA">
      <w:pPr>
        <w:pStyle w:val="Standard"/>
        <w:rPr>
          <w:color w:val="000000" w:themeColor="text1"/>
        </w:rPr>
      </w:pPr>
    </w:p>
    <w:p w:rsidR="002A3355" w:rsidRDefault="002D32EE">
      <w:pPr>
        <w:pStyle w:val="Nadpis1"/>
        <w:pageBreakBefore/>
      </w:pPr>
      <w:bookmarkStart w:id="18" w:name="_Toc364066597"/>
      <w:bookmarkStart w:id="19" w:name="__RefHeading__78_1177403656"/>
      <w:bookmarkStart w:id="20" w:name="__RefHeading__18343_1330769005"/>
      <w:bookmarkStart w:id="21" w:name="__RefHeading__5080_1330769005"/>
      <w:bookmarkStart w:id="22" w:name="__RefHeading__14952_1330769005"/>
      <w:bookmarkStart w:id="23" w:name="__RefHeading__18416_1330769005"/>
      <w:r>
        <w:lastRenderedPageBreak/>
        <w:t>Seznam tabulek</w:t>
      </w:r>
      <w:bookmarkEnd w:id="18"/>
      <w:bookmarkEnd w:id="19"/>
      <w:bookmarkEnd w:id="20"/>
      <w:bookmarkEnd w:id="21"/>
      <w:bookmarkEnd w:id="22"/>
      <w:bookmarkEnd w:id="23"/>
    </w:p>
    <w:p w:rsidR="00B325DE" w:rsidRDefault="00B325DE" w:rsidP="00B325DE">
      <w:pPr>
        <w:pStyle w:val="Standard"/>
      </w:pPr>
      <w:r>
        <w:t>Tabulka 1: Výživová hodnot</w:t>
      </w:r>
      <w:r w:rsidR="00C932F2">
        <w:t xml:space="preserve">a vybraných </w:t>
      </w:r>
      <w:r w:rsidR="00D86A70">
        <w:t>druhů ovoce ve 100</w:t>
      </w:r>
      <w:r w:rsidR="0009206F">
        <w:t xml:space="preserve"> </w:t>
      </w:r>
      <w:r w:rsidR="00D86A70">
        <w:t xml:space="preserve">g (Anonym 1, </w:t>
      </w:r>
      <w:r w:rsidR="00C932F2">
        <w:t>2016)</w:t>
      </w:r>
    </w:p>
    <w:p w:rsidR="00B325DE" w:rsidRDefault="00B325DE" w:rsidP="00B325DE">
      <w:pPr>
        <w:pStyle w:val="Standard"/>
      </w:pPr>
      <w:r>
        <w:t>Tabulka 2: Vybrané živiny a jejich účinky v brusinkách dle (</w:t>
      </w:r>
      <w:r w:rsidR="00DC4E49">
        <w:t xml:space="preserve">Haigh, 2007; Merson, </w:t>
      </w:r>
      <w:r>
        <w:t>2008)</w:t>
      </w:r>
    </w:p>
    <w:p w:rsidR="00B325DE" w:rsidRDefault="00B325DE" w:rsidP="00B325DE">
      <w:pPr>
        <w:pStyle w:val="Standard"/>
      </w:pPr>
      <w:r>
        <w:t>Tabulka 3. Vybrané živiny a jejich účinky v kustovnici čínské dle (Hamann, 2013)</w:t>
      </w:r>
    </w:p>
    <w:p w:rsidR="00B325DE" w:rsidRDefault="00B325DE" w:rsidP="00B325DE">
      <w:pPr>
        <w:pStyle w:val="Standard"/>
      </w:pPr>
      <w:r>
        <w:t xml:space="preserve">Tabulka 4: Vybrané živiny a jejich účinky v avokádu dle </w:t>
      </w:r>
      <w:r w:rsidR="00DC4E49">
        <w:t>(Haigh, 2007; Merson, 2008)</w:t>
      </w:r>
    </w:p>
    <w:p w:rsidR="00B325DE" w:rsidRDefault="00B325DE" w:rsidP="00B325DE">
      <w:pPr>
        <w:pStyle w:val="Standard"/>
      </w:pPr>
      <w:r>
        <w:t>Tabulka 5: Výživová hodnota vybraných druhů zeleniny ve 100</w:t>
      </w:r>
      <w:r w:rsidR="0009206F">
        <w:t xml:space="preserve"> </w:t>
      </w:r>
      <w:r>
        <w:t>g</w:t>
      </w:r>
      <w:r w:rsidR="00C932F2">
        <w:t xml:space="preserve"> </w:t>
      </w:r>
      <w:r w:rsidR="00D86A70">
        <w:t xml:space="preserve">(Anonym 1, </w:t>
      </w:r>
      <w:r w:rsidR="00C932F2" w:rsidRPr="00C932F2">
        <w:t>2016)</w:t>
      </w:r>
    </w:p>
    <w:p w:rsidR="00B325DE" w:rsidRDefault="00B325DE" w:rsidP="00B325DE">
      <w:pPr>
        <w:pStyle w:val="Standard"/>
      </w:pPr>
      <w:r>
        <w:t xml:space="preserve">Tabulka 6: Vybrané živiny a jejich </w:t>
      </w:r>
      <w:r w:rsidR="00DC4E49">
        <w:t>účinky v růžičkové kapustě dle (Haigh, 2007; Merson, 2008)</w:t>
      </w:r>
    </w:p>
    <w:p w:rsidR="00B325DE" w:rsidRDefault="00B325DE" w:rsidP="00B325DE">
      <w:pPr>
        <w:pStyle w:val="Standard"/>
      </w:pPr>
      <w:r>
        <w:t xml:space="preserve">Tabulka 7: Vybrané živiny a jejich účinky v listovém špenátu </w:t>
      </w:r>
      <w:r w:rsidR="00DC4E49">
        <w:t>dle (Haigh, 2007; Merson, 2008)</w:t>
      </w:r>
    </w:p>
    <w:p w:rsidR="00B325DE" w:rsidRDefault="00B325DE" w:rsidP="00B325DE">
      <w:pPr>
        <w:pStyle w:val="Standard"/>
      </w:pPr>
      <w:r>
        <w:t>Tabulka 8: Vybrané živiny a jejich účin</w:t>
      </w:r>
      <w:r w:rsidR="00DC4E49">
        <w:t>ky v brokolici dle (Haigh, 2007; Merson, 2008)</w:t>
      </w:r>
    </w:p>
    <w:p w:rsidR="00B325DE" w:rsidRDefault="00B325DE" w:rsidP="00B325DE">
      <w:pPr>
        <w:pStyle w:val="Standard"/>
      </w:pPr>
      <w:r>
        <w:t>Tabulka 9: Výživová hodnota vybraných druhů luštěnin ve 100</w:t>
      </w:r>
      <w:r w:rsidR="0009206F">
        <w:t xml:space="preserve"> </w:t>
      </w:r>
      <w:r>
        <w:t>g</w:t>
      </w:r>
      <w:r w:rsidR="00C932F2">
        <w:t xml:space="preserve"> </w:t>
      </w:r>
      <w:r w:rsidR="00D86A70">
        <w:t xml:space="preserve">(Anonym 1, </w:t>
      </w:r>
      <w:r w:rsidR="00C932F2" w:rsidRPr="00C932F2">
        <w:t>2016)</w:t>
      </w:r>
    </w:p>
    <w:p w:rsidR="00B325DE" w:rsidRDefault="00B325DE" w:rsidP="00B325DE">
      <w:pPr>
        <w:pStyle w:val="Standard"/>
      </w:pPr>
      <w:r>
        <w:t>Tabulka 10: Vybrané živ</w:t>
      </w:r>
      <w:r w:rsidR="00DC4E49">
        <w:t>iny a jejich účinky v sóji dle (Haigh, 2007; Merson, 2008)</w:t>
      </w:r>
    </w:p>
    <w:p w:rsidR="00B325DE" w:rsidRDefault="00B325DE" w:rsidP="00B325DE">
      <w:pPr>
        <w:pStyle w:val="Standard"/>
      </w:pPr>
      <w:r>
        <w:t xml:space="preserve">Tabulka 11: Vybrané živiny a jejich </w:t>
      </w:r>
      <w:r w:rsidR="00DC4E49">
        <w:t>účinky v cizrně dle (Haigh, 2007; Merson, 2008)</w:t>
      </w:r>
    </w:p>
    <w:p w:rsidR="00B325DE" w:rsidRDefault="00B325DE" w:rsidP="00B325DE">
      <w:pPr>
        <w:pStyle w:val="Standard"/>
      </w:pPr>
      <w:r>
        <w:t>Tabulka 12: Výživová hodnota vybraných druhů obilovin ve 100</w:t>
      </w:r>
      <w:r w:rsidR="0009206F">
        <w:t xml:space="preserve"> </w:t>
      </w:r>
      <w:r>
        <w:t>g</w:t>
      </w:r>
      <w:r w:rsidR="00C932F2">
        <w:t xml:space="preserve"> </w:t>
      </w:r>
      <w:r w:rsidR="00D86A70">
        <w:t xml:space="preserve">(Anonym 1, </w:t>
      </w:r>
      <w:r w:rsidR="00C932F2" w:rsidRPr="00C932F2">
        <w:t>2016)</w:t>
      </w:r>
    </w:p>
    <w:p w:rsidR="00B325DE" w:rsidRDefault="00B325DE" w:rsidP="00B325DE">
      <w:pPr>
        <w:pStyle w:val="Standard"/>
      </w:pPr>
      <w:r>
        <w:t>Tabulka 13: Vybrané živiny a jejic</w:t>
      </w:r>
      <w:r w:rsidR="00DC4E49">
        <w:t>h účinky v merlíku čilském dle (Haigh, 2007; Merson, 2008)</w:t>
      </w:r>
    </w:p>
    <w:p w:rsidR="00B325DE" w:rsidRDefault="00B325DE" w:rsidP="00B325DE">
      <w:pPr>
        <w:pStyle w:val="Standard"/>
      </w:pPr>
      <w:r>
        <w:t>Tabulka 14: Vybrané živ</w:t>
      </w:r>
      <w:r w:rsidR="00DC4E49">
        <w:t>iny a jejich účinky v ovsu dle (Haigh, 2007; Merson, 2008)</w:t>
      </w:r>
    </w:p>
    <w:p w:rsidR="00B325DE" w:rsidRDefault="00B325DE" w:rsidP="00B325DE">
      <w:pPr>
        <w:pStyle w:val="Standard"/>
      </w:pPr>
      <w:r>
        <w:t>Tabulka 15: Vybrané živiny a jejich ú</w:t>
      </w:r>
      <w:r w:rsidR="00D86A70">
        <w:t xml:space="preserve">činky v pohance dle (Merson, </w:t>
      </w:r>
      <w:r>
        <w:t xml:space="preserve">2008) </w:t>
      </w:r>
    </w:p>
    <w:p w:rsidR="00B325DE" w:rsidRDefault="00B325DE" w:rsidP="00B325DE">
      <w:pPr>
        <w:pStyle w:val="Standard"/>
      </w:pPr>
      <w:r>
        <w:t>Tabulka 17: Výživové hodnoty ve 100</w:t>
      </w:r>
      <w:r w:rsidR="0009206F">
        <w:t xml:space="preserve"> </w:t>
      </w:r>
      <w:r>
        <w:t xml:space="preserve">g chia semínek </w:t>
      </w:r>
      <w:r w:rsidR="00D86A70">
        <w:t xml:space="preserve">(Anonym 1, </w:t>
      </w:r>
      <w:r w:rsidR="00C932F2" w:rsidRPr="00C932F2">
        <w:t>2016)</w:t>
      </w:r>
    </w:p>
    <w:p w:rsidR="00B325DE" w:rsidRDefault="00B325DE" w:rsidP="00B325DE">
      <w:pPr>
        <w:pStyle w:val="Standard"/>
      </w:pPr>
      <w:r>
        <w:t>Tabulka 18: Vybrané živiny a jejich účinky v chia semínkách dle (Coates, 2014)</w:t>
      </w:r>
    </w:p>
    <w:p w:rsidR="00B325DE" w:rsidRDefault="00B325DE" w:rsidP="00B325DE">
      <w:pPr>
        <w:pStyle w:val="Standard"/>
      </w:pPr>
      <w:r>
        <w:t>Tabulka 19: Výživová hodnota ve 100</w:t>
      </w:r>
      <w:r w:rsidR="002B7347">
        <w:t xml:space="preserve"> </w:t>
      </w:r>
      <w:r>
        <w:t>g vlašských ořechách</w:t>
      </w:r>
      <w:r w:rsidR="00C932F2">
        <w:t xml:space="preserve"> </w:t>
      </w:r>
      <w:r w:rsidR="00D86A70">
        <w:t xml:space="preserve">(Anonym 1, </w:t>
      </w:r>
      <w:r w:rsidR="00C932F2" w:rsidRPr="00C932F2">
        <w:t>2016)</w:t>
      </w:r>
    </w:p>
    <w:p w:rsidR="00B325DE" w:rsidRDefault="00B325DE" w:rsidP="00B325DE">
      <w:pPr>
        <w:pStyle w:val="Standard"/>
      </w:pPr>
      <w:r>
        <w:t>Tabulka 20: Vybrané živiny a jejich účinky ve vlašských ořechách dle (Bingemer, 2015)</w:t>
      </w:r>
    </w:p>
    <w:p w:rsidR="00B325DE" w:rsidRDefault="00B325DE" w:rsidP="00B325DE">
      <w:pPr>
        <w:pStyle w:val="Standard"/>
      </w:pPr>
      <w:r>
        <w:t xml:space="preserve">Tabulka 21: Stravovací zařízení ve Znojmě a jejich využití funkčních potravin </w:t>
      </w:r>
    </w:p>
    <w:p w:rsidR="00B325DE" w:rsidRDefault="00B325DE" w:rsidP="00B325DE">
      <w:pPr>
        <w:pStyle w:val="Standard"/>
      </w:pPr>
      <w:r>
        <w:t xml:space="preserve">Tabulka 22: Stravovací zařízení ve Znojmě a jejich využití funkčních potravin </w:t>
      </w:r>
    </w:p>
    <w:p w:rsidR="008B0C31" w:rsidRPr="008B0C31" w:rsidRDefault="00B325DE" w:rsidP="00B325DE">
      <w:pPr>
        <w:pStyle w:val="Standard"/>
      </w:pPr>
      <w:r>
        <w:t xml:space="preserve">Tabulka 23: </w:t>
      </w:r>
      <w:r w:rsidR="00FD21F5" w:rsidRPr="00FD21F5">
        <w:t xml:space="preserve">Procentuální rozdělení denního příjmu energie (MJ) do jednotlivých jídel dle </w:t>
      </w:r>
      <w:r>
        <w:t>(Lamschová a Havlíček, 2010)</w:t>
      </w:r>
    </w:p>
    <w:p w:rsidR="008B0C31" w:rsidRDefault="003C5F94">
      <w:pPr>
        <w:pStyle w:val="Nadpis1"/>
        <w:pageBreakBefore/>
      </w:pPr>
      <w:bookmarkStart w:id="24" w:name="_Toc364066598"/>
      <w:bookmarkStart w:id="25" w:name="__RefHeading__18345_1330769005"/>
      <w:bookmarkStart w:id="26" w:name="__RefHeading__18418_1330769005"/>
      <w:bookmarkStart w:id="27" w:name="__RefHeading__14954_1330769005"/>
      <w:bookmarkStart w:id="28" w:name="__RefHeading__5082_1330769005"/>
      <w:bookmarkStart w:id="29" w:name="__RefHeading__80_1177403656"/>
      <w:r>
        <w:lastRenderedPageBreak/>
        <w:t>Seznam Grafů</w:t>
      </w:r>
    </w:p>
    <w:p w:rsidR="003C5F94" w:rsidRPr="003C5F94" w:rsidRDefault="00DF3149" w:rsidP="003C5F94">
      <w:pPr>
        <w:rPr>
          <w:rFonts w:ascii="Times New Roman" w:hAnsi="Times New Roman" w:cs="Times New Roman"/>
          <w:sz w:val="24"/>
          <w:szCs w:val="24"/>
        </w:rPr>
      </w:pPr>
      <w:r>
        <w:rPr>
          <w:rFonts w:ascii="Times New Roman" w:hAnsi="Times New Roman" w:cs="Times New Roman"/>
          <w:sz w:val="24"/>
          <w:szCs w:val="24"/>
        </w:rPr>
        <w:t>Graf 1: Z</w:t>
      </w:r>
      <w:r w:rsidR="003C5F94" w:rsidRPr="003C5F94">
        <w:rPr>
          <w:rFonts w:ascii="Times New Roman" w:hAnsi="Times New Roman" w:cs="Times New Roman"/>
          <w:sz w:val="24"/>
          <w:szCs w:val="24"/>
        </w:rPr>
        <w:t>astoupení funkčních p</w:t>
      </w:r>
      <w:r w:rsidR="00C932F2">
        <w:rPr>
          <w:rFonts w:ascii="Times New Roman" w:hAnsi="Times New Roman" w:cs="Times New Roman"/>
          <w:sz w:val="24"/>
          <w:szCs w:val="24"/>
        </w:rPr>
        <w:t>otravin ve stravovacím zařízení A</w:t>
      </w:r>
    </w:p>
    <w:p w:rsidR="003C5F94" w:rsidRPr="003C5F94" w:rsidRDefault="00DF3149" w:rsidP="003C5F94">
      <w:pPr>
        <w:rPr>
          <w:rFonts w:ascii="Times New Roman" w:hAnsi="Times New Roman" w:cs="Times New Roman"/>
          <w:sz w:val="24"/>
          <w:szCs w:val="24"/>
        </w:rPr>
      </w:pPr>
      <w:r>
        <w:rPr>
          <w:rFonts w:ascii="Times New Roman" w:hAnsi="Times New Roman" w:cs="Times New Roman"/>
          <w:sz w:val="24"/>
          <w:szCs w:val="24"/>
        </w:rPr>
        <w:t xml:space="preserve">Graf </w:t>
      </w:r>
      <w:r w:rsidR="003C5F94" w:rsidRPr="003C5F94">
        <w:rPr>
          <w:rFonts w:ascii="Times New Roman" w:hAnsi="Times New Roman" w:cs="Times New Roman"/>
          <w:sz w:val="24"/>
          <w:szCs w:val="24"/>
        </w:rPr>
        <w:t>2</w:t>
      </w:r>
      <w:r>
        <w:rPr>
          <w:rFonts w:ascii="Times New Roman" w:hAnsi="Times New Roman" w:cs="Times New Roman"/>
          <w:sz w:val="24"/>
          <w:szCs w:val="24"/>
        </w:rPr>
        <w:t>: Z</w:t>
      </w:r>
      <w:r w:rsidR="003C5F94" w:rsidRPr="003C5F94">
        <w:rPr>
          <w:rFonts w:ascii="Times New Roman" w:hAnsi="Times New Roman" w:cs="Times New Roman"/>
          <w:sz w:val="24"/>
          <w:szCs w:val="24"/>
        </w:rPr>
        <w:t xml:space="preserve">astoupení funkčních potravin </w:t>
      </w:r>
      <w:r w:rsidR="00C932F2">
        <w:rPr>
          <w:rFonts w:ascii="Times New Roman" w:hAnsi="Times New Roman" w:cs="Times New Roman"/>
          <w:sz w:val="24"/>
          <w:szCs w:val="24"/>
        </w:rPr>
        <w:t>ve stravovacím zařízení B</w:t>
      </w:r>
    </w:p>
    <w:p w:rsidR="003C5F94" w:rsidRPr="003C5F94" w:rsidRDefault="00DF3149" w:rsidP="003C5F94">
      <w:pPr>
        <w:rPr>
          <w:rFonts w:ascii="Times New Roman" w:hAnsi="Times New Roman" w:cs="Times New Roman"/>
          <w:sz w:val="24"/>
          <w:szCs w:val="24"/>
        </w:rPr>
      </w:pPr>
      <w:r>
        <w:rPr>
          <w:rFonts w:ascii="Times New Roman" w:hAnsi="Times New Roman" w:cs="Times New Roman"/>
          <w:sz w:val="24"/>
          <w:szCs w:val="24"/>
        </w:rPr>
        <w:t xml:space="preserve">Graf </w:t>
      </w:r>
      <w:r w:rsidR="003C5F94" w:rsidRPr="003C5F94">
        <w:rPr>
          <w:rFonts w:ascii="Times New Roman" w:hAnsi="Times New Roman" w:cs="Times New Roman"/>
          <w:sz w:val="24"/>
          <w:szCs w:val="24"/>
        </w:rPr>
        <w:t>3</w:t>
      </w:r>
      <w:r>
        <w:rPr>
          <w:rFonts w:ascii="Times New Roman" w:hAnsi="Times New Roman" w:cs="Times New Roman"/>
          <w:sz w:val="24"/>
          <w:szCs w:val="24"/>
        </w:rPr>
        <w:t>: Z</w:t>
      </w:r>
      <w:r w:rsidR="003C5F94" w:rsidRPr="003C5F94">
        <w:rPr>
          <w:rFonts w:ascii="Times New Roman" w:hAnsi="Times New Roman" w:cs="Times New Roman"/>
          <w:sz w:val="24"/>
          <w:szCs w:val="24"/>
        </w:rPr>
        <w:t xml:space="preserve">astoupení funkčních potravin </w:t>
      </w:r>
      <w:r w:rsidR="00C932F2">
        <w:rPr>
          <w:rFonts w:ascii="Times New Roman" w:hAnsi="Times New Roman" w:cs="Times New Roman"/>
          <w:sz w:val="24"/>
          <w:szCs w:val="24"/>
        </w:rPr>
        <w:t>ve stravovacím zařízení C</w:t>
      </w:r>
    </w:p>
    <w:p w:rsidR="003C5F94" w:rsidRPr="003C5F94" w:rsidRDefault="00DF3149" w:rsidP="003C5F94">
      <w:pPr>
        <w:rPr>
          <w:rFonts w:ascii="Times New Roman" w:hAnsi="Times New Roman" w:cs="Times New Roman"/>
          <w:sz w:val="24"/>
          <w:szCs w:val="24"/>
        </w:rPr>
      </w:pPr>
      <w:r>
        <w:rPr>
          <w:rFonts w:ascii="Times New Roman" w:hAnsi="Times New Roman" w:cs="Times New Roman"/>
          <w:sz w:val="24"/>
          <w:szCs w:val="24"/>
        </w:rPr>
        <w:t xml:space="preserve">Graf </w:t>
      </w:r>
      <w:r w:rsidR="003C5F94" w:rsidRPr="003C5F94">
        <w:rPr>
          <w:rFonts w:ascii="Times New Roman" w:hAnsi="Times New Roman" w:cs="Times New Roman"/>
          <w:sz w:val="24"/>
          <w:szCs w:val="24"/>
        </w:rPr>
        <w:t>4</w:t>
      </w:r>
      <w:r>
        <w:rPr>
          <w:rFonts w:ascii="Times New Roman" w:hAnsi="Times New Roman" w:cs="Times New Roman"/>
          <w:sz w:val="24"/>
          <w:szCs w:val="24"/>
        </w:rPr>
        <w:t>: Z</w:t>
      </w:r>
      <w:r w:rsidR="003C5F94" w:rsidRPr="003C5F94">
        <w:rPr>
          <w:rFonts w:ascii="Times New Roman" w:hAnsi="Times New Roman" w:cs="Times New Roman"/>
          <w:sz w:val="24"/>
          <w:szCs w:val="24"/>
        </w:rPr>
        <w:t xml:space="preserve">astoupení funkčních potravin </w:t>
      </w:r>
      <w:r w:rsidR="00C932F2" w:rsidRPr="00C932F2">
        <w:rPr>
          <w:rFonts w:ascii="Times New Roman" w:hAnsi="Times New Roman" w:cs="Times New Roman"/>
          <w:sz w:val="24"/>
          <w:szCs w:val="24"/>
        </w:rPr>
        <w:t>ve stravovací</w:t>
      </w:r>
      <w:r w:rsidR="00C932F2">
        <w:rPr>
          <w:rFonts w:ascii="Times New Roman" w:hAnsi="Times New Roman" w:cs="Times New Roman"/>
          <w:sz w:val="24"/>
          <w:szCs w:val="24"/>
        </w:rPr>
        <w:t>m zařízení D</w:t>
      </w:r>
    </w:p>
    <w:p w:rsidR="003C5F94" w:rsidRPr="003C5F94" w:rsidRDefault="00DF3149" w:rsidP="003C5F94">
      <w:pPr>
        <w:rPr>
          <w:rFonts w:ascii="Times New Roman" w:hAnsi="Times New Roman" w:cs="Times New Roman"/>
          <w:sz w:val="24"/>
          <w:szCs w:val="24"/>
        </w:rPr>
      </w:pPr>
      <w:r>
        <w:rPr>
          <w:rFonts w:ascii="Times New Roman" w:hAnsi="Times New Roman" w:cs="Times New Roman"/>
          <w:sz w:val="24"/>
          <w:szCs w:val="24"/>
        </w:rPr>
        <w:t xml:space="preserve">Graf </w:t>
      </w:r>
      <w:r w:rsidR="003C5F94" w:rsidRPr="003C5F94">
        <w:rPr>
          <w:rFonts w:ascii="Times New Roman" w:hAnsi="Times New Roman" w:cs="Times New Roman"/>
          <w:sz w:val="24"/>
          <w:szCs w:val="24"/>
        </w:rPr>
        <w:t>5</w:t>
      </w:r>
      <w:r>
        <w:rPr>
          <w:rFonts w:ascii="Times New Roman" w:hAnsi="Times New Roman" w:cs="Times New Roman"/>
          <w:sz w:val="24"/>
          <w:szCs w:val="24"/>
        </w:rPr>
        <w:t>: Z</w:t>
      </w:r>
      <w:r w:rsidR="003C5F94" w:rsidRPr="003C5F94">
        <w:rPr>
          <w:rFonts w:ascii="Times New Roman" w:hAnsi="Times New Roman" w:cs="Times New Roman"/>
          <w:sz w:val="24"/>
          <w:szCs w:val="24"/>
        </w:rPr>
        <w:t xml:space="preserve">astoupení funkčních potravin </w:t>
      </w:r>
      <w:r w:rsidR="00C932F2">
        <w:rPr>
          <w:rFonts w:ascii="Times New Roman" w:hAnsi="Times New Roman" w:cs="Times New Roman"/>
          <w:sz w:val="24"/>
          <w:szCs w:val="24"/>
        </w:rPr>
        <w:t>ve stravovacím zařízení E</w:t>
      </w:r>
    </w:p>
    <w:p w:rsidR="003C5F94" w:rsidRPr="003C5F94" w:rsidRDefault="00DF3149" w:rsidP="003C5F94">
      <w:pPr>
        <w:rPr>
          <w:rFonts w:ascii="Times New Roman" w:hAnsi="Times New Roman" w:cs="Times New Roman"/>
          <w:sz w:val="24"/>
          <w:szCs w:val="24"/>
        </w:rPr>
      </w:pPr>
      <w:r>
        <w:rPr>
          <w:rFonts w:ascii="Times New Roman" w:hAnsi="Times New Roman" w:cs="Times New Roman"/>
          <w:sz w:val="24"/>
          <w:szCs w:val="24"/>
        </w:rPr>
        <w:t xml:space="preserve">Graf </w:t>
      </w:r>
      <w:r w:rsidR="003C5F94" w:rsidRPr="003C5F94">
        <w:rPr>
          <w:rFonts w:ascii="Times New Roman" w:hAnsi="Times New Roman" w:cs="Times New Roman"/>
          <w:sz w:val="24"/>
          <w:szCs w:val="24"/>
        </w:rPr>
        <w:t>6</w:t>
      </w:r>
      <w:r>
        <w:rPr>
          <w:rFonts w:ascii="Times New Roman" w:hAnsi="Times New Roman" w:cs="Times New Roman"/>
          <w:sz w:val="24"/>
          <w:szCs w:val="24"/>
        </w:rPr>
        <w:t>: Z</w:t>
      </w:r>
      <w:r w:rsidR="003C5F94" w:rsidRPr="003C5F94">
        <w:rPr>
          <w:rFonts w:ascii="Times New Roman" w:hAnsi="Times New Roman" w:cs="Times New Roman"/>
          <w:sz w:val="24"/>
          <w:szCs w:val="24"/>
        </w:rPr>
        <w:t xml:space="preserve">astoupení funkčních potravin </w:t>
      </w:r>
      <w:r w:rsidR="00C932F2">
        <w:rPr>
          <w:rFonts w:ascii="Times New Roman" w:hAnsi="Times New Roman" w:cs="Times New Roman"/>
          <w:sz w:val="24"/>
          <w:szCs w:val="24"/>
        </w:rPr>
        <w:t>ve stravovacím zařízení F</w:t>
      </w:r>
    </w:p>
    <w:p w:rsidR="003C5F94" w:rsidRPr="003C5F94" w:rsidRDefault="00DF3149" w:rsidP="003C5F94">
      <w:pPr>
        <w:rPr>
          <w:rFonts w:ascii="Times New Roman" w:hAnsi="Times New Roman" w:cs="Times New Roman"/>
          <w:sz w:val="24"/>
          <w:szCs w:val="24"/>
        </w:rPr>
      </w:pPr>
      <w:r>
        <w:rPr>
          <w:rFonts w:ascii="Times New Roman" w:hAnsi="Times New Roman" w:cs="Times New Roman"/>
          <w:sz w:val="24"/>
          <w:szCs w:val="24"/>
        </w:rPr>
        <w:t xml:space="preserve">Graf </w:t>
      </w:r>
      <w:r w:rsidR="003C5F94" w:rsidRPr="003C5F94">
        <w:rPr>
          <w:rFonts w:ascii="Times New Roman" w:hAnsi="Times New Roman" w:cs="Times New Roman"/>
          <w:sz w:val="24"/>
          <w:szCs w:val="24"/>
        </w:rPr>
        <w:t>7</w:t>
      </w:r>
      <w:r>
        <w:rPr>
          <w:rFonts w:ascii="Times New Roman" w:hAnsi="Times New Roman" w:cs="Times New Roman"/>
          <w:sz w:val="24"/>
          <w:szCs w:val="24"/>
        </w:rPr>
        <w:t>: Z</w:t>
      </w:r>
      <w:r w:rsidR="003C5F94" w:rsidRPr="003C5F94">
        <w:rPr>
          <w:rFonts w:ascii="Times New Roman" w:hAnsi="Times New Roman" w:cs="Times New Roman"/>
          <w:sz w:val="24"/>
          <w:szCs w:val="24"/>
        </w:rPr>
        <w:t xml:space="preserve">astoupení funkčních potravin </w:t>
      </w:r>
      <w:r w:rsidR="00FD21F5">
        <w:rPr>
          <w:rFonts w:ascii="Times New Roman" w:hAnsi="Times New Roman" w:cs="Times New Roman"/>
          <w:sz w:val="24"/>
          <w:szCs w:val="24"/>
        </w:rPr>
        <w:t>ve  stravovacím zařízení G</w:t>
      </w:r>
    </w:p>
    <w:p w:rsidR="003C5F94" w:rsidRPr="003C5F94" w:rsidRDefault="00DF3149" w:rsidP="003C5F94">
      <w:pPr>
        <w:rPr>
          <w:rFonts w:ascii="Times New Roman" w:hAnsi="Times New Roman" w:cs="Times New Roman"/>
          <w:sz w:val="24"/>
          <w:szCs w:val="24"/>
        </w:rPr>
      </w:pPr>
      <w:r>
        <w:rPr>
          <w:rFonts w:ascii="Times New Roman" w:hAnsi="Times New Roman" w:cs="Times New Roman"/>
          <w:sz w:val="24"/>
          <w:szCs w:val="24"/>
        </w:rPr>
        <w:t xml:space="preserve">Graf </w:t>
      </w:r>
      <w:r w:rsidR="003C5F94" w:rsidRPr="003C5F94">
        <w:rPr>
          <w:rFonts w:ascii="Times New Roman" w:hAnsi="Times New Roman" w:cs="Times New Roman"/>
          <w:sz w:val="24"/>
          <w:szCs w:val="24"/>
        </w:rPr>
        <w:t>8</w:t>
      </w:r>
      <w:r>
        <w:rPr>
          <w:rFonts w:ascii="Times New Roman" w:hAnsi="Times New Roman" w:cs="Times New Roman"/>
          <w:sz w:val="24"/>
          <w:szCs w:val="24"/>
        </w:rPr>
        <w:t>: Z</w:t>
      </w:r>
      <w:r w:rsidR="003C5F94" w:rsidRPr="003C5F94">
        <w:rPr>
          <w:rFonts w:ascii="Times New Roman" w:hAnsi="Times New Roman" w:cs="Times New Roman"/>
          <w:sz w:val="24"/>
          <w:szCs w:val="24"/>
        </w:rPr>
        <w:t>astoupení funkčních potra</w:t>
      </w:r>
      <w:r w:rsidR="00FD21F5">
        <w:rPr>
          <w:rFonts w:ascii="Times New Roman" w:hAnsi="Times New Roman" w:cs="Times New Roman"/>
          <w:sz w:val="24"/>
          <w:szCs w:val="24"/>
        </w:rPr>
        <w:t>vin ve stravovacím zařízení H</w:t>
      </w:r>
    </w:p>
    <w:p w:rsidR="003C5F94" w:rsidRPr="003C5F94" w:rsidRDefault="00DF3149" w:rsidP="003C5F94">
      <w:pPr>
        <w:rPr>
          <w:rFonts w:ascii="Times New Roman" w:hAnsi="Times New Roman" w:cs="Times New Roman"/>
          <w:sz w:val="24"/>
          <w:szCs w:val="24"/>
        </w:rPr>
      </w:pPr>
      <w:r>
        <w:rPr>
          <w:rFonts w:ascii="Times New Roman" w:hAnsi="Times New Roman" w:cs="Times New Roman"/>
          <w:sz w:val="24"/>
          <w:szCs w:val="24"/>
        </w:rPr>
        <w:t xml:space="preserve">Graf </w:t>
      </w:r>
      <w:r w:rsidR="003C5F94" w:rsidRPr="003C5F94">
        <w:rPr>
          <w:rFonts w:ascii="Times New Roman" w:hAnsi="Times New Roman" w:cs="Times New Roman"/>
          <w:sz w:val="24"/>
          <w:szCs w:val="24"/>
        </w:rPr>
        <w:t>9</w:t>
      </w:r>
      <w:r>
        <w:rPr>
          <w:rFonts w:ascii="Times New Roman" w:hAnsi="Times New Roman" w:cs="Times New Roman"/>
          <w:sz w:val="24"/>
          <w:szCs w:val="24"/>
        </w:rPr>
        <w:t>: Z</w:t>
      </w:r>
      <w:r w:rsidR="003C5F94" w:rsidRPr="003C5F94">
        <w:rPr>
          <w:rFonts w:ascii="Times New Roman" w:hAnsi="Times New Roman" w:cs="Times New Roman"/>
          <w:sz w:val="24"/>
          <w:szCs w:val="24"/>
        </w:rPr>
        <w:t>astou</w:t>
      </w:r>
      <w:r w:rsidR="00FD21F5">
        <w:rPr>
          <w:rFonts w:ascii="Times New Roman" w:hAnsi="Times New Roman" w:cs="Times New Roman"/>
          <w:sz w:val="24"/>
          <w:szCs w:val="24"/>
        </w:rPr>
        <w:t>pení funkčních potravin ve stravovacím zařízení I</w:t>
      </w:r>
    </w:p>
    <w:p w:rsidR="003C5F94" w:rsidRPr="003C5F94" w:rsidRDefault="00DF3149" w:rsidP="003C5F94">
      <w:pPr>
        <w:rPr>
          <w:rFonts w:ascii="Times New Roman" w:hAnsi="Times New Roman" w:cs="Times New Roman"/>
          <w:sz w:val="24"/>
          <w:szCs w:val="24"/>
        </w:rPr>
      </w:pPr>
      <w:r>
        <w:rPr>
          <w:rFonts w:ascii="Times New Roman" w:hAnsi="Times New Roman" w:cs="Times New Roman"/>
          <w:sz w:val="24"/>
          <w:szCs w:val="24"/>
        </w:rPr>
        <w:t xml:space="preserve">Graf </w:t>
      </w:r>
      <w:r w:rsidR="003C5F94" w:rsidRPr="003C5F94">
        <w:rPr>
          <w:rFonts w:ascii="Times New Roman" w:hAnsi="Times New Roman" w:cs="Times New Roman"/>
          <w:sz w:val="24"/>
          <w:szCs w:val="24"/>
        </w:rPr>
        <w:t>10</w:t>
      </w:r>
      <w:r>
        <w:rPr>
          <w:rFonts w:ascii="Times New Roman" w:hAnsi="Times New Roman" w:cs="Times New Roman"/>
          <w:sz w:val="24"/>
          <w:szCs w:val="24"/>
        </w:rPr>
        <w:t>: Z</w:t>
      </w:r>
      <w:r w:rsidR="00FD21F5">
        <w:rPr>
          <w:rFonts w:ascii="Times New Roman" w:hAnsi="Times New Roman" w:cs="Times New Roman"/>
          <w:sz w:val="24"/>
          <w:szCs w:val="24"/>
        </w:rPr>
        <w:t>astoupení funkčních potravin ve stravovacím zařízení J</w:t>
      </w:r>
    </w:p>
    <w:p w:rsidR="003C5F94" w:rsidRPr="003C5F94" w:rsidRDefault="00DF3149" w:rsidP="003C5F94">
      <w:pPr>
        <w:pStyle w:val="Standard"/>
      </w:pPr>
      <w:r>
        <w:t>Graf 11:</w:t>
      </w:r>
      <w:r w:rsidR="003C5F94" w:rsidRPr="003C5F94">
        <w:t xml:space="preserve"> Shrnující graf využití funkčních potravin ve stravovacích zařízení</w:t>
      </w:r>
      <w:r w:rsidR="007A21D6">
        <w:t xml:space="preserve">ch </w:t>
      </w:r>
    </w:p>
    <w:p w:rsidR="003C5F94" w:rsidRPr="003C5F94" w:rsidRDefault="003C5F94" w:rsidP="003C5F94">
      <w:pPr>
        <w:pStyle w:val="Standard"/>
      </w:pPr>
    </w:p>
    <w:p w:rsidR="008B0C31" w:rsidRDefault="008B0C31">
      <w:pPr>
        <w:pStyle w:val="Nadpis1"/>
        <w:pageBreakBefore/>
      </w:pPr>
    </w:p>
    <w:p w:rsidR="008B0C31" w:rsidRPr="008B0C31" w:rsidRDefault="008B0C31" w:rsidP="008B0C31">
      <w:pPr>
        <w:pStyle w:val="Standard"/>
      </w:pPr>
    </w:p>
    <w:bookmarkEnd w:id="24"/>
    <w:bookmarkEnd w:id="25"/>
    <w:bookmarkEnd w:id="26"/>
    <w:bookmarkEnd w:id="27"/>
    <w:bookmarkEnd w:id="28"/>
    <w:bookmarkEnd w:id="29"/>
    <w:p w:rsidR="002A3355" w:rsidRDefault="002A3355">
      <w:pPr>
        <w:pStyle w:val="Standard"/>
        <w:spacing w:before="240" w:after="60"/>
      </w:pPr>
    </w:p>
    <w:p w:rsidR="002A3355" w:rsidRDefault="002A3355">
      <w:pPr>
        <w:pStyle w:val="Contents1"/>
      </w:pPr>
    </w:p>
    <w:p w:rsidR="00611003" w:rsidRDefault="00611003">
      <w:pPr>
        <w:pStyle w:val="Contents1"/>
      </w:pPr>
    </w:p>
    <w:sectPr w:rsidR="00611003" w:rsidSect="002F7119">
      <w:headerReference w:type="default" r:id="rId29"/>
      <w:footerReference w:type="default" r:id="rId30"/>
      <w:type w:val="continuous"/>
      <w:pgSz w:w="11906" w:h="16838"/>
      <w:pgMar w:top="1418" w:right="851" w:bottom="1134" w:left="1985" w:header="708" w:footer="708" w:gutter="0"/>
      <w:pgNumType w:start="8"/>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42F" w:rsidRDefault="00A3242F">
      <w:pPr>
        <w:spacing w:after="0"/>
      </w:pPr>
      <w:r>
        <w:separator/>
      </w:r>
    </w:p>
  </w:endnote>
  <w:endnote w:type="continuationSeparator" w:id="0">
    <w:p w:rsidR="00A3242F" w:rsidRDefault="00A324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enQuanYi Zen Hei Sharp">
    <w:charset w:val="00"/>
    <w:family w:val="auto"/>
    <w:pitch w:val="variable"/>
  </w:font>
  <w:font w:name="Lohit Devanagari">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42" w:rsidRDefault="00891542">
    <w:pPr>
      <w:pStyle w:val="Zpat"/>
    </w:pPr>
  </w:p>
  <w:p w:rsidR="00891542" w:rsidRDefault="008915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42" w:rsidRDefault="008915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22944"/>
      <w:docPartObj>
        <w:docPartGallery w:val="Page Numbers (Bottom of Page)"/>
        <w:docPartUnique/>
      </w:docPartObj>
    </w:sdtPr>
    <w:sdtEndPr/>
    <w:sdtContent>
      <w:p w:rsidR="00891542" w:rsidRDefault="00A3242F">
        <w:pPr>
          <w:pStyle w:val="Zpat"/>
        </w:pPr>
      </w:p>
    </w:sdtContent>
  </w:sdt>
  <w:p w:rsidR="00891542" w:rsidRDefault="0089154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42" w:rsidRDefault="0089154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42" w:rsidRDefault="00891542">
    <w:pPr>
      <w:pStyle w:val="Zpat"/>
    </w:pPr>
    <w:r>
      <w:fldChar w:fldCharType="begin"/>
    </w:r>
    <w:r>
      <w:instrText>PAGE   \* MERGEFORMAT</w:instrText>
    </w:r>
    <w:r>
      <w:fldChar w:fldCharType="separate"/>
    </w:r>
    <w:r w:rsidR="00E5129D">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42F" w:rsidRDefault="00A3242F">
      <w:pPr>
        <w:spacing w:after="0"/>
      </w:pPr>
      <w:r>
        <w:rPr>
          <w:color w:val="000000"/>
        </w:rPr>
        <w:separator/>
      </w:r>
    </w:p>
  </w:footnote>
  <w:footnote w:type="continuationSeparator" w:id="0">
    <w:p w:rsidR="00A3242F" w:rsidRDefault="00A324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42" w:rsidRDefault="0089154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42" w:rsidRDefault="0089154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42" w:rsidRDefault="0089154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42" w:rsidRDefault="0089154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42" w:rsidRDefault="00891542">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42" w:rsidRDefault="00891542">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42" w:rsidRDefault="008915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5F1"/>
    <w:multiLevelType w:val="multilevel"/>
    <w:tmpl w:val="F59A9680"/>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1" w15:restartNumberingAfterBreak="0">
    <w:nsid w:val="02B165BD"/>
    <w:multiLevelType w:val="multilevel"/>
    <w:tmpl w:val="998ACF1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2" w15:restartNumberingAfterBreak="0">
    <w:nsid w:val="03C6632E"/>
    <w:multiLevelType w:val="multilevel"/>
    <w:tmpl w:val="6158C62C"/>
    <w:styleLink w:val="WWNum3"/>
    <w:lvl w:ilvl="0">
      <w:start w:val="1"/>
      <w:numFmt w:val="upperRoman"/>
      <w:lvlText w:val="%1."/>
      <w:lvlJc w:val="left"/>
      <w:pPr>
        <w:ind w:left="1152" w:hanging="72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15:restartNumberingAfterBreak="0">
    <w:nsid w:val="051A76C0"/>
    <w:multiLevelType w:val="multilevel"/>
    <w:tmpl w:val="E5A82080"/>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4" w15:restartNumberingAfterBreak="0">
    <w:nsid w:val="05E25747"/>
    <w:multiLevelType w:val="multilevel"/>
    <w:tmpl w:val="FEBC3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33085C"/>
    <w:multiLevelType w:val="hybridMultilevel"/>
    <w:tmpl w:val="EAEE3F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7B2884"/>
    <w:multiLevelType w:val="multilevel"/>
    <w:tmpl w:val="1C706B16"/>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7" w15:restartNumberingAfterBreak="0">
    <w:nsid w:val="07DA674B"/>
    <w:multiLevelType w:val="multilevel"/>
    <w:tmpl w:val="D0840F1E"/>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8" w15:restartNumberingAfterBreak="0">
    <w:nsid w:val="08AB374A"/>
    <w:multiLevelType w:val="multilevel"/>
    <w:tmpl w:val="C652DAFE"/>
    <w:styleLink w:val="WWNu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B3289"/>
    <w:multiLevelType w:val="multilevel"/>
    <w:tmpl w:val="F1749E00"/>
    <w:lvl w:ilvl="0">
      <w:start w:val="4"/>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0EF57B99"/>
    <w:multiLevelType w:val="multilevel"/>
    <w:tmpl w:val="DF2ACC8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11" w15:restartNumberingAfterBreak="0">
    <w:nsid w:val="0F572F68"/>
    <w:multiLevelType w:val="multilevel"/>
    <w:tmpl w:val="C2527F8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12" w15:restartNumberingAfterBreak="0">
    <w:nsid w:val="10956350"/>
    <w:multiLevelType w:val="multilevel"/>
    <w:tmpl w:val="791CC5BA"/>
    <w:styleLink w:val="WWNum4"/>
    <w:lvl w:ilvl="0">
      <w:start w:val="1"/>
      <w:numFmt w:val="upperRoman"/>
      <w:lvlText w:val="%1."/>
      <w:lvlJc w:val="left"/>
      <w:pPr>
        <w:ind w:left="1152" w:hanging="72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15:restartNumberingAfterBreak="0">
    <w:nsid w:val="12090751"/>
    <w:multiLevelType w:val="multilevel"/>
    <w:tmpl w:val="D6A27DEE"/>
    <w:styleLink w:val="WWNum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8F366F"/>
    <w:multiLevelType w:val="multilevel"/>
    <w:tmpl w:val="FDCAE200"/>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15" w15:restartNumberingAfterBreak="0">
    <w:nsid w:val="174E476D"/>
    <w:multiLevelType w:val="multilevel"/>
    <w:tmpl w:val="BE74EE4E"/>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16" w15:restartNumberingAfterBreak="0">
    <w:nsid w:val="177462A5"/>
    <w:multiLevelType w:val="multilevel"/>
    <w:tmpl w:val="43EAD26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17" w15:restartNumberingAfterBreak="0">
    <w:nsid w:val="19BC09B0"/>
    <w:multiLevelType w:val="hybridMultilevel"/>
    <w:tmpl w:val="693E08D4"/>
    <w:lvl w:ilvl="0" w:tplc="4E64E7CE">
      <w:start w:val="3"/>
      <w:numFmt w:val="bullet"/>
      <w:lvlText w:val="-"/>
      <w:lvlJc w:val="left"/>
      <w:pPr>
        <w:ind w:left="3195" w:hanging="360"/>
      </w:pPr>
      <w:rPr>
        <w:rFonts w:ascii="Times New Roman" w:eastAsia="Times New Roman" w:hAnsi="Times New Roman"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18" w15:restartNumberingAfterBreak="0">
    <w:nsid w:val="1AAA2A30"/>
    <w:multiLevelType w:val="multilevel"/>
    <w:tmpl w:val="72A6D47C"/>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19" w15:restartNumberingAfterBreak="0">
    <w:nsid w:val="1B4B3322"/>
    <w:multiLevelType w:val="hybridMultilevel"/>
    <w:tmpl w:val="33EE9ABA"/>
    <w:lvl w:ilvl="0" w:tplc="7C04116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C510903"/>
    <w:multiLevelType w:val="multilevel"/>
    <w:tmpl w:val="B728F2F8"/>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21" w15:restartNumberingAfterBreak="0">
    <w:nsid w:val="1D674259"/>
    <w:multiLevelType w:val="multilevel"/>
    <w:tmpl w:val="1A1614FA"/>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22" w15:restartNumberingAfterBreak="0">
    <w:nsid w:val="1EAB30DE"/>
    <w:multiLevelType w:val="multilevel"/>
    <w:tmpl w:val="FB3A6C50"/>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23" w15:restartNumberingAfterBreak="0">
    <w:nsid w:val="1EE866CD"/>
    <w:multiLevelType w:val="multilevel"/>
    <w:tmpl w:val="480E8DA8"/>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24" w15:restartNumberingAfterBreak="0">
    <w:nsid w:val="1F220779"/>
    <w:multiLevelType w:val="multilevel"/>
    <w:tmpl w:val="B31CD09A"/>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25" w15:restartNumberingAfterBreak="0">
    <w:nsid w:val="20F62F1C"/>
    <w:multiLevelType w:val="multilevel"/>
    <w:tmpl w:val="25300B8A"/>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66B0410"/>
    <w:multiLevelType w:val="multilevel"/>
    <w:tmpl w:val="232E0F0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27" w15:restartNumberingAfterBreak="0">
    <w:nsid w:val="26D16C7B"/>
    <w:multiLevelType w:val="multilevel"/>
    <w:tmpl w:val="DDEE9A44"/>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28" w15:restartNumberingAfterBreak="0">
    <w:nsid w:val="2F6A2A68"/>
    <w:multiLevelType w:val="multilevel"/>
    <w:tmpl w:val="18E802DE"/>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29" w15:restartNumberingAfterBreak="0">
    <w:nsid w:val="2FDD69FA"/>
    <w:multiLevelType w:val="multilevel"/>
    <w:tmpl w:val="E7683558"/>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30" w15:restartNumberingAfterBreak="0">
    <w:nsid w:val="32A513FD"/>
    <w:multiLevelType w:val="multilevel"/>
    <w:tmpl w:val="F4AC1C94"/>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31" w15:restartNumberingAfterBreak="0">
    <w:nsid w:val="34475268"/>
    <w:multiLevelType w:val="multilevel"/>
    <w:tmpl w:val="6CCAEE4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32" w15:restartNumberingAfterBreak="0">
    <w:nsid w:val="35413E7A"/>
    <w:multiLevelType w:val="multilevel"/>
    <w:tmpl w:val="1B8C08CC"/>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33" w15:restartNumberingAfterBreak="0">
    <w:nsid w:val="368A1537"/>
    <w:multiLevelType w:val="multilevel"/>
    <w:tmpl w:val="39DC02C6"/>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34" w15:restartNumberingAfterBreak="0">
    <w:nsid w:val="45395A36"/>
    <w:multiLevelType w:val="multilevel"/>
    <w:tmpl w:val="29C26BBC"/>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35" w15:restartNumberingAfterBreak="0">
    <w:nsid w:val="490C1521"/>
    <w:multiLevelType w:val="hybridMultilevel"/>
    <w:tmpl w:val="8AF8F288"/>
    <w:lvl w:ilvl="0" w:tplc="B7782292">
      <w:start w:val="5"/>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4B193D0E"/>
    <w:multiLevelType w:val="multilevel"/>
    <w:tmpl w:val="00BC9DD6"/>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37" w15:restartNumberingAfterBreak="0">
    <w:nsid w:val="4BED75BD"/>
    <w:multiLevelType w:val="multilevel"/>
    <w:tmpl w:val="37565BA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38" w15:restartNumberingAfterBreak="0">
    <w:nsid w:val="4E1A70EE"/>
    <w:multiLevelType w:val="multilevel"/>
    <w:tmpl w:val="63FE99E8"/>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39" w15:restartNumberingAfterBreak="0">
    <w:nsid w:val="4FBD5C19"/>
    <w:multiLevelType w:val="multilevel"/>
    <w:tmpl w:val="CA12ADA6"/>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Nadpis9"/>
      <w:lvlText w:val="%9"/>
      <w:lvlJc w:val="left"/>
      <w:pPr>
        <w:ind w:left="432" w:hanging="432"/>
      </w:pPr>
    </w:lvl>
  </w:abstractNum>
  <w:abstractNum w:abstractNumId="40" w15:restartNumberingAfterBreak="0">
    <w:nsid w:val="4FEB3635"/>
    <w:multiLevelType w:val="multilevel"/>
    <w:tmpl w:val="9C1A219E"/>
    <w:lvl w:ilvl="0">
      <w:start w:val="3"/>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515E41AB"/>
    <w:multiLevelType w:val="multilevel"/>
    <w:tmpl w:val="D938BE8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42" w15:restartNumberingAfterBreak="0">
    <w:nsid w:val="522F1ACD"/>
    <w:multiLevelType w:val="multilevel"/>
    <w:tmpl w:val="AD82D442"/>
    <w:styleLink w:val="WWNum6"/>
    <w:lvl w:ilvl="0">
      <w:start w:val="2"/>
      <w:numFmt w:val="upperRoman"/>
      <w:lvlText w:val="%1."/>
      <w:lvlJc w:val="left"/>
      <w:pPr>
        <w:ind w:left="115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E11B4F"/>
    <w:multiLevelType w:val="multilevel"/>
    <w:tmpl w:val="AE8A8A2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44" w15:restartNumberingAfterBreak="0">
    <w:nsid w:val="547E277A"/>
    <w:multiLevelType w:val="multilevel"/>
    <w:tmpl w:val="4CC2FC48"/>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45" w15:restartNumberingAfterBreak="0">
    <w:nsid w:val="55847FA5"/>
    <w:multiLevelType w:val="multilevel"/>
    <w:tmpl w:val="55ECBD92"/>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46" w15:restartNumberingAfterBreak="0">
    <w:nsid w:val="57D9737E"/>
    <w:multiLevelType w:val="multilevel"/>
    <w:tmpl w:val="D8FCF0EA"/>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47" w15:restartNumberingAfterBreak="0">
    <w:nsid w:val="58AC147D"/>
    <w:multiLevelType w:val="multilevel"/>
    <w:tmpl w:val="520631FC"/>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48" w15:restartNumberingAfterBreak="0">
    <w:nsid w:val="5E541562"/>
    <w:multiLevelType w:val="multilevel"/>
    <w:tmpl w:val="1408B646"/>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49" w15:restartNumberingAfterBreak="0">
    <w:nsid w:val="5EDE38D3"/>
    <w:multiLevelType w:val="multilevel"/>
    <w:tmpl w:val="65BEB9CA"/>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50" w15:restartNumberingAfterBreak="0">
    <w:nsid w:val="60DB7EB9"/>
    <w:multiLevelType w:val="multilevel"/>
    <w:tmpl w:val="80968F28"/>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51" w15:restartNumberingAfterBreak="0">
    <w:nsid w:val="61AA1336"/>
    <w:multiLevelType w:val="multilevel"/>
    <w:tmpl w:val="528C305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52" w15:restartNumberingAfterBreak="0">
    <w:nsid w:val="623D0B6B"/>
    <w:multiLevelType w:val="hybridMultilevel"/>
    <w:tmpl w:val="B2E20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3613C30"/>
    <w:multiLevelType w:val="multilevel"/>
    <w:tmpl w:val="5FD4B5D4"/>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54" w15:restartNumberingAfterBreak="0">
    <w:nsid w:val="64096CB1"/>
    <w:multiLevelType w:val="multilevel"/>
    <w:tmpl w:val="34E227EA"/>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55" w15:restartNumberingAfterBreak="0">
    <w:nsid w:val="65513307"/>
    <w:multiLevelType w:val="hybridMultilevel"/>
    <w:tmpl w:val="8D382A2C"/>
    <w:lvl w:ilvl="0" w:tplc="0405000F">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7766529"/>
    <w:multiLevelType w:val="multilevel"/>
    <w:tmpl w:val="37F2CC1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57" w15:restartNumberingAfterBreak="0">
    <w:nsid w:val="67F97C9B"/>
    <w:multiLevelType w:val="multilevel"/>
    <w:tmpl w:val="2020BED2"/>
    <w:styleLink w:val="WWNum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A050518"/>
    <w:multiLevelType w:val="multilevel"/>
    <w:tmpl w:val="14D6C04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59" w15:restartNumberingAfterBreak="0">
    <w:nsid w:val="6A4771E1"/>
    <w:multiLevelType w:val="multilevel"/>
    <w:tmpl w:val="18B898F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0" w15:restartNumberingAfterBreak="0">
    <w:nsid w:val="6A7E2AFA"/>
    <w:multiLevelType w:val="multilevel"/>
    <w:tmpl w:val="C5F00BA8"/>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1" w15:restartNumberingAfterBreak="0">
    <w:nsid w:val="6E7014D6"/>
    <w:multiLevelType w:val="hybridMultilevel"/>
    <w:tmpl w:val="22767F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2" w15:restartNumberingAfterBreak="0">
    <w:nsid w:val="71383936"/>
    <w:multiLevelType w:val="multilevel"/>
    <w:tmpl w:val="2A521608"/>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3" w15:restartNumberingAfterBreak="0">
    <w:nsid w:val="73A85139"/>
    <w:multiLevelType w:val="multilevel"/>
    <w:tmpl w:val="648486D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4" w15:restartNumberingAfterBreak="0">
    <w:nsid w:val="7597657A"/>
    <w:multiLevelType w:val="multilevel"/>
    <w:tmpl w:val="679A02A8"/>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5" w15:restartNumberingAfterBreak="0">
    <w:nsid w:val="778D1FCA"/>
    <w:multiLevelType w:val="multilevel"/>
    <w:tmpl w:val="8CA28A7A"/>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num w:numId="1">
    <w:abstractNumId w:val="39"/>
  </w:num>
  <w:num w:numId="2">
    <w:abstractNumId w:val="30"/>
  </w:num>
  <w:num w:numId="3">
    <w:abstractNumId w:val="38"/>
  </w:num>
  <w:num w:numId="4">
    <w:abstractNumId w:val="0"/>
  </w:num>
  <w:num w:numId="5">
    <w:abstractNumId w:val="22"/>
  </w:num>
  <w:num w:numId="6">
    <w:abstractNumId w:val="50"/>
  </w:num>
  <w:num w:numId="7">
    <w:abstractNumId w:val="28"/>
  </w:num>
  <w:num w:numId="8">
    <w:abstractNumId w:val="24"/>
  </w:num>
  <w:num w:numId="9">
    <w:abstractNumId w:val="18"/>
  </w:num>
  <w:num w:numId="10">
    <w:abstractNumId w:val="6"/>
  </w:num>
  <w:num w:numId="11">
    <w:abstractNumId w:val="48"/>
  </w:num>
  <w:num w:numId="12">
    <w:abstractNumId w:val="27"/>
  </w:num>
  <w:num w:numId="13">
    <w:abstractNumId w:val="45"/>
  </w:num>
  <w:num w:numId="14">
    <w:abstractNumId w:val="15"/>
  </w:num>
  <w:num w:numId="15">
    <w:abstractNumId w:val="60"/>
  </w:num>
  <w:num w:numId="16">
    <w:abstractNumId w:val="34"/>
  </w:num>
  <w:num w:numId="17">
    <w:abstractNumId w:val="36"/>
  </w:num>
  <w:num w:numId="18">
    <w:abstractNumId w:val="44"/>
  </w:num>
  <w:num w:numId="19">
    <w:abstractNumId w:val="64"/>
  </w:num>
  <w:num w:numId="20">
    <w:abstractNumId w:val="32"/>
  </w:num>
  <w:num w:numId="21">
    <w:abstractNumId w:val="49"/>
  </w:num>
  <w:num w:numId="22">
    <w:abstractNumId w:val="3"/>
  </w:num>
  <w:num w:numId="23">
    <w:abstractNumId w:val="14"/>
  </w:num>
  <w:num w:numId="24">
    <w:abstractNumId w:val="54"/>
  </w:num>
  <w:num w:numId="25">
    <w:abstractNumId w:val="47"/>
  </w:num>
  <w:num w:numId="26">
    <w:abstractNumId w:val="7"/>
  </w:num>
  <w:num w:numId="27">
    <w:abstractNumId w:val="20"/>
  </w:num>
  <w:num w:numId="28">
    <w:abstractNumId w:val="46"/>
  </w:num>
  <w:num w:numId="29">
    <w:abstractNumId w:val="53"/>
  </w:num>
  <w:num w:numId="30">
    <w:abstractNumId w:val="23"/>
  </w:num>
  <w:num w:numId="31">
    <w:abstractNumId w:val="56"/>
  </w:num>
  <w:num w:numId="32">
    <w:abstractNumId w:val="26"/>
  </w:num>
  <w:num w:numId="33">
    <w:abstractNumId w:val="33"/>
  </w:num>
  <w:num w:numId="34">
    <w:abstractNumId w:val="63"/>
  </w:num>
  <w:num w:numId="35">
    <w:abstractNumId w:val="65"/>
  </w:num>
  <w:num w:numId="36">
    <w:abstractNumId w:val="62"/>
  </w:num>
  <w:num w:numId="37">
    <w:abstractNumId w:val="41"/>
  </w:num>
  <w:num w:numId="38">
    <w:abstractNumId w:val="37"/>
  </w:num>
  <w:num w:numId="39">
    <w:abstractNumId w:val="21"/>
  </w:num>
  <w:num w:numId="40">
    <w:abstractNumId w:val="11"/>
  </w:num>
  <w:num w:numId="41">
    <w:abstractNumId w:val="10"/>
  </w:num>
  <w:num w:numId="42">
    <w:abstractNumId w:val="43"/>
  </w:num>
  <w:num w:numId="43">
    <w:abstractNumId w:val="16"/>
  </w:num>
  <w:num w:numId="44">
    <w:abstractNumId w:val="29"/>
  </w:num>
  <w:num w:numId="45">
    <w:abstractNumId w:val="59"/>
  </w:num>
  <w:num w:numId="46">
    <w:abstractNumId w:val="31"/>
  </w:num>
  <w:num w:numId="47">
    <w:abstractNumId w:val="1"/>
  </w:num>
  <w:num w:numId="48">
    <w:abstractNumId w:val="51"/>
  </w:num>
  <w:num w:numId="49">
    <w:abstractNumId w:val="58"/>
  </w:num>
  <w:num w:numId="50">
    <w:abstractNumId w:val="8"/>
  </w:num>
  <w:num w:numId="51">
    <w:abstractNumId w:val="57"/>
  </w:num>
  <w:num w:numId="52">
    <w:abstractNumId w:val="2"/>
  </w:num>
  <w:num w:numId="53">
    <w:abstractNumId w:val="12"/>
  </w:num>
  <w:num w:numId="54">
    <w:abstractNumId w:val="13"/>
  </w:num>
  <w:num w:numId="55">
    <w:abstractNumId w:val="42"/>
  </w:num>
  <w:num w:numId="56">
    <w:abstractNumId w:val="4"/>
  </w:num>
  <w:num w:numId="57">
    <w:abstractNumId w:val="52"/>
  </w:num>
  <w:num w:numId="58">
    <w:abstractNumId w:val="61"/>
  </w:num>
  <w:num w:numId="59">
    <w:abstractNumId w:val="5"/>
  </w:num>
  <w:num w:numId="60">
    <w:abstractNumId w:val="19"/>
  </w:num>
  <w:num w:numId="61">
    <w:abstractNumId w:val="55"/>
  </w:num>
  <w:num w:numId="62">
    <w:abstractNumId w:val="40"/>
  </w:num>
  <w:num w:numId="63">
    <w:abstractNumId w:val="9"/>
  </w:num>
  <w:num w:numId="64">
    <w:abstractNumId w:val="17"/>
  </w:num>
  <w:num w:numId="65">
    <w:abstractNumId w:val="35"/>
  </w:num>
  <w:num w:numId="66">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55"/>
    <w:rsid w:val="000031C7"/>
    <w:rsid w:val="00007FD0"/>
    <w:rsid w:val="00025B18"/>
    <w:rsid w:val="00026BDB"/>
    <w:rsid w:val="000333B3"/>
    <w:rsid w:val="00036A33"/>
    <w:rsid w:val="00041700"/>
    <w:rsid w:val="0004429E"/>
    <w:rsid w:val="0005097A"/>
    <w:rsid w:val="00051AF9"/>
    <w:rsid w:val="00057FE4"/>
    <w:rsid w:val="00062550"/>
    <w:rsid w:val="0006296F"/>
    <w:rsid w:val="00066C20"/>
    <w:rsid w:val="00070B88"/>
    <w:rsid w:val="0007245F"/>
    <w:rsid w:val="0007302C"/>
    <w:rsid w:val="00084899"/>
    <w:rsid w:val="00087959"/>
    <w:rsid w:val="00090A99"/>
    <w:rsid w:val="0009206F"/>
    <w:rsid w:val="000B553D"/>
    <w:rsid w:val="000B6D37"/>
    <w:rsid w:val="000B6F67"/>
    <w:rsid w:val="000C0A8D"/>
    <w:rsid w:val="000C1BB8"/>
    <w:rsid w:val="000E5497"/>
    <w:rsid w:val="000F0784"/>
    <w:rsid w:val="000F33CD"/>
    <w:rsid w:val="000F5E4A"/>
    <w:rsid w:val="00101AFD"/>
    <w:rsid w:val="00102D84"/>
    <w:rsid w:val="00131740"/>
    <w:rsid w:val="001454EF"/>
    <w:rsid w:val="00145B61"/>
    <w:rsid w:val="001618F9"/>
    <w:rsid w:val="00162202"/>
    <w:rsid w:val="0019400E"/>
    <w:rsid w:val="001A238E"/>
    <w:rsid w:val="001A3FEA"/>
    <w:rsid w:val="001B1F7E"/>
    <w:rsid w:val="001C30C4"/>
    <w:rsid w:val="001D0DA8"/>
    <w:rsid w:val="001D4A74"/>
    <w:rsid w:val="001E4E86"/>
    <w:rsid w:val="001F6E7C"/>
    <w:rsid w:val="002058FB"/>
    <w:rsid w:val="00212635"/>
    <w:rsid w:val="0021413C"/>
    <w:rsid w:val="00222D64"/>
    <w:rsid w:val="0022711B"/>
    <w:rsid w:val="00227F5D"/>
    <w:rsid w:val="00232EFB"/>
    <w:rsid w:val="002338A9"/>
    <w:rsid w:val="002372EB"/>
    <w:rsid w:val="00247742"/>
    <w:rsid w:val="002515C6"/>
    <w:rsid w:val="002567AA"/>
    <w:rsid w:val="0025761C"/>
    <w:rsid w:val="002602C9"/>
    <w:rsid w:val="002641C4"/>
    <w:rsid w:val="00271392"/>
    <w:rsid w:val="00272F2E"/>
    <w:rsid w:val="002757D5"/>
    <w:rsid w:val="0028380A"/>
    <w:rsid w:val="00285444"/>
    <w:rsid w:val="002857A0"/>
    <w:rsid w:val="002A3355"/>
    <w:rsid w:val="002A73EA"/>
    <w:rsid w:val="002A7ED3"/>
    <w:rsid w:val="002B2ED4"/>
    <w:rsid w:val="002B398F"/>
    <w:rsid w:val="002B525D"/>
    <w:rsid w:val="002B7347"/>
    <w:rsid w:val="002C067E"/>
    <w:rsid w:val="002C355A"/>
    <w:rsid w:val="002D32EE"/>
    <w:rsid w:val="002E20C6"/>
    <w:rsid w:val="002E2E99"/>
    <w:rsid w:val="002E3F49"/>
    <w:rsid w:val="002E580E"/>
    <w:rsid w:val="002F48E0"/>
    <w:rsid w:val="002F7119"/>
    <w:rsid w:val="00321BEA"/>
    <w:rsid w:val="00323A59"/>
    <w:rsid w:val="0032417E"/>
    <w:rsid w:val="00333B87"/>
    <w:rsid w:val="00342AC1"/>
    <w:rsid w:val="003578CC"/>
    <w:rsid w:val="0036395D"/>
    <w:rsid w:val="00365895"/>
    <w:rsid w:val="00383AA0"/>
    <w:rsid w:val="0038502E"/>
    <w:rsid w:val="00396D51"/>
    <w:rsid w:val="003A7405"/>
    <w:rsid w:val="003B01E8"/>
    <w:rsid w:val="003C363E"/>
    <w:rsid w:val="003C5F94"/>
    <w:rsid w:val="003D0B77"/>
    <w:rsid w:val="003E6231"/>
    <w:rsid w:val="00403108"/>
    <w:rsid w:val="004048F5"/>
    <w:rsid w:val="00405939"/>
    <w:rsid w:val="004119A3"/>
    <w:rsid w:val="0041552E"/>
    <w:rsid w:val="00416F17"/>
    <w:rsid w:val="00424ADD"/>
    <w:rsid w:val="00424CDF"/>
    <w:rsid w:val="00425041"/>
    <w:rsid w:val="00427D99"/>
    <w:rsid w:val="00430EC2"/>
    <w:rsid w:val="0043212F"/>
    <w:rsid w:val="00440FE3"/>
    <w:rsid w:val="00443661"/>
    <w:rsid w:val="004438BE"/>
    <w:rsid w:val="00445161"/>
    <w:rsid w:val="00455A27"/>
    <w:rsid w:val="004626CB"/>
    <w:rsid w:val="004652F6"/>
    <w:rsid w:val="00466B66"/>
    <w:rsid w:val="00467D9F"/>
    <w:rsid w:val="0047143A"/>
    <w:rsid w:val="00474ED0"/>
    <w:rsid w:val="004A47D0"/>
    <w:rsid w:val="004B096D"/>
    <w:rsid w:val="004B5AE5"/>
    <w:rsid w:val="004B669D"/>
    <w:rsid w:val="004D1B62"/>
    <w:rsid w:val="004D3317"/>
    <w:rsid w:val="004D6B6F"/>
    <w:rsid w:val="004E67B0"/>
    <w:rsid w:val="004E7665"/>
    <w:rsid w:val="004F6714"/>
    <w:rsid w:val="004F6A0E"/>
    <w:rsid w:val="00502A4F"/>
    <w:rsid w:val="00506B7F"/>
    <w:rsid w:val="00525ADA"/>
    <w:rsid w:val="005309B1"/>
    <w:rsid w:val="00543772"/>
    <w:rsid w:val="00543905"/>
    <w:rsid w:val="00550DC5"/>
    <w:rsid w:val="005577BF"/>
    <w:rsid w:val="00563187"/>
    <w:rsid w:val="00565240"/>
    <w:rsid w:val="005723A2"/>
    <w:rsid w:val="005772A3"/>
    <w:rsid w:val="005878FA"/>
    <w:rsid w:val="005948D2"/>
    <w:rsid w:val="005B37AF"/>
    <w:rsid w:val="005B50DB"/>
    <w:rsid w:val="005B5C5D"/>
    <w:rsid w:val="005C3C27"/>
    <w:rsid w:val="005C7574"/>
    <w:rsid w:val="005D3069"/>
    <w:rsid w:val="005E09F2"/>
    <w:rsid w:val="005E615E"/>
    <w:rsid w:val="005E7A4C"/>
    <w:rsid w:val="005F6E77"/>
    <w:rsid w:val="006060DF"/>
    <w:rsid w:val="00611003"/>
    <w:rsid w:val="00615F12"/>
    <w:rsid w:val="00617179"/>
    <w:rsid w:val="0063260D"/>
    <w:rsid w:val="006406FC"/>
    <w:rsid w:val="00645781"/>
    <w:rsid w:val="006651C9"/>
    <w:rsid w:val="00684106"/>
    <w:rsid w:val="00686BDE"/>
    <w:rsid w:val="00687B64"/>
    <w:rsid w:val="00693FA5"/>
    <w:rsid w:val="006A42CD"/>
    <w:rsid w:val="006A5F3C"/>
    <w:rsid w:val="006B127D"/>
    <w:rsid w:val="006B213F"/>
    <w:rsid w:val="006B34CE"/>
    <w:rsid w:val="006B4291"/>
    <w:rsid w:val="006B4C5F"/>
    <w:rsid w:val="006C3F1D"/>
    <w:rsid w:val="006C63C5"/>
    <w:rsid w:val="006C7E56"/>
    <w:rsid w:val="006D5BD4"/>
    <w:rsid w:val="006E2FDB"/>
    <w:rsid w:val="006E5234"/>
    <w:rsid w:val="006F796C"/>
    <w:rsid w:val="00707287"/>
    <w:rsid w:val="00714ECD"/>
    <w:rsid w:val="00716AE6"/>
    <w:rsid w:val="0073210C"/>
    <w:rsid w:val="00733351"/>
    <w:rsid w:val="00734BB2"/>
    <w:rsid w:val="00736752"/>
    <w:rsid w:val="00737B8C"/>
    <w:rsid w:val="00744251"/>
    <w:rsid w:val="007454C9"/>
    <w:rsid w:val="0075294C"/>
    <w:rsid w:val="00752F30"/>
    <w:rsid w:val="00764276"/>
    <w:rsid w:val="00764C01"/>
    <w:rsid w:val="00766048"/>
    <w:rsid w:val="0076737B"/>
    <w:rsid w:val="00770B80"/>
    <w:rsid w:val="0078328A"/>
    <w:rsid w:val="007968C6"/>
    <w:rsid w:val="007A1B3F"/>
    <w:rsid w:val="007A21D6"/>
    <w:rsid w:val="007B4213"/>
    <w:rsid w:val="007C69E4"/>
    <w:rsid w:val="007D0539"/>
    <w:rsid w:val="007E51C2"/>
    <w:rsid w:val="007E5395"/>
    <w:rsid w:val="007F01E1"/>
    <w:rsid w:val="007F5EA6"/>
    <w:rsid w:val="00824D22"/>
    <w:rsid w:val="00824FA1"/>
    <w:rsid w:val="00827A4B"/>
    <w:rsid w:val="00846648"/>
    <w:rsid w:val="00855807"/>
    <w:rsid w:val="008621A2"/>
    <w:rsid w:val="00864962"/>
    <w:rsid w:val="008724C0"/>
    <w:rsid w:val="0088225E"/>
    <w:rsid w:val="00891542"/>
    <w:rsid w:val="008A46F0"/>
    <w:rsid w:val="008A7D1E"/>
    <w:rsid w:val="008B053E"/>
    <w:rsid w:val="008B0C31"/>
    <w:rsid w:val="008B61AF"/>
    <w:rsid w:val="008C7E37"/>
    <w:rsid w:val="008D453B"/>
    <w:rsid w:val="008D504D"/>
    <w:rsid w:val="008F0871"/>
    <w:rsid w:val="008F3A9C"/>
    <w:rsid w:val="00903243"/>
    <w:rsid w:val="0090347C"/>
    <w:rsid w:val="00904895"/>
    <w:rsid w:val="0091157F"/>
    <w:rsid w:val="00915B60"/>
    <w:rsid w:val="00925343"/>
    <w:rsid w:val="009262F4"/>
    <w:rsid w:val="0092769F"/>
    <w:rsid w:val="00936A21"/>
    <w:rsid w:val="00971690"/>
    <w:rsid w:val="00973CE7"/>
    <w:rsid w:val="00974893"/>
    <w:rsid w:val="00975104"/>
    <w:rsid w:val="009751E4"/>
    <w:rsid w:val="00983855"/>
    <w:rsid w:val="0098412F"/>
    <w:rsid w:val="0098760F"/>
    <w:rsid w:val="0099050A"/>
    <w:rsid w:val="00994756"/>
    <w:rsid w:val="009A2C9F"/>
    <w:rsid w:val="009A411A"/>
    <w:rsid w:val="009B60FD"/>
    <w:rsid w:val="009C018D"/>
    <w:rsid w:val="009C0C5B"/>
    <w:rsid w:val="009D4BD1"/>
    <w:rsid w:val="009D6EF2"/>
    <w:rsid w:val="009E38C0"/>
    <w:rsid w:val="009E6829"/>
    <w:rsid w:val="009F32C0"/>
    <w:rsid w:val="00A03DD7"/>
    <w:rsid w:val="00A13C5B"/>
    <w:rsid w:val="00A25B2B"/>
    <w:rsid w:val="00A26E70"/>
    <w:rsid w:val="00A308DC"/>
    <w:rsid w:val="00A3242F"/>
    <w:rsid w:val="00A419B2"/>
    <w:rsid w:val="00A5030B"/>
    <w:rsid w:val="00A5295B"/>
    <w:rsid w:val="00A61BCF"/>
    <w:rsid w:val="00A631E6"/>
    <w:rsid w:val="00A66FFE"/>
    <w:rsid w:val="00A71154"/>
    <w:rsid w:val="00A7361F"/>
    <w:rsid w:val="00A750D8"/>
    <w:rsid w:val="00A82298"/>
    <w:rsid w:val="00A84A31"/>
    <w:rsid w:val="00A90C71"/>
    <w:rsid w:val="00A94B29"/>
    <w:rsid w:val="00AA3ED2"/>
    <w:rsid w:val="00AA42AA"/>
    <w:rsid w:val="00AB2583"/>
    <w:rsid w:val="00AC3B30"/>
    <w:rsid w:val="00AC75A3"/>
    <w:rsid w:val="00AD2664"/>
    <w:rsid w:val="00AD776F"/>
    <w:rsid w:val="00AE19A9"/>
    <w:rsid w:val="00AE2AA3"/>
    <w:rsid w:val="00AE5103"/>
    <w:rsid w:val="00AF0A76"/>
    <w:rsid w:val="00B325DE"/>
    <w:rsid w:val="00B34944"/>
    <w:rsid w:val="00B403B2"/>
    <w:rsid w:val="00B4379B"/>
    <w:rsid w:val="00B46BE6"/>
    <w:rsid w:val="00B478DB"/>
    <w:rsid w:val="00B50BF4"/>
    <w:rsid w:val="00B53124"/>
    <w:rsid w:val="00B55520"/>
    <w:rsid w:val="00B63530"/>
    <w:rsid w:val="00B642E9"/>
    <w:rsid w:val="00B6529B"/>
    <w:rsid w:val="00B70D85"/>
    <w:rsid w:val="00B725A9"/>
    <w:rsid w:val="00B745BC"/>
    <w:rsid w:val="00B76983"/>
    <w:rsid w:val="00B82795"/>
    <w:rsid w:val="00B90A2F"/>
    <w:rsid w:val="00B93372"/>
    <w:rsid w:val="00B93CCE"/>
    <w:rsid w:val="00B95C8A"/>
    <w:rsid w:val="00BA15EF"/>
    <w:rsid w:val="00BA4C8C"/>
    <w:rsid w:val="00BA5F29"/>
    <w:rsid w:val="00BB43B6"/>
    <w:rsid w:val="00BB4AF7"/>
    <w:rsid w:val="00BC7495"/>
    <w:rsid w:val="00BD4F00"/>
    <w:rsid w:val="00BD7310"/>
    <w:rsid w:val="00BD7788"/>
    <w:rsid w:val="00BE66D8"/>
    <w:rsid w:val="00BF786C"/>
    <w:rsid w:val="00C005AA"/>
    <w:rsid w:val="00C03D1B"/>
    <w:rsid w:val="00C049C8"/>
    <w:rsid w:val="00C06F44"/>
    <w:rsid w:val="00C073ED"/>
    <w:rsid w:val="00C3666A"/>
    <w:rsid w:val="00C4478D"/>
    <w:rsid w:val="00C53B8C"/>
    <w:rsid w:val="00C64337"/>
    <w:rsid w:val="00C71838"/>
    <w:rsid w:val="00C932F2"/>
    <w:rsid w:val="00CA26E1"/>
    <w:rsid w:val="00CA4BA0"/>
    <w:rsid w:val="00CB3ECF"/>
    <w:rsid w:val="00CB6D38"/>
    <w:rsid w:val="00CD01FE"/>
    <w:rsid w:val="00CD2168"/>
    <w:rsid w:val="00CE080F"/>
    <w:rsid w:val="00CE0F71"/>
    <w:rsid w:val="00CE34EF"/>
    <w:rsid w:val="00CE4BD7"/>
    <w:rsid w:val="00CE594E"/>
    <w:rsid w:val="00CF4672"/>
    <w:rsid w:val="00D06350"/>
    <w:rsid w:val="00D115D7"/>
    <w:rsid w:val="00D13B82"/>
    <w:rsid w:val="00D2135C"/>
    <w:rsid w:val="00D266FB"/>
    <w:rsid w:val="00D273AE"/>
    <w:rsid w:val="00D27826"/>
    <w:rsid w:val="00D30D75"/>
    <w:rsid w:val="00D44281"/>
    <w:rsid w:val="00D676FC"/>
    <w:rsid w:val="00D67748"/>
    <w:rsid w:val="00D8098F"/>
    <w:rsid w:val="00D86A70"/>
    <w:rsid w:val="00D86EA1"/>
    <w:rsid w:val="00D900AB"/>
    <w:rsid w:val="00D90570"/>
    <w:rsid w:val="00DA0D56"/>
    <w:rsid w:val="00DA5FCE"/>
    <w:rsid w:val="00DB105A"/>
    <w:rsid w:val="00DB2042"/>
    <w:rsid w:val="00DB492B"/>
    <w:rsid w:val="00DC4E49"/>
    <w:rsid w:val="00DD65C1"/>
    <w:rsid w:val="00DE2D5B"/>
    <w:rsid w:val="00DF3149"/>
    <w:rsid w:val="00DF50A5"/>
    <w:rsid w:val="00E05371"/>
    <w:rsid w:val="00E0629F"/>
    <w:rsid w:val="00E16256"/>
    <w:rsid w:val="00E22345"/>
    <w:rsid w:val="00E27349"/>
    <w:rsid w:val="00E27FA8"/>
    <w:rsid w:val="00E30605"/>
    <w:rsid w:val="00E344C2"/>
    <w:rsid w:val="00E408B8"/>
    <w:rsid w:val="00E43B62"/>
    <w:rsid w:val="00E5129D"/>
    <w:rsid w:val="00E51AA3"/>
    <w:rsid w:val="00E65EBA"/>
    <w:rsid w:val="00E66CB2"/>
    <w:rsid w:val="00E85AF0"/>
    <w:rsid w:val="00E92AC0"/>
    <w:rsid w:val="00EB17B4"/>
    <w:rsid w:val="00EC0456"/>
    <w:rsid w:val="00EC5027"/>
    <w:rsid w:val="00ED4A95"/>
    <w:rsid w:val="00ED76B6"/>
    <w:rsid w:val="00EF24DC"/>
    <w:rsid w:val="00EF6ED6"/>
    <w:rsid w:val="00F03F0E"/>
    <w:rsid w:val="00F13138"/>
    <w:rsid w:val="00F209B5"/>
    <w:rsid w:val="00F20A47"/>
    <w:rsid w:val="00F20AB2"/>
    <w:rsid w:val="00F33EDC"/>
    <w:rsid w:val="00F35ABA"/>
    <w:rsid w:val="00F45510"/>
    <w:rsid w:val="00F46773"/>
    <w:rsid w:val="00F7155E"/>
    <w:rsid w:val="00F81974"/>
    <w:rsid w:val="00F83308"/>
    <w:rsid w:val="00F87B49"/>
    <w:rsid w:val="00F925F5"/>
    <w:rsid w:val="00FA2F59"/>
    <w:rsid w:val="00FB2A2C"/>
    <w:rsid w:val="00FC3430"/>
    <w:rsid w:val="00FD09A7"/>
    <w:rsid w:val="00FD21F5"/>
    <w:rsid w:val="00FD5968"/>
    <w:rsid w:val="00FE63BD"/>
    <w:rsid w:val="00FE7BA5"/>
    <w:rsid w:val="00FF11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F0B5D"/>
  <w15:docId w15:val="{244311E3-A4E3-4E05-8D98-EF71E902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cs-CZ" w:eastAsia="cs-CZ" w:bidi="ar-SA"/>
      </w:rPr>
    </w:rPrDefault>
    <w:pPrDefault>
      <w:pPr>
        <w:widowControl w:val="0"/>
        <w:autoSpaceDN w:val="0"/>
        <w:spacing w:after="160"/>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pPr>
      <w:suppressAutoHyphens/>
    </w:pPr>
  </w:style>
  <w:style w:type="paragraph" w:styleId="Nadpis1">
    <w:name w:val="heading 1"/>
    <w:basedOn w:val="Standard"/>
    <w:next w:val="Standard"/>
    <w:pPr>
      <w:keepNext/>
      <w:suppressLineNumbers/>
      <w:spacing w:before="240" w:after="60"/>
      <w:outlineLvl w:val="0"/>
    </w:pPr>
    <w:rPr>
      <w:rFonts w:cs="Arial"/>
      <w:b/>
      <w:bCs/>
      <w:caps/>
      <w:sz w:val="32"/>
      <w:szCs w:val="32"/>
    </w:rPr>
  </w:style>
  <w:style w:type="paragraph" w:styleId="Nadpis2">
    <w:name w:val="heading 2"/>
    <w:basedOn w:val="Standard"/>
    <w:next w:val="Standard"/>
    <w:pPr>
      <w:keepNext/>
      <w:spacing w:before="240" w:after="60"/>
      <w:outlineLvl w:val="1"/>
    </w:pPr>
    <w:rPr>
      <w:rFonts w:cs="Arial"/>
      <w:b/>
      <w:bCs/>
      <w:iCs/>
      <w:sz w:val="28"/>
      <w:szCs w:val="28"/>
    </w:rPr>
  </w:style>
  <w:style w:type="paragraph" w:styleId="Nadpis3">
    <w:name w:val="heading 3"/>
    <w:basedOn w:val="Standard"/>
    <w:next w:val="Standard"/>
    <w:pPr>
      <w:keepNext/>
      <w:spacing w:before="240" w:after="60"/>
      <w:outlineLvl w:val="2"/>
    </w:pPr>
    <w:rPr>
      <w:rFonts w:cs="Arial"/>
      <w:b/>
      <w:bCs/>
      <w:szCs w:val="26"/>
    </w:rPr>
  </w:style>
  <w:style w:type="paragraph" w:styleId="Nadpis4">
    <w:name w:val="heading 4"/>
    <w:basedOn w:val="Standard"/>
    <w:pPr>
      <w:keepNext/>
      <w:spacing w:before="240" w:after="60"/>
      <w:outlineLvl w:val="3"/>
    </w:pPr>
    <w:rPr>
      <w:b/>
      <w:bCs/>
      <w:sz w:val="32"/>
      <w:szCs w:val="28"/>
    </w:rPr>
  </w:style>
  <w:style w:type="paragraph" w:styleId="Nadpis5">
    <w:name w:val="heading 5"/>
    <w:basedOn w:val="Standard"/>
    <w:pPr>
      <w:spacing w:before="240" w:after="60"/>
      <w:outlineLvl w:val="4"/>
    </w:pPr>
    <w:rPr>
      <w:b/>
      <w:bCs/>
      <w:i/>
      <w:iCs/>
      <w:sz w:val="26"/>
      <w:szCs w:val="26"/>
    </w:rPr>
  </w:style>
  <w:style w:type="paragraph" w:styleId="Nadpis6">
    <w:name w:val="heading 6"/>
    <w:basedOn w:val="Standard"/>
    <w:pPr>
      <w:spacing w:before="240" w:after="60"/>
      <w:outlineLvl w:val="5"/>
    </w:pPr>
    <w:rPr>
      <w:b/>
      <w:bCs/>
      <w:sz w:val="22"/>
      <w:szCs w:val="22"/>
    </w:rPr>
  </w:style>
  <w:style w:type="paragraph" w:styleId="Nadpis7">
    <w:name w:val="heading 7"/>
    <w:basedOn w:val="Standard"/>
    <w:pPr>
      <w:spacing w:before="240" w:after="60"/>
      <w:outlineLvl w:val="6"/>
    </w:pPr>
  </w:style>
  <w:style w:type="paragraph" w:styleId="Nadpis8">
    <w:name w:val="heading 8"/>
    <w:basedOn w:val="Standard"/>
    <w:pPr>
      <w:spacing w:before="240" w:after="60"/>
      <w:outlineLvl w:val="7"/>
    </w:pPr>
    <w:rPr>
      <w:i/>
      <w:iCs/>
    </w:rPr>
  </w:style>
  <w:style w:type="paragraph" w:styleId="Nadpis9">
    <w:name w:val="heading 9"/>
    <w:basedOn w:val="Standard"/>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48">
    <w:name w:val="WW_OutlineListStyle_48"/>
    <w:basedOn w:val="Bezseznamu"/>
    <w:pPr>
      <w:numPr>
        <w:numId w:val="1"/>
      </w:numPr>
    </w:pPr>
  </w:style>
  <w:style w:type="paragraph" w:customStyle="1" w:styleId="Standard">
    <w:name w:val="Standard"/>
    <w:pPr>
      <w:widowControl/>
      <w:suppressAutoHyphens/>
      <w:spacing w:line="360" w:lineRule="auto"/>
      <w:jc w:val="both"/>
    </w:pPr>
    <w:rPr>
      <w:rFonts w:ascii="Times New Roman" w:eastAsia="Times New Roman" w:hAnsi="Times New Roman" w:cs="Times New Roman"/>
      <w:sz w:val="24"/>
      <w:szCs w:val="24"/>
      <w:lang w:eastAsia="zh-CN"/>
    </w:rPr>
  </w:style>
  <w:style w:type="paragraph" w:customStyle="1" w:styleId="Heading">
    <w:name w:val="Heading"/>
    <w:basedOn w:val="Standard"/>
    <w:next w:val="Textbody"/>
    <w:pPr>
      <w:keepNext/>
      <w:spacing w:before="240" w:after="120"/>
    </w:pPr>
    <w:rPr>
      <w:rFonts w:ascii="Arial" w:eastAsia="WenQuanYi Zen Hei Sharp" w:hAnsi="Arial" w:cs="Lohit Devanagari"/>
      <w:b/>
      <w:sz w:val="32"/>
      <w:szCs w:val="28"/>
    </w:rPr>
  </w:style>
  <w:style w:type="paragraph" w:customStyle="1" w:styleId="Textbody">
    <w:name w:val="Text body"/>
    <w:basedOn w:val="Standard"/>
    <w:pPr>
      <w:widowControl w:val="0"/>
      <w:spacing w:after="120"/>
    </w:pPr>
    <w:rPr>
      <w:sz w:val="20"/>
      <w:szCs w:val="20"/>
    </w:rPr>
  </w:style>
  <w:style w:type="paragraph" w:styleId="Seznam">
    <w:name w:val="List"/>
    <w:basedOn w:val="Textbody"/>
    <w:rPr>
      <w:rFonts w:cs="Lohit Devanagari"/>
      <w:sz w:val="24"/>
    </w:rPr>
  </w:style>
  <w:style w:type="paragraph" w:styleId="Titulek">
    <w:name w:val="caption"/>
    <w:basedOn w:val="Standard"/>
    <w:pPr>
      <w:suppressLineNumbers/>
      <w:spacing w:before="120" w:after="120"/>
    </w:pPr>
    <w:rPr>
      <w:rFonts w:cs="Lohit Devanagari"/>
      <w:i/>
      <w:iCs/>
    </w:rPr>
  </w:style>
  <w:style w:type="paragraph" w:customStyle="1" w:styleId="Index">
    <w:name w:val="Index"/>
    <w:basedOn w:val="Standard"/>
    <w:pPr>
      <w:suppressLineNumbers/>
    </w:pPr>
    <w:rPr>
      <w:rFonts w:cs="Lohit Devanagari"/>
    </w:rPr>
  </w:style>
  <w:style w:type="paragraph" w:styleId="Odstavecseseznamem">
    <w:name w:val="List Paragraph"/>
    <w:pPr>
      <w:suppressAutoHyphens/>
      <w:ind w:left="720"/>
    </w:pPr>
    <w:rPr>
      <w:rFonts w:ascii="Times New Roman" w:eastAsia="Times New Roman" w:hAnsi="Times New Roman" w:cs="Times New Roman"/>
      <w:sz w:val="20"/>
      <w:szCs w:val="20"/>
      <w:lang w:eastAsia="zh-CN"/>
    </w:rPr>
  </w:style>
  <w:style w:type="paragraph" w:styleId="Textpoznpodarou">
    <w:name w:val="footnote text"/>
    <w:pPr>
      <w:suppressLineNumbers/>
      <w:suppressAutoHyphens/>
      <w:ind w:left="283" w:hanging="283"/>
    </w:pPr>
    <w:rPr>
      <w:rFonts w:ascii="Times New Roman" w:eastAsia="Times New Roman" w:hAnsi="Times New Roman" w:cs="Times New Roman"/>
      <w:sz w:val="20"/>
      <w:szCs w:val="20"/>
      <w:lang w:eastAsia="zh-CN"/>
    </w:rPr>
  </w:style>
  <w:style w:type="paragraph" w:customStyle="1" w:styleId="Footnote">
    <w:name w:val="Footnote"/>
    <w:basedOn w:val="Standard"/>
    <w:pPr>
      <w:suppressLineNumbers/>
      <w:ind w:left="283" w:hanging="283"/>
    </w:pPr>
    <w:rPr>
      <w:sz w:val="20"/>
      <w:szCs w:val="20"/>
    </w:rPr>
  </w:style>
  <w:style w:type="paragraph" w:customStyle="1" w:styleId="Contents1">
    <w:name w:val="Contents 1"/>
    <w:basedOn w:val="Standard"/>
    <w:pPr>
      <w:tabs>
        <w:tab w:val="right" w:leader="dot" w:pos="8787"/>
      </w:tabs>
      <w:ind w:left="283"/>
    </w:pPr>
  </w:style>
  <w:style w:type="paragraph" w:customStyle="1" w:styleId="Contents2">
    <w:name w:val="Contents 2"/>
    <w:basedOn w:val="Standard"/>
    <w:pPr>
      <w:widowControl w:val="0"/>
      <w:suppressLineNumbers/>
      <w:ind w:left="240"/>
    </w:pPr>
  </w:style>
  <w:style w:type="paragraph" w:customStyle="1" w:styleId="Contents3">
    <w:name w:val="Contents 3"/>
    <w:basedOn w:val="Standard"/>
    <w:pPr>
      <w:ind w:left="480"/>
    </w:pPr>
  </w:style>
  <w:style w:type="paragraph" w:customStyle="1" w:styleId="Contents4">
    <w:name w:val="Contents 4"/>
    <w:basedOn w:val="Standard"/>
    <w:pPr>
      <w:ind w:left="720"/>
    </w:pPr>
  </w:style>
  <w:style w:type="paragraph" w:customStyle="1" w:styleId="Contents5">
    <w:name w:val="Contents 5"/>
    <w:basedOn w:val="Standard"/>
    <w:pPr>
      <w:ind w:left="960"/>
    </w:pPr>
  </w:style>
  <w:style w:type="paragraph" w:customStyle="1" w:styleId="Contents6">
    <w:name w:val="Contents 6"/>
    <w:basedOn w:val="Standard"/>
    <w:pPr>
      <w:ind w:left="1200"/>
    </w:pPr>
  </w:style>
  <w:style w:type="paragraph" w:customStyle="1" w:styleId="Contents7">
    <w:name w:val="Contents 7"/>
    <w:basedOn w:val="Standard"/>
    <w:pPr>
      <w:ind w:left="1440"/>
    </w:pPr>
  </w:style>
  <w:style w:type="paragraph" w:customStyle="1" w:styleId="Contents8">
    <w:name w:val="Contents 8"/>
    <w:basedOn w:val="Standard"/>
    <w:pPr>
      <w:ind w:left="1680"/>
    </w:pPr>
  </w:style>
  <w:style w:type="paragraph" w:customStyle="1" w:styleId="Contents9">
    <w:name w:val="Contents 9"/>
    <w:basedOn w:val="Standard"/>
    <w:pPr>
      <w:ind w:left="1920"/>
    </w:pPr>
  </w:style>
  <w:style w:type="paragraph" w:styleId="Zkladntext2">
    <w:name w:val="Body Text 2"/>
    <w:basedOn w:val="Standard"/>
  </w:style>
  <w:style w:type="paragraph" w:customStyle="1" w:styleId="Quotations">
    <w:name w:val="Quotations"/>
    <w:basedOn w:val="Standard"/>
    <w:pPr>
      <w:spacing w:after="283"/>
      <w:ind w:left="567" w:right="567"/>
    </w:pPr>
  </w:style>
  <w:style w:type="paragraph" w:styleId="Nzev">
    <w:name w:val="Title"/>
    <w:basedOn w:val="Heading"/>
    <w:pPr>
      <w:jc w:val="center"/>
    </w:pPr>
    <w:rPr>
      <w:bCs/>
      <w:sz w:val="36"/>
      <w:szCs w:val="36"/>
    </w:rPr>
  </w:style>
  <w:style w:type="paragraph" w:styleId="Podnadpis">
    <w:name w:val="Subtitle"/>
    <w:basedOn w:val="Heading"/>
    <w:pPr>
      <w:jc w:val="center"/>
    </w:pPr>
    <w:rPr>
      <w:i/>
      <w:iCs/>
      <w:sz w:val="28"/>
    </w:rPr>
  </w:style>
  <w:style w:type="paragraph" w:styleId="Zpat">
    <w:name w:val="footer"/>
    <w:basedOn w:val="Standard"/>
    <w:autoRedefine/>
    <w:uiPriority w:val="99"/>
    <w:pPr>
      <w:suppressLineNumbers/>
      <w:tabs>
        <w:tab w:val="center" w:pos="4252"/>
        <w:tab w:val="right" w:pos="8505"/>
      </w:tabs>
      <w:jc w:val="center"/>
    </w:pPr>
    <w:rPr>
      <w:sz w:val="20"/>
      <w:szCs w:val="20"/>
    </w:rPr>
  </w:style>
  <w:style w:type="paragraph" w:customStyle="1" w:styleId="ContentsHeading">
    <w:name w:val="Contents Heading"/>
    <w:basedOn w:val="Heading"/>
    <w:pPr>
      <w:suppressLineNumbers/>
    </w:pPr>
    <w:rPr>
      <w:bCs/>
      <w:szCs w:val="32"/>
    </w:rPr>
  </w:style>
  <w:style w:type="paragraph" w:customStyle="1" w:styleId="Contents10">
    <w:name w:val="Contents 10"/>
    <w:basedOn w:val="Index"/>
    <w:pPr>
      <w:tabs>
        <w:tab w:val="right" w:leader="dot" w:pos="9638"/>
      </w:tabs>
      <w:ind w:left="2547"/>
    </w:pPr>
  </w:style>
  <w:style w:type="paragraph" w:styleId="Zhlav">
    <w:name w:val="header"/>
    <w:basedOn w:val="Standard"/>
    <w:pPr>
      <w:tabs>
        <w:tab w:val="center" w:pos="4536"/>
        <w:tab w:val="right" w:pos="9072"/>
      </w:tabs>
      <w:spacing w:after="0" w:line="240" w:lineRule="auto"/>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St2z0">
    <w:name w:val="WW8NumSt2z0"/>
    <w:rPr>
      <w:rFonts w:ascii="Times New Roman" w:hAnsi="Times New Roman" w:cs="Times New Roman"/>
    </w:rPr>
  </w:style>
  <w:style w:type="character" w:customStyle="1" w:styleId="Znakypropoznmkupodarou">
    <w:name w:val="Znaky pro poznámku pod ?arou"/>
    <w:rPr>
      <w:position w:val="0"/>
      <w:vertAlign w:val="superscript"/>
    </w:rPr>
  </w:style>
  <w:style w:type="character" w:styleId="Znakapoznpodarou">
    <w:name w:val="footnote reference"/>
    <w:rPr>
      <w:position w:val="0"/>
      <w:vertAlign w:val="superscript"/>
    </w:rPr>
  </w:style>
  <w:style w:type="character" w:customStyle="1" w:styleId="FootnoteSymbol">
    <w:name w:val="Footnote Symbol"/>
    <w:rPr>
      <w:position w:val="0"/>
      <w:vertAlign w:val="superscript"/>
    </w:rPr>
  </w:style>
  <w:style w:type="character" w:customStyle="1" w:styleId="Internetlink">
    <w:name w:val="Internet link"/>
    <w:basedOn w:val="Standardnpsmoodstavce"/>
    <w:rPr>
      <w:color w:val="0563C1"/>
      <w:u w:val="single"/>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Znakyprovysvtlivky">
    <w:name w:val="WW-Znaky pro vysvětlivky"/>
  </w:style>
  <w:style w:type="character" w:customStyle="1" w:styleId="Endnoteanchor">
    <w:name w:val="Endnote anchor"/>
    <w:rPr>
      <w:position w:val="0"/>
      <w:vertAlign w:val="superscript"/>
    </w:rPr>
  </w:style>
  <w:style w:type="character" w:customStyle="1" w:styleId="ZhlavChar">
    <w:name w:val="Záhlaví Char"/>
    <w:basedOn w:val="Standardnpsmoodstavce"/>
    <w:rPr>
      <w:rFonts w:ascii="Times New Roman" w:eastAsia="Times New Roman" w:hAnsi="Times New Roman" w:cs="Times New Roman"/>
      <w:sz w:val="24"/>
      <w:szCs w:val="24"/>
      <w:lang w:eastAsia="zh-CN"/>
    </w:rPr>
  </w:style>
  <w:style w:type="character" w:customStyle="1" w:styleId="ZpatChar">
    <w:name w:val="Zápatí Char"/>
    <w:basedOn w:val="Standardnpsmoodstavce"/>
    <w:uiPriority w:val="99"/>
    <w:rPr>
      <w:rFonts w:ascii="Times New Roman" w:eastAsia="Times New Roman" w:hAnsi="Times New Roman" w:cs="Times New Roman"/>
      <w:sz w:val="24"/>
      <w:szCs w:val="24"/>
      <w:lang w:eastAsia="zh-CN"/>
    </w:rPr>
  </w:style>
  <w:style w:type="character" w:customStyle="1" w:styleId="IndexLink">
    <w:name w:val="Index Link"/>
  </w:style>
  <w:style w:type="character" w:styleId="slodku">
    <w:name w:val="line number"/>
    <w:basedOn w:val="Standardnpsmoodstavce"/>
  </w:style>
  <w:style w:type="numbering" w:customStyle="1" w:styleId="WWOutlineListStyle47">
    <w:name w:val="WW_OutlineListStyle_47"/>
    <w:basedOn w:val="Bezseznamu"/>
    <w:pPr>
      <w:numPr>
        <w:numId w:val="2"/>
      </w:numPr>
    </w:pPr>
  </w:style>
  <w:style w:type="numbering" w:customStyle="1" w:styleId="WWOutlineListStyle46">
    <w:name w:val="WW_OutlineListStyle_46"/>
    <w:basedOn w:val="Bezseznamu"/>
    <w:pPr>
      <w:numPr>
        <w:numId w:val="3"/>
      </w:numPr>
    </w:pPr>
  </w:style>
  <w:style w:type="numbering" w:customStyle="1" w:styleId="WWOutlineListStyle45">
    <w:name w:val="WW_OutlineListStyle_45"/>
    <w:basedOn w:val="Bezseznamu"/>
    <w:pPr>
      <w:numPr>
        <w:numId w:val="4"/>
      </w:numPr>
    </w:pPr>
  </w:style>
  <w:style w:type="numbering" w:customStyle="1" w:styleId="WWOutlineListStyle44">
    <w:name w:val="WW_OutlineListStyle_44"/>
    <w:basedOn w:val="Bezseznamu"/>
    <w:pPr>
      <w:numPr>
        <w:numId w:val="5"/>
      </w:numPr>
    </w:pPr>
  </w:style>
  <w:style w:type="numbering" w:customStyle="1" w:styleId="WWOutlineListStyle43">
    <w:name w:val="WW_OutlineListStyle_43"/>
    <w:basedOn w:val="Bezseznamu"/>
    <w:pPr>
      <w:numPr>
        <w:numId w:val="6"/>
      </w:numPr>
    </w:pPr>
  </w:style>
  <w:style w:type="numbering" w:customStyle="1" w:styleId="WWOutlineListStyle42">
    <w:name w:val="WW_OutlineListStyle_42"/>
    <w:basedOn w:val="Bezseznamu"/>
    <w:pPr>
      <w:numPr>
        <w:numId w:val="7"/>
      </w:numPr>
    </w:pPr>
  </w:style>
  <w:style w:type="numbering" w:customStyle="1" w:styleId="WWOutlineListStyle41">
    <w:name w:val="WW_OutlineListStyle_41"/>
    <w:basedOn w:val="Bezseznamu"/>
    <w:pPr>
      <w:numPr>
        <w:numId w:val="8"/>
      </w:numPr>
    </w:pPr>
  </w:style>
  <w:style w:type="numbering" w:customStyle="1" w:styleId="WWOutlineListStyle40">
    <w:name w:val="WW_OutlineListStyle_40"/>
    <w:basedOn w:val="Bezseznamu"/>
    <w:pPr>
      <w:numPr>
        <w:numId w:val="9"/>
      </w:numPr>
    </w:pPr>
  </w:style>
  <w:style w:type="numbering" w:customStyle="1" w:styleId="WWOutlineListStyle39">
    <w:name w:val="WW_OutlineListStyle_39"/>
    <w:basedOn w:val="Bezseznamu"/>
    <w:pPr>
      <w:numPr>
        <w:numId w:val="10"/>
      </w:numPr>
    </w:pPr>
  </w:style>
  <w:style w:type="numbering" w:customStyle="1" w:styleId="WWOutlineListStyle38">
    <w:name w:val="WW_OutlineListStyle_38"/>
    <w:basedOn w:val="Bezseznamu"/>
    <w:pPr>
      <w:numPr>
        <w:numId w:val="11"/>
      </w:numPr>
    </w:pPr>
  </w:style>
  <w:style w:type="numbering" w:customStyle="1" w:styleId="WWOutlineListStyle37">
    <w:name w:val="WW_OutlineListStyle_37"/>
    <w:basedOn w:val="Bezseznamu"/>
    <w:pPr>
      <w:numPr>
        <w:numId w:val="12"/>
      </w:numPr>
    </w:pPr>
  </w:style>
  <w:style w:type="numbering" w:customStyle="1" w:styleId="WWOutlineListStyle36">
    <w:name w:val="WW_OutlineListStyle_36"/>
    <w:basedOn w:val="Bezseznamu"/>
    <w:pPr>
      <w:numPr>
        <w:numId w:val="13"/>
      </w:numPr>
    </w:pPr>
  </w:style>
  <w:style w:type="numbering" w:customStyle="1" w:styleId="WWOutlineListStyle35">
    <w:name w:val="WW_OutlineListStyle_35"/>
    <w:basedOn w:val="Bezseznamu"/>
    <w:pPr>
      <w:numPr>
        <w:numId w:val="14"/>
      </w:numPr>
    </w:pPr>
  </w:style>
  <w:style w:type="numbering" w:customStyle="1" w:styleId="WWOutlineListStyle34">
    <w:name w:val="WW_OutlineListStyle_34"/>
    <w:basedOn w:val="Bezseznamu"/>
    <w:pPr>
      <w:numPr>
        <w:numId w:val="15"/>
      </w:numPr>
    </w:pPr>
  </w:style>
  <w:style w:type="numbering" w:customStyle="1" w:styleId="WWOutlineListStyle33">
    <w:name w:val="WW_OutlineListStyle_33"/>
    <w:basedOn w:val="Bezseznamu"/>
    <w:pPr>
      <w:numPr>
        <w:numId w:val="16"/>
      </w:numPr>
    </w:pPr>
  </w:style>
  <w:style w:type="numbering" w:customStyle="1" w:styleId="WWOutlineListStyle32">
    <w:name w:val="WW_OutlineListStyle_32"/>
    <w:basedOn w:val="Bezseznamu"/>
    <w:pPr>
      <w:numPr>
        <w:numId w:val="17"/>
      </w:numPr>
    </w:pPr>
  </w:style>
  <w:style w:type="numbering" w:customStyle="1" w:styleId="WWOutlineListStyle31">
    <w:name w:val="WW_OutlineListStyle_31"/>
    <w:basedOn w:val="Bezseznamu"/>
    <w:pPr>
      <w:numPr>
        <w:numId w:val="18"/>
      </w:numPr>
    </w:pPr>
  </w:style>
  <w:style w:type="numbering" w:customStyle="1" w:styleId="WWOutlineListStyle30">
    <w:name w:val="WW_OutlineListStyle_30"/>
    <w:basedOn w:val="Bezseznamu"/>
    <w:pPr>
      <w:numPr>
        <w:numId w:val="19"/>
      </w:numPr>
    </w:pPr>
  </w:style>
  <w:style w:type="numbering" w:customStyle="1" w:styleId="WWOutlineListStyle29">
    <w:name w:val="WW_OutlineListStyle_29"/>
    <w:basedOn w:val="Bezseznamu"/>
    <w:pPr>
      <w:numPr>
        <w:numId w:val="20"/>
      </w:numPr>
    </w:pPr>
  </w:style>
  <w:style w:type="numbering" w:customStyle="1" w:styleId="WWOutlineListStyle28">
    <w:name w:val="WW_OutlineListStyle_28"/>
    <w:basedOn w:val="Bezseznamu"/>
    <w:pPr>
      <w:numPr>
        <w:numId w:val="21"/>
      </w:numPr>
    </w:pPr>
  </w:style>
  <w:style w:type="numbering" w:customStyle="1" w:styleId="WWOutlineListStyle27">
    <w:name w:val="WW_OutlineListStyle_27"/>
    <w:basedOn w:val="Bezseznamu"/>
    <w:pPr>
      <w:numPr>
        <w:numId w:val="22"/>
      </w:numPr>
    </w:pPr>
  </w:style>
  <w:style w:type="numbering" w:customStyle="1" w:styleId="WWOutlineListStyle26">
    <w:name w:val="WW_OutlineListStyle_26"/>
    <w:basedOn w:val="Bezseznamu"/>
    <w:pPr>
      <w:numPr>
        <w:numId w:val="23"/>
      </w:numPr>
    </w:pPr>
  </w:style>
  <w:style w:type="numbering" w:customStyle="1" w:styleId="WWOutlineListStyle25">
    <w:name w:val="WW_OutlineListStyle_25"/>
    <w:basedOn w:val="Bezseznamu"/>
    <w:pPr>
      <w:numPr>
        <w:numId w:val="24"/>
      </w:numPr>
    </w:pPr>
  </w:style>
  <w:style w:type="numbering" w:customStyle="1" w:styleId="WWOutlineListStyle24">
    <w:name w:val="WW_OutlineListStyle_24"/>
    <w:basedOn w:val="Bezseznamu"/>
    <w:pPr>
      <w:numPr>
        <w:numId w:val="25"/>
      </w:numPr>
    </w:pPr>
  </w:style>
  <w:style w:type="numbering" w:customStyle="1" w:styleId="WWOutlineListStyle23">
    <w:name w:val="WW_OutlineListStyle_23"/>
    <w:basedOn w:val="Bezseznamu"/>
    <w:pPr>
      <w:numPr>
        <w:numId w:val="26"/>
      </w:numPr>
    </w:pPr>
  </w:style>
  <w:style w:type="numbering" w:customStyle="1" w:styleId="WWOutlineListStyle22">
    <w:name w:val="WW_OutlineListStyle_22"/>
    <w:basedOn w:val="Bezseznamu"/>
    <w:pPr>
      <w:numPr>
        <w:numId w:val="27"/>
      </w:numPr>
    </w:pPr>
  </w:style>
  <w:style w:type="numbering" w:customStyle="1" w:styleId="WWOutlineListStyle21">
    <w:name w:val="WW_OutlineListStyle_21"/>
    <w:basedOn w:val="Bezseznamu"/>
    <w:pPr>
      <w:numPr>
        <w:numId w:val="28"/>
      </w:numPr>
    </w:pPr>
  </w:style>
  <w:style w:type="numbering" w:customStyle="1" w:styleId="WWOutlineListStyle20">
    <w:name w:val="WW_OutlineListStyle_20"/>
    <w:basedOn w:val="Bezseznamu"/>
    <w:pPr>
      <w:numPr>
        <w:numId w:val="29"/>
      </w:numPr>
    </w:pPr>
  </w:style>
  <w:style w:type="numbering" w:customStyle="1" w:styleId="WWOutlineListStyle19">
    <w:name w:val="WW_OutlineListStyle_19"/>
    <w:basedOn w:val="Bezseznamu"/>
    <w:pPr>
      <w:numPr>
        <w:numId w:val="30"/>
      </w:numPr>
    </w:pPr>
  </w:style>
  <w:style w:type="numbering" w:customStyle="1" w:styleId="WWOutlineListStyle18">
    <w:name w:val="WW_OutlineListStyle_18"/>
    <w:basedOn w:val="Bezseznamu"/>
    <w:pPr>
      <w:numPr>
        <w:numId w:val="31"/>
      </w:numPr>
    </w:pPr>
  </w:style>
  <w:style w:type="numbering" w:customStyle="1" w:styleId="WWOutlineListStyle17">
    <w:name w:val="WW_OutlineListStyle_17"/>
    <w:basedOn w:val="Bezseznamu"/>
    <w:pPr>
      <w:numPr>
        <w:numId w:val="32"/>
      </w:numPr>
    </w:pPr>
  </w:style>
  <w:style w:type="numbering" w:customStyle="1" w:styleId="WWOutlineListStyle16">
    <w:name w:val="WW_OutlineListStyle_16"/>
    <w:basedOn w:val="Bezseznamu"/>
    <w:pPr>
      <w:numPr>
        <w:numId w:val="33"/>
      </w:numPr>
    </w:pPr>
  </w:style>
  <w:style w:type="numbering" w:customStyle="1" w:styleId="WWOutlineListStyle15">
    <w:name w:val="WW_OutlineListStyle_15"/>
    <w:basedOn w:val="Bezseznamu"/>
    <w:pPr>
      <w:numPr>
        <w:numId w:val="34"/>
      </w:numPr>
    </w:pPr>
  </w:style>
  <w:style w:type="numbering" w:customStyle="1" w:styleId="WWOutlineListStyle14">
    <w:name w:val="WW_OutlineListStyle_14"/>
    <w:basedOn w:val="Bezseznamu"/>
    <w:pPr>
      <w:numPr>
        <w:numId w:val="35"/>
      </w:numPr>
    </w:pPr>
  </w:style>
  <w:style w:type="numbering" w:customStyle="1" w:styleId="WWOutlineListStyle13">
    <w:name w:val="WW_OutlineListStyle_13"/>
    <w:basedOn w:val="Bezseznamu"/>
    <w:pPr>
      <w:numPr>
        <w:numId w:val="36"/>
      </w:numPr>
    </w:pPr>
  </w:style>
  <w:style w:type="numbering" w:customStyle="1" w:styleId="WWOutlineListStyle12">
    <w:name w:val="WW_OutlineListStyle_12"/>
    <w:basedOn w:val="Bezseznamu"/>
    <w:pPr>
      <w:numPr>
        <w:numId w:val="37"/>
      </w:numPr>
    </w:pPr>
  </w:style>
  <w:style w:type="numbering" w:customStyle="1" w:styleId="WWOutlineListStyle11">
    <w:name w:val="WW_OutlineListStyle_11"/>
    <w:basedOn w:val="Bezseznamu"/>
    <w:pPr>
      <w:numPr>
        <w:numId w:val="38"/>
      </w:numPr>
    </w:pPr>
  </w:style>
  <w:style w:type="numbering" w:customStyle="1" w:styleId="WWOutlineListStyle10">
    <w:name w:val="WW_OutlineListStyle_10"/>
    <w:basedOn w:val="Bezseznamu"/>
    <w:pPr>
      <w:numPr>
        <w:numId w:val="39"/>
      </w:numPr>
    </w:pPr>
  </w:style>
  <w:style w:type="numbering" w:customStyle="1" w:styleId="WWOutlineListStyle9">
    <w:name w:val="WW_OutlineListStyle_9"/>
    <w:basedOn w:val="Bezseznamu"/>
    <w:pPr>
      <w:numPr>
        <w:numId w:val="40"/>
      </w:numPr>
    </w:pPr>
  </w:style>
  <w:style w:type="numbering" w:customStyle="1" w:styleId="WWOutlineListStyle8">
    <w:name w:val="WW_OutlineListStyle_8"/>
    <w:basedOn w:val="Bezseznamu"/>
    <w:pPr>
      <w:numPr>
        <w:numId w:val="41"/>
      </w:numPr>
    </w:pPr>
  </w:style>
  <w:style w:type="numbering" w:customStyle="1" w:styleId="WWOutlineListStyle7">
    <w:name w:val="WW_OutlineListStyle_7"/>
    <w:basedOn w:val="Bezseznamu"/>
    <w:pPr>
      <w:numPr>
        <w:numId w:val="42"/>
      </w:numPr>
    </w:pPr>
  </w:style>
  <w:style w:type="numbering" w:customStyle="1" w:styleId="WWOutlineListStyle6">
    <w:name w:val="WW_OutlineListStyle_6"/>
    <w:basedOn w:val="Bezseznamu"/>
    <w:pPr>
      <w:numPr>
        <w:numId w:val="43"/>
      </w:numPr>
    </w:pPr>
  </w:style>
  <w:style w:type="numbering" w:customStyle="1" w:styleId="WWOutlineListStyle5">
    <w:name w:val="WW_OutlineListStyle_5"/>
    <w:basedOn w:val="Bezseznamu"/>
    <w:pPr>
      <w:numPr>
        <w:numId w:val="44"/>
      </w:numPr>
    </w:pPr>
  </w:style>
  <w:style w:type="numbering" w:customStyle="1" w:styleId="WWOutlineListStyle4">
    <w:name w:val="WW_OutlineListStyle_4"/>
    <w:basedOn w:val="Bezseznamu"/>
    <w:pPr>
      <w:numPr>
        <w:numId w:val="45"/>
      </w:numPr>
    </w:pPr>
  </w:style>
  <w:style w:type="numbering" w:customStyle="1" w:styleId="WWOutlineListStyle3">
    <w:name w:val="WW_OutlineListStyle_3"/>
    <w:basedOn w:val="Bezseznamu"/>
    <w:pPr>
      <w:numPr>
        <w:numId w:val="46"/>
      </w:numPr>
    </w:pPr>
  </w:style>
  <w:style w:type="numbering" w:customStyle="1" w:styleId="WWOutlineListStyle2">
    <w:name w:val="WW_OutlineListStyle_2"/>
    <w:basedOn w:val="Bezseznamu"/>
    <w:pPr>
      <w:numPr>
        <w:numId w:val="47"/>
      </w:numPr>
    </w:pPr>
  </w:style>
  <w:style w:type="numbering" w:customStyle="1" w:styleId="WWOutlineListStyle1">
    <w:name w:val="WW_OutlineListStyle_1"/>
    <w:basedOn w:val="Bezseznamu"/>
    <w:pPr>
      <w:numPr>
        <w:numId w:val="48"/>
      </w:numPr>
    </w:pPr>
  </w:style>
  <w:style w:type="numbering" w:customStyle="1" w:styleId="WWOutlineListStyle">
    <w:name w:val="WW_OutlineListStyle"/>
    <w:basedOn w:val="Bezseznamu"/>
    <w:pPr>
      <w:numPr>
        <w:numId w:val="49"/>
      </w:numPr>
    </w:pPr>
  </w:style>
  <w:style w:type="numbering" w:customStyle="1" w:styleId="WWNum1">
    <w:name w:val="WWNum1"/>
    <w:basedOn w:val="Bezseznamu"/>
    <w:pPr>
      <w:numPr>
        <w:numId w:val="50"/>
      </w:numPr>
    </w:pPr>
  </w:style>
  <w:style w:type="numbering" w:customStyle="1" w:styleId="WWNum2">
    <w:name w:val="WWNum2"/>
    <w:basedOn w:val="Bezseznamu"/>
    <w:pPr>
      <w:numPr>
        <w:numId w:val="51"/>
      </w:numPr>
    </w:pPr>
  </w:style>
  <w:style w:type="numbering" w:customStyle="1" w:styleId="WWNum3">
    <w:name w:val="WWNum3"/>
    <w:basedOn w:val="Bezseznamu"/>
    <w:pPr>
      <w:numPr>
        <w:numId w:val="52"/>
      </w:numPr>
    </w:pPr>
  </w:style>
  <w:style w:type="numbering" w:customStyle="1" w:styleId="WWNum4">
    <w:name w:val="WWNum4"/>
    <w:basedOn w:val="Bezseznamu"/>
    <w:pPr>
      <w:numPr>
        <w:numId w:val="53"/>
      </w:numPr>
    </w:pPr>
  </w:style>
  <w:style w:type="numbering" w:customStyle="1" w:styleId="WWNum5">
    <w:name w:val="WWNum5"/>
    <w:basedOn w:val="Bezseznamu"/>
    <w:pPr>
      <w:numPr>
        <w:numId w:val="54"/>
      </w:numPr>
    </w:pPr>
  </w:style>
  <w:style w:type="numbering" w:customStyle="1" w:styleId="WWNum6">
    <w:name w:val="WWNum6"/>
    <w:basedOn w:val="Bezseznamu"/>
    <w:pPr>
      <w:numPr>
        <w:numId w:val="55"/>
      </w:numPr>
    </w:pPr>
  </w:style>
  <w:style w:type="table" w:styleId="Mkatabulky">
    <w:name w:val="Table Grid"/>
    <w:basedOn w:val="Normlntabulka"/>
    <w:uiPriority w:val="39"/>
    <w:rsid w:val="006C3F1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E4BD7"/>
    <w:rPr>
      <w:color w:val="0563C1" w:themeColor="hyperlink"/>
      <w:u w:val="single"/>
    </w:rPr>
  </w:style>
  <w:style w:type="character" w:customStyle="1" w:styleId="apple-converted-space">
    <w:name w:val="apple-converted-space"/>
    <w:basedOn w:val="Standardnpsmoodstavce"/>
    <w:rsid w:val="00E0629F"/>
  </w:style>
  <w:style w:type="paragraph" w:styleId="Normlnweb">
    <w:name w:val="Normal (Web)"/>
    <w:basedOn w:val="Normln"/>
    <w:uiPriority w:val="99"/>
    <w:unhideWhenUsed/>
    <w:rsid w:val="00F20A47"/>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rPr>
  </w:style>
  <w:style w:type="character" w:styleId="Nzevknihy">
    <w:name w:val="Book Title"/>
    <w:basedOn w:val="Standardnpsmoodstavce"/>
    <w:uiPriority w:val="33"/>
    <w:qFormat/>
    <w:rsid w:val="00DD65C1"/>
    <w:rPr>
      <w:b/>
      <w:bCs/>
      <w:i/>
      <w:iCs/>
      <w:spacing w:val="5"/>
    </w:rPr>
  </w:style>
  <w:style w:type="character" w:styleId="Odkazintenzivn">
    <w:name w:val="Intense Reference"/>
    <w:basedOn w:val="Standardnpsmoodstavce"/>
    <w:uiPriority w:val="32"/>
    <w:qFormat/>
    <w:rsid w:val="00DD65C1"/>
    <w:rPr>
      <w:b/>
      <w:bCs/>
      <w:smallCaps/>
      <w:color w:val="5B9BD5" w:themeColor="accent1"/>
      <w:spacing w:val="5"/>
    </w:rPr>
  </w:style>
  <w:style w:type="character" w:styleId="Odkazjemn">
    <w:name w:val="Subtle Reference"/>
    <w:basedOn w:val="Standardnpsmoodstavce"/>
    <w:uiPriority w:val="31"/>
    <w:qFormat/>
    <w:rsid w:val="00DD65C1"/>
    <w:rPr>
      <w:smallCaps/>
      <w:color w:val="5A5A5A" w:themeColor="text1" w:themeTint="A5"/>
    </w:rPr>
  </w:style>
  <w:style w:type="paragraph" w:styleId="Vrazncitt">
    <w:name w:val="Intense Quote"/>
    <w:basedOn w:val="Normln"/>
    <w:next w:val="Normln"/>
    <w:link w:val="VrazncittChar"/>
    <w:uiPriority w:val="30"/>
    <w:qFormat/>
    <w:rsid w:val="00DD65C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DD65C1"/>
    <w:rPr>
      <w:i/>
      <w:iCs/>
      <w:color w:val="5B9BD5" w:themeColor="accent1"/>
    </w:rPr>
  </w:style>
  <w:style w:type="paragraph" w:styleId="Citt">
    <w:name w:val="Quote"/>
    <w:basedOn w:val="Normln"/>
    <w:next w:val="Normln"/>
    <w:link w:val="CittChar"/>
    <w:uiPriority w:val="29"/>
    <w:qFormat/>
    <w:rsid w:val="00DD65C1"/>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DD65C1"/>
    <w:rPr>
      <w:i/>
      <w:iCs/>
      <w:color w:val="404040" w:themeColor="text1" w:themeTint="BF"/>
    </w:rPr>
  </w:style>
  <w:style w:type="character" w:styleId="Siln">
    <w:name w:val="Strong"/>
    <w:basedOn w:val="Standardnpsmoodstavce"/>
    <w:uiPriority w:val="22"/>
    <w:qFormat/>
    <w:rsid w:val="00DD65C1"/>
    <w:rPr>
      <w:b/>
      <w:bCs/>
    </w:rPr>
  </w:style>
  <w:style w:type="character" w:styleId="Zdraznnintenzivn">
    <w:name w:val="Intense Emphasis"/>
    <w:basedOn w:val="Standardnpsmoodstavce"/>
    <w:uiPriority w:val="21"/>
    <w:qFormat/>
    <w:rsid w:val="00DD65C1"/>
    <w:rPr>
      <w:i/>
      <w:iCs/>
      <w:color w:val="5B9BD5" w:themeColor="accent1"/>
    </w:rPr>
  </w:style>
  <w:style w:type="character" w:styleId="Zdraznn">
    <w:name w:val="Emphasis"/>
    <w:basedOn w:val="Standardnpsmoodstavce"/>
    <w:uiPriority w:val="20"/>
    <w:qFormat/>
    <w:rsid w:val="00DD65C1"/>
    <w:rPr>
      <w:i/>
      <w:iCs/>
    </w:rPr>
  </w:style>
  <w:style w:type="character" w:styleId="Zdraznnjemn">
    <w:name w:val="Subtle Emphasis"/>
    <w:basedOn w:val="Standardnpsmoodstavce"/>
    <w:uiPriority w:val="19"/>
    <w:qFormat/>
    <w:rsid w:val="00DD65C1"/>
    <w:rPr>
      <w:i/>
      <w:iCs/>
      <w:color w:val="404040" w:themeColor="text1" w:themeTint="BF"/>
    </w:rPr>
  </w:style>
  <w:style w:type="paragraph" w:styleId="Bezmezer">
    <w:name w:val="No Spacing"/>
    <w:uiPriority w:val="1"/>
    <w:qFormat/>
    <w:rsid w:val="00DD65C1"/>
    <w:pPr>
      <w:suppressAutoHyphen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18843">
      <w:bodyDiv w:val="1"/>
      <w:marLeft w:val="0"/>
      <w:marRight w:val="0"/>
      <w:marTop w:val="0"/>
      <w:marBottom w:val="0"/>
      <w:divBdr>
        <w:top w:val="none" w:sz="0" w:space="0" w:color="auto"/>
        <w:left w:val="none" w:sz="0" w:space="0" w:color="auto"/>
        <w:bottom w:val="none" w:sz="0" w:space="0" w:color="auto"/>
        <w:right w:val="none" w:sz="0" w:space="0" w:color="auto"/>
      </w:divBdr>
    </w:div>
    <w:div w:id="881746150">
      <w:bodyDiv w:val="1"/>
      <w:marLeft w:val="0"/>
      <w:marRight w:val="0"/>
      <w:marTop w:val="0"/>
      <w:marBottom w:val="0"/>
      <w:divBdr>
        <w:top w:val="none" w:sz="0" w:space="0" w:color="auto"/>
        <w:left w:val="none" w:sz="0" w:space="0" w:color="auto"/>
        <w:bottom w:val="none" w:sz="0" w:space="0" w:color="auto"/>
        <w:right w:val="none" w:sz="0" w:space="0" w:color="auto"/>
      </w:divBdr>
      <w:divsChild>
        <w:div w:id="113906685">
          <w:marLeft w:val="144"/>
          <w:marRight w:val="0"/>
          <w:marTop w:val="240"/>
          <w:marBottom w:val="40"/>
          <w:divBdr>
            <w:top w:val="none" w:sz="0" w:space="0" w:color="auto"/>
            <w:left w:val="none" w:sz="0" w:space="0" w:color="auto"/>
            <w:bottom w:val="none" w:sz="0" w:space="0" w:color="auto"/>
            <w:right w:val="none" w:sz="0" w:space="0" w:color="auto"/>
          </w:divBdr>
        </w:div>
        <w:div w:id="414940490">
          <w:marLeft w:val="144"/>
          <w:marRight w:val="0"/>
          <w:marTop w:val="240"/>
          <w:marBottom w:val="40"/>
          <w:divBdr>
            <w:top w:val="none" w:sz="0" w:space="0" w:color="auto"/>
            <w:left w:val="none" w:sz="0" w:space="0" w:color="auto"/>
            <w:bottom w:val="none" w:sz="0" w:space="0" w:color="auto"/>
            <w:right w:val="none" w:sz="0" w:space="0" w:color="auto"/>
          </w:divBdr>
        </w:div>
        <w:div w:id="1363703701">
          <w:marLeft w:val="144"/>
          <w:marRight w:val="0"/>
          <w:marTop w:val="240"/>
          <w:marBottom w:val="40"/>
          <w:divBdr>
            <w:top w:val="none" w:sz="0" w:space="0" w:color="auto"/>
            <w:left w:val="none" w:sz="0" w:space="0" w:color="auto"/>
            <w:bottom w:val="none" w:sz="0" w:space="0" w:color="auto"/>
            <w:right w:val="none" w:sz="0" w:space="0" w:color="auto"/>
          </w:divBdr>
        </w:div>
        <w:div w:id="1469203833">
          <w:marLeft w:val="144"/>
          <w:marRight w:val="0"/>
          <w:marTop w:val="240"/>
          <w:marBottom w:val="40"/>
          <w:divBdr>
            <w:top w:val="none" w:sz="0" w:space="0" w:color="auto"/>
            <w:left w:val="none" w:sz="0" w:space="0" w:color="auto"/>
            <w:bottom w:val="none" w:sz="0" w:space="0" w:color="auto"/>
            <w:right w:val="none" w:sz="0" w:space="0" w:color="auto"/>
          </w:divBdr>
        </w:div>
        <w:div w:id="1754354643">
          <w:marLeft w:val="144"/>
          <w:marRight w:val="0"/>
          <w:marTop w:val="240"/>
          <w:marBottom w:val="40"/>
          <w:divBdr>
            <w:top w:val="none" w:sz="0" w:space="0" w:color="auto"/>
            <w:left w:val="none" w:sz="0" w:space="0" w:color="auto"/>
            <w:bottom w:val="none" w:sz="0" w:space="0" w:color="auto"/>
            <w:right w:val="none" w:sz="0" w:space="0" w:color="auto"/>
          </w:divBdr>
        </w:div>
        <w:div w:id="1884901439">
          <w:marLeft w:val="144"/>
          <w:marRight w:val="0"/>
          <w:marTop w:val="240"/>
          <w:marBottom w:val="40"/>
          <w:divBdr>
            <w:top w:val="none" w:sz="0" w:space="0" w:color="auto"/>
            <w:left w:val="none" w:sz="0" w:space="0" w:color="auto"/>
            <w:bottom w:val="none" w:sz="0" w:space="0" w:color="auto"/>
            <w:right w:val="none" w:sz="0" w:space="0" w:color="auto"/>
          </w:divBdr>
        </w:div>
        <w:div w:id="2013871414">
          <w:marLeft w:val="144"/>
          <w:marRight w:val="0"/>
          <w:marTop w:val="240"/>
          <w:marBottom w:val="40"/>
          <w:divBdr>
            <w:top w:val="none" w:sz="0" w:space="0" w:color="auto"/>
            <w:left w:val="none" w:sz="0" w:space="0" w:color="auto"/>
            <w:bottom w:val="none" w:sz="0" w:space="0" w:color="auto"/>
            <w:right w:val="none" w:sz="0" w:space="0" w:color="auto"/>
          </w:divBdr>
        </w:div>
      </w:divsChild>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hart" Target="charts/chart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hart" Target="charts/chart6.xml"/><Relationship Id="rId28" Type="http://schemas.openxmlformats.org/officeDocument/2006/relationships/chart" Target="charts/chart11.xml"/><Relationship Id="rId10" Type="http://schemas.openxmlformats.org/officeDocument/2006/relationships/footer" Target="footer2.xml"/><Relationship Id="rId19" Type="http://schemas.openxmlformats.org/officeDocument/2006/relationships/chart" Target="charts/chart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footer" Target="footer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EB8-45C4-92AD-436FEA248EE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EB8-45C4-92AD-436FEA248EE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EB8-45C4-92AD-436FEA248EE7}"/>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EB8-45C4-92AD-436FEA248EE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EB8-45C4-92AD-436FEA248EE7}"/>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9EB8-45C4-92AD-436FEA248EE7}"/>
              </c:ext>
            </c:extLst>
          </c:dPt>
          <c:dPt>
            <c:idx val="6"/>
            <c:bubble3D val="0"/>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9EB8-45C4-92AD-436FEA248EE7}"/>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7952-414B-A472-A859CC336E95}"/>
              </c:ext>
            </c:extLst>
          </c:dPt>
          <c:dLbls>
            <c:dLbl>
              <c:idx val="0"/>
              <c:layout>
                <c:manualLayout>
                  <c:x val="-3.1680503566738211E-2"/>
                  <c:y val="-3.99279800169906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EB8-45C4-92AD-436FEA248EE7}"/>
                </c:ext>
              </c:extLst>
            </c:dLbl>
            <c:dLbl>
              <c:idx val="1"/>
              <c:layout>
                <c:manualLayout>
                  <c:x val="-7.850179638639954E-3"/>
                  <c:y val="-7.67605589156427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EB8-45C4-92AD-436FEA248EE7}"/>
                </c:ext>
              </c:extLst>
            </c:dLbl>
            <c:dLbl>
              <c:idx val="2"/>
              <c:layout>
                <c:manualLayout>
                  <c:x val="7.567386185470387E-3"/>
                  <c:y val="-3.07761801513941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EB8-45C4-92AD-436FEA248EE7}"/>
                </c:ext>
              </c:extLst>
            </c:dLbl>
            <c:dLbl>
              <c:idx val="3"/>
              <c:layout>
                <c:manualLayout>
                  <c:x val="7.5224909891406849E-3"/>
                  <c:y val="1.371612968668771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EB8-45C4-92AD-436FEA248EE7}"/>
                </c:ext>
              </c:extLst>
            </c:dLbl>
            <c:dLbl>
              <c:idx val="4"/>
              <c:layout>
                <c:manualLayout>
                  <c:x val="-1.2644246067331224E-2"/>
                  <c:y val="-1.421475395285734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EB8-45C4-92AD-436FEA248EE7}"/>
                </c:ext>
              </c:extLst>
            </c:dLbl>
            <c:dLbl>
              <c:idx val="5"/>
              <c:layout>
                <c:manualLayout>
                  <c:x val="4.8796589936212029E-3"/>
                  <c:y val="1.54000255095175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EB8-45C4-92AD-436FEA248EE7}"/>
                </c:ext>
              </c:extLst>
            </c:dLbl>
            <c:dLbl>
              <c:idx val="6"/>
              <c:layout>
                <c:manualLayout>
                  <c:x val="1.1629244360619507E-2"/>
                  <c:y val="-0.1357177273130714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C00000"/>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EB8-45C4-92AD-436FEA248EE7}"/>
                </c:ext>
              </c:extLst>
            </c:dLbl>
            <c:dLbl>
              <c:idx val="7"/>
              <c:layout>
                <c:manualLayout>
                  <c:x val="1.7349447777514217E-2"/>
                  <c:y val="-1.424106406988981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E-7952-414B-A472-A859CC336E95}"/>
                </c:ext>
              </c:extLst>
            </c:dLbl>
            <c:spPr>
              <a:noFill/>
              <a:ln>
                <a:noFill/>
              </a:ln>
              <a:effectLst/>
            </c:sp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List1!$A$2:$A$9</c:f>
              <c:strCache>
                <c:ptCount val="8"/>
                <c:pt idx="0">
                  <c:v>Brokolice</c:v>
                </c:pt>
                <c:pt idx="1">
                  <c:v>Špenát</c:v>
                </c:pt>
                <c:pt idx="2">
                  <c:v>Oves</c:v>
                </c:pt>
                <c:pt idx="3">
                  <c:v>Cizrna</c:v>
                </c:pt>
                <c:pt idx="4">
                  <c:v>Pohanka</c:v>
                </c:pt>
                <c:pt idx="5">
                  <c:v>Brusinky</c:v>
                </c:pt>
                <c:pt idx="6">
                  <c:v>Vlašké ořechy</c:v>
                </c:pt>
                <c:pt idx="7">
                  <c:v>Sója</c:v>
                </c:pt>
              </c:strCache>
            </c:strRef>
          </c:cat>
          <c:val>
            <c:numRef>
              <c:f>List1!$B$2:$B$9</c:f>
              <c:numCache>
                <c:formatCode>General</c:formatCode>
                <c:ptCount val="8"/>
                <c:pt idx="0">
                  <c:v>1</c:v>
                </c:pt>
                <c:pt idx="1">
                  <c:v>2</c:v>
                </c:pt>
                <c:pt idx="2">
                  <c:v>2</c:v>
                </c:pt>
                <c:pt idx="3">
                  <c:v>3</c:v>
                </c:pt>
                <c:pt idx="4">
                  <c:v>2</c:v>
                </c:pt>
                <c:pt idx="5">
                  <c:v>1</c:v>
                </c:pt>
                <c:pt idx="6">
                  <c:v>4</c:v>
                </c:pt>
                <c:pt idx="7">
                  <c:v>2</c:v>
                </c:pt>
              </c:numCache>
            </c:numRef>
          </c:val>
          <c:extLst>
            <c:ext xmlns:c16="http://schemas.microsoft.com/office/drawing/2014/chart" uri="{C3380CC4-5D6E-409C-BE32-E72D297353CC}">
              <c16:uniqueId val="{0000000E-9EB8-45C4-92AD-436FEA248EE7}"/>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sz="1200" b="0">
              <a:effectLst/>
              <a:latin typeface="Times New Roman" panose="02020603050405020304" pitchFamily="18" charset="0"/>
              <a:cs typeface="Times New Roman" panose="02020603050405020304" pitchFamily="18" charset="0"/>
            </a:endParaRPr>
          </a:p>
        </c:rich>
      </c:tx>
      <c:layout>
        <c:manualLayout>
          <c:xMode val="edge"/>
          <c:yMode val="edge"/>
          <c:x val="1.3181685622631298E-4"/>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983-4634-A998-F05A1FC8A28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983-4634-A998-F05A1FC8A28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983-4634-A998-F05A1FC8A28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983-4634-A998-F05A1FC8A28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6983-4634-A998-F05A1FC8A28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6983-4634-A998-F05A1FC8A288}"/>
              </c:ext>
            </c:extLst>
          </c:dPt>
          <c:dPt>
            <c:idx val="6"/>
            <c:bubble3D val="0"/>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6983-4634-A998-F05A1FC8A288}"/>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6983-4634-A998-F05A1FC8A288}"/>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6983-4634-A998-F05A1FC8A288}"/>
              </c:ext>
            </c:extLst>
          </c:dPt>
          <c:dLbls>
            <c:dLbl>
              <c:idx val="0"/>
              <c:layout>
                <c:manualLayout>
                  <c:x val="1.8770238545817851E-2"/>
                  <c:y val="1.213605148671482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983-4634-A998-F05A1FC8A288}"/>
                </c:ext>
              </c:extLst>
            </c:dLbl>
            <c:dLbl>
              <c:idx val="1"/>
              <c:layout>
                <c:manualLayout>
                  <c:x val="2.0853896561704526E-3"/>
                  <c:y val="-1.590047819365053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983-4634-A998-F05A1FC8A288}"/>
                </c:ext>
              </c:extLst>
            </c:dLbl>
            <c:dLbl>
              <c:idx val="2"/>
              <c:layout>
                <c:manualLayout>
                  <c:x val="7.6174856088323546E-3"/>
                  <c:y val="4.56211124294394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983-4634-A998-F05A1FC8A288}"/>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showLegendKey val="0"/>
              <c:showVal val="0"/>
              <c:showCatName val="1"/>
              <c:showSerName val="0"/>
              <c:showPercent val="1"/>
              <c:showBubbleSize val="0"/>
              <c:extLst>
                <c:ext xmlns:c16="http://schemas.microsoft.com/office/drawing/2014/chart" uri="{C3380CC4-5D6E-409C-BE32-E72D297353CC}">
                  <c16:uniqueId val="{00000007-6983-4634-A998-F05A1FC8A288}"/>
                </c:ext>
              </c:extLst>
            </c:dLbl>
            <c:dLbl>
              <c:idx val="4"/>
              <c:layout>
                <c:manualLayout>
                  <c:x val="-2.9163296152542671E-2"/>
                  <c:y val="-5.711933268615412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983-4634-A998-F05A1FC8A288}"/>
                </c:ext>
              </c:extLst>
            </c:dLbl>
            <c:dLbl>
              <c:idx val="5"/>
              <c:layout>
                <c:manualLayout>
                  <c:x val="4.8796589936212029E-3"/>
                  <c:y val="1.54000255095175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983-4634-A998-F05A1FC8A288}"/>
                </c:ext>
              </c:extLst>
            </c:dLbl>
            <c:dLbl>
              <c:idx val="6"/>
              <c:layout>
                <c:manualLayout>
                  <c:x val="2.8122484689413825E-3"/>
                  <c:y val="-0.2098441655189141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C00000"/>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983-4634-A998-F05A1FC8A288}"/>
                </c:ext>
              </c:extLst>
            </c:dLbl>
            <c:dLbl>
              <c:idx val="7"/>
              <c:layout>
                <c:manualLayout>
                  <c:x val="6.5245844269466316E-3"/>
                  <c:y val="-0.1071132940065660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6983-4634-A998-F05A1FC8A288}"/>
                </c:ext>
              </c:extLst>
            </c:dLbl>
            <c:dLbl>
              <c:idx val="8"/>
              <c:layout>
                <c:manualLayout>
                  <c:x val="-3.252552314089862E-2"/>
                  <c:y val="-3.397332182792219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6983-4634-A998-F05A1FC8A288}"/>
                </c:ext>
              </c:extLst>
            </c:dLbl>
            <c:spPr>
              <a:noFill/>
              <a:ln>
                <a:noFill/>
              </a:ln>
              <a:effectLst/>
            </c:sp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List1!$A$2:$A$10</c:f>
              <c:strCache>
                <c:ptCount val="9"/>
                <c:pt idx="0">
                  <c:v>Brokolice</c:v>
                </c:pt>
                <c:pt idx="1">
                  <c:v>Špenát</c:v>
                </c:pt>
                <c:pt idx="2">
                  <c:v>Oves</c:v>
                </c:pt>
                <c:pt idx="3">
                  <c:v>Cizrna</c:v>
                </c:pt>
                <c:pt idx="4">
                  <c:v>Pohanka</c:v>
                </c:pt>
                <c:pt idx="5">
                  <c:v>Brusinky</c:v>
                </c:pt>
                <c:pt idx="6">
                  <c:v>Vlašké ořechy</c:v>
                </c:pt>
                <c:pt idx="7">
                  <c:v>Kapusta</c:v>
                </c:pt>
                <c:pt idx="8">
                  <c:v>Sója</c:v>
                </c:pt>
              </c:strCache>
            </c:strRef>
          </c:cat>
          <c:val>
            <c:numRef>
              <c:f>List1!$B$2:$B$10</c:f>
              <c:numCache>
                <c:formatCode>General</c:formatCode>
                <c:ptCount val="9"/>
                <c:pt idx="0">
                  <c:v>3</c:v>
                </c:pt>
                <c:pt idx="1">
                  <c:v>4</c:v>
                </c:pt>
                <c:pt idx="2">
                  <c:v>3</c:v>
                </c:pt>
                <c:pt idx="4">
                  <c:v>1</c:v>
                </c:pt>
                <c:pt idx="5">
                  <c:v>2</c:v>
                </c:pt>
                <c:pt idx="6">
                  <c:v>2</c:v>
                </c:pt>
                <c:pt idx="7">
                  <c:v>1</c:v>
                </c:pt>
                <c:pt idx="8">
                  <c:v>3</c:v>
                </c:pt>
              </c:numCache>
            </c:numRef>
          </c:val>
          <c:extLst>
            <c:ext xmlns:c16="http://schemas.microsoft.com/office/drawing/2014/chart" uri="{C3380CC4-5D6E-409C-BE32-E72D297353CC}">
              <c16:uniqueId val="{00000012-6983-4634-A998-F05A1FC8A288}"/>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a:latin typeface="Times New Roman" panose="02020603050405020304" pitchFamily="18" charset="0"/>
                <a:cs typeface="Times New Roman" panose="02020603050405020304" pitchFamily="18" charset="0"/>
              </a:rPr>
              <a:t>Využití</a:t>
            </a:r>
            <a:r>
              <a:rPr lang="cs-CZ" sz="1200" baseline="0">
                <a:latin typeface="Times New Roman" panose="02020603050405020304" pitchFamily="18" charset="0"/>
                <a:cs typeface="Times New Roman" panose="02020603050405020304" pitchFamily="18" charset="0"/>
              </a:rPr>
              <a:t> funkčních potravin</a:t>
            </a:r>
            <a:endParaRPr lang="cs-CZ"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List1!$A$2:$A$16</c:f>
              <c:strCache>
                <c:ptCount val="15"/>
                <c:pt idx="0">
                  <c:v>Kapusta</c:v>
                </c:pt>
                <c:pt idx="1">
                  <c:v>  Oves </c:v>
                </c:pt>
                <c:pt idx="2">
                  <c:v>Cizrna</c:v>
                </c:pt>
                <c:pt idx="3">
                  <c:v>Sója</c:v>
                </c:pt>
                <c:pt idx="4">
                  <c:v>      Brokolice</c:v>
                </c:pt>
                <c:pt idx="6">
                  <c:v>Špenát     </c:v>
                </c:pt>
                <c:pt idx="8">
                  <c:v>Avokádo</c:v>
                </c:pt>
                <c:pt idx="10">
                  <c:v>Brusinky</c:v>
                </c:pt>
                <c:pt idx="12">
                  <c:v>Pohanka</c:v>
                </c:pt>
                <c:pt idx="14">
                  <c:v>Vlašské ořechy</c:v>
                </c:pt>
              </c:strCache>
            </c:strRef>
          </c:cat>
          <c:val>
            <c:numRef>
              <c:f>List1!$B$2:$B$16</c:f>
              <c:numCache>
                <c:formatCode>General</c:formatCode>
                <c:ptCount val="15"/>
                <c:pt idx="0">
                  <c:v>2</c:v>
                </c:pt>
                <c:pt idx="1">
                  <c:v>7</c:v>
                </c:pt>
                <c:pt idx="2">
                  <c:v>1</c:v>
                </c:pt>
                <c:pt idx="3">
                  <c:v>2</c:v>
                </c:pt>
                <c:pt idx="4">
                  <c:v>10</c:v>
                </c:pt>
                <c:pt idx="6">
                  <c:v>10</c:v>
                </c:pt>
                <c:pt idx="8">
                  <c:v>1</c:v>
                </c:pt>
                <c:pt idx="10">
                  <c:v>10</c:v>
                </c:pt>
                <c:pt idx="12">
                  <c:v>2</c:v>
                </c:pt>
                <c:pt idx="14">
                  <c:v>8</c:v>
                </c:pt>
              </c:numCache>
            </c:numRef>
          </c:val>
          <c:extLst>
            <c:ext xmlns:c16="http://schemas.microsoft.com/office/drawing/2014/chart" uri="{C3380CC4-5D6E-409C-BE32-E72D297353CC}">
              <c16:uniqueId val="{00000000-F381-44E0-81CB-A5B816141435}"/>
            </c:ext>
          </c:extLst>
        </c:ser>
        <c:ser>
          <c:idx val="1"/>
          <c:order val="1"/>
          <c:tx>
            <c:strRef>
              <c:f>List1!$C$1</c:f>
              <c:strCache>
                <c:ptCount val="1"/>
                <c:pt idx="0">
                  <c:v>Sloupec1</c:v>
                </c:pt>
              </c:strCache>
            </c:strRef>
          </c:tx>
          <c:spPr>
            <a:solidFill>
              <a:schemeClr val="accent2"/>
            </a:solidFill>
            <a:ln>
              <a:noFill/>
            </a:ln>
            <a:effectLst/>
          </c:spPr>
          <c:invertIfNegative val="0"/>
          <c:cat>
            <c:strRef>
              <c:f>List1!$A$2:$A$16</c:f>
              <c:strCache>
                <c:ptCount val="15"/>
                <c:pt idx="0">
                  <c:v>Kapusta</c:v>
                </c:pt>
                <c:pt idx="1">
                  <c:v>  Oves </c:v>
                </c:pt>
                <c:pt idx="2">
                  <c:v>Cizrna</c:v>
                </c:pt>
                <c:pt idx="3">
                  <c:v>Sója</c:v>
                </c:pt>
                <c:pt idx="4">
                  <c:v>      Brokolice</c:v>
                </c:pt>
                <c:pt idx="6">
                  <c:v>Špenát     </c:v>
                </c:pt>
                <c:pt idx="8">
                  <c:v>Avokádo</c:v>
                </c:pt>
                <c:pt idx="10">
                  <c:v>Brusinky</c:v>
                </c:pt>
                <c:pt idx="12">
                  <c:v>Pohanka</c:v>
                </c:pt>
                <c:pt idx="14">
                  <c:v>Vlašské ořechy</c:v>
                </c:pt>
              </c:strCache>
            </c:strRef>
          </c:cat>
          <c:val>
            <c:numRef>
              <c:f>List1!$C$2:$C$16</c:f>
              <c:numCache>
                <c:formatCode>General</c:formatCode>
                <c:ptCount val="15"/>
              </c:numCache>
            </c:numRef>
          </c:val>
          <c:extLst>
            <c:ext xmlns:c16="http://schemas.microsoft.com/office/drawing/2014/chart" uri="{C3380CC4-5D6E-409C-BE32-E72D297353CC}">
              <c16:uniqueId val="{00000001-F381-44E0-81CB-A5B816141435}"/>
            </c:ext>
          </c:extLst>
        </c:ser>
        <c:ser>
          <c:idx val="2"/>
          <c:order val="2"/>
          <c:tx>
            <c:strRef>
              <c:f>List1!$D$1</c:f>
              <c:strCache>
                <c:ptCount val="1"/>
                <c:pt idx="0">
                  <c:v>Sloupec2</c:v>
                </c:pt>
              </c:strCache>
            </c:strRef>
          </c:tx>
          <c:spPr>
            <a:solidFill>
              <a:schemeClr val="accent3"/>
            </a:solidFill>
            <a:ln>
              <a:noFill/>
            </a:ln>
            <a:effectLst/>
          </c:spPr>
          <c:invertIfNegative val="0"/>
          <c:cat>
            <c:strRef>
              <c:f>List1!$A$2:$A$16</c:f>
              <c:strCache>
                <c:ptCount val="15"/>
                <c:pt idx="0">
                  <c:v>Kapusta</c:v>
                </c:pt>
                <c:pt idx="1">
                  <c:v>  Oves </c:v>
                </c:pt>
                <c:pt idx="2">
                  <c:v>Cizrna</c:v>
                </c:pt>
                <c:pt idx="3">
                  <c:v>Sója</c:v>
                </c:pt>
                <c:pt idx="4">
                  <c:v>      Brokolice</c:v>
                </c:pt>
                <c:pt idx="6">
                  <c:v>Špenát     </c:v>
                </c:pt>
                <c:pt idx="8">
                  <c:v>Avokádo</c:v>
                </c:pt>
                <c:pt idx="10">
                  <c:v>Brusinky</c:v>
                </c:pt>
                <c:pt idx="12">
                  <c:v>Pohanka</c:v>
                </c:pt>
                <c:pt idx="14">
                  <c:v>Vlašské ořechy</c:v>
                </c:pt>
              </c:strCache>
            </c:strRef>
          </c:cat>
          <c:val>
            <c:numRef>
              <c:f>List1!$D$2:$D$16</c:f>
              <c:numCache>
                <c:formatCode>General</c:formatCode>
                <c:ptCount val="15"/>
              </c:numCache>
            </c:numRef>
          </c:val>
          <c:extLst>
            <c:ext xmlns:c16="http://schemas.microsoft.com/office/drawing/2014/chart" uri="{C3380CC4-5D6E-409C-BE32-E72D297353CC}">
              <c16:uniqueId val="{00000002-F381-44E0-81CB-A5B816141435}"/>
            </c:ext>
          </c:extLst>
        </c:ser>
        <c:dLbls>
          <c:showLegendKey val="0"/>
          <c:showVal val="0"/>
          <c:showCatName val="0"/>
          <c:showSerName val="0"/>
          <c:showPercent val="0"/>
          <c:showBubbleSize val="0"/>
        </c:dLbls>
        <c:gapWidth val="219"/>
        <c:overlap val="-27"/>
        <c:axId val="394574496"/>
        <c:axId val="394572144"/>
      </c:barChart>
      <c:catAx>
        <c:axId val="39457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94572144"/>
        <c:crosses val="autoZero"/>
        <c:auto val="1"/>
        <c:lblAlgn val="ctr"/>
        <c:lblOffset val="100"/>
        <c:noMultiLvlLbl val="0"/>
      </c:catAx>
      <c:valAx>
        <c:axId val="39457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94574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65E-4727-A505-84BBD9F431F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65E-4727-A505-84BBD9F431F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65E-4727-A505-84BBD9F431F2}"/>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365E-4727-A505-84BBD9F431F2}"/>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365E-4727-A505-84BBD9F431F2}"/>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365E-4727-A505-84BBD9F431F2}"/>
              </c:ext>
            </c:extLst>
          </c:dPt>
          <c:dPt>
            <c:idx val="6"/>
            <c:bubble3D val="0"/>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365E-4727-A505-84BBD9F431F2}"/>
              </c:ext>
            </c:extLst>
          </c:dPt>
          <c:dLbls>
            <c:dLbl>
              <c:idx val="0"/>
              <c:layout>
                <c:manualLayout>
                  <c:x val="-6.4111260362011771E-2"/>
                  <c:y val="-9.383274008557149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65E-4727-A505-84BBD9F431F2}"/>
                </c:ext>
              </c:extLst>
            </c:dLbl>
            <c:dLbl>
              <c:idx val="1"/>
              <c:layout>
                <c:manualLayout>
                  <c:x val="-3.7397987833990148E-2"/>
                  <c:y val="-2.226404918563261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65E-4727-A505-84BBD9F431F2}"/>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showLegendKey val="0"/>
              <c:showVal val="0"/>
              <c:showCatName val="1"/>
              <c:showSerName val="0"/>
              <c:showPercent val="1"/>
              <c:showBubbleSize val="0"/>
              <c:extLst>
                <c:ext xmlns:c16="http://schemas.microsoft.com/office/drawing/2014/chart" uri="{C3380CC4-5D6E-409C-BE32-E72D297353CC}">
                  <c16:uniqueId val="{00000005-365E-4727-A505-84BBD9F431F2}"/>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showLegendKey val="0"/>
              <c:showVal val="0"/>
              <c:showCatName val="1"/>
              <c:showSerName val="0"/>
              <c:showPercent val="1"/>
              <c:showBubbleSize val="0"/>
              <c:extLst>
                <c:ext xmlns:c16="http://schemas.microsoft.com/office/drawing/2014/chart" uri="{C3380CC4-5D6E-409C-BE32-E72D297353CC}">
                  <c16:uniqueId val="{00000007-365E-4727-A505-84BBD9F431F2}"/>
                </c:ext>
              </c:extLst>
            </c:dLbl>
            <c:dLbl>
              <c:idx val="4"/>
              <c:layout>
                <c:manualLayout>
                  <c:x val="-8.8808408845218571E-4"/>
                  <c:y val="-0.1027814331427749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65E-4727-A505-84BBD9F431F2}"/>
                </c:ext>
              </c:extLst>
            </c:dLbl>
            <c:dLbl>
              <c:idx val="5"/>
              <c:layout>
                <c:manualLayout>
                  <c:x val="4.8796589936212029E-3"/>
                  <c:y val="1.54000255095175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65E-4727-A505-84BBD9F431F2}"/>
                </c:ext>
              </c:extLst>
            </c:dLbl>
            <c:dLbl>
              <c:idx val="6"/>
              <c:layout>
                <c:manualLayout>
                  <c:x val="8.1354439554622113E-2"/>
                  <c:y val="6.9377629166217239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C00000"/>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65E-4727-A505-84BBD9F431F2}"/>
                </c:ext>
              </c:extLst>
            </c:dLbl>
            <c:spPr>
              <a:noFill/>
              <a:ln>
                <a:noFill/>
              </a:ln>
              <a:effectLst/>
            </c:sp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List1!$A$2:$A$8</c:f>
              <c:strCache>
                <c:ptCount val="7"/>
                <c:pt idx="0">
                  <c:v>Brokolice</c:v>
                </c:pt>
                <c:pt idx="1">
                  <c:v>Špenát</c:v>
                </c:pt>
                <c:pt idx="2">
                  <c:v>Oves</c:v>
                </c:pt>
                <c:pt idx="3">
                  <c:v>Cizrna</c:v>
                </c:pt>
                <c:pt idx="4">
                  <c:v>Pohanka</c:v>
                </c:pt>
                <c:pt idx="5">
                  <c:v>Brusinky</c:v>
                </c:pt>
                <c:pt idx="6">
                  <c:v>Vlašké ořechy</c:v>
                </c:pt>
              </c:strCache>
            </c:strRef>
          </c:cat>
          <c:val>
            <c:numRef>
              <c:f>List1!$B$2:$B$8</c:f>
              <c:numCache>
                <c:formatCode>General</c:formatCode>
                <c:ptCount val="7"/>
                <c:pt idx="0">
                  <c:v>3</c:v>
                </c:pt>
                <c:pt idx="1">
                  <c:v>6</c:v>
                </c:pt>
                <c:pt idx="5">
                  <c:v>1</c:v>
                </c:pt>
                <c:pt idx="6">
                  <c:v>1</c:v>
                </c:pt>
              </c:numCache>
            </c:numRef>
          </c:val>
          <c:extLst>
            <c:ext xmlns:c16="http://schemas.microsoft.com/office/drawing/2014/chart" uri="{C3380CC4-5D6E-409C-BE32-E72D297353CC}">
              <c16:uniqueId val="{0000000E-365E-4727-A505-84BBD9F431F2}"/>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339-4C01-9A24-2C63BEE52BD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339-4C01-9A24-2C63BEE52BD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339-4C01-9A24-2C63BEE52BD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339-4C01-9A24-2C63BEE52BD5}"/>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6339-4C01-9A24-2C63BEE52BD5}"/>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6339-4C01-9A24-2C63BEE52BD5}"/>
              </c:ext>
            </c:extLst>
          </c:dPt>
          <c:dPt>
            <c:idx val="6"/>
            <c:bubble3D val="0"/>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6339-4C01-9A24-2C63BEE52BD5}"/>
              </c:ext>
            </c:extLst>
          </c:dPt>
          <c:dLbls>
            <c:dLbl>
              <c:idx val="0"/>
              <c:layout>
                <c:manualLayout>
                  <c:x val="-1.5788353976959289E-2"/>
                  <c:y val="-1.982741883291989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339-4C01-9A24-2C63BEE52BD5}"/>
                </c:ext>
              </c:extLst>
            </c:dLbl>
            <c:dLbl>
              <c:idx val="1"/>
              <c:layout>
                <c:manualLayout>
                  <c:x val="4.6069052866977864E-2"/>
                  <c:y val="5.715888253694315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339-4C01-9A24-2C63BEE52BD5}"/>
                </c:ext>
              </c:extLst>
            </c:dLbl>
            <c:dLbl>
              <c:idx val="2"/>
              <c:layout>
                <c:manualLayout>
                  <c:x val="7.6174856088323546E-3"/>
                  <c:y val="4.56211124294394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339-4C01-9A24-2C63BEE52BD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showLegendKey val="0"/>
              <c:showVal val="0"/>
              <c:showCatName val="1"/>
              <c:showSerName val="0"/>
              <c:showPercent val="1"/>
              <c:showBubbleSize val="0"/>
              <c:extLst>
                <c:ext xmlns:c16="http://schemas.microsoft.com/office/drawing/2014/chart" uri="{C3380CC4-5D6E-409C-BE32-E72D297353CC}">
                  <c16:uniqueId val="{00000007-6339-4C01-9A24-2C63BEE52BD5}"/>
                </c:ext>
              </c:extLst>
            </c:dLbl>
            <c:dLbl>
              <c:idx val="4"/>
              <c:layout>
                <c:manualLayout>
                  <c:x val="-8.8808408845218571E-4"/>
                  <c:y val="-0.1027814331427749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339-4C01-9A24-2C63BEE52BD5}"/>
                </c:ext>
              </c:extLst>
            </c:dLbl>
            <c:dLbl>
              <c:idx val="5"/>
              <c:layout>
                <c:manualLayout>
                  <c:x val="4.8796589936212029E-3"/>
                  <c:y val="1.54000255095175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339-4C01-9A24-2C63BEE52BD5}"/>
                </c:ext>
              </c:extLst>
            </c:dLbl>
            <c:dLbl>
              <c:idx val="6"/>
              <c:layout>
                <c:manualLayout>
                  <c:x val="2.1662325197097772E-2"/>
                  <c:y val="-4.329054758566142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C00000"/>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339-4C01-9A24-2C63BEE52BD5}"/>
                </c:ext>
              </c:extLst>
            </c:dLbl>
            <c:spPr>
              <a:noFill/>
              <a:ln>
                <a:noFill/>
              </a:ln>
              <a:effectLst/>
            </c:sp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List1!$A$2:$A$8</c:f>
              <c:strCache>
                <c:ptCount val="7"/>
                <c:pt idx="0">
                  <c:v>Brokolice</c:v>
                </c:pt>
                <c:pt idx="1">
                  <c:v>Špenát</c:v>
                </c:pt>
                <c:pt idx="2">
                  <c:v>Oves</c:v>
                </c:pt>
                <c:pt idx="3">
                  <c:v>Cizrna</c:v>
                </c:pt>
                <c:pt idx="4">
                  <c:v>Pohanka</c:v>
                </c:pt>
                <c:pt idx="5">
                  <c:v>Brusinky</c:v>
                </c:pt>
                <c:pt idx="6">
                  <c:v>Vlašké ořechy</c:v>
                </c:pt>
              </c:strCache>
            </c:strRef>
          </c:cat>
          <c:val>
            <c:numRef>
              <c:f>List1!$B$2:$B$8</c:f>
              <c:numCache>
                <c:formatCode>General</c:formatCode>
                <c:ptCount val="7"/>
                <c:pt idx="0">
                  <c:v>2</c:v>
                </c:pt>
                <c:pt idx="1">
                  <c:v>3</c:v>
                </c:pt>
                <c:pt idx="2">
                  <c:v>2</c:v>
                </c:pt>
                <c:pt idx="5">
                  <c:v>4</c:v>
                </c:pt>
                <c:pt idx="6">
                  <c:v>8</c:v>
                </c:pt>
              </c:numCache>
            </c:numRef>
          </c:val>
          <c:extLst>
            <c:ext xmlns:c16="http://schemas.microsoft.com/office/drawing/2014/chart" uri="{C3380CC4-5D6E-409C-BE32-E72D297353CC}">
              <c16:uniqueId val="{0000000E-6339-4C01-9A24-2C63BEE52BD5}"/>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FBB-490A-BAFF-EE957D60806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FBB-490A-BAFF-EE957D60806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FBB-490A-BAFF-EE957D60806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FBB-490A-BAFF-EE957D608065}"/>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FBB-490A-BAFF-EE957D608065}"/>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FBB-490A-BAFF-EE957D608065}"/>
              </c:ext>
            </c:extLst>
          </c:dPt>
          <c:dPt>
            <c:idx val="6"/>
            <c:bubble3D val="0"/>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0FBB-490A-BAFF-EE957D608065}"/>
              </c:ext>
            </c:extLst>
          </c:dPt>
          <c:dLbls>
            <c:dLbl>
              <c:idx val="0"/>
              <c:layout>
                <c:manualLayout>
                  <c:x val="5.332883106859522E-2"/>
                  <c:y val="1.213605148671482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FBB-490A-BAFF-EE957D608065}"/>
                </c:ext>
              </c:extLst>
            </c:dLbl>
            <c:dLbl>
              <c:idx val="1"/>
              <c:layout>
                <c:manualLayout>
                  <c:x val="-1.0563005731729341E-3"/>
                  <c:y val="5.715888253694315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FBB-490A-BAFF-EE957D608065}"/>
                </c:ext>
              </c:extLst>
            </c:dLbl>
            <c:dLbl>
              <c:idx val="2"/>
              <c:layout>
                <c:manualLayout>
                  <c:x val="7.6174856088323546E-3"/>
                  <c:y val="4.56211124294394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FBB-490A-BAFF-EE957D60806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showLegendKey val="0"/>
              <c:showVal val="0"/>
              <c:showCatName val="1"/>
              <c:showSerName val="0"/>
              <c:showPercent val="1"/>
              <c:showBubbleSize val="0"/>
              <c:extLst>
                <c:ext xmlns:c16="http://schemas.microsoft.com/office/drawing/2014/chart" uri="{C3380CC4-5D6E-409C-BE32-E72D297353CC}">
                  <c16:uniqueId val="{00000007-0FBB-490A-BAFF-EE957D608065}"/>
                </c:ext>
              </c:extLst>
            </c:dLbl>
            <c:dLbl>
              <c:idx val="4"/>
              <c:layout>
                <c:manualLayout>
                  <c:x val="-8.8808408845218571E-4"/>
                  <c:y val="-0.1027814331427749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FBB-490A-BAFF-EE957D608065}"/>
                </c:ext>
              </c:extLst>
            </c:dLbl>
            <c:dLbl>
              <c:idx val="5"/>
              <c:layout>
                <c:manualLayout>
                  <c:x val="4.8796589936212029E-3"/>
                  <c:y val="1.54000255095175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FBB-490A-BAFF-EE957D608065}"/>
                </c:ext>
              </c:extLst>
            </c:dLbl>
            <c:dLbl>
              <c:idx val="6"/>
              <c:layout>
                <c:manualLayout>
                  <c:x val="-4.7454859848456765E-2"/>
                  <c:y val="3.433502319059428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C00000"/>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FBB-490A-BAFF-EE957D608065}"/>
                </c:ext>
              </c:extLst>
            </c:dLbl>
            <c:spPr>
              <a:noFill/>
              <a:ln>
                <a:noFill/>
              </a:ln>
              <a:effectLst/>
            </c:sp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List1!$A$2:$A$8</c:f>
              <c:strCache>
                <c:ptCount val="7"/>
                <c:pt idx="0">
                  <c:v>Brokolice</c:v>
                </c:pt>
                <c:pt idx="1">
                  <c:v>Špenát</c:v>
                </c:pt>
                <c:pt idx="2">
                  <c:v>Oves</c:v>
                </c:pt>
                <c:pt idx="3">
                  <c:v>Cizrna</c:v>
                </c:pt>
                <c:pt idx="4">
                  <c:v>Pohanka</c:v>
                </c:pt>
                <c:pt idx="5">
                  <c:v>Brusinky</c:v>
                </c:pt>
                <c:pt idx="6">
                  <c:v>Vlašké ořechy</c:v>
                </c:pt>
              </c:strCache>
            </c:strRef>
          </c:cat>
          <c:val>
            <c:numRef>
              <c:f>List1!$B$2:$B$8</c:f>
              <c:numCache>
                <c:formatCode>General</c:formatCode>
                <c:ptCount val="7"/>
                <c:pt idx="0">
                  <c:v>1</c:v>
                </c:pt>
                <c:pt idx="1">
                  <c:v>4</c:v>
                </c:pt>
                <c:pt idx="5">
                  <c:v>2</c:v>
                </c:pt>
                <c:pt idx="6">
                  <c:v>1</c:v>
                </c:pt>
              </c:numCache>
            </c:numRef>
          </c:val>
          <c:extLst>
            <c:ext xmlns:c16="http://schemas.microsoft.com/office/drawing/2014/chart" uri="{C3380CC4-5D6E-409C-BE32-E72D297353CC}">
              <c16:uniqueId val="{0000000E-0FBB-490A-BAFF-EE957D608065}"/>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D53-428C-846C-6324DE76325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D53-428C-846C-6324DE76325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D53-428C-846C-6324DE76325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D53-428C-846C-6324DE76325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D53-428C-846C-6324DE76325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D53-428C-846C-6324DE763254}"/>
              </c:ext>
            </c:extLst>
          </c:dPt>
          <c:dPt>
            <c:idx val="6"/>
            <c:bubble3D val="0"/>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7D53-428C-846C-6324DE763254}"/>
              </c:ext>
            </c:extLst>
          </c:dPt>
          <c:dLbls>
            <c:dLbl>
              <c:idx val="0"/>
              <c:layout>
                <c:manualLayout>
                  <c:x val="-2.2639240579509059E-3"/>
                  <c:y val="7.5698414410527454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D53-428C-846C-6324DE763254}"/>
                </c:ext>
              </c:extLst>
            </c:dLbl>
            <c:dLbl>
              <c:idx val="1"/>
              <c:layout>
                <c:manualLayout>
                  <c:x val="-1.0563005731729341E-3"/>
                  <c:y val="5.715888253694315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D53-428C-846C-6324DE763254}"/>
                </c:ext>
              </c:extLst>
            </c:dLbl>
            <c:dLbl>
              <c:idx val="2"/>
              <c:layout>
                <c:manualLayout>
                  <c:x val="7.6174856088323546E-3"/>
                  <c:y val="4.56211124294394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D53-428C-846C-6324DE76325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showLegendKey val="0"/>
              <c:showVal val="0"/>
              <c:showCatName val="1"/>
              <c:showSerName val="0"/>
              <c:showPercent val="1"/>
              <c:showBubbleSize val="0"/>
              <c:extLst>
                <c:ext xmlns:c16="http://schemas.microsoft.com/office/drawing/2014/chart" uri="{C3380CC4-5D6E-409C-BE32-E72D297353CC}">
                  <c16:uniqueId val="{00000007-7D53-428C-846C-6324DE763254}"/>
                </c:ext>
              </c:extLst>
            </c:dLbl>
            <c:dLbl>
              <c:idx val="4"/>
              <c:layout>
                <c:manualLayout>
                  <c:x val="-8.8808408845218571E-4"/>
                  <c:y val="-0.1027814331427749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D53-428C-846C-6324DE763254}"/>
                </c:ext>
              </c:extLst>
            </c:dLbl>
            <c:dLbl>
              <c:idx val="5"/>
              <c:layout>
                <c:manualLayout>
                  <c:x val="4.8796589936212029E-3"/>
                  <c:y val="1.54000255095175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D53-428C-846C-6324DE763254}"/>
                </c:ext>
              </c:extLst>
            </c:dLbl>
            <c:dLbl>
              <c:idx val="6"/>
              <c:layout>
                <c:manualLayout>
                  <c:x val="2.1662325197097772E-2"/>
                  <c:y val="-4.329054758566142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C00000"/>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D53-428C-846C-6324DE763254}"/>
                </c:ext>
              </c:extLst>
            </c:dLbl>
            <c:spPr>
              <a:noFill/>
              <a:ln>
                <a:noFill/>
              </a:ln>
              <a:effectLst/>
            </c:sp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List1!$A$2:$A$8</c:f>
              <c:strCache>
                <c:ptCount val="7"/>
                <c:pt idx="0">
                  <c:v>Brokolice</c:v>
                </c:pt>
                <c:pt idx="1">
                  <c:v>Špenát</c:v>
                </c:pt>
                <c:pt idx="2">
                  <c:v>Oves</c:v>
                </c:pt>
                <c:pt idx="3">
                  <c:v>Cizrna</c:v>
                </c:pt>
                <c:pt idx="4">
                  <c:v>Pohanka</c:v>
                </c:pt>
                <c:pt idx="5">
                  <c:v>Brusinky</c:v>
                </c:pt>
                <c:pt idx="6">
                  <c:v>Vlašké ořechy</c:v>
                </c:pt>
              </c:strCache>
            </c:strRef>
          </c:cat>
          <c:val>
            <c:numRef>
              <c:f>List1!$B$2:$B$8</c:f>
              <c:numCache>
                <c:formatCode>General</c:formatCode>
                <c:ptCount val="7"/>
                <c:pt idx="0">
                  <c:v>1</c:v>
                </c:pt>
                <c:pt idx="1">
                  <c:v>3</c:v>
                </c:pt>
                <c:pt idx="2">
                  <c:v>2</c:v>
                </c:pt>
                <c:pt idx="5">
                  <c:v>1</c:v>
                </c:pt>
              </c:numCache>
            </c:numRef>
          </c:val>
          <c:extLst>
            <c:ext xmlns:c16="http://schemas.microsoft.com/office/drawing/2014/chart" uri="{C3380CC4-5D6E-409C-BE32-E72D297353CC}">
              <c16:uniqueId val="{0000000E-7D53-428C-846C-6324DE763254}"/>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CC8-4931-96D8-43F49BC318A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CC8-4931-96D8-43F49BC318A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CC8-4931-96D8-43F49BC318AC}"/>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CC8-4931-96D8-43F49BC318AC}"/>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1CC8-4931-96D8-43F49BC318AC}"/>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1CC8-4931-96D8-43F49BC318AC}"/>
              </c:ext>
            </c:extLst>
          </c:dPt>
          <c:dPt>
            <c:idx val="6"/>
            <c:bubble3D val="0"/>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1CC8-4931-96D8-43F49BC318AC}"/>
              </c:ext>
            </c:extLst>
          </c:dPt>
          <c:dLbls>
            <c:dLbl>
              <c:idx val="0"/>
              <c:layout>
                <c:manualLayout>
                  <c:x val="2.1911928775161352E-2"/>
                  <c:y val="-1.069499874159565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CC8-4931-96D8-43F49BC318AC}"/>
                </c:ext>
              </c:extLst>
            </c:dLbl>
            <c:dLbl>
              <c:idx val="1"/>
              <c:layout>
                <c:manualLayout>
                  <c:x val="-1.0563005731729341E-3"/>
                  <c:y val="5.715888253694315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CC8-4931-96D8-43F49BC318AC}"/>
                </c:ext>
              </c:extLst>
            </c:dLbl>
            <c:dLbl>
              <c:idx val="2"/>
              <c:layout>
                <c:manualLayout>
                  <c:x val="7.6174856088323546E-3"/>
                  <c:y val="4.56211124294394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CC8-4931-96D8-43F49BC318AC}"/>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showLegendKey val="0"/>
              <c:showVal val="0"/>
              <c:showCatName val="1"/>
              <c:showSerName val="0"/>
              <c:showPercent val="1"/>
              <c:showBubbleSize val="0"/>
              <c:extLst>
                <c:ext xmlns:c16="http://schemas.microsoft.com/office/drawing/2014/chart" uri="{C3380CC4-5D6E-409C-BE32-E72D297353CC}">
                  <c16:uniqueId val="{00000007-1CC8-4931-96D8-43F49BC318AC}"/>
                </c:ext>
              </c:extLst>
            </c:dLbl>
            <c:dLbl>
              <c:idx val="4"/>
              <c:layout>
                <c:manualLayout>
                  <c:x val="-8.8808408845218571E-4"/>
                  <c:y val="-0.1027814331427749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CC8-4931-96D8-43F49BC318AC}"/>
                </c:ext>
              </c:extLst>
            </c:dLbl>
            <c:dLbl>
              <c:idx val="5"/>
              <c:layout>
                <c:manualLayout>
                  <c:x val="4.8796589936212029E-3"/>
                  <c:y val="1.54000255095175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CC8-4931-96D8-43F49BC318AC}"/>
                </c:ext>
              </c:extLst>
            </c:dLbl>
            <c:dLbl>
              <c:idx val="6"/>
              <c:layout>
                <c:manualLayout>
                  <c:x val="2.1662325197097772E-2"/>
                  <c:y val="-4.329054758566142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C00000"/>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CC8-4931-96D8-43F49BC318AC}"/>
                </c:ext>
              </c:extLst>
            </c:dLbl>
            <c:spPr>
              <a:noFill/>
              <a:ln>
                <a:noFill/>
              </a:ln>
              <a:effectLst/>
            </c:sp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List1!$A$2:$A$8</c:f>
              <c:strCache>
                <c:ptCount val="7"/>
                <c:pt idx="0">
                  <c:v>Brokolice</c:v>
                </c:pt>
                <c:pt idx="1">
                  <c:v>Špenát</c:v>
                </c:pt>
                <c:pt idx="2">
                  <c:v>Oves</c:v>
                </c:pt>
                <c:pt idx="3">
                  <c:v>Cizrna</c:v>
                </c:pt>
                <c:pt idx="4">
                  <c:v>Pohanka</c:v>
                </c:pt>
                <c:pt idx="5">
                  <c:v>Brusinky</c:v>
                </c:pt>
                <c:pt idx="6">
                  <c:v>Vlašké ořechy</c:v>
                </c:pt>
              </c:strCache>
            </c:strRef>
          </c:cat>
          <c:val>
            <c:numRef>
              <c:f>List1!$B$2:$B$8</c:f>
              <c:numCache>
                <c:formatCode>General</c:formatCode>
                <c:ptCount val="7"/>
                <c:pt idx="0">
                  <c:v>1</c:v>
                </c:pt>
                <c:pt idx="1">
                  <c:v>6</c:v>
                </c:pt>
                <c:pt idx="2">
                  <c:v>1</c:v>
                </c:pt>
                <c:pt idx="5">
                  <c:v>2</c:v>
                </c:pt>
              </c:numCache>
            </c:numRef>
          </c:val>
          <c:extLst>
            <c:ext xmlns:c16="http://schemas.microsoft.com/office/drawing/2014/chart" uri="{C3380CC4-5D6E-409C-BE32-E72D297353CC}">
              <c16:uniqueId val="{0000000E-1CC8-4931-96D8-43F49BC318AC}"/>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9BE-4EF6-B59F-289B34EAB43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9BE-4EF6-B59F-289B34EAB43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9BE-4EF6-B59F-289B34EAB439}"/>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9BE-4EF6-B59F-289B34EAB439}"/>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B9BE-4EF6-B59F-289B34EAB439}"/>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B9BE-4EF6-B59F-289B34EAB439}"/>
              </c:ext>
            </c:extLst>
          </c:dPt>
          <c:dPt>
            <c:idx val="6"/>
            <c:bubble3D val="0"/>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B9BE-4EF6-B59F-289B34EAB439}"/>
              </c:ext>
            </c:extLst>
          </c:dPt>
          <c:dLbls>
            <c:dLbl>
              <c:idx val="0"/>
              <c:layout>
                <c:manualLayout>
                  <c:x val="-6.6055397646453476E-2"/>
                  <c:y val="-0.1020191996548376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9BE-4EF6-B59F-289B34EAB439}"/>
                </c:ext>
              </c:extLst>
            </c:dLbl>
            <c:dLbl>
              <c:idx val="1"/>
              <c:layout>
                <c:manualLayout>
                  <c:x val="-1.0563005731729341E-3"/>
                  <c:y val="5.715888253694315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9BE-4EF6-B59F-289B34EAB439}"/>
                </c:ext>
              </c:extLst>
            </c:dLbl>
            <c:dLbl>
              <c:idx val="2"/>
              <c:layout>
                <c:manualLayout>
                  <c:x val="7.6174856088323546E-3"/>
                  <c:y val="4.56211124294394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9BE-4EF6-B59F-289B34EAB439}"/>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showLegendKey val="0"/>
              <c:showVal val="0"/>
              <c:showCatName val="1"/>
              <c:showSerName val="0"/>
              <c:showPercent val="1"/>
              <c:showBubbleSize val="0"/>
              <c:extLst>
                <c:ext xmlns:c16="http://schemas.microsoft.com/office/drawing/2014/chart" uri="{C3380CC4-5D6E-409C-BE32-E72D297353CC}">
                  <c16:uniqueId val="{00000007-B9BE-4EF6-B59F-289B34EAB439}"/>
                </c:ext>
              </c:extLst>
            </c:dLbl>
            <c:dLbl>
              <c:idx val="4"/>
              <c:layout>
                <c:manualLayout>
                  <c:x val="-8.8808408845218571E-4"/>
                  <c:y val="-0.1027814331427749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9BE-4EF6-B59F-289B34EAB439}"/>
                </c:ext>
              </c:extLst>
            </c:dLbl>
            <c:dLbl>
              <c:idx val="5"/>
              <c:layout>
                <c:manualLayout>
                  <c:x val="4.8796589936212029E-3"/>
                  <c:y val="1.54000255095175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9BE-4EF6-B59F-289B34EAB439}"/>
                </c:ext>
              </c:extLst>
            </c:dLbl>
            <c:dLbl>
              <c:idx val="6"/>
              <c:layout>
                <c:manualLayout>
                  <c:x val="9.0955642797241956E-3"/>
                  <c:y val="1.15039729622838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C00000"/>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9BE-4EF6-B59F-289B34EAB439}"/>
                </c:ext>
              </c:extLst>
            </c:dLbl>
            <c:spPr>
              <a:noFill/>
              <a:ln>
                <a:noFill/>
              </a:ln>
              <a:effectLst/>
            </c:sp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List1!$A$2:$A$8</c:f>
              <c:strCache>
                <c:ptCount val="7"/>
                <c:pt idx="0">
                  <c:v>Brokolice</c:v>
                </c:pt>
                <c:pt idx="1">
                  <c:v>Špenát</c:v>
                </c:pt>
                <c:pt idx="2">
                  <c:v>Oves</c:v>
                </c:pt>
                <c:pt idx="3">
                  <c:v>Cizrna</c:v>
                </c:pt>
                <c:pt idx="4">
                  <c:v>Pohanka</c:v>
                </c:pt>
                <c:pt idx="5">
                  <c:v>Brusinky</c:v>
                </c:pt>
                <c:pt idx="6">
                  <c:v>Vlašké ořechy</c:v>
                </c:pt>
              </c:strCache>
            </c:strRef>
          </c:cat>
          <c:val>
            <c:numRef>
              <c:f>List1!$B$2:$B$8</c:f>
              <c:numCache>
                <c:formatCode>General</c:formatCode>
                <c:ptCount val="7"/>
                <c:pt idx="0">
                  <c:v>5</c:v>
                </c:pt>
                <c:pt idx="1">
                  <c:v>2</c:v>
                </c:pt>
                <c:pt idx="2">
                  <c:v>1</c:v>
                </c:pt>
                <c:pt idx="5">
                  <c:v>2</c:v>
                </c:pt>
                <c:pt idx="6">
                  <c:v>1</c:v>
                </c:pt>
              </c:numCache>
            </c:numRef>
          </c:val>
          <c:extLst>
            <c:ext xmlns:c16="http://schemas.microsoft.com/office/drawing/2014/chart" uri="{C3380CC4-5D6E-409C-BE32-E72D297353CC}">
              <c16:uniqueId val="{0000000E-B9BE-4EF6-B59F-289B34EAB439}"/>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B0A-45C5-9BC8-9FBC601FE4C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B0A-45C5-9BC8-9FBC601FE4C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B0A-45C5-9BC8-9FBC601FE4C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B0A-45C5-9BC8-9FBC601FE4C0}"/>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4B0A-45C5-9BC8-9FBC601FE4C0}"/>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4B0A-45C5-9BC8-9FBC601FE4C0}"/>
              </c:ext>
            </c:extLst>
          </c:dPt>
          <c:dPt>
            <c:idx val="6"/>
            <c:bubble3D val="0"/>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4B0A-45C5-9BC8-9FBC601FE4C0}"/>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4B0A-45C5-9BC8-9FBC601FE4C0}"/>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4B0A-45C5-9BC8-9FBC601FE4C0}"/>
              </c:ext>
            </c:extLst>
          </c:dPt>
          <c:dLbls>
            <c:dLbl>
              <c:idx val="0"/>
              <c:layout>
                <c:manualLayout>
                  <c:x val="3.0617873991009162E-3"/>
                  <c:y val="1.213605148671482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B0A-45C5-9BC8-9FBC601FE4C0}"/>
                </c:ext>
              </c:extLst>
            </c:dLbl>
            <c:dLbl>
              <c:idx val="1"/>
              <c:layout>
                <c:manualLayout>
                  <c:x val="-1.0481371261203094E-2"/>
                  <c:y val="-8.439362887858199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B0A-45C5-9BC8-9FBC601FE4C0}"/>
                </c:ext>
              </c:extLst>
            </c:dLbl>
            <c:dLbl>
              <c:idx val="2"/>
              <c:layout>
                <c:manualLayout>
                  <c:x val="7.6174856088323546E-3"/>
                  <c:y val="4.56211124294394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B0A-45C5-9BC8-9FBC601FE4C0}"/>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showLegendKey val="0"/>
              <c:showVal val="0"/>
              <c:showCatName val="1"/>
              <c:showSerName val="0"/>
              <c:showPercent val="1"/>
              <c:showBubbleSize val="0"/>
              <c:extLst>
                <c:ext xmlns:c16="http://schemas.microsoft.com/office/drawing/2014/chart" uri="{C3380CC4-5D6E-409C-BE32-E72D297353CC}">
                  <c16:uniqueId val="{00000007-4B0A-45C5-9BC8-9FBC601FE4C0}"/>
                </c:ext>
              </c:extLst>
            </c:dLbl>
            <c:dLbl>
              <c:idx val="4"/>
              <c:layout>
                <c:manualLayout>
                  <c:x val="-8.8808408845218571E-4"/>
                  <c:y val="-0.1027814331427749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B0A-45C5-9BC8-9FBC601FE4C0}"/>
                </c:ext>
              </c:extLst>
            </c:dLbl>
            <c:dLbl>
              <c:idx val="5"/>
              <c:layout>
                <c:manualLayout>
                  <c:x val="4.8796589936212029E-3"/>
                  <c:y val="1.54000255095175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B0A-45C5-9BC8-9FBC601FE4C0}"/>
                </c:ext>
              </c:extLst>
            </c:dLbl>
            <c:dLbl>
              <c:idx val="6"/>
              <c:layout>
                <c:manualLayout>
                  <c:x val="5.9538740503808371E-3"/>
                  <c:y val="1.150397296228365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C00000"/>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4B0A-45C5-9BC8-9FBC601FE4C0}"/>
                </c:ext>
              </c:extLst>
            </c:dLbl>
            <c:dLbl>
              <c:idx val="7"/>
              <c:layout>
                <c:manualLayout>
                  <c:x val="9.7415897942069209E-3"/>
                  <c:y val="-5.579980584618703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4B0A-45C5-9BC8-9FBC601FE4C0}"/>
                </c:ext>
              </c:extLst>
            </c:dLbl>
            <c:dLbl>
              <c:idx val="8"/>
              <c:layout>
                <c:manualLayout>
                  <c:x val="1.7276946178146204E-2"/>
                  <c:y val="-1.30083054686657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4B0A-45C5-9BC8-9FBC601FE4C0}"/>
                </c:ext>
              </c:extLst>
            </c:dLbl>
            <c:spPr>
              <a:noFill/>
              <a:ln>
                <a:noFill/>
              </a:ln>
              <a:effectLst/>
            </c:sp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List1!$A$2:$A$10</c:f>
              <c:strCache>
                <c:ptCount val="9"/>
                <c:pt idx="0">
                  <c:v>Brokolice</c:v>
                </c:pt>
                <c:pt idx="1">
                  <c:v>Špenát</c:v>
                </c:pt>
                <c:pt idx="2">
                  <c:v>Oves</c:v>
                </c:pt>
                <c:pt idx="3">
                  <c:v>Cizrna</c:v>
                </c:pt>
                <c:pt idx="4">
                  <c:v>Pohanka</c:v>
                </c:pt>
                <c:pt idx="5">
                  <c:v>Brusinky</c:v>
                </c:pt>
                <c:pt idx="6">
                  <c:v>Vlašké ořechy</c:v>
                </c:pt>
                <c:pt idx="7">
                  <c:v>Kapusta</c:v>
                </c:pt>
                <c:pt idx="8">
                  <c:v>Avokádo</c:v>
                </c:pt>
              </c:strCache>
            </c:strRef>
          </c:cat>
          <c:val>
            <c:numRef>
              <c:f>List1!$B$2:$B$10</c:f>
              <c:numCache>
                <c:formatCode>General</c:formatCode>
                <c:ptCount val="9"/>
                <c:pt idx="0">
                  <c:v>1</c:v>
                </c:pt>
                <c:pt idx="1">
                  <c:v>1</c:v>
                </c:pt>
                <c:pt idx="2">
                  <c:v>1</c:v>
                </c:pt>
                <c:pt idx="5">
                  <c:v>2</c:v>
                </c:pt>
                <c:pt idx="6">
                  <c:v>1</c:v>
                </c:pt>
                <c:pt idx="7">
                  <c:v>2</c:v>
                </c:pt>
                <c:pt idx="8">
                  <c:v>1</c:v>
                </c:pt>
              </c:numCache>
            </c:numRef>
          </c:val>
          <c:extLst>
            <c:ext xmlns:c16="http://schemas.microsoft.com/office/drawing/2014/chart" uri="{C3380CC4-5D6E-409C-BE32-E72D297353CC}">
              <c16:uniqueId val="{00000012-4B0A-45C5-9BC8-9FBC601FE4C0}"/>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D08-4336-9F1C-897E7B864F5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D08-4336-9F1C-897E7B864F5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D08-4336-9F1C-897E7B864F5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D08-4336-9F1C-897E7B864F50}"/>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D08-4336-9F1C-897E7B864F50}"/>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D08-4336-9F1C-897E7B864F50}"/>
              </c:ext>
            </c:extLst>
          </c:dPt>
          <c:dPt>
            <c:idx val="6"/>
            <c:bubble3D val="0"/>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ED08-4336-9F1C-897E7B864F50}"/>
              </c:ext>
            </c:extLst>
          </c:dPt>
          <c:dLbls>
            <c:dLbl>
              <c:idx val="0"/>
              <c:layout>
                <c:manualLayout>
                  <c:x val="-3.7780185582362999E-2"/>
                  <c:y val="-0.1796447704310933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D08-4336-9F1C-897E7B864F50}"/>
                </c:ext>
              </c:extLst>
            </c:dLbl>
            <c:dLbl>
              <c:idx val="1"/>
              <c:layout>
                <c:manualLayout>
                  <c:x val="-1.0563005731729341E-3"/>
                  <c:y val="5.715888253694315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D08-4336-9F1C-897E7B864F50}"/>
                </c:ext>
              </c:extLst>
            </c:dLbl>
            <c:dLbl>
              <c:idx val="2"/>
              <c:layout>
                <c:manualLayout>
                  <c:x val="7.6174856088323546E-3"/>
                  <c:y val="4.56211124294394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D08-4336-9F1C-897E7B864F50}"/>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showLegendKey val="0"/>
              <c:showVal val="0"/>
              <c:showCatName val="1"/>
              <c:showSerName val="0"/>
              <c:showPercent val="1"/>
              <c:showBubbleSize val="0"/>
              <c:extLst>
                <c:ext xmlns:c16="http://schemas.microsoft.com/office/drawing/2014/chart" uri="{C3380CC4-5D6E-409C-BE32-E72D297353CC}">
                  <c16:uniqueId val="{00000007-ED08-4336-9F1C-897E7B864F50}"/>
                </c:ext>
              </c:extLst>
            </c:dLbl>
            <c:dLbl>
              <c:idx val="4"/>
              <c:layout>
                <c:manualLayout>
                  <c:x val="-8.8808408845218571E-4"/>
                  <c:y val="-0.1027814331427749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D08-4336-9F1C-897E7B864F50}"/>
                </c:ext>
              </c:extLst>
            </c:dLbl>
            <c:dLbl>
              <c:idx val="5"/>
              <c:layout>
                <c:manualLayout>
                  <c:x val="4.8796589936212029E-3"/>
                  <c:y val="1.54000255095175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D08-4336-9F1C-897E7B864F50}"/>
                </c:ext>
              </c:extLst>
            </c:dLbl>
            <c:dLbl>
              <c:idx val="6"/>
              <c:layout>
                <c:manualLayout>
                  <c:x val="2.8121838210374214E-3"/>
                  <c:y val="2.371552870959581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C00000"/>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D08-4336-9F1C-897E7B864F50}"/>
                </c:ext>
              </c:extLst>
            </c:dLbl>
            <c:spPr>
              <a:noFill/>
              <a:ln>
                <a:noFill/>
              </a:ln>
              <a:effectLst/>
            </c:sp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List1!$A$2:$A$8</c:f>
              <c:strCache>
                <c:ptCount val="7"/>
                <c:pt idx="0">
                  <c:v>Brokolice</c:v>
                </c:pt>
                <c:pt idx="1">
                  <c:v>Špenát</c:v>
                </c:pt>
                <c:pt idx="2">
                  <c:v>Oves</c:v>
                </c:pt>
                <c:pt idx="3">
                  <c:v>Cizrna</c:v>
                </c:pt>
                <c:pt idx="4">
                  <c:v>Pohanka</c:v>
                </c:pt>
                <c:pt idx="5">
                  <c:v>Brusinky</c:v>
                </c:pt>
                <c:pt idx="6">
                  <c:v>Vlašké ořechy</c:v>
                </c:pt>
              </c:strCache>
            </c:strRef>
          </c:cat>
          <c:val>
            <c:numRef>
              <c:f>List1!$B$2:$B$8</c:f>
              <c:numCache>
                <c:formatCode>General</c:formatCode>
                <c:ptCount val="7"/>
                <c:pt idx="0">
                  <c:v>4</c:v>
                </c:pt>
                <c:pt idx="1">
                  <c:v>4</c:v>
                </c:pt>
                <c:pt idx="5">
                  <c:v>1</c:v>
                </c:pt>
                <c:pt idx="6">
                  <c:v>2</c:v>
                </c:pt>
              </c:numCache>
            </c:numRef>
          </c:val>
          <c:extLst>
            <c:ext xmlns:c16="http://schemas.microsoft.com/office/drawing/2014/chart" uri="{C3380CC4-5D6E-409C-BE32-E72D297353CC}">
              <c16:uniqueId val="{0000000E-ED08-4336-9F1C-897E7B864F50}"/>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E9D89-3BE5-4C34-BFB4-F69D4000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TotalTime>
  <Pages>1</Pages>
  <Words>10649</Words>
  <Characters>62830</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Bakalářská práce</vt:lpstr>
    </vt:vector>
  </TitlesOfParts>
  <Company/>
  <LinksUpToDate>false</LinksUpToDate>
  <CharactersWithSpaces>73333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subject/>
  <dc:creator>Verunkka</dc:creator>
  <cp:keywords/>
  <dc:description/>
  <cp:lastModifiedBy>Verunkka</cp:lastModifiedBy>
  <cp:revision>50</cp:revision>
  <cp:lastPrinted>2016-03-24T08:40:00Z</cp:lastPrinted>
  <dcterms:created xsi:type="dcterms:W3CDTF">2016-02-02T11:45:00Z</dcterms:created>
  <dcterms:modified xsi:type="dcterms:W3CDTF">2016-03-29T07:21:00Z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